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E23A3" w14:textId="77777777" w:rsidR="00123E03" w:rsidRPr="004E7B88" w:rsidRDefault="00145EA4" w:rsidP="00123E03">
      <w:pPr>
        <w:jc w:val="right"/>
        <w:rPr>
          <w:rFonts w:cs="Arial"/>
        </w:rPr>
      </w:pP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93215B">
        <w:rPr>
          <w:rFonts w:cs="Arial"/>
          <w:b/>
          <w:bCs/>
        </w:rPr>
        <w:t>SC2 (</w:t>
      </w:r>
      <w:r w:rsidRPr="00F74176">
        <w:rPr>
          <w:rFonts w:cs="Arial"/>
          <w:b/>
          <w:bCs/>
        </w:rPr>
        <w:t xml:space="preserve">Edn </w:t>
      </w:r>
      <w:r>
        <w:rPr>
          <w:rFonts w:cs="Arial"/>
          <w:b/>
          <w:bCs/>
        </w:rPr>
        <w:t>11/21</w:t>
      </w:r>
      <w:r w:rsidRPr="0093215B">
        <w:rPr>
          <w:rFonts w:cs="Arial"/>
          <w:b/>
          <w:bCs/>
        </w:rPr>
        <w:t>)</w:t>
      </w:r>
    </w:p>
    <w:p w14:paraId="254A0972" w14:textId="77777777" w:rsidR="00123E03" w:rsidRPr="004E7B88" w:rsidRDefault="00123E03" w:rsidP="00123E03">
      <w:pPr>
        <w:rPr>
          <w:rFonts w:cs="Arial"/>
        </w:rPr>
      </w:pPr>
    </w:p>
    <w:p w14:paraId="24591D1A" w14:textId="77777777" w:rsidR="00123E03" w:rsidRPr="004E7B88" w:rsidRDefault="00145EA4" w:rsidP="00123E03">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14:paraId="09BE3B40" w14:textId="77777777" w:rsidR="00123E03" w:rsidRPr="004E7B88" w:rsidRDefault="00123E03" w:rsidP="00123E03">
      <w:pPr>
        <w:rPr>
          <w:rFonts w:cs="Arial"/>
        </w:rPr>
      </w:pPr>
    </w:p>
    <w:p w14:paraId="61F3C0B1" w14:textId="77777777" w:rsidR="00123E03" w:rsidRPr="004E7B88" w:rsidRDefault="00123E03" w:rsidP="00123E03">
      <w:pPr>
        <w:rPr>
          <w:rFonts w:cs="Arial"/>
        </w:rPr>
      </w:pPr>
    </w:p>
    <w:p w14:paraId="5F343A37" w14:textId="77777777" w:rsidR="00123E03" w:rsidRPr="004E7B88" w:rsidRDefault="00123E03" w:rsidP="00123E03">
      <w:pPr>
        <w:rPr>
          <w:rFonts w:cs="Arial"/>
        </w:rPr>
      </w:pPr>
    </w:p>
    <w:p w14:paraId="71AA29BE" w14:textId="77777777" w:rsidR="00123E03" w:rsidRPr="004E7B88" w:rsidRDefault="00123E03" w:rsidP="00123E03">
      <w:pPr>
        <w:rPr>
          <w:rFonts w:cs="Arial"/>
        </w:rPr>
      </w:pPr>
    </w:p>
    <w:p w14:paraId="28104F18" w14:textId="77777777" w:rsidR="00123E03" w:rsidRPr="004E7B88" w:rsidRDefault="00123E03" w:rsidP="00123E03">
      <w:pPr>
        <w:rPr>
          <w:rFonts w:cs="Arial"/>
        </w:rPr>
      </w:pPr>
    </w:p>
    <w:p w14:paraId="14B702F2" w14:textId="77777777" w:rsidR="00123E03" w:rsidRPr="004E7B88" w:rsidRDefault="00123E03" w:rsidP="00123E03">
      <w:pPr>
        <w:rPr>
          <w:rFonts w:cs="Arial"/>
        </w:rPr>
      </w:pPr>
    </w:p>
    <w:p w14:paraId="4BF8AC5F" w14:textId="77777777" w:rsidR="00123E03" w:rsidRPr="004E7B88" w:rsidRDefault="00145EA4" w:rsidP="00123E03">
      <w:pPr>
        <w:rPr>
          <w:rFonts w:cs="Arial"/>
          <w:lang w:val="en-US"/>
        </w:rPr>
      </w:pPr>
      <w:r>
        <w:rPr>
          <w:noProof/>
        </w:rPr>
        <w:drawing>
          <wp:anchor distT="0" distB="0" distL="114300" distR="114300" simplePos="0" relativeHeight="251658240" behindDoc="0" locked="0" layoutInCell="1" allowOverlap="1" wp14:anchorId="61792971" wp14:editId="0037AD98">
            <wp:simplePos x="0" y="0"/>
            <wp:positionH relativeFrom="margin">
              <wp:posOffset>2232025</wp:posOffset>
            </wp:positionH>
            <wp:positionV relativeFrom="margin">
              <wp:posOffset>1473200</wp:posOffset>
            </wp:positionV>
            <wp:extent cx="2372360" cy="1915160"/>
            <wp:effectExtent l="0" t="0" r="0" b="0"/>
            <wp:wrapNone/>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761791" name="Picture 2"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372360" cy="1915160"/>
                    </a:xfrm>
                    <a:prstGeom prst="rect">
                      <a:avLst/>
                    </a:prstGeom>
                    <a:noFill/>
                  </pic:spPr>
                </pic:pic>
              </a:graphicData>
            </a:graphic>
            <wp14:sizeRelH relativeFrom="page">
              <wp14:pctWidth>0</wp14:pctWidth>
            </wp14:sizeRelH>
            <wp14:sizeRelV relativeFrom="page">
              <wp14:pctHeight>0</wp14:pctHeight>
            </wp14:sizeRelV>
          </wp:anchor>
        </w:drawing>
      </w:r>
    </w:p>
    <w:p w14:paraId="1DF983AB" w14:textId="77777777" w:rsidR="00123E03" w:rsidRPr="004E7B88" w:rsidRDefault="00123E03" w:rsidP="00123E03">
      <w:pPr>
        <w:rPr>
          <w:rFonts w:cs="Arial"/>
          <w:b/>
          <w:lang w:val="en-US"/>
        </w:rPr>
      </w:pPr>
    </w:p>
    <w:p w14:paraId="083CF1B8" w14:textId="77777777" w:rsidR="00123E03" w:rsidRPr="004E7B88" w:rsidRDefault="00123E03" w:rsidP="00123E03">
      <w:pPr>
        <w:rPr>
          <w:rFonts w:cs="Arial"/>
          <w:b/>
          <w:lang w:val="en-US"/>
        </w:rPr>
      </w:pPr>
    </w:p>
    <w:p w14:paraId="2511D4F8" w14:textId="77777777" w:rsidR="00123E03" w:rsidRPr="004E7B88" w:rsidRDefault="00123E03" w:rsidP="00123E03">
      <w:pPr>
        <w:rPr>
          <w:rFonts w:cs="Arial"/>
          <w:b/>
          <w:lang w:val="en-US"/>
        </w:rPr>
      </w:pPr>
    </w:p>
    <w:p w14:paraId="3823FF9E" w14:textId="77777777" w:rsidR="00123E03" w:rsidRPr="004E7B88" w:rsidRDefault="00123E03" w:rsidP="00123E03">
      <w:pPr>
        <w:rPr>
          <w:rFonts w:cs="Arial"/>
          <w:b/>
          <w:lang w:val="en-US"/>
        </w:rPr>
      </w:pPr>
    </w:p>
    <w:p w14:paraId="58121BDA" w14:textId="77777777" w:rsidR="00123E03" w:rsidRPr="004E7B88" w:rsidRDefault="00123E03" w:rsidP="00123E03">
      <w:pPr>
        <w:rPr>
          <w:rFonts w:cs="Arial"/>
          <w:b/>
          <w:lang w:val="en-US"/>
        </w:rPr>
      </w:pPr>
    </w:p>
    <w:p w14:paraId="49C350AA" w14:textId="77777777" w:rsidR="00123E03" w:rsidRPr="004E7B88" w:rsidRDefault="00123E03" w:rsidP="00123E03">
      <w:pPr>
        <w:rPr>
          <w:rFonts w:cs="Arial"/>
          <w:b/>
          <w:lang w:val="en-US"/>
        </w:rPr>
      </w:pPr>
    </w:p>
    <w:p w14:paraId="64FA54C2" w14:textId="77777777" w:rsidR="00123E03" w:rsidRPr="004E7B88" w:rsidRDefault="00123E03" w:rsidP="00123E03">
      <w:pPr>
        <w:rPr>
          <w:rFonts w:cs="Arial"/>
          <w:b/>
          <w:lang w:val="en-US"/>
        </w:rPr>
      </w:pPr>
    </w:p>
    <w:p w14:paraId="72928FDC" w14:textId="77777777" w:rsidR="00123E03" w:rsidRPr="004E7B88" w:rsidRDefault="00123E03" w:rsidP="00123E03">
      <w:pPr>
        <w:rPr>
          <w:rFonts w:cs="Arial"/>
          <w:b/>
          <w:lang w:val="en-US"/>
        </w:rPr>
      </w:pPr>
    </w:p>
    <w:p w14:paraId="7BA5CEA6" w14:textId="77777777" w:rsidR="00123E03" w:rsidRPr="004E7B88" w:rsidRDefault="00123E03" w:rsidP="00123E03">
      <w:pPr>
        <w:rPr>
          <w:rFonts w:cs="Arial"/>
          <w:b/>
          <w:lang w:val="en-US"/>
        </w:rPr>
      </w:pPr>
    </w:p>
    <w:p w14:paraId="22F5AD85" w14:textId="77777777" w:rsidR="00123E03" w:rsidRPr="004E7B88" w:rsidRDefault="00123E03" w:rsidP="00123E03">
      <w:pPr>
        <w:rPr>
          <w:rFonts w:cs="Arial"/>
          <w:b/>
          <w:lang w:val="en-US"/>
        </w:rPr>
      </w:pPr>
    </w:p>
    <w:p w14:paraId="460E7A7E" w14:textId="77777777" w:rsidR="00123E03" w:rsidRPr="004E7B88" w:rsidRDefault="00123E03" w:rsidP="00123E03">
      <w:pPr>
        <w:rPr>
          <w:rFonts w:cs="Arial"/>
          <w:b/>
          <w:lang w:val="en-US"/>
        </w:rPr>
      </w:pPr>
    </w:p>
    <w:p w14:paraId="347E0FF0" w14:textId="77777777" w:rsidR="00123E03" w:rsidRPr="004E7B88" w:rsidRDefault="00123E03" w:rsidP="00123E03">
      <w:pPr>
        <w:rPr>
          <w:rFonts w:cs="Arial"/>
          <w:b/>
          <w:lang w:val="en-US"/>
        </w:rPr>
      </w:pPr>
    </w:p>
    <w:p w14:paraId="63362DB2" w14:textId="77777777" w:rsidR="00123E03" w:rsidRPr="004E7B88" w:rsidRDefault="00123E03" w:rsidP="00123E03">
      <w:pPr>
        <w:rPr>
          <w:rFonts w:cs="Arial"/>
          <w:b/>
          <w:lang w:val="en-US"/>
        </w:rPr>
      </w:pPr>
    </w:p>
    <w:p w14:paraId="3083F8C1" w14:textId="77777777" w:rsidR="00123E03" w:rsidRPr="004E7B88" w:rsidRDefault="00123E03" w:rsidP="00123E03">
      <w:pPr>
        <w:rPr>
          <w:rFonts w:cs="Arial"/>
          <w:b/>
          <w:lang w:val="en-US"/>
        </w:rPr>
      </w:pPr>
    </w:p>
    <w:p w14:paraId="51EADDF4" w14:textId="77777777" w:rsidR="00123E03" w:rsidRPr="004E7B88" w:rsidRDefault="00123E03" w:rsidP="00123E03">
      <w:pPr>
        <w:rPr>
          <w:rFonts w:cs="Arial"/>
          <w:b/>
          <w:lang w:val="en-US"/>
        </w:rPr>
      </w:pPr>
    </w:p>
    <w:p w14:paraId="3A51AB50" w14:textId="77777777" w:rsidR="00123E03" w:rsidRPr="004E7B88" w:rsidRDefault="00123E03" w:rsidP="00123E03">
      <w:pPr>
        <w:rPr>
          <w:rFonts w:cs="Arial"/>
          <w:b/>
          <w:lang w:val="en-US"/>
        </w:rPr>
      </w:pPr>
    </w:p>
    <w:p w14:paraId="6A25F573" w14:textId="77777777" w:rsidR="00123E03" w:rsidRPr="004E7B88" w:rsidRDefault="00123E03" w:rsidP="00123E03">
      <w:pPr>
        <w:rPr>
          <w:rFonts w:cs="Arial"/>
          <w:b/>
          <w:lang w:val="en-US"/>
        </w:rPr>
      </w:pPr>
    </w:p>
    <w:p w14:paraId="4D46315E" w14:textId="77777777" w:rsidR="00123E03" w:rsidRPr="004E7B88" w:rsidRDefault="00123E03" w:rsidP="00123E03">
      <w:pPr>
        <w:jc w:val="center"/>
        <w:rPr>
          <w:rFonts w:cs="Arial"/>
          <w:b/>
          <w:lang w:val="en-US"/>
        </w:rPr>
      </w:pPr>
    </w:p>
    <w:p w14:paraId="18E0AEE7" w14:textId="77777777" w:rsidR="00123E03" w:rsidRPr="005255F7" w:rsidRDefault="00145EA4" w:rsidP="00123E03">
      <w:pPr>
        <w:jc w:val="center"/>
        <w:rPr>
          <w:rFonts w:cs="Arial"/>
          <w:b/>
          <w:bCs/>
          <w:sz w:val="48"/>
          <w:szCs w:val="48"/>
          <w:lang w:val="en-US"/>
        </w:rPr>
      </w:pPr>
      <w:r w:rsidRPr="004D00DC">
        <w:rPr>
          <w:b/>
          <w:bCs/>
          <w:sz w:val="48"/>
          <w:szCs w:val="48"/>
        </w:rPr>
        <w:t>De</w:t>
      </w:r>
      <w:r w:rsidR="006A50B3" w:rsidRPr="004D00DC">
        <w:rPr>
          <w:b/>
          <w:bCs/>
          <w:sz w:val="48"/>
          <w:szCs w:val="48"/>
        </w:rPr>
        <w:t xml:space="preserve">fence Digital </w:t>
      </w:r>
      <w:r>
        <w:br/>
      </w:r>
    </w:p>
    <w:p w14:paraId="7EA29FE4" w14:textId="20A36AA7" w:rsidR="00123E03" w:rsidRPr="005255F7" w:rsidRDefault="00145EA4" w:rsidP="00123E03">
      <w:pPr>
        <w:jc w:val="center"/>
        <w:rPr>
          <w:rFonts w:cs="Arial"/>
          <w:b/>
          <w:bCs/>
          <w:sz w:val="48"/>
          <w:szCs w:val="48"/>
          <w:lang w:val="en-US"/>
        </w:rPr>
      </w:pPr>
      <w:r w:rsidRPr="0093215B">
        <w:rPr>
          <w:rFonts w:cs="Arial"/>
          <w:b/>
          <w:bCs/>
          <w:sz w:val="48"/>
          <w:szCs w:val="48"/>
          <w:lang w:val="en-US"/>
        </w:rPr>
        <w:t>Contract No:</w:t>
      </w:r>
      <w:r w:rsidR="004D00DC">
        <w:rPr>
          <w:rFonts w:cs="Arial"/>
          <w:b/>
          <w:bCs/>
          <w:sz w:val="48"/>
          <w:szCs w:val="48"/>
          <w:lang w:val="en-US"/>
        </w:rPr>
        <w:t xml:space="preserve"> 702630458</w:t>
      </w:r>
    </w:p>
    <w:p w14:paraId="604D1583" w14:textId="77777777" w:rsidR="004D00DC" w:rsidRDefault="004D00DC" w:rsidP="00123E03">
      <w:pPr>
        <w:jc w:val="center"/>
        <w:rPr>
          <w:rFonts w:cs="Arial"/>
          <w:b/>
          <w:bCs/>
          <w:sz w:val="48"/>
          <w:szCs w:val="48"/>
          <w:lang w:val="en-US"/>
        </w:rPr>
      </w:pPr>
    </w:p>
    <w:p w14:paraId="3FDCF513" w14:textId="2F11FE14" w:rsidR="00123E03" w:rsidRPr="005255F7" w:rsidRDefault="00145EA4" w:rsidP="00123E03">
      <w:pPr>
        <w:jc w:val="center"/>
        <w:rPr>
          <w:rFonts w:cs="Arial"/>
          <w:b/>
          <w:bCs/>
          <w:sz w:val="48"/>
          <w:szCs w:val="48"/>
          <w:lang w:val="en-US"/>
        </w:rPr>
      </w:pPr>
      <w:r w:rsidRPr="0093215B">
        <w:rPr>
          <w:rFonts w:cs="Arial"/>
          <w:b/>
          <w:bCs/>
          <w:sz w:val="48"/>
          <w:szCs w:val="48"/>
          <w:lang w:val="en-US"/>
        </w:rPr>
        <w:t>For:</w:t>
      </w:r>
    </w:p>
    <w:p w14:paraId="1AB2AE80" w14:textId="7A8A84B5" w:rsidR="00123E03" w:rsidRPr="004E7B88" w:rsidRDefault="004D00DC" w:rsidP="00123E03">
      <w:pPr>
        <w:jc w:val="center"/>
        <w:rPr>
          <w:rFonts w:cs="Arial"/>
          <w:b/>
          <w:i/>
          <w:sz w:val="48"/>
          <w:lang w:val="en-US"/>
        </w:rPr>
      </w:pPr>
      <w:r>
        <w:rPr>
          <w:rFonts w:cs="Arial"/>
          <w:b/>
          <w:sz w:val="48"/>
          <w:lang w:val="en-US"/>
        </w:rPr>
        <w:t>Hyperion Discovery Phase</w:t>
      </w:r>
    </w:p>
    <w:p w14:paraId="53DD1ABF" w14:textId="77777777" w:rsidR="00123E03" w:rsidRPr="004E7B88" w:rsidRDefault="00123E03" w:rsidP="00123E03">
      <w:pPr>
        <w:rPr>
          <w:rFonts w:cs="Arial"/>
          <w:b/>
          <w:lang w:val="en-US"/>
        </w:rPr>
      </w:pPr>
    </w:p>
    <w:p w14:paraId="6457FEB5" w14:textId="77777777" w:rsidR="00123E03" w:rsidRPr="004E7B88" w:rsidRDefault="00123E03" w:rsidP="00123E03">
      <w:pPr>
        <w:rPr>
          <w:rFonts w:cs="Arial"/>
          <w:b/>
          <w:lang w:val="en-US"/>
        </w:rPr>
      </w:pPr>
    </w:p>
    <w:p w14:paraId="1B5A6AFE" w14:textId="77777777" w:rsidR="00123E03" w:rsidRPr="004E7B88" w:rsidRDefault="00123E03" w:rsidP="00123E03">
      <w:pPr>
        <w:rPr>
          <w:rFonts w:cs="Arial"/>
          <w:b/>
          <w:lang w:val="en-US"/>
        </w:rPr>
      </w:pPr>
    </w:p>
    <w:p w14:paraId="76C74572" w14:textId="77777777" w:rsidR="00123E03" w:rsidRPr="004E7B88" w:rsidRDefault="00123E03" w:rsidP="00123E03">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6322E7" w14:paraId="08178165" w14:textId="77777777" w:rsidTr="4697B041">
        <w:trPr>
          <w:trHeight w:val="1925"/>
          <w:jc w:val="center"/>
        </w:trPr>
        <w:tc>
          <w:tcPr>
            <w:tcW w:w="4643" w:type="dxa"/>
            <w:shd w:val="clear" w:color="auto" w:fill="auto"/>
          </w:tcPr>
          <w:p w14:paraId="55C028F0" w14:textId="77777777" w:rsidR="00123E03" w:rsidRPr="005255F7" w:rsidRDefault="00145EA4" w:rsidP="00123E03">
            <w:pPr>
              <w:rPr>
                <w:rFonts w:cs="Arial"/>
                <w:b/>
                <w:bCs/>
                <w:lang w:val="en-US"/>
              </w:rPr>
            </w:pPr>
            <w:r w:rsidRPr="0093215B">
              <w:rPr>
                <w:rFonts w:cs="Arial"/>
                <w:b/>
                <w:bCs/>
                <w:lang w:val="en-US"/>
              </w:rPr>
              <w:t>Between the Secretary of State for Defence of the United Kingdom of Great Britain and Northern Ireland</w:t>
            </w:r>
          </w:p>
          <w:p w14:paraId="47EF6936" w14:textId="77777777" w:rsidR="00123E03" w:rsidRPr="004E7B88" w:rsidRDefault="00123E03" w:rsidP="00123E03">
            <w:pPr>
              <w:rPr>
                <w:rFonts w:cs="Arial"/>
                <w:b/>
                <w:lang w:val="en-US"/>
              </w:rPr>
            </w:pPr>
          </w:p>
          <w:p w14:paraId="46A41748" w14:textId="77777777" w:rsidR="00123E03" w:rsidRDefault="00145EA4" w:rsidP="00123E03">
            <w:pPr>
              <w:rPr>
                <w:rFonts w:cs="Arial"/>
                <w:b/>
                <w:bCs/>
                <w:lang w:val="en-US"/>
              </w:rPr>
            </w:pPr>
            <w:r w:rsidRPr="0093215B">
              <w:rPr>
                <w:rFonts w:cs="Arial"/>
                <w:b/>
                <w:bCs/>
                <w:lang w:val="en-US"/>
              </w:rPr>
              <w:t xml:space="preserve">Team Name and address: </w:t>
            </w:r>
          </w:p>
          <w:p w14:paraId="201DF6C1" w14:textId="77777777" w:rsidR="00E5070F" w:rsidRPr="004D00DC" w:rsidRDefault="00145EA4" w:rsidP="00123E03">
            <w:pPr>
              <w:rPr>
                <w:rFonts w:cs="Arial"/>
                <w:lang w:val="en-US"/>
              </w:rPr>
            </w:pPr>
            <w:r w:rsidRPr="004D00DC">
              <w:rPr>
                <w:rFonts w:cs="Arial"/>
                <w:lang w:val="en-US"/>
              </w:rPr>
              <w:t>Defence Digital</w:t>
            </w:r>
          </w:p>
          <w:p w14:paraId="7B48F611" w14:textId="77777777" w:rsidR="004D00DC" w:rsidRPr="004D00DC" w:rsidRDefault="00145EA4" w:rsidP="00B81DFF">
            <w:pPr>
              <w:spacing w:line="276" w:lineRule="auto"/>
              <w:rPr>
                <w:rFonts w:eastAsiaTheme="minorEastAsia" w:cs="Arial"/>
                <w:noProof/>
                <w:szCs w:val="22"/>
                <w:lang w:val="en-US"/>
              </w:rPr>
            </w:pPr>
            <w:r w:rsidRPr="004D00DC">
              <w:rPr>
                <w:rFonts w:eastAsiaTheme="minorEastAsia" w:cs="Arial"/>
                <w:noProof/>
                <w:szCs w:val="22"/>
                <w:lang w:val="en-US"/>
              </w:rPr>
              <w:t xml:space="preserve">Floorplate B2, Building 405, MOD Corsham,Westwells Road, Wiltshire </w:t>
            </w:r>
          </w:p>
          <w:p w14:paraId="38901C89" w14:textId="2445A923" w:rsidR="00123E03" w:rsidRDefault="00145EA4" w:rsidP="00B81DFF">
            <w:pPr>
              <w:spacing w:line="276" w:lineRule="auto"/>
              <w:rPr>
                <w:rFonts w:eastAsiaTheme="minorEastAsia" w:cs="Arial"/>
                <w:noProof/>
                <w:szCs w:val="22"/>
                <w:lang w:val="en-US"/>
              </w:rPr>
            </w:pPr>
            <w:r w:rsidRPr="004D00DC">
              <w:rPr>
                <w:rFonts w:eastAsiaTheme="minorEastAsia" w:cs="Arial"/>
                <w:noProof/>
                <w:szCs w:val="22"/>
                <w:lang w:val="en-US"/>
              </w:rPr>
              <w:t>SN13 9NR.</w:t>
            </w:r>
          </w:p>
          <w:p w14:paraId="1F766CB3" w14:textId="77777777" w:rsidR="004D00DC" w:rsidRPr="004D00DC" w:rsidRDefault="004D00DC" w:rsidP="00B81DFF">
            <w:pPr>
              <w:spacing w:line="276" w:lineRule="auto"/>
              <w:rPr>
                <w:rFonts w:eastAsiaTheme="minorEastAsia" w:cs="Arial"/>
                <w:noProof/>
                <w:szCs w:val="22"/>
                <w:lang w:val="en-US"/>
              </w:rPr>
            </w:pPr>
          </w:p>
          <w:p w14:paraId="4040E05B" w14:textId="77777777" w:rsidR="009F7DE4" w:rsidRDefault="00145EA4" w:rsidP="009F7DE4">
            <w:pPr>
              <w:spacing w:line="259" w:lineRule="auto"/>
              <w:ind w:left="6" w:hanging="6"/>
              <w:rPr>
                <w:rStyle w:val="Hyperlink"/>
                <w:rFonts w:cs="Arial"/>
                <w:b/>
                <w:bCs/>
                <w:sz w:val="18"/>
                <w:szCs w:val="20"/>
                <w:lang w:val="en-US"/>
              </w:rPr>
            </w:pPr>
            <w:r w:rsidRPr="004D00DC">
              <w:rPr>
                <w:rFonts w:cs="Arial"/>
                <w:b/>
                <w:bCs/>
                <w:sz w:val="18"/>
                <w:szCs w:val="20"/>
                <w:lang w:val="en-US"/>
              </w:rPr>
              <w:t xml:space="preserve">E-mail Address: </w:t>
            </w:r>
            <w:hyperlink r:id="rId12" w:history="1">
              <w:r w:rsidR="009F7DE4">
                <w:rPr>
                  <w:rStyle w:val="Hyperlink"/>
                  <w:rFonts w:cs="Arial"/>
                  <w:b/>
                  <w:bCs/>
                  <w:sz w:val="18"/>
                  <w:szCs w:val="20"/>
                  <w:lang w:val="en-US"/>
                </w:rPr>
                <w:t>redacted</w:t>
              </w:r>
            </w:hyperlink>
          </w:p>
          <w:p w14:paraId="58AD8B4A" w14:textId="13A0A087" w:rsidR="00123E03" w:rsidRPr="009F20AD" w:rsidRDefault="00145EA4" w:rsidP="009F7DE4">
            <w:pPr>
              <w:spacing w:line="259" w:lineRule="auto"/>
              <w:ind w:left="6" w:hanging="6"/>
              <w:rPr>
                <w:color w:val="000000" w:themeColor="text1"/>
                <w:sz w:val="18"/>
              </w:rPr>
            </w:pPr>
            <w:r w:rsidRPr="00235F10">
              <w:rPr>
                <w:rFonts w:cs="Arial"/>
                <w:b/>
                <w:bCs/>
                <w:sz w:val="18"/>
                <w:szCs w:val="20"/>
                <w:lang w:val="en-US"/>
              </w:rPr>
              <w:t xml:space="preserve">Telephone Number: </w:t>
            </w:r>
            <w:r w:rsidR="009F7DE4">
              <w:rPr>
                <w:rFonts w:eastAsia="Arial" w:cs="Arial"/>
                <w:sz w:val="18"/>
                <w:szCs w:val="18"/>
              </w:rPr>
              <w:t>redacted</w:t>
            </w:r>
          </w:p>
        </w:tc>
        <w:tc>
          <w:tcPr>
            <w:tcW w:w="4644" w:type="dxa"/>
            <w:shd w:val="clear" w:color="auto" w:fill="auto"/>
          </w:tcPr>
          <w:p w14:paraId="14C58B60" w14:textId="77777777" w:rsidR="00123E03" w:rsidRPr="005255F7" w:rsidRDefault="00145EA4" w:rsidP="00123E03">
            <w:pPr>
              <w:rPr>
                <w:rFonts w:cs="Arial"/>
                <w:b/>
                <w:bCs/>
                <w:lang w:val="en-US"/>
              </w:rPr>
            </w:pPr>
            <w:r w:rsidRPr="0093215B">
              <w:rPr>
                <w:rFonts w:cs="Arial"/>
                <w:b/>
                <w:bCs/>
                <w:lang w:val="en-US"/>
              </w:rPr>
              <w:t>And</w:t>
            </w:r>
          </w:p>
          <w:p w14:paraId="79808E28" w14:textId="77777777" w:rsidR="00123E03" w:rsidRPr="004E7B88" w:rsidRDefault="00123E03" w:rsidP="00123E03">
            <w:pPr>
              <w:rPr>
                <w:rFonts w:cs="Arial"/>
                <w:b/>
                <w:lang w:val="en-US"/>
              </w:rPr>
            </w:pPr>
          </w:p>
          <w:p w14:paraId="0B9DE5F8" w14:textId="77777777" w:rsidR="004D00DC" w:rsidRDefault="004D00DC" w:rsidP="00123E03">
            <w:pPr>
              <w:rPr>
                <w:rFonts w:cs="Arial"/>
                <w:b/>
                <w:bCs/>
                <w:lang w:val="en-US"/>
              </w:rPr>
            </w:pPr>
          </w:p>
          <w:p w14:paraId="71F7A79A" w14:textId="77777777" w:rsidR="004D00DC" w:rsidRDefault="004D00DC" w:rsidP="00123E03">
            <w:pPr>
              <w:rPr>
                <w:rFonts w:cs="Arial"/>
                <w:b/>
                <w:bCs/>
                <w:lang w:val="en-US"/>
              </w:rPr>
            </w:pPr>
          </w:p>
          <w:p w14:paraId="53DA7BC8" w14:textId="438C21C0" w:rsidR="00123E03" w:rsidRPr="005255F7" w:rsidRDefault="00145EA4" w:rsidP="00123E03">
            <w:pPr>
              <w:rPr>
                <w:rFonts w:cs="Arial"/>
                <w:b/>
                <w:bCs/>
                <w:lang w:val="en-US"/>
              </w:rPr>
            </w:pPr>
            <w:r w:rsidRPr="0093215B">
              <w:rPr>
                <w:rFonts w:cs="Arial"/>
                <w:b/>
                <w:bCs/>
                <w:lang w:val="en-US"/>
              </w:rPr>
              <w:t xml:space="preserve">Contractor Name and address: </w:t>
            </w:r>
          </w:p>
          <w:p w14:paraId="7FCB8D2E" w14:textId="15598172" w:rsidR="00123E03" w:rsidRPr="004D00DC" w:rsidRDefault="00145EA4" w:rsidP="00123E03">
            <w:pPr>
              <w:rPr>
                <w:rFonts w:cs="Arial"/>
                <w:bCs/>
                <w:lang w:val="en-US"/>
              </w:rPr>
            </w:pPr>
            <w:r w:rsidRPr="004D00DC">
              <w:rPr>
                <w:rFonts w:cs="Arial"/>
                <w:bCs/>
                <w:lang w:val="en-US"/>
              </w:rPr>
              <w:t>Twin</w:t>
            </w:r>
            <w:r w:rsidR="0012577E">
              <w:rPr>
                <w:rFonts w:cs="Arial"/>
                <w:bCs/>
                <w:lang w:val="en-US"/>
              </w:rPr>
              <w:t>S</w:t>
            </w:r>
            <w:r w:rsidRPr="004D00DC">
              <w:rPr>
                <w:rFonts w:cs="Arial"/>
                <w:bCs/>
                <w:lang w:val="en-US"/>
              </w:rPr>
              <w:t>tream</w:t>
            </w:r>
          </w:p>
          <w:p w14:paraId="6F42E182" w14:textId="77777777" w:rsidR="004D00DC" w:rsidRPr="004D00DC" w:rsidRDefault="00145EA4" w:rsidP="00123E03">
            <w:pPr>
              <w:rPr>
                <w:bCs/>
                <w:szCs w:val="22"/>
              </w:rPr>
            </w:pPr>
            <w:r w:rsidRPr="004D00DC">
              <w:rPr>
                <w:bCs/>
                <w:szCs w:val="22"/>
              </w:rPr>
              <w:t xml:space="preserve">10 John Street, Stratford-Upon-Avon, Warwickshire, United Kingdom, </w:t>
            </w:r>
          </w:p>
          <w:p w14:paraId="3EF422A2" w14:textId="73D220F9" w:rsidR="0096304A" w:rsidRPr="004D00DC" w:rsidRDefault="00145EA4" w:rsidP="00123E03">
            <w:pPr>
              <w:rPr>
                <w:rFonts w:cs="Arial"/>
                <w:bCs/>
                <w:lang w:val="en-US"/>
              </w:rPr>
            </w:pPr>
            <w:r w:rsidRPr="004D00DC">
              <w:rPr>
                <w:bCs/>
                <w:szCs w:val="22"/>
              </w:rPr>
              <w:t>CV37 6UB</w:t>
            </w:r>
            <w:r w:rsidR="004D00DC" w:rsidRPr="004D00DC">
              <w:rPr>
                <w:bCs/>
                <w:szCs w:val="22"/>
              </w:rPr>
              <w:t>.</w:t>
            </w:r>
          </w:p>
          <w:p w14:paraId="62745D96" w14:textId="77777777" w:rsidR="004D00DC" w:rsidRDefault="004D00DC" w:rsidP="00123E03">
            <w:pPr>
              <w:rPr>
                <w:rFonts w:cs="Arial"/>
                <w:b/>
                <w:bCs/>
                <w:sz w:val="20"/>
                <w:szCs w:val="22"/>
                <w:lang w:val="en-US"/>
              </w:rPr>
            </w:pPr>
          </w:p>
          <w:p w14:paraId="39F1C86F" w14:textId="77777777" w:rsidR="004D00DC" w:rsidRDefault="004D00DC" w:rsidP="00123E03">
            <w:pPr>
              <w:rPr>
                <w:rFonts w:cs="Arial"/>
                <w:b/>
                <w:bCs/>
                <w:sz w:val="18"/>
                <w:szCs w:val="20"/>
                <w:lang w:val="en-US"/>
              </w:rPr>
            </w:pPr>
          </w:p>
          <w:p w14:paraId="66AFFF67" w14:textId="6D140040" w:rsidR="009F7DE4" w:rsidRDefault="00145EA4" w:rsidP="00123E03">
            <w:pPr>
              <w:rPr>
                <w:rFonts w:cs="Arial"/>
                <w:b/>
                <w:bCs/>
                <w:sz w:val="18"/>
                <w:szCs w:val="20"/>
                <w:lang w:val="en-US"/>
              </w:rPr>
            </w:pPr>
            <w:r w:rsidRPr="004D00DC">
              <w:rPr>
                <w:rFonts w:cs="Arial"/>
                <w:b/>
                <w:bCs/>
                <w:sz w:val="18"/>
                <w:szCs w:val="20"/>
                <w:lang w:val="en-US"/>
              </w:rPr>
              <w:t>E-mail Address:</w:t>
            </w:r>
            <w:r w:rsidR="004D00DC" w:rsidRPr="004D00DC">
              <w:rPr>
                <w:rFonts w:cs="Arial"/>
                <w:b/>
                <w:bCs/>
                <w:sz w:val="18"/>
                <w:szCs w:val="20"/>
                <w:lang w:val="en-US"/>
              </w:rPr>
              <w:t xml:space="preserve"> </w:t>
            </w:r>
            <w:r w:rsidR="009F7DE4">
              <w:rPr>
                <w:rFonts w:cs="Arial"/>
                <w:b/>
                <w:bCs/>
                <w:sz w:val="18"/>
                <w:szCs w:val="20"/>
                <w:lang w:val="en-US"/>
              </w:rPr>
              <w:t>redacted</w:t>
            </w:r>
          </w:p>
          <w:p w14:paraId="04859A75" w14:textId="2B42BA7E" w:rsidR="00123E03" w:rsidRPr="004D00DC" w:rsidRDefault="00145EA4" w:rsidP="00123E03">
            <w:pPr>
              <w:rPr>
                <w:rFonts w:cs="Arial"/>
                <w:b/>
                <w:bCs/>
                <w:sz w:val="18"/>
                <w:szCs w:val="20"/>
                <w:lang w:val="en-US"/>
              </w:rPr>
            </w:pPr>
            <w:r w:rsidRPr="004D00DC">
              <w:rPr>
                <w:rFonts w:cs="Arial"/>
                <w:b/>
                <w:bCs/>
                <w:sz w:val="18"/>
                <w:szCs w:val="20"/>
                <w:lang w:val="en-US"/>
              </w:rPr>
              <w:t xml:space="preserve">Telephone Number: </w:t>
            </w:r>
            <w:r w:rsidR="009F7DE4">
              <w:rPr>
                <w:rFonts w:cs="Arial"/>
                <w:sz w:val="18"/>
                <w:szCs w:val="20"/>
                <w:lang w:val="en-US"/>
              </w:rPr>
              <w:t>redacted</w:t>
            </w:r>
          </w:p>
          <w:p w14:paraId="148331BB" w14:textId="77777777" w:rsidR="00123E03" w:rsidRPr="004E7B88" w:rsidRDefault="00123E03" w:rsidP="00123E03">
            <w:pPr>
              <w:rPr>
                <w:rFonts w:cs="Arial"/>
                <w:b/>
                <w:lang w:val="en-US"/>
              </w:rPr>
            </w:pPr>
          </w:p>
        </w:tc>
      </w:tr>
    </w:tbl>
    <w:p w14:paraId="08CBA47C" w14:textId="77777777" w:rsidR="00123E03" w:rsidRDefault="00123E03" w:rsidP="00123E03">
      <w:pPr>
        <w:rPr>
          <w:rFonts w:cs="Arial"/>
          <w:b/>
          <w:lang w:val="en-US"/>
        </w:rPr>
      </w:pPr>
    </w:p>
    <w:p w14:paraId="0771E3A5" w14:textId="77777777" w:rsidR="00123E03" w:rsidRPr="004E7B88" w:rsidRDefault="00123E03" w:rsidP="00123E03">
      <w:pPr>
        <w:rPr>
          <w:rFonts w:cs="Arial"/>
          <w:b/>
          <w:lang w:val="en-US"/>
        </w:rPr>
      </w:pPr>
    </w:p>
    <w:p w14:paraId="3736E611" w14:textId="77777777" w:rsidR="00123E03" w:rsidRPr="004E7B88" w:rsidRDefault="00123E03" w:rsidP="00123E03">
      <w:pPr>
        <w:rPr>
          <w:rFonts w:cs="Arial"/>
        </w:rPr>
      </w:pPr>
    </w:p>
    <w:p w14:paraId="5024EBB2" w14:textId="77777777" w:rsidR="00123E03" w:rsidRPr="005255F7" w:rsidRDefault="00145EA4" w:rsidP="00123E03">
      <w:pPr>
        <w:widowControl/>
        <w:spacing w:after="200" w:line="276" w:lineRule="auto"/>
        <w:jc w:val="center"/>
        <w:rPr>
          <w:rFonts w:cs="Arial"/>
          <w:b/>
          <w:bCs/>
        </w:rPr>
      </w:pPr>
      <w:r w:rsidRPr="0093215B">
        <w:rPr>
          <w:rFonts w:cs="Arial"/>
          <w:b/>
          <w:bCs/>
        </w:rPr>
        <w:t>Table of Contents</w:t>
      </w:r>
    </w:p>
    <w:p w14:paraId="2326CD31" w14:textId="7477F219" w:rsidR="00F07CC6" w:rsidRDefault="00145EA4">
      <w:pPr>
        <w:pStyle w:val="TOC1"/>
        <w:rPr>
          <w:rFonts w:asciiTheme="minorHAnsi" w:eastAsiaTheme="minorEastAsia" w:hAnsiTheme="minorHAnsi" w:cstheme="minorBidi"/>
          <w:noProof/>
          <w:szCs w:val="22"/>
        </w:rPr>
      </w:pPr>
      <w:r w:rsidRPr="00F326B2">
        <w:fldChar w:fldCharType="begin"/>
      </w:r>
      <w:r w:rsidRPr="00F326B2">
        <w:instrText xml:space="preserve"> TOC \o "1-3" \h \z \u </w:instrText>
      </w:r>
      <w:r w:rsidRPr="00F326B2">
        <w:fldChar w:fldCharType="separate"/>
      </w:r>
      <w:hyperlink w:anchor="_Toc100228740" w:history="1">
        <w:r w:rsidR="00F07CC6" w:rsidRPr="00790DC8">
          <w:rPr>
            <w:rStyle w:val="Hyperlink"/>
            <w:noProof/>
          </w:rPr>
          <w:t>General Conditions</w:t>
        </w:r>
        <w:r w:rsidR="00F07CC6">
          <w:rPr>
            <w:noProof/>
            <w:webHidden/>
          </w:rPr>
          <w:tab/>
        </w:r>
        <w:r w:rsidR="00F07CC6">
          <w:rPr>
            <w:noProof/>
            <w:webHidden/>
          </w:rPr>
          <w:fldChar w:fldCharType="begin"/>
        </w:r>
        <w:r w:rsidR="00F07CC6">
          <w:rPr>
            <w:noProof/>
            <w:webHidden/>
          </w:rPr>
          <w:instrText xml:space="preserve"> PAGEREF _Toc100228740 \h </w:instrText>
        </w:r>
        <w:r w:rsidR="00F07CC6">
          <w:rPr>
            <w:noProof/>
            <w:webHidden/>
          </w:rPr>
        </w:r>
        <w:r w:rsidR="00F07CC6">
          <w:rPr>
            <w:noProof/>
            <w:webHidden/>
          </w:rPr>
          <w:fldChar w:fldCharType="separate"/>
        </w:r>
        <w:r w:rsidR="00F07CC6">
          <w:rPr>
            <w:noProof/>
            <w:webHidden/>
          </w:rPr>
          <w:t>3</w:t>
        </w:r>
        <w:r w:rsidR="00F07CC6">
          <w:rPr>
            <w:noProof/>
            <w:webHidden/>
          </w:rPr>
          <w:fldChar w:fldCharType="end"/>
        </w:r>
      </w:hyperlink>
    </w:p>
    <w:p w14:paraId="229AA70C" w14:textId="3AE500E4" w:rsidR="00F07CC6" w:rsidRDefault="00A555ED">
      <w:pPr>
        <w:pStyle w:val="TOC2"/>
        <w:rPr>
          <w:rFonts w:asciiTheme="minorHAnsi" w:eastAsiaTheme="minorEastAsia" w:hAnsiTheme="minorHAnsi" w:cstheme="minorBidi"/>
          <w:noProof/>
          <w:szCs w:val="22"/>
        </w:rPr>
      </w:pPr>
      <w:hyperlink w:anchor="_Toc100228741" w:history="1">
        <w:r w:rsidR="00F07CC6" w:rsidRPr="00790DC8">
          <w:rPr>
            <w:rStyle w:val="Hyperlink"/>
            <w:rFonts w:cs="Arial"/>
            <w:b/>
            <w:bCs/>
            <w:noProof/>
          </w:rPr>
          <w:t>1.</w:t>
        </w:r>
        <w:r w:rsidR="00F07CC6">
          <w:rPr>
            <w:rFonts w:asciiTheme="minorHAnsi" w:eastAsiaTheme="minorEastAsia" w:hAnsiTheme="minorHAnsi" w:cstheme="minorBidi"/>
            <w:noProof/>
            <w:szCs w:val="22"/>
          </w:rPr>
          <w:tab/>
        </w:r>
        <w:r w:rsidR="00F07CC6" w:rsidRPr="00790DC8">
          <w:rPr>
            <w:rStyle w:val="Hyperlink"/>
            <w:rFonts w:cs="Arial"/>
            <w:b/>
            <w:bCs/>
            <w:noProof/>
          </w:rPr>
          <w:t>General</w:t>
        </w:r>
        <w:r w:rsidR="00F07CC6">
          <w:rPr>
            <w:noProof/>
            <w:webHidden/>
          </w:rPr>
          <w:tab/>
        </w:r>
        <w:r w:rsidR="00F07CC6">
          <w:rPr>
            <w:noProof/>
            <w:webHidden/>
          </w:rPr>
          <w:fldChar w:fldCharType="begin"/>
        </w:r>
        <w:r w:rsidR="00F07CC6">
          <w:rPr>
            <w:noProof/>
            <w:webHidden/>
          </w:rPr>
          <w:instrText xml:space="preserve"> PAGEREF _Toc100228741 \h </w:instrText>
        </w:r>
        <w:r w:rsidR="00F07CC6">
          <w:rPr>
            <w:noProof/>
            <w:webHidden/>
          </w:rPr>
        </w:r>
        <w:r w:rsidR="00F07CC6">
          <w:rPr>
            <w:noProof/>
            <w:webHidden/>
          </w:rPr>
          <w:fldChar w:fldCharType="separate"/>
        </w:r>
        <w:r w:rsidR="00F07CC6">
          <w:rPr>
            <w:noProof/>
            <w:webHidden/>
          </w:rPr>
          <w:t>3</w:t>
        </w:r>
        <w:r w:rsidR="00F07CC6">
          <w:rPr>
            <w:noProof/>
            <w:webHidden/>
          </w:rPr>
          <w:fldChar w:fldCharType="end"/>
        </w:r>
      </w:hyperlink>
    </w:p>
    <w:p w14:paraId="22072D76" w14:textId="0CED3419" w:rsidR="00F07CC6" w:rsidRDefault="00A555ED">
      <w:pPr>
        <w:pStyle w:val="TOC2"/>
        <w:rPr>
          <w:rFonts w:asciiTheme="minorHAnsi" w:eastAsiaTheme="minorEastAsia" w:hAnsiTheme="minorHAnsi" w:cstheme="minorBidi"/>
          <w:noProof/>
          <w:szCs w:val="22"/>
        </w:rPr>
      </w:pPr>
      <w:hyperlink w:anchor="_Toc100228742" w:history="1">
        <w:r w:rsidR="00F07CC6" w:rsidRPr="00790DC8">
          <w:rPr>
            <w:rStyle w:val="Hyperlink"/>
            <w:rFonts w:cs="Arial"/>
            <w:b/>
            <w:bCs/>
            <w:noProof/>
          </w:rPr>
          <w:t>2.</w:t>
        </w:r>
        <w:r w:rsidR="00F07CC6">
          <w:rPr>
            <w:rFonts w:asciiTheme="minorHAnsi" w:eastAsiaTheme="minorEastAsia" w:hAnsiTheme="minorHAnsi" w:cstheme="minorBidi"/>
            <w:noProof/>
            <w:szCs w:val="22"/>
          </w:rPr>
          <w:tab/>
        </w:r>
        <w:r w:rsidR="00F07CC6" w:rsidRPr="00790DC8">
          <w:rPr>
            <w:rStyle w:val="Hyperlink"/>
            <w:rFonts w:cs="Arial"/>
            <w:b/>
            <w:bCs/>
            <w:noProof/>
          </w:rPr>
          <w:t>Duration of Contract</w:t>
        </w:r>
        <w:r w:rsidR="00F07CC6">
          <w:rPr>
            <w:noProof/>
            <w:webHidden/>
          </w:rPr>
          <w:tab/>
        </w:r>
        <w:r w:rsidR="00F07CC6">
          <w:rPr>
            <w:noProof/>
            <w:webHidden/>
          </w:rPr>
          <w:fldChar w:fldCharType="begin"/>
        </w:r>
        <w:r w:rsidR="00F07CC6">
          <w:rPr>
            <w:noProof/>
            <w:webHidden/>
          </w:rPr>
          <w:instrText xml:space="preserve"> PAGEREF _Toc100228742 \h </w:instrText>
        </w:r>
        <w:r w:rsidR="00F07CC6">
          <w:rPr>
            <w:noProof/>
            <w:webHidden/>
          </w:rPr>
        </w:r>
        <w:r w:rsidR="00F07CC6">
          <w:rPr>
            <w:noProof/>
            <w:webHidden/>
          </w:rPr>
          <w:fldChar w:fldCharType="separate"/>
        </w:r>
        <w:r w:rsidR="00F07CC6">
          <w:rPr>
            <w:noProof/>
            <w:webHidden/>
          </w:rPr>
          <w:t>3</w:t>
        </w:r>
        <w:r w:rsidR="00F07CC6">
          <w:rPr>
            <w:noProof/>
            <w:webHidden/>
          </w:rPr>
          <w:fldChar w:fldCharType="end"/>
        </w:r>
      </w:hyperlink>
    </w:p>
    <w:p w14:paraId="0867C0E4" w14:textId="45CB2C37" w:rsidR="00F07CC6" w:rsidRDefault="00A555ED">
      <w:pPr>
        <w:pStyle w:val="TOC2"/>
        <w:rPr>
          <w:rFonts w:asciiTheme="minorHAnsi" w:eastAsiaTheme="minorEastAsia" w:hAnsiTheme="minorHAnsi" w:cstheme="minorBidi"/>
          <w:noProof/>
          <w:szCs w:val="22"/>
        </w:rPr>
      </w:pPr>
      <w:hyperlink w:anchor="_Toc100228743" w:history="1">
        <w:r w:rsidR="00F07CC6" w:rsidRPr="00790DC8">
          <w:rPr>
            <w:rStyle w:val="Hyperlink"/>
            <w:rFonts w:cs="Arial"/>
            <w:b/>
            <w:bCs/>
            <w:noProof/>
          </w:rPr>
          <w:t>3.</w:t>
        </w:r>
        <w:r w:rsidR="00F07CC6">
          <w:rPr>
            <w:rFonts w:asciiTheme="minorHAnsi" w:eastAsiaTheme="minorEastAsia" w:hAnsiTheme="minorHAnsi" w:cstheme="minorBidi"/>
            <w:noProof/>
            <w:szCs w:val="22"/>
          </w:rPr>
          <w:tab/>
        </w:r>
        <w:r w:rsidR="00F07CC6" w:rsidRPr="00790DC8">
          <w:rPr>
            <w:rStyle w:val="Hyperlink"/>
            <w:rFonts w:cs="Arial"/>
            <w:b/>
            <w:bCs/>
            <w:noProof/>
          </w:rPr>
          <w:t>Entire Agreement</w:t>
        </w:r>
        <w:r w:rsidR="00F07CC6">
          <w:rPr>
            <w:noProof/>
            <w:webHidden/>
          </w:rPr>
          <w:tab/>
        </w:r>
        <w:r w:rsidR="00F07CC6">
          <w:rPr>
            <w:noProof/>
            <w:webHidden/>
          </w:rPr>
          <w:fldChar w:fldCharType="begin"/>
        </w:r>
        <w:r w:rsidR="00F07CC6">
          <w:rPr>
            <w:noProof/>
            <w:webHidden/>
          </w:rPr>
          <w:instrText xml:space="preserve"> PAGEREF _Toc100228743 \h </w:instrText>
        </w:r>
        <w:r w:rsidR="00F07CC6">
          <w:rPr>
            <w:noProof/>
            <w:webHidden/>
          </w:rPr>
        </w:r>
        <w:r w:rsidR="00F07CC6">
          <w:rPr>
            <w:noProof/>
            <w:webHidden/>
          </w:rPr>
          <w:fldChar w:fldCharType="separate"/>
        </w:r>
        <w:r w:rsidR="00F07CC6">
          <w:rPr>
            <w:noProof/>
            <w:webHidden/>
          </w:rPr>
          <w:t>3</w:t>
        </w:r>
        <w:r w:rsidR="00F07CC6">
          <w:rPr>
            <w:noProof/>
            <w:webHidden/>
          </w:rPr>
          <w:fldChar w:fldCharType="end"/>
        </w:r>
      </w:hyperlink>
    </w:p>
    <w:p w14:paraId="0F5FA713" w14:textId="6E144370" w:rsidR="00F07CC6" w:rsidRDefault="00A555ED">
      <w:pPr>
        <w:pStyle w:val="TOC2"/>
        <w:rPr>
          <w:rFonts w:asciiTheme="minorHAnsi" w:eastAsiaTheme="minorEastAsia" w:hAnsiTheme="minorHAnsi" w:cstheme="minorBidi"/>
          <w:noProof/>
          <w:szCs w:val="22"/>
        </w:rPr>
      </w:pPr>
      <w:hyperlink w:anchor="_Toc100228744" w:history="1">
        <w:r w:rsidR="00F07CC6" w:rsidRPr="00790DC8">
          <w:rPr>
            <w:rStyle w:val="Hyperlink"/>
            <w:rFonts w:cs="Arial"/>
            <w:b/>
            <w:bCs/>
            <w:noProof/>
          </w:rPr>
          <w:t>4.</w:t>
        </w:r>
        <w:r w:rsidR="00F07CC6">
          <w:rPr>
            <w:rFonts w:asciiTheme="minorHAnsi" w:eastAsiaTheme="minorEastAsia" w:hAnsiTheme="minorHAnsi" w:cstheme="minorBidi"/>
            <w:noProof/>
            <w:szCs w:val="22"/>
          </w:rPr>
          <w:tab/>
        </w:r>
        <w:r w:rsidR="00F07CC6" w:rsidRPr="00790DC8">
          <w:rPr>
            <w:rStyle w:val="Hyperlink"/>
            <w:rFonts w:cs="Arial"/>
            <w:b/>
            <w:bCs/>
            <w:noProof/>
          </w:rPr>
          <w:t>Governing Law</w:t>
        </w:r>
        <w:r w:rsidR="00F07CC6">
          <w:rPr>
            <w:noProof/>
            <w:webHidden/>
          </w:rPr>
          <w:tab/>
        </w:r>
        <w:r w:rsidR="00F07CC6">
          <w:rPr>
            <w:noProof/>
            <w:webHidden/>
          </w:rPr>
          <w:fldChar w:fldCharType="begin"/>
        </w:r>
        <w:r w:rsidR="00F07CC6">
          <w:rPr>
            <w:noProof/>
            <w:webHidden/>
          </w:rPr>
          <w:instrText xml:space="preserve"> PAGEREF _Toc100228744 \h </w:instrText>
        </w:r>
        <w:r w:rsidR="00F07CC6">
          <w:rPr>
            <w:noProof/>
            <w:webHidden/>
          </w:rPr>
        </w:r>
        <w:r w:rsidR="00F07CC6">
          <w:rPr>
            <w:noProof/>
            <w:webHidden/>
          </w:rPr>
          <w:fldChar w:fldCharType="separate"/>
        </w:r>
        <w:r w:rsidR="00F07CC6">
          <w:rPr>
            <w:noProof/>
            <w:webHidden/>
          </w:rPr>
          <w:t>3</w:t>
        </w:r>
        <w:r w:rsidR="00F07CC6">
          <w:rPr>
            <w:noProof/>
            <w:webHidden/>
          </w:rPr>
          <w:fldChar w:fldCharType="end"/>
        </w:r>
      </w:hyperlink>
    </w:p>
    <w:p w14:paraId="639938E0" w14:textId="7352CBEE" w:rsidR="00F07CC6" w:rsidRDefault="00A555ED">
      <w:pPr>
        <w:pStyle w:val="TOC2"/>
        <w:rPr>
          <w:rFonts w:asciiTheme="minorHAnsi" w:eastAsiaTheme="minorEastAsia" w:hAnsiTheme="minorHAnsi" w:cstheme="minorBidi"/>
          <w:noProof/>
          <w:szCs w:val="22"/>
        </w:rPr>
      </w:pPr>
      <w:hyperlink w:anchor="_Toc100228745" w:history="1">
        <w:r w:rsidR="00F07CC6" w:rsidRPr="00790DC8">
          <w:rPr>
            <w:rStyle w:val="Hyperlink"/>
            <w:rFonts w:cs="Arial"/>
            <w:b/>
            <w:bCs/>
            <w:noProof/>
          </w:rPr>
          <w:t>5.</w:t>
        </w:r>
        <w:r w:rsidR="00F07CC6">
          <w:rPr>
            <w:rFonts w:asciiTheme="minorHAnsi" w:eastAsiaTheme="minorEastAsia" w:hAnsiTheme="minorHAnsi" w:cstheme="minorBidi"/>
            <w:noProof/>
            <w:szCs w:val="22"/>
          </w:rPr>
          <w:tab/>
        </w:r>
        <w:r w:rsidR="00F07CC6" w:rsidRPr="00790DC8">
          <w:rPr>
            <w:rStyle w:val="Hyperlink"/>
            <w:rFonts w:cs="Arial"/>
            <w:b/>
            <w:bCs/>
            <w:noProof/>
          </w:rPr>
          <w:t>Precedence</w:t>
        </w:r>
        <w:r w:rsidR="00F07CC6">
          <w:rPr>
            <w:noProof/>
            <w:webHidden/>
          </w:rPr>
          <w:tab/>
        </w:r>
        <w:r w:rsidR="00F07CC6">
          <w:rPr>
            <w:noProof/>
            <w:webHidden/>
          </w:rPr>
          <w:fldChar w:fldCharType="begin"/>
        </w:r>
        <w:r w:rsidR="00F07CC6">
          <w:rPr>
            <w:noProof/>
            <w:webHidden/>
          </w:rPr>
          <w:instrText xml:space="preserve"> PAGEREF _Toc100228745 \h </w:instrText>
        </w:r>
        <w:r w:rsidR="00F07CC6">
          <w:rPr>
            <w:noProof/>
            <w:webHidden/>
          </w:rPr>
        </w:r>
        <w:r w:rsidR="00F07CC6">
          <w:rPr>
            <w:noProof/>
            <w:webHidden/>
          </w:rPr>
          <w:fldChar w:fldCharType="separate"/>
        </w:r>
        <w:r w:rsidR="00F07CC6">
          <w:rPr>
            <w:noProof/>
            <w:webHidden/>
          </w:rPr>
          <w:t>4</w:t>
        </w:r>
        <w:r w:rsidR="00F07CC6">
          <w:rPr>
            <w:noProof/>
            <w:webHidden/>
          </w:rPr>
          <w:fldChar w:fldCharType="end"/>
        </w:r>
      </w:hyperlink>
    </w:p>
    <w:p w14:paraId="0827D354" w14:textId="3EB302A8" w:rsidR="00F07CC6" w:rsidRDefault="00A555ED">
      <w:pPr>
        <w:pStyle w:val="TOC2"/>
        <w:rPr>
          <w:rFonts w:asciiTheme="minorHAnsi" w:eastAsiaTheme="minorEastAsia" w:hAnsiTheme="minorHAnsi" w:cstheme="minorBidi"/>
          <w:noProof/>
          <w:szCs w:val="22"/>
        </w:rPr>
      </w:pPr>
      <w:hyperlink w:anchor="_Toc100228746" w:history="1">
        <w:r w:rsidR="00F07CC6" w:rsidRPr="00790DC8">
          <w:rPr>
            <w:rStyle w:val="Hyperlink"/>
            <w:rFonts w:cs="Arial"/>
            <w:b/>
            <w:bCs/>
            <w:noProof/>
          </w:rPr>
          <w:t>6.</w:t>
        </w:r>
        <w:r w:rsidR="00F07CC6">
          <w:rPr>
            <w:rFonts w:asciiTheme="minorHAnsi" w:eastAsiaTheme="minorEastAsia" w:hAnsiTheme="minorHAnsi" w:cstheme="minorBidi"/>
            <w:noProof/>
            <w:szCs w:val="22"/>
          </w:rPr>
          <w:tab/>
        </w:r>
        <w:r w:rsidR="00F07CC6" w:rsidRPr="00790DC8">
          <w:rPr>
            <w:rStyle w:val="Hyperlink"/>
            <w:rFonts w:cs="Arial"/>
            <w:b/>
            <w:bCs/>
            <w:noProof/>
          </w:rPr>
          <w:t>Formal Amendments to the Contract</w:t>
        </w:r>
        <w:r w:rsidR="00F07CC6">
          <w:rPr>
            <w:noProof/>
            <w:webHidden/>
          </w:rPr>
          <w:tab/>
        </w:r>
        <w:r w:rsidR="00F07CC6">
          <w:rPr>
            <w:noProof/>
            <w:webHidden/>
          </w:rPr>
          <w:fldChar w:fldCharType="begin"/>
        </w:r>
        <w:r w:rsidR="00F07CC6">
          <w:rPr>
            <w:noProof/>
            <w:webHidden/>
          </w:rPr>
          <w:instrText xml:space="preserve"> PAGEREF _Toc100228746 \h </w:instrText>
        </w:r>
        <w:r w:rsidR="00F07CC6">
          <w:rPr>
            <w:noProof/>
            <w:webHidden/>
          </w:rPr>
        </w:r>
        <w:r w:rsidR="00F07CC6">
          <w:rPr>
            <w:noProof/>
            <w:webHidden/>
          </w:rPr>
          <w:fldChar w:fldCharType="separate"/>
        </w:r>
        <w:r w:rsidR="00F07CC6">
          <w:rPr>
            <w:noProof/>
            <w:webHidden/>
          </w:rPr>
          <w:t>4</w:t>
        </w:r>
        <w:r w:rsidR="00F07CC6">
          <w:rPr>
            <w:noProof/>
            <w:webHidden/>
          </w:rPr>
          <w:fldChar w:fldCharType="end"/>
        </w:r>
      </w:hyperlink>
    </w:p>
    <w:p w14:paraId="7AE2EAD8" w14:textId="0A2E2286" w:rsidR="00F07CC6" w:rsidRDefault="00E371A0">
      <w:pPr>
        <w:pStyle w:val="TOC2"/>
        <w:rPr>
          <w:rFonts w:asciiTheme="minorHAnsi" w:eastAsiaTheme="minorEastAsia" w:hAnsiTheme="minorHAnsi" w:cstheme="minorBidi"/>
          <w:noProof/>
          <w:szCs w:val="22"/>
        </w:rPr>
      </w:pPr>
      <w:r w:rsidRPr="00E371A0">
        <w:rPr>
          <w:b/>
          <w:bCs/>
        </w:rPr>
        <w:t>6a.</w:t>
      </w:r>
      <w:r>
        <w:t xml:space="preserve">  </w:t>
      </w:r>
      <w:hyperlink w:anchor="_Toc100228747" w:history="1">
        <w:r w:rsidR="00F07CC6" w:rsidRPr="00790DC8">
          <w:rPr>
            <w:rStyle w:val="Hyperlink"/>
            <w:rFonts w:cs="Arial"/>
            <w:b/>
            <w:bCs/>
            <w:noProof/>
          </w:rPr>
          <w:t>Changes to the Specification</w:t>
        </w:r>
        <w:r w:rsidR="00F07CC6">
          <w:rPr>
            <w:noProof/>
            <w:webHidden/>
          </w:rPr>
          <w:tab/>
        </w:r>
        <w:r w:rsidR="00F07CC6">
          <w:rPr>
            <w:noProof/>
            <w:webHidden/>
          </w:rPr>
          <w:fldChar w:fldCharType="begin"/>
        </w:r>
        <w:r w:rsidR="00F07CC6">
          <w:rPr>
            <w:noProof/>
            <w:webHidden/>
          </w:rPr>
          <w:instrText xml:space="preserve"> PAGEREF _Toc100228747 \h </w:instrText>
        </w:r>
        <w:r w:rsidR="00F07CC6">
          <w:rPr>
            <w:noProof/>
            <w:webHidden/>
          </w:rPr>
        </w:r>
        <w:r w:rsidR="00F07CC6">
          <w:rPr>
            <w:noProof/>
            <w:webHidden/>
          </w:rPr>
          <w:fldChar w:fldCharType="separate"/>
        </w:r>
        <w:r w:rsidR="00F07CC6">
          <w:rPr>
            <w:noProof/>
            <w:webHidden/>
          </w:rPr>
          <w:t>5</w:t>
        </w:r>
        <w:r w:rsidR="00F07CC6">
          <w:rPr>
            <w:noProof/>
            <w:webHidden/>
          </w:rPr>
          <w:fldChar w:fldCharType="end"/>
        </w:r>
      </w:hyperlink>
    </w:p>
    <w:p w14:paraId="6E585C8C" w14:textId="6DF81294" w:rsidR="00F07CC6" w:rsidRDefault="00A555ED">
      <w:pPr>
        <w:pStyle w:val="TOC2"/>
        <w:rPr>
          <w:rFonts w:asciiTheme="minorHAnsi" w:eastAsiaTheme="minorEastAsia" w:hAnsiTheme="minorHAnsi" w:cstheme="minorBidi"/>
          <w:noProof/>
          <w:szCs w:val="22"/>
        </w:rPr>
      </w:pPr>
      <w:hyperlink w:anchor="_Toc100228748" w:history="1">
        <w:r w:rsidR="00F07CC6" w:rsidRPr="00790DC8">
          <w:rPr>
            <w:rStyle w:val="Hyperlink"/>
            <w:rFonts w:cs="Arial"/>
            <w:b/>
            <w:bCs/>
            <w:noProof/>
          </w:rPr>
          <w:t>7.</w:t>
        </w:r>
        <w:r w:rsidR="00F07CC6">
          <w:rPr>
            <w:rFonts w:asciiTheme="minorHAnsi" w:eastAsiaTheme="minorEastAsia" w:hAnsiTheme="minorHAnsi" w:cstheme="minorBidi"/>
            <w:noProof/>
            <w:szCs w:val="22"/>
          </w:rPr>
          <w:tab/>
        </w:r>
        <w:r w:rsidR="00F07CC6" w:rsidRPr="00790DC8">
          <w:rPr>
            <w:rStyle w:val="Hyperlink"/>
            <w:rFonts w:cs="Arial"/>
            <w:b/>
            <w:bCs/>
            <w:noProof/>
          </w:rPr>
          <w:t>Authority Representatives</w:t>
        </w:r>
        <w:r w:rsidR="00F07CC6">
          <w:rPr>
            <w:noProof/>
            <w:webHidden/>
          </w:rPr>
          <w:tab/>
        </w:r>
        <w:r w:rsidR="00F07CC6">
          <w:rPr>
            <w:noProof/>
            <w:webHidden/>
          </w:rPr>
          <w:fldChar w:fldCharType="begin"/>
        </w:r>
        <w:r w:rsidR="00F07CC6">
          <w:rPr>
            <w:noProof/>
            <w:webHidden/>
          </w:rPr>
          <w:instrText xml:space="preserve"> PAGEREF _Toc100228748 \h </w:instrText>
        </w:r>
        <w:r w:rsidR="00F07CC6">
          <w:rPr>
            <w:noProof/>
            <w:webHidden/>
          </w:rPr>
        </w:r>
        <w:r w:rsidR="00F07CC6">
          <w:rPr>
            <w:noProof/>
            <w:webHidden/>
          </w:rPr>
          <w:fldChar w:fldCharType="separate"/>
        </w:r>
        <w:r w:rsidR="00F07CC6">
          <w:rPr>
            <w:noProof/>
            <w:webHidden/>
          </w:rPr>
          <w:t>5</w:t>
        </w:r>
        <w:r w:rsidR="00F07CC6">
          <w:rPr>
            <w:noProof/>
            <w:webHidden/>
          </w:rPr>
          <w:fldChar w:fldCharType="end"/>
        </w:r>
      </w:hyperlink>
    </w:p>
    <w:p w14:paraId="4EE35F45" w14:textId="5B6F1613" w:rsidR="00F07CC6" w:rsidRDefault="00A555ED">
      <w:pPr>
        <w:pStyle w:val="TOC2"/>
        <w:rPr>
          <w:rFonts w:asciiTheme="minorHAnsi" w:eastAsiaTheme="minorEastAsia" w:hAnsiTheme="minorHAnsi" w:cstheme="minorBidi"/>
          <w:noProof/>
          <w:szCs w:val="22"/>
        </w:rPr>
      </w:pPr>
      <w:hyperlink w:anchor="_Toc100228749" w:history="1">
        <w:r w:rsidR="00F07CC6" w:rsidRPr="00790DC8">
          <w:rPr>
            <w:rStyle w:val="Hyperlink"/>
            <w:rFonts w:cs="Arial"/>
            <w:b/>
            <w:bCs/>
            <w:noProof/>
          </w:rPr>
          <w:t>8.</w:t>
        </w:r>
        <w:r w:rsidR="00F07CC6">
          <w:rPr>
            <w:rFonts w:asciiTheme="minorHAnsi" w:eastAsiaTheme="minorEastAsia" w:hAnsiTheme="minorHAnsi" w:cstheme="minorBidi"/>
            <w:noProof/>
            <w:szCs w:val="22"/>
          </w:rPr>
          <w:tab/>
        </w:r>
        <w:r w:rsidR="00F07CC6" w:rsidRPr="00790DC8">
          <w:rPr>
            <w:rStyle w:val="Hyperlink"/>
            <w:rFonts w:cs="Arial"/>
            <w:b/>
            <w:bCs/>
            <w:noProof/>
          </w:rPr>
          <w:t>Severability</w:t>
        </w:r>
        <w:r w:rsidR="00F07CC6">
          <w:rPr>
            <w:noProof/>
            <w:webHidden/>
          </w:rPr>
          <w:tab/>
        </w:r>
        <w:r w:rsidR="00F07CC6">
          <w:rPr>
            <w:noProof/>
            <w:webHidden/>
          </w:rPr>
          <w:fldChar w:fldCharType="begin"/>
        </w:r>
        <w:r w:rsidR="00F07CC6">
          <w:rPr>
            <w:noProof/>
            <w:webHidden/>
          </w:rPr>
          <w:instrText xml:space="preserve"> PAGEREF _Toc100228749 \h </w:instrText>
        </w:r>
        <w:r w:rsidR="00F07CC6">
          <w:rPr>
            <w:noProof/>
            <w:webHidden/>
          </w:rPr>
        </w:r>
        <w:r w:rsidR="00F07CC6">
          <w:rPr>
            <w:noProof/>
            <w:webHidden/>
          </w:rPr>
          <w:fldChar w:fldCharType="separate"/>
        </w:r>
        <w:r w:rsidR="00F07CC6">
          <w:rPr>
            <w:noProof/>
            <w:webHidden/>
          </w:rPr>
          <w:t>5</w:t>
        </w:r>
        <w:r w:rsidR="00F07CC6">
          <w:rPr>
            <w:noProof/>
            <w:webHidden/>
          </w:rPr>
          <w:fldChar w:fldCharType="end"/>
        </w:r>
      </w:hyperlink>
    </w:p>
    <w:p w14:paraId="03CAB003" w14:textId="4507838D" w:rsidR="00F07CC6" w:rsidRDefault="00A555ED">
      <w:pPr>
        <w:pStyle w:val="TOC2"/>
        <w:rPr>
          <w:rFonts w:asciiTheme="minorHAnsi" w:eastAsiaTheme="minorEastAsia" w:hAnsiTheme="minorHAnsi" w:cstheme="minorBidi"/>
          <w:noProof/>
          <w:szCs w:val="22"/>
        </w:rPr>
      </w:pPr>
      <w:hyperlink w:anchor="_Toc100228750" w:history="1">
        <w:r w:rsidR="00F07CC6" w:rsidRPr="00790DC8">
          <w:rPr>
            <w:rStyle w:val="Hyperlink"/>
            <w:rFonts w:cs="Arial"/>
            <w:b/>
            <w:bCs/>
            <w:noProof/>
          </w:rPr>
          <w:t>9.</w:t>
        </w:r>
        <w:r w:rsidR="00F07CC6">
          <w:rPr>
            <w:rFonts w:asciiTheme="minorHAnsi" w:eastAsiaTheme="minorEastAsia" w:hAnsiTheme="minorHAnsi" w:cstheme="minorBidi"/>
            <w:noProof/>
            <w:szCs w:val="22"/>
          </w:rPr>
          <w:tab/>
        </w:r>
        <w:r w:rsidR="00F07CC6" w:rsidRPr="00790DC8">
          <w:rPr>
            <w:rStyle w:val="Hyperlink"/>
            <w:rFonts w:cs="Arial"/>
            <w:b/>
            <w:bCs/>
            <w:noProof/>
          </w:rPr>
          <w:t>Waiver</w:t>
        </w:r>
        <w:r w:rsidR="00F07CC6">
          <w:rPr>
            <w:noProof/>
            <w:webHidden/>
          </w:rPr>
          <w:tab/>
        </w:r>
        <w:r w:rsidR="00F07CC6">
          <w:rPr>
            <w:noProof/>
            <w:webHidden/>
          </w:rPr>
          <w:fldChar w:fldCharType="begin"/>
        </w:r>
        <w:r w:rsidR="00F07CC6">
          <w:rPr>
            <w:noProof/>
            <w:webHidden/>
          </w:rPr>
          <w:instrText xml:space="preserve"> PAGEREF _Toc100228750 \h </w:instrText>
        </w:r>
        <w:r w:rsidR="00F07CC6">
          <w:rPr>
            <w:noProof/>
            <w:webHidden/>
          </w:rPr>
        </w:r>
        <w:r w:rsidR="00F07CC6">
          <w:rPr>
            <w:noProof/>
            <w:webHidden/>
          </w:rPr>
          <w:fldChar w:fldCharType="separate"/>
        </w:r>
        <w:r w:rsidR="00F07CC6">
          <w:rPr>
            <w:noProof/>
            <w:webHidden/>
          </w:rPr>
          <w:t>5</w:t>
        </w:r>
        <w:r w:rsidR="00F07CC6">
          <w:rPr>
            <w:noProof/>
            <w:webHidden/>
          </w:rPr>
          <w:fldChar w:fldCharType="end"/>
        </w:r>
      </w:hyperlink>
    </w:p>
    <w:p w14:paraId="11CF23AE" w14:textId="137C2335" w:rsidR="00F07CC6" w:rsidRDefault="00A555ED">
      <w:pPr>
        <w:pStyle w:val="TOC2"/>
        <w:rPr>
          <w:rFonts w:asciiTheme="minorHAnsi" w:eastAsiaTheme="minorEastAsia" w:hAnsiTheme="minorHAnsi" w:cstheme="minorBidi"/>
          <w:noProof/>
          <w:szCs w:val="22"/>
        </w:rPr>
      </w:pPr>
      <w:hyperlink w:anchor="_Toc100228751" w:history="1">
        <w:r w:rsidR="00F07CC6" w:rsidRPr="00790DC8">
          <w:rPr>
            <w:rStyle w:val="Hyperlink"/>
            <w:rFonts w:cs="Arial"/>
            <w:b/>
            <w:bCs/>
            <w:noProof/>
          </w:rPr>
          <w:t>10.</w:t>
        </w:r>
        <w:r w:rsidR="00F07CC6">
          <w:rPr>
            <w:rFonts w:asciiTheme="minorHAnsi" w:eastAsiaTheme="minorEastAsia" w:hAnsiTheme="minorHAnsi" w:cstheme="minorBidi"/>
            <w:noProof/>
            <w:szCs w:val="22"/>
          </w:rPr>
          <w:tab/>
        </w:r>
        <w:r w:rsidR="00F07CC6" w:rsidRPr="00790DC8">
          <w:rPr>
            <w:rStyle w:val="Hyperlink"/>
            <w:rFonts w:cs="Arial"/>
            <w:b/>
            <w:bCs/>
            <w:noProof/>
          </w:rPr>
          <w:t>Assignment of Contract</w:t>
        </w:r>
        <w:r w:rsidR="00F07CC6">
          <w:rPr>
            <w:noProof/>
            <w:webHidden/>
          </w:rPr>
          <w:tab/>
        </w:r>
        <w:r w:rsidR="00F07CC6">
          <w:rPr>
            <w:noProof/>
            <w:webHidden/>
          </w:rPr>
          <w:fldChar w:fldCharType="begin"/>
        </w:r>
        <w:r w:rsidR="00F07CC6">
          <w:rPr>
            <w:noProof/>
            <w:webHidden/>
          </w:rPr>
          <w:instrText xml:space="preserve"> PAGEREF _Toc100228751 \h </w:instrText>
        </w:r>
        <w:r w:rsidR="00F07CC6">
          <w:rPr>
            <w:noProof/>
            <w:webHidden/>
          </w:rPr>
        </w:r>
        <w:r w:rsidR="00F07CC6">
          <w:rPr>
            <w:noProof/>
            <w:webHidden/>
          </w:rPr>
          <w:fldChar w:fldCharType="separate"/>
        </w:r>
        <w:r w:rsidR="00F07CC6">
          <w:rPr>
            <w:noProof/>
            <w:webHidden/>
          </w:rPr>
          <w:t>5</w:t>
        </w:r>
        <w:r w:rsidR="00F07CC6">
          <w:rPr>
            <w:noProof/>
            <w:webHidden/>
          </w:rPr>
          <w:fldChar w:fldCharType="end"/>
        </w:r>
      </w:hyperlink>
    </w:p>
    <w:p w14:paraId="529893B7" w14:textId="7FF4D095" w:rsidR="00F07CC6" w:rsidRDefault="00A555ED">
      <w:pPr>
        <w:pStyle w:val="TOC2"/>
        <w:rPr>
          <w:rFonts w:asciiTheme="minorHAnsi" w:eastAsiaTheme="minorEastAsia" w:hAnsiTheme="minorHAnsi" w:cstheme="minorBidi"/>
          <w:noProof/>
          <w:szCs w:val="22"/>
        </w:rPr>
      </w:pPr>
      <w:hyperlink w:anchor="_Toc100228752" w:history="1">
        <w:r w:rsidR="00F07CC6" w:rsidRPr="00790DC8">
          <w:rPr>
            <w:rStyle w:val="Hyperlink"/>
            <w:rFonts w:cs="Arial"/>
            <w:b/>
            <w:bCs/>
            <w:noProof/>
          </w:rPr>
          <w:t>11.</w:t>
        </w:r>
        <w:r w:rsidR="00F07CC6">
          <w:rPr>
            <w:rFonts w:asciiTheme="minorHAnsi" w:eastAsiaTheme="minorEastAsia" w:hAnsiTheme="minorHAnsi" w:cstheme="minorBidi"/>
            <w:noProof/>
            <w:szCs w:val="22"/>
          </w:rPr>
          <w:tab/>
        </w:r>
        <w:r w:rsidR="00F07CC6" w:rsidRPr="00790DC8">
          <w:rPr>
            <w:rStyle w:val="Hyperlink"/>
            <w:rFonts w:cs="Arial"/>
            <w:b/>
            <w:bCs/>
            <w:noProof/>
          </w:rPr>
          <w:t>Third Party Rights</w:t>
        </w:r>
        <w:r w:rsidR="00F07CC6">
          <w:rPr>
            <w:noProof/>
            <w:webHidden/>
          </w:rPr>
          <w:tab/>
        </w:r>
        <w:r w:rsidR="00F07CC6">
          <w:rPr>
            <w:noProof/>
            <w:webHidden/>
          </w:rPr>
          <w:fldChar w:fldCharType="begin"/>
        </w:r>
        <w:r w:rsidR="00F07CC6">
          <w:rPr>
            <w:noProof/>
            <w:webHidden/>
          </w:rPr>
          <w:instrText xml:space="preserve"> PAGEREF _Toc100228752 \h </w:instrText>
        </w:r>
        <w:r w:rsidR="00F07CC6">
          <w:rPr>
            <w:noProof/>
            <w:webHidden/>
          </w:rPr>
        </w:r>
        <w:r w:rsidR="00F07CC6">
          <w:rPr>
            <w:noProof/>
            <w:webHidden/>
          </w:rPr>
          <w:fldChar w:fldCharType="separate"/>
        </w:r>
        <w:r w:rsidR="00F07CC6">
          <w:rPr>
            <w:noProof/>
            <w:webHidden/>
          </w:rPr>
          <w:t>5</w:t>
        </w:r>
        <w:r w:rsidR="00F07CC6">
          <w:rPr>
            <w:noProof/>
            <w:webHidden/>
          </w:rPr>
          <w:fldChar w:fldCharType="end"/>
        </w:r>
      </w:hyperlink>
    </w:p>
    <w:p w14:paraId="4267B496" w14:textId="02294B75" w:rsidR="00F07CC6" w:rsidRDefault="00A555ED">
      <w:pPr>
        <w:pStyle w:val="TOC2"/>
        <w:rPr>
          <w:rFonts w:asciiTheme="minorHAnsi" w:eastAsiaTheme="minorEastAsia" w:hAnsiTheme="minorHAnsi" w:cstheme="minorBidi"/>
          <w:noProof/>
          <w:szCs w:val="22"/>
        </w:rPr>
      </w:pPr>
      <w:hyperlink w:anchor="_Toc100228753" w:history="1">
        <w:r w:rsidR="00F07CC6" w:rsidRPr="00790DC8">
          <w:rPr>
            <w:rStyle w:val="Hyperlink"/>
            <w:rFonts w:cs="Arial"/>
            <w:b/>
            <w:bCs/>
            <w:noProof/>
          </w:rPr>
          <w:t>12.</w:t>
        </w:r>
        <w:r w:rsidR="00F07CC6">
          <w:rPr>
            <w:rFonts w:asciiTheme="minorHAnsi" w:eastAsiaTheme="minorEastAsia" w:hAnsiTheme="minorHAnsi" w:cstheme="minorBidi"/>
            <w:noProof/>
            <w:szCs w:val="22"/>
          </w:rPr>
          <w:tab/>
        </w:r>
        <w:r w:rsidR="00F07CC6" w:rsidRPr="00790DC8">
          <w:rPr>
            <w:rStyle w:val="Hyperlink"/>
            <w:rFonts w:cs="Arial"/>
            <w:b/>
            <w:bCs/>
            <w:noProof/>
          </w:rPr>
          <w:t>Transparency</w:t>
        </w:r>
        <w:r w:rsidR="00F07CC6">
          <w:rPr>
            <w:noProof/>
            <w:webHidden/>
          </w:rPr>
          <w:tab/>
        </w:r>
        <w:r w:rsidR="00F07CC6">
          <w:rPr>
            <w:noProof/>
            <w:webHidden/>
          </w:rPr>
          <w:fldChar w:fldCharType="begin"/>
        </w:r>
        <w:r w:rsidR="00F07CC6">
          <w:rPr>
            <w:noProof/>
            <w:webHidden/>
          </w:rPr>
          <w:instrText xml:space="preserve"> PAGEREF _Toc100228753 \h </w:instrText>
        </w:r>
        <w:r w:rsidR="00F07CC6">
          <w:rPr>
            <w:noProof/>
            <w:webHidden/>
          </w:rPr>
        </w:r>
        <w:r w:rsidR="00F07CC6">
          <w:rPr>
            <w:noProof/>
            <w:webHidden/>
          </w:rPr>
          <w:fldChar w:fldCharType="separate"/>
        </w:r>
        <w:r w:rsidR="00F07CC6">
          <w:rPr>
            <w:noProof/>
            <w:webHidden/>
          </w:rPr>
          <w:t>5</w:t>
        </w:r>
        <w:r w:rsidR="00F07CC6">
          <w:rPr>
            <w:noProof/>
            <w:webHidden/>
          </w:rPr>
          <w:fldChar w:fldCharType="end"/>
        </w:r>
      </w:hyperlink>
    </w:p>
    <w:p w14:paraId="1F87C7EB" w14:textId="19EFB733" w:rsidR="00F07CC6" w:rsidRDefault="00A555ED">
      <w:pPr>
        <w:pStyle w:val="TOC2"/>
        <w:rPr>
          <w:rFonts w:asciiTheme="minorHAnsi" w:eastAsiaTheme="minorEastAsia" w:hAnsiTheme="minorHAnsi" w:cstheme="minorBidi"/>
          <w:noProof/>
          <w:szCs w:val="22"/>
        </w:rPr>
      </w:pPr>
      <w:hyperlink w:anchor="_Toc100228754" w:history="1">
        <w:r w:rsidR="00F07CC6" w:rsidRPr="00790DC8">
          <w:rPr>
            <w:rStyle w:val="Hyperlink"/>
            <w:rFonts w:cs="Arial"/>
            <w:b/>
            <w:bCs/>
            <w:noProof/>
          </w:rPr>
          <w:t>13.</w:t>
        </w:r>
        <w:r w:rsidR="00F07CC6">
          <w:rPr>
            <w:rFonts w:asciiTheme="minorHAnsi" w:eastAsiaTheme="minorEastAsia" w:hAnsiTheme="minorHAnsi" w:cstheme="minorBidi"/>
            <w:noProof/>
            <w:szCs w:val="22"/>
          </w:rPr>
          <w:tab/>
        </w:r>
        <w:r w:rsidR="00F07CC6" w:rsidRPr="00790DC8">
          <w:rPr>
            <w:rStyle w:val="Hyperlink"/>
            <w:rFonts w:cs="Arial"/>
            <w:b/>
            <w:bCs/>
            <w:noProof/>
          </w:rPr>
          <w:t>Disclosure of Information</w:t>
        </w:r>
        <w:r w:rsidR="00F07CC6">
          <w:rPr>
            <w:noProof/>
            <w:webHidden/>
          </w:rPr>
          <w:tab/>
        </w:r>
        <w:r w:rsidR="00F07CC6">
          <w:rPr>
            <w:noProof/>
            <w:webHidden/>
          </w:rPr>
          <w:fldChar w:fldCharType="begin"/>
        </w:r>
        <w:r w:rsidR="00F07CC6">
          <w:rPr>
            <w:noProof/>
            <w:webHidden/>
          </w:rPr>
          <w:instrText xml:space="preserve"> PAGEREF _Toc100228754 \h </w:instrText>
        </w:r>
        <w:r w:rsidR="00F07CC6">
          <w:rPr>
            <w:noProof/>
            <w:webHidden/>
          </w:rPr>
        </w:r>
        <w:r w:rsidR="00F07CC6">
          <w:rPr>
            <w:noProof/>
            <w:webHidden/>
          </w:rPr>
          <w:fldChar w:fldCharType="separate"/>
        </w:r>
        <w:r w:rsidR="00F07CC6">
          <w:rPr>
            <w:noProof/>
            <w:webHidden/>
          </w:rPr>
          <w:t>6</w:t>
        </w:r>
        <w:r w:rsidR="00F07CC6">
          <w:rPr>
            <w:noProof/>
            <w:webHidden/>
          </w:rPr>
          <w:fldChar w:fldCharType="end"/>
        </w:r>
      </w:hyperlink>
    </w:p>
    <w:p w14:paraId="370D4BA7" w14:textId="3462F605" w:rsidR="00F07CC6" w:rsidRDefault="00A555ED">
      <w:pPr>
        <w:pStyle w:val="TOC2"/>
        <w:rPr>
          <w:rFonts w:asciiTheme="minorHAnsi" w:eastAsiaTheme="minorEastAsia" w:hAnsiTheme="minorHAnsi" w:cstheme="minorBidi"/>
          <w:noProof/>
          <w:szCs w:val="22"/>
        </w:rPr>
      </w:pPr>
      <w:hyperlink w:anchor="_Toc100228755" w:history="1">
        <w:r w:rsidR="00F07CC6" w:rsidRPr="00790DC8">
          <w:rPr>
            <w:rStyle w:val="Hyperlink"/>
            <w:rFonts w:cs="Arial"/>
            <w:b/>
            <w:bCs/>
            <w:noProof/>
          </w:rPr>
          <w:t>14.</w:t>
        </w:r>
        <w:r w:rsidR="00F07CC6">
          <w:rPr>
            <w:rFonts w:asciiTheme="minorHAnsi" w:eastAsiaTheme="minorEastAsia" w:hAnsiTheme="minorHAnsi" w:cstheme="minorBidi"/>
            <w:noProof/>
            <w:szCs w:val="22"/>
          </w:rPr>
          <w:tab/>
        </w:r>
        <w:r w:rsidR="00F07CC6" w:rsidRPr="00790DC8">
          <w:rPr>
            <w:rStyle w:val="Hyperlink"/>
            <w:rFonts w:cs="Arial"/>
            <w:b/>
            <w:bCs/>
            <w:noProof/>
          </w:rPr>
          <w:t>Publicity and Communications with the Media</w:t>
        </w:r>
        <w:r w:rsidR="00F07CC6">
          <w:rPr>
            <w:noProof/>
            <w:webHidden/>
          </w:rPr>
          <w:tab/>
        </w:r>
        <w:r w:rsidR="00F07CC6">
          <w:rPr>
            <w:noProof/>
            <w:webHidden/>
          </w:rPr>
          <w:fldChar w:fldCharType="begin"/>
        </w:r>
        <w:r w:rsidR="00F07CC6">
          <w:rPr>
            <w:noProof/>
            <w:webHidden/>
          </w:rPr>
          <w:instrText xml:space="preserve"> PAGEREF _Toc100228755 \h </w:instrText>
        </w:r>
        <w:r w:rsidR="00F07CC6">
          <w:rPr>
            <w:noProof/>
            <w:webHidden/>
          </w:rPr>
        </w:r>
        <w:r w:rsidR="00F07CC6">
          <w:rPr>
            <w:noProof/>
            <w:webHidden/>
          </w:rPr>
          <w:fldChar w:fldCharType="separate"/>
        </w:r>
        <w:r w:rsidR="00F07CC6">
          <w:rPr>
            <w:noProof/>
            <w:webHidden/>
          </w:rPr>
          <w:t>7</w:t>
        </w:r>
        <w:r w:rsidR="00F07CC6">
          <w:rPr>
            <w:noProof/>
            <w:webHidden/>
          </w:rPr>
          <w:fldChar w:fldCharType="end"/>
        </w:r>
      </w:hyperlink>
    </w:p>
    <w:p w14:paraId="141C11E0" w14:textId="229EC51A" w:rsidR="00F07CC6" w:rsidRDefault="00A555ED">
      <w:pPr>
        <w:pStyle w:val="TOC2"/>
        <w:rPr>
          <w:rFonts w:asciiTheme="minorHAnsi" w:eastAsiaTheme="minorEastAsia" w:hAnsiTheme="minorHAnsi" w:cstheme="minorBidi"/>
          <w:noProof/>
          <w:szCs w:val="22"/>
        </w:rPr>
      </w:pPr>
      <w:hyperlink w:anchor="_Toc100228756" w:history="1">
        <w:r w:rsidR="00F07CC6" w:rsidRPr="00790DC8">
          <w:rPr>
            <w:rStyle w:val="Hyperlink"/>
            <w:rFonts w:cs="Arial"/>
            <w:b/>
            <w:bCs/>
            <w:noProof/>
          </w:rPr>
          <w:t>15.</w:t>
        </w:r>
        <w:r w:rsidR="00F07CC6">
          <w:rPr>
            <w:rFonts w:asciiTheme="minorHAnsi" w:eastAsiaTheme="minorEastAsia" w:hAnsiTheme="minorHAnsi" w:cstheme="minorBidi"/>
            <w:noProof/>
            <w:szCs w:val="22"/>
          </w:rPr>
          <w:tab/>
        </w:r>
        <w:r w:rsidR="00F07CC6" w:rsidRPr="00790DC8">
          <w:rPr>
            <w:rStyle w:val="Hyperlink"/>
            <w:rFonts w:cs="Arial"/>
            <w:b/>
            <w:bCs/>
            <w:noProof/>
          </w:rPr>
          <w:t>Change of Control of Contractor</w:t>
        </w:r>
        <w:r w:rsidR="00F07CC6">
          <w:rPr>
            <w:noProof/>
            <w:webHidden/>
          </w:rPr>
          <w:tab/>
        </w:r>
        <w:r w:rsidR="00F07CC6">
          <w:rPr>
            <w:noProof/>
            <w:webHidden/>
          </w:rPr>
          <w:fldChar w:fldCharType="begin"/>
        </w:r>
        <w:r w:rsidR="00F07CC6">
          <w:rPr>
            <w:noProof/>
            <w:webHidden/>
          </w:rPr>
          <w:instrText xml:space="preserve"> PAGEREF _Toc100228756 \h </w:instrText>
        </w:r>
        <w:r w:rsidR="00F07CC6">
          <w:rPr>
            <w:noProof/>
            <w:webHidden/>
          </w:rPr>
        </w:r>
        <w:r w:rsidR="00F07CC6">
          <w:rPr>
            <w:noProof/>
            <w:webHidden/>
          </w:rPr>
          <w:fldChar w:fldCharType="separate"/>
        </w:r>
        <w:r w:rsidR="00F07CC6">
          <w:rPr>
            <w:noProof/>
            <w:webHidden/>
          </w:rPr>
          <w:t>7</w:t>
        </w:r>
        <w:r w:rsidR="00F07CC6">
          <w:rPr>
            <w:noProof/>
            <w:webHidden/>
          </w:rPr>
          <w:fldChar w:fldCharType="end"/>
        </w:r>
      </w:hyperlink>
    </w:p>
    <w:p w14:paraId="13E66770" w14:textId="54D7F6C1" w:rsidR="00F07CC6" w:rsidRDefault="00A555ED">
      <w:pPr>
        <w:pStyle w:val="TOC2"/>
        <w:rPr>
          <w:rFonts w:asciiTheme="minorHAnsi" w:eastAsiaTheme="minorEastAsia" w:hAnsiTheme="minorHAnsi" w:cstheme="minorBidi"/>
          <w:noProof/>
          <w:szCs w:val="22"/>
        </w:rPr>
      </w:pPr>
      <w:hyperlink w:anchor="_Toc100228757" w:history="1">
        <w:r w:rsidR="00F07CC6" w:rsidRPr="00790DC8">
          <w:rPr>
            <w:rStyle w:val="Hyperlink"/>
            <w:rFonts w:cs="Arial"/>
            <w:b/>
            <w:bCs/>
            <w:noProof/>
          </w:rPr>
          <w:t>16.</w:t>
        </w:r>
        <w:r w:rsidR="00F07CC6">
          <w:rPr>
            <w:rFonts w:asciiTheme="minorHAnsi" w:eastAsiaTheme="minorEastAsia" w:hAnsiTheme="minorHAnsi" w:cstheme="minorBidi"/>
            <w:noProof/>
            <w:szCs w:val="22"/>
          </w:rPr>
          <w:tab/>
        </w:r>
        <w:r w:rsidR="00F07CC6" w:rsidRPr="00790DC8">
          <w:rPr>
            <w:rStyle w:val="Hyperlink"/>
            <w:rFonts w:cs="Arial"/>
            <w:b/>
            <w:bCs/>
            <w:noProof/>
          </w:rPr>
          <w:t>Environmental Requirements</w:t>
        </w:r>
        <w:r w:rsidR="00F07CC6">
          <w:rPr>
            <w:noProof/>
            <w:webHidden/>
          </w:rPr>
          <w:tab/>
        </w:r>
        <w:r w:rsidR="00F07CC6">
          <w:rPr>
            <w:noProof/>
            <w:webHidden/>
          </w:rPr>
          <w:fldChar w:fldCharType="begin"/>
        </w:r>
        <w:r w:rsidR="00F07CC6">
          <w:rPr>
            <w:noProof/>
            <w:webHidden/>
          </w:rPr>
          <w:instrText xml:space="preserve"> PAGEREF _Toc100228757 \h </w:instrText>
        </w:r>
        <w:r w:rsidR="00F07CC6">
          <w:rPr>
            <w:noProof/>
            <w:webHidden/>
          </w:rPr>
        </w:r>
        <w:r w:rsidR="00F07CC6">
          <w:rPr>
            <w:noProof/>
            <w:webHidden/>
          </w:rPr>
          <w:fldChar w:fldCharType="separate"/>
        </w:r>
        <w:r w:rsidR="00F07CC6">
          <w:rPr>
            <w:noProof/>
            <w:webHidden/>
          </w:rPr>
          <w:t>7</w:t>
        </w:r>
        <w:r w:rsidR="00F07CC6">
          <w:rPr>
            <w:noProof/>
            <w:webHidden/>
          </w:rPr>
          <w:fldChar w:fldCharType="end"/>
        </w:r>
      </w:hyperlink>
    </w:p>
    <w:p w14:paraId="091AFBD9" w14:textId="29E22B63" w:rsidR="00F07CC6" w:rsidRDefault="00A555ED">
      <w:pPr>
        <w:pStyle w:val="TOC2"/>
        <w:rPr>
          <w:rFonts w:asciiTheme="minorHAnsi" w:eastAsiaTheme="minorEastAsia" w:hAnsiTheme="minorHAnsi" w:cstheme="minorBidi"/>
          <w:noProof/>
          <w:szCs w:val="22"/>
        </w:rPr>
      </w:pPr>
      <w:hyperlink w:anchor="_Toc100228758" w:history="1">
        <w:r w:rsidR="00F07CC6" w:rsidRPr="00790DC8">
          <w:rPr>
            <w:rStyle w:val="Hyperlink"/>
            <w:rFonts w:cs="Arial"/>
            <w:b/>
            <w:bCs/>
            <w:noProof/>
          </w:rPr>
          <w:t>17.</w:t>
        </w:r>
        <w:r w:rsidR="00F07CC6">
          <w:rPr>
            <w:rFonts w:asciiTheme="minorHAnsi" w:eastAsiaTheme="minorEastAsia" w:hAnsiTheme="minorHAnsi" w:cstheme="minorBidi"/>
            <w:noProof/>
            <w:szCs w:val="22"/>
          </w:rPr>
          <w:tab/>
        </w:r>
        <w:r w:rsidR="00F07CC6" w:rsidRPr="00790DC8">
          <w:rPr>
            <w:rStyle w:val="Hyperlink"/>
            <w:rFonts w:cs="Arial"/>
            <w:b/>
            <w:bCs/>
            <w:noProof/>
          </w:rPr>
          <w:t>Contractor’s Records</w:t>
        </w:r>
        <w:r w:rsidR="00F07CC6">
          <w:rPr>
            <w:noProof/>
            <w:webHidden/>
          </w:rPr>
          <w:tab/>
        </w:r>
        <w:r w:rsidR="00F07CC6">
          <w:rPr>
            <w:noProof/>
            <w:webHidden/>
          </w:rPr>
          <w:fldChar w:fldCharType="begin"/>
        </w:r>
        <w:r w:rsidR="00F07CC6">
          <w:rPr>
            <w:noProof/>
            <w:webHidden/>
          </w:rPr>
          <w:instrText xml:space="preserve"> PAGEREF _Toc100228758 \h </w:instrText>
        </w:r>
        <w:r w:rsidR="00F07CC6">
          <w:rPr>
            <w:noProof/>
            <w:webHidden/>
          </w:rPr>
        </w:r>
        <w:r w:rsidR="00F07CC6">
          <w:rPr>
            <w:noProof/>
            <w:webHidden/>
          </w:rPr>
          <w:fldChar w:fldCharType="separate"/>
        </w:r>
        <w:r w:rsidR="00F07CC6">
          <w:rPr>
            <w:noProof/>
            <w:webHidden/>
          </w:rPr>
          <w:t>7</w:t>
        </w:r>
        <w:r w:rsidR="00F07CC6">
          <w:rPr>
            <w:noProof/>
            <w:webHidden/>
          </w:rPr>
          <w:fldChar w:fldCharType="end"/>
        </w:r>
      </w:hyperlink>
    </w:p>
    <w:p w14:paraId="6B3C643C" w14:textId="15115655" w:rsidR="00F07CC6" w:rsidRDefault="00A555ED">
      <w:pPr>
        <w:pStyle w:val="TOC2"/>
        <w:rPr>
          <w:rFonts w:asciiTheme="minorHAnsi" w:eastAsiaTheme="minorEastAsia" w:hAnsiTheme="minorHAnsi" w:cstheme="minorBidi"/>
          <w:noProof/>
          <w:szCs w:val="22"/>
        </w:rPr>
      </w:pPr>
      <w:hyperlink w:anchor="_Toc100228759" w:history="1">
        <w:r w:rsidR="00F07CC6" w:rsidRPr="00790DC8">
          <w:rPr>
            <w:rStyle w:val="Hyperlink"/>
            <w:rFonts w:cs="Arial"/>
            <w:b/>
            <w:bCs/>
            <w:noProof/>
          </w:rPr>
          <w:t>18.</w:t>
        </w:r>
        <w:r w:rsidR="00F07CC6">
          <w:rPr>
            <w:rFonts w:asciiTheme="minorHAnsi" w:eastAsiaTheme="minorEastAsia" w:hAnsiTheme="minorHAnsi" w:cstheme="minorBidi"/>
            <w:noProof/>
            <w:szCs w:val="22"/>
          </w:rPr>
          <w:tab/>
        </w:r>
        <w:r w:rsidR="00F07CC6" w:rsidRPr="00790DC8">
          <w:rPr>
            <w:rStyle w:val="Hyperlink"/>
            <w:rFonts w:cs="Arial"/>
            <w:b/>
            <w:bCs/>
            <w:noProof/>
          </w:rPr>
          <w:t>Notices</w:t>
        </w:r>
        <w:r w:rsidR="00F07CC6">
          <w:rPr>
            <w:noProof/>
            <w:webHidden/>
          </w:rPr>
          <w:tab/>
        </w:r>
        <w:r w:rsidR="00F07CC6">
          <w:rPr>
            <w:noProof/>
            <w:webHidden/>
          </w:rPr>
          <w:fldChar w:fldCharType="begin"/>
        </w:r>
        <w:r w:rsidR="00F07CC6">
          <w:rPr>
            <w:noProof/>
            <w:webHidden/>
          </w:rPr>
          <w:instrText xml:space="preserve"> PAGEREF _Toc100228759 \h </w:instrText>
        </w:r>
        <w:r w:rsidR="00F07CC6">
          <w:rPr>
            <w:noProof/>
            <w:webHidden/>
          </w:rPr>
        </w:r>
        <w:r w:rsidR="00F07CC6">
          <w:rPr>
            <w:noProof/>
            <w:webHidden/>
          </w:rPr>
          <w:fldChar w:fldCharType="separate"/>
        </w:r>
        <w:r w:rsidR="00F07CC6">
          <w:rPr>
            <w:noProof/>
            <w:webHidden/>
          </w:rPr>
          <w:t>8</w:t>
        </w:r>
        <w:r w:rsidR="00F07CC6">
          <w:rPr>
            <w:noProof/>
            <w:webHidden/>
          </w:rPr>
          <w:fldChar w:fldCharType="end"/>
        </w:r>
      </w:hyperlink>
    </w:p>
    <w:p w14:paraId="06DE38AD" w14:textId="03C599A4" w:rsidR="00F07CC6" w:rsidRDefault="00A555ED">
      <w:pPr>
        <w:pStyle w:val="TOC2"/>
        <w:rPr>
          <w:rFonts w:asciiTheme="minorHAnsi" w:eastAsiaTheme="minorEastAsia" w:hAnsiTheme="minorHAnsi" w:cstheme="minorBidi"/>
          <w:noProof/>
          <w:szCs w:val="22"/>
        </w:rPr>
      </w:pPr>
      <w:hyperlink w:anchor="_Toc100228760" w:history="1">
        <w:r w:rsidR="00F07CC6" w:rsidRPr="00790DC8">
          <w:rPr>
            <w:rStyle w:val="Hyperlink"/>
            <w:rFonts w:cs="Arial"/>
            <w:b/>
            <w:bCs/>
            <w:noProof/>
          </w:rPr>
          <w:t>19.</w:t>
        </w:r>
        <w:r w:rsidR="00F07CC6">
          <w:rPr>
            <w:rFonts w:asciiTheme="minorHAnsi" w:eastAsiaTheme="minorEastAsia" w:hAnsiTheme="minorHAnsi" w:cstheme="minorBidi"/>
            <w:noProof/>
            <w:szCs w:val="22"/>
          </w:rPr>
          <w:tab/>
        </w:r>
        <w:r w:rsidR="00F07CC6" w:rsidRPr="00790DC8">
          <w:rPr>
            <w:rStyle w:val="Hyperlink"/>
            <w:rFonts w:cs="Arial"/>
            <w:b/>
            <w:bCs/>
            <w:noProof/>
          </w:rPr>
          <w:t>Progress Monitoring, Meetings and Reports</w:t>
        </w:r>
        <w:r w:rsidR="00F07CC6">
          <w:rPr>
            <w:noProof/>
            <w:webHidden/>
          </w:rPr>
          <w:tab/>
        </w:r>
        <w:r w:rsidR="00F07CC6">
          <w:rPr>
            <w:noProof/>
            <w:webHidden/>
          </w:rPr>
          <w:fldChar w:fldCharType="begin"/>
        </w:r>
        <w:r w:rsidR="00F07CC6">
          <w:rPr>
            <w:noProof/>
            <w:webHidden/>
          </w:rPr>
          <w:instrText xml:space="preserve"> PAGEREF _Toc100228760 \h </w:instrText>
        </w:r>
        <w:r w:rsidR="00F07CC6">
          <w:rPr>
            <w:noProof/>
            <w:webHidden/>
          </w:rPr>
        </w:r>
        <w:r w:rsidR="00F07CC6">
          <w:rPr>
            <w:noProof/>
            <w:webHidden/>
          </w:rPr>
          <w:fldChar w:fldCharType="separate"/>
        </w:r>
        <w:r w:rsidR="00F07CC6">
          <w:rPr>
            <w:noProof/>
            <w:webHidden/>
          </w:rPr>
          <w:t>8</w:t>
        </w:r>
        <w:r w:rsidR="00F07CC6">
          <w:rPr>
            <w:noProof/>
            <w:webHidden/>
          </w:rPr>
          <w:fldChar w:fldCharType="end"/>
        </w:r>
      </w:hyperlink>
    </w:p>
    <w:p w14:paraId="16310776" w14:textId="7B03A7E4" w:rsidR="00F07CC6" w:rsidRDefault="00A555ED">
      <w:pPr>
        <w:pStyle w:val="TOC1"/>
        <w:rPr>
          <w:rFonts w:asciiTheme="minorHAnsi" w:eastAsiaTheme="minorEastAsia" w:hAnsiTheme="minorHAnsi" w:cstheme="minorBidi"/>
          <w:noProof/>
          <w:szCs w:val="22"/>
        </w:rPr>
      </w:pPr>
      <w:hyperlink w:anchor="_Toc100228761" w:history="1">
        <w:r w:rsidR="00F07CC6" w:rsidRPr="00790DC8">
          <w:rPr>
            <w:rStyle w:val="Hyperlink"/>
            <w:noProof/>
          </w:rPr>
          <w:t>Supply of Contractor Deliverables</w:t>
        </w:r>
        <w:r w:rsidR="00F07CC6">
          <w:rPr>
            <w:noProof/>
            <w:webHidden/>
          </w:rPr>
          <w:tab/>
        </w:r>
        <w:r w:rsidR="00F07CC6">
          <w:rPr>
            <w:noProof/>
            <w:webHidden/>
          </w:rPr>
          <w:fldChar w:fldCharType="begin"/>
        </w:r>
        <w:r w:rsidR="00F07CC6">
          <w:rPr>
            <w:noProof/>
            <w:webHidden/>
          </w:rPr>
          <w:instrText xml:space="preserve"> PAGEREF _Toc100228761 \h </w:instrText>
        </w:r>
        <w:r w:rsidR="00F07CC6">
          <w:rPr>
            <w:noProof/>
            <w:webHidden/>
          </w:rPr>
        </w:r>
        <w:r w:rsidR="00F07CC6">
          <w:rPr>
            <w:noProof/>
            <w:webHidden/>
          </w:rPr>
          <w:fldChar w:fldCharType="separate"/>
        </w:r>
        <w:r w:rsidR="00F07CC6">
          <w:rPr>
            <w:noProof/>
            <w:webHidden/>
          </w:rPr>
          <w:t>8</w:t>
        </w:r>
        <w:r w:rsidR="00F07CC6">
          <w:rPr>
            <w:noProof/>
            <w:webHidden/>
          </w:rPr>
          <w:fldChar w:fldCharType="end"/>
        </w:r>
      </w:hyperlink>
    </w:p>
    <w:p w14:paraId="71F7FFB3" w14:textId="1A6BA3B6" w:rsidR="00F07CC6" w:rsidRDefault="00A555ED">
      <w:pPr>
        <w:pStyle w:val="TOC2"/>
        <w:rPr>
          <w:rFonts w:asciiTheme="minorHAnsi" w:eastAsiaTheme="minorEastAsia" w:hAnsiTheme="minorHAnsi" w:cstheme="minorBidi"/>
          <w:noProof/>
          <w:szCs w:val="22"/>
        </w:rPr>
      </w:pPr>
      <w:hyperlink w:anchor="_Toc100228762" w:history="1">
        <w:r w:rsidR="00F07CC6" w:rsidRPr="00790DC8">
          <w:rPr>
            <w:rStyle w:val="Hyperlink"/>
            <w:rFonts w:cs="Arial"/>
            <w:b/>
            <w:bCs/>
            <w:noProof/>
          </w:rPr>
          <w:t>20.</w:t>
        </w:r>
        <w:r w:rsidR="00F07CC6">
          <w:rPr>
            <w:rFonts w:asciiTheme="minorHAnsi" w:eastAsiaTheme="minorEastAsia" w:hAnsiTheme="minorHAnsi" w:cstheme="minorBidi"/>
            <w:noProof/>
            <w:szCs w:val="22"/>
          </w:rPr>
          <w:tab/>
        </w:r>
        <w:r w:rsidR="00F07CC6" w:rsidRPr="00790DC8">
          <w:rPr>
            <w:rStyle w:val="Hyperlink"/>
            <w:rFonts w:cs="Arial"/>
            <w:b/>
            <w:bCs/>
            <w:noProof/>
          </w:rPr>
          <w:t>Supply of Contractor Deliverables and Quality Assurance</w:t>
        </w:r>
        <w:r w:rsidR="00F07CC6">
          <w:rPr>
            <w:noProof/>
            <w:webHidden/>
          </w:rPr>
          <w:tab/>
        </w:r>
        <w:r w:rsidR="00F07CC6">
          <w:rPr>
            <w:noProof/>
            <w:webHidden/>
          </w:rPr>
          <w:fldChar w:fldCharType="begin"/>
        </w:r>
        <w:r w:rsidR="00F07CC6">
          <w:rPr>
            <w:noProof/>
            <w:webHidden/>
          </w:rPr>
          <w:instrText xml:space="preserve"> PAGEREF _Toc100228762 \h </w:instrText>
        </w:r>
        <w:r w:rsidR="00F07CC6">
          <w:rPr>
            <w:noProof/>
            <w:webHidden/>
          </w:rPr>
        </w:r>
        <w:r w:rsidR="00F07CC6">
          <w:rPr>
            <w:noProof/>
            <w:webHidden/>
          </w:rPr>
          <w:fldChar w:fldCharType="separate"/>
        </w:r>
        <w:r w:rsidR="00F07CC6">
          <w:rPr>
            <w:noProof/>
            <w:webHidden/>
          </w:rPr>
          <w:t>8</w:t>
        </w:r>
        <w:r w:rsidR="00F07CC6">
          <w:rPr>
            <w:noProof/>
            <w:webHidden/>
          </w:rPr>
          <w:fldChar w:fldCharType="end"/>
        </w:r>
      </w:hyperlink>
    </w:p>
    <w:p w14:paraId="52195AF4" w14:textId="0AD153A7" w:rsidR="00F07CC6" w:rsidRDefault="00A555ED">
      <w:pPr>
        <w:pStyle w:val="TOC2"/>
        <w:rPr>
          <w:rFonts w:asciiTheme="minorHAnsi" w:eastAsiaTheme="minorEastAsia" w:hAnsiTheme="minorHAnsi" w:cstheme="minorBidi"/>
          <w:noProof/>
          <w:szCs w:val="22"/>
        </w:rPr>
      </w:pPr>
      <w:hyperlink w:anchor="_Toc100228763" w:history="1">
        <w:r w:rsidR="00F07CC6" w:rsidRPr="00790DC8">
          <w:rPr>
            <w:rStyle w:val="Hyperlink"/>
            <w:rFonts w:cs="Arial"/>
            <w:b/>
            <w:bCs/>
            <w:noProof/>
          </w:rPr>
          <w:t>21.</w:t>
        </w:r>
        <w:r w:rsidR="00F07CC6">
          <w:rPr>
            <w:rFonts w:asciiTheme="minorHAnsi" w:eastAsiaTheme="minorEastAsia" w:hAnsiTheme="minorHAnsi" w:cstheme="minorBidi"/>
            <w:noProof/>
            <w:szCs w:val="22"/>
          </w:rPr>
          <w:tab/>
        </w:r>
        <w:r w:rsidR="00F07CC6" w:rsidRPr="00790DC8">
          <w:rPr>
            <w:rStyle w:val="Hyperlink"/>
            <w:rFonts w:cs="Arial"/>
            <w:b/>
            <w:bCs/>
            <w:noProof/>
          </w:rPr>
          <w:t>Marking of Contractor Deliverables</w:t>
        </w:r>
        <w:r w:rsidR="00F07CC6">
          <w:rPr>
            <w:noProof/>
            <w:webHidden/>
          </w:rPr>
          <w:tab/>
        </w:r>
        <w:r w:rsidR="00F07CC6">
          <w:rPr>
            <w:noProof/>
            <w:webHidden/>
          </w:rPr>
          <w:fldChar w:fldCharType="begin"/>
        </w:r>
        <w:r w:rsidR="00F07CC6">
          <w:rPr>
            <w:noProof/>
            <w:webHidden/>
          </w:rPr>
          <w:instrText xml:space="preserve"> PAGEREF _Toc100228763 \h </w:instrText>
        </w:r>
        <w:r w:rsidR="00F07CC6">
          <w:rPr>
            <w:noProof/>
            <w:webHidden/>
          </w:rPr>
        </w:r>
        <w:r w:rsidR="00F07CC6">
          <w:rPr>
            <w:noProof/>
            <w:webHidden/>
          </w:rPr>
          <w:fldChar w:fldCharType="separate"/>
        </w:r>
        <w:r w:rsidR="00F07CC6">
          <w:rPr>
            <w:noProof/>
            <w:webHidden/>
          </w:rPr>
          <w:t>9</w:t>
        </w:r>
        <w:r w:rsidR="00F07CC6">
          <w:rPr>
            <w:noProof/>
            <w:webHidden/>
          </w:rPr>
          <w:fldChar w:fldCharType="end"/>
        </w:r>
      </w:hyperlink>
    </w:p>
    <w:p w14:paraId="31C33642" w14:textId="5119916E" w:rsidR="00F07CC6" w:rsidRDefault="00A555ED">
      <w:pPr>
        <w:pStyle w:val="TOC2"/>
        <w:rPr>
          <w:rFonts w:asciiTheme="minorHAnsi" w:eastAsiaTheme="minorEastAsia" w:hAnsiTheme="minorHAnsi" w:cstheme="minorBidi"/>
          <w:noProof/>
          <w:szCs w:val="22"/>
        </w:rPr>
      </w:pPr>
      <w:hyperlink w:anchor="_Toc100228764" w:history="1">
        <w:r w:rsidR="00F07CC6" w:rsidRPr="00790DC8">
          <w:rPr>
            <w:rStyle w:val="Hyperlink"/>
            <w:rFonts w:cs="Arial"/>
            <w:b/>
            <w:bCs/>
            <w:noProof/>
          </w:rPr>
          <w:t>22.</w:t>
        </w:r>
        <w:r w:rsidR="00F07CC6">
          <w:rPr>
            <w:rFonts w:asciiTheme="minorHAnsi" w:eastAsiaTheme="minorEastAsia" w:hAnsiTheme="minorHAnsi" w:cstheme="minorBidi"/>
            <w:noProof/>
            <w:szCs w:val="22"/>
          </w:rPr>
          <w:tab/>
        </w:r>
        <w:r w:rsidR="00F07CC6" w:rsidRPr="00790DC8">
          <w:rPr>
            <w:rStyle w:val="Hyperlink"/>
            <w:rFonts w:cs="Arial"/>
            <w:b/>
            <w:bCs/>
            <w:noProof/>
          </w:rPr>
          <w:t>Packaging and Labelling (excluding Contractor Deliverables containing Munitions)</w:t>
        </w:r>
        <w:r w:rsidR="00F07CC6">
          <w:rPr>
            <w:noProof/>
            <w:webHidden/>
          </w:rPr>
          <w:tab/>
        </w:r>
        <w:r w:rsidR="00F07CC6">
          <w:rPr>
            <w:noProof/>
            <w:webHidden/>
          </w:rPr>
          <w:fldChar w:fldCharType="begin"/>
        </w:r>
        <w:r w:rsidR="00F07CC6">
          <w:rPr>
            <w:noProof/>
            <w:webHidden/>
          </w:rPr>
          <w:instrText xml:space="preserve"> PAGEREF _Toc100228764 \h </w:instrText>
        </w:r>
        <w:r w:rsidR="00F07CC6">
          <w:rPr>
            <w:noProof/>
            <w:webHidden/>
          </w:rPr>
        </w:r>
        <w:r w:rsidR="00F07CC6">
          <w:rPr>
            <w:noProof/>
            <w:webHidden/>
          </w:rPr>
          <w:fldChar w:fldCharType="separate"/>
        </w:r>
        <w:r w:rsidR="00F07CC6">
          <w:rPr>
            <w:noProof/>
            <w:webHidden/>
          </w:rPr>
          <w:t>9</w:t>
        </w:r>
        <w:r w:rsidR="00F07CC6">
          <w:rPr>
            <w:noProof/>
            <w:webHidden/>
          </w:rPr>
          <w:fldChar w:fldCharType="end"/>
        </w:r>
      </w:hyperlink>
    </w:p>
    <w:p w14:paraId="29053FDE" w14:textId="1EAC90B3" w:rsidR="00F07CC6" w:rsidRDefault="00A555ED">
      <w:pPr>
        <w:pStyle w:val="TOC2"/>
        <w:rPr>
          <w:rFonts w:asciiTheme="minorHAnsi" w:eastAsiaTheme="minorEastAsia" w:hAnsiTheme="minorHAnsi" w:cstheme="minorBidi"/>
          <w:noProof/>
          <w:szCs w:val="22"/>
        </w:rPr>
      </w:pPr>
      <w:hyperlink w:anchor="_Toc100228765" w:history="1">
        <w:r w:rsidR="00F07CC6" w:rsidRPr="00790DC8">
          <w:rPr>
            <w:rStyle w:val="Hyperlink"/>
            <w:rFonts w:cs="Arial"/>
            <w:b/>
            <w:bCs/>
            <w:noProof/>
          </w:rPr>
          <w:t>23.</w:t>
        </w:r>
        <w:r w:rsidR="00F07CC6">
          <w:rPr>
            <w:rFonts w:asciiTheme="minorHAnsi" w:eastAsiaTheme="minorEastAsia" w:hAnsiTheme="minorHAnsi" w:cstheme="minorBidi"/>
            <w:noProof/>
            <w:szCs w:val="22"/>
          </w:rPr>
          <w:tab/>
        </w:r>
        <w:r w:rsidR="00F07CC6" w:rsidRPr="00790DC8">
          <w:rPr>
            <w:rStyle w:val="Hyperlink"/>
            <w:rFonts w:cs="Arial"/>
            <w:b/>
            <w:bCs/>
            <w:noProof/>
          </w:rPr>
          <w:t>Supply of Data for Hazardous Materials or Substances in Contractor Deliverables</w:t>
        </w:r>
        <w:r w:rsidR="00F07CC6">
          <w:rPr>
            <w:noProof/>
            <w:webHidden/>
          </w:rPr>
          <w:tab/>
        </w:r>
        <w:r w:rsidR="00F07CC6">
          <w:rPr>
            <w:noProof/>
            <w:webHidden/>
          </w:rPr>
          <w:fldChar w:fldCharType="begin"/>
        </w:r>
        <w:r w:rsidR="00F07CC6">
          <w:rPr>
            <w:noProof/>
            <w:webHidden/>
          </w:rPr>
          <w:instrText xml:space="preserve"> PAGEREF _Toc100228765 \h </w:instrText>
        </w:r>
        <w:r w:rsidR="00F07CC6">
          <w:rPr>
            <w:noProof/>
            <w:webHidden/>
          </w:rPr>
        </w:r>
        <w:r w:rsidR="00F07CC6">
          <w:rPr>
            <w:noProof/>
            <w:webHidden/>
          </w:rPr>
          <w:fldChar w:fldCharType="separate"/>
        </w:r>
        <w:r w:rsidR="00F07CC6">
          <w:rPr>
            <w:noProof/>
            <w:webHidden/>
          </w:rPr>
          <w:t>12</w:t>
        </w:r>
        <w:r w:rsidR="00F07CC6">
          <w:rPr>
            <w:noProof/>
            <w:webHidden/>
          </w:rPr>
          <w:fldChar w:fldCharType="end"/>
        </w:r>
      </w:hyperlink>
    </w:p>
    <w:p w14:paraId="497002D6" w14:textId="3D168684" w:rsidR="00F07CC6" w:rsidRDefault="00A555ED">
      <w:pPr>
        <w:pStyle w:val="TOC2"/>
        <w:rPr>
          <w:rFonts w:asciiTheme="minorHAnsi" w:eastAsiaTheme="minorEastAsia" w:hAnsiTheme="minorHAnsi" w:cstheme="minorBidi"/>
          <w:noProof/>
          <w:szCs w:val="22"/>
        </w:rPr>
      </w:pPr>
      <w:hyperlink w:anchor="_Toc100228766" w:history="1">
        <w:r w:rsidR="00F07CC6" w:rsidRPr="00790DC8">
          <w:rPr>
            <w:rStyle w:val="Hyperlink"/>
            <w:rFonts w:cs="Arial"/>
            <w:b/>
            <w:bCs/>
            <w:noProof/>
          </w:rPr>
          <w:t>24.</w:t>
        </w:r>
        <w:r w:rsidR="00F07CC6">
          <w:rPr>
            <w:rFonts w:asciiTheme="minorHAnsi" w:eastAsiaTheme="minorEastAsia" w:hAnsiTheme="minorHAnsi" w:cstheme="minorBidi"/>
            <w:noProof/>
            <w:szCs w:val="22"/>
          </w:rPr>
          <w:tab/>
        </w:r>
        <w:r w:rsidR="00F07CC6" w:rsidRPr="00790DC8">
          <w:rPr>
            <w:rStyle w:val="Hyperlink"/>
            <w:rFonts w:cs="Arial"/>
            <w:b/>
            <w:bCs/>
            <w:noProof/>
          </w:rPr>
          <w:t>Timber and Wood-Derived Products</w:t>
        </w:r>
        <w:r w:rsidR="00F07CC6">
          <w:rPr>
            <w:noProof/>
            <w:webHidden/>
          </w:rPr>
          <w:tab/>
        </w:r>
        <w:r w:rsidR="00F07CC6">
          <w:rPr>
            <w:noProof/>
            <w:webHidden/>
          </w:rPr>
          <w:fldChar w:fldCharType="begin"/>
        </w:r>
        <w:r w:rsidR="00F07CC6">
          <w:rPr>
            <w:noProof/>
            <w:webHidden/>
          </w:rPr>
          <w:instrText xml:space="preserve"> PAGEREF _Toc100228766 \h </w:instrText>
        </w:r>
        <w:r w:rsidR="00F07CC6">
          <w:rPr>
            <w:noProof/>
            <w:webHidden/>
          </w:rPr>
        </w:r>
        <w:r w:rsidR="00F07CC6">
          <w:rPr>
            <w:noProof/>
            <w:webHidden/>
          </w:rPr>
          <w:fldChar w:fldCharType="separate"/>
        </w:r>
        <w:r w:rsidR="00F07CC6">
          <w:rPr>
            <w:noProof/>
            <w:webHidden/>
          </w:rPr>
          <w:t>13</w:t>
        </w:r>
        <w:r w:rsidR="00F07CC6">
          <w:rPr>
            <w:noProof/>
            <w:webHidden/>
          </w:rPr>
          <w:fldChar w:fldCharType="end"/>
        </w:r>
      </w:hyperlink>
    </w:p>
    <w:p w14:paraId="6929A7C0" w14:textId="3E9FFECA" w:rsidR="00F07CC6" w:rsidRDefault="00A555ED">
      <w:pPr>
        <w:pStyle w:val="TOC2"/>
        <w:rPr>
          <w:rFonts w:asciiTheme="minorHAnsi" w:eastAsiaTheme="minorEastAsia" w:hAnsiTheme="minorHAnsi" w:cstheme="minorBidi"/>
          <w:noProof/>
          <w:szCs w:val="22"/>
        </w:rPr>
      </w:pPr>
      <w:hyperlink w:anchor="_Toc100228767" w:history="1">
        <w:r w:rsidR="00F07CC6" w:rsidRPr="00790DC8">
          <w:rPr>
            <w:rStyle w:val="Hyperlink"/>
            <w:rFonts w:cs="Arial"/>
            <w:b/>
            <w:bCs/>
            <w:noProof/>
          </w:rPr>
          <w:t>25.</w:t>
        </w:r>
        <w:r w:rsidR="00F07CC6">
          <w:rPr>
            <w:rFonts w:asciiTheme="minorHAnsi" w:eastAsiaTheme="minorEastAsia" w:hAnsiTheme="minorHAnsi" w:cstheme="minorBidi"/>
            <w:noProof/>
            <w:szCs w:val="22"/>
          </w:rPr>
          <w:tab/>
        </w:r>
        <w:r w:rsidR="00F07CC6" w:rsidRPr="00790DC8">
          <w:rPr>
            <w:rStyle w:val="Hyperlink"/>
            <w:rFonts w:cs="Arial"/>
            <w:b/>
            <w:bCs/>
            <w:noProof/>
          </w:rPr>
          <w:t>Certificate of Conformity</w:t>
        </w:r>
        <w:r w:rsidR="00F07CC6">
          <w:rPr>
            <w:noProof/>
            <w:webHidden/>
          </w:rPr>
          <w:tab/>
        </w:r>
        <w:r w:rsidR="00F07CC6">
          <w:rPr>
            <w:noProof/>
            <w:webHidden/>
          </w:rPr>
          <w:fldChar w:fldCharType="begin"/>
        </w:r>
        <w:r w:rsidR="00F07CC6">
          <w:rPr>
            <w:noProof/>
            <w:webHidden/>
          </w:rPr>
          <w:instrText xml:space="preserve"> PAGEREF _Toc100228767 \h </w:instrText>
        </w:r>
        <w:r w:rsidR="00F07CC6">
          <w:rPr>
            <w:noProof/>
            <w:webHidden/>
          </w:rPr>
        </w:r>
        <w:r w:rsidR="00F07CC6">
          <w:rPr>
            <w:noProof/>
            <w:webHidden/>
          </w:rPr>
          <w:fldChar w:fldCharType="separate"/>
        </w:r>
        <w:r w:rsidR="00F07CC6">
          <w:rPr>
            <w:noProof/>
            <w:webHidden/>
          </w:rPr>
          <w:t>13</w:t>
        </w:r>
        <w:r w:rsidR="00F07CC6">
          <w:rPr>
            <w:noProof/>
            <w:webHidden/>
          </w:rPr>
          <w:fldChar w:fldCharType="end"/>
        </w:r>
      </w:hyperlink>
    </w:p>
    <w:p w14:paraId="7E15730C" w14:textId="5063FD67" w:rsidR="00F07CC6" w:rsidRDefault="00A555ED">
      <w:pPr>
        <w:pStyle w:val="TOC2"/>
        <w:rPr>
          <w:rFonts w:asciiTheme="minorHAnsi" w:eastAsiaTheme="minorEastAsia" w:hAnsiTheme="minorHAnsi" w:cstheme="minorBidi"/>
          <w:noProof/>
          <w:szCs w:val="22"/>
        </w:rPr>
      </w:pPr>
      <w:hyperlink w:anchor="_Toc100228768" w:history="1">
        <w:r w:rsidR="00F07CC6" w:rsidRPr="00790DC8">
          <w:rPr>
            <w:rStyle w:val="Hyperlink"/>
            <w:rFonts w:cs="Arial"/>
            <w:b/>
            <w:bCs/>
            <w:noProof/>
          </w:rPr>
          <w:t>26.</w:t>
        </w:r>
        <w:r w:rsidR="00F07CC6">
          <w:rPr>
            <w:rFonts w:asciiTheme="minorHAnsi" w:eastAsiaTheme="minorEastAsia" w:hAnsiTheme="minorHAnsi" w:cstheme="minorBidi"/>
            <w:noProof/>
            <w:szCs w:val="22"/>
          </w:rPr>
          <w:tab/>
        </w:r>
        <w:r w:rsidR="00F07CC6" w:rsidRPr="00790DC8">
          <w:rPr>
            <w:rStyle w:val="Hyperlink"/>
            <w:rFonts w:cs="Arial"/>
            <w:b/>
            <w:bCs/>
            <w:noProof/>
          </w:rPr>
          <w:t>Access to Contractor’s Premises</w:t>
        </w:r>
        <w:r w:rsidR="00F07CC6">
          <w:rPr>
            <w:noProof/>
            <w:webHidden/>
          </w:rPr>
          <w:tab/>
        </w:r>
        <w:r w:rsidR="00F07CC6">
          <w:rPr>
            <w:noProof/>
            <w:webHidden/>
          </w:rPr>
          <w:fldChar w:fldCharType="begin"/>
        </w:r>
        <w:r w:rsidR="00F07CC6">
          <w:rPr>
            <w:noProof/>
            <w:webHidden/>
          </w:rPr>
          <w:instrText xml:space="preserve"> PAGEREF _Toc100228768 \h </w:instrText>
        </w:r>
        <w:r w:rsidR="00F07CC6">
          <w:rPr>
            <w:noProof/>
            <w:webHidden/>
          </w:rPr>
        </w:r>
        <w:r w:rsidR="00F07CC6">
          <w:rPr>
            <w:noProof/>
            <w:webHidden/>
          </w:rPr>
          <w:fldChar w:fldCharType="separate"/>
        </w:r>
        <w:r w:rsidR="00F07CC6">
          <w:rPr>
            <w:noProof/>
            <w:webHidden/>
          </w:rPr>
          <w:t>14</w:t>
        </w:r>
        <w:r w:rsidR="00F07CC6">
          <w:rPr>
            <w:noProof/>
            <w:webHidden/>
          </w:rPr>
          <w:fldChar w:fldCharType="end"/>
        </w:r>
      </w:hyperlink>
    </w:p>
    <w:p w14:paraId="17EB8EB2" w14:textId="0F88B03B" w:rsidR="00F07CC6" w:rsidRDefault="00A555ED">
      <w:pPr>
        <w:pStyle w:val="TOC2"/>
        <w:rPr>
          <w:rFonts w:asciiTheme="minorHAnsi" w:eastAsiaTheme="minorEastAsia" w:hAnsiTheme="minorHAnsi" w:cstheme="minorBidi"/>
          <w:noProof/>
          <w:szCs w:val="22"/>
        </w:rPr>
      </w:pPr>
      <w:hyperlink w:anchor="_Toc100228769" w:history="1">
        <w:r w:rsidR="00F07CC6" w:rsidRPr="00790DC8">
          <w:rPr>
            <w:rStyle w:val="Hyperlink"/>
            <w:rFonts w:cs="Arial"/>
            <w:b/>
            <w:bCs/>
            <w:noProof/>
          </w:rPr>
          <w:t>27.</w:t>
        </w:r>
        <w:r w:rsidR="00F07CC6">
          <w:rPr>
            <w:rFonts w:asciiTheme="minorHAnsi" w:eastAsiaTheme="minorEastAsia" w:hAnsiTheme="minorHAnsi" w:cstheme="minorBidi"/>
            <w:noProof/>
            <w:szCs w:val="22"/>
          </w:rPr>
          <w:tab/>
        </w:r>
        <w:r w:rsidR="00F07CC6" w:rsidRPr="00790DC8">
          <w:rPr>
            <w:rStyle w:val="Hyperlink"/>
            <w:rFonts w:cs="Arial"/>
            <w:b/>
            <w:bCs/>
            <w:noProof/>
          </w:rPr>
          <w:t>Delivery / Collection</w:t>
        </w:r>
        <w:r w:rsidR="00F07CC6">
          <w:rPr>
            <w:noProof/>
            <w:webHidden/>
          </w:rPr>
          <w:tab/>
        </w:r>
        <w:r w:rsidR="00F07CC6">
          <w:rPr>
            <w:noProof/>
            <w:webHidden/>
          </w:rPr>
          <w:fldChar w:fldCharType="begin"/>
        </w:r>
        <w:r w:rsidR="00F07CC6">
          <w:rPr>
            <w:noProof/>
            <w:webHidden/>
          </w:rPr>
          <w:instrText xml:space="preserve"> PAGEREF _Toc100228769 \h </w:instrText>
        </w:r>
        <w:r w:rsidR="00F07CC6">
          <w:rPr>
            <w:noProof/>
            <w:webHidden/>
          </w:rPr>
        </w:r>
        <w:r w:rsidR="00F07CC6">
          <w:rPr>
            <w:noProof/>
            <w:webHidden/>
          </w:rPr>
          <w:fldChar w:fldCharType="separate"/>
        </w:r>
        <w:r w:rsidR="00F07CC6">
          <w:rPr>
            <w:noProof/>
            <w:webHidden/>
          </w:rPr>
          <w:t>14</w:t>
        </w:r>
        <w:r w:rsidR="00F07CC6">
          <w:rPr>
            <w:noProof/>
            <w:webHidden/>
          </w:rPr>
          <w:fldChar w:fldCharType="end"/>
        </w:r>
      </w:hyperlink>
    </w:p>
    <w:p w14:paraId="42CDF58A" w14:textId="0CD0B46E" w:rsidR="00F07CC6" w:rsidRDefault="00A555ED">
      <w:pPr>
        <w:pStyle w:val="TOC2"/>
        <w:rPr>
          <w:rFonts w:asciiTheme="minorHAnsi" w:eastAsiaTheme="minorEastAsia" w:hAnsiTheme="minorHAnsi" w:cstheme="minorBidi"/>
          <w:noProof/>
          <w:szCs w:val="22"/>
        </w:rPr>
      </w:pPr>
      <w:hyperlink w:anchor="_Toc100228770" w:history="1">
        <w:r w:rsidR="00F07CC6" w:rsidRPr="00790DC8">
          <w:rPr>
            <w:rStyle w:val="Hyperlink"/>
            <w:rFonts w:cs="Arial"/>
            <w:b/>
            <w:bCs/>
            <w:noProof/>
          </w:rPr>
          <w:t>28.</w:t>
        </w:r>
        <w:r w:rsidR="00F07CC6">
          <w:rPr>
            <w:rFonts w:asciiTheme="minorHAnsi" w:eastAsiaTheme="minorEastAsia" w:hAnsiTheme="minorHAnsi" w:cstheme="minorBidi"/>
            <w:noProof/>
            <w:szCs w:val="22"/>
          </w:rPr>
          <w:tab/>
        </w:r>
        <w:r w:rsidR="00F07CC6" w:rsidRPr="00790DC8">
          <w:rPr>
            <w:rStyle w:val="Hyperlink"/>
            <w:rFonts w:cs="Arial"/>
            <w:b/>
            <w:bCs/>
            <w:noProof/>
          </w:rPr>
          <w:t>Acceptance</w:t>
        </w:r>
        <w:r w:rsidR="00F07CC6">
          <w:rPr>
            <w:noProof/>
            <w:webHidden/>
          </w:rPr>
          <w:tab/>
        </w:r>
        <w:r w:rsidR="00F07CC6">
          <w:rPr>
            <w:noProof/>
            <w:webHidden/>
          </w:rPr>
          <w:fldChar w:fldCharType="begin"/>
        </w:r>
        <w:r w:rsidR="00F07CC6">
          <w:rPr>
            <w:noProof/>
            <w:webHidden/>
          </w:rPr>
          <w:instrText xml:space="preserve"> PAGEREF _Toc100228770 \h </w:instrText>
        </w:r>
        <w:r w:rsidR="00F07CC6">
          <w:rPr>
            <w:noProof/>
            <w:webHidden/>
          </w:rPr>
        </w:r>
        <w:r w:rsidR="00F07CC6">
          <w:rPr>
            <w:noProof/>
            <w:webHidden/>
          </w:rPr>
          <w:fldChar w:fldCharType="separate"/>
        </w:r>
        <w:r w:rsidR="00F07CC6">
          <w:rPr>
            <w:noProof/>
            <w:webHidden/>
          </w:rPr>
          <w:t>14</w:t>
        </w:r>
        <w:r w:rsidR="00F07CC6">
          <w:rPr>
            <w:noProof/>
            <w:webHidden/>
          </w:rPr>
          <w:fldChar w:fldCharType="end"/>
        </w:r>
      </w:hyperlink>
    </w:p>
    <w:p w14:paraId="725195C8" w14:textId="590DDE48" w:rsidR="00F07CC6" w:rsidRDefault="00A555ED">
      <w:pPr>
        <w:pStyle w:val="TOC2"/>
        <w:rPr>
          <w:rFonts w:asciiTheme="minorHAnsi" w:eastAsiaTheme="minorEastAsia" w:hAnsiTheme="minorHAnsi" w:cstheme="minorBidi"/>
          <w:noProof/>
          <w:szCs w:val="22"/>
        </w:rPr>
      </w:pPr>
      <w:hyperlink w:anchor="_Toc100228771" w:history="1">
        <w:r w:rsidR="00F07CC6" w:rsidRPr="00790DC8">
          <w:rPr>
            <w:rStyle w:val="Hyperlink"/>
            <w:b/>
            <w:noProof/>
          </w:rPr>
          <w:t>29.</w:t>
        </w:r>
        <w:r w:rsidR="00F07CC6">
          <w:rPr>
            <w:rFonts w:asciiTheme="minorHAnsi" w:eastAsiaTheme="minorEastAsia" w:hAnsiTheme="minorHAnsi" w:cstheme="minorBidi"/>
            <w:noProof/>
            <w:szCs w:val="22"/>
          </w:rPr>
          <w:tab/>
        </w:r>
        <w:r w:rsidR="00F07CC6" w:rsidRPr="00790DC8">
          <w:rPr>
            <w:rStyle w:val="Hyperlink"/>
            <w:rFonts w:cs="Arial"/>
            <w:b/>
            <w:bCs/>
            <w:noProof/>
          </w:rPr>
          <w:t>Rejection and Counterfeit Materiel</w:t>
        </w:r>
        <w:r w:rsidR="00F07CC6">
          <w:rPr>
            <w:noProof/>
            <w:webHidden/>
          </w:rPr>
          <w:tab/>
        </w:r>
        <w:r w:rsidR="00F07CC6">
          <w:rPr>
            <w:noProof/>
            <w:webHidden/>
          </w:rPr>
          <w:fldChar w:fldCharType="begin"/>
        </w:r>
        <w:r w:rsidR="00F07CC6">
          <w:rPr>
            <w:noProof/>
            <w:webHidden/>
          </w:rPr>
          <w:instrText xml:space="preserve"> PAGEREF _Toc100228771 \h </w:instrText>
        </w:r>
        <w:r w:rsidR="00F07CC6">
          <w:rPr>
            <w:noProof/>
            <w:webHidden/>
          </w:rPr>
        </w:r>
        <w:r w:rsidR="00F07CC6">
          <w:rPr>
            <w:noProof/>
            <w:webHidden/>
          </w:rPr>
          <w:fldChar w:fldCharType="separate"/>
        </w:r>
        <w:r w:rsidR="00F07CC6">
          <w:rPr>
            <w:noProof/>
            <w:webHidden/>
          </w:rPr>
          <w:t>15</w:t>
        </w:r>
        <w:r w:rsidR="00F07CC6">
          <w:rPr>
            <w:noProof/>
            <w:webHidden/>
          </w:rPr>
          <w:fldChar w:fldCharType="end"/>
        </w:r>
      </w:hyperlink>
    </w:p>
    <w:p w14:paraId="3EEC1404" w14:textId="5EC203DB" w:rsidR="00F07CC6" w:rsidRDefault="00A555ED">
      <w:pPr>
        <w:pStyle w:val="TOC2"/>
        <w:rPr>
          <w:rFonts w:asciiTheme="minorHAnsi" w:eastAsiaTheme="minorEastAsia" w:hAnsiTheme="minorHAnsi" w:cstheme="minorBidi"/>
          <w:noProof/>
          <w:szCs w:val="22"/>
        </w:rPr>
      </w:pPr>
      <w:hyperlink w:anchor="_Toc100228772" w:history="1">
        <w:r w:rsidR="00F07CC6" w:rsidRPr="00790DC8">
          <w:rPr>
            <w:rStyle w:val="Hyperlink"/>
            <w:rFonts w:cs="Arial"/>
            <w:b/>
            <w:bCs/>
            <w:noProof/>
          </w:rPr>
          <w:t>30.</w:t>
        </w:r>
        <w:r w:rsidR="00F07CC6">
          <w:rPr>
            <w:rFonts w:asciiTheme="minorHAnsi" w:eastAsiaTheme="minorEastAsia" w:hAnsiTheme="minorHAnsi" w:cstheme="minorBidi"/>
            <w:noProof/>
            <w:szCs w:val="22"/>
          </w:rPr>
          <w:tab/>
        </w:r>
        <w:r w:rsidR="00F07CC6" w:rsidRPr="00790DC8">
          <w:rPr>
            <w:rStyle w:val="Hyperlink"/>
            <w:rFonts w:cs="Arial"/>
            <w:b/>
            <w:bCs/>
            <w:noProof/>
          </w:rPr>
          <w:t>Diversion Orders</w:t>
        </w:r>
        <w:r w:rsidR="00F07CC6">
          <w:rPr>
            <w:noProof/>
            <w:webHidden/>
          </w:rPr>
          <w:tab/>
        </w:r>
        <w:r w:rsidR="00F07CC6">
          <w:rPr>
            <w:noProof/>
            <w:webHidden/>
          </w:rPr>
          <w:fldChar w:fldCharType="begin"/>
        </w:r>
        <w:r w:rsidR="00F07CC6">
          <w:rPr>
            <w:noProof/>
            <w:webHidden/>
          </w:rPr>
          <w:instrText xml:space="preserve"> PAGEREF _Toc100228772 \h </w:instrText>
        </w:r>
        <w:r w:rsidR="00F07CC6">
          <w:rPr>
            <w:noProof/>
            <w:webHidden/>
          </w:rPr>
        </w:r>
        <w:r w:rsidR="00F07CC6">
          <w:rPr>
            <w:noProof/>
            <w:webHidden/>
          </w:rPr>
          <w:fldChar w:fldCharType="separate"/>
        </w:r>
        <w:r w:rsidR="00F07CC6">
          <w:rPr>
            <w:noProof/>
            <w:webHidden/>
          </w:rPr>
          <w:t>16</w:t>
        </w:r>
        <w:r w:rsidR="00F07CC6">
          <w:rPr>
            <w:noProof/>
            <w:webHidden/>
          </w:rPr>
          <w:fldChar w:fldCharType="end"/>
        </w:r>
      </w:hyperlink>
    </w:p>
    <w:p w14:paraId="01C8A8C3" w14:textId="36269C0F" w:rsidR="00F07CC6" w:rsidRDefault="00A555ED">
      <w:pPr>
        <w:pStyle w:val="TOC2"/>
        <w:rPr>
          <w:rFonts w:asciiTheme="minorHAnsi" w:eastAsiaTheme="minorEastAsia" w:hAnsiTheme="minorHAnsi" w:cstheme="minorBidi"/>
          <w:noProof/>
          <w:szCs w:val="22"/>
        </w:rPr>
      </w:pPr>
      <w:hyperlink w:anchor="_Toc100228773" w:history="1">
        <w:r w:rsidR="00F07CC6" w:rsidRPr="00790DC8">
          <w:rPr>
            <w:rStyle w:val="Hyperlink"/>
            <w:rFonts w:cs="Arial"/>
            <w:b/>
            <w:bCs/>
            <w:noProof/>
          </w:rPr>
          <w:t>31.</w:t>
        </w:r>
        <w:r w:rsidR="00F07CC6">
          <w:rPr>
            <w:rFonts w:asciiTheme="minorHAnsi" w:eastAsiaTheme="minorEastAsia" w:hAnsiTheme="minorHAnsi" w:cstheme="minorBidi"/>
            <w:noProof/>
            <w:szCs w:val="22"/>
          </w:rPr>
          <w:tab/>
        </w:r>
        <w:r w:rsidR="00F07CC6" w:rsidRPr="00790DC8">
          <w:rPr>
            <w:rStyle w:val="Hyperlink"/>
            <w:rFonts w:cs="Arial"/>
            <w:b/>
            <w:bCs/>
            <w:noProof/>
          </w:rPr>
          <w:t>Self-to-Self Delivery</w:t>
        </w:r>
        <w:r w:rsidR="00F07CC6">
          <w:rPr>
            <w:noProof/>
            <w:webHidden/>
          </w:rPr>
          <w:tab/>
        </w:r>
        <w:r w:rsidR="00F07CC6">
          <w:rPr>
            <w:noProof/>
            <w:webHidden/>
          </w:rPr>
          <w:fldChar w:fldCharType="begin"/>
        </w:r>
        <w:r w:rsidR="00F07CC6">
          <w:rPr>
            <w:noProof/>
            <w:webHidden/>
          </w:rPr>
          <w:instrText xml:space="preserve"> PAGEREF _Toc100228773 \h </w:instrText>
        </w:r>
        <w:r w:rsidR="00F07CC6">
          <w:rPr>
            <w:noProof/>
            <w:webHidden/>
          </w:rPr>
        </w:r>
        <w:r w:rsidR="00F07CC6">
          <w:rPr>
            <w:noProof/>
            <w:webHidden/>
          </w:rPr>
          <w:fldChar w:fldCharType="separate"/>
        </w:r>
        <w:r w:rsidR="00F07CC6">
          <w:rPr>
            <w:noProof/>
            <w:webHidden/>
          </w:rPr>
          <w:t>16</w:t>
        </w:r>
        <w:r w:rsidR="00F07CC6">
          <w:rPr>
            <w:noProof/>
            <w:webHidden/>
          </w:rPr>
          <w:fldChar w:fldCharType="end"/>
        </w:r>
      </w:hyperlink>
    </w:p>
    <w:p w14:paraId="09FEE303" w14:textId="1BE35424" w:rsidR="00F07CC6" w:rsidRDefault="00A555ED">
      <w:pPr>
        <w:pStyle w:val="TOC1"/>
        <w:rPr>
          <w:rFonts w:asciiTheme="minorHAnsi" w:eastAsiaTheme="minorEastAsia" w:hAnsiTheme="minorHAnsi" w:cstheme="minorBidi"/>
          <w:noProof/>
          <w:szCs w:val="22"/>
        </w:rPr>
      </w:pPr>
      <w:hyperlink w:anchor="_Toc100228774" w:history="1">
        <w:r w:rsidR="00F07CC6" w:rsidRPr="00790DC8">
          <w:rPr>
            <w:rStyle w:val="Hyperlink"/>
            <w:noProof/>
          </w:rPr>
          <w:t>Licences and Intellectual Property</w:t>
        </w:r>
        <w:r w:rsidR="00F07CC6">
          <w:rPr>
            <w:noProof/>
            <w:webHidden/>
          </w:rPr>
          <w:tab/>
        </w:r>
        <w:r w:rsidR="00F07CC6">
          <w:rPr>
            <w:noProof/>
            <w:webHidden/>
          </w:rPr>
          <w:fldChar w:fldCharType="begin"/>
        </w:r>
        <w:r w:rsidR="00F07CC6">
          <w:rPr>
            <w:noProof/>
            <w:webHidden/>
          </w:rPr>
          <w:instrText xml:space="preserve"> PAGEREF _Toc100228774 \h </w:instrText>
        </w:r>
        <w:r w:rsidR="00F07CC6">
          <w:rPr>
            <w:noProof/>
            <w:webHidden/>
          </w:rPr>
        </w:r>
        <w:r w:rsidR="00F07CC6">
          <w:rPr>
            <w:noProof/>
            <w:webHidden/>
          </w:rPr>
          <w:fldChar w:fldCharType="separate"/>
        </w:r>
        <w:r w:rsidR="00F07CC6">
          <w:rPr>
            <w:noProof/>
            <w:webHidden/>
          </w:rPr>
          <w:t>16</w:t>
        </w:r>
        <w:r w:rsidR="00F07CC6">
          <w:rPr>
            <w:noProof/>
            <w:webHidden/>
          </w:rPr>
          <w:fldChar w:fldCharType="end"/>
        </w:r>
      </w:hyperlink>
    </w:p>
    <w:p w14:paraId="125796FA" w14:textId="131B4C62" w:rsidR="00F07CC6" w:rsidRDefault="00A555ED">
      <w:pPr>
        <w:pStyle w:val="TOC2"/>
        <w:rPr>
          <w:rFonts w:asciiTheme="minorHAnsi" w:eastAsiaTheme="minorEastAsia" w:hAnsiTheme="minorHAnsi" w:cstheme="minorBidi"/>
          <w:noProof/>
          <w:szCs w:val="22"/>
        </w:rPr>
      </w:pPr>
      <w:hyperlink w:anchor="_Toc100228775" w:history="1">
        <w:r w:rsidR="00F07CC6" w:rsidRPr="00790DC8">
          <w:rPr>
            <w:rStyle w:val="Hyperlink"/>
            <w:rFonts w:cs="Arial"/>
            <w:b/>
            <w:bCs/>
            <w:noProof/>
          </w:rPr>
          <w:t>32.</w:t>
        </w:r>
        <w:r w:rsidR="00F07CC6">
          <w:rPr>
            <w:rFonts w:asciiTheme="minorHAnsi" w:eastAsiaTheme="minorEastAsia" w:hAnsiTheme="minorHAnsi" w:cstheme="minorBidi"/>
            <w:noProof/>
            <w:szCs w:val="22"/>
          </w:rPr>
          <w:tab/>
        </w:r>
        <w:r w:rsidR="00F07CC6" w:rsidRPr="00790DC8">
          <w:rPr>
            <w:rStyle w:val="Hyperlink"/>
            <w:rFonts w:cs="Arial"/>
            <w:b/>
            <w:bCs/>
            <w:noProof/>
          </w:rPr>
          <w:t>Import and Export Licences</w:t>
        </w:r>
        <w:r w:rsidR="00F07CC6">
          <w:rPr>
            <w:noProof/>
            <w:webHidden/>
          </w:rPr>
          <w:tab/>
        </w:r>
        <w:r w:rsidR="00F07CC6">
          <w:rPr>
            <w:noProof/>
            <w:webHidden/>
          </w:rPr>
          <w:fldChar w:fldCharType="begin"/>
        </w:r>
        <w:r w:rsidR="00F07CC6">
          <w:rPr>
            <w:noProof/>
            <w:webHidden/>
          </w:rPr>
          <w:instrText xml:space="preserve"> PAGEREF _Toc100228775 \h </w:instrText>
        </w:r>
        <w:r w:rsidR="00F07CC6">
          <w:rPr>
            <w:noProof/>
            <w:webHidden/>
          </w:rPr>
        </w:r>
        <w:r w:rsidR="00F07CC6">
          <w:rPr>
            <w:noProof/>
            <w:webHidden/>
          </w:rPr>
          <w:fldChar w:fldCharType="separate"/>
        </w:r>
        <w:r w:rsidR="00F07CC6">
          <w:rPr>
            <w:noProof/>
            <w:webHidden/>
          </w:rPr>
          <w:t>16</w:t>
        </w:r>
        <w:r w:rsidR="00F07CC6">
          <w:rPr>
            <w:noProof/>
            <w:webHidden/>
          </w:rPr>
          <w:fldChar w:fldCharType="end"/>
        </w:r>
      </w:hyperlink>
    </w:p>
    <w:p w14:paraId="4547B7B9" w14:textId="442BE310" w:rsidR="00F07CC6" w:rsidRDefault="00A555ED">
      <w:pPr>
        <w:pStyle w:val="TOC2"/>
        <w:rPr>
          <w:rFonts w:asciiTheme="minorHAnsi" w:eastAsiaTheme="minorEastAsia" w:hAnsiTheme="minorHAnsi" w:cstheme="minorBidi"/>
          <w:noProof/>
          <w:szCs w:val="22"/>
        </w:rPr>
      </w:pPr>
      <w:hyperlink w:anchor="_Toc100228776" w:history="1">
        <w:r w:rsidR="00F07CC6" w:rsidRPr="00790DC8">
          <w:rPr>
            <w:rStyle w:val="Hyperlink"/>
            <w:rFonts w:cs="Arial"/>
            <w:b/>
            <w:bCs/>
            <w:noProof/>
          </w:rPr>
          <w:t>33.</w:t>
        </w:r>
        <w:r w:rsidR="00F07CC6">
          <w:rPr>
            <w:rFonts w:asciiTheme="minorHAnsi" w:eastAsiaTheme="minorEastAsia" w:hAnsiTheme="minorHAnsi" w:cstheme="minorBidi"/>
            <w:noProof/>
            <w:szCs w:val="22"/>
          </w:rPr>
          <w:tab/>
        </w:r>
        <w:r w:rsidR="00F07CC6" w:rsidRPr="00790DC8">
          <w:rPr>
            <w:rStyle w:val="Hyperlink"/>
            <w:rFonts w:cs="Arial"/>
            <w:b/>
            <w:bCs/>
            <w:noProof/>
          </w:rPr>
          <w:t>Third Party Intellectual Property – Rights and Restrictions</w:t>
        </w:r>
        <w:r w:rsidR="00F07CC6">
          <w:rPr>
            <w:noProof/>
            <w:webHidden/>
          </w:rPr>
          <w:tab/>
        </w:r>
        <w:r w:rsidR="00F07CC6">
          <w:rPr>
            <w:noProof/>
            <w:webHidden/>
          </w:rPr>
          <w:fldChar w:fldCharType="begin"/>
        </w:r>
        <w:r w:rsidR="00F07CC6">
          <w:rPr>
            <w:noProof/>
            <w:webHidden/>
          </w:rPr>
          <w:instrText xml:space="preserve"> PAGEREF _Toc100228776 \h </w:instrText>
        </w:r>
        <w:r w:rsidR="00F07CC6">
          <w:rPr>
            <w:noProof/>
            <w:webHidden/>
          </w:rPr>
        </w:r>
        <w:r w:rsidR="00F07CC6">
          <w:rPr>
            <w:noProof/>
            <w:webHidden/>
          </w:rPr>
          <w:fldChar w:fldCharType="separate"/>
        </w:r>
        <w:r w:rsidR="00F07CC6">
          <w:rPr>
            <w:noProof/>
            <w:webHidden/>
          </w:rPr>
          <w:t>18</w:t>
        </w:r>
        <w:r w:rsidR="00F07CC6">
          <w:rPr>
            <w:noProof/>
            <w:webHidden/>
          </w:rPr>
          <w:fldChar w:fldCharType="end"/>
        </w:r>
      </w:hyperlink>
    </w:p>
    <w:p w14:paraId="6B6006AA" w14:textId="4958107A" w:rsidR="00F07CC6" w:rsidRDefault="00A555ED">
      <w:pPr>
        <w:pStyle w:val="TOC1"/>
        <w:rPr>
          <w:rFonts w:asciiTheme="minorHAnsi" w:eastAsiaTheme="minorEastAsia" w:hAnsiTheme="minorHAnsi" w:cstheme="minorBidi"/>
          <w:noProof/>
          <w:szCs w:val="22"/>
        </w:rPr>
      </w:pPr>
      <w:hyperlink w:anchor="_Toc100228777" w:history="1">
        <w:r w:rsidR="00F07CC6" w:rsidRPr="00790DC8">
          <w:rPr>
            <w:rStyle w:val="Hyperlink"/>
            <w:noProof/>
          </w:rPr>
          <w:t>Pricing and Payment</w:t>
        </w:r>
        <w:r w:rsidR="00F07CC6">
          <w:rPr>
            <w:noProof/>
            <w:webHidden/>
          </w:rPr>
          <w:tab/>
        </w:r>
        <w:r w:rsidR="00F07CC6">
          <w:rPr>
            <w:noProof/>
            <w:webHidden/>
          </w:rPr>
          <w:fldChar w:fldCharType="begin"/>
        </w:r>
        <w:r w:rsidR="00F07CC6">
          <w:rPr>
            <w:noProof/>
            <w:webHidden/>
          </w:rPr>
          <w:instrText xml:space="preserve"> PAGEREF _Toc100228777 \h </w:instrText>
        </w:r>
        <w:r w:rsidR="00F07CC6">
          <w:rPr>
            <w:noProof/>
            <w:webHidden/>
          </w:rPr>
        </w:r>
        <w:r w:rsidR="00F07CC6">
          <w:rPr>
            <w:noProof/>
            <w:webHidden/>
          </w:rPr>
          <w:fldChar w:fldCharType="separate"/>
        </w:r>
        <w:r w:rsidR="00F07CC6">
          <w:rPr>
            <w:noProof/>
            <w:webHidden/>
          </w:rPr>
          <w:t>20</w:t>
        </w:r>
        <w:r w:rsidR="00F07CC6">
          <w:rPr>
            <w:noProof/>
            <w:webHidden/>
          </w:rPr>
          <w:fldChar w:fldCharType="end"/>
        </w:r>
      </w:hyperlink>
    </w:p>
    <w:p w14:paraId="5DEC90CE" w14:textId="1227EE9B" w:rsidR="00F07CC6" w:rsidRDefault="00A555ED">
      <w:pPr>
        <w:pStyle w:val="TOC2"/>
        <w:rPr>
          <w:rFonts w:asciiTheme="minorHAnsi" w:eastAsiaTheme="minorEastAsia" w:hAnsiTheme="minorHAnsi" w:cstheme="minorBidi"/>
          <w:noProof/>
          <w:szCs w:val="22"/>
        </w:rPr>
      </w:pPr>
      <w:hyperlink w:anchor="_Toc100228778" w:history="1">
        <w:r w:rsidR="00F07CC6" w:rsidRPr="00790DC8">
          <w:rPr>
            <w:rStyle w:val="Hyperlink"/>
            <w:rFonts w:cs="Arial"/>
            <w:b/>
            <w:bCs/>
            <w:noProof/>
          </w:rPr>
          <w:t>34.</w:t>
        </w:r>
        <w:r w:rsidR="00F07CC6">
          <w:rPr>
            <w:rFonts w:asciiTheme="minorHAnsi" w:eastAsiaTheme="minorEastAsia" w:hAnsiTheme="minorHAnsi" w:cstheme="minorBidi"/>
            <w:noProof/>
            <w:szCs w:val="22"/>
          </w:rPr>
          <w:tab/>
        </w:r>
        <w:r w:rsidR="00F07CC6" w:rsidRPr="00790DC8">
          <w:rPr>
            <w:rStyle w:val="Hyperlink"/>
            <w:rFonts w:cs="Arial"/>
            <w:b/>
            <w:bCs/>
            <w:noProof/>
          </w:rPr>
          <w:t>Contract Price</w:t>
        </w:r>
        <w:r w:rsidR="00F07CC6">
          <w:rPr>
            <w:noProof/>
            <w:webHidden/>
          </w:rPr>
          <w:tab/>
        </w:r>
        <w:r w:rsidR="00F07CC6">
          <w:rPr>
            <w:noProof/>
            <w:webHidden/>
          </w:rPr>
          <w:fldChar w:fldCharType="begin"/>
        </w:r>
        <w:r w:rsidR="00F07CC6">
          <w:rPr>
            <w:noProof/>
            <w:webHidden/>
          </w:rPr>
          <w:instrText xml:space="preserve"> PAGEREF _Toc100228778 \h </w:instrText>
        </w:r>
        <w:r w:rsidR="00F07CC6">
          <w:rPr>
            <w:noProof/>
            <w:webHidden/>
          </w:rPr>
        </w:r>
        <w:r w:rsidR="00F07CC6">
          <w:rPr>
            <w:noProof/>
            <w:webHidden/>
          </w:rPr>
          <w:fldChar w:fldCharType="separate"/>
        </w:r>
        <w:r w:rsidR="00F07CC6">
          <w:rPr>
            <w:noProof/>
            <w:webHidden/>
          </w:rPr>
          <w:t>20</w:t>
        </w:r>
        <w:r w:rsidR="00F07CC6">
          <w:rPr>
            <w:noProof/>
            <w:webHidden/>
          </w:rPr>
          <w:fldChar w:fldCharType="end"/>
        </w:r>
      </w:hyperlink>
    </w:p>
    <w:p w14:paraId="577C2226" w14:textId="369A6877" w:rsidR="00F07CC6" w:rsidRDefault="00A555ED">
      <w:pPr>
        <w:pStyle w:val="TOC2"/>
        <w:rPr>
          <w:rFonts w:asciiTheme="minorHAnsi" w:eastAsiaTheme="minorEastAsia" w:hAnsiTheme="minorHAnsi" w:cstheme="minorBidi"/>
          <w:noProof/>
          <w:szCs w:val="22"/>
        </w:rPr>
      </w:pPr>
      <w:hyperlink w:anchor="_Toc100228779" w:history="1">
        <w:r w:rsidR="00F07CC6" w:rsidRPr="00790DC8">
          <w:rPr>
            <w:rStyle w:val="Hyperlink"/>
            <w:rFonts w:cs="Arial"/>
            <w:b/>
            <w:bCs/>
            <w:noProof/>
          </w:rPr>
          <w:t>35.</w:t>
        </w:r>
        <w:r w:rsidR="00F07CC6">
          <w:rPr>
            <w:rFonts w:asciiTheme="minorHAnsi" w:eastAsiaTheme="minorEastAsia" w:hAnsiTheme="minorHAnsi" w:cstheme="minorBidi"/>
            <w:noProof/>
            <w:szCs w:val="22"/>
          </w:rPr>
          <w:tab/>
        </w:r>
        <w:r w:rsidR="00F07CC6" w:rsidRPr="00790DC8">
          <w:rPr>
            <w:rStyle w:val="Hyperlink"/>
            <w:rFonts w:cs="Arial"/>
            <w:b/>
            <w:bCs/>
            <w:noProof/>
          </w:rPr>
          <w:t>Payment and Recovery of Sums Due</w:t>
        </w:r>
        <w:r w:rsidR="00F07CC6">
          <w:rPr>
            <w:noProof/>
            <w:webHidden/>
          </w:rPr>
          <w:tab/>
        </w:r>
        <w:r w:rsidR="00F07CC6">
          <w:rPr>
            <w:noProof/>
            <w:webHidden/>
          </w:rPr>
          <w:fldChar w:fldCharType="begin"/>
        </w:r>
        <w:r w:rsidR="00F07CC6">
          <w:rPr>
            <w:noProof/>
            <w:webHidden/>
          </w:rPr>
          <w:instrText xml:space="preserve"> PAGEREF _Toc100228779 \h </w:instrText>
        </w:r>
        <w:r w:rsidR="00F07CC6">
          <w:rPr>
            <w:noProof/>
            <w:webHidden/>
          </w:rPr>
        </w:r>
        <w:r w:rsidR="00F07CC6">
          <w:rPr>
            <w:noProof/>
            <w:webHidden/>
          </w:rPr>
          <w:fldChar w:fldCharType="separate"/>
        </w:r>
        <w:r w:rsidR="00F07CC6">
          <w:rPr>
            <w:noProof/>
            <w:webHidden/>
          </w:rPr>
          <w:t>20</w:t>
        </w:r>
        <w:r w:rsidR="00F07CC6">
          <w:rPr>
            <w:noProof/>
            <w:webHidden/>
          </w:rPr>
          <w:fldChar w:fldCharType="end"/>
        </w:r>
      </w:hyperlink>
    </w:p>
    <w:p w14:paraId="5036FA8C" w14:textId="020D4549" w:rsidR="00F07CC6" w:rsidRDefault="00A555ED">
      <w:pPr>
        <w:pStyle w:val="TOC2"/>
        <w:rPr>
          <w:rFonts w:asciiTheme="minorHAnsi" w:eastAsiaTheme="minorEastAsia" w:hAnsiTheme="minorHAnsi" w:cstheme="minorBidi"/>
          <w:noProof/>
          <w:szCs w:val="22"/>
        </w:rPr>
      </w:pPr>
      <w:hyperlink w:anchor="_Toc100228780" w:history="1">
        <w:r w:rsidR="00F07CC6" w:rsidRPr="00790DC8">
          <w:rPr>
            <w:rStyle w:val="Hyperlink"/>
            <w:rFonts w:cs="Arial"/>
            <w:b/>
            <w:bCs/>
            <w:noProof/>
          </w:rPr>
          <w:t>36.</w:t>
        </w:r>
        <w:r w:rsidR="00F07CC6">
          <w:rPr>
            <w:rFonts w:asciiTheme="minorHAnsi" w:eastAsiaTheme="minorEastAsia" w:hAnsiTheme="minorHAnsi" w:cstheme="minorBidi"/>
            <w:noProof/>
            <w:szCs w:val="22"/>
          </w:rPr>
          <w:tab/>
        </w:r>
        <w:r w:rsidR="00F07CC6" w:rsidRPr="00790DC8">
          <w:rPr>
            <w:rStyle w:val="Hyperlink"/>
            <w:rFonts w:cs="Arial"/>
            <w:b/>
            <w:bCs/>
            <w:noProof/>
          </w:rPr>
          <w:t>Value Added Tax</w:t>
        </w:r>
        <w:r w:rsidR="00F07CC6">
          <w:rPr>
            <w:noProof/>
            <w:webHidden/>
          </w:rPr>
          <w:tab/>
        </w:r>
        <w:r w:rsidR="00F07CC6">
          <w:rPr>
            <w:noProof/>
            <w:webHidden/>
          </w:rPr>
          <w:fldChar w:fldCharType="begin"/>
        </w:r>
        <w:r w:rsidR="00F07CC6">
          <w:rPr>
            <w:noProof/>
            <w:webHidden/>
          </w:rPr>
          <w:instrText xml:space="preserve"> PAGEREF _Toc100228780 \h </w:instrText>
        </w:r>
        <w:r w:rsidR="00F07CC6">
          <w:rPr>
            <w:noProof/>
            <w:webHidden/>
          </w:rPr>
        </w:r>
        <w:r w:rsidR="00F07CC6">
          <w:rPr>
            <w:noProof/>
            <w:webHidden/>
          </w:rPr>
          <w:fldChar w:fldCharType="separate"/>
        </w:r>
        <w:r w:rsidR="00F07CC6">
          <w:rPr>
            <w:noProof/>
            <w:webHidden/>
          </w:rPr>
          <w:t>20</w:t>
        </w:r>
        <w:r w:rsidR="00F07CC6">
          <w:rPr>
            <w:noProof/>
            <w:webHidden/>
          </w:rPr>
          <w:fldChar w:fldCharType="end"/>
        </w:r>
      </w:hyperlink>
    </w:p>
    <w:p w14:paraId="6836B887" w14:textId="7FA4570D" w:rsidR="00F07CC6" w:rsidRDefault="00A555ED">
      <w:pPr>
        <w:pStyle w:val="TOC2"/>
        <w:rPr>
          <w:rFonts w:asciiTheme="minorHAnsi" w:eastAsiaTheme="minorEastAsia" w:hAnsiTheme="minorHAnsi" w:cstheme="minorBidi"/>
          <w:noProof/>
          <w:szCs w:val="22"/>
        </w:rPr>
      </w:pPr>
      <w:hyperlink w:anchor="_Toc100228781" w:history="1">
        <w:r w:rsidR="00F07CC6" w:rsidRPr="00790DC8">
          <w:rPr>
            <w:rStyle w:val="Hyperlink"/>
            <w:rFonts w:cs="Arial"/>
            <w:b/>
            <w:bCs/>
            <w:noProof/>
          </w:rPr>
          <w:t>37.</w:t>
        </w:r>
        <w:r w:rsidR="00F07CC6">
          <w:rPr>
            <w:rFonts w:asciiTheme="minorHAnsi" w:eastAsiaTheme="minorEastAsia" w:hAnsiTheme="minorHAnsi" w:cstheme="minorBidi"/>
            <w:noProof/>
            <w:szCs w:val="22"/>
          </w:rPr>
          <w:tab/>
        </w:r>
        <w:r w:rsidR="00F07CC6" w:rsidRPr="00790DC8">
          <w:rPr>
            <w:rStyle w:val="Hyperlink"/>
            <w:rFonts w:cs="Arial"/>
            <w:b/>
            <w:bCs/>
            <w:noProof/>
          </w:rPr>
          <w:t>Debt Factoring</w:t>
        </w:r>
        <w:r w:rsidR="00F07CC6">
          <w:rPr>
            <w:noProof/>
            <w:webHidden/>
          </w:rPr>
          <w:tab/>
        </w:r>
        <w:r w:rsidR="00F07CC6">
          <w:rPr>
            <w:noProof/>
            <w:webHidden/>
          </w:rPr>
          <w:fldChar w:fldCharType="begin"/>
        </w:r>
        <w:r w:rsidR="00F07CC6">
          <w:rPr>
            <w:noProof/>
            <w:webHidden/>
          </w:rPr>
          <w:instrText xml:space="preserve"> PAGEREF _Toc100228781 \h </w:instrText>
        </w:r>
        <w:r w:rsidR="00F07CC6">
          <w:rPr>
            <w:noProof/>
            <w:webHidden/>
          </w:rPr>
        </w:r>
        <w:r w:rsidR="00F07CC6">
          <w:rPr>
            <w:noProof/>
            <w:webHidden/>
          </w:rPr>
          <w:fldChar w:fldCharType="separate"/>
        </w:r>
        <w:r w:rsidR="00F07CC6">
          <w:rPr>
            <w:noProof/>
            <w:webHidden/>
          </w:rPr>
          <w:t>21</w:t>
        </w:r>
        <w:r w:rsidR="00F07CC6">
          <w:rPr>
            <w:noProof/>
            <w:webHidden/>
          </w:rPr>
          <w:fldChar w:fldCharType="end"/>
        </w:r>
      </w:hyperlink>
    </w:p>
    <w:p w14:paraId="165213EC" w14:textId="7AFE65BB" w:rsidR="00F07CC6" w:rsidRDefault="00A555ED">
      <w:pPr>
        <w:pStyle w:val="TOC2"/>
        <w:rPr>
          <w:rFonts w:asciiTheme="minorHAnsi" w:eastAsiaTheme="minorEastAsia" w:hAnsiTheme="minorHAnsi" w:cstheme="minorBidi"/>
          <w:noProof/>
          <w:szCs w:val="22"/>
        </w:rPr>
      </w:pPr>
      <w:hyperlink w:anchor="_Toc100228782" w:history="1">
        <w:r w:rsidR="00F07CC6" w:rsidRPr="00790DC8">
          <w:rPr>
            <w:rStyle w:val="Hyperlink"/>
            <w:rFonts w:cs="Arial"/>
            <w:b/>
            <w:bCs/>
            <w:noProof/>
          </w:rPr>
          <w:t>38.</w:t>
        </w:r>
        <w:r w:rsidR="00F07CC6">
          <w:rPr>
            <w:rFonts w:asciiTheme="minorHAnsi" w:eastAsiaTheme="minorEastAsia" w:hAnsiTheme="minorHAnsi" w:cstheme="minorBidi"/>
            <w:noProof/>
            <w:szCs w:val="22"/>
          </w:rPr>
          <w:tab/>
        </w:r>
        <w:r w:rsidR="00F07CC6" w:rsidRPr="00790DC8">
          <w:rPr>
            <w:rStyle w:val="Hyperlink"/>
            <w:rFonts w:cs="Arial"/>
            <w:b/>
            <w:bCs/>
            <w:noProof/>
          </w:rPr>
          <w:t>Subcontracting and Prompt Payment</w:t>
        </w:r>
        <w:r w:rsidR="00F07CC6">
          <w:rPr>
            <w:noProof/>
            <w:webHidden/>
          </w:rPr>
          <w:tab/>
        </w:r>
        <w:r w:rsidR="00F07CC6">
          <w:rPr>
            <w:noProof/>
            <w:webHidden/>
          </w:rPr>
          <w:fldChar w:fldCharType="begin"/>
        </w:r>
        <w:r w:rsidR="00F07CC6">
          <w:rPr>
            <w:noProof/>
            <w:webHidden/>
          </w:rPr>
          <w:instrText xml:space="preserve"> PAGEREF _Toc100228782 \h </w:instrText>
        </w:r>
        <w:r w:rsidR="00F07CC6">
          <w:rPr>
            <w:noProof/>
            <w:webHidden/>
          </w:rPr>
        </w:r>
        <w:r w:rsidR="00F07CC6">
          <w:rPr>
            <w:noProof/>
            <w:webHidden/>
          </w:rPr>
          <w:fldChar w:fldCharType="separate"/>
        </w:r>
        <w:r w:rsidR="00F07CC6">
          <w:rPr>
            <w:noProof/>
            <w:webHidden/>
          </w:rPr>
          <w:t>21</w:t>
        </w:r>
        <w:r w:rsidR="00F07CC6">
          <w:rPr>
            <w:noProof/>
            <w:webHidden/>
          </w:rPr>
          <w:fldChar w:fldCharType="end"/>
        </w:r>
      </w:hyperlink>
    </w:p>
    <w:p w14:paraId="65D30865" w14:textId="67E9A4E8" w:rsidR="00F07CC6" w:rsidRDefault="00A555ED">
      <w:pPr>
        <w:pStyle w:val="TOC2"/>
        <w:rPr>
          <w:rFonts w:asciiTheme="minorHAnsi" w:eastAsiaTheme="minorEastAsia" w:hAnsiTheme="minorHAnsi" w:cstheme="minorBidi"/>
          <w:noProof/>
          <w:szCs w:val="22"/>
        </w:rPr>
      </w:pPr>
      <w:hyperlink w:anchor="_Toc100228783" w:history="1">
        <w:r w:rsidR="00F07CC6" w:rsidRPr="00790DC8">
          <w:rPr>
            <w:rStyle w:val="Hyperlink"/>
            <w:rFonts w:cs="Arial"/>
            <w:b/>
            <w:bCs/>
            <w:noProof/>
          </w:rPr>
          <w:t>39.</w:t>
        </w:r>
        <w:r w:rsidR="00F07CC6">
          <w:rPr>
            <w:rFonts w:asciiTheme="minorHAnsi" w:eastAsiaTheme="minorEastAsia" w:hAnsiTheme="minorHAnsi" w:cstheme="minorBidi"/>
            <w:noProof/>
            <w:szCs w:val="22"/>
          </w:rPr>
          <w:tab/>
        </w:r>
        <w:r w:rsidR="00F07CC6" w:rsidRPr="00790DC8">
          <w:rPr>
            <w:rStyle w:val="Hyperlink"/>
            <w:rFonts w:cs="Arial"/>
            <w:b/>
            <w:bCs/>
            <w:noProof/>
          </w:rPr>
          <w:t>Limitation of Contractors Liability</w:t>
        </w:r>
        <w:r w:rsidR="00F07CC6">
          <w:rPr>
            <w:noProof/>
            <w:webHidden/>
          </w:rPr>
          <w:tab/>
        </w:r>
        <w:r w:rsidR="00F07CC6">
          <w:rPr>
            <w:noProof/>
            <w:webHidden/>
          </w:rPr>
          <w:fldChar w:fldCharType="begin"/>
        </w:r>
        <w:r w:rsidR="00F07CC6">
          <w:rPr>
            <w:noProof/>
            <w:webHidden/>
          </w:rPr>
          <w:instrText xml:space="preserve"> PAGEREF _Toc100228783 \h </w:instrText>
        </w:r>
        <w:r w:rsidR="00F07CC6">
          <w:rPr>
            <w:noProof/>
            <w:webHidden/>
          </w:rPr>
        </w:r>
        <w:r w:rsidR="00F07CC6">
          <w:rPr>
            <w:noProof/>
            <w:webHidden/>
          </w:rPr>
          <w:fldChar w:fldCharType="separate"/>
        </w:r>
        <w:r w:rsidR="00F07CC6">
          <w:rPr>
            <w:noProof/>
            <w:webHidden/>
          </w:rPr>
          <w:t>21</w:t>
        </w:r>
        <w:r w:rsidR="00F07CC6">
          <w:rPr>
            <w:noProof/>
            <w:webHidden/>
          </w:rPr>
          <w:fldChar w:fldCharType="end"/>
        </w:r>
      </w:hyperlink>
    </w:p>
    <w:p w14:paraId="6BF5E55A" w14:textId="50D21A95" w:rsidR="00F07CC6" w:rsidRDefault="00A555ED">
      <w:pPr>
        <w:pStyle w:val="TOC1"/>
        <w:rPr>
          <w:rFonts w:asciiTheme="minorHAnsi" w:eastAsiaTheme="minorEastAsia" w:hAnsiTheme="minorHAnsi" w:cstheme="minorBidi"/>
          <w:noProof/>
          <w:szCs w:val="22"/>
        </w:rPr>
      </w:pPr>
      <w:hyperlink w:anchor="_Toc100228784" w:history="1">
        <w:r w:rsidR="00F07CC6" w:rsidRPr="00790DC8">
          <w:rPr>
            <w:rStyle w:val="Hyperlink"/>
            <w:noProof/>
          </w:rPr>
          <w:t>Termination</w:t>
        </w:r>
        <w:r w:rsidR="00F07CC6">
          <w:rPr>
            <w:noProof/>
            <w:webHidden/>
          </w:rPr>
          <w:tab/>
        </w:r>
        <w:r w:rsidR="00F07CC6">
          <w:rPr>
            <w:noProof/>
            <w:webHidden/>
          </w:rPr>
          <w:fldChar w:fldCharType="begin"/>
        </w:r>
        <w:r w:rsidR="00F07CC6">
          <w:rPr>
            <w:noProof/>
            <w:webHidden/>
          </w:rPr>
          <w:instrText xml:space="preserve"> PAGEREF _Toc100228784 \h </w:instrText>
        </w:r>
        <w:r w:rsidR="00F07CC6">
          <w:rPr>
            <w:noProof/>
            <w:webHidden/>
          </w:rPr>
        </w:r>
        <w:r w:rsidR="00F07CC6">
          <w:rPr>
            <w:noProof/>
            <w:webHidden/>
          </w:rPr>
          <w:fldChar w:fldCharType="separate"/>
        </w:r>
        <w:r w:rsidR="00F07CC6">
          <w:rPr>
            <w:noProof/>
            <w:webHidden/>
          </w:rPr>
          <w:t>22</w:t>
        </w:r>
        <w:r w:rsidR="00F07CC6">
          <w:rPr>
            <w:noProof/>
            <w:webHidden/>
          </w:rPr>
          <w:fldChar w:fldCharType="end"/>
        </w:r>
      </w:hyperlink>
    </w:p>
    <w:p w14:paraId="536CA5A8" w14:textId="30E73EFE" w:rsidR="00F07CC6" w:rsidRDefault="00A555ED">
      <w:pPr>
        <w:pStyle w:val="TOC2"/>
        <w:rPr>
          <w:rFonts w:asciiTheme="minorHAnsi" w:eastAsiaTheme="minorEastAsia" w:hAnsiTheme="minorHAnsi" w:cstheme="minorBidi"/>
          <w:noProof/>
          <w:szCs w:val="22"/>
        </w:rPr>
      </w:pPr>
      <w:hyperlink w:anchor="_Toc100228785" w:history="1">
        <w:r w:rsidR="00F07CC6" w:rsidRPr="00790DC8">
          <w:rPr>
            <w:rStyle w:val="Hyperlink"/>
            <w:rFonts w:cs="Arial"/>
            <w:b/>
            <w:bCs/>
            <w:noProof/>
          </w:rPr>
          <w:t>40.</w:t>
        </w:r>
        <w:r w:rsidR="00F07CC6">
          <w:rPr>
            <w:rFonts w:asciiTheme="minorHAnsi" w:eastAsiaTheme="minorEastAsia" w:hAnsiTheme="minorHAnsi" w:cstheme="minorBidi"/>
            <w:noProof/>
            <w:szCs w:val="22"/>
          </w:rPr>
          <w:tab/>
        </w:r>
        <w:r w:rsidR="00F07CC6" w:rsidRPr="00790DC8">
          <w:rPr>
            <w:rStyle w:val="Hyperlink"/>
            <w:rFonts w:cs="Arial"/>
            <w:b/>
            <w:bCs/>
            <w:noProof/>
          </w:rPr>
          <w:t>Dispute Resolution</w:t>
        </w:r>
        <w:r w:rsidR="00F07CC6">
          <w:rPr>
            <w:noProof/>
            <w:webHidden/>
          </w:rPr>
          <w:tab/>
        </w:r>
        <w:r w:rsidR="00F07CC6">
          <w:rPr>
            <w:noProof/>
            <w:webHidden/>
          </w:rPr>
          <w:fldChar w:fldCharType="begin"/>
        </w:r>
        <w:r w:rsidR="00F07CC6">
          <w:rPr>
            <w:noProof/>
            <w:webHidden/>
          </w:rPr>
          <w:instrText xml:space="preserve"> PAGEREF _Toc100228785 \h </w:instrText>
        </w:r>
        <w:r w:rsidR="00F07CC6">
          <w:rPr>
            <w:noProof/>
            <w:webHidden/>
          </w:rPr>
        </w:r>
        <w:r w:rsidR="00F07CC6">
          <w:rPr>
            <w:noProof/>
            <w:webHidden/>
          </w:rPr>
          <w:fldChar w:fldCharType="separate"/>
        </w:r>
        <w:r w:rsidR="00F07CC6">
          <w:rPr>
            <w:noProof/>
            <w:webHidden/>
          </w:rPr>
          <w:t>22</w:t>
        </w:r>
        <w:r w:rsidR="00F07CC6">
          <w:rPr>
            <w:noProof/>
            <w:webHidden/>
          </w:rPr>
          <w:fldChar w:fldCharType="end"/>
        </w:r>
      </w:hyperlink>
    </w:p>
    <w:p w14:paraId="0A1BF088" w14:textId="145871CD" w:rsidR="00F07CC6" w:rsidRDefault="00A555ED">
      <w:pPr>
        <w:pStyle w:val="TOC2"/>
        <w:rPr>
          <w:rFonts w:asciiTheme="minorHAnsi" w:eastAsiaTheme="minorEastAsia" w:hAnsiTheme="minorHAnsi" w:cstheme="minorBidi"/>
          <w:noProof/>
          <w:szCs w:val="22"/>
        </w:rPr>
      </w:pPr>
      <w:hyperlink w:anchor="_Toc100228786" w:history="1">
        <w:r w:rsidR="00F07CC6" w:rsidRPr="00790DC8">
          <w:rPr>
            <w:rStyle w:val="Hyperlink"/>
            <w:rFonts w:cs="Arial"/>
            <w:b/>
            <w:bCs/>
            <w:noProof/>
          </w:rPr>
          <w:t>41.</w:t>
        </w:r>
        <w:r w:rsidR="00F07CC6">
          <w:rPr>
            <w:rFonts w:asciiTheme="minorHAnsi" w:eastAsiaTheme="minorEastAsia" w:hAnsiTheme="minorHAnsi" w:cstheme="minorBidi"/>
            <w:noProof/>
            <w:szCs w:val="22"/>
          </w:rPr>
          <w:tab/>
        </w:r>
        <w:r w:rsidR="00F07CC6" w:rsidRPr="00790DC8">
          <w:rPr>
            <w:rStyle w:val="Hyperlink"/>
            <w:rFonts w:cs="Arial"/>
            <w:b/>
            <w:bCs/>
            <w:noProof/>
          </w:rPr>
          <w:t>Termination for Insolvency or Corrupt Gifts</w:t>
        </w:r>
        <w:r w:rsidR="00F07CC6">
          <w:rPr>
            <w:noProof/>
            <w:webHidden/>
          </w:rPr>
          <w:tab/>
        </w:r>
        <w:r w:rsidR="00F07CC6">
          <w:rPr>
            <w:noProof/>
            <w:webHidden/>
          </w:rPr>
          <w:fldChar w:fldCharType="begin"/>
        </w:r>
        <w:r w:rsidR="00F07CC6">
          <w:rPr>
            <w:noProof/>
            <w:webHidden/>
          </w:rPr>
          <w:instrText xml:space="preserve"> PAGEREF _Toc100228786 \h </w:instrText>
        </w:r>
        <w:r w:rsidR="00F07CC6">
          <w:rPr>
            <w:noProof/>
            <w:webHidden/>
          </w:rPr>
        </w:r>
        <w:r w:rsidR="00F07CC6">
          <w:rPr>
            <w:noProof/>
            <w:webHidden/>
          </w:rPr>
          <w:fldChar w:fldCharType="separate"/>
        </w:r>
        <w:r w:rsidR="00F07CC6">
          <w:rPr>
            <w:noProof/>
            <w:webHidden/>
          </w:rPr>
          <w:t>22</w:t>
        </w:r>
        <w:r w:rsidR="00F07CC6">
          <w:rPr>
            <w:noProof/>
            <w:webHidden/>
          </w:rPr>
          <w:fldChar w:fldCharType="end"/>
        </w:r>
      </w:hyperlink>
    </w:p>
    <w:p w14:paraId="6CE7445B" w14:textId="71C0FE80" w:rsidR="00F07CC6" w:rsidRDefault="00A555ED">
      <w:pPr>
        <w:pStyle w:val="TOC2"/>
        <w:rPr>
          <w:rFonts w:asciiTheme="minorHAnsi" w:eastAsiaTheme="minorEastAsia" w:hAnsiTheme="minorHAnsi" w:cstheme="minorBidi"/>
          <w:noProof/>
          <w:szCs w:val="22"/>
        </w:rPr>
      </w:pPr>
      <w:hyperlink w:anchor="_Toc100228787" w:history="1">
        <w:r w:rsidR="00F07CC6" w:rsidRPr="00790DC8">
          <w:rPr>
            <w:rStyle w:val="Hyperlink"/>
            <w:rFonts w:cs="Arial"/>
            <w:b/>
            <w:bCs/>
            <w:noProof/>
          </w:rPr>
          <w:t>42.</w:t>
        </w:r>
        <w:r w:rsidR="00F07CC6">
          <w:rPr>
            <w:rFonts w:asciiTheme="minorHAnsi" w:eastAsiaTheme="minorEastAsia" w:hAnsiTheme="minorHAnsi" w:cstheme="minorBidi"/>
            <w:noProof/>
            <w:szCs w:val="22"/>
          </w:rPr>
          <w:tab/>
        </w:r>
        <w:r w:rsidR="00F07CC6" w:rsidRPr="00790DC8">
          <w:rPr>
            <w:rStyle w:val="Hyperlink"/>
            <w:rFonts w:cs="Arial"/>
            <w:b/>
            <w:bCs/>
            <w:noProof/>
          </w:rPr>
          <w:t>Termination for Convenience</w:t>
        </w:r>
        <w:r w:rsidR="00F07CC6">
          <w:rPr>
            <w:noProof/>
            <w:webHidden/>
          </w:rPr>
          <w:tab/>
        </w:r>
        <w:r w:rsidR="00F07CC6">
          <w:rPr>
            <w:noProof/>
            <w:webHidden/>
          </w:rPr>
          <w:fldChar w:fldCharType="begin"/>
        </w:r>
        <w:r w:rsidR="00F07CC6">
          <w:rPr>
            <w:noProof/>
            <w:webHidden/>
          </w:rPr>
          <w:instrText xml:space="preserve"> PAGEREF _Toc100228787 \h </w:instrText>
        </w:r>
        <w:r w:rsidR="00F07CC6">
          <w:rPr>
            <w:noProof/>
            <w:webHidden/>
          </w:rPr>
        </w:r>
        <w:r w:rsidR="00F07CC6">
          <w:rPr>
            <w:noProof/>
            <w:webHidden/>
          </w:rPr>
          <w:fldChar w:fldCharType="separate"/>
        </w:r>
        <w:r w:rsidR="00F07CC6">
          <w:rPr>
            <w:noProof/>
            <w:webHidden/>
          </w:rPr>
          <w:t>23</w:t>
        </w:r>
        <w:r w:rsidR="00F07CC6">
          <w:rPr>
            <w:noProof/>
            <w:webHidden/>
          </w:rPr>
          <w:fldChar w:fldCharType="end"/>
        </w:r>
      </w:hyperlink>
    </w:p>
    <w:p w14:paraId="7F3644AD" w14:textId="45FBBD02" w:rsidR="00F07CC6" w:rsidRDefault="00A555ED">
      <w:pPr>
        <w:pStyle w:val="TOC2"/>
        <w:rPr>
          <w:rFonts w:asciiTheme="minorHAnsi" w:eastAsiaTheme="minorEastAsia" w:hAnsiTheme="minorHAnsi" w:cstheme="minorBidi"/>
          <w:noProof/>
          <w:szCs w:val="22"/>
        </w:rPr>
      </w:pPr>
      <w:hyperlink w:anchor="_Toc100228788" w:history="1">
        <w:r w:rsidR="00F07CC6" w:rsidRPr="00790DC8">
          <w:rPr>
            <w:rStyle w:val="Hyperlink"/>
            <w:rFonts w:cs="Arial"/>
            <w:b/>
            <w:bCs/>
            <w:noProof/>
          </w:rPr>
          <w:t>43.</w:t>
        </w:r>
        <w:r w:rsidR="00F07CC6">
          <w:rPr>
            <w:rFonts w:asciiTheme="minorHAnsi" w:eastAsiaTheme="minorEastAsia" w:hAnsiTheme="minorHAnsi" w:cstheme="minorBidi"/>
            <w:noProof/>
            <w:szCs w:val="22"/>
          </w:rPr>
          <w:tab/>
        </w:r>
        <w:r w:rsidR="00F07CC6" w:rsidRPr="00790DC8">
          <w:rPr>
            <w:rStyle w:val="Hyperlink"/>
            <w:rFonts w:cs="Arial"/>
            <w:b/>
            <w:bCs/>
            <w:noProof/>
          </w:rPr>
          <w:t>Material Breach</w:t>
        </w:r>
        <w:r w:rsidR="00F07CC6">
          <w:rPr>
            <w:noProof/>
            <w:webHidden/>
          </w:rPr>
          <w:tab/>
        </w:r>
        <w:r w:rsidR="00F07CC6">
          <w:rPr>
            <w:noProof/>
            <w:webHidden/>
          </w:rPr>
          <w:fldChar w:fldCharType="begin"/>
        </w:r>
        <w:r w:rsidR="00F07CC6">
          <w:rPr>
            <w:noProof/>
            <w:webHidden/>
          </w:rPr>
          <w:instrText xml:space="preserve"> PAGEREF _Toc100228788 \h </w:instrText>
        </w:r>
        <w:r w:rsidR="00F07CC6">
          <w:rPr>
            <w:noProof/>
            <w:webHidden/>
          </w:rPr>
        </w:r>
        <w:r w:rsidR="00F07CC6">
          <w:rPr>
            <w:noProof/>
            <w:webHidden/>
          </w:rPr>
          <w:fldChar w:fldCharType="separate"/>
        </w:r>
        <w:r w:rsidR="00F07CC6">
          <w:rPr>
            <w:noProof/>
            <w:webHidden/>
          </w:rPr>
          <w:t>24</w:t>
        </w:r>
        <w:r w:rsidR="00F07CC6">
          <w:rPr>
            <w:noProof/>
            <w:webHidden/>
          </w:rPr>
          <w:fldChar w:fldCharType="end"/>
        </w:r>
      </w:hyperlink>
    </w:p>
    <w:p w14:paraId="5FF59728" w14:textId="68E33BF9" w:rsidR="00F07CC6" w:rsidRDefault="00A555ED">
      <w:pPr>
        <w:pStyle w:val="TOC2"/>
        <w:rPr>
          <w:rFonts w:asciiTheme="minorHAnsi" w:eastAsiaTheme="minorEastAsia" w:hAnsiTheme="minorHAnsi" w:cstheme="minorBidi"/>
          <w:noProof/>
          <w:szCs w:val="22"/>
        </w:rPr>
      </w:pPr>
      <w:hyperlink w:anchor="_Toc100228789" w:history="1">
        <w:r w:rsidR="00F07CC6" w:rsidRPr="00790DC8">
          <w:rPr>
            <w:rStyle w:val="Hyperlink"/>
            <w:rFonts w:cs="Arial"/>
            <w:b/>
            <w:bCs/>
            <w:noProof/>
          </w:rPr>
          <w:t>44.</w:t>
        </w:r>
        <w:r w:rsidR="00F07CC6">
          <w:rPr>
            <w:rFonts w:asciiTheme="minorHAnsi" w:eastAsiaTheme="minorEastAsia" w:hAnsiTheme="minorHAnsi" w:cstheme="minorBidi"/>
            <w:noProof/>
            <w:szCs w:val="22"/>
          </w:rPr>
          <w:tab/>
        </w:r>
        <w:r w:rsidR="00F07CC6" w:rsidRPr="00790DC8">
          <w:rPr>
            <w:rStyle w:val="Hyperlink"/>
            <w:rFonts w:cs="Arial"/>
            <w:b/>
            <w:bCs/>
            <w:noProof/>
          </w:rPr>
          <w:t>Consequences of Termination</w:t>
        </w:r>
        <w:r w:rsidR="00F07CC6">
          <w:rPr>
            <w:noProof/>
            <w:webHidden/>
          </w:rPr>
          <w:tab/>
        </w:r>
        <w:r w:rsidR="00F07CC6">
          <w:rPr>
            <w:noProof/>
            <w:webHidden/>
          </w:rPr>
          <w:fldChar w:fldCharType="begin"/>
        </w:r>
        <w:r w:rsidR="00F07CC6">
          <w:rPr>
            <w:noProof/>
            <w:webHidden/>
          </w:rPr>
          <w:instrText xml:space="preserve"> PAGEREF _Toc100228789 \h </w:instrText>
        </w:r>
        <w:r w:rsidR="00F07CC6">
          <w:rPr>
            <w:noProof/>
            <w:webHidden/>
          </w:rPr>
        </w:r>
        <w:r w:rsidR="00F07CC6">
          <w:rPr>
            <w:noProof/>
            <w:webHidden/>
          </w:rPr>
          <w:fldChar w:fldCharType="separate"/>
        </w:r>
        <w:r w:rsidR="00F07CC6">
          <w:rPr>
            <w:noProof/>
            <w:webHidden/>
          </w:rPr>
          <w:t>24</w:t>
        </w:r>
        <w:r w:rsidR="00F07CC6">
          <w:rPr>
            <w:noProof/>
            <w:webHidden/>
          </w:rPr>
          <w:fldChar w:fldCharType="end"/>
        </w:r>
      </w:hyperlink>
    </w:p>
    <w:p w14:paraId="6BB4D28A" w14:textId="61350FE8" w:rsidR="00F07CC6" w:rsidRDefault="00A555ED">
      <w:pPr>
        <w:pStyle w:val="TOC1"/>
        <w:rPr>
          <w:rFonts w:asciiTheme="minorHAnsi" w:eastAsiaTheme="minorEastAsia" w:hAnsiTheme="minorHAnsi" w:cstheme="minorBidi"/>
          <w:noProof/>
          <w:szCs w:val="22"/>
        </w:rPr>
      </w:pPr>
      <w:hyperlink w:anchor="_Toc100228790" w:history="1">
        <w:r w:rsidR="00F07CC6" w:rsidRPr="00790DC8">
          <w:rPr>
            <w:rStyle w:val="Hyperlink"/>
            <w:noProof/>
          </w:rPr>
          <w:t>Additional Conditions</w:t>
        </w:r>
        <w:r w:rsidR="00F07CC6">
          <w:rPr>
            <w:noProof/>
            <w:webHidden/>
          </w:rPr>
          <w:tab/>
        </w:r>
        <w:r w:rsidR="00F07CC6">
          <w:rPr>
            <w:noProof/>
            <w:webHidden/>
          </w:rPr>
          <w:fldChar w:fldCharType="begin"/>
        </w:r>
        <w:r w:rsidR="00F07CC6">
          <w:rPr>
            <w:noProof/>
            <w:webHidden/>
          </w:rPr>
          <w:instrText xml:space="preserve"> PAGEREF _Toc100228790 \h </w:instrText>
        </w:r>
        <w:r w:rsidR="00F07CC6">
          <w:rPr>
            <w:noProof/>
            <w:webHidden/>
          </w:rPr>
        </w:r>
        <w:r w:rsidR="00F07CC6">
          <w:rPr>
            <w:noProof/>
            <w:webHidden/>
          </w:rPr>
          <w:fldChar w:fldCharType="separate"/>
        </w:r>
        <w:r w:rsidR="00F07CC6">
          <w:rPr>
            <w:noProof/>
            <w:webHidden/>
          </w:rPr>
          <w:t>24</w:t>
        </w:r>
        <w:r w:rsidR="00F07CC6">
          <w:rPr>
            <w:noProof/>
            <w:webHidden/>
          </w:rPr>
          <w:fldChar w:fldCharType="end"/>
        </w:r>
      </w:hyperlink>
    </w:p>
    <w:p w14:paraId="12FDDF63" w14:textId="47166187" w:rsidR="00F07CC6" w:rsidRDefault="00A555ED">
      <w:pPr>
        <w:pStyle w:val="TOC2"/>
        <w:rPr>
          <w:rFonts w:asciiTheme="minorHAnsi" w:eastAsiaTheme="minorEastAsia" w:hAnsiTheme="minorHAnsi" w:cstheme="minorBidi"/>
          <w:noProof/>
          <w:szCs w:val="22"/>
        </w:rPr>
      </w:pPr>
      <w:hyperlink w:anchor="_Toc100228791" w:history="1">
        <w:r w:rsidR="00F07CC6" w:rsidRPr="00790DC8">
          <w:rPr>
            <w:rStyle w:val="Hyperlink"/>
            <w:rFonts w:cs="Arial"/>
            <w:b/>
            <w:bCs/>
            <w:noProof/>
          </w:rPr>
          <w:t>45.</w:t>
        </w:r>
        <w:r w:rsidR="00F07CC6">
          <w:rPr>
            <w:rFonts w:asciiTheme="minorHAnsi" w:eastAsiaTheme="minorEastAsia" w:hAnsiTheme="minorHAnsi" w:cstheme="minorBidi"/>
            <w:noProof/>
            <w:szCs w:val="22"/>
          </w:rPr>
          <w:tab/>
        </w:r>
        <w:r w:rsidR="00F07CC6" w:rsidRPr="00790DC8">
          <w:rPr>
            <w:rStyle w:val="Hyperlink"/>
            <w:rFonts w:cs="Arial"/>
            <w:b/>
            <w:bCs/>
            <w:noProof/>
          </w:rPr>
          <w:t>The project specific DEFCONS and DEFCON SC variants that apply to the Contract are:</w:t>
        </w:r>
        <w:r w:rsidR="00F07CC6">
          <w:rPr>
            <w:noProof/>
            <w:webHidden/>
          </w:rPr>
          <w:tab/>
        </w:r>
        <w:r w:rsidR="00F07CC6">
          <w:rPr>
            <w:noProof/>
            <w:webHidden/>
          </w:rPr>
          <w:fldChar w:fldCharType="begin"/>
        </w:r>
        <w:r w:rsidR="00F07CC6">
          <w:rPr>
            <w:noProof/>
            <w:webHidden/>
          </w:rPr>
          <w:instrText xml:space="preserve"> PAGEREF _Toc100228791 \h </w:instrText>
        </w:r>
        <w:r w:rsidR="00F07CC6">
          <w:rPr>
            <w:noProof/>
            <w:webHidden/>
          </w:rPr>
        </w:r>
        <w:r w:rsidR="00F07CC6">
          <w:rPr>
            <w:noProof/>
            <w:webHidden/>
          </w:rPr>
          <w:fldChar w:fldCharType="separate"/>
        </w:r>
        <w:r w:rsidR="00F07CC6">
          <w:rPr>
            <w:noProof/>
            <w:webHidden/>
          </w:rPr>
          <w:t>24</w:t>
        </w:r>
        <w:r w:rsidR="00F07CC6">
          <w:rPr>
            <w:noProof/>
            <w:webHidden/>
          </w:rPr>
          <w:fldChar w:fldCharType="end"/>
        </w:r>
      </w:hyperlink>
    </w:p>
    <w:p w14:paraId="306F9821" w14:textId="0E145BC0" w:rsidR="00F07CC6" w:rsidRDefault="00A555ED">
      <w:pPr>
        <w:pStyle w:val="TOC2"/>
        <w:rPr>
          <w:rFonts w:asciiTheme="minorHAnsi" w:eastAsiaTheme="minorEastAsia" w:hAnsiTheme="minorHAnsi" w:cstheme="minorBidi"/>
          <w:noProof/>
          <w:szCs w:val="22"/>
        </w:rPr>
      </w:pPr>
      <w:hyperlink w:anchor="_Toc100228792" w:history="1">
        <w:r w:rsidR="00F07CC6" w:rsidRPr="00790DC8">
          <w:rPr>
            <w:rStyle w:val="Hyperlink"/>
            <w:rFonts w:cs="Arial"/>
            <w:b/>
            <w:bCs/>
            <w:noProof/>
          </w:rPr>
          <w:t>46.</w:t>
        </w:r>
        <w:r w:rsidR="00F07CC6">
          <w:rPr>
            <w:rFonts w:asciiTheme="minorHAnsi" w:eastAsiaTheme="minorEastAsia" w:hAnsiTheme="minorHAnsi" w:cstheme="minorBidi"/>
            <w:noProof/>
            <w:szCs w:val="22"/>
          </w:rPr>
          <w:tab/>
        </w:r>
        <w:r w:rsidR="00F07CC6" w:rsidRPr="00790DC8">
          <w:rPr>
            <w:rStyle w:val="Hyperlink"/>
            <w:rFonts w:cs="Arial"/>
            <w:b/>
            <w:bCs/>
            <w:noProof/>
          </w:rPr>
          <w:t>The special Conditions that apply to the Contract are as follows:</w:t>
        </w:r>
        <w:r w:rsidR="00F07CC6">
          <w:rPr>
            <w:noProof/>
            <w:webHidden/>
          </w:rPr>
          <w:tab/>
        </w:r>
        <w:r w:rsidR="00F07CC6">
          <w:rPr>
            <w:noProof/>
            <w:webHidden/>
          </w:rPr>
          <w:fldChar w:fldCharType="begin"/>
        </w:r>
        <w:r w:rsidR="00F07CC6">
          <w:rPr>
            <w:noProof/>
            <w:webHidden/>
          </w:rPr>
          <w:instrText xml:space="preserve"> PAGEREF _Toc100228792 \h </w:instrText>
        </w:r>
        <w:r w:rsidR="00F07CC6">
          <w:rPr>
            <w:noProof/>
            <w:webHidden/>
          </w:rPr>
        </w:r>
        <w:r w:rsidR="00F07CC6">
          <w:rPr>
            <w:noProof/>
            <w:webHidden/>
          </w:rPr>
          <w:fldChar w:fldCharType="separate"/>
        </w:r>
        <w:r w:rsidR="00F07CC6">
          <w:rPr>
            <w:noProof/>
            <w:webHidden/>
          </w:rPr>
          <w:t>24</w:t>
        </w:r>
        <w:r w:rsidR="00F07CC6">
          <w:rPr>
            <w:noProof/>
            <w:webHidden/>
          </w:rPr>
          <w:fldChar w:fldCharType="end"/>
        </w:r>
      </w:hyperlink>
    </w:p>
    <w:p w14:paraId="442C088C" w14:textId="7872C01F" w:rsidR="00F07CC6" w:rsidRDefault="00A555ED">
      <w:pPr>
        <w:pStyle w:val="TOC2"/>
        <w:rPr>
          <w:rFonts w:asciiTheme="minorHAnsi" w:eastAsiaTheme="minorEastAsia" w:hAnsiTheme="minorHAnsi" w:cstheme="minorBidi"/>
          <w:noProof/>
          <w:szCs w:val="22"/>
        </w:rPr>
      </w:pPr>
      <w:hyperlink w:anchor="_Toc100228793" w:history="1">
        <w:r w:rsidR="00F07CC6" w:rsidRPr="00790DC8">
          <w:rPr>
            <w:rStyle w:val="Hyperlink"/>
            <w:rFonts w:cs="Arial"/>
            <w:bCs/>
            <w:noProof/>
          </w:rPr>
          <w:t>a.</w:t>
        </w:r>
        <w:r w:rsidR="00F07CC6">
          <w:rPr>
            <w:rFonts w:asciiTheme="minorHAnsi" w:eastAsiaTheme="minorEastAsia" w:hAnsiTheme="minorHAnsi" w:cstheme="minorBidi"/>
            <w:noProof/>
            <w:szCs w:val="22"/>
          </w:rPr>
          <w:tab/>
        </w:r>
        <w:r w:rsidR="00F07CC6" w:rsidRPr="00790DC8">
          <w:rPr>
            <w:rStyle w:val="Hyperlink"/>
            <w:rFonts w:cs="Arial"/>
            <w:b/>
            <w:bCs/>
            <w:noProof/>
          </w:rPr>
          <w:t>Payment</w:t>
        </w:r>
        <w:r w:rsidR="00F07CC6">
          <w:rPr>
            <w:noProof/>
            <w:webHidden/>
          </w:rPr>
          <w:tab/>
        </w:r>
        <w:r w:rsidR="00F07CC6">
          <w:rPr>
            <w:noProof/>
            <w:webHidden/>
          </w:rPr>
          <w:fldChar w:fldCharType="begin"/>
        </w:r>
        <w:r w:rsidR="00F07CC6">
          <w:rPr>
            <w:noProof/>
            <w:webHidden/>
          </w:rPr>
          <w:instrText xml:space="preserve"> PAGEREF _Toc100228793 \h </w:instrText>
        </w:r>
        <w:r w:rsidR="00F07CC6">
          <w:rPr>
            <w:noProof/>
            <w:webHidden/>
          </w:rPr>
        </w:r>
        <w:r w:rsidR="00F07CC6">
          <w:rPr>
            <w:noProof/>
            <w:webHidden/>
          </w:rPr>
          <w:fldChar w:fldCharType="separate"/>
        </w:r>
        <w:r w:rsidR="00F07CC6">
          <w:rPr>
            <w:noProof/>
            <w:webHidden/>
          </w:rPr>
          <w:t>24</w:t>
        </w:r>
        <w:r w:rsidR="00F07CC6">
          <w:rPr>
            <w:noProof/>
            <w:webHidden/>
          </w:rPr>
          <w:fldChar w:fldCharType="end"/>
        </w:r>
      </w:hyperlink>
    </w:p>
    <w:p w14:paraId="6850C58A" w14:textId="618ED480" w:rsidR="00F07CC6" w:rsidRDefault="00A555ED">
      <w:pPr>
        <w:pStyle w:val="TOC2"/>
        <w:rPr>
          <w:rFonts w:asciiTheme="minorHAnsi" w:eastAsiaTheme="minorEastAsia" w:hAnsiTheme="minorHAnsi" w:cstheme="minorBidi"/>
          <w:noProof/>
          <w:szCs w:val="22"/>
        </w:rPr>
      </w:pPr>
      <w:hyperlink w:anchor="_Toc100228794" w:history="1">
        <w:r w:rsidR="00F07CC6" w:rsidRPr="00790DC8">
          <w:rPr>
            <w:rStyle w:val="Hyperlink"/>
            <w:rFonts w:cs="Arial"/>
            <w:bCs/>
            <w:noProof/>
          </w:rPr>
          <w:t>b.</w:t>
        </w:r>
        <w:r w:rsidR="00F07CC6">
          <w:rPr>
            <w:rFonts w:asciiTheme="minorHAnsi" w:eastAsiaTheme="minorEastAsia" w:hAnsiTheme="minorHAnsi" w:cstheme="minorBidi"/>
            <w:noProof/>
            <w:szCs w:val="22"/>
          </w:rPr>
          <w:tab/>
        </w:r>
        <w:r w:rsidR="00F07CC6" w:rsidRPr="00790DC8">
          <w:rPr>
            <w:rStyle w:val="Hyperlink"/>
            <w:rFonts w:cs="Arial"/>
            <w:b/>
            <w:bCs/>
            <w:noProof/>
          </w:rPr>
          <w:t>Intellectual Property</w:t>
        </w:r>
        <w:r w:rsidR="00F07CC6">
          <w:rPr>
            <w:noProof/>
            <w:webHidden/>
          </w:rPr>
          <w:tab/>
        </w:r>
        <w:r w:rsidR="00F07CC6">
          <w:rPr>
            <w:noProof/>
            <w:webHidden/>
          </w:rPr>
          <w:fldChar w:fldCharType="begin"/>
        </w:r>
        <w:r w:rsidR="00F07CC6">
          <w:rPr>
            <w:noProof/>
            <w:webHidden/>
          </w:rPr>
          <w:instrText xml:space="preserve"> PAGEREF _Toc100228794 \h </w:instrText>
        </w:r>
        <w:r w:rsidR="00F07CC6">
          <w:rPr>
            <w:noProof/>
            <w:webHidden/>
          </w:rPr>
        </w:r>
        <w:r w:rsidR="00F07CC6">
          <w:rPr>
            <w:noProof/>
            <w:webHidden/>
          </w:rPr>
          <w:fldChar w:fldCharType="separate"/>
        </w:r>
        <w:r w:rsidR="00F07CC6">
          <w:rPr>
            <w:noProof/>
            <w:webHidden/>
          </w:rPr>
          <w:t>24</w:t>
        </w:r>
        <w:r w:rsidR="00F07CC6">
          <w:rPr>
            <w:noProof/>
            <w:webHidden/>
          </w:rPr>
          <w:fldChar w:fldCharType="end"/>
        </w:r>
      </w:hyperlink>
    </w:p>
    <w:p w14:paraId="7DB7216F" w14:textId="59BC81AB" w:rsidR="00F07CC6" w:rsidRDefault="00A555ED">
      <w:pPr>
        <w:pStyle w:val="TOC2"/>
        <w:rPr>
          <w:rFonts w:asciiTheme="minorHAnsi" w:eastAsiaTheme="minorEastAsia" w:hAnsiTheme="minorHAnsi" w:cstheme="minorBidi"/>
          <w:noProof/>
          <w:szCs w:val="22"/>
        </w:rPr>
      </w:pPr>
      <w:hyperlink w:anchor="_Toc100228795" w:history="1">
        <w:r w:rsidR="00F07CC6" w:rsidRPr="00790DC8">
          <w:rPr>
            <w:rStyle w:val="Hyperlink"/>
            <w:rFonts w:cs="Arial"/>
            <w:bCs/>
            <w:noProof/>
          </w:rPr>
          <w:t>c.</w:t>
        </w:r>
        <w:r w:rsidR="00F07CC6">
          <w:rPr>
            <w:rFonts w:asciiTheme="minorHAnsi" w:eastAsiaTheme="minorEastAsia" w:hAnsiTheme="minorHAnsi" w:cstheme="minorBidi"/>
            <w:noProof/>
            <w:szCs w:val="22"/>
          </w:rPr>
          <w:tab/>
        </w:r>
        <w:r w:rsidR="00F07CC6" w:rsidRPr="00790DC8">
          <w:rPr>
            <w:rStyle w:val="Hyperlink"/>
            <w:rFonts w:cs="Arial"/>
            <w:b/>
            <w:bCs/>
            <w:noProof/>
          </w:rPr>
          <w:t>Precedence</w:t>
        </w:r>
        <w:r w:rsidR="00F07CC6">
          <w:rPr>
            <w:noProof/>
            <w:webHidden/>
          </w:rPr>
          <w:tab/>
        </w:r>
        <w:r w:rsidR="00F07CC6">
          <w:rPr>
            <w:noProof/>
            <w:webHidden/>
          </w:rPr>
          <w:fldChar w:fldCharType="begin"/>
        </w:r>
        <w:r w:rsidR="00F07CC6">
          <w:rPr>
            <w:noProof/>
            <w:webHidden/>
          </w:rPr>
          <w:instrText xml:space="preserve"> PAGEREF _Toc100228795 \h </w:instrText>
        </w:r>
        <w:r w:rsidR="00F07CC6">
          <w:rPr>
            <w:noProof/>
            <w:webHidden/>
          </w:rPr>
        </w:r>
        <w:r w:rsidR="00F07CC6">
          <w:rPr>
            <w:noProof/>
            <w:webHidden/>
          </w:rPr>
          <w:fldChar w:fldCharType="separate"/>
        </w:r>
        <w:r w:rsidR="00F07CC6">
          <w:rPr>
            <w:noProof/>
            <w:webHidden/>
          </w:rPr>
          <w:t>25</w:t>
        </w:r>
        <w:r w:rsidR="00F07CC6">
          <w:rPr>
            <w:noProof/>
            <w:webHidden/>
          </w:rPr>
          <w:fldChar w:fldCharType="end"/>
        </w:r>
      </w:hyperlink>
    </w:p>
    <w:p w14:paraId="758AAB83" w14:textId="2FBFF306" w:rsidR="00F07CC6" w:rsidRDefault="00A555ED">
      <w:pPr>
        <w:pStyle w:val="TOC1"/>
        <w:rPr>
          <w:rFonts w:asciiTheme="minorHAnsi" w:eastAsiaTheme="minorEastAsia" w:hAnsiTheme="minorHAnsi" w:cstheme="minorBidi"/>
          <w:noProof/>
          <w:szCs w:val="22"/>
        </w:rPr>
      </w:pPr>
      <w:hyperlink w:anchor="_Toc100228796" w:history="1">
        <w:r w:rsidR="00F07CC6" w:rsidRPr="00790DC8">
          <w:rPr>
            <w:rStyle w:val="Hyperlink"/>
            <w:rFonts w:cs="Arial"/>
            <w:b/>
            <w:bCs/>
            <w:noProof/>
          </w:rPr>
          <w:t>Schedule 1 - Definitions of Contract</w:t>
        </w:r>
        <w:r w:rsidR="00F07CC6">
          <w:rPr>
            <w:noProof/>
            <w:webHidden/>
          </w:rPr>
          <w:tab/>
        </w:r>
        <w:r w:rsidR="00F07CC6">
          <w:rPr>
            <w:noProof/>
            <w:webHidden/>
          </w:rPr>
          <w:fldChar w:fldCharType="begin"/>
        </w:r>
        <w:r w:rsidR="00F07CC6">
          <w:rPr>
            <w:noProof/>
            <w:webHidden/>
          </w:rPr>
          <w:instrText xml:space="preserve"> PAGEREF _Toc100228796 \h </w:instrText>
        </w:r>
        <w:r w:rsidR="00F07CC6">
          <w:rPr>
            <w:noProof/>
            <w:webHidden/>
          </w:rPr>
        </w:r>
        <w:r w:rsidR="00F07CC6">
          <w:rPr>
            <w:noProof/>
            <w:webHidden/>
          </w:rPr>
          <w:fldChar w:fldCharType="separate"/>
        </w:r>
        <w:r w:rsidR="00F07CC6">
          <w:rPr>
            <w:noProof/>
            <w:webHidden/>
          </w:rPr>
          <w:t>26</w:t>
        </w:r>
        <w:r w:rsidR="00F07CC6">
          <w:rPr>
            <w:noProof/>
            <w:webHidden/>
          </w:rPr>
          <w:fldChar w:fldCharType="end"/>
        </w:r>
      </w:hyperlink>
    </w:p>
    <w:p w14:paraId="63E2BB19" w14:textId="71BEE063" w:rsidR="00F07CC6" w:rsidRDefault="00A555ED">
      <w:pPr>
        <w:pStyle w:val="TOC1"/>
        <w:rPr>
          <w:rFonts w:asciiTheme="minorHAnsi" w:eastAsiaTheme="minorEastAsia" w:hAnsiTheme="minorHAnsi" w:cstheme="minorBidi"/>
          <w:noProof/>
          <w:szCs w:val="22"/>
        </w:rPr>
      </w:pPr>
      <w:hyperlink w:anchor="_Toc100228797" w:history="1">
        <w:r w:rsidR="00F07CC6" w:rsidRPr="00790DC8">
          <w:rPr>
            <w:rStyle w:val="Hyperlink"/>
            <w:rFonts w:cs="Arial"/>
            <w:b/>
            <w:bCs/>
            <w:noProof/>
          </w:rPr>
          <w:t>Annex A to Schedule 1 – Additional Definitions of Contract iaw. Conditions 44 - 46 (Additional Conditions)</w:t>
        </w:r>
        <w:r w:rsidR="00F07CC6">
          <w:rPr>
            <w:noProof/>
            <w:webHidden/>
          </w:rPr>
          <w:tab/>
        </w:r>
        <w:r w:rsidR="00F07CC6">
          <w:rPr>
            <w:noProof/>
            <w:webHidden/>
          </w:rPr>
          <w:fldChar w:fldCharType="begin"/>
        </w:r>
        <w:r w:rsidR="00F07CC6">
          <w:rPr>
            <w:noProof/>
            <w:webHidden/>
          </w:rPr>
          <w:instrText xml:space="preserve"> PAGEREF _Toc100228797 \h </w:instrText>
        </w:r>
        <w:r w:rsidR="00F07CC6">
          <w:rPr>
            <w:noProof/>
            <w:webHidden/>
          </w:rPr>
        </w:r>
        <w:r w:rsidR="00F07CC6">
          <w:rPr>
            <w:noProof/>
            <w:webHidden/>
          </w:rPr>
          <w:fldChar w:fldCharType="separate"/>
        </w:r>
        <w:r w:rsidR="00F07CC6">
          <w:rPr>
            <w:noProof/>
            <w:webHidden/>
          </w:rPr>
          <w:t>32</w:t>
        </w:r>
        <w:r w:rsidR="00F07CC6">
          <w:rPr>
            <w:noProof/>
            <w:webHidden/>
          </w:rPr>
          <w:fldChar w:fldCharType="end"/>
        </w:r>
      </w:hyperlink>
    </w:p>
    <w:p w14:paraId="0C308753" w14:textId="38CF5DD7" w:rsidR="00F07CC6" w:rsidRDefault="00A555ED">
      <w:pPr>
        <w:pStyle w:val="TOC1"/>
        <w:rPr>
          <w:rFonts w:asciiTheme="minorHAnsi" w:eastAsiaTheme="minorEastAsia" w:hAnsiTheme="minorHAnsi" w:cstheme="minorBidi"/>
          <w:noProof/>
          <w:szCs w:val="22"/>
        </w:rPr>
      </w:pPr>
      <w:hyperlink w:anchor="_Toc100228798" w:history="1">
        <w:r w:rsidR="00F07CC6" w:rsidRPr="00790DC8">
          <w:rPr>
            <w:rStyle w:val="Hyperlink"/>
            <w:rFonts w:cs="Arial"/>
            <w:b/>
            <w:bCs/>
            <w:noProof/>
          </w:rPr>
          <w:t>Schedule 2 - Schedule of Requirements for Contract No: 702630458</w:t>
        </w:r>
        <w:r w:rsidR="00F07CC6">
          <w:rPr>
            <w:noProof/>
            <w:webHidden/>
          </w:rPr>
          <w:tab/>
        </w:r>
        <w:r w:rsidR="00F07CC6">
          <w:rPr>
            <w:noProof/>
            <w:webHidden/>
          </w:rPr>
          <w:fldChar w:fldCharType="begin"/>
        </w:r>
        <w:r w:rsidR="00F07CC6">
          <w:rPr>
            <w:noProof/>
            <w:webHidden/>
          </w:rPr>
          <w:instrText xml:space="preserve"> PAGEREF _Toc100228798 \h </w:instrText>
        </w:r>
        <w:r w:rsidR="00F07CC6">
          <w:rPr>
            <w:noProof/>
            <w:webHidden/>
          </w:rPr>
        </w:r>
        <w:r w:rsidR="00F07CC6">
          <w:rPr>
            <w:noProof/>
            <w:webHidden/>
          </w:rPr>
          <w:fldChar w:fldCharType="separate"/>
        </w:r>
        <w:r w:rsidR="00F07CC6">
          <w:rPr>
            <w:noProof/>
            <w:webHidden/>
          </w:rPr>
          <w:t>33</w:t>
        </w:r>
        <w:r w:rsidR="00F07CC6">
          <w:rPr>
            <w:noProof/>
            <w:webHidden/>
          </w:rPr>
          <w:fldChar w:fldCharType="end"/>
        </w:r>
      </w:hyperlink>
    </w:p>
    <w:p w14:paraId="3CC43B71" w14:textId="513A06F7" w:rsidR="00F07CC6" w:rsidRDefault="00A555ED">
      <w:pPr>
        <w:pStyle w:val="TOC1"/>
        <w:rPr>
          <w:rFonts w:asciiTheme="minorHAnsi" w:eastAsiaTheme="minorEastAsia" w:hAnsiTheme="minorHAnsi" w:cstheme="minorBidi"/>
          <w:noProof/>
          <w:szCs w:val="22"/>
        </w:rPr>
      </w:pPr>
      <w:hyperlink w:anchor="_Toc100228799" w:history="1">
        <w:r w:rsidR="00F07CC6" w:rsidRPr="00790DC8">
          <w:rPr>
            <w:rStyle w:val="Hyperlink"/>
            <w:rFonts w:cs="Arial"/>
            <w:b/>
            <w:bCs/>
            <w:noProof/>
          </w:rPr>
          <w:t>Schedule 3 – Contract Data Sheet</w:t>
        </w:r>
        <w:r w:rsidR="00F07CC6">
          <w:rPr>
            <w:noProof/>
            <w:webHidden/>
          </w:rPr>
          <w:tab/>
        </w:r>
        <w:r w:rsidR="00F07CC6">
          <w:rPr>
            <w:noProof/>
            <w:webHidden/>
          </w:rPr>
          <w:fldChar w:fldCharType="begin"/>
        </w:r>
        <w:r w:rsidR="00F07CC6">
          <w:rPr>
            <w:noProof/>
            <w:webHidden/>
          </w:rPr>
          <w:instrText xml:space="preserve"> PAGEREF _Toc100228799 \h </w:instrText>
        </w:r>
        <w:r w:rsidR="00F07CC6">
          <w:rPr>
            <w:noProof/>
            <w:webHidden/>
          </w:rPr>
        </w:r>
        <w:r w:rsidR="00F07CC6">
          <w:rPr>
            <w:noProof/>
            <w:webHidden/>
          </w:rPr>
          <w:fldChar w:fldCharType="separate"/>
        </w:r>
        <w:r w:rsidR="00F07CC6">
          <w:rPr>
            <w:noProof/>
            <w:webHidden/>
          </w:rPr>
          <w:t>35</w:t>
        </w:r>
        <w:r w:rsidR="00F07CC6">
          <w:rPr>
            <w:noProof/>
            <w:webHidden/>
          </w:rPr>
          <w:fldChar w:fldCharType="end"/>
        </w:r>
      </w:hyperlink>
    </w:p>
    <w:p w14:paraId="4F29320B" w14:textId="00FF9AD2" w:rsidR="00F07CC6" w:rsidRDefault="00A555ED">
      <w:pPr>
        <w:pStyle w:val="TOC1"/>
        <w:rPr>
          <w:rFonts w:asciiTheme="minorHAnsi" w:eastAsiaTheme="minorEastAsia" w:hAnsiTheme="minorHAnsi" w:cstheme="minorBidi"/>
          <w:noProof/>
          <w:szCs w:val="22"/>
        </w:rPr>
      </w:pPr>
      <w:hyperlink w:anchor="_Toc100228800" w:history="1">
        <w:r w:rsidR="00F07CC6" w:rsidRPr="00790DC8">
          <w:rPr>
            <w:rStyle w:val="Hyperlink"/>
            <w:rFonts w:cs="Arial"/>
            <w:b/>
            <w:bCs/>
            <w:noProof/>
          </w:rPr>
          <w:t>Schedule 4 - Contract Change Control Procedure (i.a.w. clause 6.d) for Contract No: 702630458</w:t>
        </w:r>
        <w:r w:rsidR="00F07CC6">
          <w:rPr>
            <w:noProof/>
            <w:webHidden/>
          </w:rPr>
          <w:tab/>
        </w:r>
        <w:r w:rsidR="00F07CC6">
          <w:rPr>
            <w:noProof/>
            <w:webHidden/>
          </w:rPr>
          <w:fldChar w:fldCharType="begin"/>
        </w:r>
        <w:r w:rsidR="00F07CC6">
          <w:rPr>
            <w:noProof/>
            <w:webHidden/>
          </w:rPr>
          <w:instrText xml:space="preserve"> PAGEREF _Toc100228800 \h </w:instrText>
        </w:r>
        <w:r w:rsidR="00F07CC6">
          <w:rPr>
            <w:noProof/>
            <w:webHidden/>
          </w:rPr>
        </w:r>
        <w:r w:rsidR="00F07CC6">
          <w:rPr>
            <w:noProof/>
            <w:webHidden/>
          </w:rPr>
          <w:fldChar w:fldCharType="separate"/>
        </w:r>
        <w:r w:rsidR="00F07CC6">
          <w:rPr>
            <w:noProof/>
            <w:webHidden/>
          </w:rPr>
          <w:t>40</w:t>
        </w:r>
        <w:r w:rsidR="00F07CC6">
          <w:rPr>
            <w:noProof/>
            <w:webHidden/>
          </w:rPr>
          <w:fldChar w:fldCharType="end"/>
        </w:r>
      </w:hyperlink>
    </w:p>
    <w:p w14:paraId="7A71C196" w14:textId="0E76277D" w:rsidR="00F07CC6" w:rsidRDefault="00A555ED">
      <w:pPr>
        <w:pStyle w:val="TOC1"/>
        <w:rPr>
          <w:rFonts w:asciiTheme="minorHAnsi" w:eastAsiaTheme="minorEastAsia" w:hAnsiTheme="minorHAnsi" w:cstheme="minorBidi"/>
          <w:noProof/>
          <w:szCs w:val="22"/>
        </w:rPr>
      </w:pPr>
      <w:hyperlink w:anchor="_Toc100228801" w:history="1">
        <w:r w:rsidR="00F07CC6" w:rsidRPr="00790DC8">
          <w:rPr>
            <w:rStyle w:val="Hyperlink"/>
            <w:rFonts w:cs="Arial"/>
            <w:b/>
            <w:bCs/>
            <w:noProof/>
          </w:rPr>
          <w:t xml:space="preserve">Schedule 5 - </w:t>
        </w:r>
        <w:r w:rsidR="00F07CC6" w:rsidRPr="00790DC8">
          <w:rPr>
            <w:rStyle w:val="Hyperlink"/>
            <w:rFonts w:cs="Arial"/>
            <w:b/>
            <w:bCs/>
            <w:noProof/>
            <w:spacing w:val="-3"/>
          </w:rPr>
          <w:t xml:space="preserve">Contractor’s Commercially Sensitive Information Form </w:t>
        </w:r>
        <w:r w:rsidR="00F07CC6" w:rsidRPr="00790DC8">
          <w:rPr>
            <w:rStyle w:val="Hyperlink"/>
            <w:rFonts w:cs="Arial"/>
            <w:b/>
            <w:bCs/>
            <w:noProof/>
          </w:rPr>
          <w:t>(i.a.w. Condition 12) for Contract No: 702630458</w:t>
        </w:r>
        <w:r w:rsidR="00F07CC6">
          <w:rPr>
            <w:noProof/>
            <w:webHidden/>
          </w:rPr>
          <w:tab/>
        </w:r>
        <w:r w:rsidR="00F07CC6">
          <w:rPr>
            <w:noProof/>
            <w:webHidden/>
          </w:rPr>
          <w:fldChar w:fldCharType="begin"/>
        </w:r>
        <w:r w:rsidR="00F07CC6">
          <w:rPr>
            <w:noProof/>
            <w:webHidden/>
          </w:rPr>
          <w:instrText xml:space="preserve"> PAGEREF _Toc100228801 \h </w:instrText>
        </w:r>
        <w:r w:rsidR="00F07CC6">
          <w:rPr>
            <w:noProof/>
            <w:webHidden/>
          </w:rPr>
        </w:r>
        <w:r w:rsidR="00F07CC6">
          <w:rPr>
            <w:noProof/>
            <w:webHidden/>
          </w:rPr>
          <w:fldChar w:fldCharType="separate"/>
        </w:r>
        <w:r w:rsidR="00F07CC6">
          <w:rPr>
            <w:noProof/>
            <w:webHidden/>
          </w:rPr>
          <w:t>43</w:t>
        </w:r>
        <w:r w:rsidR="00F07CC6">
          <w:rPr>
            <w:noProof/>
            <w:webHidden/>
          </w:rPr>
          <w:fldChar w:fldCharType="end"/>
        </w:r>
      </w:hyperlink>
    </w:p>
    <w:p w14:paraId="791C7F6A" w14:textId="69FC09F0" w:rsidR="00F07CC6" w:rsidRDefault="00A555ED">
      <w:pPr>
        <w:pStyle w:val="TOC1"/>
        <w:rPr>
          <w:rFonts w:asciiTheme="minorHAnsi" w:eastAsiaTheme="minorEastAsia" w:hAnsiTheme="minorHAnsi" w:cstheme="minorBidi"/>
          <w:noProof/>
          <w:szCs w:val="22"/>
        </w:rPr>
      </w:pPr>
      <w:hyperlink w:anchor="_Toc100228802" w:history="1">
        <w:r w:rsidR="00F07CC6" w:rsidRPr="00790DC8">
          <w:rPr>
            <w:rStyle w:val="Hyperlink"/>
            <w:rFonts w:cs="Arial"/>
            <w:b/>
            <w:bCs/>
            <w:noProof/>
            <w:lang w:val="en-US"/>
          </w:rPr>
          <w:t xml:space="preserve">Schedule 6 - Hazardous Contractor Deliverables, Materials or Substances Supplied under the Contract: Data Requirements </w:t>
        </w:r>
        <w:r w:rsidR="00F07CC6" w:rsidRPr="00790DC8">
          <w:rPr>
            <w:rStyle w:val="Hyperlink"/>
            <w:rFonts w:cs="Arial"/>
            <w:b/>
            <w:bCs/>
            <w:noProof/>
          </w:rPr>
          <w:t xml:space="preserve">for Contract No: </w:t>
        </w:r>
        <w:r w:rsidR="00F07CC6" w:rsidRPr="00790DC8">
          <w:rPr>
            <w:rStyle w:val="Hyperlink"/>
            <w:rFonts w:cs="Arial"/>
            <w:b/>
            <w:bCs/>
            <w:iCs/>
            <w:noProof/>
            <w:lang w:val="en-US"/>
          </w:rPr>
          <w:t>702630458</w:t>
        </w:r>
        <w:r w:rsidR="00F07CC6">
          <w:rPr>
            <w:noProof/>
            <w:webHidden/>
          </w:rPr>
          <w:tab/>
        </w:r>
        <w:r w:rsidR="00F07CC6">
          <w:rPr>
            <w:noProof/>
            <w:webHidden/>
          </w:rPr>
          <w:fldChar w:fldCharType="begin"/>
        </w:r>
        <w:r w:rsidR="00F07CC6">
          <w:rPr>
            <w:noProof/>
            <w:webHidden/>
          </w:rPr>
          <w:instrText xml:space="preserve"> PAGEREF _Toc100228802 \h </w:instrText>
        </w:r>
        <w:r w:rsidR="00F07CC6">
          <w:rPr>
            <w:noProof/>
            <w:webHidden/>
          </w:rPr>
        </w:r>
        <w:r w:rsidR="00F07CC6">
          <w:rPr>
            <w:noProof/>
            <w:webHidden/>
          </w:rPr>
          <w:fldChar w:fldCharType="separate"/>
        </w:r>
        <w:r w:rsidR="00F07CC6">
          <w:rPr>
            <w:noProof/>
            <w:webHidden/>
          </w:rPr>
          <w:t>44</w:t>
        </w:r>
        <w:r w:rsidR="00F07CC6">
          <w:rPr>
            <w:noProof/>
            <w:webHidden/>
          </w:rPr>
          <w:fldChar w:fldCharType="end"/>
        </w:r>
      </w:hyperlink>
    </w:p>
    <w:p w14:paraId="55510350" w14:textId="6565920F" w:rsidR="00F07CC6" w:rsidRDefault="00A555ED">
      <w:pPr>
        <w:pStyle w:val="TOC1"/>
        <w:rPr>
          <w:rFonts w:asciiTheme="minorHAnsi" w:eastAsiaTheme="minorEastAsia" w:hAnsiTheme="minorHAnsi" w:cstheme="minorBidi"/>
          <w:noProof/>
          <w:szCs w:val="22"/>
        </w:rPr>
      </w:pPr>
      <w:hyperlink w:anchor="_Toc100228803" w:history="1">
        <w:r w:rsidR="00F07CC6" w:rsidRPr="00790DC8">
          <w:rPr>
            <w:rStyle w:val="Hyperlink"/>
            <w:rFonts w:cs="Arial"/>
            <w:b/>
            <w:bCs/>
            <w:noProof/>
          </w:rPr>
          <w:t>Schedule 7 - Timber and Wood- Derived Products Supplied under the Contract: Data Requirements for Contract No: 702630458</w:t>
        </w:r>
        <w:r w:rsidR="00F07CC6">
          <w:rPr>
            <w:noProof/>
            <w:webHidden/>
          </w:rPr>
          <w:tab/>
        </w:r>
        <w:r w:rsidR="00F07CC6">
          <w:rPr>
            <w:noProof/>
            <w:webHidden/>
          </w:rPr>
          <w:fldChar w:fldCharType="begin"/>
        </w:r>
        <w:r w:rsidR="00F07CC6">
          <w:rPr>
            <w:noProof/>
            <w:webHidden/>
          </w:rPr>
          <w:instrText xml:space="preserve"> PAGEREF _Toc100228803 \h </w:instrText>
        </w:r>
        <w:r w:rsidR="00F07CC6">
          <w:rPr>
            <w:noProof/>
            <w:webHidden/>
          </w:rPr>
        </w:r>
        <w:r w:rsidR="00F07CC6">
          <w:rPr>
            <w:noProof/>
            <w:webHidden/>
          </w:rPr>
          <w:fldChar w:fldCharType="separate"/>
        </w:r>
        <w:r w:rsidR="00F07CC6">
          <w:rPr>
            <w:noProof/>
            <w:webHidden/>
          </w:rPr>
          <w:t>45</w:t>
        </w:r>
        <w:r w:rsidR="00F07CC6">
          <w:rPr>
            <w:noProof/>
            <w:webHidden/>
          </w:rPr>
          <w:fldChar w:fldCharType="end"/>
        </w:r>
      </w:hyperlink>
    </w:p>
    <w:p w14:paraId="1FF8ED01" w14:textId="776D41D5" w:rsidR="00F07CC6" w:rsidRDefault="00A555ED">
      <w:pPr>
        <w:pStyle w:val="TOC1"/>
        <w:rPr>
          <w:rFonts w:asciiTheme="minorHAnsi" w:eastAsiaTheme="minorEastAsia" w:hAnsiTheme="minorHAnsi" w:cstheme="minorBidi"/>
          <w:noProof/>
          <w:szCs w:val="22"/>
        </w:rPr>
      </w:pPr>
      <w:hyperlink w:anchor="_Toc100228804" w:history="1">
        <w:r w:rsidR="00F07CC6" w:rsidRPr="00790DC8">
          <w:rPr>
            <w:rStyle w:val="Hyperlink"/>
            <w:rFonts w:cs="Arial"/>
            <w:b/>
            <w:bCs/>
            <w:noProof/>
          </w:rPr>
          <w:t>Schedule 8 - Acceptance Procedure (i.a.w. Condition 28) for Contract No: 702630458</w:t>
        </w:r>
        <w:r w:rsidR="00F07CC6">
          <w:rPr>
            <w:noProof/>
            <w:webHidden/>
          </w:rPr>
          <w:tab/>
        </w:r>
        <w:r w:rsidR="00F07CC6">
          <w:rPr>
            <w:noProof/>
            <w:webHidden/>
          </w:rPr>
          <w:fldChar w:fldCharType="begin"/>
        </w:r>
        <w:r w:rsidR="00F07CC6">
          <w:rPr>
            <w:noProof/>
            <w:webHidden/>
          </w:rPr>
          <w:instrText xml:space="preserve"> PAGEREF _Toc100228804 \h </w:instrText>
        </w:r>
        <w:r w:rsidR="00F07CC6">
          <w:rPr>
            <w:noProof/>
            <w:webHidden/>
          </w:rPr>
        </w:r>
        <w:r w:rsidR="00F07CC6">
          <w:rPr>
            <w:noProof/>
            <w:webHidden/>
          </w:rPr>
          <w:fldChar w:fldCharType="separate"/>
        </w:r>
        <w:r w:rsidR="00F07CC6">
          <w:rPr>
            <w:noProof/>
            <w:webHidden/>
          </w:rPr>
          <w:t>46</w:t>
        </w:r>
        <w:r w:rsidR="00F07CC6">
          <w:rPr>
            <w:noProof/>
            <w:webHidden/>
          </w:rPr>
          <w:fldChar w:fldCharType="end"/>
        </w:r>
      </w:hyperlink>
    </w:p>
    <w:p w14:paraId="527723DA" w14:textId="2BA90A25" w:rsidR="00123E03" w:rsidRDefault="00145EA4" w:rsidP="00123E03">
      <w:pPr>
        <w:spacing w:after="10"/>
        <w:rPr>
          <w:rFonts w:cs="Arial"/>
          <w:bCs/>
          <w:noProof/>
          <w:sz w:val="20"/>
          <w:szCs w:val="20"/>
        </w:rPr>
      </w:pPr>
      <w:r w:rsidRPr="00F326B2">
        <w:rPr>
          <w:rFonts w:cs="Arial"/>
          <w:bCs/>
          <w:noProof/>
          <w:sz w:val="20"/>
          <w:szCs w:val="20"/>
        </w:rPr>
        <w:fldChar w:fldCharType="end"/>
      </w:r>
    </w:p>
    <w:p w14:paraId="3F2C54F1" w14:textId="77777777" w:rsidR="00444801" w:rsidRPr="009F20AD" w:rsidRDefault="00444801" w:rsidP="009F20AD">
      <w:pPr>
        <w:rPr>
          <w:rFonts w:cs="Arial"/>
          <w:sz w:val="20"/>
          <w:szCs w:val="20"/>
        </w:rPr>
      </w:pPr>
    </w:p>
    <w:p w14:paraId="3EA3F10C" w14:textId="77777777" w:rsidR="00444801" w:rsidRPr="009F20AD" w:rsidRDefault="00444801" w:rsidP="009F20AD">
      <w:pPr>
        <w:rPr>
          <w:rFonts w:cs="Arial"/>
          <w:sz w:val="20"/>
          <w:szCs w:val="20"/>
        </w:rPr>
      </w:pPr>
    </w:p>
    <w:p w14:paraId="209C3520" w14:textId="77777777" w:rsidR="00444801" w:rsidRPr="009F20AD" w:rsidRDefault="00444801" w:rsidP="009F20AD">
      <w:pPr>
        <w:rPr>
          <w:rFonts w:cs="Arial"/>
          <w:sz w:val="20"/>
          <w:szCs w:val="20"/>
        </w:rPr>
      </w:pPr>
    </w:p>
    <w:p w14:paraId="07001E17" w14:textId="77777777" w:rsidR="00444801" w:rsidRDefault="00444801" w:rsidP="00444801">
      <w:pPr>
        <w:rPr>
          <w:rFonts w:cs="Arial"/>
          <w:bCs/>
          <w:noProof/>
          <w:sz w:val="20"/>
          <w:szCs w:val="20"/>
        </w:rPr>
      </w:pPr>
    </w:p>
    <w:p w14:paraId="3039EEFA" w14:textId="64267CEE" w:rsidR="00444801" w:rsidRDefault="00444801" w:rsidP="009F20AD">
      <w:pPr>
        <w:tabs>
          <w:tab w:val="left" w:pos="8950"/>
        </w:tabs>
        <w:rPr>
          <w:rFonts w:cs="Arial"/>
          <w:bCs/>
          <w:noProof/>
          <w:sz w:val="20"/>
          <w:szCs w:val="20"/>
        </w:rPr>
      </w:pPr>
      <w:r>
        <w:rPr>
          <w:rFonts w:cs="Arial"/>
          <w:bCs/>
          <w:noProof/>
          <w:sz w:val="20"/>
          <w:szCs w:val="20"/>
        </w:rPr>
        <w:tab/>
      </w:r>
    </w:p>
    <w:p w14:paraId="0070ED65" w14:textId="132DEE95" w:rsidR="00580CD5" w:rsidRDefault="00444801" w:rsidP="009F20AD">
      <w:pPr>
        <w:tabs>
          <w:tab w:val="left" w:pos="8950"/>
        </w:tabs>
        <w:rPr>
          <w:rFonts w:cs="Arial"/>
          <w:sz w:val="20"/>
          <w:szCs w:val="20"/>
        </w:rPr>
        <w:sectPr w:rsidR="00580CD5" w:rsidSect="00675D9B">
          <w:headerReference w:type="default" r:id="rId13"/>
          <w:footerReference w:type="default" r:id="rId14"/>
          <w:headerReference w:type="first" r:id="rId15"/>
          <w:footerReference w:type="first" r:id="rId16"/>
          <w:pgSz w:w="11906" w:h="16838" w:code="9"/>
          <w:pgMar w:top="737" w:right="737" w:bottom="737" w:left="737" w:header="709" w:footer="516" w:gutter="0"/>
          <w:pgNumType w:start="0"/>
          <w:cols w:space="708"/>
          <w:titlePg/>
          <w:docGrid w:linePitch="360"/>
        </w:sectPr>
      </w:pPr>
      <w:r>
        <w:rPr>
          <w:rFonts w:cs="Arial"/>
          <w:sz w:val="20"/>
          <w:szCs w:val="20"/>
        </w:rPr>
        <w:tab/>
      </w:r>
    </w:p>
    <w:p w14:paraId="074FFB16" w14:textId="77777777" w:rsidR="00123E03" w:rsidRPr="008041F0" w:rsidRDefault="00145EA4" w:rsidP="00123E03">
      <w:pPr>
        <w:pStyle w:val="Heading1"/>
        <w:numPr>
          <w:ilvl w:val="0"/>
          <w:numId w:val="0"/>
        </w:numPr>
        <w:spacing w:before="120"/>
        <w:rPr>
          <w:b w:val="0"/>
          <w:bCs w:val="0"/>
          <w:sz w:val="20"/>
          <w:szCs w:val="28"/>
        </w:rPr>
      </w:pPr>
      <w:bookmarkStart w:id="0" w:name="_Toc72747338"/>
      <w:bookmarkStart w:id="1" w:name="_Toc80190314"/>
      <w:bookmarkStart w:id="2" w:name="_Toc100228740"/>
      <w:r w:rsidRPr="008041F0">
        <w:rPr>
          <w:sz w:val="20"/>
          <w:szCs w:val="28"/>
        </w:rPr>
        <w:lastRenderedPageBreak/>
        <w:t>General Conditions</w:t>
      </w:r>
      <w:bookmarkEnd w:id="0"/>
      <w:bookmarkEnd w:id="1"/>
      <w:bookmarkEnd w:id="2"/>
      <w:r w:rsidRPr="008041F0">
        <w:rPr>
          <w:sz w:val="20"/>
          <w:szCs w:val="28"/>
        </w:rPr>
        <w:t xml:space="preserve"> </w:t>
      </w:r>
    </w:p>
    <w:p w14:paraId="226021BC" w14:textId="77777777" w:rsidR="00123E03" w:rsidRPr="004E7B88" w:rsidRDefault="00145EA4" w:rsidP="00123E03">
      <w:pPr>
        <w:pStyle w:val="Heading2"/>
        <w:keepNext/>
        <w:numPr>
          <w:ilvl w:val="0"/>
          <w:numId w:val="2"/>
        </w:numPr>
        <w:tabs>
          <w:tab w:val="clear" w:pos="720"/>
        </w:tabs>
        <w:spacing w:before="120"/>
        <w:ind w:left="0" w:firstLine="0"/>
        <w:jc w:val="left"/>
        <w:rPr>
          <w:rFonts w:cs="Arial"/>
          <w:b/>
          <w:bCs/>
          <w:sz w:val="18"/>
          <w:szCs w:val="18"/>
        </w:rPr>
      </w:pPr>
      <w:bookmarkStart w:id="3" w:name="_Ref473539923"/>
      <w:bookmarkStart w:id="4" w:name="_Ref473552204"/>
      <w:bookmarkStart w:id="5" w:name="_Toc473616404"/>
      <w:bookmarkStart w:id="6" w:name="_Toc72747339"/>
      <w:bookmarkStart w:id="7" w:name="_Toc80190315"/>
      <w:bookmarkStart w:id="8" w:name="_Toc100228741"/>
      <w:r w:rsidRPr="004E7B88">
        <w:rPr>
          <w:rFonts w:cs="Arial"/>
          <w:b/>
          <w:bCs/>
          <w:sz w:val="18"/>
          <w:szCs w:val="18"/>
        </w:rPr>
        <w:t>General</w:t>
      </w:r>
      <w:bookmarkEnd w:id="3"/>
      <w:bookmarkEnd w:id="4"/>
      <w:bookmarkEnd w:id="5"/>
      <w:bookmarkEnd w:id="6"/>
      <w:bookmarkEnd w:id="7"/>
      <w:bookmarkEnd w:id="8"/>
    </w:p>
    <w:p w14:paraId="5CFAE4C0" w14:textId="77777777" w:rsidR="00123E03" w:rsidRPr="004E7B88" w:rsidRDefault="00145EA4" w:rsidP="00123E03">
      <w:pPr>
        <w:numPr>
          <w:ilvl w:val="1"/>
          <w:numId w:val="2"/>
        </w:numPr>
        <w:tabs>
          <w:tab w:val="clear" w:pos="502"/>
        </w:tabs>
        <w:ind w:left="0" w:firstLine="0"/>
        <w:rPr>
          <w:rFonts w:cs="Arial"/>
          <w:sz w:val="18"/>
          <w:szCs w:val="18"/>
        </w:rPr>
      </w:pPr>
      <w:r w:rsidRPr="004E7B88">
        <w:rPr>
          <w:rFonts w:cs="Arial"/>
          <w:sz w:val="18"/>
          <w:szCs w:val="18"/>
        </w:rPr>
        <w:t>The defined terms in the Contract shall be as set out in Schedule 1.</w:t>
      </w:r>
    </w:p>
    <w:p w14:paraId="20268BD5" w14:textId="77777777" w:rsidR="00123E03" w:rsidRPr="004E7B88" w:rsidRDefault="00145EA4" w:rsidP="00123E03">
      <w:pPr>
        <w:numPr>
          <w:ilvl w:val="1"/>
          <w:numId w:val="2"/>
        </w:numPr>
        <w:tabs>
          <w:tab w:val="clear" w:pos="502"/>
        </w:tabs>
        <w:ind w:left="0" w:firstLine="0"/>
        <w:rPr>
          <w:rFonts w:cs="Arial"/>
          <w:sz w:val="18"/>
          <w:szCs w:val="18"/>
        </w:rPr>
      </w:pPr>
      <w:r w:rsidRPr="004E7B88">
        <w:rPr>
          <w:rFonts w:cs="Arial"/>
          <w:sz w:val="18"/>
          <w:szCs w:val="18"/>
        </w:rPr>
        <w:t>The Contractor shall comply with all applicable Legislation, whether specifically referenced in this Contract or not.</w:t>
      </w:r>
    </w:p>
    <w:p w14:paraId="01CF1FBB" w14:textId="77777777" w:rsidR="00123E03" w:rsidRPr="004E7B88" w:rsidRDefault="00145EA4" w:rsidP="00123E03">
      <w:pPr>
        <w:numPr>
          <w:ilvl w:val="1"/>
          <w:numId w:val="2"/>
        </w:numPr>
        <w:tabs>
          <w:tab w:val="clear" w:pos="502"/>
        </w:tabs>
        <w:ind w:left="0" w:firstLine="0"/>
        <w:rPr>
          <w:rFonts w:cs="Arial"/>
          <w:sz w:val="18"/>
          <w:szCs w:val="18"/>
        </w:rPr>
      </w:pPr>
      <w:r w:rsidRPr="004E7B88">
        <w:rPr>
          <w:rFonts w:cs="Arial"/>
          <w:sz w:val="18"/>
          <w:szCs w:val="18"/>
        </w:rPr>
        <w:t>The Contractor warrants and represents, that:</w:t>
      </w:r>
    </w:p>
    <w:p w14:paraId="02010900" w14:textId="77777777" w:rsidR="00123E03" w:rsidRPr="004E7B88" w:rsidRDefault="00145EA4" w:rsidP="00123E03">
      <w:pPr>
        <w:numPr>
          <w:ilvl w:val="2"/>
          <w:numId w:val="2"/>
        </w:numPr>
        <w:ind w:left="567" w:firstLine="0"/>
        <w:rPr>
          <w:rFonts w:cs="Arial"/>
          <w:sz w:val="18"/>
          <w:szCs w:val="18"/>
        </w:rPr>
      </w:pPr>
      <w:r w:rsidRPr="00D44F61">
        <w:rPr>
          <w:rFonts w:cs="Arial"/>
          <w:sz w:val="18"/>
          <w:szCs w:val="18"/>
        </w:rPr>
        <w:t>they have</w:t>
      </w:r>
      <w:r w:rsidRPr="004E7B88">
        <w:rPr>
          <w:rFonts w:cs="Arial"/>
          <w:sz w:val="18"/>
          <w:szCs w:val="18"/>
        </w:rPr>
        <w:t xml:space="preserve"> the full capacity and authority to enter into, and to exercise </w:t>
      </w:r>
      <w:r w:rsidRPr="00D44F61">
        <w:rPr>
          <w:rFonts w:cs="Arial"/>
          <w:sz w:val="18"/>
          <w:szCs w:val="18"/>
        </w:rPr>
        <w:t>their</w:t>
      </w:r>
      <w:r w:rsidRPr="004E7B88">
        <w:rPr>
          <w:rFonts w:cs="Arial"/>
          <w:sz w:val="18"/>
          <w:szCs w:val="18"/>
        </w:rPr>
        <w:t xml:space="preserve"> rights and perform </w:t>
      </w:r>
      <w:r w:rsidRPr="00D44F61">
        <w:rPr>
          <w:rFonts w:cs="Arial"/>
          <w:sz w:val="18"/>
          <w:szCs w:val="18"/>
        </w:rPr>
        <w:t>their</w:t>
      </w:r>
      <w:r w:rsidRPr="004E7B88">
        <w:rPr>
          <w:rFonts w:cs="Arial"/>
          <w:sz w:val="18"/>
          <w:szCs w:val="18"/>
        </w:rPr>
        <w:t xml:space="preserve"> obligations under, the Contract;</w:t>
      </w:r>
    </w:p>
    <w:p w14:paraId="7CC30417" w14:textId="77777777" w:rsidR="00123E03" w:rsidRPr="004E7B88" w:rsidRDefault="00145EA4" w:rsidP="00123E03">
      <w:pPr>
        <w:numPr>
          <w:ilvl w:val="2"/>
          <w:numId w:val="2"/>
        </w:numPr>
        <w:ind w:left="567" w:firstLine="0"/>
        <w:rPr>
          <w:rFonts w:cs="Arial"/>
          <w:sz w:val="18"/>
          <w:szCs w:val="18"/>
        </w:rPr>
      </w:pPr>
      <w:r w:rsidRPr="004E7B88">
        <w:rPr>
          <w:rFonts w:cs="Arial"/>
          <w:sz w:val="18"/>
          <w:szCs w:val="18"/>
        </w:rP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w:t>
      </w:r>
      <w:r w:rsidRPr="00D44F61">
        <w:rPr>
          <w:rFonts w:cs="Arial"/>
          <w:sz w:val="18"/>
          <w:szCs w:val="18"/>
        </w:rPr>
        <w:t>themselves</w:t>
      </w:r>
      <w:r w:rsidRPr="004E7B88">
        <w:rPr>
          <w:rFonts w:cs="Arial"/>
          <w:sz w:val="18"/>
          <w:szCs w:val="18"/>
        </w:rPr>
        <w:t xml:space="preserve"> or a Subcontractor which would adversely affect the Contractor's ability to perform </w:t>
      </w:r>
      <w:r w:rsidRPr="00D44F61">
        <w:rPr>
          <w:rFonts w:cs="Arial"/>
          <w:sz w:val="18"/>
          <w:szCs w:val="18"/>
        </w:rPr>
        <w:t>their</w:t>
      </w:r>
      <w:r w:rsidRPr="004E7B88">
        <w:rPr>
          <w:rFonts w:cs="Arial"/>
          <w:sz w:val="18"/>
          <w:szCs w:val="18"/>
        </w:rPr>
        <w:t xml:space="preserve"> obligations under the Contract;</w:t>
      </w:r>
    </w:p>
    <w:p w14:paraId="6080D4F1" w14:textId="77777777" w:rsidR="00123E03" w:rsidRPr="004E7B88" w:rsidRDefault="00145EA4" w:rsidP="00123E03">
      <w:pPr>
        <w:numPr>
          <w:ilvl w:val="2"/>
          <w:numId w:val="2"/>
        </w:numPr>
        <w:ind w:left="567" w:firstLine="0"/>
        <w:rPr>
          <w:rFonts w:cs="Arial"/>
          <w:sz w:val="18"/>
          <w:szCs w:val="18"/>
        </w:rPr>
      </w:pPr>
      <w:r w:rsidRPr="004E7B88">
        <w:rPr>
          <w:rFonts w:cs="Arial"/>
          <w:sz w:val="18"/>
          <w:szCs w:val="18"/>
        </w:rPr>
        <w:t xml:space="preserve">as at the Effective Date of Contract no proceedings or other steps have been taken and not discharged (nor, to the best of the knowledge of the Contractor, threatened) for </w:t>
      </w:r>
      <w:r w:rsidRPr="00D44F61">
        <w:rPr>
          <w:rFonts w:cs="Arial"/>
          <w:sz w:val="18"/>
          <w:szCs w:val="18"/>
        </w:rPr>
        <w:t>the</w:t>
      </w:r>
      <w:r w:rsidRPr="004E7B88">
        <w:rPr>
          <w:rFonts w:cs="Arial"/>
          <w:sz w:val="18"/>
          <w:szCs w:val="18"/>
        </w:rPr>
        <w:t xml:space="preserve"> winding-up </w:t>
      </w:r>
      <w:r w:rsidRPr="00D44F61">
        <w:rPr>
          <w:rFonts w:cs="Arial"/>
          <w:sz w:val="18"/>
          <w:szCs w:val="18"/>
        </w:rPr>
        <w:t>of the company</w:t>
      </w:r>
      <w:r>
        <w:rPr>
          <w:rFonts w:cs="Arial"/>
          <w:sz w:val="18"/>
          <w:szCs w:val="18"/>
        </w:rPr>
        <w:t xml:space="preserve"> </w:t>
      </w:r>
      <w:r w:rsidRPr="004E7B88">
        <w:rPr>
          <w:rFonts w:cs="Arial"/>
          <w:sz w:val="18"/>
          <w:szCs w:val="18"/>
        </w:rPr>
        <w:t>or dissolution or for the appointment of a receiver, administrative receiver, administrator, liquidator, trustee or similar officer in relation to any of its assets or revenues;</w:t>
      </w:r>
    </w:p>
    <w:p w14:paraId="49761E28" w14:textId="77777777" w:rsidR="00123E03" w:rsidRPr="004E7B88" w:rsidRDefault="00145EA4" w:rsidP="00123E03">
      <w:pPr>
        <w:numPr>
          <w:ilvl w:val="2"/>
          <w:numId w:val="2"/>
        </w:numPr>
        <w:ind w:left="567" w:firstLine="0"/>
        <w:rPr>
          <w:rFonts w:cs="Arial"/>
          <w:sz w:val="18"/>
          <w:szCs w:val="18"/>
        </w:rPr>
      </w:pPr>
      <w:r w:rsidRPr="004E7B88">
        <w:rPr>
          <w:rFonts w:cs="Arial"/>
          <w:sz w:val="18"/>
          <w:szCs w:val="18"/>
        </w:rPr>
        <w:t xml:space="preserve">for so long as the Contract remains in force </w:t>
      </w:r>
      <w:r w:rsidRPr="00D44F61">
        <w:rPr>
          <w:rFonts w:cs="Arial"/>
          <w:sz w:val="18"/>
          <w:szCs w:val="18"/>
        </w:rPr>
        <w:t>they</w:t>
      </w:r>
      <w:r w:rsidRPr="004E7B88">
        <w:rPr>
          <w:rFonts w:cs="Arial"/>
          <w:sz w:val="18"/>
          <w:szCs w:val="18"/>
        </w:rPr>
        <w:t xml:space="preserve"> shall give the Authority Notice of any proceedings or other steps that have been taken but not discharged (nor to the best of the knowledge of the Contractor, threatened) for </w:t>
      </w:r>
      <w:r w:rsidRPr="00D44F61">
        <w:rPr>
          <w:rFonts w:cs="Arial"/>
          <w:sz w:val="18"/>
          <w:szCs w:val="18"/>
        </w:rPr>
        <w:t>the winding-up of the company o</w:t>
      </w:r>
      <w:r w:rsidRPr="004E7B88">
        <w:rPr>
          <w:rFonts w:cs="Arial"/>
          <w:sz w:val="18"/>
          <w:szCs w:val="18"/>
        </w:rPr>
        <w:t>r dissolution or for the appointment of a receiver, administrator, liquidator, trustee or similar officer in relation to any of its assets or revenues.</w:t>
      </w:r>
    </w:p>
    <w:p w14:paraId="536FC0FE" w14:textId="77777777" w:rsidR="00123E03" w:rsidRPr="004E7B88" w:rsidRDefault="00145EA4" w:rsidP="00123E03">
      <w:pPr>
        <w:numPr>
          <w:ilvl w:val="1"/>
          <w:numId w:val="2"/>
        </w:numPr>
        <w:tabs>
          <w:tab w:val="clear" w:pos="502"/>
        </w:tabs>
        <w:ind w:left="0" w:firstLine="0"/>
        <w:rPr>
          <w:rFonts w:cs="Arial"/>
          <w:sz w:val="18"/>
          <w:szCs w:val="18"/>
        </w:rPr>
      </w:pPr>
      <w:r w:rsidRPr="004E7B88">
        <w:rPr>
          <w:rFonts w:cs="Arial"/>
          <w:sz w:val="18"/>
          <w:szCs w:val="18"/>
        </w:rPr>
        <w:t>Unless the context otherwise requires:</w:t>
      </w:r>
    </w:p>
    <w:p w14:paraId="014BAFA9" w14:textId="77777777" w:rsidR="00123E03" w:rsidRPr="004E7B88" w:rsidRDefault="00145EA4" w:rsidP="00123E03">
      <w:pPr>
        <w:numPr>
          <w:ilvl w:val="2"/>
          <w:numId w:val="2"/>
        </w:numPr>
        <w:ind w:left="567" w:firstLine="0"/>
        <w:rPr>
          <w:rFonts w:cs="Arial"/>
          <w:sz w:val="18"/>
          <w:szCs w:val="18"/>
        </w:rPr>
      </w:pPr>
      <w:r w:rsidRPr="004E7B88">
        <w:rPr>
          <w:rFonts w:cs="Arial"/>
          <w:sz w:val="18"/>
          <w:szCs w:val="18"/>
        </w:rPr>
        <w:t>The singular includes the plural and vice versa, and the masculine includes the feminine and vice versa.</w:t>
      </w:r>
    </w:p>
    <w:p w14:paraId="4F9EA2A3" w14:textId="77777777" w:rsidR="00123E03" w:rsidRPr="004E7B88" w:rsidRDefault="00145EA4" w:rsidP="00123E03">
      <w:pPr>
        <w:numPr>
          <w:ilvl w:val="2"/>
          <w:numId w:val="2"/>
        </w:numPr>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14:paraId="13D2228E" w14:textId="77777777" w:rsidR="00123E03" w:rsidRPr="004E7B88" w:rsidRDefault="00145EA4" w:rsidP="00123E03">
      <w:pPr>
        <w:numPr>
          <w:ilvl w:val="2"/>
          <w:numId w:val="2"/>
        </w:numPr>
        <w:ind w:left="567" w:firstLine="0"/>
        <w:rPr>
          <w:rFonts w:cs="Arial"/>
          <w:sz w:val="18"/>
          <w:szCs w:val="18"/>
        </w:rPr>
      </w:pPr>
      <w:r w:rsidRPr="004E7B88">
        <w:rPr>
          <w:rFonts w:cs="Arial"/>
          <w:sz w:val="18"/>
          <w:szCs w:val="18"/>
        </w:rPr>
        <w:t>The expression “person” means any individual, firm, body corporate, unincorporated association or partnership, government, state or agency of a state or joint venture.</w:t>
      </w:r>
    </w:p>
    <w:p w14:paraId="7F8470A2" w14:textId="77777777" w:rsidR="00123E03" w:rsidRPr="004E7B88" w:rsidRDefault="00145EA4" w:rsidP="00123E03">
      <w:pPr>
        <w:numPr>
          <w:ilvl w:val="2"/>
          <w:numId w:val="2"/>
        </w:numPr>
        <w:ind w:left="567" w:firstLine="0"/>
        <w:rPr>
          <w:rFonts w:cs="Arial"/>
          <w:sz w:val="18"/>
          <w:szCs w:val="18"/>
        </w:rPr>
      </w:pPr>
      <w:r w:rsidRPr="004E7B88">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16E1E8E5" w14:textId="77777777" w:rsidR="00123E03" w:rsidRPr="004E7B88" w:rsidRDefault="00145EA4" w:rsidP="00123E03">
      <w:pPr>
        <w:numPr>
          <w:ilvl w:val="2"/>
          <w:numId w:val="2"/>
        </w:numPr>
        <w:ind w:left="567" w:firstLine="0"/>
        <w:rPr>
          <w:rFonts w:cs="Arial"/>
          <w:sz w:val="18"/>
          <w:szCs w:val="18"/>
        </w:rPr>
      </w:pPr>
      <w:r w:rsidRPr="004E7B88">
        <w:rPr>
          <w:rFonts w:cs="Arial"/>
          <w:sz w:val="18"/>
          <w:szCs w:val="18"/>
        </w:rPr>
        <w:t>The heading to any Contract provision shall not affect the interpretation of that provision.</w:t>
      </w:r>
    </w:p>
    <w:p w14:paraId="73B05E59" w14:textId="77777777" w:rsidR="00123E03" w:rsidRPr="004E7B88" w:rsidRDefault="00145EA4" w:rsidP="00123E03">
      <w:pPr>
        <w:numPr>
          <w:ilvl w:val="2"/>
          <w:numId w:val="2"/>
        </w:numPr>
        <w:ind w:left="567" w:firstLine="0"/>
        <w:rPr>
          <w:rFonts w:cs="Arial"/>
          <w:sz w:val="18"/>
          <w:szCs w:val="18"/>
        </w:rPr>
      </w:pPr>
      <w:r w:rsidRPr="004E7B88">
        <w:rPr>
          <w:rFonts w:cs="Arial"/>
          <w:sz w:val="18"/>
          <w:szCs w:val="18"/>
        </w:rPr>
        <w:t>Any decision, act or thing which the Authority is required or authorised to take or do under the Contract</w:t>
      </w:r>
      <w:r w:rsidRPr="0093215B">
        <w:rPr>
          <w:rFonts w:cs="Arial"/>
          <w:i/>
          <w:iCs/>
          <w:sz w:val="18"/>
          <w:szCs w:val="18"/>
        </w:rPr>
        <w:t xml:space="preserve"> </w:t>
      </w:r>
      <w:r w:rsidRPr="004E7B88">
        <w:rPr>
          <w:rFonts w:cs="Arial"/>
          <w:sz w:val="18"/>
          <w:szCs w:val="18"/>
        </w:rPr>
        <w:t xml:space="preserve">may be taken or done only by the person (or </w:t>
      </w:r>
      <w:r w:rsidRPr="00D44F61">
        <w:rPr>
          <w:rFonts w:cs="Arial"/>
          <w:sz w:val="18"/>
          <w:szCs w:val="18"/>
        </w:rPr>
        <w:t>its</w:t>
      </w:r>
      <w:r w:rsidRPr="004E7B88">
        <w:rPr>
          <w:rFonts w:cs="Arial"/>
          <w:sz w:val="18"/>
          <w:szCs w:val="18"/>
        </w:rPr>
        <w:t xml:space="preserve"> nominated deputy) authorised in Schedule 3 (Contract Data Sheet) to take or do that decision, act, or thing on behalf of the Authority</w:t>
      </w:r>
      <w:r>
        <w:rPr>
          <w:rFonts w:cs="Arial"/>
          <w:sz w:val="18"/>
          <w:szCs w:val="18"/>
        </w:rPr>
        <w:t>.</w:t>
      </w:r>
    </w:p>
    <w:p w14:paraId="50206F45" w14:textId="77777777" w:rsidR="00123E03" w:rsidRPr="00EA1DCC" w:rsidRDefault="00145EA4" w:rsidP="00123E03">
      <w:pPr>
        <w:numPr>
          <w:ilvl w:val="2"/>
          <w:numId w:val="2"/>
        </w:numPr>
        <w:ind w:left="567" w:firstLine="0"/>
        <w:rPr>
          <w:rFonts w:cs="Arial"/>
          <w:sz w:val="18"/>
          <w:szCs w:val="18"/>
        </w:rPr>
      </w:pPr>
      <w:r w:rsidRPr="00EA1DCC">
        <w:rPr>
          <w:rFonts w:cs="Arial"/>
          <w:sz w:val="18"/>
          <w:szCs w:val="18"/>
        </w:rPr>
        <w:t>Unless excluded within the Conditions of the Contract or required by law, references to submission of documents in writing shall include electronic submission.</w:t>
      </w:r>
    </w:p>
    <w:p w14:paraId="07599C7C" w14:textId="77777777" w:rsidR="00123E03" w:rsidRPr="005255F7" w:rsidRDefault="00145EA4" w:rsidP="00123E03">
      <w:pPr>
        <w:pStyle w:val="Heading2"/>
        <w:keepNext/>
        <w:numPr>
          <w:ilvl w:val="0"/>
          <w:numId w:val="2"/>
        </w:numPr>
        <w:tabs>
          <w:tab w:val="clear" w:pos="720"/>
        </w:tabs>
        <w:spacing w:before="120"/>
        <w:ind w:left="0" w:firstLine="0"/>
        <w:jc w:val="left"/>
        <w:rPr>
          <w:rFonts w:cs="Arial"/>
          <w:b/>
          <w:bCs/>
          <w:sz w:val="18"/>
          <w:szCs w:val="18"/>
        </w:rPr>
      </w:pPr>
      <w:bookmarkStart w:id="9" w:name="_Toc422462816"/>
      <w:bookmarkStart w:id="10" w:name="_Toc473616405"/>
      <w:bookmarkStart w:id="11" w:name="_Toc72747340"/>
      <w:bookmarkStart w:id="12" w:name="_Toc80190316"/>
      <w:bookmarkStart w:id="13" w:name="_Toc100228742"/>
      <w:r w:rsidRPr="0093215B">
        <w:rPr>
          <w:rFonts w:cs="Arial"/>
          <w:b/>
          <w:bCs/>
          <w:sz w:val="18"/>
          <w:szCs w:val="18"/>
        </w:rPr>
        <w:t>Duration of Contract</w:t>
      </w:r>
      <w:bookmarkEnd w:id="9"/>
      <w:bookmarkEnd w:id="10"/>
      <w:bookmarkEnd w:id="11"/>
      <w:bookmarkEnd w:id="12"/>
      <w:bookmarkEnd w:id="13"/>
    </w:p>
    <w:p w14:paraId="13D5028A" w14:textId="07ADF9FD" w:rsidR="00123E03" w:rsidRPr="004E7B88" w:rsidRDefault="00145EA4" w:rsidP="009F20AD">
      <w:pPr>
        <w:numPr>
          <w:ilvl w:val="1"/>
          <w:numId w:val="2"/>
        </w:numPr>
        <w:tabs>
          <w:tab w:val="clear" w:pos="502"/>
        </w:tabs>
        <w:ind w:left="0" w:firstLine="0"/>
        <w:rPr>
          <w:rFonts w:cs="Arial"/>
          <w:sz w:val="18"/>
          <w:szCs w:val="18"/>
        </w:rPr>
      </w:pPr>
      <w:r w:rsidRPr="004E7B88">
        <w:rPr>
          <w:rFonts w:cs="Arial"/>
          <w:sz w:val="18"/>
          <w:szCs w:val="18"/>
        </w:rPr>
        <w:t xml:space="preserve">This Contract comes into effect on the Effective Date of Contract and will expire automatically on the </w:t>
      </w:r>
      <w:r>
        <w:rPr>
          <w:rFonts w:cs="Arial"/>
          <w:sz w:val="18"/>
          <w:szCs w:val="18"/>
        </w:rPr>
        <w:t>completion of the Discovery Phase (as agreed</w:t>
      </w:r>
      <w:r w:rsidRPr="004E7B88">
        <w:rPr>
          <w:rFonts w:cs="Arial"/>
          <w:sz w:val="18"/>
          <w:szCs w:val="18"/>
        </w:rPr>
        <w:t xml:space="preserve"> in </w:t>
      </w:r>
      <w:r>
        <w:rPr>
          <w:rFonts w:cs="Arial"/>
          <w:sz w:val="18"/>
          <w:szCs w:val="18"/>
        </w:rPr>
        <w:t xml:space="preserve">accordance with </w:t>
      </w:r>
      <w:r w:rsidRPr="004E7B88">
        <w:rPr>
          <w:rFonts w:cs="Arial"/>
          <w:sz w:val="18"/>
          <w:szCs w:val="18"/>
        </w:rPr>
        <w:t>Schedule</w:t>
      </w:r>
      <w:r w:rsidR="007674E2">
        <w:rPr>
          <w:rFonts w:cs="Arial"/>
          <w:sz w:val="18"/>
          <w:szCs w:val="18"/>
        </w:rPr>
        <w:t xml:space="preserve"> 3</w:t>
      </w:r>
      <w:r w:rsidRPr="004E7B88">
        <w:rPr>
          <w:rFonts w:cs="Arial"/>
          <w:sz w:val="18"/>
          <w:szCs w:val="18"/>
        </w:rPr>
        <w:t>) unless it is otherwise terminated in accordance with the provisions of the Contract, or otherwise lawfully terminated.</w:t>
      </w:r>
    </w:p>
    <w:p w14:paraId="125F9463" w14:textId="77777777" w:rsidR="00E1136D" w:rsidRDefault="00145EA4" w:rsidP="00E1136D">
      <w:pPr>
        <w:numPr>
          <w:ilvl w:val="1"/>
          <w:numId w:val="2"/>
        </w:numPr>
        <w:tabs>
          <w:tab w:val="clear" w:pos="502"/>
        </w:tabs>
        <w:ind w:left="0" w:firstLine="0"/>
        <w:rPr>
          <w:rFonts w:cs="Arial"/>
          <w:sz w:val="18"/>
          <w:szCs w:val="18"/>
        </w:rPr>
      </w:pPr>
      <w:r>
        <w:rPr>
          <w:rFonts w:cs="Arial"/>
          <w:sz w:val="18"/>
          <w:szCs w:val="18"/>
        </w:rPr>
        <w:t>The Parties acknowledge that the Contractor has agreed to enter into this contract to facilitate the timely completion of the Discovery Services.</w:t>
      </w:r>
    </w:p>
    <w:p w14:paraId="77CC6557" w14:textId="77777777" w:rsidR="008D5674" w:rsidRDefault="00145EA4" w:rsidP="00E1136D">
      <w:pPr>
        <w:numPr>
          <w:ilvl w:val="1"/>
          <w:numId w:val="2"/>
        </w:numPr>
        <w:tabs>
          <w:tab w:val="clear" w:pos="502"/>
        </w:tabs>
        <w:ind w:left="0" w:firstLine="0"/>
        <w:rPr>
          <w:rFonts w:cs="Arial"/>
          <w:sz w:val="18"/>
          <w:szCs w:val="18"/>
        </w:rPr>
      </w:pPr>
      <w:bookmarkStart w:id="14" w:name="_Ref97910022"/>
      <w:r>
        <w:rPr>
          <w:rFonts w:cs="Arial"/>
          <w:sz w:val="18"/>
          <w:szCs w:val="18"/>
        </w:rPr>
        <w:t>The Alpha, Beta and Live Stages are conditional on the Parties entering into:</w:t>
      </w:r>
    </w:p>
    <w:p w14:paraId="7758B077" w14:textId="1CC2B356" w:rsidR="00E1136D" w:rsidRDefault="00145EA4" w:rsidP="008D5674">
      <w:pPr>
        <w:numPr>
          <w:ilvl w:val="2"/>
          <w:numId w:val="2"/>
        </w:numPr>
        <w:rPr>
          <w:rFonts w:cs="Arial"/>
          <w:sz w:val="18"/>
          <w:szCs w:val="18"/>
        </w:rPr>
      </w:pPr>
      <w:r>
        <w:rPr>
          <w:rFonts w:cs="Arial"/>
          <w:sz w:val="18"/>
          <w:szCs w:val="18"/>
        </w:rPr>
        <w:t>a bespoke contract tailored to the services that will be provided during the Alpha, Beta and Live Stages (namely the agile software development services and associated services)</w:t>
      </w:r>
      <w:bookmarkEnd w:id="14"/>
      <w:r w:rsidR="00FE29AE">
        <w:rPr>
          <w:rFonts w:cs="Arial"/>
          <w:sz w:val="18"/>
          <w:szCs w:val="18"/>
        </w:rPr>
        <w:t>.</w:t>
      </w:r>
      <w:r w:rsidR="00FE29AE" w:rsidRPr="00FE29AE">
        <w:t xml:space="preserve"> </w:t>
      </w:r>
      <w:r w:rsidR="00FE29AE" w:rsidRPr="00FE29AE">
        <w:rPr>
          <w:rFonts w:cs="Arial"/>
          <w:sz w:val="18"/>
          <w:szCs w:val="18"/>
        </w:rPr>
        <w:t xml:space="preserve">This </w:t>
      </w:r>
      <w:r>
        <w:rPr>
          <w:rFonts w:cs="Arial"/>
          <w:sz w:val="18"/>
          <w:szCs w:val="18"/>
        </w:rPr>
        <w:t>Contrac</w:t>
      </w:r>
      <w:r w:rsidR="00FE29AE" w:rsidRPr="00FE29AE">
        <w:rPr>
          <w:rFonts w:cs="Arial"/>
          <w:sz w:val="18"/>
          <w:szCs w:val="18"/>
        </w:rPr>
        <w:t>t shall not apply to the Alpha Beta &amp; Live Stages</w:t>
      </w:r>
      <w:r w:rsidR="008D5674">
        <w:rPr>
          <w:rFonts w:cs="Arial"/>
          <w:sz w:val="18"/>
          <w:szCs w:val="18"/>
        </w:rPr>
        <w:t>;</w:t>
      </w:r>
    </w:p>
    <w:p w14:paraId="2076BACC" w14:textId="28015ABC" w:rsidR="008D5674" w:rsidRDefault="00145EA4" w:rsidP="008D5674">
      <w:pPr>
        <w:numPr>
          <w:ilvl w:val="2"/>
          <w:numId w:val="2"/>
        </w:numPr>
        <w:rPr>
          <w:rFonts w:cs="Arial"/>
          <w:sz w:val="18"/>
          <w:szCs w:val="18"/>
        </w:rPr>
      </w:pPr>
      <w:r>
        <w:rPr>
          <w:rFonts w:cs="Arial"/>
          <w:sz w:val="18"/>
          <w:szCs w:val="18"/>
        </w:rPr>
        <w:t>the Tri-partite Agreement</w:t>
      </w:r>
      <w:r w:rsidR="00243CE8">
        <w:rPr>
          <w:rFonts w:cs="Arial"/>
          <w:sz w:val="18"/>
          <w:szCs w:val="18"/>
        </w:rPr>
        <w:t>; and</w:t>
      </w:r>
    </w:p>
    <w:p w14:paraId="05E8D770" w14:textId="77777777" w:rsidR="00243CE8" w:rsidRDefault="00145EA4" w:rsidP="008D5674">
      <w:pPr>
        <w:numPr>
          <w:ilvl w:val="2"/>
          <w:numId w:val="2"/>
        </w:numPr>
        <w:rPr>
          <w:rFonts w:cs="Arial"/>
          <w:sz w:val="18"/>
          <w:szCs w:val="18"/>
        </w:rPr>
      </w:pPr>
      <w:r>
        <w:rPr>
          <w:rFonts w:cs="Arial"/>
          <w:sz w:val="18"/>
          <w:szCs w:val="18"/>
        </w:rPr>
        <w:t>the Licence Agreement.</w:t>
      </w:r>
    </w:p>
    <w:p w14:paraId="509DA76C" w14:textId="77777777" w:rsidR="00E1136D" w:rsidRPr="004E7B88" w:rsidRDefault="00145EA4" w:rsidP="00E1136D">
      <w:pPr>
        <w:numPr>
          <w:ilvl w:val="1"/>
          <w:numId w:val="2"/>
        </w:numPr>
        <w:tabs>
          <w:tab w:val="clear" w:pos="502"/>
        </w:tabs>
        <w:ind w:left="0" w:firstLine="0"/>
        <w:rPr>
          <w:rFonts w:cs="Arial"/>
          <w:sz w:val="18"/>
          <w:szCs w:val="18"/>
        </w:rPr>
      </w:pPr>
      <w:r>
        <w:rPr>
          <w:rFonts w:cs="Arial"/>
          <w:sz w:val="18"/>
          <w:szCs w:val="18"/>
        </w:rPr>
        <w:t xml:space="preserve">The Parties shall use reasonable endeavours to procure that the condition set out in </w:t>
      </w:r>
      <w:r>
        <w:rPr>
          <w:rFonts w:cs="Arial"/>
          <w:sz w:val="18"/>
          <w:szCs w:val="18"/>
        </w:rPr>
        <w:fldChar w:fldCharType="begin"/>
      </w:r>
      <w:r>
        <w:rPr>
          <w:rFonts w:cs="Arial"/>
          <w:sz w:val="18"/>
          <w:szCs w:val="18"/>
        </w:rPr>
        <w:instrText xml:space="preserve"> REF _Ref97910022 \w \h </w:instrText>
      </w:r>
      <w:r>
        <w:rPr>
          <w:rFonts w:cs="Arial"/>
          <w:sz w:val="18"/>
          <w:szCs w:val="18"/>
        </w:rPr>
      </w:r>
      <w:r>
        <w:rPr>
          <w:rFonts w:cs="Arial"/>
          <w:sz w:val="18"/>
          <w:szCs w:val="18"/>
        </w:rPr>
        <w:fldChar w:fldCharType="separate"/>
      </w:r>
      <w:r w:rsidR="00243CE8">
        <w:rPr>
          <w:rFonts w:cs="Arial"/>
          <w:sz w:val="18"/>
          <w:szCs w:val="18"/>
        </w:rPr>
        <w:t>2.c</w:t>
      </w:r>
      <w:r>
        <w:rPr>
          <w:rFonts w:cs="Arial"/>
          <w:sz w:val="18"/>
          <w:szCs w:val="18"/>
        </w:rPr>
        <w:fldChar w:fldCharType="end"/>
      </w:r>
      <w:r>
        <w:rPr>
          <w:rFonts w:cs="Arial"/>
          <w:sz w:val="18"/>
          <w:szCs w:val="18"/>
        </w:rPr>
        <w:t xml:space="preserve"> is satisfied as soon as practicable and in any event no later than the completion of the Discovery Phase (as agreed in accordance with Schedule 8).</w:t>
      </w:r>
    </w:p>
    <w:p w14:paraId="6DCF122A" w14:textId="77777777" w:rsidR="00123E03" w:rsidRPr="005255F7" w:rsidRDefault="00145EA4" w:rsidP="00123E03">
      <w:pPr>
        <w:pStyle w:val="Heading2"/>
        <w:keepNext/>
        <w:numPr>
          <w:ilvl w:val="0"/>
          <w:numId w:val="2"/>
        </w:numPr>
        <w:tabs>
          <w:tab w:val="clear" w:pos="720"/>
        </w:tabs>
        <w:spacing w:before="120"/>
        <w:ind w:left="0" w:firstLine="0"/>
        <w:jc w:val="left"/>
        <w:rPr>
          <w:rFonts w:cs="Arial"/>
          <w:b/>
          <w:bCs/>
          <w:sz w:val="18"/>
          <w:szCs w:val="18"/>
        </w:rPr>
      </w:pPr>
      <w:bookmarkStart w:id="15" w:name="_Toc422462802"/>
      <w:bookmarkStart w:id="16" w:name="_Toc473616406"/>
      <w:bookmarkStart w:id="17" w:name="_Toc72747341"/>
      <w:bookmarkStart w:id="18" w:name="_Toc80190317"/>
      <w:bookmarkStart w:id="19" w:name="_Toc100228743"/>
      <w:r w:rsidRPr="0093215B">
        <w:rPr>
          <w:rFonts w:cs="Arial"/>
          <w:b/>
          <w:bCs/>
          <w:sz w:val="18"/>
          <w:szCs w:val="18"/>
        </w:rPr>
        <w:t>Entire Agreement</w:t>
      </w:r>
      <w:bookmarkEnd w:id="15"/>
      <w:bookmarkEnd w:id="16"/>
      <w:bookmarkEnd w:id="17"/>
      <w:bookmarkEnd w:id="18"/>
      <w:bookmarkEnd w:id="19"/>
      <w:r w:rsidRPr="00EA1DCC">
        <w:rPr>
          <w:rFonts w:cs="Arial"/>
          <w:b/>
          <w:bCs/>
          <w:sz w:val="18"/>
          <w:szCs w:val="18"/>
        </w:rPr>
        <w:tab/>
      </w:r>
    </w:p>
    <w:p w14:paraId="3BF8D1A4" w14:textId="57029A17" w:rsidR="00123E03" w:rsidRPr="004E7B88" w:rsidRDefault="00145EA4" w:rsidP="00123E03">
      <w:pPr>
        <w:rPr>
          <w:rFonts w:cs="Arial"/>
          <w:sz w:val="18"/>
          <w:szCs w:val="18"/>
        </w:rPr>
      </w:pPr>
      <w:r w:rsidRPr="004E7B88">
        <w:rPr>
          <w:rFonts w:cs="Arial"/>
          <w:sz w:val="18"/>
          <w:szCs w:val="18"/>
        </w:rPr>
        <w:t xml:space="preserve">This Contract constitutes the entire agreement between the Parties relating to the subject matter of the </w:t>
      </w:r>
      <w:r>
        <w:rPr>
          <w:rFonts w:cs="Arial"/>
          <w:sz w:val="18"/>
          <w:szCs w:val="18"/>
        </w:rPr>
        <w:t>Discovery Services</w:t>
      </w:r>
      <w:r w:rsidRPr="004E7B88">
        <w:rPr>
          <w:rFonts w:cs="Arial"/>
          <w:sz w:val="18"/>
          <w:szCs w:val="18"/>
        </w:rPr>
        <w:t xml:space="preserve">.  The Contract supersedes, and neither Party has relied upon, any prior negotiations, representations and undertakings, whether written or oral, except that this </w:t>
      </w:r>
      <w:r>
        <w:rPr>
          <w:rFonts w:cs="Arial"/>
          <w:sz w:val="18"/>
          <w:szCs w:val="18"/>
        </w:rPr>
        <w:t>C</w:t>
      </w:r>
      <w:r w:rsidRPr="004E7B88">
        <w:rPr>
          <w:rFonts w:cs="Arial"/>
          <w:sz w:val="18"/>
          <w:szCs w:val="18"/>
        </w:rPr>
        <w:t>ondition shall not exclude liability in respect of any fraudulent misrepresentation.</w:t>
      </w:r>
    </w:p>
    <w:p w14:paraId="538F4822" w14:textId="77777777" w:rsidR="00123E03" w:rsidRPr="005255F7" w:rsidRDefault="00145EA4" w:rsidP="00123E03">
      <w:pPr>
        <w:pStyle w:val="Heading2"/>
        <w:keepNext/>
        <w:numPr>
          <w:ilvl w:val="0"/>
          <w:numId w:val="2"/>
        </w:numPr>
        <w:tabs>
          <w:tab w:val="clear" w:pos="720"/>
        </w:tabs>
        <w:spacing w:before="120"/>
        <w:ind w:left="0" w:firstLine="0"/>
        <w:jc w:val="left"/>
        <w:rPr>
          <w:rFonts w:cs="Arial"/>
          <w:b/>
          <w:bCs/>
          <w:sz w:val="18"/>
          <w:szCs w:val="18"/>
        </w:rPr>
      </w:pPr>
      <w:bookmarkStart w:id="20" w:name="_Toc422462801"/>
      <w:bookmarkStart w:id="21" w:name="_Ref473540526"/>
      <w:bookmarkStart w:id="22" w:name="_Ref473540624"/>
      <w:bookmarkStart w:id="23" w:name="_Ref473552176"/>
      <w:bookmarkStart w:id="24" w:name="_Toc473616407"/>
      <w:bookmarkStart w:id="25" w:name="_Toc72747342"/>
      <w:bookmarkStart w:id="26" w:name="_Toc80190318"/>
      <w:bookmarkStart w:id="27" w:name="_Toc100228744"/>
      <w:r w:rsidRPr="0093215B">
        <w:rPr>
          <w:rFonts w:cs="Arial"/>
          <w:b/>
          <w:bCs/>
          <w:sz w:val="18"/>
          <w:szCs w:val="18"/>
        </w:rPr>
        <w:t>Governing Law</w:t>
      </w:r>
      <w:bookmarkEnd w:id="20"/>
      <w:bookmarkEnd w:id="21"/>
      <w:bookmarkEnd w:id="22"/>
      <w:bookmarkEnd w:id="23"/>
      <w:bookmarkEnd w:id="24"/>
      <w:bookmarkEnd w:id="25"/>
      <w:bookmarkEnd w:id="26"/>
      <w:bookmarkEnd w:id="27"/>
      <w:r w:rsidRPr="0093215B">
        <w:rPr>
          <w:rFonts w:cs="Arial"/>
          <w:b/>
          <w:bCs/>
          <w:sz w:val="18"/>
          <w:szCs w:val="18"/>
        </w:rPr>
        <w:t xml:space="preserve">  </w:t>
      </w:r>
    </w:p>
    <w:p w14:paraId="3ACF2C19" w14:textId="77777777" w:rsidR="00123E03" w:rsidRPr="004E7B88" w:rsidRDefault="00145EA4" w:rsidP="00123E03">
      <w:pPr>
        <w:numPr>
          <w:ilvl w:val="1"/>
          <w:numId w:val="2"/>
        </w:numPr>
        <w:tabs>
          <w:tab w:val="clear" w:pos="502"/>
        </w:tabs>
        <w:ind w:left="0" w:firstLine="0"/>
        <w:rPr>
          <w:rFonts w:cs="Arial"/>
          <w:sz w:val="18"/>
          <w:szCs w:val="18"/>
        </w:rPr>
      </w:pPr>
      <w:bookmarkStart w:id="28" w:name="_Ref473540534"/>
      <w:r w:rsidRPr="004E7B88">
        <w:rPr>
          <w:rFonts w:cs="Arial"/>
          <w:sz w:val="18"/>
          <w:szCs w:val="18"/>
        </w:rPr>
        <w:t xml:space="preserve">Subject to clause </w:t>
      </w:r>
      <w:r w:rsidRPr="005255F7">
        <w:fldChar w:fldCharType="begin"/>
      </w:r>
      <w:r w:rsidRPr="004E7B88">
        <w:rPr>
          <w:rFonts w:cs="Arial"/>
          <w:sz w:val="18"/>
          <w:szCs w:val="18"/>
        </w:rPr>
        <w:instrText xml:space="preserve"> REF _Ref473540473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4.d</w:t>
      </w:r>
      <w:r w:rsidRPr="005255F7">
        <w:fldChar w:fldCharType="end"/>
      </w:r>
      <w:r w:rsidRPr="004E7B88">
        <w:rPr>
          <w:rFonts w:cs="Arial"/>
          <w:sz w:val="18"/>
          <w:szCs w:val="18"/>
        </w:rPr>
        <w:t>, the Contract shall be considered as a contract made in England and subject to English Law.</w:t>
      </w:r>
      <w:bookmarkEnd w:id="28"/>
      <w:r w:rsidRPr="004E7B88">
        <w:rPr>
          <w:rFonts w:cs="Arial"/>
          <w:sz w:val="18"/>
          <w:szCs w:val="18"/>
        </w:rPr>
        <w:t xml:space="preserve">  </w:t>
      </w:r>
    </w:p>
    <w:p w14:paraId="38DB9C91" w14:textId="3530D37E" w:rsidR="00123E03" w:rsidRPr="004E7B88" w:rsidRDefault="00145EA4" w:rsidP="00123E03">
      <w:pPr>
        <w:numPr>
          <w:ilvl w:val="1"/>
          <w:numId w:val="2"/>
        </w:numPr>
        <w:tabs>
          <w:tab w:val="clear" w:pos="502"/>
        </w:tabs>
        <w:ind w:left="0" w:firstLine="0"/>
        <w:rPr>
          <w:rFonts w:cs="Arial"/>
          <w:sz w:val="18"/>
          <w:szCs w:val="18"/>
        </w:rPr>
      </w:pPr>
      <w:bookmarkStart w:id="29" w:name="_Ref473540539"/>
      <w:r w:rsidRPr="004E7B88">
        <w:rPr>
          <w:rFonts w:cs="Arial"/>
          <w:sz w:val="18"/>
          <w:szCs w:val="18"/>
        </w:rPr>
        <w:t xml:space="preserve">Subject to clause </w:t>
      </w:r>
      <w:r w:rsidRPr="005255F7">
        <w:fldChar w:fldCharType="begin"/>
      </w:r>
      <w:r w:rsidRPr="004E7B88">
        <w:rPr>
          <w:rFonts w:cs="Arial"/>
          <w:sz w:val="18"/>
          <w:szCs w:val="18"/>
        </w:rPr>
        <w:instrText xml:space="preserve"> REF _Ref473540473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4.d</w:t>
      </w:r>
      <w:r w:rsidRPr="005255F7">
        <w:fldChar w:fldCharType="end"/>
      </w:r>
      <w:r w:rsidRPr="004E7B88">
        <w:rPr>
          <w:rFonts w:cs="Arial"/>
          <w:sz w:val="18"/>
          <w:szCs w:val="18"/>
        </w:rPr>
        <w:t xml:space="preserve"> </w:t>
      </w:r>
      <w:r w:rsidRPr="00D44F61">
        <w:rPr>
          <w:rFonts w:cs="Arial"/>
          <w:sz w:val="18"/>
          <w:szCs w:val="18"/>
        </w:rPr>
        <w:t xml:space="preserve">and Condition </w:t>
      </w:r>
      <w:r w:rsidR="0091483D">
        <w:rPr>
          <w:rFonts w:cs="Arial"/>
          <w:sz w:val="18"/>
          <w:szCs w:val="18"/>
        </w:rPr>
        <w:t>40</w:t>
      </w:r>
      <w:r w:rsidRPr="00D44F61">
        <w:rPr>
          <w:rFonts w:cs="Arial"/>
          <w:sz w:val="18"/>
          <w:szCs w:val="18"/>
        </w:rPr>
        <w:t xml:space="preserve"> (</w:t>
      </w:r>
      <w:r w:rsidRPr="004E7B88">
        <w:rPr>
          <w:rFonts w:cs="Arial"/>
          <w:sz w:val="18"/>
          <w:szCs w:val="18"/>
        </w:rPr>
        <w:t>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29"/>
      <w:r w:rsidRPr="004E7B88">
        <w:rPr>
          <w:rFonts w:cs="Arial"/>
          <w:sz w:val="18"/>
          <w:szCs w:val="18"/>
        </w:rPr>
        <w:t xml:space="preserve"> </w:t>
      </w:r>
    </w:p>
    <w:p w14:paraId="5C122637" w14:textId="77777777" w:rsidR="00123E03" w:rsidRPr="004E7B88" w:rsidRDefault="00145EA4" w:rsidP="00123E03">
      <w:pPr>
        <w:numPr>
          <w:ilvl w:val="1"/>
          <w:numId w:val="2"/>
        </w:numPr>
        <w:tabs>
          <w:tab w:val="clear" w:pos="502"/>
        </w:tabs>
        <w:ind w:left="0" w:firstLine="0"/>
        <w:rPr>
          <w:rFonts w:cs="Arial"/>
          <w:sz w:val="18"/>
          <w:szCs w:val="18"/>
        </w:rPr>
      </w:pPr>
      <w:bookmarkStart w:id="30" w:name="_Ref473540544"/>
      <w:r w:rsidRPr="004E7B88">
        <w:rPr>
          <w:rFonts w:cs="Arial"/>
          <w:sz w:val="18"/>
          <w:szCs w:val="18"/>
        </w:rPr>
        <w:lastRenderedPageBreak/>
        <w:t xml:space="preserve">Subject to clause </w:t>
      </w:r>
      <w:r w:rsidRPr="005255F7">
        <w:fldChar w:fldCharType="begin"/>
      </w:r>
      <w:r w:rsidRPr="004E7B88">
        <w:rPr>
          <w:rFonts w:cs="Arial"/>
          <w:sz w:val="18"/>
          <w:szCs w:val="18"/>
        </w:rPr>
        <w:instrText xml:space="preserve"> REF _Ref473540473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4.d</w:t>
      </w:r>
      <w:r w:rsidRPr="005255F7">
        <w:fldChar w:fldCharType="end"/>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w:t>
      </w:r>
      <w:r>
        <w:rPr>
          <w:rFonts w:cs="Arial"/>
          <w:sz w:val="18"/>
          <w:szCs w:val="18"/>
        </w:rPr>
        <w:t>C</w:t>
      </w:r>
      <w:r w:rsidRPr="004E7B88">
        <w:rPr>
          <w:rFonts w:cs="Arial"/>
          <w:sz w:val="18"/>
          <w:szCs w:val="18"/>
        </w:rPr>
        <w:t xml:space="preserve">ondition </w:t>
      </w:r>
      <w:r w:rsidRPr="005255F7">
        <w:fldChar w:fldCharType="begin"/>
      </w:r>
      <w:r w:rsidRPr="004E7B88">
        <w:rPr>
          <w:rFonts w:cs="Arial"/>
          <w:sz w:val="18"/>
          <w:szCs w:val="18"/>
        </w:rPr>
        <w:instrText xml:space="preserve"> REF _Ref473540526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w:t>
      </w:r>
      <w:r w:rsidRPr="005255F7">
        <w:fldChar w:fldCharType="end"/>
      </w:r>
      <w:r w:rsidRPr="004E7B88">
        <w:rPr>
          <w:rFonts w:cs="Arial"/>
          <w:sz w:val="18"/>
          <w:szCs w:val="18"/>
        </w:rPr>
        <w:t xml:space="preserve"> and for the enforcement of any judgment, order or award given under English jurisdiction.</w:t>
      </w:r>
      <w:bookmarkEnd w:id="30"/>
      <w:r w:rsidRPr="004E7B88">
        <w:rPr>
          <w:rFonts w:cs="Arial"/>
          <w:sz w:val="18"/>
          <w:szCs w:val="18"/>
        </w:rPr>
        <w:t xml:space="preserve"> </w:t>
      </w:r>
    </w:p>
    <w:p w14:paraId="3F50E705" w14:textId="77777777" w:rsidR="00123E03" w:rsidRPr="004E7B88" w:rsidRDefault="00145EA4" w:rsidP="00123E03">
      <w:pPr>
        <w:numPr>
          <w:ilvl w:val="1"/>
          <w:numId w:val="2"/>
        </w:numPr>
        <w:tabs>
          <w:tab w:val="clear" w:pos="502"/>
        </w:tabs>
        <w:ind w:left="0" w:firstLine="0"/>
        <w:rPr>
          <w:rFonts w:cs="Arial"/>
          <w:sz w:val="18"/>
          <w:szCs w:val="18"/>
        </w:rPr>
      </w:pPr>
      <w:bookmarkStart w:id="31" w:name="_Ref473540473"/>
      <w:r w:rsidRPr="00C25596">
        <w:rPr>
          <w:rFonts w:cs="Arial"/>
          <w:sz w:val="18"/>
          <w:szCs w:val="18"/>
        </w:rPr>
        <w:t>If the Parties pursuant to the Contract agree</w:t>
      </w:r>
      <w:r>
        <w:rPr>
          <w:rFonts w:cs="Arial"/>
          <w:sz w:val="18"/>
          <w:szCs w:val="18"/>
        </w:rPr>
        <w:t xml:space="preserve"> </w:t>
      </w:r>
      <w:r w:rsidRPr="004E7B88">
        <w:rPr>
          <w:rFonts w:cs="Arial"/>
          <w:sz w:val="18"/>
          <w:szCs w:val="18"/>
        </w:rPr>
        <w:t>that Scots Law should apply then the following amendments shall apply to the Contract:</w:t>
      </w:r>
      <w:bookmarkEnd w:id="31"/>
      <w:r w:rsidRPr="004E7B88">
        <w:rPr>
          <w:rFonts w:cs="Arial"/>
          <w:sz w:val="18"/>
          <w:szCs w:val="18"/>
        </w:rPr>
        <w:t xml:space="preserve"> </w:t>
      </w:r>
    </w:p>
    <w:p w14:paraId="1DBB78E5" w14:textId="77777777" w:rsidR="00123E03" w:rsidRPr="004E7B88" w:rsidRDefault="00145EA4" w:rsidP="00123E03">
      <w:pPr>
        <w:numPr>
          <w:ilvl w:val="2"/>
          <w:numId w:val="2"/>
        </w:numPr>
        <w:tabs>
          <w:tab w:val="clear" w:pos="1122"/>
        </w:tabs>
        <w:ind w:left="567" w:firstLine="0"/>
        <w:rPr>
          <w:rFonts w:cs="Arial"/>
          <w:sz w:val="18"/>
          <w:szCs w:val="18"/>
        </w:rPr>
      </w:pPr>
      <w:r w:rsidRPr="004E7B88">
        <w:rPr>
          <w:rFonts w:cs="Arial"/>
          <w:sz w:val="18"/>
          <w:szCs w:val="18"/>
        </w:rPr>
        <w:t xml:space="preserve">Clause </w:t>
      </w:r>
      <w:r w:rsidRPr="005255F7">
        <w:fldChar w:fldCharType="begin"/>
      </w:r>
      <w:r w:rsidRPr="004E7B88">
        <w:rPr>
          <w:rFonts w:cs="Arial"/>
          <w:sz w:val="18"/>
          <w:szCs w:val="18"/>
        </w:rPr>
        <w:instrText xml:space="preserve"> REF _Ref473540534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4.a</w:t>
      </w:r>
      <w:r w:rsidRPr="005255F7">
        <w:fldChar w:fldCharType="end"/>
      </w:r>
      <w:r w:rsidRPr="004E7B88">
        <w:rPr>
          <w:rFonts w:cs="Arial"/>
          <w:sz w:val="18"/>
          <w:szCs w:val="18"/>
        </w:rPr>
        <w:t xml:space="preserve">, </w:t>
      </w:r>
      <w:r w:rsidRPr="005255F7">
        <w:fldChar w:fldCharType="begin"/>
      </w:r>
      <w:r w:rsidRPr="004E7B88">
        <w:rPr>
          <w:rFonts w:cs="Arial"/>
          <w:sz w:val="18"/>
          <w:szCs w:val="18"/>
        </w:rPr>
        <w:instrText xml:space="preserve"> REF _Ref473540539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4.b</w:t>
      </w:r>
      <w:r w:rsidRPr="005255F7">
        <w:fldChar w:fldCharType="end"/>
      </w:r>
      <w:r>
        <w:rPr>
          <w:rFonts w:cs="Arial"/>
          <w:sz w:val="18"/>
          <w:szCs w:val="18"/>
        </w:rPr>
        <w:t xml:space="preserve"> </w:t>
      </w:r>
      <w:r w:rsidRPr="004E7B88">
        <w:rPr>
          <w:rFonts w:cs="Arial"/>
          <w:sz w:val="18"/>
          <w:szCs w:val="18"/>
        </w:rPr>
        <w:t xml:space="preserve">and </w:t>
      </w:r>
      <w:r w:rsidRPr="005255F7">
        <w:fldChar w:fldCharType="begin"/>
      </w:r>
      <w:r w:rsidRPr="004E7B88">
        <w:rPr>
          <w:rFonts w:cs="Arial"/>
          <w:sz w:val="18"/>
          <w:szCs w:val="18"/>
        </w:rPr>
        <w:instrText xml:space="preserve"> REF _Ref473540544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4.c</w:t>
      </w:r>
      <w:r w:rsidRPr="005255F7">
        <w:fldChar w:fldCharType="end"/>
      </w:r>
      <w:r w:rsidRPr="004E7B88">
        <w:rPr>
          <w:rFonts w:cs="Arial"/>
          <w:sz w:val="18"/>
          <w:szCs w:val="18"/>
        </w:rPr>
        <w:t xml:space="preserve"> shall be amended to read:</w:t>
      </w:r>
    </w:p>
    <w:p w14:paraId="3C19A702" w14:textId="77777777" w:rsidR="00123E03" w:rsidRPr="004E7B88" w:rsidRDefault="00145EA4" w:rsidP="00123E03">
      <w:pPr>
        <w:ind w:left="567"/>
        <w:rPr>
          <w:rFonts w:cs="Arial"/>
          <w:sz w:val="18"/>
          <w:szCs w:val="18"/>
        </w:rPr>
      </w:pPr>
      <w:r w:rsidRPr="004E7B88">
        <w:rPr>
          <w:rFonts w:cs="Arial"/>
          <w:sz w:val="18"/>
          <w:szCs w:val="18"/>
        </w:rPr>
        <w:t xml:space="preserve">“a. </w:t>
      </w:r>
      <w:r w:rsidRPr="004E7B88">
        <w:rPr>
          <w:rFonts w:cs="Arial"/>
          <w:sz w:val="18"/>
          <w:szCs w:val="18"/>
        </w:rPr>
        <w:tab/>
        <w:t xml:space="preserve">The Contract shall be considered as a contract made in Scotland and subject to Scots Law. </w:t>
      </w:r>
    </w:p>
    <w:p w14:paraId="3F28CBF2" w14:textId="1255280F" w:rsidR="00123E03" w:rsidRPr="004E7B88" w:rsidRDefault="00145EA4" w:rsidP="00123E03">
      <w:pPr>
        <w:ind w:left="567"/>
        <w:rPr>
          <w:rFonts w:cs="Arial"/>
          <w:sz w:val="18"/>
          <w:szCs w:val="18"/>
        </w:rPr>
      </w:pPr>
      <w:r w:rsidRPr="004E7B88">
        <w:rPr>
          <w:rFonts w:cs="Arial"/>
          <w:sz w:val="18"/>
          <w:szCs w:val="18"/>
        </w:rPr>
        <w:t xml:space="preserve">b. </w:t>
      </w:r>
      <w:r w:rsidRPr="004E7B88">
        <w:rPr>
          <w:rFonts w:cs="Arial"/>
          <w:sz w:val="18"/>
          <w:szCs w:val="18"/>
        </w:rPr>
        <w:tab/>
        <w:t xml:space="preserve">Subject to </w:t>
      </w:r>
      <w:r>
        <w:rPr>
          <w:rFonts w:cs="Arial"/>
          <w:sz w:val="18"/>
          <w:szCs w:val="18"/>
        </w:rPr>
        <w:t>C</w:t>
      </w:r>
      <w:r w:rsidRPr="004E7B88">
        <w:rPr>
          <w:rFonts w:cs="Arial"/>
          <w:sz w:val="18"/>
          <w:szCs w:val="18"/>
        </w:rPr>
        <w:t xml:space="preserve">ondition </w:t>
      </w:r>
      <w:r w:rsidR="00F07CC6">
        <w:rPr>
          <w:rFonts w:cs="Arial"/>
          <w:sz w:val="18"/>
          <w:szCs w:val="18"/>
        </w:rPr>
        <w:t>40</w:t>
      </w:r>
      <w:r w:rsidRPr="004E7B88">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1B24E30D" w14:textId="77777777" w:rsidR="00123E03" w:rsidRPr="004E7B88" w:rsidRDefault="00145EA4" w:rsidP="00123E03">
      <w:pPr>
        <w:ind w:left="567"/>
        <w:rPr>
          <w:rFonts w:cs="Arial"/>
          <w:sz w:val="18"/>
          <w:szCs w:val="18"/>
        </w:rPr>
      </w:pPr>
      <w:r w:rsidRPr="004E7B88">
        <w:rPr>
          <w:rFonts w:cs="Arial"/>
          <w:sz w:val="18"/>
          <w:szCs w:val="18"/>
        </w:rPr>
        <w:t xml:space="preserve">c. </w:t>
      </w:r>
      <w:r w:rsidRPr="004E7B88">
        <w:rPr>
          <w:rFonts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w:t>
      </w:r>
      <w:r>
        <w:rPr>
          <w:rFonts w:cs="Arial"/>
          <w:sz w:val="18"/>
          <w:szCs w:val="18"/>
        </w:rPr>
        <w:t>C</w:t>
      </w:r>
      <w:r w:rsidRPr="004E7B88">
        <w:rPr>
          <w:rFonts w:cs="Arial"/>
          <w:sz w:val="18"/>
          <w:szCs w:val="18"/>
        </w:rPr>
        <w:t xml:space="preserve">ondition </w:t>
      </w:r>
      <w:r w:rsidRPr="005255F7">
        <w:fldChar w:fldCharType="begin"/>
      </w:r>
      <w:r w:rsidRPr="004E7B88">
        <w:rPr>
          <w:rFonts w:cs="Arial"/>
          <w:sz w:val="18"/>
          <w:szCs w:val="18"/>
        </w:rPr>
        <w:instrText xml:space="preserve"> REF _Ref473552176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w:t>
      </w:r>
      <w:r w:rsidRPr="005255F7">
        <w:fldChar w:fldCharType="end"/>
      </w:r>
      <w:r w:rsidRPr="004E7B88">
        <w:rPr>
          <w:rFonts w:cs="Arial"/>
          <w:sz w:val="18"/>
          <w:szCs w:val="18"/>
        </w:rPr>
        <w:t xml:space="preserve"> and for the enforcement of any judgment, order or award given under Scottish jurisdiction.”</w:t>
      </w:r>
    </w:p>
    <w:p w14:paraId="71271EEB" w14:textId="5D0E7EC3" w:rsidR="00123E03" w:rsidRPr="004E7B88" w:rsidRDefault="00145EA4" w:rsidP="00123E03">
      <w:pPr>
        <w:numPr>
          <w:ilvl w:val="2"/>
          <w:numId w:val="2"/>
        </w:numPr>
        <w:ind w:left="567" w:firstLine="0"/>
        <w:rPr>
          <w:rFonts w:cs="Arial"/>
          <w:sz w:val="18"/>
          <w:szCs w:val="18"/>
        </w:rPr>
      </w:pPr>
      <w:r w:rsidRPr="004E7B88">
        <w:rPr>
          <w:rFonts w:cs="Arial"/>
          <w:sz w:val="18"/>
          <w:szCs w:val="18"/>
        </w:rPr>
        <w:t xml:space="preserve">Clause </w:t>
      </w:r>
      <w:r w:rsidR="00F07CC6">
        <w:rPr>
          <w:rFonts w:cs="Arial"/>
          <w:sz w:val="18"/>
          <w:szCs w:val="18"/>
        </w:rPr>
        <w:t>40</w:t>
      </w:r>
      <w:r w:rsidRPr="00D44F61">
        <w:fldChar w:fldCharType="begin"/>
      </w:r>
      <w:r w:rsidRPr="00D44F61">
        <w:rPr>
          <w:rFonts w:cs="Arial"/>
          <w:sz w:val="18"/>
          <w:szCs w:val="18"/>
        </w:rPr>
        <w:instrText xml:space="preserve"> REF _Ref277078154 \w \h  \* MERGEFORMAT </w:instrText>
      </w:r>
      <w:r w:rsidRPr="00D44F61">
        <w:rPr>
          <w:rFonts w:cs="Arial"/>
          <w:sz w:val="18"/>
          <w:szCs w:val="18"/>
        </w:rPr>
        <w:fldChar w:fldCharType="separate"/>
      </w:r>
      <w:r w:rsidR="00F07CC6">
        <w:rPr>
          <w:rFonts w:cs="Arial"/>
          <w:sz w:val="18"/>
          <w:szCs w:val="18"/>
        </w:rPr>
        <w:t>.</w:t>
      </w:r>
      <w:r w:rsidRPr="00D44F61">
        <w:rPr>
          <w:rFonts w:cs="Arial"/>
          <w:sz w:val="18"/>
          <w:szCs w:val="18"/>
        </w:rPr>
        <w:t>b</w:t>
      </w:r>
      <w:r w:rsidRPr="00D44F61">
        <w:fldChar w:fldCharType="end"/>
      </w:r>
      <w:r w:rsidRPr="004E7B88">
        <w:rPr>
          <w:rFonts w:cs="Arial"/>
          <w:sz w:val="18"/>
          <w:szCs w:val="18"/>
        </w:rPr>
        <w:t xml:space="preserve"> shall be amended to read:</w:t>
      </w:r>
    </w:p>
    <w:p w14:paraId="04DA1C3B" w14:textId="43027EAD" w:rsidR="00123E03" w:rsidRPr="004E7B88" w:rsidRDefault="00145EA4" w:rsidP="00123E03">
      <w:pPr>
        <w:ind w:left="567"/>
        <w:rPr>
          <w:rFonts w:cs="Arial"/>
          <w:sz w:val="18"/>
          <w:szCs w:val="18"/>
        </w:rPr>
      </w:pPr>
      <w:r w:rsidRPr="004E7B88">
        <w:rPr>
          <w:rFonts w:cs="Arial"/>
          <w:sz w:val="18"/>
          <w:szCs w:val="18"/>
        </w:rPr>
        <w:t xml:space="preserve">“In the event that the dispute or claim is not resolved pursuant to </w:t>
      </w:r>
      <w:r w:rsidRPr="00D44F61">
        <w:rPr>
          <w:rFonts w:cs="Arial"/>
          <w:sz w:val="18"/>
          <w:szCs w:val="18"/>
        </w:rPr>
        <w:t xml:space="preserve">clause </w:t>
      </w:r>
      <w:r w:rsidR="00F07CC6">
        <w:rPr>
          <w:rFonts w:cs="Arial"/>
          <w:sz w:val="18"/>
          <w:szCs w:val="18"/>
        </w:rPr>
        <w:t>40.a</w:t>
      </w:r>
      <w:r w:rsidRPr="00D44F61">
        <w:rPr>
          <w:rFonts w:cs="Arial"/>
          <w:sz w:val="18"/>
          <w:szCs w:val="18"/>
        </w:rPr>
        <w:t xml:space="preserve"> the dispute shall be referred to arbitration.  Unless otherwise agreed in writing by the Parties, the arbitration and this clause</w:t>
      </w:r>
      <w:r w:rsidR="00F07CC6">
        <w:rPr>
          <w:rFonts w:cs="Arial"/>
          <w:sz w:val="18"/>
          <w:szCs w:val="18"/>
        </w:rPr>
        <w:t xml:space="preserve"> 40.b</w:t>
      </w:r>
      <w:r w:rsidRPr="00D44F61">
        <w:rPr>
          <w:rFonts w:cs="Arial"/>
          <w:sz w:val="18"/>
          <w:szCs w:val="18"/>
        </w:rPr>
        <w:t xml:space="preserve"> shall be</w:t>
      </w:r>
      <w:r w:rsidRPr="004E7B88">
        <w:rPr>
          <w:rFonts w:cs="Arial"/>
          <w:sz w:val="18"/>
          <w:szCs w:val="18"/>
        </w:rPr>
        <w:t xml:space="preserv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3E79A47A" w14:textId="77777777" w:rsidR="00123E03" w:rsidRPr="004E7B88" w:rsidRDefault="00145EA4" w:rsidP="00123E03">
      <w:pPr>
        <w:widowControl/>
        <w:numPr>
          <w:ilvl w:val="1"/>
          <w:numId w:val="2"/>
        </w:numPr>
        <w:tabs>
          <w:tab w:val="clear" w:pos="502"/>
        </w:tabs>
        <w:ind w:left="0" w:firstLine="0"/>
        <w:rPr>
          <w:rFonts w:cs="Arial"/>
          <w:sz w:val="18"/>
          <w:szCs w:val="18"/>
        </w:rPr>
      </w:pPr>
      <w:r w:rsidRPr="004E7B88">
        <w:rPr>
          <w:rFonts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5BA7BA21" w14:textId="77777777" w:rsidR="00123E03" w:rsidRPr="004E7B88" w:rsidRDefault="00145EA4" w:rsidP="00123E03">
      <w:pPr>
        <w:numPr>
          <w:ilvl w:val="1"/>
          <w:numId w:val="2"/>
        </w:numPr>
        <w:tabs>
          <w:tab w:val="clear" w:pos="502"/>
        </w:tabs>
        <w:ind w:left="0" w:firstLine="0"/>
        <w:rPr>
          <w:rFonts w:cs="Arial"/>
          <w:sz w:val="18"/>
          <w:szCs w:val="18"/>
        </w:rPr>
      </w:pPr>
      <w:r w:rsidRPr="004E7B88">
        <w:rPr>
          <w:rFonts w:cs="Arial"/>
          <w:sz w:val="18"/>
          <w:szCs w:val="18"/>
        </w:rPr>
        <w:t xml:space="preserve">Each Party agrees with each other Party that the provisions of this </w:t>
      </w:r>
      <w:r>
        <w:rPr>
          <w:rFonts w:cs="Arial"/>
          <w:sz w:val="18"/>
          <w:szCs w:val="18"/>
        </w:rPr>
        <w:t>C</w:t>
      </w:r>
      <w:r w:rsidRPr="004E7B88">
        <w:rPr>
          <w:rFonts w:cs="Arial"/>
          <w:sz w:val="18"/>
          <w:szCs w:val="18"/>
        </w:rPr>
        <w:t xml:space="preserve">ondition </w:t>
      </w:r>
      <w:r w:rsidRPr="005255F7">
        <w:fldChar w:fldCharType="begin"/>
      </w:r>
      <w:r w:rsidRPr="004E7B88">
        <w:rPr>
          <w:rFonts w:cs="Arial"/>
          <w:sz w:val="18"/>
          <w:szCs w:val="18"/>
        </w:rPr>
        <w:instrText xml:space="preserve"> REF _Ref473540624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4</w:t>
      </w:r>
      <w:r w:rsidRPr="005255F7">
        <w:fldChar w:fldCharType="end"/>
      </w:r>
      <w:r w:rsidRPr="004E7B88">
        <w:rPr>
          <w:rFonts w:cs="Arial"/>
          <w:sz w:val="18"/>
          <w:szCs w:val="18"/>
        </w:rPr>
        <w:t xml:space="preserve"> shall survive any termination of the Contract for any reason whatsoever and shall remain fully enforceable as between the Parties notwithstanding such a termination.</w:t>
      </w:r>
    </w:p>
    <w:p w14:paraId="4C9C6DB6" w14:textId="77777777" w:rsidR="00123E03" w:rsidRPr="00EA1DCC" w:rsidRDefault="00145EA4" w:rsidP="00123E03">
      <w:pPr>
        <w:pStyle w:val="ListParagraph"/>
        <w:numPr>
          <w:ilvl w:val="1"/>
          <w:numId w:val="2"/>
        </w:numPr>
        <w:tabs>
          <w:tab w:val="clear" w:pos="502"/>
          <w:tab w:val="num" w:pos="0"/>
        </w:tabs>
        <w:ind w:left="0" w:firstLine="0"/>
        <w:rPr>
          <w:rFonts w:cs="Arial"/>
          <w:sz w:val="18"/>
          <w:szCs w:val="18"/>
        </w:rPr>
      </w:pPr>
      <w:r w:rsidRPr="00EA1DCC">
        <w:rPr>
          <w:rFonts w:cs="Arial"/>
          <w:sz w:val="18"/>
          <w:szCs w:val="18"/>
        </w:rPr>
        <w:t xml:space="preserve">Where the Contractor’s place of business is not in England or Wales (or Scotland where the Parties agree pursuant to </w:t>
      </w:r>
      <w:r w:rsidRPr="00D44F61">
        <w:rPr>
          <w:rFonts w:cs="Arial"/>
          <w:sz w:val="18"/>
          <w:szCs w:val="18"/>
        </w:rPr>
        <w:t>the</w:t>
      </w:r>
      <w:r w:rsidRPr="00EA1DCC">
        <w:rPr>
          <w:rFonts w:cs="Arial"/>
          <w:sz w:val="18"/>
          <w:szCs w:val="18"/>
        </w:rPr>
        <w:t xml:space="preserve"> Contract that Scots Law should apply), the Contractor irrevocably appoints the solicitors or other persons in England and Wales (or Scotland where the Parties agree pursuant to the Contract that Scots Law should apply) detailed in Schedule 3 (Contract Data Sheet) </w:t>
      </w:r>
      <w:r w:rsidRPr="00D44F61">
        <w:rPr>
          <w:rFonts w:cs="Arial"/>
          <w:sz w:val="18"/>
          <w:szCs w:val="18"/>
        </w:rPr>
        <w:t>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w:t>
      </w:r>
      <w:r w:rsidRPr="00EA1DCC">
        <w:rPr>
          <w:rFonts w:cs="Arial"/>
          <w:sz w:val="18"/>
          <w:szCs w:val="18"/>
        </w:rPr>
        <w:t xml:space="preserve"> Contract that Scots Law should apply) arising out of or relating to the Contract or any issue connected therewith.</w:t>
      </w:r>
    </w:p>
    <w:p w14:paraId="2829C446" w14:textId="77777777" w:rsidR="00123E03" w:rsidRPr="005255F7" w:rsidRDefault="00145EA4" w:rsidP="00123E03">
      <w:pPr>
        <w:pStyle w:val="Heading2"/>
        <w:keepNext/>
        <w:numPr>
          <w:ilvl w:val="0"/>
          <w:numId w:val="2"/>
        </w:numPr>
        <w:tabs>
          <w:tab w:val="clear" w:pos="720"/>
        </w:tabs>
        <w:spacing w:before="120"/>
        <w:ind w:left="0" w:firstLine="0"/>
        <w:jc w:val="left"/>
        <w:rPr>
          <w:rFonts w:cs="Arial"/>
          <w:b/>
          <w:bCs/>
          <w:sz w:val="18"/>
          <w:szCs w:val="18"/>
        </w:rPr>
      </w:pPr>
      <w:bookmarkStart w:id="32" w:name="_Toc422462796"/>
      <w:bookmarkStart w:id="33" w:name="_Toc473616408"/>
      <w:bookmarkStart w:id="34" w:name="_Toc72747343"/>
      <w:bookmarkStart w:id="35" w:name="_Toc80190319"/>
      <w:bookmarkStart w:id="36" w:name="_Toc100228745"/>
      <w:r w:rsidRPr="0093215B">
        <w:rPr>
          <w:rFonts w:cs="Arial"/>
          <w:b/>
          <w:bCs/>
          <w:sz w:val="18"/>
          <w:szCs w:val="18"/>
        </w:rPr>
        <w:t>Precedence</w:t>
      </w:r>
      <w:bookmarkEnd w:id="32"/>
      <w:bookmarkEnd w:id="33"/>
      <w:bookmarkEnd w:id="34"/>
      <w:bookmarkEnd w:id="35"/>
      <w:bookmarkEnd w:id="36"/>
    </w:p>
    <w:p w14:paraId="655B6D25" w14:textId="77777777" w:rsidR="00123E03" w:rsidRPr="004E7B88" w:rsidRDefault="00145EA4" w:rsidP="00123E03">
      <w:pPr>
        <w:numPr>
          <w:ilvl w:val="1"/>
          <w:numId w:val="2"/>
        </w:numPr>
        <w:tabs>
          <w:tab w:val="clear" w:pos="502"/>
        </w:tabs>
        <w:ind w:left="0" w:firstLine="0"/>
        <w:rPr>
          <w:rFonts w:cs="Arial"/>
          <w:sz w:val="18"/>
          <w:szCs w:val="18"/>
        </w:rPr>
      </w:pPr>
      <w:bookmarkStart w:id="37" w:name="a422172"/>
      <w:bookmarkStart w:id="38" w:name="_Ref473542149"/>
      <w:bookmarkEnd w:id="37"/>
      <w:r w:rsidRPr="004E7B88">
        <w:rPr>
          <w:rFonts w:cs="Arial"/>
          <w:sz w:val="18"/>
          <w:szCs w:val="18"/>
        </w:rPr>
        <w:t>If there is any inconsistency between the different provisions of the Contract the inconsistency shall be resolved according to the following descending order of precedence:</w:t>
      </w:r>
      <w:bookmarkEnd w:id="38"/>
    </w:p>
    <w:p w14:paraId="7F771BB9" w14:textId="3ADFBC3B" w:rsidR="00123E03" w:rsidRPr="004E7B88" w:rsidRDefault="00145EA4" w:rsidP="00123E03">
      <w:pPr>
        <w:numPr>
          <w:ilvl w:val="2"/>
          <w:numId w:val="2"/>
        </w:numPr>
        <w:tabs>
          <w:tab w:val="clear" w:pos="1122"/>
        </w:tabs>
        <w:ind w:left="567" w:firstLine="0"/>
        <w:rPr>
          <w:rFonts w:cs="Arial"/>
          <w:sz w:val="18"/>
          <w:szCs w:val="18"/>
        </w:rPr>
      </w:pPr>
      <w:r w:rsidRPr="004E7B88">
        <w:rPr>
          <w:rFonts w:cs="Arial"/>
          <w:sz w:val="18"/>
          <w:szCs w:val="18"/>
        </w:rPr>
        <w:t xml:space="preserve">Conditions </w:t>
      </w:r>
      <w:r w:rsidRPr="0091483D">
        <w:fldChar w:fldCharType="begin"/>
      </w:r>
      <w:r w:rsidRPr="0091483D">
        <w:rPr>
          <w:rFonts w:cs="Arial"/>
          <w:sz w:val="18"/>
          <w:szCs w:val="18"/>
        </w:rPr>
        <w:instrText xml:space="preserve"> REF _Ref473552204 \w \h  \* MERGEFORMAT </w:instrText>
      </w:r>
      <w:r w:rsidRPr="0091483D">
        <w:rPr>
          <w:rFonts w:cs="Arial"/>
          <w:sz w:val="18"/>
          <w:szCs w:val="18"/>
        </w:rPr>
        <w:fldChar w:fldCharType="separate"/>
      </w:r>
      <w:r w:rsidRPr="0091483D">
        <w:rPr>
          <w:rFonts w:cs="Arial"/>
          <w:sz w:val="18"/>
          <w:szCs w:val="18"/>
        </w:rPr>
        <w:t>1</w:t>
      </w:r>
      <w:r w:rsidRPr="0091483D">
        <w:fldChar w:fldCharType="end"/>
      </w:r>
      <w:r w:rsidRPr="0091483D">
        <w:rPr>
          <w:rFonts w:cs="Arial"/>
          <w:sz w:val="18"/>
          <w:szCs w:val="18"/>
        </w:rPr>
        <w:t xml:space="preserve"> </w:t>
      </w:r>
      <w:r w:rsidR="0091483D">
        <w:rPr>
          <w:rFonts w:cs="Arial"/>
          <w:sz w:val="18"/>
          <w:szCs w:val="18"/>
        </w:rPr>
        <w:t>–</w:t>
      </w:r>
      <w:r w:rsidRPr="0091483D">
        <w:rPr>
          <w:rFonts w:cs="Arial"/>
          <w:sz w:val="18"/>
          <w:szCs w:val="18"/>
        </w:rPr>
        <w:t xml:space="preserve"> </w:t>
      </w:r>
      <w:r w:rsidR="0091483D">
        <w:rPr>
          <w:rFonts w:cs="Arial"/>
          <w:sz w:val="18"/>
          <w:szCs w:val="18"/>
        </w:rPr>
        <w:t xml:space="preserve">46 </w:t>
      </w:r>
      <w:r w:rsidRPr="004E7B88">
        <w:rPr>
          <w:rFonts w:cs="Arial"/>
          <w:sz w:val="18"/>
          <w:szCs w:val="18"/>
        </w:rPr>
        <w:t>of the Conditions of the Contract shall be given equal precedence with Schedule 1 (Definitions of Contract) and Schedule 3 (Contract Data Sheet);</w:t>
      </w:r>
    </w:p>
    <w:p w14:paraId="176F8F01" w14:textId="77777777" w:rsidR="00123E03" w:rsidRPr="004E7B88" w:rsidRDefault="00145EA4" w:rsidP="00123E03">
      <w:pPr>
        <w:numPr>
          <w:ilvl w:val="2"/>
          <w:numId w:val="2"/>
        </w:numPr>
        <w:tabs>
          <w:tab w:val="clear" w:pos="1122"/>
        </w:tabs>
        <w:ind w:left="567" w:firstLine="0"/>
        <w:rPr>
          <w:rFonts w:cs="Arial"/>
          <w:sz w:val="18"/>
          <w:szCs w:val="18"/>
        </w:rPr>
      </w:pPr>
      <w:r w:rsidRPr="004E7B88">
        <w:rPr>
          <w:rFonts w:cs="Arial"/>
          <w:sz w:val="18"/>
          <w:szCs w:val="18"/>
        </w:rPr>
        <w:t>Schedule 2 (Schedule of Requirements) and Schedule 8 (Acceptance Procedure);</w:t>
      </w:r>
    </w:p>
    <w:p w14:paraId="2DCDEA83" w14:textId="77777777" w:rsidR="00123E03" w:rsidRPr="004E7B88" w:rsidRDefault="00145EA4" w:rsidP="00123E03">
      <w:pPr>
        <w:numPr>
          <w:ilvl w:val="2"/>
          <w:numId w:val="2"/>
        </w:numPr>
        <w:tabs>
          <w:tab w:val="clear" w:pos="1122"/>
        </w:tabs>
        <w:ind w:left="567" w:firstLine="0"/>
        <w:rPr>
          <w:rFonts w:cs="Arial"/>
          <w:sz w:val="18"/>
          <w:szCs w:val="18"/>
        </w:rPr>
      </w:pPr>
      <w:r w:rsidRPr="004E7B88">
        <w:rPr>
          <w:rFonts w:cs="Arial"/>
          <w:sz w:val="18"/>
          <w:szCs w:val="18"/>
        </w:rPr>
        <w:t>the remaining Schedules; and</w:t>
      </w:r>
    </w:p>
    <w:p w14:paraId="4FAA7290" w14:textId="77777777" w:rsidR="00123E03" w:rsidRPr="004E7B88" w:rsidRDefault="00145EA4" w:rsidP="00123E03">
      <w:pPr>
        <w:numPr>
          <w:ilvl w:val="2"/>
          <w:numId w:val="2"/>
        </w:numPr>
        <w:tabs>
          <w:tab w:val="clear" w:pos="1122"/>
        </w:tabs>
        <w:ind w:left="567" w:firstLine="0"/>
        <w:rPr>
          <w:rFonts w:cs="Arial"/>
          <w:sz w:val="18"/>
          <w:szCs w:val="18"/>
        </w:rPr>
      </w:pPr>
      <w:r w:rsidRPr="004E7B88">
        <w:rPr>
          <w:rFonts w:cs="Arial"/>
          <w:sz w:val="18"/>
          <w:szCs w:val="18"/>
        </w:rPr>
        <w:t>any other documents expressly referred to in the Contract.</w:t>
      </w:r>
    </w:p>
    <w:p w14:paraId="58F9E962" w14:textId="77777777" w:rsidR="00123E03" w:rsidRPr="00EA1DCC" w:rsidRDefault="00145EA4" w:rsidP="00123E03">
      <w:pPr>
        <w:pStyle w:val="ListParagraph"/>
        <w:numPr>
          <w:ilvl w:val="1"/>
          <w:numId w:val="2"/>
        </w:numPr>
        <w:tabs>
          <w:tab w:val="clear" w:pos="502"/>
        </w:tabs>
        <w:ind w:left="0" w:firstLine="0"/>
        <w:rPr>
          <w:rFonts w:cs="Arial"/>
          <w:sz w:val="18"/>
          <w:szCs w:val="18"/>
        </w:rPr>
      </w:pPr>
      <w:r w:rsidRPr="00EA1DCC">
        <w:rPr>
          <w:rFonts w:cs="Arial"/>
          <w:sz w:val="18"/>
          <w:szCs w:val="18"/>
        </w:rPr>
        <w:t>If either Party</w:t>
      </w:r>
      <w:r w:rsidRPr="00EA1DCC">
        <w:rPr>
          <w:rFonts w:cs="Arial"/>
          <w:i/>
          <w:iCs/>
          <w:sz w:val="18"/>
          <w:szCs w:val="18"/>
        </w:rPr>
        <w:t xml:space="preserve"> </w:t>
      </w:r>
      <w:r w:rsidRPr="00EA1DCC">
        <w:rPr>
          <w:rFonts w:cs="Arial"/>
          <w:sz w:val="18"/>
          <w:szCs w:val="18"/>
        </w:rPr>
        <w:t xml:space="preserve">becomes aware of any inconsistency within or between the documents referred to in clause </w:t>
      </w:r>
      <w:r w:rsidRPr="005255F7">
        <w:fldChar w:fldCharType="begin"/>
      </w:r>
      <w:r w:rsidRPr="00EA1DCC">
        <w:rPr>
          <w:rFonts w:cs="Arial"/>
          <w:sz w:val="18"/>
          <w:szCs w:val="18"/>
        </w:rPr>
        <w:instrText xml:space="preserve"> REF _Ref473542149 \w \h  \* MERGEFORMAT </w:instrText>
      </w:r>
      <w:r w:rsidRPr="005255F7">
        <w:rPr>
          <w:rFonts w:cs="Arial"/>
          <w:sz w:val="18"/>
          <w:szCs w:val="18"/>
        </w:rPr>
        <w:fldChar w:fldCharType="separate"/>
      </w:r>
      <w:r w:rsidRPr="00EA1DCC">
        <w:rPr>
          <w:rFonts w:cs="Arial"/>
          <w:sz w:val="18"/>
          <w:szCs w:val="18"/>
        </w:rPr>
        <w:t>5.a</w:t>
      </w:r>
      <w:r w:rsidRPr="005255F7">
        <w:fldChar w:fldCharType="end"/>
      </w:r>
      <w:r w:rsidRPr="00EA1DCC">
        <w:rPr>
          <w:rFonts w:cs="Arial"/>
          <w:sz w:val="18"/>
          <w:szCs w:val="18"/>
        </w:rPr>
        <w:t xml:space="preserve"> such Party shall notify the other Party forthwith and the Parties will seek to resolve that inconsistency on the basis of the order of precedence set out in clause </w:t>
      </w:r>
      <w:r w:rsidRPr="005255F7">
        <w:fldChar w:fldCharType="begin"/>
      </w:r>
      <w:r w:rsidRPr="00EA1DCC">
        <w:rPr>
          <w:rFonts w:cs="Arial"/>
          <w:sz w:val="18"/>
          <w:szCs w:val="18"/>
        </w:rPr>
        <w:instrText xml:space="preserve"> REF _Ref473542149 \w \h  \* MERGEFORMAT </w:instrText>
      </w:r>
      <w:r w:rsidRPr="005255F7">
        <w:rPr>
          <w:rFonts w:cs="Arial"/>
          <w:sz w:val="18"/>
          <w:szCs w:val="18"/>
        </w:rPr>
        <w:fldChar w:fldCharType="separate"/>
      </w:r>
      <w:r w:rsidRPr="00EA1DCC">
        <w:rPr>
          <w:rFonts w:cs="Arial"/>
          <w:sz w:val="18"/>
          <w:szCs w:val="18"/>
        </w:rPr>
        <w:t>5.a</w:t>
      </w:r>
      <w:r w:rsidRPr="005255F7">
        <w:fldChar w:fldCharType="end"/>
      </w:r>
      <w:r w:rsidRPr="00EA1DCC">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Pr="005255F7">
        <w:fldChar w:fldCharType="begin"/>
      </w:r>
      <w:r w:rsidRPr="00EA1DCC">
        <w:rPr>
          <w:rFonts w:cs="Arial"/>
          <w:sz w:val="18"/>
          <w:szCs w:val="18"/>
        </w:rPr>
        <w:instrText xml:space="preserve"> REF _Ref302027156 \w \h  \* MERGEFORMAT </w:instrText>
      </w:r>
      <w:r w:rsidRPr="005255F7">
        <w:rPr>
          <w:rFonts w:cs="Arial"/>
          <w:sz w:val="18"/>
          <w:szCs w:val="18"/>
        </w:rPr>
        <w:fldChar w:fldCharType="separate"/>
      </w:r>
      <w:r w:rsidRPr="00EA1DCC">
        <w:rPr>
          <w:rFonts w:cs="Arial"/>
          <w:sz w:val="18"/>
          <w:szCs w:val="18"/>
        </w:rPr>
        <w:t>40</w:t>
      </w:r>
      <w:r w:rsidRPr="005255F7">
        <w:fldChar w:fldCharType="end"/>
      </w:r>
      <w:r w:rsidRPr="00EA1DCC">
        <w:rPr>
          <w:rFonts w:cs="Arial"/>
          <w:sz w:val="18"/>
          <w:szCs w:val="18"/>
        </w:rPr>
        <w:t xml:space="preserve"> (Dispute Resolution).</w:t>
      </w:r>
    </w:p>
    <w:p w14:paraId="067B4419" w14:textId="77777777" w:rsidR="00123E03" w:rsidRPr="004E7B88" w:rsidRDefault="00145EA4" w:rsidP="00123E03">
      <w:pPr>
        <w:pStyle w:val="Heading2"/>
        <w:keepNext/>
        <w:numPr>
          <w:ilvl w:val="0"/>
          <w:numId w:val="2"/>
        </w:numPr>
        <w:tabs>
          <w:tab w:val="clear" w:pos="720"/>
        </w:tabs>
        <w:spacing w:before="120"/>
        <w:ind w:left="0" w:firstLine="0"/>
        <w:jc w:val="left"/>
        <w:rPr>
          <w:rFonts w:cs="Arial"/>
          <w:b/>
          <w:bCs/>
          <w:sz w:val="18"/>
          <w:szCs w:val="18"/>
        </w:rPr>
      </w:pPr>
      <w:bookmarkStart w:id="39" w:name="_Toc422462794"/>
      <w:bookmarkStart w:id="40" w:name="_Ref473542215"/>
      <w:bookmarkStart w:id="41" w:name="_Ref473542225"/>
      <w:bookmarkStart w:id="42" w:name="_Ref473542236"/>
      <w:bookmarkStart w:id="43" w:name="_Ref473542255"/>
      <w:bookmarkStart w:id="44" w:name="_Ref473547960"/>
      <w:bookmarkStart w:id="45" w:name="_Ref473547991"/>
      <w:bookmarkStart w:id="46" w:name="_Ref473548726"/>
      <w:bookmarkStart w:id="47" w:name="_Ref473550607"/>
      <w:bookmarkStart w:id="48" w:name="_Toc473616409"/>
      <w:bookmarkStart w:id="49" w:name="_Ref473639638"/>
      <w:bookmarkStart w:id="50" w:name="_Ref473792098"/>
      <w:bookmarkStart w:id="51" w:name="_Ref473792239"/>
      <w:bookmarkStart w:id="52" w:name="_Ref476057301"/>
      <w:bookmarkStart w:id="53" w:name="_Toc72747344"/>
      <w:bookmarkStart w:id="54" w:name="_Toc80190320"/>
      <w:bookmarkStart w:id="55" w:name="_Toc100228746"/>
      <w:r w:rsidRPr="00EA1DCC">
        <w:rPr>
          <w:rFonts w:cs="Arial"/>
          <w:b/>
          <w:bCs/>
          <w:sz w:val="18"/>
          <w:szCs w:val="18"/>
        </w:rPr>
        <w:t>Formal Amendments to the Contract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41F03159" w14:textId="77777777" w:rsidR="00123E03" w:rsidRDefault="00145EA4" w:rsidP="00123E03">
      <w:pPr>
        <w:numPr>
          <w:ilvl w:val="1"/>
          <w:numId w:val="2"/>
        </w:numPr>
        <w:tabs>
          <w:tab w:val="clear" w:pos="502"/>
        </w:tabs>
        <w:ind w:left="0" w:firstLine="0"/>
        <w:rPr>
          <w:rFonts w:cs="Arial"/>
          <w:sz w:val="18"/>
          <w:szCs w:val="18"/>
        </w:rPr>
      </w:pPr>
      <w:bookmarkStart w:id="56" w:name="_Ref277243285"/>
      <w:bookmarkStart w:id="57" w:name="_Ref473542203"/>
      <w:r w:rsidRPr="004E7B88">
        <w:rPr>
          <w:rFonts w:cs="Arial"/>
          <w:sz w:val="18"/>
          <w:szCs w:val="18"/>
        </w:rPr>
        <w:t>Except as pr</w:t>
      </w:r>
      <w:r w:rsidRPr="00F07CC6">
        <w:rPr>
          <w:rFonts w:cs="Arial"/>
          <w:sz w:val="18"/>
          <w:szCs w:val="18"/>
        </w:rPr>
        <w:t xml:space="preserve">ovided in Condition </w:t>
      </w:r>
      <w:bookmarkEnd w:id="56"/>
      <w:r w:rsidRPr="00F07CC6">
        <w:fldChar w:fldCharType="begin"/>
      </w:r>
      <w:r w:rsidRPr="00F07CC6">
        <w:rPr>
          <w:rFonts w:cs="Arial"/>
          <w:sz w:val="18"/>
          <w:szCs w:val="18"/>
        </w:rPr>
        <w:instrText xml:space="preserve"> REF _Ref473542182 \w \h  \* MERGEFORMAT </w:instrText>
      </w:r>
      <w:r w:rsidRPr="00F07CC6">
        <w:rPr>
          <w:rFonts w:cs="Arial"/>
          <w:sz w:val="18"/>
          <w:szCs w:val="18"/>
        </w:rPr>
        <w:fldChar w:fldCharType="separate"/>
      </w:r>
      <w:r w:rsidRPr="00F07CC6">
        <w:rPr>
          <w:rFonts w:cs="Arial"/>
          <w:sz w:val="18"/>
          <w:szCs w:val="18"/>
        </w:rPr>
        <w:t>30</w:t>
      </w:r>
      <w:r w:rsidRPr="00F07CC6">
        <w:fldChar w:fldCharType="end"/>
      </w:r>
      <w:r w:rsidRPr="00F07CC6">
        <w:rPr>
          <w:rFonts w:cs="Arial"/>
          <w:sz w:val="18"/>
          <w:szCs w:val="18"/>
        </w:rPr>
        <w:t xml:space="preserve"> </w:t>
      </w:r>
      <w:r w:rsidRPr="00D44F61">
        <w:rPr>
          <w:rFonts w:cs="Arial"/>
          <w:sz w:val="18"/>
          <w:szCs w:val="18"/>
        </w:rPr>
        <w:t>and subject to clause 6.c, the Contract may only be amended by the written agreement of the Parties (or their duly authorised representatives acting on their behalf). Such written agreement shall consist of:</w:t>
      </w:r>
    </w:p>
    <w:p w14:paraId="36A1FB00" w14:textId="77777777" w:rsidR="00123E03" w:rsidRDefault="00145EA4" w:rsidP="00123E03">
      <w:pPr>
        <w:numPr>
          <w:ilvl w:val="2"/>
          <w:numId w:val="2"/>
        </w:numPr>
        <w:ind w:left="567" w:firstLine="0"/>
        <w:rPr>
          <w:rFonts w:cs="Arial"/>
          <w:sz w:val="18"/>
          <w:szCs w:val="18"/>
        </w:rPr>
      </w:pPr>
      <w:r w:rsidRPr="002E25CF">
        <w:rPr>
          <w:rFonts w:cs="Arial"/>
          <w:sz w:val="18"/>
          <w:szCs w:val="18"/>
        </w:rPr>
        <w:t>the Authority Notice of Change under Schedule 4</w:t>
      </w:r>
      <w:r w:rsidRPr="00D44F61">
        <w:rPr>
          <w:rFonts w:cs="Arial"/>
          <w:sz w:val="18"/>
          <w:szCs w:val="18"/>
        </w:rPr>
        <w:t xml:space="preserve"> (Contract Change Control Procedure) (where used);</w:t>
      </w:r>
    </w:p>
    <w:p w14:paraId="7F26F667" w14:textId="77777777" w:rsidR="00123E03" w:rsidRDefault="00145EA4" w:rsidP="00123E03">
      <w:pPr>
        <w:numPr>
          <w:ilvl w:val="2"/>
          <w:numId w:val="2"/>
        </w:numPr>
        <w:ind w:left="567" w:firstLine="0"/>
        <w:rPr>
          <w:rFonts w:cs="Arial"/>
          <w:sz w:val="18"/>
          <w:szCs w:val="18"/>
        </w:rPr>
      </w:pPr>
      <w:r w:rsidRPr="00D44F61">
        <w:rPr>
          <w:rFonts w:cs="Arial"/>
          <w:sz w:val="18"/>
          <w:szCs w:val="18"/>
        </w:rPr>
        <w:t>the Authority's offer set out in a serially numbered amendment letter issued by the Authority to the Contractor; and</w:t>
      </w:r>
    </w:p>
    <w:p w14:paraId="14C7D198" w14:textId="77777777" w:rsidR="00123E03" w:rsidRDefault="00145EA4" w:rsidP="00123E03">
      <w:pPr>
        <w:numPr>
          <w:ilvl w:val="2"/>
          <w:numId w:val="2"/>
        </w:numPr>
        <w:ind w:left="567" w:firstLine="0"/>
        <w:rPr>
          <w:rFonts w:cs="Arial"/>
          <w:sz w:val="18"/>
          <w:szCs w:val="18"/>
        </w:rPr>
      </w:pPr>
      <w:r w:rsidRPr="00D44F61">
        <w:rPr>
          <w:rFonts w:cs="Arial"/>
          <w:sz w:val="18"/>
          <w:szCs w:val="18"/>
        </w:rPr>
        <w:t>the Contractor's unqualified acceptance of such offer as evidenced by the Contractor's duly signed DEFFORM 10B.</w:t>
      </w:r>
    </w:p>
    <w:p w14:paraId="50C07794" w14:textId="77777777" w:rsidR="00123E03" w:rsidRDefault="00145EA4" w:rsidP="00123E03">
      <w:pPr>
        <w:numPr>
          <w:ilvl w:val="1"/>
          <w:numId w:val="2"/>
        </w:numPr>
        <w:tabs>
          <w:tab w:val="clear" w:pos="502"/>
        </w:tabs>
        <w:ind w:left="0" w:firstLine="0"/>
        <w:rPr>
          <w:rFonts w:cs="Arial"/>
          <w:sz w:val="18"/>
          <w:szCs w:val="18"/>
        </w:rPr>
      </w:pPr>
      <w:r w:rsidRPr="00D44F61">
        <w:rPr>
          <w:rFonts w:cs="Arial"/>
          <w:sz w:val="18"/>
          <w:szCs w:val="18"/>
        </w:rPr>
        <w:t>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w:t>
      </w:r>
      <w:r>
        <w:rPr>
          <w:rFonts w:cs="Arial"/>
          <w:sz w:val="18"/>
          <w:szCs w:val="18"/>
        </w:rPr>
        <w:t xml:space="preserve">  </w:t>
      </w:r>
    </w:p>
    <w:p w14:paraId="02B84DEC" w14:textId="77777777" w:rsidR="00123E03" w:rsidRDefault="00145EA4" w:rsidP="00123E03">
      <w:pPr>
        <w:numPr>
          <w:ilvl w:val="1"/>
          <w:numId w:val="2"/>
        </w:numPr>
        <w:tabs>
          <w:tab w:val="clear" w:pos="502"/>
        </w:tabs>
        <w:ind w:left="0" w:firstLine="0"/>
        <w:rPr>
          <w:rFonts w:cs="Arial"/>
          <w:sz w:val="18"/>
          <w:szCs w:val="18"/>
        </w:rPr>
      </w:pPr>
      <w:r w:rsidRPr="00D44F61">
        <w:rPr>
          <w:rFonts w:cs="Arial"/>
          <w:sz w:val="18"/>
          <w:szCs w:val="18"/>
        </w:rPr>
        <w:lastRenderedPageBreak/>
        <w:t>Where the Authority wishes to amend the Contract to incorporate any work that is unpriced at the time of amendment:</w:t>
      </w:r>
    </w:p>
    <w:p w14:paraId="73921273" w14:textId="77777777" w:rsidR="00123E03" w:rsidRDefault="00145EA4" w:rsidP="00123E03">
      <w:pPr>
        <w:numPr>
          <w:ilvl w:val="2"/>
          <w:numId w:val="2"/>
        </w:numPr>
        <w:tabs>
          <w:tab w:val="clear" w:pos="1122"/>
        </w:tabs>
        <w:ind w:left="567" w:firstLine="0"/>
        <w:rPr>
          <w:rFonts w:cs="Arial"/>
          <w:sz w:val="18"/>
          <w:szCs w:val="18"/>
        </w:rPr>
      </w:pPr>
      <w:r w:rsidRPr="00D44F61">
        <w:rPr>
          <w:rFonts w:cs="Arial"/>
          <w:sz w:val="18"/>
          <w:szCs w:val="18"/>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45DABD11" w14:textId="77777777" w:rsidR="00123E03" w:rsidRPr="008A3A00" w:rsidRDefault="00145EA4" w:rsidP="00123E03">
      <w:pPr>
        <w:numPr>
          <w:ilvl w:val="2"/>
          <w:numId w:val="2"/>
        </w:numPr>
        <w:tabs>
          <w:tab w:val="clear" w:pos="1122"/>
        </w:tabs>
        <w:ind w:left="567" w:firstLine="0"/>
        <w:rPr>
          <w:rFonts w:cs="Arial"/>
          <w:sz w:val="18"/>
          <w:szCs w:val="18"/>
        </w:rPr>
      </w:pPr>
      <w:r w:rsidRPr="00D44F61">
        <w:rPr>
          <w:rFonts w:cs="Arial"/>
          <w:sz w:val="18"/>
          <w:szCs w:val="18"/>
        </w:rPr>
        <w:t>if the Contract is a Qualifying Defence Contract, the Contract Price shall be redetermined on amendment in accordance with the Defence Reform Act 2014 and Single Source Contract Regulations 2014 (each as amended from time to time).</w:t>
      </w:r>
      <w:r w:rsidRPr="00413782">
        <w:rPr>
          <w:rFonts w:cs="Arial"/>
          <w:sz w:val="18"/>
          <w:szCs w:val="18"/>
        </w:rPr>
        <w:t xml:space="preserve">   </w:t>
      </w:r>
    </w:p>
    <w:p w14:paraId="3E7CD006" w14:textId="77777777" w:rsidR="00E371A0" w:rsidRDefault="00E371A0" w:rsidP="00123E03">
      <w:pPr>
        <w:pStyle w:val="Heading2"/>
        <w:keepNext/>
        <w:numPr>
          <w:ilvl w:val="0"/>
          <w:numId w:val="0"/>
        </w:numPr>
        <w:jc w:val="left"/>
        <w:rPr>
          <w:rFonts w:cs="Arial"/>
          <w:b/>
          <w:bCs/>
          <w:sz w:val="18"/>
          <w:szCs w:val="18"/>
        </w:rPr>
      </w:pPr>
      <w:bookmarkStart w:id="58" w:name="_Toc422462795"/>
      <w:bookmarkStart w:id="59" w:name="_Ref473550600"/>
      <w:bookmarkStart w:id="60" w:name="_Ref473550618"/>
      <w:bookmarkStart w:id="61" w:name="_Toc473616410"/>
      <w:bookmarkStart w:id="62" w:name="_Ref473792139"/>
      <w:bookmarkStart w:id="63" w:name="_Ref473792247"/>
      <w:bookmarkStart w:id="64" w:name="_Ref474922814"/>
      <w:bookmarkStart w:id="65" w:name="_Ref476057306"/>
      <w:bookmarkStart w:id="66" w:name="_Toc72747345"/>
      <w:bookmarkStart w:id="67" w:name="_Toc80190321"/>
      <w:bookmarkStart w:id="68" w:name="_Toc100228747"/>
      <w:bookmarkEnd w:id="57"/>
    </w:p>
    <w:p w14:paraId="73940652" w14:textId="4DDD9FF7" w:rsidR="00123E03" w:rsidRPr="00E13BAA" w:rsidRDefault="00E371A0" w:rsidP="00123E03">
      <w:pPr>
        <w:pStyle w:val="Heading2"/>
        <w:keepNext/>
        <w:numPr>
          <w:ilvl w:val="0"/>
          <w:numId w:val="0"/>
        </w:numPr>
        <w:jc w:val="left"/>
        <w:rPr>
          <w:rFonts w:cs="Arial"/>
          <w:b/>
          <w:bCs/>
          <w:sz w:val="18"/>
          <w:szCs w:val="18"/>
        </w:rPr>
      </w:pPr>
      <w:r>
        <w:rPr>
          <w:rFonts w:cs="Arial"/>
          <w:b/>
          <w:bCs/>
          <w:sz w:val="18"/>
          <w:szCs w:val="18"/>
        </w:rPr>
        <w:t xml:space="preserve">6a.      </w:t>
      </w:r>
      <w:r w:rsidR="00145EA4" w:rsidRPr="00D44F61">
        <w:rPr>
          <w:rFonts w:cs="Arial"/>
          <w:b/>
          <w:bCs/>
          <w:sz w:val="18"/>
          <w:szCs w:val="18"/>
        </w:rPr>
        <w:t>Changes to the Specification</w:t>
      </w:r>
      <w:bookmarkEnd w:id="58"/>
      <w:bookmarkEnd w:id="59"/>
      <w:bookmarkEnd w:id="60"/>
      <w:bookmarkEnd w:id="61"/>
      <w:bookmarkEnd w:id="62"/>
      <w:bookmarkEnd w:id="63"/>
      <w:bookmarkEnd w:id="64"/>
      <w:bookmarkEnd w:id="65"/>
      <w:bookmarkEnd w:id="66"/>
      <w:bookmarkEnd w:id="67"/>
      <w:bookmarkEnd w:id="68"/>
    </w:p>
    <w:p w14:paraId="10C36D21" w14:textId="7CF0CAAD" w:rsidR="00123E03" w:rsidRPr="00E371A0" w:rsidRDefault="00E371A0" w:rsidP="00345F6A">
      <w:pPr>
        <w:rPr>
          <w:rFonts w:cs="Arial"/>
          <w:sz w:val="18"/>
          <w:szCs w:val="18"/>
        </w:rPr>
      </w:pPr>
      <w:r>
        <w:rPr>
          <w:rFonts w:cs="Arial"/>
          <w:sz w:val="18"/>
          <w:szCs w:val="18"/>
        </w:rPr>
        <w:t>a</w:t>
      </w:r>
      <w:r w:rsidR="00345F6A">
        <w:rPr>
          <w:rFonts w:cs="Arial"/>
          <w:sz w:val="18"/>
          <w:szCs w:val="18"/>
        </w:rPr>
        <w:t>.</w:t>
      </w:r>
      <w:r w:rsidR="00345F6A">
        <w:rPr>
          <w:rFonts w:cs="Arial"/>
          <w:sz w:val="18"/>
          <w:szCs w:val="18"/>
        </w:rPr>
        <w:tab/>
      </w:r>
      <w:r w:rsidR="00145EA4" w:rsidRPr="00E371A0">
        <w:rPr>
          <w:rFonts w:cs="Arial"/>
          <w:sz w:val="18"/>
          <w:szCs w:val="18"/>
        </w:rPr>
        <w:t>The Specification forms part of the Contract and all Contract Deliverables to be supplied by the Contractor under the Contract shall conform in all respects with the Specification.</w:t>
      </w:r>
    </w:p>
    <w:p w14:paraId="343E4FD9" w14:textId="3C9C5771" w:rsidR="00123E03" w:rsidRPr="00E371A0" w:rsidRDefault="00E371A0" w:rsidP="00345F6A">
      <w:pPr>
        <w:rPr>
          <w:rFonts w:cs="Arial"/>
          <w:sz w:val="18"/>
          <w:szCs w:val="18"/>
        </w:rPr>
      </w:pPr>
      <w:r>
        <w:rPr>
          <w:rFonts w:cs="Arial"/>
          <w:sz w:val="18"/>
          <w:szCs w:val="18"/>
        </w:rPr>
        <w:t>b</w:t>
      </w:r>
      <w:r w:rsidR="00345F6A">
        <w:rPr>
          <w:rFonts w:cs="Arial"/>
          <w:sz w:val="18"/>
          <w:szCs w:val="18"/>
        </w:rPr>
        <w:t>.</w:t>
      </w:r>
      <w:r w:rsidR="00345F6A">
        <w:rPr>
          <w:rFonts w:cs="Arial"/>
          <w:sz w:val="18"/>
          <w:szCs w:val="18"/>
        </w:rPr>
        <w:tab/>
      </w:r>
      <w:r w:rsidR="00145EA4" w:rsidRPr="00E371A0">
        <w:rPr>
          <w:rFonts w:cs="Arial"/>
          <w:sz w:val="18"/>
          <w:szCs w:val="18"/>
        </w:rPr>
        <w:t xml:space="preserve">The Contractor shall use a configuration control system to control all changes to the Specification. The configuration control system shall be compatible with ISO 9001 (latest published version) or as specified in the Contract. </w:t>
      </w:r>
    </w:p>
    <w:p w14:paraId="558A0EE6"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69" w:name="_Toc422462848"/>
      <w:bookmarkStart w:id="70" w:name="_Ref473542244"/>
      <w:bookmarkStart w:id="71" w:name="_Toc473616411"/>
      <w:bookmarkStart w:id="72" w:name="_Toc72747346"/>
      <w:bookmarkStart w:id="73" w:name="_Toc80190322"/>
      <w:bookmarkStart w:id="74" w:name="_Toc100228748"/>
      <w:r w:rsidRPr="0093215B">
        <w:rPr>
          <w:rFonts w:cs="Arial"/>
          <w:b/>
          <w:bCs/>
          <w:sz w:val="18"/>
          <w:szCs w:val="18"/>
        </w:rPr>
        <w:t>Authority Representatives</w:t>
      </w:r>
      <w:bookmarkEnd w:id="69"/>
      <w:bookmarkEnd w:id="70"/>
      <w:bookmarkEnd w:id="71"/>
      <w:bookmarkEnd w:id="72"/>
      <w:bookmarkEnd w:id="73"/>
      <w:bookmarkEnd w:id="74"/>
    </w:p>
    <w:p w14:paraId="2C6A69F1" w14:textId="77777777" w:rsidR="00123E03" w:rsidRPr="004E7B88" w:rsidRDefault="00145EA4" w:rsidP="00123E03">
      <w:pPr>
        <w:numPr>
          <w:ilvl w:val="0"/>
          <w:numId w:val="3"/>
        </w:numPr>
        <w:tabs>
          <w:tab w:val="clear" w:pos="2424"/>
        </w:tabs>
        <w:ind w:left="0" w:firstLine="0"/>
        <w:rPr>
          <w:rFonts w:cs="Arial"/>
          <w:sz w:val="18"/>
          <w:szCs w:val="18"/>
        </w:rPr>
      </w:pPr>
      <w:r w:rsidRPr="004E7B88">
        <w:rPr>
          <w:rFonts w:cs="Arial"/>
          <w:sz w:val="18"/>
          <w:szCs w:val="18"/>
        </w:rPr>
        <w:t>Any reference to the Authority in respect of:</w:t>
      </w:r>
    </w:p>
    <w:p w14:paraId="096F1AF8" w14:textId="77777777" w:rsidR="00123E03" w:rsidRPr="004E7B88" w:rsidRDefault="00145EA4" w:rsidP="00123E03">
      <w:pPr>
        <w:numPr>
          <w:ilvl w:val="0"/>
          <w:numId w:val="4"/>
        </w:numPr>
        <w:tabs>
          <w:tab w:val="clear" w:pos="1842"/>
        </w:tabs>
        <w:ind w:left="567" w:firstLine="0"/>
        <w:rPr>
          <w:rFonts w:cs="Arial"/>
          <w:sz w:val="18"/>
          <w:szCs w:val="18"/>
        </w:rPr>
      </w:pPr>
      <w:r w:rsidRPr="004E7B88">
        <w:rPr>
          <w:rFonts w:cs="Arial"/>
          <w:sz w:val="18"/>
          <w:szCs w:val="18"/>
        </w:rPr>
        <w:t>the giving of consent;</w:t>
      </w:r>
    </w:p>
    <w:p w14:paraId="066A5C76" w14:textId="77777777" w:rsidR="00123E03" w:rsidRPr="004E7B88" w:rsidRDefault="00145EA4" w:rsidP="00123E03">
      <w:pPr>
        <w:numPr>
          <w:ilvl w:val="0"/>
          <w:numId w:val="4"/>
        </w:numPr>
        <w:tabs>
          <w:tab w:val="clear" w:pos="1842"/>
        </w:tabs>
        <w:ind w:left="567" w:firstLine="0"/>
        <w:rPr>
          <w:rFonts w:cs="Arial"/>
          <w:sz w:val="18"/>
          <w:szCs w:val="18"/>
        </w:rPr>
      </w:pPr>
      <w:r w:rsidRPr="004E7B88">
        <w:rPr>
          <w:rFonts w:cs="Arial"/>
          <w:sz w:val="18"/>
          <w:szCs w:val="18"/>
        </w:rPr>
        <w:t>the delivering of any Notices; or</w:t>
      </w:r>
    </w:p>
    <w:p w14:paraId="3969CF78" w14:textId="77777777" w:rsidR="00123E03" w:rsidRPr="004E7B88" w:rsidRDefault="00145EA4" w:rsidP="00123E03">
      <w:pPr>
        <w:numPr>
          <w:ilvl w:val="0"/>
          <w:numId w:val="4"/>
        </w:numPr>
        <w:tabs>
          <w:tab w:val="clear" w:pos="1842"/>
        </w:tabs>
        <w:ind w:left="567" w:firstLine="0"/>
        <w:rPr>
          <w:rFonts w:cs="Arial"/>
          <w:sz w:val="18"/>
          <w:szCs w:val="18"/>
        </w:rPr>
      </w:pPr>
      <w:r w:rsidRPr="00B60042">
        <w:rPr>
          <w:rFonts w:cs="Arial"/>
          <w:sz w:val="18"/>
          <w:szCs w:val="18"/>
        </w:rPr>
        <w:t xml:space="preserve">the doing of any other thing that may reasonably be undertaken by an individual acting on behalf of the Authority, </w:t>
      </w:r>
    </w:p>
    <w:p w14:paraId="2B48F5B4" w14:textId="77777777" w:rsidR="00123E03" w:rsidRPr="00B60042" w:rsidRDefault="00145EA4" w:rsidP="00123E03">
      <w:pPr>
        <w:rPr>
          <w:rFonts w:cs="Arial"/>
          <w:sz w:val="18"/>
          <w:szCs w:val="18"/>
        </w:rPr>
      </w:pPr>
      <w:r w:rsidRPr="00B60042">
        <w:rPr>
          <w:rFonts w:cs="Arial"/>
          <w:sz w:val="18"/>
          <w:szCs w:val="18"/>
        </w:rPr>
        <w:t xml:space="preserve">shall be deemed to be references to the Authority's Representatives in accordance with this </w:t>
      </w:r>
      <w:r>
        <w:rPr>
          <w:rFonts w:cs="Arial"/>
          <w:sz w:val="18"/>
          <w:szCs w:val="18"/>
        </w:rPr>
        <w:t>C</w:t>
      </w:r>
      <w:r w:rsidRPr="00B60042">
        <w:rPr>
          <w:rFonts w:cs="Arial"/>
          <w:sz w:val="18"/>
          <w:szCs w:val="18"/>
        </w:rPr>
        <w:t xml:space="preserve">ondition </w:t>
      </w:r>
      <w:r w:rsidRPr="00D44F61">
        <w:rPr>
          <w:rFonts w:cs="Arial"/>
          <w:sz w:val="18"/>
          <w:szCs w:val="18"/>
        </w:rPr>
        <w:t>7</w:t>
      </w:r>
      <w:r w:rsidRPr="00B60042">
        <w:rPr>
          <w:rFonts w:cs="Arial"/>
          <w:sz w:val="18"/>
          <w:szCs w:val="18"/>
        </w:rPr>
        <w:t xml:space="preserve">. </w:t>
      </w:r>
    </w:p>
    <w:p w14:paraId="2906BC54" w14:textId="77777777" w:rsidR="00123E03" w:rsidRPr="004E7B88" w:rsidRDefault="00145EA4" w:rsidP="00123E03">
      <w:pPr>
        <w:numPr>
          <w:ilvl w:val="0"/>
          <w:numId w:val="3"/>
        </w:numPr>
        <w:tabs>
          <w:tab w:val="clear" w:pos="2424"/>
        </w:tabs>
        <w:ind w:left="0" w:firstLine="0"/>
        <w:rPr>
          <w:rFonts w:cs="Arial"/>
          <w:sz w:val="18"/>
          <w:szCs w:val="18"/>
        </w:rPr>
      </w:pPr>
      <w:r w:rsidRPr="004E7B88">
        <w:rPr>
          <w:rFonts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273B65D" w14:textId="77777777" w:rsidR="00123E03" w:rsidRPr="00EA1DCC" w:rsidRDefault="00145EA4" w:rsidP="00123E03">
      <w:pPr>
        <w:pStyle w:val="ListParagraph"/>
        <w:numPr>
          <w:ilvl w:val="0"/>
          <w:numId w:val="3"/>
        </w:numPr>
        <w:tabs>
          <w:tab w:val="clear" w:pos="2424"/>
          <w:tab w:val="num" w:pos="0"/>
        </w:tabs>
        <w:ind w:left="0" w:firstLine="0"/>
        <w:rPr>
          <w:rFonts w:cs="Arial"/>
          <w:sz w:val="18"/>
          <w:szCs w:val="18"/>
        </w:rPr>
      </w:pPr>
      <w:r w:rsidRPr="00EA1DCC">
        <w:rPr>
          <w:rFonts w:cs="Arial"/>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sidRPr="005255F7">
        <w:fldChar w:fldCharType="begin"/>
      </w:r>
      <w:r w:rsidRPr="00EA1DCC">
        <w:rPr>
          <w:rFonts w:cs="Arial"/>
          <w:sz w:val="18"/>
          <w:szCs w:val="18"/>
        </w:rPr>
        <w:instrText xml:space="preserve"> REF _Ref473542255 \w \h  \* MERGEFORMAT </w:instrText>
      </w:r>
      <w:r w:rsidRPr="005255F7">
        <w:rPr>
          <w:rFonts w:cs="Arial"/>
          <w:sz w:val="18"/>
          <w:szCs w:val="18"/>
        </w:rPr>
        <w:fldChar w:fldCharType="separate"/>
      </w:r>
      <w:r w:rsidRPr="00EA1DCC">
        <w:rPr>
          <w:rFonts w:cs="Arial"/>
          <w:sz w:val="18"/>
          <w:szCs w:val="18"/>
        </w:rPr>
        <w:t>6</w:t>
      </w:r>
      <w:r w:rsidRPr="005255F7">
        <w:fldChar w:fldCharType="end"/>
      </w:r>
      <w:r w:rsidRPr="00EA1DCC">
        <w:rPr>
          <w:rFonts w:cs="Arial"/>
          <w:sz w:val="18"/>
          <w:szCs w:val="18"/>
        </w:rPr>
        <w:t xml:space="preserve"> (</w:t>
      </w:r>
      <w:r w:rsidRPr="00D44F61">
        <w:rPr>
          <w:rFonts w:cs="Arial"/>
          <w:sz w:val="18"/>
          <w:szCs w:val="18"/>
        </w:rPr>
        <w:t>Formal</w:t>
      </w:r>
      <w:r w:rsidRPr="00EA1DCC">
        <w:rPr>
          <w:rFonts w:cs="Arial"/>
          <w:sz w:val="18"/>
          <w:szCs w:val="18"/>
        </w:rPr>
        <w:t xml:space="preserve"> Amendments to </w:t>
      </w:r>
      <w:r w:rsidRPr="00D44F61">
        <w:rPr>
          <w:rFonts w:cs="Arial"/>
          <w:sz w:val="18"/>
          <w:szCs w:val="18"/>
        </w:rPr>
        <w:t>the</w:t>
      </w:r>
      <w:r w:rsidRPr="00EA1DCC">
        <w:rPr>
          <w:rFonts w:cs="Arial"/>
          <w:sz w:val="18"/>
          <w:szCs w:val="18"/>
        </w:rPr>
        <w:t xml:space="preserve"> Contract).</w:t>
      </w:r>
    </w:p>
    <w:p w14:paraId="2C27CB14"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75" w:name="_Toc422462797"/>
      <w:bookmarkStart w:id="76" w:name="_Toc473616412"/>
      <w:bookmarkStart w:id="77" w:name="_Toc72747347"/>
      <w:bookmarkStart w:id="78" w:name="_Toc80190323"/>
      <w:bookmarkStart w:id="79" w:name="_Toc100228749"/>
      <w:r w:rsidRPr="0093215B">
        <w:rPr>
          <w:rFonts w:cs="Arial"/>
          <w:b/>
          <w:bCs/>
          <w:sz w:val="18"/>
          <w:szCs w:val="18"/>
        </w:rPr>
        <w:t>Severability</w:t>
      </w:r>
      <w:bookmarkEnd w:id="75"/>
      <w:bookmarkEnd w:id="76"/>
      <w:bookmarkEnd w:id="77"/>
      <w:bookmarkEnd w:id="78"/>
      <w:bookmarkEnd w:id="79"/>
    </w:p>
    <w:p w14:paraId="0DA68813" w14:textId="77777777" w:rsidR="00123E03" w:rsidRPr="008D29CC" w:rsidRDefault="00145EA4" w:rsidP="00123E03">
      <w:pPr>
        <w:pStyle w:val="ListParagraph"/>
        <w:numPr>
          <w:ilvl w:val="1"/>
          <w:numId w:val="2"/>
        </w:numPr>
        <w:tabs>
          <w:tab w:val="clear" w:pos="502"/>
          <w:tab w:val="num" w:pos="0"/>
        </w:tabs>
        <w:ind w:left="0" w:firstLine="0"/>
        <w:rPr>
          <w:rFonts w:cs="Arial"/>
          <w:sz w:val="18"/>
          <w:szCs w:val="18"/>
        </w:rPr>
      </w:pPr>
      <w:r w:rsidRPr="008D29CC">
        <w:rPr>
          <w:rFonts w:cs="Arial"/>
          <w:sz w:val="18"/>
          <w:szCs w:val="18"/>
        </w:rPr>
        <w:t>If any provision of the Contract is held to be invalid, illegal or unenforceable to any extent then:</w:t>
      </w:r>
    </w:p>
    <w:p w14:paraId="48BF0829" w14:textId="77777777" w:rsidR="00123E03" w:rsidRPr="004E7B88" w:rsidRDefault="00145EA4" w:rsidP="00123E03">
      <w:pPr>
        <w:numPr>
          <w:ilvl w:val="2"/>
          <w:numId w:val="2"/>
        </w:numPr>
        <w:ind w:left="567" w:firstLine="0"/>
        <w:rPr>
          <w:rFonts w:cs="Arial"/>
          <w:sz w:val="18"/>
          <w:szCs w:val="18"/>
        </w:rPr>
      </w:pPr>
      <w:r w:rsidRPr="004E7B88">
        <w:rPr>
          <w:rFonts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63A8DCC4" w14:textId="77777777" w:rsidR="00123E03" w:rsidRPr="00EA1DCC" w:rsidRDefault="00145EA4" w:rsidP="00123E03">
      <w:pPr>
        <w:pStyle w:val="ListParagraph"/>
        <w:numPr>
          <w:ilvl w:val="2"/>
          <w:numId w:val="2"/>
        </w:numPr>
        <w:tabs>
          <w:tab w:val="num" w:pos="567"/>
        </w:tabs>
        <w:ind w:left="567" w:firstLine="0"/>
        <w:rPr>
          <w:rFonts w:cs="Arial"/>
          <w:sz w:val="18"/>
          <w:szCs w:val="18"/>
        </w:rPr>
      </w:pPr>
      <w:r w:rsidRPr="00EA1DCC">
        <w:rPr>
          <w:rFonts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602A3D2B"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80" w:name="_Toc422462799"/>
      <w:bookmarkStart w:id="81" w:name="_Toc473616413"/>
      <w:bookmarkStart w:id="82" w:name="_Toc72747348"/>
      <w:bookmarkStart w:id="83" w:name="_Toc80190324"/>
      <w:bookmarkStart w:id="84" w:name="_Toc100228750"/>
      <w:r w:rsidRPr="0093215B">
        <w:rPr>
          <w:rFonts w:cs="Arial"/>
          <w:b/>
          <w:bCs/>
          <w:sz w:val="18"/>
          <w:szCs w:val="18"/>
        </w:rPr>
        <w:t>Waiver</w:t>
      </w:r>
      <w:bookmarkEnd w:id="80"/>
      <w:bookmarkEnd w:id="81"/>
      <w:bookmarkEnd w:id="82"/>
      <w:bookmarkEnd w:id="83"/>
      <w:bookmarkEnd w:id="84"/>
    </w:p>
    <w:p w14:paraId="4F797F06" w14:textId="77777777" w:rsidR="00123E03" w:rsidRPr="004E7B88" w:rsidRDefault="00145EA4" w:rsidP="00123E03">
      <w:pPr>
        <w:numPr>
          <w:ilvl w:val="1"/>
          <w:numId w:val="2"/>
        </w:numPr>
        <w:tabs>
          <w:tab w:val="clear" w:pos="502"/>
        </w:tabs>
        <w:ind w:left="0" w:firstLine="0"/>
        <w:rPr>
          <w:rFonts w:cs="Arial"/>
          <w:sz w:val="18"/>
          <w:szCs w:val="18"/>
        </w:rPr>
      </w:pPr>
      <w:r w:rsidRPr="004E7B88">
        <w:rPr>
          <w:rFonts w:cs="Arial"/>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030AF24F" w14:textId="77777777" w:rsidR="00123E03" w:rsidRPr="004E7B88" w:rsidRDefault="00145EA4" w:rsidP="00123E03">
      <w:pPr>
        <w:numPr>
          <w:ilvl w:val="1"/>
          <w:numId w:val="2"/>
        </w:numPr>
        <w:tabs>
          <w:tab w:val="clear" w:pos="502"/>
        </w:tabs>
        <w:ind w:left="0" w:firstLine="0"/>
        <w:rPr>
          <w:rFonts w:cs="Arial"/>
          <w:sz w:val="18"/>
          <w:szCs w:val="18"/>
        </w:rPr>
      </w:pPr>
      <w:r w:rsidRPr="004E7B88">
        <w:rPr>
          <w:rFonts w:cs="Arial"/>
          <w:sz w:val="18"/>
          <w:szCs w:val="18"/>
        </w:rPr>
        <w:t>No waiver in respect of any right or remedy shall operate as a waiver in respect of any other right or remedy.</w:t>
      </w:r>
    </w:p>
    <w:p w14:paraId="55FE6E1B"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85" w:name="_Toc422462798"/>
      <w:bookmarkStart w:id="86" w:name="_Ref473551185"/>
      <w:bookmarkStart w:id="87" w:name="_Toc473616414"/>
      <w:bookmarkStart w:id="88" w:name="_Toc72747349"/>
      <w:bookmarkStart w:id="89" w:name="_Toc80190325"/>
      <w:bookmarkStart w:id="90" w:name="_Toc100228751"/>
      <w:r w:rsidRPr="0093215B">
        <w:rPr>
          <w:rFonts w:cs="Arial"/>
          <w:b/>
          <w:bCs/>
          <w:sz w:val="18"/>
          <w:szCs w:val="18"/>
        </w:rPr>
        <w:t>Assignment of Contract</w:t>
      </w:r>
      <w:bookmarkEnd w:id="85"/>
      <w:bookmarkEnd w:id="86"/>
      <w:bookmarkEnd w:id="87"/>
      <w:bookmarkEnd w:id="88"/>
      <w:bookmarkEnd w:id="89"/>
      <w:bookmarkEnd w:id="90"/>
    </w:p>
    <w:p w14:paraId="1CD2DE80" w14:textId="77777777" w:rsidR="00123E03" w:rsidRPr="004E7B88" w:rsidRDefault="00145EA4" w:rsidP="00123E03">
      <w:pPr>
        <w:rPr>
          <w:rFonts w:cs="Arial"/>
          <w:sz w:val="18"/>
          <w:szCs w:val="18"/>
        </w:rPr>
      </w:pPr>
      <w:r w:rsidRPr="004E7B88">
        <w:rPr>
          <w:rFonts w:cs="Arial"/>
          <w:sz w:val="18"/>
          <w:szCs w:val="18"/>
        </w:rPr>
        <w:t>Neither Party shall be entitled to assign the Contract (or any part thereof) without the prior written consent of the other Party.</w:t>
      </w:r>
    </w:p>
    <w:p w14:paraId="60AE9310"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91" w:name="_Toc422462800"/>
      <w:bookmarkStart w:id="92" w:name="_Toc473616415"/>
      <w:bookmarkStart w:id="93" w:name="_Toc72747350"/>
      <w:bookmarkStart w:id="94" w:name="_Toc80190326"/>
      <w:bookmarkStart w:id="95" w:name="_Toc100228752"/>
      <w:r w:rsidRPr="0093215B">
        <w:rPr>
          <w:rFonts w:cs="Arial"/>
          <w:b/>
          <w:bCs/>
          <w:sz w:val="18"/>
          <w:szCs w:val="18"/>
        </w:rPr>
        <w:t>Third Party Rights</w:t>
      </w:r>
      <w:bookmarkEnd w:id="91"/>
      <w:bookmarkEnd w:id="92"/>
      <w:bookmarkEnd w:id="93"/>
      <w:bookmarkEnd w:id="94"/>
      <w:bookmarkEnd w:id="95"/>
    </w:p>
    <w:p w14:paraId="244CC05B" w14:textId="77777777" w:rsidR="00123E03" w:rsidRPr="004E7B88" w:rsidRDefault="00145EA4" w:rsidP="00123E03">
      <w:pPr>
        <w:rPr>
          <w:rFonts w:cs="Arial"/>
          <w:sz w:val="18"/>
          <w:szCs w:val="18"/>
        </w:rPr>
      </w:pPr>
      <w:r w:rsidRPr="004E7B88">
        <w:rPr>
          <w:rFonts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2F7C19FB"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96" w:name="_Ref301169509"/>
      <w:bookmarkStart w:id="97" w:name="_Toc422462806"/>
      <w:bookmarkStart w:id="98" w:name="_Toc473616416"/>
      <w:bookmarkStart w:id="99" w:name="_Toc72747351"/>
      <w:bookmarkStart w:id="100" w:name="_Toc80190327"/>
      <w:bookmarkStart w:id="101" w:name="_Toc100228753"/>
      <w:r w:rsidRPr="0093215B">
        <w:rPr>
          <w:rFonts w:cs="Arial"/>
          <w:b/>
          <w:bCs/>
          <w:sz w:val="18"/>
          <w:szCs w:val="18"/>
        </w:rPr>
        <w:t>Transparency</w:t>
      </w:r>
      <w:bookmarkEnd w:id="96"/>
      <w:bookmarkEnd w:id="97"/>
      <w:bookmarkEnd w:id="98"/>
      <w:bookmarkEnd w:id="99"/>
      <w:bookmarkEnd w:id="100"/>
      <w:bookmarkEnd w:id="101"/>
    </w:p>
    <w:p w14:paraId="46FD917E" w14:textId="77777777" w:rsidR="00123E03" w:rsidRPr="004E7B88" w:rsidRDefault="00145EA4" w:rsidP="00123E03">
      <w:pPr>
        <w:numPr>
          <w:ilvl w:val="1"/>
          <w:numId w:val="2"/>
        </w:numPr>
        <w:tabs>
          <w:tab w:val="clear" w:pos="502"/>
        </w:tabs>
        <w:ind w:left="0" w:firstLine="0"/>
        <w:rPr>
          <w:rFonts w:cs="Arial"/>
          <w:sz w:val="18"/>
          <w:szCs w:val="18"/>
        </w:rPr>
      </w:pPr>
      <w:bookmarkStart w:id="102" w:name="_Ref277078368"/>
      <w:r w:rsidRPr="004E7B88">
        <w:rPr>
          <w:rFonts w:cs="Arial"/>
          <w:sz w:val="18"/>
          <w:szCs w:val="18"/>
        </w:rPr>
        <w:t xml:space="preserve">Subject to clause </w:t>
      </w:r>
      <w:r w:rsidRPr="008E4200">
        <w:rPr>
          <w:shd w:val="clear" w:color="auto" w:fill="FFFF99"/>
        </w:rPr>
        <w:fldChar w:fldCharType="begin"/>
      </w:r>
      <w:r w:rsidRPr="008E4200">
        <w:rPr>
          <w:rFonts w:cs="Arial"/>
          <w:sz w:val="18"/>
          <w:szCs w:val="18"/>
          <w:shd w:val="clear" w:color="auto" w:fill="FFFF99"/>
        </w:rPr>
        <w:instrText xml:space="preserve"> REF _Ref277078416 \w \h  \* MERGEFORMAT </w:instrText>
      </w:r>
      <w:r w:rsidRPr="008E4200">
        <w:rPr>
          <w:shd w:val="clear" w:color="auto" w:fill="FFFF99"/>
        </w:rPr>
      </w:r>
      <w:r w:rsidRPr="008E4200">
        <w:rPr>
          <w:rFonts w:cs="Arial"/>
          <w:sz w:val="18"/>
          <w:szCs w:val="18"/>
          <w:shd w:val="clear" w:color="auto" w:fill="FFFF99"/>
        </w:rPr>
        <w:fldChar w:fldCharType="separate"/>
      </w:r>
      <w:r w:rsidRPr="006C462C">
        <w:rPr>
          <w:rFonts w:cs="Arial"/>
          <w:sz w:val="18"/>
          <w:szCs w:val="18"/>
        </w:rPr>
        <w:t>12.b</w:t>
      </w:r>
      <w:r w:rsidRPr="008E4200">
        <w:rPr>
          <w:shd w:val="clear" w:color="auto" w:fill="FFFF99"/>
        </w:rPr>
        <w:fldChar w:fldCharType="end"/>
      </w:r>
      <w:r w:rsidRPr="004E7B88">
        <w:rPr>
          <w:rFonts w:cs="Arial"/>
          <w:sz w:val="18"/>
          <w:szCs w:val="18"/>
        </w:rPr>
        <w:t xml:space="preserve"> but notwithstanding </w:t>
      </w:r>
      <w:r>
        <w:rPr>
          <w:rFonts w:cs="Arial"/>
          <w:sz w:val="18"/>
          <w:szCs w:val="18"/>
        </w:rPr>
        <w:t>C</w:t>
      </w:r>
      <w:r w:rsidRPr="004E7B88">
        <w:rPr>
          <w:rFonts w:cs="Arial"/>
          <w:sz w:val="18"/>
          <w:szCs w:val="18"/>
        </w:rPr>
        <w:t xml:space="preserve">ondition </w:t>
      </w:r>
      <w:r w:rsidRPr="006C462C">
        <w:fldChar w:fldCharType="begin"/>
      </w:r>
      <w:r w:rsidRPr="006C462C">
        <w:rPr>
          <w:rFonts w:cs="Arial"/>
          <w:sz w:val="18"/>
          <w:szCs w:val="18"/>
        </w:rPr>
        <w:instrText xml:space="preserve"> REF _Ref473542286 \w \h  \* MERGEFORMAT </w:instrText>
      </w:r>
      <w:r w:rsidRPr="006C462C">
        <w:rPr>
          <w:rFonts w:cs="Arial"/>
          <w:sz w:val="18"/>
          <w:szCs w:val="18"/>
        </w:rPr>
        <w:fldChar w:fldCharType="separate"/>
      </w:r>
      <w:r w:rsidRPr="006C462C">
        <w:rPr>
          <w:rFonts w:cs="Arial"/>
          <w:sz w:val="18"/>
          <w:szCs w:val="18"/>
        </w:rPr>
        <w:t>13</w:t>
      </w:r>
      <w:r w:rsidRPr="006C462C">
        <w:fldChar w:fldCharType="end"/>
      </w:r>
      <w:r w:rsidRPr="004E7B88">
        <w:rPr>
          <w:rFonts w:cs="Arial"/>
          <w:sz w:val="18"/>
          <w:szCs w:val="18"/>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102"/>
      <w:r w:rsidRPr="004E7B88">
        <w:rPr>
          <w:rFonts w:cs="Arial"/>
          <w:sz w:val="18"/>
          <w:szCs w:val="18"/>
        </w:rPr>
        <w:t xml:space="preserve"> </w:t>
      </w:r>
    </w:p>
    <w:p w14:paraId="08C36A6A" w14:textId="77777777" w:rsidR="00123E03" w:rsidRPr="004E7B88" w:rsidRDefault="00145EA4" w:rsidP="00123E03">
      <w:pPr>
        <w:numPr>
          <w:ilvl w:val="1"/>
          <w:numId w:val="2"/>
        </w:numPr>
        <w:tabs>
          <w:tab w:val="clear" w:pos="502"/>
        </w:tabs>
        <w:ind w:left="0" w:firstLine="0"/>
        <w:rPr>
          <w:rFonts w:cs="Arial"/>
          <w:sz w:val="18"/>
          <w:szCs w:val="18"/>
        </w:rPr>
      </w:pPr>
      <w:bookmarkStart w:id="103" w:name="_Ref277078416"/>
      <w:r w:rsidRPr="004E7B88">
        <w:rPr>
          <w:rFonts w:cs="Arial"/>
          <w:sz w:val="18"/>
          <w:szCs w:val="18"/>
        </w:rPr>
        <w:t xml:space="preserve">Before publishing the Transparency Information to the general public in accordance with clause </w:t>
      </w:r>
      <w:r w:rsidRPr="006C462C">
        <w:fldChar w:fldCharType="begin"/>
      </w:r>
      <w:r w:rsidRPr="006C462C">
        <w:rPr>
          <w:rFonts w:cs="Arial"/>
          <w:sz w:val="18"/>
          <w:szCs w:val="18"/>
        </w:rPr>
        <w:instrText xml:space="preserve"> REF _Ref277078368 \w \h  \* MERGEFORMAT </w:instrText>
      </w:r>
      <w:r w:rsidRPr="006C462C">
        <w:rPr>
          <w:rFonts w:cs="Arial"/>
          <w:sz w:val="18"/>
          <w:szCs w:val="18"/>
        </w:rPr>
        <w:fldChar w:fldCharType="separate"/>
      </w:r>
      <w:r w:rsidRPr="006C462C">
        <w:rPr>
          <w:rFonts w:cs="Arial"/>
          <w:sz w:val="18"/>
          <w:szCs w:val="18"/>
        </w:rPr>
        <w:t>12.a</w:t>
      </w:r>
      <w:r w:rsidRPr="006C462C">
        <w:fldChar w:fldCharType="end"/>
      </w:r>
      <w:r w:rsidRPr="004E7B88">
        <w:rPr>
          <w:rFonts w:cs="Arial"/>
          <w:sz w:val="18"/>
          <w:szCs w:val="18"/>
        </w:rPr>
        <w:t xml:space="preserve">,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w:t>
      </w:r>
      <w:r>
        <w:rPr>
          <w:rFonts w:cs="Arial"/>
          <w:sz w:val="18"/>
          <w:szCs w:val="18"/>
        </w:rPr>
        <w:t>(</w:t>
      </w:r>
      <w:r w:rsidRPr="004E7B88">
        <w:rPr>
          <w:rFonts w:cs="Arial"/>
          <w:sz w:val="18"/>
          <w:szCs w:val="18"/>
        </w:rPr>
        <w:t xml:space="preserve"> Contractor’s Commercially Sensitive Information</w:t>
      </w:r>
      <w:r>
        <w:rPr>
          <w:rFonts w:cs="Arial"/>
          <w:sz w:val="18"/>
          <w:szCs w:val="18"/>
        </w:rPr>
        <w:t>)</w:t>
      </w:r>
      <w:r w:rsidRPr="004E7B88">
        <w:rPr>
          <w:rFonts w:cs="Arial"/>
          <w:sz w:val="18"/>
          <w:szCs w:val="18"/>
        </w:rPr>
        <w:t>.</w:t>
      </w:r>
      <w:bookmarkEnd w:id="103"/>
    </w:p>
    <w:p w14:paraId="4BD61D9A" w14:textId="77777777" w:rsidR="00123E03" w:rsidRPr="004E7B88" w:rsidRDefault="00145EA4" w:rsidP="00123E03">
      <w:pPr>
        <w:numPr>
          <w:ilvl w:val="1"/>
          <w:numId w:val="2"/>
        </w:numPr>
        <w:tabs>
          <w:tab w:val="clear" w:pos="502"/>
        </w:tabs>
        <w:ind w:left="0" w:firstLine="0"/>
        <w:rPr>
          <w:rFonts w:cs="Arial"/>
          <w:sz w:val="18"/>
          <w:szCs w:val="18"/>
        </w:rPr>
      </w:pPr>
      <w:r w:rsidRPr="004E7B88">
        <w:rPr>
          <w:rFonts w:cs="Arial"/>
          <w:sz w:val="18"/>
          <w:szCs w:val="18"/>
        </w:rPr>
        <w:t xml:space="preserve">The Authority may consult with the Contractor before redacting any Information from the Transparency Information in accordance with clause </w:t>
      </w:r>
      <w:r w:rsidRPr="006C462C">
        <w:fldChar w:fldCharType="begin"/>
      </w:r>
      <w:r w:rsidRPr="006C462C">
        <w:rPr>
          <w:rFonts w:cs="Arial"/>
          <w:sz w:val="18"/>
          <w:szCs w:val="18"/>
        </w:rPr>
        <w:instrText xml:space="preserve"> REF _Ref277078416 \w \h  \* MERGEFORMAT </w:instrText>
      </w:r>
      <w:r w:rsidRPr="006C462C">
        <w:rPr>
          <w:rFonts w:cs="Arial"/>
          <w:sz w:val="18"/>
          <w:szCs w:val="18"/>
        </w:rPr>
        <w:fldChar w:fldCharType="separate"/>
      </w:r>
      <w:r w:rsidRPr="006C462C">
        <w:rPr>
          <w:rFonts w:cs="Arial"/>
          <w:sz w:val="18"/>
          <w:szCs w:val="18"/>
        </w:rPr>
        <w:t>12.b</w:t>
      </w:r>
      <w:r w:rsidRPr="006C462C">
        <w:fldChar w:fldCharType="end"/>
      </w:r>
      <w:r w:rsidRPr="004E7B88">
        <w:rPr>
          <w:rFonts w:cs="Arial"/>
          <w:sz w:val="18"/>
          <w:szCs w:val="18"/>
        </w:rPr>
        <w:t xml:space="preserve">.  The Contractor acknowledges and accepts that </w:t>
      </w:r>
      <w:r w:rsidRPr="006C462C">
        <w:rPr>
          <w:rFonts w:cs="Arial"/>
          <w:sz w:val="18"/>
          <w:szCs w:val="18"/>
        </w:rPr>
        <w:t>their</w:t>
      </w:r>
      <w:r w:rsidRPr="004E7B88">
        <w:rPr>
          <w:rFonts w:cs="Arial"/>
          <w:sz w:val="18"/>
          <w:szCs w:val="18"/>
        </w:rPr>
        <w:t xml:space="preserve"> representations on redactions during consultation may not be determinative and that the decision whether to redact Information is </w:t>
      </w:r>
      <w:r w:rsidRPr="004E7B88">
        <w:rPr>
          <w:rFonts w:cs="Arial"/>
          <w:sz w:val="18"/>
          <w:szCs w:val="18"/>
        </w:rPr>
        <w:lastRenderedPageBreak/>
        <w:t>a matter in which the Authority shall exercise its own discretion, subject always to the provisions of the Freedom of Information Act 2000 or the Environmental Information Regulations 2004.</w:t>
      </w:r>
    </w:p>
    <w:p w14:paraId="703A8684" w14:textId="77777777" w:rsidR="00123E03" w:rsidRPr="00EA1DCC" w:rsidRDefault="00145EA4" w:rsidP="00123E03">
      <w:pPr>
        <w:pStyle w:val="ListParagraph"/>
        <w:numPr>
          <w:ilvl w:val="1"/>
          <w:numId w:val="2"/>
        </w:numPr>
        <w:tabs>
          <w:tab w:val="clear" w:pos="502"/>
          <w:tab w:val="num" w:pos="0"/>
        </w:tabs>
        <w:ind w:left="0" w:firstLine="0"/>
        <w:rPr>
          <w:rFonts w:cs="Arial"/>
          <w:sz w:val="18"/>
          <w:szCs w:val="18"/>
        </w:rPr>
      </w:pPr>
      <w:r w:rsidRPr="00EA1DCC">
        <w:rPr>
          <w:rFonts w:cs="Arial"/>
          <w:sz w:val="18"/>
          <w:szCs w:val="18"/>
        </w:rPr>
        <w:t xml:space="preserve">For the avoidance of doubt, nothing in this Condition </w:t>
      </w:r>
      <w:r w:rsidRPr="006C462C">
        <w:fldChar w:fldCharType="begin"/>
      </w:r>
      <w:r w:rsidRPr="006C462C">
        <w:rPr>
          <w:rFonts w:cs="Arial"/>
          <w:sz w:val="18"/>
          <w:szCs w:val="18"/>
        </w:rPr>
        <w:instrText xml:space="preserve"> REF _Ref301169509 \w \h  \* MERGEFORMAT </w:instrText>
      </w:r>
      <w:r w:rsidRPr="006C462C">
        <w:rPr>
          <w:rFonts w:cs="Arial"/>
          <w:sz w:val="18"/>
          <w:szCs w:val="18"/>
        </w:rPr>
        <w:fldChar w:fldCharType="separate"/>
      </w:r>
      <w:r w:rsidRPr="006C462C">
        <w:rPr>
          <w:rFonts w:cs="Arial"/>
          <w:sz w:val="18"/>
          <w:szCs w:val="18"/>
        </w:rPr>
        <w:t>12</w:t>
      </w:r>
      <w:r w:rsidRPr="006C462C">
        <w:fldChar w:fldCharType="end"/>
      </w:r>
      <w:r w:rsidRPr="00EA1DCC">
        <w:rPr>
          <w:rFonts w:cs="Arial"/>
          <w:sz w:val="18"/>
          <w:szCs w:val="18"/>
        </w:rPr>
        <w:t xml:space="preserve"> shall affect the Contractor’s rights at law. </w:t>
      </w:r>
    </w:p>
    <w:p w14:paraId="10477389"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104" w:name="_Toc422462803"/>
      <w:bookmarkStart w:id="105" w:name="_Ref473542286"/>
      <w:bookmarkStart w:id="106" w:name="_Ref473543044"/>
      <w:bookmarkStart w:id="107" w:name="_Toc473616417"/>
      <w:bookmarkStart w:id="108" w:name="_Toc72747352"/>
      <w:bookmarkStart w:id="109" w:name="_Toc80190328"/>
      <w:bookmarkStart w:id="110" w:name="_Toc100228754"/>
      <w:r w:rsidRPr="0093215B">
        <w:rPr>
          <w:rFonts w:cs="Arial"/>
          <w:b/>
          <w:bCs/>
          <w:sz w:val="18"/>
          <w:szCs w:val="18"/>
        </w:rPr>
        <w:t>Disclosure of Information</w:t>
      </w:r>
      <w:bookmarkEnd w:id="104"/>
      <w:bookmarkEnd w:id="105"/>
      <w:bookmarkEnd w:id="106"/>
      <w:bookmarkEnd w:id="107"/>
      <w:bookmarkEnd w:id="108"/>
      <w:bookmarkEnd w:id="109"/>
      <w:bookmarkEnd w:id="110"/>
    </w:p>
    <w:p w14:paraId="202812BB" w14:textId="61E3103A" w:rsidR="00123E03" w:rsidRPr="004E7B88" w:rsidRDefault="00145EA4" w:rsidP="00123E03">
      <w:pPr>
        <w:numPr>
          <w:ilvl w:val="1"/>
          <w:numId w:val="2"/>
        </w:numPr>
        <w:tabs>
          <w:tab w:val="clear" w:pos="502"/>
        </w:tabs>
        <w:ind w:left="0" w:firstLine="0"/>
        <w:rPr>
          <w:rFonts w:cs="Arial"/>
          <w:sz w:val="18"/>
          <w:szCs w:val="18"/>
        </w:rPr>
      </w:pPr>
      <w:bookmarkStart w:id="111" w:name="_Ref189362556"/>
      <w:r w:rsidRPr="004E7B88">
        <w:rPr>
          <w:rFonts w:cs="Arial"/>
          <w:sz w:val="18"/>
          <w:szCs w:val="18"/>
        </w:rPr>
        <w:t xml:space="preserve">Subject to </w:t>
      </w:r>
      <w:r w:rsidRPr="0021290B">
        <w:rPr>
          <w:rFonts w:cs="Arial"/>
          <w:sz w:val="18"/>
          <w:szCs w:val="18"/>
        </w:rPr>
        <w:t xml:space="preserve">clauses </w:t>
      </w:r>
      <w:r w:rsidRPr="0021290B">
        <w:fldChar w:fldCharType="begin"/>
      </w:r>
      <w:r w:rsidRPr="0021290B">
        <w:rPr>
          <w:rFonts w:cs="Arial"/>
          <w:sz w:val="18"/>
          <w:szCs w:val="18"/>
        </w:rPr>
        <w:instrText xml:space="preserve"> REF _Ref189362338 \w \h  \* MERGEFORMAT </w:instrText>
      </w:r>
      <w:r w:rsidRPr="0021290B">
        <w:rPr>
          <w:rFonts w:cs="Arial"/>
          <w:sz w:val="18"/>
          <w:szCs w:val="18"/>
        </w:rPr>
        <w:fldChar w:fldCharType="separate"/>
      </w:r>
      <w:r w:rsidRPr="0021290B">
        <w:rPr>
          <w:rFonts w:cs="Arial"/>
          <w:sz w:val="18"/>
          <w:szCs w:val="18"/>
        </w:rPr>
        <w:t>13.d</w:t>
      </w:r>
      <w:r w:rsidRPr="0021290B">
        <w:fldChar w:fldCharType="end"/>
      </w:r>
      <w:r w:rsidRPr="0021290B">
        <w:rPr>
          <w:sz w:val="18"/>
          <w:szCs w:val="20"/>
        </w:rPr>
        <w:t xml:space="preserve"> to</w:t>
      </w:r>
      <w:r w:rsidRPr="0021290B">
        <w:rPr>
          <w:rFonts w:cs="Arial"/>
          <w:sz w:val="18"/>
          <w:szCs w:val="18"/>
        </w:rPr>
        <w:t xml:space="preserve"> </w:t>
      </w:r>
      <w:r w:rsidRPr="0021290B">
        <w:fldChar w:fldCharType="begin"/>
      </w:r>
      <w:r w:rsidRPr="0021290B">
        <w:rPr>
          <w:rFonts w:cs="Arial"/>
          <w:sz w:val="18"/>
          <w:szCs w:val="18"/>
        </w:rPr>
        <w:instrText xml:space="preserve"> REF _Ref473542351 \w \h  \* MERGEFORMAT </w:instrText>
      </w:r>
      <w:r w:rsidRPr="0021290B">
        <w:rPr>
          <w:rFonts w:cs="Arial"/>
          <w:sz w:val="18"/>
          <w:szCs w:val="18"/>
        </w:rPr>
        <w:fldChar w:fldCharType="separate"/>
      </w:r>
      <w:r w:rsidRPr="0021290B">
        <w:rPr>
          <w:rFonts w:cs="Arial"/>
          <w:sz w:val="18"/>
          <w:szCs w:val="18"/>
        </w:rPr>
        <w:t>13.i</w:t>
      </w:r>
      <w:r w:rsidRPr="0021290B">
        <w:fldChar w:fldCharType="end"/>
      </w:r>
      <w:r w:rsidRPr="0021290B">
        <w:t xml:space="preserve"> </w:t>
      </w:r>
      <w:r w:rsidRPr="0021290B">
        <w:rPr>
          <w:rFonts w:cs="Arial"/>
          <w:sz w:val="18"/>
          <w:szCs w:val="18"/>
        </w:rPr>
        <w:t>and</w:t>
      </w:r>
      <w:r w:rsidRPr="004E7B88">
        <w:rPr>
          <w:rFonts w:cs="Arial"/>
          <w:sz w:val="18"/>
          <w:szCs w:val="18"/>
        </w:rPr>
        <w:t xml:space="preserve"> </w:t>
      </w:r>
      <w:r>
        <w:rPr>
          <w:rFonts w:cs="Arial"/>
          <w:sz w:val="18"/>
          <w:szCs w:val="18"/>
        </w:rPr>
        <w:t>C</w:t>
      </w:r>
      <w:r w:rsidRPr="004E7B88">
        <w:rPr>
          <w:rFonts w:cs="Arial"/>
          <w:sz w:val="18"/>
          <w:szCs w:val="18"/>
        </w:rPr>
        <w:t xml:space="preserve">ondition </w:t>
      </w:r>
      <w:r w:rsidRPr="00634A0E">
        <w:rPr>
          <w:rFonts w:cs="Arial"/>
          <w:sz w:val="18"/>
          <w:szCs w:val="18"/>
        </w:rPr>
        <w:fldChar w:fldCharType="begin"/>
      </w:r>
      <w:r w:rsidRPr="006C462C">
        <w:rPr>
          <w:rFonts w:cs="Arial"/>
          <w:sz w:val="18"/>
          <w:szCs w:val="18"/>
        </w:rPr>
        <w:instrText xml:space="preserve"> REF _Ref301169509 \w \h  \* MERGEFORMAT </w:instrText>
      </w:r>
      <w:r w:rsidRPr="00634A0E">
        <w:rPr>
          <w:rFonts w:cs="Arial"/>
          <w:sz w:val="18"/>
          <w:szCs w:val="18"/>
        </w:rPr>
      </w:r>
      <w:r w:rsidRPr="00634A0E">
        <w:rPr>
          <w:rFonts w:cs="Arial"/>
          <w:sz w:val="18"/>
          <w:szCs w:val="18"/>
        </w:rPr>
        <w:fldChar w:fldCharType="separate"/>
      </w:r>
      <w:r w:rsidRPr="006C462C">
        <w:rPr>
          <w:rFonts w:cs="Arial"/>
          <w:sz w:val="18"/>
          <w:szCs w:val="18"/>
        </w:rPr>
        <w:t>12</w:t>
      </w:r>
      <w:r w:rsidRPr="00634A0E">
        <w:rPr>
          <w:rFonts w:cs="Arial"/>
          <w:sz w:val="18"/>
          <w:szCs w:val="18"/>
        </w:rPr>
        <w:fldChar w:fldCharType="end"/>
      </w:r>
      <w:r w:rsidR="00634A0E" w:rsidRPr="00634A0E">
        <w:rPr>
          <w:rFonts w:cs="Arial"/>
          <w:sz w:val="18"/>
          <w:szCs w:val="18"/>
        </w:rPr>
        <w:t xml:space="preserve"> (Transparency)</w:t>
      </w:r>
      <w:r w:rsidRPr="004E7B88">
        <w:rPr>
          <w:rFonts w:cs="Arial"/>
          <w:sz w:val="18"/>
          <w:szCs w:val="18"/>
        </w:rPr>
        <w:t xml:space="preserve"> each Party:</w:t>
      </w:r>
      <w:bookmarkEnd w:id="111"/>
    </w:p>
    <w:p w14:paraId="3C63601B" w14:textId="77777777" w:rsidR="00123E03" w:rsidRPr="004E7B88" w:rsidRDefault="00145EA4" w:rsidP="00123E03">
      <w:pPr>
        <w:numPr>
          <w:ilvl w:val="2"/>
          <w:numId w:val="2"/>
        </w:numPr>
        <w:ind w:left="567" w:firstLine="0"/>
        <w:rPr>
          <w:rFonts w:cs="Arial"/>
          <w:sz w:val="18"/>
          <w:szCs w:val="18"/>
        </w:rPr>
      </w:pPr>
      <w:r w:rsidRPr="004E7B88">
        <w:rPr>
          <w:rFonts w:cs="Arial"/>
          <w:sz w:val="18"/>
          <w:szCs w:val="18"/>
        </w:rPr>
        <w:t>shall treat in confidence all Information it receives from the other;</w:t>
      </w:r>
    </w:p>
    <w:p w14:paraId="4B6AD349" w14:textId="77777777" w:rsidR="00123E03" w:rsidRPr="004E7B88" w:rsidRDefault="00145EA4" w:rsidP="00123E03">
      <w:pPr>
        <w:numPr>
          <w:ilvl w:val="2"/>
          <w:numId w:val="2"/>
        </w:numPr>
        <w:ind w:left="567" w:firstLine="0"/>
        <w:rPr>
          <w:rFonts w:cs="Arial"/>
          <w:sz w:val="18"/>
          <w:szCs w:val="18"/>
        </w:rPr>
      </w:pPr>
      <w:r w:rsidRPr="004E7B88">
        <w:rPr>
          <w:rFonts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5C386B70" w14:textId="77777777" w:rsidR="00123E03" w:rsidRPr="004E7B88" w:rsidRDefault="00145EA4" w:rsidP="00123E03">
      <w:pPr>
        <w:numPr>
          <w:ilvl w:val="2"/>
          <w:numId w:val="2"/>
        </w:numPr>
        <w:ind w:left="567" w:firstLine="0"/>
        <w:rPr>
          <w:rFonts w:cs="Arial"/>
          <w:sz w:val="18"/>
          <w:szCs w:val="18"/>
        </w:rPr>
      </w:pPr>
      <w:r w:rsidRPr="004E7B88">
        <w:rPr>
          <w:rFonts w:cs="Arial"/>
          <w:sz w:val="18"/>
          <w:szCs w:val="18"/>
        </w:rPr>
        <w:t xml:space="preserve">shall not use any of that Information otherwise than for the purpose of the Contract; and </w:t>
      </w:r>
    </w:p>
    <w:p w14:paraId="7B7E924F" w14:textId="77777777" w:rsidR="00123E03" w:rsidRPr="004E7B88" w:rsidRDefault="00145EA4" w:rsidP="00123E03">
      <w:pPr>
        <w:numPr>
          <w:ilvl w:val="2"/>
          <w:numId w:val="2"/>
        </w:numPr>
        <w:ind w:left="567" w:firstLine="0"/>
        <w:rPr>
          <w:rFonts w:cs="Arial"/>
          <w:sz w:val="18"/>
          <w:szCs w:val="18"/>
        </w:rPr>
      </w:pPr>
      <w:r w:rsidRPr="004E7B88">
        <w:rPr>
          <w:rFonts w:cs="Arial"/>
          <w:sz w:val="18"/>
          <w:szCs w:val="18"/>
        </w:rPr>
        <w:t>shall not copy any of that Information except to the extent necessary for the purpose of exercising its rights of use and disclosure under the Contract.</w:t>
      </w:r>
    </w:p>
    <w:p w14:paraId="41BFCCBF" w14:textId="77777777" w:rsidR="00123E03" w:rsidRPr="004E7B88" w:rsidRDefault="00145EA4" w:rsidP="00123E03">
      <w:pPr>
        <w:numPr>
          <w:ilvl w:val="1"/>
          <w:numId w:val="2"/>
        </w:numPr>
        <w:tabs>
          <w:tab w:val="clear" w:pos="502"/>
        </w:tabs>
        <w:ind w:left="0" w:firstLine="0"/>
        <w:rPr>
          <w:rFonts w:cs="Arial"/>
          <w:sz w:val="18"/>
          <w:szCs w:val="18"/>
        </w:rPr>
      </w:pPr>
      <w:bookmarkStart w:id="112" w:name="_Ref189362576"/>
      <w:bookmarkStart w:id="113" w:name="_Ref473542506"/>
      <w:r w:rsidRPr="004E7B88">
        <w:rPr>
          <w:rFonts w:cs="Arial"/>
          <w:sz w:val="18"/>
          <w:szCs w:val="18"/>
        </w:rPr>
        <w:t xml:space="preserve">The Contractor shall take all reasonable precautions necessary to ensure that all Information disclosed to the Contractor by or on </w:t>
      </w:r>
      <w:bookmarkEnd w:id="112"/>
      <w:r w:rsidRPr="004E7B88">
        <w:rPr>
          <w:rFonts w:cs="Arial"/>
          <w:sz w:val="18"/>
          <w:szCs w:val="18"/>
        </w:rPr>
        <w:t>behalf of the Authority under or in connection with the Contract:</w:t>
      </w:r>
      <w:bookmarkEnd w:id="113"/>
    </w:p>
    <w:p w14:paraId="761E9286" w14:textId="77777777" w:rsidR="00123E03" w:rsidRPr="004E7B88" w:rsidRDefault="00145EA4" w:rsidP="00123E03">
      <w:pPr>
        <w:numPr>
          <w:ilvl w:val="2"/>
          <w:numId w:val="2"/>
        </w:numPr>
        <w:tabs>
          <w:tab w:val="left" w:pos="567"/>
        </w:tabs>
        <w:ind w:left="567" w:firstLine="0"/>
        <w:rPr>
          <w:rFonts w:cs="Arial"/>
          <w:sz w:val="18"/>
          <w:szCs w:val="18"/>
        </w:rPr>
      </w:pPr>
      <w:r w:rsidRPr="004E7B88">
        <w:rPr>
          <w:rFonts w:cs="Arial"/>
          <w:sz w:val="18"/>
          <w:szCs w:val="18"/>
        </w:rPr>
        <w:t xml:space="preserve">is disclosed to </w:t>
      </w:r>
      <w:r w:rsidRPr="006C462C">
        <w:rPr>
          <w:rFonts w:cs="Arial"/>
          <w:sz w:val="18"/>
          <w:szCs w:val="18"/>
        </w:rPr>
        <w:t>their</w:t>
      </w:r>
      <w:r w:rsidRPr="004E7B88">
        <w:rPr>
          <w:rFonts w:cs="Arial"/>
          <w:sz w:val="18"/>
          <w:szCs w:val="18"/>
        </w:rPr>
        <w:t xml:space="preserve"> employees and Subcontractors, only to the extent necessary for the performance of the Contract; and</w:t>
      </w:r>
    </w:p>
    <w:p w14:paraId="0DE82867" w14:textId="77777777" w:rsidR="00123E03" w:rsidRPr="004E7B88" w:rsidRDefault="00145EA4" w:rsidP="00123E03">
      <w:pPr>
        <w:numPr>
          <w:ilvl w:val="2"/>
          <w:numId w:val="2"/>
        </w:numPr>
        <w:tabs>
          <w:tab w:val="left" w:pos="567"/>
        </w:tabs>
        <w:ind w:left="567" w:firstLine="0"/>
        <w:rPr>
          <w:rFonts w:cs="Arial"/>
          <w:sz w:val="18"/>
          <w:szCs w:val="18"/>
        </w:rPr>
      </w:pPr>
      <w:r w:rsidRPr="004E7B88">
        <w:rPr>
          <w:rFonts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1E62A580" w14:textId="77777777" w:rsidR="00123E03" w:rsidRPr="004E7B88" w:rsidRDefault="00145EA4" w:rsidP="00123E03">
      <w:pPr>
        <w:numPr>
          <w:ilvl w:val="1"/>
          <w:numId w:val="2"/>
        </w:numPr>
        <w:tabs>
          <w:tab w:val="clear" w:pos="502"/>
        </w:tabs>
        <w:ind w:left="0" w:firstLine="0"/>
        <w:rPr>
          <w:rFonts w:cs="Arial"/>
          <w:sz w:val="18"/>
          <w:szCs w:val="18"/>
        </w:rPr>
      </w:pPr>
      <w:r w:rsidRPr="004E7B88">
        <w:rPr>
          <w:rFonts w:cs="Arial"/>
          <w:sz w:val="18"/>
          <w:szCs w:val="18"/>
        </w:rPr>
        <w:t xml:space="preserve">The Contractor shall ensure that </w:t>
      </w:r>
      <w:r w:rsidRPr="006C462C">
        <w:rPr>
          <w:rFonts w:cs="Arial"/>
          <w:sz w:val="18"/>
          <w:szCs w:val="18"/>
        </w:rPr>
        <w:t xml:space="preserve">their employees are aware of the Contractor’s arrangements for discharging the obligations at clauses </w:t>
      </w:r>
      <w:r w:rsidRPr="006C462C">
        <w:fldChar w:fldCharType="begin"/>
      </w:r>
      <w:r w:rsidRPr="006C462C">
        <w:rPr>
          <w:rFonts w:cs="Arial"/>
          <w:sz w:val="18"/>
          <w:szCs w:val="18"/>
        </w:rPr>
        <w:instrText xml:space="preserve"> REF _Ref189362556 \w \h  \* MERGEFORMAT </w:instrText>
      </w:r>
      <w:r w:rsidRPr="006C462C">
        <w:rPr>
          <w:rFonts w:cs="Arial"/>
          <w:sz w:val="18"/>
          <w:szCs w:val="18"/>
        </w:rPr>
        <w:fldChar w:fldCharType="separate"/>
      </w:r>
      <w:r w:rsidRPr="006C462C">
        <w:rPr>
          <w:rFonts w:cs="Arial"/>
          <w:sz w:val="18"/>
          <w:szCs w:val="18"/>
        </w:rPr>
        <w:t>13.a</w:t>
      </w:r>
      <w:r w:rsidRPr="006C462C">
        <w:fldChar w:fldCharType="end"/>
      </w:r>
      <w:r w:rsidRPr="006C462C">
        <w:rPr>
          <w:rFonts w:cs="Arial"/>
          <w:sz w:val="18"/>
          <w:szCs w:val="18"/>
        </w:rPr>
        <w:t xml:space="preserve"> and </w:t>
      </w:r>
      <w:r w:rsidRPr="006C462C">
        <w:fldChar w:fldCharType="begin"/>
      </w:r>
      <w:r w:rsidRPr="006C462C">
        <w:rPr>
          <w:rFonts w:cs="Arial"/>
          <w:sz w:val="18"/>
          <w:szCs w:val="18"/>
        </w:rPr>
        <w:instrText xml:space="preserve"> REF _Ref473542506 \w \h  \* MERGEFORMAT </w:instrText>
      </w:r>
      <w:r w:rsidRPr="006C462C">
        <w:rPr>
          <w:rFonts w:cs="Arial"/>
          <w:sz w:val="18"/>
          <w:szCs w:val="18"/>
        </w:rPr>
        <w:fldChar w:fldCharType="separate"/>
      </w:r>
      <w:r w:rsidRPr="006C462C">
        <w:rPr>
          <w:rFonts w:cs="Arial"/>
          <w:sz w:val="18"/>
          <w:szCs w:val="18"/>
        </w:rPr>
        <w:t>13.b</w:t>
      </w:r>
      <w:r w:rsidRPr="006C462C">
        <w:fldChar w:fldCharType="end"/>
      </w:r>
      <w:r w:rsidRPr="006C462C">
        <w:rPr>
          <w:rFonts w:cs="Arial"/>
          <w:sz w:val="18"/>
          <w:szCs w:val="18"/>
        </w:rPr>
        <w:t xml:space="preserve"> before receivin</w:t>
      </w:r>
      <w:r w:rsidRPr="004E7B88">
        <w:rPr>
          <w:rFonts w:cs="Arial"/>
          <w:sz w:val="18"/>
          <w:szCs w:val="18"/>
        </w:rPr>
        <w:t>g Information and shall take such steps as may be reasonably practical to enforce such arrangements.</w:t>
      </w:r>
    </w:p>
    <w:p w14:paraId="4973EE2D" w14:textId="77777777" w:rsidR="00123E03" w:rsidRPr="004E7B88" w:rsidRDefault="00145EA4" w:rsidP="00123E03">
      <w:pPr>
        <w:numPr>
          <w:ilvl w:val="1"/>
          <w:numId w:val="2"/>
        </w:numPr>
        <w:tabs>
          <w:tab w:val="clear" w:pos="502"/>
        </w:tabs>
        <w:ind w:left="0" w:firstLine="0"/>
        <w:rPr>
          <w:rFonts w:cs="Arial"/>
          <w:sz w:val="18"/>
          <w:szCs w:val="18"/>
        </w:rPr>
      </w:pPr>
      <w:bookmarkStart w:id="114" w:name="_Ref189362338"/>
      <w:r w:rsidRPr="0021290B">
        <w:rPr>
          <w:rFonts w:cs="Arial"/>
          <w:sz w:val="18"/>
          <w:szCs w:val="18"/>
        </w:rPr>
        <w:t xml:space="preserve">A Party shall not be in breach of Clauses </w:t>
      </w:r>
      <w:r w:rsidRPr="0021290B">
        <w:fldChar w:fldCharType="begin"/>
      </w:r>
      <w:r w:rsidRPr="0021290B">
        <w:rPr>
          <w:rFonts w:cs="Arial"/>
          <w:sz w:val="18"/>
          <w:szCs w:val="18"/>
        </w:rPr>
        <w:instrText xml:space="preserve"> REF _Ref189362556 \w \h  \* MERGEFORMAT </w:instrText>
      </w:r>
      <w:r w:rsidRPr="0021290B">
        <w:rPr>
          <w:rFonts w:cs="Arial"/>
          <w:sz w:val="18"/>
          <w:szCs w:val="18"/>
        </w:rPr>
        <w:fldChar w:fldCharType="separate"/>
      </w:r>
      <w:r w:rsidRPr="0021290B">
        <w:rPr>
          <w:rFonts w:cs="Arial"/>
          <w:sz w:val="18"/>
          <w:szCs w:val="18"/>
        </w:rPr>
        <w:t>13.a</w:t>
      </w:r>
      <w:r w:rsidRPr="0021290B">
        <w:fldChar w:fldCharType="end"/>
      </w:r>
      <w:r w:rsidRPr="0021290B">
        <w:t>,</w:t>
      </w:r>
      <w:r w:rsidRPr="0021290B">
        <w:rPr>
          <w:rFonts w:cs="Arial"/>
          <w:sz w:val="18"/>
          <w:szCs w:val="18"/>
        </w:rPr>
        <w:t xml:space="preserve">  </w:t>
      </w:r>
      <w:r w:rsidRPr="0021290B">
        <w:fldChar w:fldCharType="begin"/>
      </w:r>
      <w:r w:rsidRPr="0021290B">
        <w:rPr>
          <w:rFonts w:cs="Arial"/>
          <w:sz w:val="18"/>
          <w:szCs w:val="18"/>
        </w:rPr>
        <w:instrText xml:space="preserve"> REF _Ref473542506 \w \h  \* MERGEFORMAT </w:instrText>
      </w:r>
      <w:r w:rsidRPr="0021290B">
        <w:rPr>
          <w:rFonts w:cs="Arial"/>
          <w:sz w:val="18"/>
          <w:szCs w:val="18"/>
        </w:rPr>
        <w:fldChar w:fldCharType="separate"/>
      </w:r>
      <w:r w:rsidRPr="0021290B">
        <w:rPr>
          <w:rFonts w:cs="Arial"/>
          <w:sz w:val="18"/>
          <w:szCs w:val="18"/>
        </w:rPr>
        <w:t>13.b</w:t>
      </w:r>
      <w:r w:rsidRPr="0021290B">
        <w:fldChar w:fldCharType="end"/>
      </w:r>
      <w:r w:rsidRPr="0021290B">
        <w:t>,</w:t>
      </w:r>
      <w:r w:rsidRPr="0021290B">
        <w:rPr>
          <w:sz w:val="18"/>
          <w:szCs w:val="20"/>
        </w:rPr>
        <w:t xml:space="preserve"> 13.f, 13.g and 13.h</w:t>
      </w:r>
      <w:r w:rsidRPr="0021290B">
        <w:rPr>
          <w:rFonts w:cs="Arial"/>
          <w:sz w:val="14"/>
          <w:szCs w:val="14"/>
        </w:rPr>
        <w:t xml:space="preserve"> </w:t>
      </w:r>
      <w:r w:rsidRPr="0021290B">
        <w:rPr>
          <w:rFonts w:cs="Arial"/>
          <w:sz w:val="18"/>
          <w:szCs w:val="18"/>
        </w:rPr>
        <w:t>to</w:t>
      </w:r>
      <w:r w:rsidRPr="004E7B88">
        <w:rPr>
          <w:rFonts w:cs="Arial"/>
          <w:sz w:val="18"/>
          <w:szCs w:val="18"/>
        </w:rPr>
        <w:t xml:space="preserve"> the extent that either Party:</w:t>
      </w:r>
      <w:bookmarkEnd w:id="114"/>
    </w:p>
    <w:p w14:paraId="7F85038B" w14:textId="77777777" w:rsidR="00123E03" w:rsidRPr="004E7B88" w:rsidRDefault="00145EA4" w:rsidP="00123E03">
      <w:pPr>
        <w:numPr>
          <w:ilvl w:val="2"/>
          <w:numId w:val="2"/>
        </w:numPr>
        <w:tabs>
          <w:tab w:val="left" w:pos="567"/>
        </w:tabs>
        <w:ind w:left="567" w:firstLine="0"/>
        <w:rPr>
          <w:rFonts w:cs="Arial"/>
          <w:sz w:val="18"/>
          <w:szCs w:val="18"/>
        </w:rPr>
      </w:pPr>
      <w:r w:rsidRPr="004E7B88">
        <w:rPr>
          <w:rFonts w:cs="Arial"/>
          <w:sz w:val="18"/>
          <w:szCs w:val="18"/>
        </w:rPr>
        <w:t>exercises rights of use or disclosure granted otherwise than in consequence of, or under, the Contract;</w:t>
      </w:r>
    </w:p>
    <w:p w14:paraId="2CE5EB7A" w14:textId="77777777" w:rsidR="00123E03" w:rsidRPr="004E7B88" w:rsidRDefault="00145EA4" w:rsidP="00123E03">
      <w:pPr>
        <w:numPr>
          <w:ilvl w:val="2"/>
          <w:numId w:val="2"/>
        </w:numPr>
        <w:tabs>
          <w:tab w:val="left" w:pos="567"/>
        </w:tabs>
        <w:ind w:left="567" w:firstLine="0"/>
        <w:rPr>
          <w:rFonts w:cs="Arial"/>
          <w:sz w:val="18"/>
          <w:szCs w:val="18"/>
        </w:rPr>
      </w:pPr>
      <w:r w:rsidRPr="004E7B88">
        <w:rPr>
          <w:rFonts w:cs="Arial"/>
          <w:sz w:val="18"/>
          <w:szCs w:val="18"/>
        </w:rPr>
        <w:t xml:space="preserve">has the right to use or disclose the Information in accordance with other Conditions of the Contract; or </w:t>
      </w:r>
    </w:p>
    <w:p w14:paraId="0B876417" w14:textId="77777777" w:rsidR="00123E03" w:rsidRPr="004E7B88" w:rsidRDefault="00145EA4" w:rsidP="00123E03">
      <w:pPr>
        <w:numPr>
          <w:ilvl w:val="2"/>
          <w:numId w:val="2"/>
        </w:numPr>
        <w:tabs>
          <w:tab w:val="left" w:pos="567"/>
        </w:tabs>
        <w:ind w:left="567" w:firstLine="0"/>
        <w:rPr>
          <w:rFonts w:cs="Arial"/>
          <w:sz w:val="18"/>
          <w:szCs w:val="18"/>
        </w:rPr>
      </w:pPr>
      <w:r w:rsidRPr="004E7B88">
        <w:rPr>
          <w:rFonts w:cs="Arial"/>
          <w:sz w:val="18"/>
          <w:szCs w:val="18"/>
        </w:rPr>
        <w:t>can show:</w:t>
      </w:r>
    </w:p>
    <w:p w14:paraId="641785BE" w14:textId="77777777" w:rsidR="00123E03" w:rsidRPr="004E7B88" w:rsidRDefault="00145EA4" w:rsidP="00123E03">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or has become published or publicly available for use otherwise than in breach of any provision of the Contract or any other agreement between the Parties;</w:t>
      </w:r>
    </w:p>
    <w:p w14:paraId="7572BD7C" w14:textId="77777777" w:rsidR="00123E03" w:rsidRPr="004E7B88" w:rsidRDefault="00145EA4" w:rsidP="00123E03">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already known to it (without restrictions on disclosure or use) prior to receiving the Information under or in connection with the Contract;</w:t>
      </w:r>
    </w:p>
    <w:p w14:paraId="4DDC3ABA" w14:textId="77777777" w:rsidR="00123E03" w:rsidRPr="004E7B88" w:rsidRDefault="00145EA4" w:rsidP="00123E03">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14:paraId="14C5D501" w14:textId="77777777" w:rsidR="00123E03" w:rsidRPr="004E7B88" w:rsidRDefault="00145EA4" w:rsidP="00123E03">
      <w:pPr>
        <w:numPr>
          <w:ilvl w:val="3"/>
          <w:numId w:val="2"/>
        </w:numPr>
        <w:tabs>
          <w:tab w:val="clear" w:pos="3090"/>
          <w:tab w:val="left" w:pos="1134"/>
        </w:tabs>
        <w:ind w:left="1134" w:firstLine="0"/>
        <w:rPr>
          <w:rFonts w:cs="Arial"/>
          <w:sz w:val="18"/>
          <w:szCs w:val="18"/>
        </w:rPr>
      </w:pPr>
      <w:r w:rsidRPr="004E7B88">
        <w:rPr>
          <w:rFonts w:cs="Arial"/>
          <w:sz w:val="18"/>
          <w:szCs w:val="18"/>
        </w:rPr>
        <w:t>from its records that the same Information was derived independently of that received under or in connection with the Contract;</w:t>
      </w:r>
    </w:p>
    <w:p w14:paraId="04893C44" w14:textId="77777777" w:rsidR="00123E03" w:rsidRPr="004E7B88" w:rsidRDefault="00145EA4" w:rsidP="00123E03">
      <w:pPr>
        <w:ind w:left="567"/>
        <w:rPr>
          <w:rFonts w:cs="Arial"/>
          <w:sz w:val="18"/>
          <w:szCs w:val="18"/>
        </w:rPr>
      </w:pPr>
      <w:r w:rsidRPr="004E7B88">
        <w:rPr>
          <w:rFonts w:cs="Arial"/>
          <w:sz w:val="18"/>
          <w:szCs w:val="18"/>
        </w:rPr>
        <w:t>provided that the relationship to any other Information is not revealed.</w:t>
      </w:r>
    </w:p>
    <w:p w14:paraId="1FD9B953" w14:textId="77777777" w:rsidR="00123E03" w:rsidRPr="004E7B88" w:rsidRDefault="00145EA4" w:rsidP="00123E03">
      <w:pPr>
        <w:numPr>
          <w:ilvl w:val="1"/>
          <w:numId w:val="2"/>
        </w:numPr>
        <w:tabs>
          <w:tab w:val="clear" w:pos="502"/>
        </w:tabs>
        <w:ind w:left="0" w:firstLine="0"/>
        <w:rPr>
          <w:rFonts w:cs="Arial"/>
          <w:sz w:val="18"/>
          <w:szCs w:val="18"/>
        </w:rPr>
      </w:pPr>
      <w:bookmarkStart w:id="115" w:name="_Ref189362361"/>
      <w:bookmarkStart w:id="116" w:name="_Ref473542337"/>
      <w:r w:rsidRPr="004E7B88">
        <w:rPr>
          <w:rFonts w:cs="Arial"/>
          <w:sz w:val="18"/>
          <w:szCs w:val="18"/>
        </w:rPr>
        <w:t xml:space="preserve">Neither Party shall be in breach of this </w:t>
      </w:r>
      <w:r>
        <w:rPr>
          <w:rFonts w:cs="Arial"/>
          <w:sz w:val="18"/>
          <w:szCs w:val="18"/>
        </w:rPr>
        <w:t>C</w:t>
      </w:r>
      <w:r w:rsidRPr="004E7B88">
        <w:rPr>
          <w:rFonts w:cs="Arial"/>
          <w:sz w:val="18"/>
          <w:szCs w:val="18"/>
        </w:rPr>
        <w:t xml:space="preserve">ondition where it can show that any disclosure of Information was made solely and to the </w:t>
      </w:r>
      <w:bookmarkEnd w:id="115"/>
      <w:r w:rsidRPr="004E7B88">
        <w:rPr>
          <w:rFonts w:cs="Arial"/>
          <w:sz w:val="18"/>
          <w:szCs w:val="18"/>
        </w:rPr>
        <w:t xml:space="preserve">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Pr>
          <w:rFonts w:cs="Arial"/>
          <w:sz w:val="18"/>
          <w:szCs w:val="18"/>
        </w:rPr>
        <w:t>C</w:t>
      </w:r>
      <w:r w:rsidRPr="004E7B88">
        <w:rPr>
          <w:rFonts w:cs="Arial"/>
          <w:sz w:val="18"/>
          <w:szCs w:val="18"/>
        </w:rPr>
        <w:t>ondition.</w:t>
      </w:r>
      <w:bookmarkEnd w:id="116"/>
    </w:p>
    <w:p w14:paraId="7EA7569A" w14:textId="77777777" w:rsidR="00123E03" w:rsidRPr="004E7B88" w:rsidRDefault="00145EA4" w:rsidP="00123E03">
      <w:pPr>
        <w:numPr>
          <w:ilvl w:val="1"/>
          <w:numId w:val="2"/>
        </w:numPr>
        <w:tabs>
          <w:tab w:val="clear" w:pos="502"/>
        </w:tabs>
        <w:ind w:left="0" w:firstLine="0"/>
        <w:rPr>
          <w:rFonts w:cs="Arial"/>
          <w:sz w:val="18"/>
          <w:szCs w:val="18"/>
        </w:rPr>
      </w:pPr>
      <w:bookmarkStart w:id="117" w:name="_Ref473542556"/>
      <w:r w:rsidRPr="004E7B88">
        <w:rPr>
          <w:rFonts w:cs="Arial"/>
          <w:sz w:val="18"/>
          <w:szCs w:val="18"/>
        </w:rPr>
        <w:t>The Authority may disclose the Information:</w:t>
      </w:r>
      <w:bookmarkEnd w:id="117"/>
      <w:r w:rsidRPr="004E7B88">
        <w:rPr>
          <w:rFonts w:cs="Arial"/>
          <w:sz w:val="18"/>
          <w:szCs w:val="18"/>
        </w:rPr>
        <w:t xml:space="preserve"> </w:t>
      </w:r>
    </w:p>
    <w:p w14:paraId="74B24DA6" w14:textId="77777777" w:rsidR="00123E03" w:rsidRPr="004E7B88" w:rsidRDefault="00145EA4" w:rsidP="00123E03">
      <w:pPr>
        <w:numPr>
          <w:ilvl w:val="2"/>
          <w:numId w:val="2"/>
        </w:numPr>
        <w:ind w:left="567" w:firstLine="0"/>
        <w:rPr>
          <w:rFonts w:cs="Arial"/>
          <w:sz w:val="18"/>
          <w:szCs w:val="18"/>
        </w:rPr>
      </w:pPr>
      <w:r w:rsidRPr="004E7B88">
        <w:rPr>
          <w:rFonts w:cs="Arial"/>
          <w:sz w:val="18"/>
          <w:szCs w:val="18"/>
        </w:rPr>
        <w:t xml:space="preserve">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w:t>
      </w:r>
      <w:r w:rsidRPr="0021290B">
        <w:rPr>
          <w:rFonts w:cs="Arial"/>
          <w:sz w:val="18"/>
          <w:szCs w:val="18"/>
        </w:rPr>
        <w:t>purposes.  Where such a disclosure is made the Authority shall ensure that the recipient is made aware of its confidentiality;</w:t>
      </w:r>
      <w:r w:rsidRPr="004E7B88">
        <w:rPr>
          <w:rFonts w:cs="Arial"/>
          <w:sz w:val="18"/>
          <w:szCs w:val="18"/>
        </w:rPr>
        <w:t xml:space="preserve"> </w:t>
      </w:r>
    </w:p>
    <w:p w14:paraId="7759D54F" w14:textId="77777777" w:rsidR="00123E03" w:rsidRPr="004E7B88" w:rsidRDefault="00145EA4" w:rsidP="00123E03">
      <w:pPr>
        <w:numPr>
          <w:ilvl w:val="2"/>
          <w:numId w:val="2"/>
        </w:numPr>
        <w:ind w:left="567" w:firstLine="0"/>
        <w:rPr>
          <w:rFonts w:cs="Arial"/>
          <w:sz w:val="18"/>
          <w:szCs w:val="18"/>
        </w:rPr>
      </w:pPr>
      <w:r w:rsidRPr="004E7B88">
        <w:rPr>
          <w:rFonts w:cs="Arial"/>
          <w:sz w:val="18"/>
          <w:szCs w:val="18"/>
        </w:rPr>
        <w:t xml:space="preserve">to Parliament and Parliamentary Committees or if required by any Parliamentary reporting requirement; </w:t>
      </w:r>
    </w:p>
    <w:p w14:paraId="4C592937" w14:textId="77777777" w:rsidR="00123E03" w:rsidRPr="004E7B88" w:rsidRDefault="00145EA4" w:rsidP="00123E03">
      <w:pPr>
        <w:numPr>
          <w:ilvl w:val="2"/>
          <w:numId w:val="2"/>
        </w:numPr>
        <w:ind w:left="567" w:firstLine="0"/>
        <w:rPr>
          <w:rFonts w:cs="Arial"/>
          <w:sz w:val="18"/>
          <w:szCs w:val="18"/>
        </w:rPr>
      </w:pPr>
      <w:r w:rsidRPr="004E7B88">
        <w:rPr>
          <w:rFonts w:cs="Arial"/>
          <w:sz w:val="18"/>
          <w:szCs w:val="18"/>
        </w:rPr>
        <w:t xml:space="preserve">to the extent that the Authority (acting reasonably) deems disclosure necessary or appropriate in the course of carrying out its public functions; </w:t>
      </w:r>
    </w:p>
    <w:p w14:paraId="138F0404" w14:textId="77777777" w:rsidR="00123E03" w:rsidRPr="004E7B88" w:rsidRDefault="00145EA4" w:rsidP="00123E03">
      <w:pPr>
        <w:numPr>
          <w:ilvl w:val="2"/>
          <w:numId w:val="2"/>
        </w:numPr>
        <w:ind w:left="567" w:firstLine="0"/>
        <w:rPr>
          <w:rFonts w:cs="Arial"/>
          <w:sz w:val="18"/>
          <w:szCs w:val="18"/>
        </w:rPr>
      </w:pPr>
      <w:r w:rsidRPr="0021290B">
        <w:rPr>
          <w:rFonts w:cs="Arial"/>
          <w:sz w:val="18"/>
          <w:szCs w:val="18"/>
        </w:rPr>
        <w:t>subject to clause 13.g below, on a confidential basis to a professional adviser, consultant or other person engaged by any of the entities defined in Schedule 1 (including</w:t>
      </w:r>
      <w:r w:rsidRPr="004E7B88">
        <w:rPr>
          <w:rFonts w:cs="Arial"/>
          <w:sz w:val="18"/>
          <w:szCs w:val="18"/>
        </w:rPr>
        <w:t xml:space="preserve"> benchmarking organisations) for any purpose relating to or connected with </w:t>
      </w:r>
      <w:r w:rsidRPr="006C462C">
        <w:rPr>
          <w:rFonts w:cs="Arial"/>
          <w:sz w:val="18"/>
          <w:szCs w:val="18"/>
        </w:rPr>
        <w:t>the</w:t>
      </w:r>
      <w:r w:rsidRPr="004E7B88">
        <w:rPr>
          <w:rFonts w:cs="Arial"/>
          <w:sz w:val="18"/>
          <w:szCs w:val="18"/>
        </w:rPr>
        <w:t xml:space="preserve"> Contract;</w:t>
      </w:r>
    </w:p>
    <w:p w14:paraId="7099C98B" w14:textId="77777777" w:rsidR="00123E03" w:rsidRPr="004E7B88" w:rsidRDefault="00145EA4" w:rsidP="00123E03">
      <w:pPr>
        <w:numPr>
          <w:ilvl w:val="2"/>
          <w:numId w:val="2"/>
        </w:numPr>
        <w:ind w:left="567" w:firstLine="0"/>
        <w:rPr>
          <w:rFonts w:cs="Arial"/>
          <w:sz w:val="18"/>
          <w:szCs w:val="18"/>
        </w:rPr>
      </w:pPr>
      <w:r w:rsidRPr="0021290B">
        <w:rPr>
          <w:rFonts w:cs="Arial"/>
          <w:sz w:val="18"/>
          <w:szCs w:val="18"/>
        </w:rPr>
        <w:t>subject to clause 13.g below, on a</w:t>
      </w:r>
      <w:r w:rsidRPr="004E7B88">
        <w:rPr>
          <w:rFonts w:cs="Arial"/>
          <w:sz w:val="18"/>
          <w:szCs w:val="18"/>
        </w:rPr>
        <w:t xml:space="preserve"> confidential basis for the purpose of the exercise of its rights under the Contract; or</w:t>
      </w:r>
    </w:p>
    <w:p w14:paraId="56D5CD42" w14:textId="77777777" w:rsidR="00123E03" w:rsidRPr="004E7B88" w:rsidRDefault="00145EA4" w:rsidP="00123E03">
      <w:pPr>
        <w:numPr>
          <w:ilvl w:val="2"/>
          <w:numId w:val="2"/>
        </w:numPr>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Contract; </w:t>
      </w:r>
    </w:p>
    <w:p w14:paraId="63304F3E" w14:textId="77777777" w:rsidR="00123E03" w:rsidRPr="004E7B88" w:rsidRDefault="00145EA4" w:rsidP="00123E03">
      <w:pPr>
        <w:rPr>
          <w:rFonts w:cs="Arial"/>
          <w:sz w:val="18"/>
          <w:szCs w:val="18"/>
        </w:rPr>
      </w:pPr>
      <w:r w:rsidRPr="004E7B88">
        <w:rPr>
          <w:rFonts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w:t>
      </w:r>
      <w:r>
        <w:rPr>
          <w:rFonts w:cs="Arial"/>
          <w:sz w:val="18"/>
          <w:szCs w:val="18"/>
        </w:rPr>
        <w:t>C</w:t>
      </w:r>
      <w:r w:rsidRPr="004E7B88">
        <w:rPr>
          <w:rFonts w:cs="Arial"/>
          <w:sz w:val="18"/>
          <w:szCs w:val="18"/>
        </w:rPr>
        <w:t xml:space="preserve">ondition. </w:t>
      </w:r>
    </w:p>
    <w:p w14:paraId="4F5CD770" w14:textId="77777777" w:rsidR="00123E03" w:rsidRDefault="00145EA4" w:rsidP="00123E03">
      <w:pPr>
        <w:numPr>
          <w:ilvl w:val="1"/>
          <w:numId w:val="2"/>
        </w:numPr>
        <w:tabs>
          <w:tab w:val="clear" w:pos="502"/>
        </w:tabs>
        <w:ind w:left="0" w:firstLine="0"/>
        <w:rPr>
          <w:rFonts w:cs="Arial"/>
          <w:sz w:val="18"/>
          <w:szCs w:val="18"/>
        </w:rPr>
      </w:pPr>
      <w:r w:rsidRPr="2A9185D2">
        <w:rPr>
          <w:rFonts w:cs="Arial"/>
          <w:sz w:val="18"/>
          <w:szCs w:val="18"/>
        </w:rPr>
        <w:t xml:space="preserve">Where the Authority intends to disclose Information to a commercial entity which is not a Central Government Body in accordance with clauses 13.f.(4) or 13.f.(5) above, the Authority will endeavour to provide the Contractor with 3 Business Days' notice in advance of such disclosure. </w:t>
      </w:r>
      <w:r>
        <w:rPr>
          <w:rFonts w:cs="Arial"/>
          <w:sz w:val="18"/>
          <w:szCs w:val="18"/>
        </w:rPr>
        <w:t xml:space="preserve"> </w:t>
      </w:r>
      <w:r w:rsidRPr="2A9185D2">
        <w:rPr>
          <w:rFonts w:cs="Arial"/>
          <w:sz w:val="18"/>
          <w:szCs w:val="18"/>
        </w:rPr>
        <w:t xml:space="preserve">In relation to a disclosure of Information made under clause 13.f.(3) above, if reasonably requested by the Contractor within 2 Business Days of such notice being given, where the Authority has not already done so, it will endeavour to procure from the </w:t>
      </w:r>
      <w:r w:rsidRPr="2A9185D2">
        <w:rPr>
          <w:rFonts w:cs="Arial"/>
          <w:sz w:val="18"/>
          <w:szCs w:val="18"/>
        </w:rPr>
        <w:lastRenderedPageBreak/>
        <w:t>intended recipient of the Information an agreement containing confidentiality terms the same as, or substantially similar to, those placed on the Authority under this Condition.</w:t>
      </w:r>
    </w:p>
    <w:p w14:paraId="37C1BC54" w14:textId="77777777" w:rsidR="00123E03" w:rsidRPr="004E7B88" w:rsidRDefault="00145EA4" w:rsidP="00123E03">
      <w:pPr>
        <w:numPr>
          <w:ilvl w:val="1"/>
          <w:numId w:val="2"/>
        </w:numPr>
        <w:tabs>
          <w:tab w:val="clear" w:pos="502"/>
        </w:tabs>
        <w:ind w:left="0" w:firstLine="0"/>
        <w:rPr>
          <w:rFonts w:cs="Arial"/>
          <w:sz w:val="18"/>
          <w:szCs w:val="18"/>
        </w:rPr>
      </w:pPr>
      <w:r w:rsidRPr="004E7B88">
        <w:rPr>
          <w:rFonts w:cs="Arial"/>
          <w:sz w:val="18"/>
          <w:szCs w:val="18"/>
        </w:rPr>
        <w:t xml:space="preserve">Before sharing any Information in accordance with clause </w:t>
      </w:r>
      <w:r w:rsidRPr="006C462C">
        <w:fldChar w:fldCharType="begin"/>
      </w:r>
      <w:r w:rsidRPr="006C462C">
        <w:rPr>
          <w:rFonts w:cs="Arial"/>
          <w:sz w:val="18"/>
          <w:szCs w:val="18"/>
        </w:rPr>
        <w:instrText xml:space="preserve"> REF _Ref473542556 \w \h  \* MERGEFORMAT </w:instrText>
      </w:r>
      <w:r w:rsidRPr="006C462C">
        <w:rPr>
          <w:rFonts w:cs="Arial"/>
          <w:sz w:val="18"/>
          <w:szCs w:val="18"/>
        </w:rPr>
        <w:fldChar w:fldCharType="separate"/>
      </w:r>
      <w:r w:rsidRPr="006C462C">
        <w:rPr>
          <w:rFonts w:cs="Arial"/>
          <w:sz w:val="18"/>
          <w:szCs w:val="18"/>
        </w:rPr>
        <w:t>13.f</w:t>
      </w:r>
      <w:r w:rsidRPr="006C462C">
        <w:fldChar w:fldCharType="end"/>
      </w:r>
      <w:r w:rsidRPr="006C462C">
        <w:rPr>
          <w:rFonts w:cs="Arial"/>
          <w:sz w:val="18"/>
          <w:szCs w:val="18"/>
        </w:rPr>
        <w:t>,</w:t>
      </w:r>
      <w:r w:rsidRPr="004E7B88">
        <w:rPr>
          <w:rFonts w:cs="Arial"/>
          <w:sz w:val="18"/>
          <w:szCs w:val="18"/>
        </w:rPr>
        <w:t xml:space="preserve"> the Authority may redact the Information.  Any decision to redact Information made by the Authority shall be final.</w:t>
      </w:r>
    </w:p>
    <w:p w14:paraId="1E62B7C9" w14:textId="77777777" w:rsidR="00123E03" w:rsidRPr="004E7B88" w:rsidRDefault="00145EA4" w:rsidP="00123E03">
      <w:pPr>
        <w:numPr>
          <w:ilvl w:val="1"/>
          <w:numId w:val="2"/>
        </w:numPr>
        <w:tabs>
          <w:tab w:val="clear" w:pos="502"/>
        </w:tabs>
        <w:ind w:left="0" w:firstLine="0"/>
        <w:rPr>
          <w:rFonts w:cs="Arial"/>
          <w:sz w:val="18"/>
          <w:szCs w:val="18"/>
        </w:rPr>
      </w:pPr>
      <w:bookmarkStart w:id="118" w:name="_Ref189362383"/>
      <w:bookmarkStart w:id="119" w:name="_Ref473542351"/>
      <w:r w:rsidRPr="004E7B88">
        <w:rPr>
          <w:rFonts w:cs="Arial"/>
          <w:sz w:val="18"/>
          <w:szCs w:val="18"/>
        </w:rPr>
        <w:t xml:space="preserve">The Authority shall not be in breach of the Contract where disclosure of Information is made solely and to </w:t>
      </w:r>
      <w:bookmarkEnd w:id="118"/>
      <w:r w:rsidRPr="004E7B88">
        <w:rPr>
          <w:rFonts w:cs="Arial"/>
          <w:sz w:val="18"/>
          <w:szCs w:val="18"/>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w:t>
      </w:r>
      <w:r w:rsidRPr="006C462C">
        <w:rPr>
          <w:rFonts w:cs="Arial"/>
          <w:sz w:val="18"/>
          <w:szCs w:val="18"/>
        </w:rPr>
        <w:t>their</w:t>
      </w:r>
      <w:r w:rsidRPr="004E7B88">
        <w:rPr>
          <w:rFonts w:cs="Arial"/>
          <w:sz w:val="18"/>
          <w:szCs w:val="18"/>
        </w:rPr>
        <w:t xml:space="preserve">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19"/>
      <w:r w:rsidRPr="004E7B88">
        <w:rPr>
          <w:rFonts w:cs="Arial"/>
          <w:sz w:val="18"/>
          <w:szCs w:val="18"/>
        </w:rPr>
        <w:t xml:space="preserve"> </w:t>
      </w:r>
    </w:p>
    <w:p w14:paraId="4C31689E" w14:textId="77777777" w:rsidR="00123E03" w:rsidRPr="00EA1DCC" w:rsidRDefault="00145EA4" w:rsidP="00123E03">
      <w:pPr>
        <w:pStyle w:val="ListParagraph"/>
        <w:numPr>
          <w:ilvl w:val="1"/>
          <w:numId w:val="2"/>
        </w:numPr>
        <w:tabs>
          <w:tab w:val="clear" w:pos="502"/>
          <w:tab w:val="num" w:pos="0"/>
        </w:tabs>
        <w:ind w:left="0" w:firstLine="0"/>
        <w:rPr>
          <w:rFonts w:cs="Arial"/>
          <w:sz w:val="18"/>
          <w:szCs w:val="18"/>
        </w:rPr>
      </w:pPr>
      <w:bookmarkStart w:id="120" w:name="_Ref189363506"/>
      <w:r w:rsidRPr="00EA1DCC">
        <w:rPr>
          <w:rFonts w:cs="Arial"/>
          <w:sz w:val="18"/>
          <w:szCs w:val="18"/>
        </w:rPr>
        <w:t>Nothing in this Condition shall affect the Parties' obligations of confidentiality where Information is disclosed orally in confidence.</w:t>
      </w:r>
      <w:bookmarkEnd w:id="120"/>
    </w:p>
    <w:p w14:paraId="1E8763FF" w14:textId="77777777" w:rsidR="00123E03" w:rsidRPr="005255F7" w:rsidRDefault="00145EA4" w:rsidP="00123E03">
      <w:pPr>
        <w:pStyle w:val="Heading2"/>
        <w:keepLines/>
        <w:numPr>
          <w:ilvl w:val="0"/>
          <w:numId w:val="2"/>
        </w:numPr>
        <w:tabs>
          <w:tab w:val="clear" w:pos="720"/>
          <w:tab w:val="num" w:pos="-1539"/>
        </w:tabs>
        <w:spacing w:before="120"/>
        <w:ind w:left="0" w:firstLine="0"/>
        <w:jc w:val="left"/>
        <w:rPr>
          <w:rFonts w:cs="Arial"/>
          <w:b/>
          <w:bCs/>
          <w:sz w:val="18"/>
          <w:szCs w:val="18"/>
        </w:rPr>
      </w:pPr>
      <w:bookmarkStart w:id="121" w:name="_Toc422462804"/>
      <w:bookmarkStart w:id="122" w:name="_Toc473616418"/>
      <w:bookmarkStart w:id="123" w:name="_Toc72747353"/>
      <w:bookmarkStart w:id="124" w:name="_Toc80190329"/>
      <w:bookmarkStart w:id="125" w:name="_Toc100228755"/>
      <w:r w:rsidRPr="0093215B">
        <w:rPr>
          <w:rFonts w:cs="Arial"/>
          <w:b/>
          <w:bCs/>
          <w:sz w:val="18"/>
          <w:szCs w:val="18"/>
        </w:rPr>
        <w:t>Publicity and Communications with the Media</w:t>
      </w:r>
      <w:bookmarkEnd w:id="121"/>
      <w:bookmarkEnd w:id="122"/>
      <w:bookmarkEnd w:id="123"/>
      <w:bookmarkEnd w:id="124"/>
      <w:bookmarkEnd w:id="125"/>
    </w:p>
    <w:p w14:paraId="4B13E502" w14:textId="77777777" w:rsidR="00123E03" w:rsidRPr="004E7B88" w:rsidRDefault="00145EA4" w:rsidP="00123E03">
      <w:pPr>
        <w:rPr>
          <w:rFonts w:cs="Arial"/>
          <w:sz w:val="18"/>
          <w:szCs w:val="18"/>
        </w:rPr>
      </w:pPr>
      <w:r w:rsidRPr="004E7B88">
        <w:rPr>
          <w:rFonts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5545607B"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126" w:name="_Ref303593921"/>
      <w:bookmarkStart w:id="127" w:name="_Toc422462810"/>
      <w:bookmarkStart w:id="128" w:name="_Toc473616419"/>
      <w:bookmarkStart w:id="129" w:name="_Toc72747354"/>
      <w:bookmarkStart w:id="130" w:name="_Toc80190330"/>
      <w:bookmarkStart w:id="131" w:name="_Toc100228756"/>
      <w:r w:rsidRPr="0093215B">
        <w:rPr>
          <w:rFonts w:cs="Arial"/>
          <w:b/>
          <w:bCs/>
          <w:sz w:val="18"/>
          <w:szCs w:val="18"/>
        </w:rPr>
        <w:t>Change of Control of Contractor</w:t>
      </w:r>
      <w:bookmarkEnd w:id="126"/>
      <w:bookmarkEnd w:id="127"/>
      <w:bookmarkEnd w:id="128"/>
      <w:bookmarkEnd w:id="129"/>
      <w:bookmarkEnd w:id="130"/>
      <w:bookmarkEnd w:id="131"/>
    </w:p>
    <w:p w14:paraId="619337F5"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132" w:name="_Ref473542986"/>
      <w:r w:rsidRPr="004E7B88">
        <w:rPr>
          <w:rFonts w:cs="Arial"/>
          <w:sz w:val="18"/>
          <w:szCs w:val="18"/>
        </w:rPr>
        <w:t xml:space="preserve">The Contractor shall notify the Representative of the Authority at the address given in clause </w:t>
      </w:r>
      <w:r w:rsidRPr="006C462C">
        <w:fldChar w:fldCharType="begin"/>
      </w:r>
      <w:r w:rsidRPr="006C462C">
        <w:rPr>
          <w:rFonts w:cs="Arial"/>
          <w:sz w:val="18"/>
          <w:szCs w:val="18"/>
        </w:rPr>
        <w:instrText xml:space="preserve"> REF _Ref473542590 \w \h  \* MERGEFORMAT </w:instrText>
      </w:r>
      <w:r w:rsidRPr="006C462C">
        <w:rPr>
          <w:rFonts w:cs="Arial"/>
          <w:sz w:val="18"/>
          <w:szCs w:val="18"/>
        </w:rPr>
        <w:fldChar w:fldCharType="separate"/>
      </w:r>
      <w:r w:rsidRPr="006C462C">
        <w:rPr>
          <w:rFonts w:cs="Arial"/>
          <w:sz w:val="18"/>
          <w:szCs w:val="18"/>
        </w:rPr>
        <w:t>15.b</w:t>
      </w:r>
      <w:r w:rsidRPr="006C462C">
        <w:fldChar w:fldCharType="end"/>
      </w:r>
      <w:r w:rsidRPr="004E7B88">
        <w:rPr>
          <w:rFonts w:cs="Arial"/>
          <w:sz w:val="18"/>
          <w:szCs w:val="18"/>
        </w:rPr>
        <w:t>, as soon as practicable, in writing of any intended, planned or actual change in control of the Contractor</w:t>
      </w:r>
      <w:r w:rsidRPr="003E0C75">
        <w:rPr>
          <w:rFonts w:cs="Arial"/>
          <w:sz w:val="18"/>
          <w:szCs w:val="18"/>
        </w:rPr>
        <w:t>, including any Subcontractors</w:t>
      </w:r>
      <w:r w:rsidRPr="004E7B88">
        <w:rPr>
          <w:rFonts w:cs="Arial"/>
          <w:sz w:val="18"/>
          <w:szCs w:val="18"/>
        </w:rPr>
        <w:t>.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32"/>
      <w:r w:rsidRPr="004E7B88">
        <w:rPr>
          <w:rFonts w:cs="Arial"/>
          <w:sz w:val="18"/>
          <w:szCs w:val="18"/>
        </w:rPr>
        <w:t xml:space="preserve"> </w:t>
      </w:r>
    </w:p>
    <w:p w14:paraId="67D693B5"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133" w:name="_Ref473542590"/>
      <w:r w:rsidRPr="004E7B88">
        <w:rPr>
          <w:rFonts w:cs="Arial"/>
          <w:sz w:val="18"/>
          <w:szCs w:val="18"/>
        </w:rPr>
        <w:t>Each notice of change of control shall be taken to apply to all contracts with the Authority. Notices shall be submitted to:</w:t>
      </w:r>
      <w:bookmarkEnd w:id="133"/>
      <w:r w:rsidRPr="004E7B88">
        <w:rPr>
          <w:rFonts w:cs="Arial"/>
          <w:sz w:val="18"/>
          <w:szCs w:val="18"/>
        </w:rPr>
        <w:t xml:space="preserve"> </w:t>
      </w:r>
    </w:p>
    <w:p w14:paraId="2DED8190" w14:textId="77777777" w:rsidR="00123E03" w:rsidRPr="004E7B88" w:rsidRDefault="00145EA4" w:rsidP="00123E03">
      <w:pPr>
        <w:pStyle w:val="ListParagraph"/>
        <w:tabs>
          <w:tab w:val="num" w:pos="720"/>
        </w:tabs>
        <w:ind w:left="567"/>
        <w:rPr>
          <w:rFonts w:cs="Arial"/>
          <w:sz w:val="18"/>
          <w:szCs w:val="18"/>
        </w:rPr>
      </w:pPr>
      <w:r w:rsidRPr="004E7B88">
        <w:rPr>
          <w:rFonts w:cs="Arial"/>
          <w:sz w:val="18"/>
          <w:szCs w:val="18"/>
        </w:rPr>
        <w:t xml:space="preserve">Mergers &amp; Acquisitions Section </w:t>
      </w:r>
    </w:p>
    <w:p w14:paraId="0B903FFE" w14:textId="77777777" w:rsidR="00123E03" w:rsidRPr="004E7B88" w:rsidRDefault="00145EA4" w:rsidP="00123E03">
      <w:pPr>
        <w:pStyle w:val="ListParagraph"/>
        <w:tabs>
          <w:tab w:val="num" w:pos="720"/>
        </w:tabs>
        <w:ind w:left="567"/>
        <w:rPr>
          <w:rFonts w:cs="Arial"/>
          <w:sz w:val="18"/>
          <w:szCs w:val="18"/>
        </w:rPr>
      </w:pPr>
      <w:r w:rsidRPr="004E7B88">
        <w:rPr>
          <w:rFonts w:cs="Arial"/>
          <w:sz w:val="18"/>
          <w:szCs w:val="18"/>
        </w:rPr>
        <w:t xml:space="preserve">Strategic Supplier Management Team </w:t>
      </w:r>
    </w:p>
    <w:p w14:paraId="37F39C1C" w14:textId="77777777" w:rsidR="00123E03" w:rsidRPr="004E7B88" w:rsidRDefault="00145EA4" w:rsidP="00123E03">
      <w:pPr>
        <w:pStyle w:val="ListParagraph"/>
        <w:tabs>
          <w:tab w:val="num" w:pos="720"/>
        </w:tabs>
        <w:ind w:left="567"/>
        <w:rPr>
          <w:rFonts w:cs="Arial"/>
          <w:sz w:val="18"/>
          <w:szCs w:val="18"/>
        </w:rPr>
      </w:pPr>
      <w:r w:rsidRPr="006743E4">
        <w:rPr>
          <w:rFonts w:cs="Arial"/>
          <w:sz w:val="18"/>
          <w:szCs w:val="18"/>
        </w:rPr>
        <w:t>Spruce 3b # 1301</w:t>
      </w:r>
      <w:r w:rsidRPr="004E7B88">
        <w:rPr>
          <w:rFonts w:cs="Arial"/>
          <w:sz w:val="18"/>
          <w:szCs w:val="18"/>
        </w:rPr>
        <w:t xml:space="preserve"> </w:t>
      </w:r>
    </w:p>
    <w:p w14:paraId="17B8B7CA" w14:textId="77777777" w:rsidR="00123E03" w:rsidRPr="004E7B88" w:rsidRDefault="00145EA4" w:rsidP="00123E03">
      <w:pPr>
        <w:pStyle w:val="ListParagraph"/>
        <w:tabs>
          <w:tab w:val="num" w:pos="720"/>
        </w:tabs>
        <w:ind w:left="567"/>
        <w:rPr>
          <w:rFonts w:cs="Arial"/>
          <w:sz w:val="18"/>
          <w:szCs w:val="18"/>
        </w:rPr>
      </w:pPr>
      <w:r w:rsidRPr="004E7B88">
        <w:rPr>
          <w:rFonts w:cs="Arial"/>
          <w:sz w:val="18"/>
          <w:szCs w:val="18"/>
        </w:rPr>
        <w:t xml:space="preserve">MOD Abbey Wood, </w:t>
      </w:r>
    </w:p>
    <w:p w14:paraId="246F7D27" w14:textId="77777777" w:rsidR="00123E03" w:rsidRDefault="00145EA4" w:rsidP="00123E03">
      <w:pPr>
        <w:pStyle w:val="ListParagraph"/>
        <w:tabs>
          <w:tab w:val="num" w:pos="720"/>
        </w:tabs>
        <w:ind w:left="567"/>
        <w:rPr>
          <w:rFonts w:cs="Arial"/>
          <w:sz w:val="18"/>
          <w:szCs w:val="18"/>
        </w:rPr>
      </w:pPr>
      <w:r w:rsidRPr="004E7B88">
        <w:rPr>
          <w:rFonts w:cs="Arial"/>
          <w:sz w:val="18"/>
          <w:szCs w:val="18"/>
        </w:rPr>
        <w:t>Bristol, BS34 8JH</w:t>
      </w:r>
    </w:p>
    <w:p w14:paraId="6421008E" w14:textId="77777777" w:rsidR="00123E03" w:rsidRPr="00E15D97" w:rsidRDefault="00145EA4" w:rsidP="00123E03">
      <w:pPr>
        <w:pStyle w:val="ListParagraph"/>
        <w:tabs>
          <w:tab w:val="num" w:pos="720"/>
        </w:tabs>
        <w:ind w:left="567"/>
        <w:rPr>
          <w:rFonts w:cs="Arial"/>
          <w:sz w:val="18"/>
          <w:szCs w:val="18"/>
        </w:rPr>
      </w:pPr>
      <w:r w:rsidRPr="00DA500A">
        <w:rPr>
          <w:rFonts w:cs="Arial"/>
          <w:b/>
          <w:bCs/>
          <w:sz w:val="18"/>
          <w:szCs w:val="18"/>
        </w:rPr>
        <w:t xml:space="preserve">and </w:t>
      </w:r>
      <w:r w:rsidRPr="00DA500A">
        <w:rPr>
          <w:rFonts w:cs="Arial"/>
          <w:sz w:val="18"/>
          <w:szCs w:val="18"/>
        </w:rPr>
        <w:t xml:space="preserve">emailed to: </w:t>
      </w:r>
      <w:hyperlink r:id="rId17" w:history="1">
        <w:r w:rsidRPr="00DA500A">
          <w:rPr>
            <w:rStyle w:val="Hyperlink"/>
            <w:rFonts w:cs="Arial"/>
            <w:sz w:val="18"/>
            <w:szCs w:val="18"/>
          </w:rPr>
          <w:t>DefComrclSSM-MergersandAcq@mod.gov.uk</w:t>
        </w:r>
      </w:hyperlink>
      <w:r>
        <w:rPr>
          <w:rFonts w:cs="Arial"/>
          <w:sz w:val="18"/>
          <w:szCs w:val="18"/>
        </w:rPr>
        <w:t xml:space="preserve"> </w:t>
      </w:r>
    </w:p>
    <w:p w14:paraId="611F3B0C"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w:t>
      </w:r>
      <w:r>
        <w:rPr>
          <w:rFonts w:cs="Arial"/>
          <w:sz w:val="18"/>
          <w:szCs w:val="18"/>
        </w:rPr>
        <w:t>c</w:t>
      </w:r>
      <w:r w:rsidRPr="004E7B88">
        <w:rPr>
          <w:rFonts w:cs="Arial"/>
          <w:sz w:val="18"/>
          <w:szCs w:val="18"/>
        </w:rPr>
        <w:t xml:space="preserve">ontract </w:t>
      </w:r>
      <w:r>
        <w:rPr>
          <w:rFonts w:cs="Arial"/>
          <w:sz w:val="18"/>
          <w:szCs w:val="18"/>
        </w:rPr>
        <w:t>a</w:t>
      </w:r>
      <w:r w:rsidRPr="004E7B88">
        <w:rPr>
          <w:rFonts w:cs="Arial"/>
          <w:sz w:val="18"/>
          <w:szCs w:val="18"/>
        </w:rPr>
        <w:t>ward.</w:t>
      </w:r>
    </w:p>
    <w:p w14:paraId="0629380B"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134" w:name="_Ref473795077"/>
      <w:r w:rsidRPr="004E7B88">
        <w:rPr>
          <w:rFonts w:cs="Arial"/>
          <w:sz w:val="18"/>
          <w:szCs w:val="18"/>
        </w:rPr>
        <w:t xml:space="preserve">The Authority may terminate the Contract by giving written notice to the Contractor within six months of the Authority being notified in accordance with clause </w:t>
      </w:r>
      <w:r w:rsidRPr="006C462C">
        <w:fldChar w:fldCharType="begin"/>
      </w:r>
      <w:r w:rsidRPr="006C462C">
        <w:rPr>
          <w:rFonts w:cs="Arial"/>
          <w:sz w:val="18"/>
          <w:szCs w:val="18"/>
        </w:rPr>
        <w:instrText xml:space="preserve"> REF _Ref473542986 \w \h  \* MERGEFORMAT </w:instrText>
      </w:r>
      <w:r w:rsidRPr="006C462C">
        <w:rPr>
          <w:rFonts w:cs="Arial"/>
          <w:sz w:val="18"/>
          <w:szCs w:val="18"/>
        </w:rPr>
        <w:fldChar w:fldCharType="separate"/>
      </w:r>
      <w:r w:rsidRPr="006C462C">
        <w:rPr>
          <w:rFonts w:cs="Arial"/>
          <w:sz w:val="18"/>
          <w:szCs w:val="18"/>
        </w:rPr>
        <w:t>15.a</w:t>
      </w:r>
      <w:r w:rsidRPr="006C462C">
        <w:fldChar w:fldCharType="end"/>
      </w:r>
      <w:r w:rsidRPr="004E7B88">
        <w:rPr>
          <w:rFonts w:cs="Arial"/>
          <w:sz w:val="18"/>
          <w:szCs w:val="18"/>
        </w:rPr>
        <w:t xml:space="preserve">. The Authority shall act reasonably in exercising its right of termination under this </w:t>
      </w:r>
      <w:r>
        <w:rPr>
          <w:rFonts w:cs="Arial"/>
          <w:sz w:val="18"/>
          <w:szCs w:val="18"/>
        </w:rPr>
        <w:t>C</w:t>
      </w:r>
      <w:r w:rsidRPr="004E7B88">
        <w:rPr>
          <w:rFonts w:cs="Arial"/>
          <w:sz w:val="18"/>
          <w:szCs w:val="18"/>
        </w:rPr>
        <w:t>ondition.</w:t>
      </w:r>
      <w:bookmarkEnd w:id="134"/>
    </w:p>
    <w:p w14:paraId="7657BB0F"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135" w:name="_Ref473543009"/>
      <w:r w:rsidRPr="004E7B88">
        <w:rPr>
          <w:rFonts w:cs="Arial"/>
          <w:sz w:val="18"/>
          <w:szCs w:val="18"/>
        </w:rPr>
        <w:t xml:space="preserve">If the Authority exercises its right to terminate in accordance with clause </w:t>
      </w:r>
      <w:r w:rsidRPr="005255F7">
        <w:fldChar w:fldCharType="begin"/>
      </w:r>
      <w:r>
        <w:rPr>
          <w:rFonts w:cs="Arial"/>
          <w:sz w:val="18"/>
          <w:szCs w:val="18"/>
        </w:rPr>
        <w:instrText xml:space="preserve"> REF _Ref473795077 \w \h </w:instrText>
      </w:r>
      <w:r w:rsidRPr="005255F7">
        <w:rPr>
          <w:rFonts w:cs="Arial"/>
          <w:sz w:val="18"/>
          <w:szCs w:val="18"/>
        </w:rPr>
        <w:fldChar w:fldCharType="separate"/>
      </w:r>
      <w:r>
        <w:rPr>
          <w:rFonts w:cs="Arial"/>
          <w:sz w:val="18"/>
          <w:szCs w:val="18"/>
        </w:rPr>
        <w:t>15.d</w:t>
      </w:r>
      <w:r w:rsidRPr="005255F7">
        <w:fldChar w:fldCharType="end"/>
      </w:r>
      <w:r w:rsidRPr="004E7B88">
        <w:rPr>
          <w:rFonts w:cs="Arial"/>
          <w:sz w:val="18"/>
          <w:szCs w:val="18"/>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rsidRPr="005255F7">
        <w:fldChar w:fldCharType="begin"/>
      </w:r>
      <w:r>
        <w:rPr>
          <w:rFonts w:cs="Arial"/>
          <w:sz w:val="18"/>
          <w:szCs w:val="18"/>
        </w:rPr>
        <w:instrText xml:space="preserve"> REF _Ref473543009 \w \h </w:instrText>
      </w:r>
      <w:r w:rsidRPr="005255F7">
        <w:rPr>
          <w:rFonts w:cs="Arial"/>
          <w:sz w:val="18"/>
          <w:szCs w:val="18"/>
        </w:rPr>
        <w:fldChar w:fldCharType="separate"/>
      </w:r>
      <w:r>
        <w:rPr>
          <w:rFonts w:cs="Arial"/>
          <w:sz w:val="18"/>
          <w:szCs w:val="18"/>
        </w:rPr>
        <w:t>15.e</w:t>
      </w:r>
      <w:r w:rsidRPr="005255F7">
        <w:fldChar w:fldCharType="end"/>
      </w:r>
      <w:r>
        <w:rPr>
          <w:rFonts w:cs="Arial"/>
          <w:sz w:val="18"/>
          <w:szCs w:val="18"/>
        </w:rPr>
        <w:t xml:space="preserve"> </w:t>
      </w:r>
      <w:r w:rsidRPr="004E7B88">
        <w:rPr>
          <w:rFonts w:cs="Arial"/>
          <w:sz w:val="18"/>
          <w:szCs w:val="18"/>
        </w:rPr>
        <w:t>must be fully supported by documentary evidence. The decision whether to make such a payment shall be at the Authority’s sole discretion.</w:t>
      </w:r>
      <w:bookmarkEnd w:id="135"/>
    </w:p>
    <w:p w14:paraId="1EB03014" w14:textId="77777777" w:rsidR="00123E03" w:rsidRPr="00EA1DCC" w:rsidRDefault="00145EA4" w:rsidP="00123E03">
      <w:pPr>
        <w:pStyle w:val="ListParagraph"/>
        <w:numPr>
          <w:ilvl w:val="1"/>
          <w:numId w:val="2"/>
        </w:numPr>
        <w:tabs>
          <w:tab w:val="clear" w:pos="502"/>
          <w:tab w:val="num" w:pos="0"/>
        </w:tabs>
        <w:ind w:left="0" w:firstLine="0"/>
        <w:rPr>
          <w:rFonts w:cs="Arial"/>
          <w:sz w:val="18"/>
          <w:szCs w:val="18"/>
        </w:rPr>
      </w:pPr>
      <w:bookmarkStart w:id="136" w:name="_Ref473543016"/>
      <w:r w:rsidRPr="00EA1DCC">
        <w:rPr>
          <w:rFonts w:cs="Arial"/>
          <w:sz w:val="18"/>
          <w:szCs w:val="18"/>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36"/>
    </w:p>
    <w:p w14:paraId="68312C08"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137" w:name="_Toc422462823"/>
      <w:bookmarkStart w:id="138" w:name="_Toc473616420"/>
      <w:bookmarkStart w:id="139" w:name="_Toc72747355"/>
      <w:bookmarkStart w:id="140" w:name="_Toc80190331"/>
      <w:bookmarkStart w:id="141" w:name="_Toc100228757"/>
      <w:r w:rsidRPr="0093215B">
        <w:rPr>
          <w:rFonts w:cs="Arial"/>
          <w:b/>
          <w:bCs/>
          <w:sz w:val="18"/>
          <w:szCs w:val="18"/>
        </w:rPr>
        <w:t>Environmental Requirements</w:t>
      </w:r>
      <w:bookmarkEnd w:id="137"/>
      <w:bookmarkEnd w:id="138"/>
      <w:bookmarkEnd w:id="139"/>
      <w:bookmarkEnd w:id="140"/>
      <w:bookmarkEnd w:id="141"/>
    </w:p>
    <w:p w14:paraId="417314A9" w14:textId="77777777" w:rsidR="00123E03" w:rsidRPr="004E7B88" w:rsidRDefault="00145EA4" w:rsidP="00123E03">
      <w:pPr>
        <w:rPr>
          <w:rFonts w:cs="Arial"/>
          <w:sz w:val="18"/>
          <w:szCs w:val="18"/>
        </w:rPr>
      </w:pPr>
      <w:r w:rsidRPr="004E7B88">
        <w:rPr>
          <w:rFonts w:cs="Arial"/>
          <w:sz w:val="18"/>
          <w:szCs w:val="18"/>
        </w:rPr>
        <w:t xml:space="preserve">The Contractor shall in all </w:t>
      </w:r>
      <w:r w:rsidRPr="006C462C">
        <w:rPr>
          <w:rFonts w:cs="Arial"/>
          <w:sz w:val="18"/>
          <w:szCs w:val="18"/>
        </w:rPr>
        <w:t>their</w:t>
      </w:r>
      <w:r w:rsidRPr="004E7B88">
        <w:rPr>
          <w:rFonts w:cs="Arial"/>
          <w:sz w:val="18"/>
          <w:szCs w:val="18"/>
        </w:rPr>
        <w:t xml:space="preserve"> operations to perform the Contract, adopt a sound proactive environmental approach that identifies, considers, and where possible, mitigates the environmental impacts of </w:t>
      </w:r>
      <w:r w:rsidRPr="006C462C">
        <w:rPr>
          <w:rFonts w:cs="Arial"/>
          <w:sz w:val="18"/>
          <w:szCs w:val="18"/>
        </w:rPr>
        <w:t>their</w:t>
      </w:r>
      <w:r w:rsidRPr="004E7B88">
        <w:rPr>
          <w:rFonts w:cs="Arial"/>
          <w:sz w:val="18"/>
          <w:szCs w:val="18"/>
        </w:rPr>
        <w:t xml:space="preserve"> supply chain.  The Contractor shall provide evidence of so doing to the Authority on demand.</w:t>
      </w:r>
    </w:p>
    <w:p w14:paraId="76EC647E"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142" w:name="_Toc422462815"/>
      <w:bookmarkStart w:id="143" w:name="_Ref473547769"/>
      <w:bookmarkStart w:id="144" w:name="_Ref473548018"/>
      <w:bookmarkStart w:id="145" w:name="_Ref473548055"/>
      <w:bookmarkStart w:id="146" w:name="_Toc473616421"/>
      <w:bookmarkStart w:id="147" w:name="_Ref474923015"/>
      <w:bookmarkStart w:id="148" w:name="_Toc72747356"/>
      <w:bookmarkStart w:id="149" w:name="_Toc80190332"/>
      <w:bookmarkStart w:id="150" w:name="_Toc100228758"/>
      <w:r w:rsidRPr="0093215B">
        <w:rPr>
          <w:rFonts w:cs="Arial"/>
          <w:b/>
          <w:bCs/>
          <w:sz w:val="18"/>
          <w:szCs w:val="18"/>
        </w:rPr>
        <w:t>Contractor’s Records</w:t>
      </w:r>
      <w:bookmarkEnd w:id="142"/>
      <w:bookmarkEnd w:id="143"/>
      <w:bookmarkEnd w:id="144"/>
      <w:bookmarkEnd w:id="145"/>
      <w:bookmarkEnd w:id="146"/>
      <w:bookmarkEnd w:id="147"/>
      <w:bookmarkEnd w:id="148"/>
      <w:bookmarkEnd w:id="149"/>
      <w:bookmarkEnd w:id="150"/>
    </w:p>
    <w:p w14:paraId="65D83274" w14:textId="77777777" w:rsidR="00123E03" w:rsidRPr="003532FF" w:rsidRDefault="00145EA4" w:rsidP="00123E03">
      <w:pPr>
        <w:pStyle w:val="ListParagraph"/>
        <w:numPr>
          <w:ilvl w:val="1"/>
          <w:numId w:val="2"/>
        </w:numPr>
        <w:tabs>
          <w:tab w:val="clear" w:pos="502"/>
          <w:tab w:val="num" w:pos="0"/>
        </w:tabs>
        <w:ind w:left="0" w:firstLine="0"/>
        <w:rPr>
          <w:rFonts w:cs="Arial"/>
          <w:sz w:val="18"/>
          <w:szCs w:val="18"/>
        </w:rPr>
      </w:pPr>
      <w:r w:rsidRPr="003532FF">
        <w:rPr>
          <w:rFonts w:cs="Arial"/>
          <w:sz w:val="18"/>
          <w:szCs w:val="18"/>
        </w:rPr>
        <w:t xml:space="preserve">The Contractor and </w:t>
      </w:r>
      <w:r w:rsidRPr="006C462C">
        <w:rPr>
          <w:rFonts w:cs="Arial"/>
          <w:sz w:val="18"/>
          <w:szCs w:val="18"/>
        </w:rPr>
        <w:t>their</w:t>
      </w:r>
      <w:r w:rsidRPr="003532FF">
        <w:rPr>
          <w:rFonts w:cs="Arial"/>
          <w:sz w:val="18"/>
          <w:szCs w:val="18"/>
        </w:rPr>
        <w:t xml:space="preserve"> </w:t>
      </w:r>
      <w:r>
        <w:rPr>
          <w:rFonts w:cs="Arial"/>
          <w:sz w:val="18"/>
          <w:szCs w:val="18"/>
        </w:rPr>
        <w:t>S</w:t>
      </w:r>
      <w:r w:rsidRPr="003532FF">
        <w:rPr>
          <w:rFonts w:cs="Arial"/>
          <w:sz w:val="18"/>
          <w:szCs w:val="18"/>
        </w:rPr>
        <w:t>ubcontractors shall maintain all records specified in and connect</w:t>
      </w:r>
      <w:r>
        <w:rPr>
          <w:rFonts w:cs="Arial"/>
          <w:sz w:val="18"/>
          <w:szCs w:val="18"/>
        </w:rPr>
        <w:t>ed</w:t>
      </w:r>
      <w:r w:rsidRPr="003532FF">
        <w:rPr>
          <w:rFonts w:cs="Arial"/>
          <w:sz w:val="18"/>
          <w:szCs w:val="18"/>
        </w:rPr>
        <w:t xml:space="preserve"> with the Contract (expressly or otherwise)</w:t>
      </w:r>
      <w:r>
        <w:rPr>
          <w:rFonts w:cs="Arial"/>
          <w:sz w:val="18"/>
          <w:szCs w:val="18"/>
        </w:rPr>
        <w:t xml:space="preserve"> </w:t>
      </w:r>
      <w:r w:rsidRPr="003532FF">
        <w:rPr>
          <w:rFonts w:cs="Arial"/>
          <w:sz w:val="18"/>
          <w:szCs w:val="18"/>
        </w:rPr>
        <w:t xml:space="preserve">and make them available to the Authority when requested on reasonable notice. </w:t>
      </w:r>
    </w:p>
    <w:p w14:paraId="32146F92" w14:textId="77777777" w:rsidR="00123E03" w:rsidRPr="003532FF" w:rsidRDefault="00145EA4" w:rsidP="00123E03">
      <w:pPr>
        <w:pStyle w:val="ListParagraph"/>
        <w:numPr>
          <w:ilvl w:val="1"/>
          <w:numId w:val="2"/>
        </w:numPr>
        <w:tabs>
          <w:tab w:val="clear" w:pos="502"/>
          <w:tab w:val="num" w:pos="0"/>
        </w:tabs>
        <w:ind w:left="0" w:firstLine="0"/>
        <w:rPr>
          <w:rFonts w:cs="Arial"/>
          <w:sz w:val="18"/>
          <w:szCs w:val="18"/>
        </w:rPr>
      </w:pPr>
      <w:r w:rsidRPr="003532FF">
        <w:rPr>
          <w:rFonts w:cs="Arial"/>
          <w:sz w:val="18"/>
          <w:szCs w:val="18"/>
        </w:rPr>
        <w:t xml:space="preserve">The Contractor and </w:t>
      </w:r>
      <w:r w:rsidRPr="006C462C">
        <w:rPr>
          <w:rFonts w:cs="Arial"/>
          <w:sz w:val="18"/>
          <w:szCs w:val="18"/>
        </w:rPr>
        <w:t>their</w:t>
      </w:r>
      <w:r w:rsidRPr="003532FF">
        <w:rPr>
          <w:rFonts w:cs="Arial"/>
          <w:sz w:val="18"/>
          <w:szCs w:val="18"/>
        </w:rPr>
        <w:t xml:space="preserve"> </w:t>
      </w:r>
      <w:r>
        <w:rPr>
          <w:rFonts w:cs="Arial"/>
          <w:sz w:val="18"/>
          <w:szCs w:val="18"/>
        </w:rPr>
        <w:t>S</w:t>
      </w:r>
      <w:r w:rsidRPr="003532FF">
        <w:rPr>
          <w:rFonts w:cs="Arial"/>
          <w:sz w:val="18"/>
          <w:szCs w:val="18"/>
        </w:rPr>
        <w:t>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55090F4D" w14:textId="77777777" w:rsidR="00123E03" w:rsidRPr="003532FF" w:rsidRDefault="00145EA4" w:rsidP="00123E03">
      <w:pPr>
        <w:pStyle w:val="ListParagraph"/>
        <w:numPr>
          <w:ilvl w:val="2"/>
          <w:numId w:val="2"/>
        </w:numPr>
        <w:ind w:left="567" w:firstLine="0"/>
        <w:rPr>
          <w:rFonts w:cs="Arial"/>
          <w:sz w:val="18"/>
          <w:szCs w:val="18"/>
        </w:rPr>
      </w:pPr>
      <w:r>
        <w:rPr>
          <w:rFonts w:cs="Arial"/>
          <w:sz w:val="18"/>
          <w:szCs w:val="18"/>
        </w:rPr>
        <w:t>t</w:t>
      </w:r>
      <w:r w:rsidRPr="003532FF">
        <w:rPr>
          <w:rFonts w:cs="Arial"/>
          <w:sz w:val="18"/>
          <w:szCs w:val="18"/>
        </w:rPr>
        <w:t>o enable the National Audit Office to carry out the Authority’s statutory audits and to examine and/or certify the Authority’s annual and interim report and accounts; and</w:t>
      </w:r>
    </w:p>
    <w:p w14:paraId="579CDFF4" w14:textId="77777777" w:rsidR="00123E03" w:rsidRPr="003532FF" w:rsidRDefault="00145EA4" w:rsidP="00123E03">
      <w:pPr>
        <w:pStyle w:val="ListParagraph"/>
        <w:numPr>
          <w:ilvl w:val="2"/>
          <w:numId w:val="2"/>
        </w:numPr>
        <w:ind w:left="567" w:firstLine="0"/>
        <w:rPr>
          <w:rFonts w:cs="Arial"/>
          <w:sz w:val="18"/>
          <w:szCs w:val="18"/>
        </w:rPr>
      </w:pPr>
      <w:r>
        <w:rPr>
          <w:rFonts w:cs="Arial"/>
          <w:sz w:val="18"/>
          <w:szCs w:val="18"/>
        </w:rPr>
        <w:t>t</w:t>
      </w:r>
      <w:r w:rsidRPr="003532FF">
        <w:rPr>
          <w:rFonts w:cs="Arial"/>
          <w:sz w:val="18"/>
          <w:szCs w:val="18"/>
        </w:rPr>
        <w:t xml:space="preserve">o enable the National Audit Office to carry out an examination pursuant to Part II of the National </w:t>
      </w:r>
      <w:r w:rsidRPr="003532FF">
        <w:rPr>
          <w:rFonts w:cs="Arial"/>
          <w:sz w:val="18"/>
          <w:szCs w:val="18"/>
        </w:rPr>
        <w:lastRenderedPageBreak/>
        <w:t>Audit Act 1983 of the economy, efficiency and effectiveness with which the Authority has used its resources.</w:t>
      </w:r>
    </w:p>
    <w:p w14:paraId="38486B75" w14:textId="77777777" w:rsidR="00123E03" w:rsidRPr="003532FF" w:rsidRDefault="00145EA4" w:rsidP="00123E03">
      <w:pPr>
        <w:pStyle w:val="ListParagraph"/>
        <w:numPr>
          <w:ilvl w:val="1"/>
          <w:numId w:val="2"/>
        </w:numPr>
        <w:tabs>
          <w:tab w:val="clear" w:pos="502"/>
          <w:tab w:val="num" w:pos="0"/>
        </w:tabs>
        <w:ind w:left="0" w:firstLine="0"/>
        <w:rPr>
          <w:rFonts w:cs="Arial"/>
          <w:sz w:val="18"/>
          <w:szCs w:val="18"/>
        </w:rPr>
      </w:pPr>
      <w:r w:rsidRPr="003532FF">
        <w:rPr>
          <w:rFonts w:cs="Arial"/>
          <w:sz w:val="18"/>
          <w:szCs w:val="18"/>
        </w:rPr>
        <w:t xml:space="preserve">With regard to the records made available to the Authority under clause </w:t>
      </w:r>
      <w:r w:rsidRPr="006C462C">
        <w:rPr>
          <w:rFonts w:cs="Arial"/>
          <w:sz w:val="18"/>
          <w:szCs w:val="18"/>
        </w:rPr>
        <w:t>17.a</w:t>
      </w:r>
      <w:r w:rsidRPr="003532FF">
        <w:rPr>
          <w:rFonts w:cs="Arial"/>
          <w:sz w:val="18"/>
          <w:szCs w:val="18"/>
        </w:rPr>
        <w:t xml:space="preserve"> of this Condition, and subject to the provisions </w:t>
      </w:r>
      <w:r w:rsidRPr="0021290B">
        <w:rPr>
          <w:rFonts w:cs="Arial"/>
          <w:sz w:val="18"/>
          <w:szCs w:val="18"/>
        </w:rPr>
        <w:t>of Condition 13 (Disclosure of Information),</w:t>
      </w:r>
      <w:r w:rsidRPr="003532FF">
        <w:rPr>
          <w:rFonts w:cs="Arial"/>
          <w:sz w:val="18"/>
          <w:szCs w:val="18"/>
        </w:rPr>
        <w:t xml:space="preserve"> the Contractor shall permit records to be examined and if necessary copied, by the Authority, or Representative of the Authority, as the Authority may require.</w:t>
      </w:r>
    </w:p>
    <w:p w14:paraId="4D4F3CD9" w14:textId="77777777" w:rsidR="00123E03" w:rsidRPr="003532FF" w:rsidRDefault="00145EA4" w:rsidP="00123E03">
      <w:pPr>
        <w:pStyle w:val="ListParagraph"/>
        <w:numPr>
          <w:ilvl w:val="1"/>
          <w:numId w:val="2"/>
        </w:numPr>
        <w:tabs>
          <w:tab w:val="clear" w:pos="502"/>
          <w:tab w:val="num" w:pos="0"/>
        </w:tabs>
        <w:ind w:left="0" w:firstLine="0"/>
        <w:rPr>
          <w:rFonts w:cs="Arial"/>
          <w:sz w:val="18"/>
          <w:szCs w:val="18"/>
        </w:rPr>
      </w:pPr>
      <w:r w:rsidRPr="003532FF">
        <w:rPr>
          <w:rFonts w:cs="Arial"/>
          <w:sz w:val="18"/>
          <w:szCs w:val="18"/>
        </w:rPr>
        <w:t>Unless the Contract specifies otherwise the records referred to in this Condition shall be retained for a period of at least 6 years from:</w:t>
      </w:r>
    </w:p>
    <w:p w14:paraId="73DE2666" w14:textId="77777777" w:rsidR="00123E03" w:rsidRPr="003532FF" w:rsidRDefault="00145EA4" w:rsidP="00123E03">
      <w:pPr>
        <w:pStyle w:val="ListParagraph"/>
        <w:numPr>
          <w:ilvl w:val="2"/>
          <w:numId w:val="2"/>
        </w:numPr>
        <w:ind w:left="567" w:firstLine="0"/>
        <w:rPr>
          <w:rFonts w:cs="Arial"/>
          <w:sz w:val="18"/>
          <w:szCs w:val="18"/>
        </w:rPr>
      </w:pPr>
      <w:r w:rsidRPr="003532FF">
        <w:rPr>
          <w:rFonts w:cs="Arial"/>
          <w:sz w:val="18"/>
          <w:szCs w:val="18"/>
        </w:rPr>
        <w:t>the end of the Contract term;</w:t>
      </w:r>
    </w:p>
    <w:p w14:paraId="2C740188" w14:textId="77777777" w:rsidR="00123E03" w:rsidRPr="003532FF" w:rsidRDefault="00145EA4" w:rsidP="00123E03">
      <w:pPr>
        <w:pStyle w:val="ListParagraph"/>
        <w:numPr>
          <w:ilvl w:val="2"/>
          <w:numId w:val="2"/>
        </w:numPr>
        <w:ind w:left="567" w:firstLine="0"/>
        <w:rPr>
          <w:rFonts w:cs="Arial"/>
          <w:sz w:val="18"/>
          <w:szCs w:val="18"/>
        </w:rPr>
      </w:pPr>
      <w:r w:rsidRPr="003532FF">
        <w:rPr>
          <w:rFonts w:cs="Arial"/>
          <w:sz w:val="18"/>
          <w:szCs w:val="18"/>
        </w:rPr>
        <w:t xml:space="preserve">the termination of the Contract; or </w:t>
      </w:r>
    </w:p>
    <w:p w14:paraId="796B763A" w14:textId="77777777" w:rsidR="00123E03" w:rsidRPr="003532FF" w:rsidRDefault="00145EA4" w:rsidP="00123E03">
      <w:pPr>
        <w:pStyle w:val="ListParagraph"/>
        <w:numPr>
          <w:ilvl w:val="2"/>
          <w:numId w:val="2"/>
        </w:numPr>
        <w:ind w:left="567" w:firstLine="0"/>
        <w:rPr>
          <w:rFonts w:cs="Arial"/>
          <w:sz w:val="18"/>
          <w:szCs w:val="18"/>
        </w:rPr>
      </w:pPr>
      <w:r w:rsidRPr="003532FF">
        <w:rPr>
          <w:rFonts w:cs="Arial"/>
          <w:sz w:val="18"/>
          <w:szCs w:val="18"/>
        </w:rPr>
        <w:t>the final payment,</w:t>
      </w:r>
    </w:p>
    <w:p w14:paraId="2AA37546" w14:textId="77777777" w:rsidR="00123E03" w:rsidRPr="004E7B88" w:rsidRDefault="00145EA4" w:rsidP="00123E03">
      <w:pPr>
        <w:rPr>
          <w:rFonts w:cs="Arial"/>
          <w:sz w:val="18"/>
          <w:szCs w:val="18"/>
        </w:rPr>
      </w:pPr>
      <w:r w:rsidRPr="003532FF">
        <w:rPr>
          <w:rFonts w:cs="Arial"/>
          <w:sz w:val="18"/>
          <w:szCs w:val="18"/>
        </w:rPr>
        <w:t>whichever occurs latest</w:t>
      </w:r>
      <w:r>
        <w:rPr>
          <w:rFonts w:cs="Arial"/>
          <w:sz w:val="18"/>
          <w:szCs w:val="18"/>
        </w:rPr>
        <w:t>.</w:t>
      </w:r>
    </w:p>
    <w:p w14:paraId="5BD6CEFA"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151" w:name="_Toc422462849"/>
      <w:bookmarkStart w:id="152" w:name="_Toc473616422"/>
      <w:bookmarkStart w:id="153" w:name="_Toc72747357"/>
      <w:bookmarkStart w:id="154" w:name="_Toc80190333"/>
      <w:bookmarkStart w:id="155" w:name="_Toc100228759"/>
      <w:r w:rsidRPr="0093215B">
        <w:rPr>
          <w:rFonts w:cs="Arial"/>
          <w:b/>
          <w:bCs/>
          <w:sz w:val="18"/>
          <w:szCs w:val="18"/>
        </w:rPr>
        <w:t>Notices</w:t>
      </w:r>
      <w:bookmarkEnd w:id="151"/>
      <w:bookmarkEnd w:id="152"/>
      <w:bookmarkEnd w:id="153"/>
      <w:bookmarkEnd w:id="154"/>
      <w:bookmarkEnd w:id="155"/>
    </w:p>
    <w:p w14:paraId="5ACF30C6" w14:textId="77777777" w:rsidR="00123E03" w:rsidRPr="004E7B88" w:rsidRDefault="00145EA4" w:rsidP="000C079D">
      <w:pPr>
        <w:numPr>
          <w:ilvl w:val="0"/>
          <w:numId w:val="19"/>
        </w:numPr>
        <w:tabs>
          <w:tab w:val="clear" w:pos="2424"/>
          <w:tab w:val="num" w:pos="0"/>
        </w:tabs>
        <w:ind w:left="0" w:firstLine="0"/>
        <w:rPr>
          <w:rFonts w:cs="Arial"/>
          <w:sz w:val="18"/>
          <w:szCs w:val="18"/>
        </w:rPr>
      </w:pPr>
      <w:r w:rsidRPr="004E7B88">
        <w:rPr>
          <w:rFonts w:cs="Arial"/>
          <w:sz w:val="18"/>
          <w:szCs w:val="18"/>
        </w:rPr>
        <w:t>A Notice served under the Contract shall be:</w:t>
      </w:r>
    </w:p>
    <w:p w14:paraId="598F019B" w14:textId="77777777" w:rsidR="00123E03" w:rsidRPr="004E7B88" w:rsidRDefault="00145EA4" w:rsidP="000C079D">
      <w:pPr>
        <w:numPr>
          <w:ilvl w:val="1"/>
          <w:numId w:val="19"/>
        </w:numPr>
        <w:tabs>
          <w:tab w:val="clear" w:pos="1635"/>
        </w:tabs>
        <w:ind w:left="567" w:firstLine="0"/>
        <w:rPr>
          <w:rFonts w:cs="Arial"/>
          <w:sz w:val="18"/>
          <w:szCs w:val="18"/>
        </w:rPr>
      </w:pPr>
      <w:r w:rsidRPr="004E7B88">
        <w:rPr>
          <w:rFonts w:cs="Arial"/>
          <w:sz w:val="18"/>
          <w:szCs w:val="18"/>
        </w:rPr>
        <w:t xml:space="preserve">in writing in the English </w:t>
      </w:r>
      <w:r>
        <w:rPr>
          <w:rFonts w:cs="Arial"/>
          <w:sz w:val="18"/>
          <w:szCs w:val="18"/>
        </w:rPr>
        <w:t>l</w:t>
      </w:r>
      <w:r w:rsidRPr="004E7B88">
        <w:rPr>
          <w:rFonts w:cs="Arial"/>
          <w:sz w:val="18"/>
          <w:szCs w:val="18"/>
        </w:rPr>
        <w:t>anguage;</w:t>
      </w:r>
    </w:p>
    <w:p w14:paraId="5E3D83CE" w14:textId="77777777" w:rsidR="00123E03" w:rsidRPr="004E7B88" w:rsidRDefault="00145EA4" w:rsidP="000C079D">
      <w:pPr>
        <w:numPr>
          <w:ilvl w:val="1"/>
          <w:numId w:val="19"/>
        </w:numPr>
        <w:tabs>
          <w:tab w:val="clear" w:pos="1635"/>
          <w:tab w:val="num" w:pos="1134"/>
        </w:tabs>
        <w:ind w:left="567" w:firstLine="0"/>
        <w:rPr>
          <w:rFonts w:cs="Arial"/>
          <w:sz w:val="18"/>
          <w:szCs w:val="18"/>
        </w:rPr>
      </w:pPr>
      <w:r w:rsidRPr="004E7B88">
        <w:rPr>
          <w:rFonts w:cs="Arial"/>
          <w:sz w:val="18"/>
          <w:szCs w:val="18"/>
        </w:rPr>
        <w:t>authenticated by signature or such other method as may be agreed between the Parties;</w:t>
      </w:r>
    </w:p>
    <w:p w14:paraId="78F65045" w14:textId="77777777" w:rsidR="00123E03" w:rsidRPr="004E7B88" w:rsidRDefault="00145EA4" w:rsidP="000C079D">
      <w:pPr>
        <w:numPr>
          <w:ilvl w:val="1"/>
          <w:numId w:val="19"/>
        </w:numPr>
        <w:tabs>
          <w:tab w:val="clear" w:pos="1635"/>
          <w:tab w:val="num" w:pos="1134"/>
        </w:tabs>
        <w:ind w:left="567" w:firstLine="0"/>
        <w:rPr>
          <w:rFonts w:cs="Arial"/>
          <w:sz w:val="18"/>
          <w:szCs w:val="18"/>
        </w:rPr>
      </w:pPr>
      <w:r w:rsidRPr="004E7B88">
        <w:rPr>
          <w:rFonts w:cs="Arial"/>
          <w:sz w:val="18"/>
          <w:szCs w:val="18"/>
        </w:rPr>
        <w:t>sent for the attention of the other Party’s Representative, and to the address set out in Schedule 3 (Contract Data Sheet);</w:t>
      </w:r>
    </w:p>
    <w:p w14:paraId="1C72707D" w14:textId="77777777" w:rsidR="00123E03" w:rsidRPr="004E7B88" w:rsidRDefault="00145EA4" w:rsidP="000C079D">
      <w:pPr>
        <w:numPr>
          <w:ilvl w:val="1"/>
          <w:numId w:val="19"/>
        </w:numPr>
        <w:tabs>
          <w:tab w:val="clear" w:pos="1635"/>
          <w:tab w:val="num" w:pos="1134"/>
        </w:tabs>
        <w:ind w:left="567" w:firstLine="0"/>
        <w:rPr>
          <w:rFonts w:cs="Arial"/>
          <w:sz w:val="18"/>
          <w:szCs w:val="18"/>
        </w:rPr>
      </w:pPr>
      <w:r w:rsidRPr="004E7B88">
        <w:rPr>
          <w:rFonts w:cs="Arial"/>
          <w:sz w:val="18"/>
          <w:szCs w:val="18"/>
        </w:rPr>
        <w:t>marked with the number of the Contract; and</w:t>
      </w:r>
    </w:p>
    <w:p w14:paraId="6D5223FB" w14:textId="77777777" w:rsidR="00123E03" w:rsidRPr="004E7B88" w:rsidRDefault="00145EA4" w:rsidP="000C079D">
      <w:pPr>
        <w:numPr>
          <w:ilvl w:val="1"/>
          <w:numId w:val="19"/>
        </w:numPr>
        <w:tabs>
          <w:tab w:val="clear" w:pos="1635"/>
          <w:tab w:val="num" w:pos="1134"/>
        </w:tabs>
        <w:ind w:left="567" w:firstLine="0"/>
        <w:rPr>
          <w:rFonts w:cs="Arial"/>
          <w:sz w:val="18"/>
          <w:szCs w:val="18"/>
        </w:rPr>
      </w:pPr>
      <w:r w:rsidRPr="004E7B88">
        <w:rPr>
          <w:rFonts w:cs="Arial"/>
          <w:sz w:val="18"/>
          <w:szCs w:val="18"/>
        </w:rPr>
        <w:t>delivered by hand, prepaid post (or airmail), facsimile transmission or, if agreed in Schedule 3 (Contract Data Sheet), by electronic mail.</w:t>
      </w:r>
    </w:p>
    <w:p w14:paraId="033B3359" w14:textId="77777777" w:rsidR="00123E03" w:rsidRPr="004E7B88" w:rsidRDefault="00145EA4" w:rsidP="000C079D">
      <w:pPr>
        <w:numPr>
          <w:ilvl w:val="0"/>
          <w:numId w:val="19"/>
        </w:numPr>
        <w:tabs>
          <w:tab w:val="clear" w:pos="2424"/>
          <w:tab w:val="num" w:pos="0"/>
        </w:tabs>
        <w:ind w:left="0" w:firstLine="0"/>
        <w:rPr>
          <w:rFonts w:cs="Arial"/>
          <w:sz w:val="18"/>
          <w:szCs w:val="18"/>
        </w:rPr>
      </w:pPr>
      <w:r w:rsidRPr="004E7B88">
        <w:rPr>
          <w:rFonts w:cs="Arial"/>
          <w:sz w:val="18"/>
          <w:szCs w:val="18"/>
        </w:rPr>
        <w:t>Notices shall be deemed to have been received:</w:t>
      </w:r>
    </w:p>
    <w:p w14:paraId="112D84D3" w14:textId="77777777" w:rsidR="00123E03" w:rsidRPr="004E7B88" w:rsidRDefault="00145EA4" w:rsidP="000C079D">
      <w:pPr>
        <w:numPr>
          <w:ilvl w:val="1"/>
          <w:numId w:val="19"/>
        </w:numPr>
        <w:tabs>
          <w:tab w:val="clear" w:pos="1635"/>
          <w:tab w:val="num" w:pos="1134"/>
        </w:tabs>
        <w:ind w:left="567" w:firstLine="0"/>
        <w:rPr>
          <w:rFonts w:cs="Arial"/>
          <w:sz w:val="18"/>
          <w:szCs w:val="18"/>
        </w:rPr>
      </w:pPr>
      <w:r w:rsidRPr="004E7B88">
        <w:rPr>
          <w:rFonts w:cs="Arial"/>
          <w:sz w:val="18"/>
          <w:szCs w:val="18"/>
        </w:rPr>
        <w:t xml:space="preserve">if delivered by hand, on the day of delivery if it </w:t>
      </w:r>
      <w:r w:rsidRPr="005A1B97">
        <w:rPr>
          <w:rFonts w:cs="Arial"/>
          <w:sz w:val="18"/>
          <w:szCs w:val="18"/>
        </w:rPr>
        <w:t>is the recipient’s</w:t>
      </w:r>
      <w:r w:rsidRPr="004E7B88">
        <w:rPr>
          <w:rFonts w:cs="Arial"/>
          <w:sz w:val="18"/>
          <w:szCs w:val="18"/>
        </w:rPr>
        <w:t xml:space="preserve"> Business Day and otherwise on the first Business Day </w:t>
      </w:r>
      <w:r w:rsidRPr="005A1B97">
        <w:rPr>
          <w:rFonts w:cs="Arial"/>
          <w:sz w:val="18"/>
          <w:szCs w:val="18"/>
        </w:rPr>
        <w:t>of the recipient immediately</w:t>
      </w:r>
      <w:r w:rsidRPr="004E7B88">
        <w:rPr>
          <w:rFonts w:cs="Arial"/>
          <w:sz w:val="18"/>
          <w:szCs w:val="18"/>
        </w:rPr>
        <w:t xml:space="preserve"> following the day of delivery;</w:t>
      </w:r>
    </w:p>
    <w:p w14:paraId="1A4D3B91" w14:textId="77777777" w:rsidR="00123E03" w:rsidRPr="004E7B88" w:rsidRDefault="00145EA4" w:rsidP="000C079D">
      <w:pPr>
        <w:numPr>
          <w:ilvl w:val="1"/>
          <w:numId w:val="19"/>
        </w:numPr>
        <w:tabs>
          <w:tab w:val="clear" w:pos="1635"/>
          <w:tab w:val="num" w:pos="1134"/>
        </w:tabs>
        <w:ind w:left="567" w:firstLine="0"/>
        <w:rPr>
          <w:rFonts w:cs="Arial"/>
          <w:sz w:val="18"/>
          <w:szCs w:val="18"/>
        </w:rPr>
      </w:pPr>
      <w:r w:rsidRPr="004E7B88">
        <w:rPr>
          <w:rFonts w:cs="Arial"/>
          <w:sz w:val="18"/>
          <w:szCs w:val="18"/>
        </w:rPr>
        <w:t>if sent by prepaid post, on the fourth Business Day (or the tenth Business Day in the case of airmail) after the day of posting;</w:t>
      </w:r>
    </w:p>
    <w:p w14:paraId="1FF2FAE6" w14:textId="77777777" w:rsidR="00123E03" w:rsidRPr="004E7B88" w:rsidRDefault="00145EA4" w:rsidP="000C079D">
      <w:pPr>
        <w:numPr>
          <w:ilvl w:val="1"/>
          <w:numId w:val="19"/>
        </w:numPr>
        <w:tabs>
          <w:tab w:val="clear" w:pos="1635"/>
          <w:tab w:val="num" w:pos="1134"/>
        </w:tabs>
        <w:ind w:left="567" w:firstLine="0"/>
        <w:rPr>
          <w:rFonts w:cs="Arial"/>
          <w:sz w:val="18"/>
          <w:szCs w:val="18"/>
        </w:rPr>
      </w:pPr>
      <w:r w:rsidRPr="004E7B88">
        <w:rPr>
          <w:rFonts w:cs="Arial"/>
          <w:sz w:val="18"/>
          <w:szCs w:val="18"/>
        </w:rPr>
        <w:t xml:space="preserve">if sent by facsimile or electronic means: </w:t>
      </w:r>
    </w:p>
    <w:p w14:paraId="47901F7F" w14:textId="77777777" w:rsidR="00123E03" w:rsidRPr="004E7B88" w:rsidRDefault="00145EA4" w:rsidP="00123E03">
      <w:pPr>
        <w:numPr>
          <w:ilvl w:val="2"/>
          <w:numId w:val="5"/>
        </w:numPr>
        <w:tabs>
          <w:tab w:val="clear" w:pos="2550"/>
          <w:tab w:val="left" w:pos="1134"/>
        </w:tabs>
        <w:ind w:left="1134" w:firstLine="0"/>
        <w:rPr>
          <w:rFonts w:cs="Arial"/>
          <w:sz w:val="18"/>
          <w:szCs w:val="18"/>
          <w:lang w:val="en"/>
        </w:rPr>
      </w:pPr>
      <w:r w:rsidRPr="004E7B88">
        <w:rPr>
          <w:rFonts w:cs="Arial"/>
          <w:sz w:val="18"/>
          <w:szCs w:val="18"/>
          <w:lang w:val="en"/>
        </w:rPr>
        <w:t>if transmitted between 09:00 and 17:00 hours on a Business Day (recipient’s time) on completion of receipt by the sender of verification of the transmission from the receiving instrument; or</w:t>
      </w:r>
    </w:p>
    <w:p w14:paraId="7F153216" w14:textId="77777777" w:rsidR="00123E03" w:rsidRPr="006104FB" w:rsidRDefault="00145EA4" w:rsidP="00123E03">
      <w:pPr>
        <w:numPr>
          <w:ilvl w:val="2"/>
          <w:numId w:val="5"/>
        </w:numPr>
        <w:tabs>
          <w:tab w:val="clear" w:pos="2550"/>
          <w:tab w:val="left" w:pos="1134"/>
        </w:tabs>
        <w:ind w:left="1134" w:firstLine="0"/>
        <w:rPr>
          <w:rFonts w:cs="Arial"/>
          <w:sz w:val="18"/>
          <w:szCs w:val="18"/>
          <w:lang w:val="en"/>
        </w:rPr>
      </w:pPr>
      <w:r w:rsidRPr="006104FB">
        <w:rPr>
          <w:rFonts w:cs="Arial"/>
          <w:sz w:val="18"/>
          <w:szCs w:val="18"/>
          <w:lang w:val="en"/>
        </w:rPr>
        <w:t>if transmitted at any other time, at 09:00 on the first Business Day (recipient’s time) following the completion of receipt by the sender of verification of transmission from the receiving instrument.</w:t>
      </w:r>
    </w:p>
    <w:p w14:paraId="6B2F65DC"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156" w:name="_Toc422462847"/>
      <w:bookmarkStart w:id="157" w:name="_Toc473616423"/>
      <w:bookmarkStart w:id="158" w:name="_Toc72747358"/>
      <w:bookmarkStart w:id="159" w:name="_Toc80190334"/>
      <w:bookmarkStart w:id="160" w:name="_Toc100228760"/>
      <w:r w:rsidRPr="0093215B">
        <w:rPr>
          <w:rFonts w:cs="Arial"/>
          <w:b/>
          <w:bCs/>
          <w:sz w:val="18"/>
          <w:szCs w:val="18"/>
        </w:rPr>
        <w:t>Progress Monitoring, Meetings and Reports</w:t>
      </w:r>
      <w:bookmarkEnd w:id="156"/>
      <w:bookmarkEnd w:id="157"/>
      <w:bookmarkEnd w:id="158"/>
      <w:bookmarkEnd w:id="159"/>
      <w:bookmarkEnd w:id="160"/>
    </w:p>
    <w:p w14:paraId="14638A1B" w14:textId="77777777" w:rsidR="00123E03" w:rsidRPr="004E7B88" w:rsidRDefault="00145EA4" w:rsidP="00123E03">
      <w:pPr>
        <w:numPr>
          <w:ilvl w:val="1"/>
          <w:numId w:val="6"/>
        </w:numPr>
        <w:tabs>
          <w:tab w:val="clear" w:pos="2424"/>
        </w:tabs>
        <w:ind w:left="0" w:firstLine="0"/>
        <w:rPr>
          <w:rFonts w:cs="Arial"/>
          <w:sz w:val="18"/>
          <w:szCs w:val="18"/>
        </w:rPr>
      </w:pPr>
      <w:r w:rsidRPr="004E7B88">
        <w:rPr>
          <w:rFonts w:cs="Arial"/>
          <w:sz w:val="18"/>
          <w:szCs w:val="18"/>
        </w:rPr>
        <w:t xml:space="preserve">The Contractor shall attend progress meetings at the frequency or times (if any) specified in Schedule 3 (Contract Data Sheet) and shall ensure that </w:t>
      </w:r>
      <w:r w:rsidRPr="006C462C">
        <w:rPr>
          <w:rFonts w:cs="Arial"/>
          <w:sz w:val="18"/>
          <w:szCs w:val="18"/>
        </w:rPr>
        <w:t>their</w:t>
      </w:r>
      <w:r w:rsidRPr="004E7B88">
        <w:rPr>
          <w:rFonts w:cs="Arial"/>
          <w:sz w:val="18"/>
          <w:szCs w:val="18"/>
        </w:rPr>
        <w:t xml:space="preserve"> Contractor’s </w:t>
      </w:r>
      <w:r>
        <w:rPr>
          <w:rFonts w:cs="Arial"/>
          <w:sz w:val="18"/>
          <w:szCs w:val="18"/>
        </w:rPr>
        <w:t>r</w:t>
      </w:r>
      <w:r w:rsidRPr="004E7B88">
        <w:rPr>
          <w:rFonts w:cs="Arial"/>
          <w:sz w:val="18"/>
          <w:szCs w:val="18"/>
        </w:rPr>
        <w:t>epresentatives are suitably qualified to attend such meetings.</w:t>
      </w:r>
    </w:p>
    <w:p w14:paraId="49B5F7EA" w14:textId="77777777" w:rsidR="00123E03" w:rsidRPr="004E7B88" w:rsidRDefault="00145EA4" w:rsidP="00123E03">
      <w:pPr>
        <w:numPr>
          <w:ilvl w:val="1"/>
          <w:numId w:val="6"/>
        </w:numPr>
        <w:tabs>
          <w:tab w:val="clear" w:pos="2424"/>
        </w:tabs>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any) specified in </w:t>
      </w:r>
      <w:bookmarkStart w:id="161" w:name="_DV_M163"/>
      <w:bookmarkStart w:id="162" w:name="_DV_M164"/>
      <w:bookmarkStart w:id="163" w:name="_DV_M974"/>
      <w:bookmarkEnd w:id="161"/>
      <w:bookmarkEnd w:id="162"/>
      <w:bookmarkEnd w:id="163"/>
      <w:r w:rsidRPr="004E7B88">
        <w:rPr>
          <w:rFonts w:cs="Arial"/>
          <w:sz w:val="18"/>
          <w:szCs w:val="18"/>
        </w:rPr>
        <w:t>Schedule 3 (Contract Data Sheet). The reports shall detail as a minimum:</w:t>
      </w:r>
    </w:p>
    <w:p w14:paraId="64F49822" w14:textId="77777777" w:rsidR="00123E03" w:rsidRPr="004E7B88" w:rsidRDefault="00145EA4" w:rsidP="00123E03">
      <w:pPr>
        <w:numPr>
          <w:ilvl w:val="1"/>
          <w:numId w:val="7"/>
        </w:numPr>
        <w:tabs>
          <w:tab w:val="clear" w:pos="1842"/>
          <w:tab w:val="left" w:pos="993"/>
        </w:tabs>
        <w:ind w:left="567" w:firstLine="0"/>
        <w:rPr>
          <w:rFonts w:cs="Arial"/>
          <w:sz w:val="18"/>
          <w:szCs w:val="18"/>
        </w:rPr>
      </w:pPr>
      <w:r w:rsidRPr="004E7B88">
        <w:rPr>
          <w:rFonts w:cs="Arial"/>
          <w:sz w:val="18"/>
          <w:szCs w:val="18"/>
        </w:rPr>
        <w:t>performance/Delivery of the Contractor Deliverables;</w:t>
      </w:r>
    </w:p>
    <w:p w14:paraId="167D3F2C" w14:textId="77777777" w:rsidR="00123E03" w:rsidRPr="004E7B88" w:rsidRDefault="00145EA4" w:rsidP="00123E03">
      <w:pPr>
        <w:numPr>
          <w:ilvl w:val="1"/>
          <w:numId w:val="7"/>
        </w:numPr>
        <w:tabs>
          <w:tab w:val="clear" w:pos="1842"/>
          <w:tab w:val="left" w:pos="993"/>
        </w:tabs>
        <w:ind w:left="567" w:firstLine="0"/>
        <w:rPr>
          <w:rFonts w:cs="Arial"/>
          <w:sz w:val="18"/>
          <w:szCs w:val="18"/>
        </w:rPr>
      </w:pPr>
      <w:r w:rsidRPr="004E7B88">
        <w:rPr>
          <w:rFonts w:cs="Arial"/>
          <w:sz w:val="18"/>
          <w:szCs w:val="18"/>
        </w:rPr>
        <w:t>risks and opportunities;</w:t>
      </w:r>
    </w:p>
    <w:p w14:paraId="5DED4743" w14:textId="77777777" w:rsidR="00123E03" w:rsidRPr="004E7B88" w:rsidRDefault="00145EA4" w:rsidP="00123E03">
      <w:pPr>
        <w:numPr>
          <w:ilvl w:val="1"/>
          <w:numId w:val="7"/>
        </w:numPr>
        <w:tabs>
          <w:tab w:val="clear" w:pos="1842"/>
          <w:tab w:val="left" w:pos="993"/>
        </w:tabs>
        <w:ind w:left="567" w:firstLine="0"/>
        <w:rPr>
          <w:rFonts w:cs="Arial"/>
          <w:sz w:val="18"/>
          <w:szCs w:val="18"/>
        </w:rPr>
      </w:pPr>
      <w:r w:rsidRPr="004E7B88">
        <w:rPr>
          <w:rFonts w:cs="Arial"/>
          <w:sz w:val="18"/>
          <w:szCs w:val="18"/>
        </w:rPr>
        <w:t>any other information specified in Schedule 3 (Contract Data Sheet); and</w:t>
      </w:r>
    </w:p>
    <w:p w14:paraId="72D3ABBB" w14:textId="77777777" w:rsidR="00123E03" w:rsidRPr="004E7B88" w:rsidRDefault="00145EA4" w:rsidP="00123E03">
      <w:pPr>
        <w:numPr>
          <w:ilvl w:val="1"/>
          <w:numId w:val="7"/>
        </w:numPr>
        <w:tabs>
          <w:tab w:val="clear" w:pos="1842"/>
          <w:tab w:val="left" w:pos="993"/>
        </w:tabs>
        <w:ind w:left="567" w:firstLine="0"/>
        <w:rPr>
          <w:rFonts w:cs="Arial"/>
          <w:sz w:val="18"/>
          <w:szCs w:val="18"/>
        </w:rPr>
      </w:pPr>
      <w:r w:rsidRPr="004E7B88">
        <w:rPr>
          <w:rFonts w:cs="Arial"/>
          <w:sz w:val="18"/>
          <w:szCs w:val="18"/>
        </w:rPr>
        <w:t>any other information reasonably requested by the Authority.</w:t>
      </w:r>
    </w:p>
    <w:p w14:paraId="3D700F55" w14:textId="77777777" w:rsidR="00123E03" w:rsidRPr="008041F0" w:rsidRDefault="00145EA4" w:rsidP="00123E03">
      <w:pPr>
        <w:pStyle w:val="Heading1"/>
        <w:numPr>
          <w:ilvl w:val="0"/>
          <w:numId w:val="0"/>
        </w:numPr>
        <w:spacing w:before="120"/>
        <w:rPr>
          <w:sz w:val="20"/>
          <w:szCs w:val="28"/>
        </w:rPr>
      </w:pPr>
      <w:bookmarkStart w:id="164" w:name="_Toc72747359"/>
      <w:bookmarkStart w:id="165" w:name="_Toc80190335"/>
      <w:bookmarkStart w:id="166" w:name="_Toc100228761"/>
      <w:r w:rsidRPr="008041F0">
        <w:rPr>
          <w:sz w:val="20"/>
          <w:szCs w:val="28"/>
        </w:rPr>
        <w:t>Supply of Contractor Deliverables</w:t>
      </w:r>
      <w:bookmarkEnd w:id="164"/>
      <w:bookmarkEnd w:id="165"/>
      <w:bookmarkEnd w:id="166"/>
      <w:r w:rsidRPr="008041F0">
        <w:rPr>
          <w:sz w:val="20"/>
          <w:szCs w:val="28"/>
        </w:rPr>
        <w:t xml:space="preserve"> </w:t>
      </w:r>
    </w:p>
    <w:p w14:paraId="0F090706"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167" w:name="_Toc422462819"/>
      <w:bookmarkStart w:id="168" w:name="_Toc473616424"/>
      <w:bookmarkStart w:id="169" w:name="_Toc72747360"/>
      <w:bookmarkStart w:id="170" w:name="_Toc80190336"/>
      <w:bookmarkStart w:id="171" w:name="_Toc100228762"/>
      <w:r w:rsidRPr="0093215B">
        <w:rPr>
          <w:rFonts w:cs="Arial"/>
          <w:b/>
          <w:bCs/>
          <w:sz w:val="18"/>
          <w:szCs w:val="18"/>
        </w:rPr>
        <w:t>Supply of Contractor Deliverables and Quality Assurance</w:t>
      </w:r>
      <w:bookmarkEnd w:id="167"/>
      <w:bookmarkEnd w:id="168"/>
      <w:bookmarkEnd w:id="169"/>
      <w:bookmarkEnd w:id="170"/>
      <w:bookmarkEnd w:id="171"/>
    </w:p>
    <w:p w14:paraId="685F2E2B"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267B2248"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172" w:name="_Ref473543545"/>
      <w:r w:rsidRPr="004E7B88">
        <w:rPr>
          <w:rFonts w:cs="Arial"/>
          <w:sz w:val="18"/>
          <w:szCs w:val="18"/>
        </w:rPr>
        <w:t>The Contractor shall:</w:t>
      </w:r>
      <w:bookmarkEnd w:id="172"/>
    </w:p>
    <w:p w14:paraId="5CDEE4E5" w14:textId="77777777" w:rsidR="00123E03" w:rsidRPr="004E7B88" w:rsidRDefault="00145EA4" w:rsidP="00123E03">
      <w:pPr>
        <w:pStyle w:val="ListParagraph"/>
        <w:numPr>
          <w:ilvl w:val="2"/>
          <w:numId w:val="2"/>
        </w:numPr>
        <w:tabs>
          <w:tab w:val="num" w:pos="567"/>
        </w:tabs>
        <w:ind w:left="567" w:firstLine="0"/>
        <w:rPr>
          <w:rFonts w:cs="Arial"/>
          <w:sz w:val="18"/>
          <w:szCs w:val="18"/>
        </w:rPr>
      </w:pPr>
      <w:r w:rsidRPr="004E7B88">
        <w:rPr>
          <w:rFonts w:cs="Arial"/>
          <w:sz w:val="18"/>
          <w:szCs w:val="18"/>
        </w:rPr>
        <w:t>comply with any applicable quality assurance requirements specified in Schedule 3 (Contract Data Sheet) in providing the Contractor Deliverables; and</w:t>
      </w:r>
    </w:p>
    <w:p w14:paraId="6DFFFCA1" w14:textId="77777777" w:rsidR="00123E03" w:rsidRPr="004E7B88" w:rsidRDefault="00145EA4" w:rsidP="00123E03">
      <w:pPr>
        <w:pStyle w:val="ListParagraph"/>
        <w:numPr>
          <w:ilvl w:val="2"/>
          <w:numId w:val="2"/>
        </w:numPr>
        <w:tabs>
          <w:tab w:val="num" w:pos="567"/>
        </w:tabs>
        <w:ind w:left="567" w:firstLine="0"/>
        <w:rPr>
          <w:rFonts w:cs="Arial"/>
          <w:sz w:val="18"/>
          <w:szCs w:val="18"/>
        </w:rPr>
      </w:pPr>
      <w:r w:rsidRPr="004E7B88">
        <w:rPr>
          <w:rFonts w:cs="Arial"/>
          <w:sz w:val="18"/>
          <w:szCs w:val="18"/>
        </w:rPr>
        <w:t xml:space="preserve">discharge </w:t>
      </w:r>
      <w:r w:rsidRPr="006C462C">
        <w:rPr>
          <w:rFonts w:cs="Arial"/>
          <w:sz w:val="18"/>
          <w:szCs w:val="18"/>
        </w:rPr>
        <w:t>their</w:t>
      </w:r>
      <w:r w:rsidRPr="004E7B88">
        <w:rPr>
          <w:rFonts w:cs="Arial"/>
          <w:sz w:val="18"/>
          <w:szCs w:val="18"/>
        </w:rPr>
        <w:t xml:space="preserve"> obligations under the Contract with all due skill, care, diligence and operating practice by appropriately experienced, qualified and trained personnel.</w:t>
      </w:r>
    </w:p>
    <w:p w14:paraId="108BABB8"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provisions of clause </w:t>
      </w:r>
      <w:r w:rsidRPr="006C462C">
        <w:fldChar w:fldCharType="begin"/>
      </w:r>
      <w:r w:rsidRPr="006C462C">
        <w:rPr>
          <w:rFonts w:cs="Arial"/>
          <w:sz w:val="18"/>
          <w:szCs w:val="18"/>
        </w:rPr>
        <w:instrText xml:space="preserve"> REF _Ref473543545 \w \h  \* MERGEFORMAT </w:instrText>
      </w:r>
      <w:r w:rsidRPr="006C462C">
        <w:rPr>
          <w:rFonts w:cs="Arial"/>
          <w:sz w:val="18"/>
          <w:szCs w:val="18"/>
        </w:rPr>
        <w:fldChar w:fldCharType="separate"/>
      </w:r>
      <w:r w:rsidRPr="006C462C">
        <w:rPr>
          <w:rFonts w:cs="Arial"/>
          <w:sz w:val="18"/>
          <w:szCs w:val="18"/>
        </w:rPr>
        <w:t>20.b</w:t>
      </w:r>
      <w:r w:rsidRPr="006C462C">
        <w:fldChar w:fldCharType="end"/>
      </w:r>
      <w:r w:rsidRPr="004E7B88">
        <w:rPr>
          <w:rFonts w:cs="Arial"/>
          <w:sz w:val="18"/>
          <w:szCs w:val="18"/>
        </w:rPr>
        <w:t>. shall survive any performance, acceptance or payment pursuant to the Contract and shall extend to any remedial services provided by the Contractor.</w:t>
      </w:r>
    </w:p>
    <w:p w14:paraId="594775CD"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Contractor shall:</w:t>
      </w:r>
    </w:p>
    <w:p w14:paraId="257F3003" w14:textId="77777777" w:rsidR="00123E03" w:rsidRPr="004E7B88" w:rsidRDefault="00145EA4" w:rsidP="00123E03">
      <w:pPr>
        <w:pStyle w:val="ListParagraph"/>
        <w:numPr>
          <w:ilvl w:val="2"/>
          <w:numId w:val="2"/>
        </w:numPr>
        <w:tabs>
          <w:tab w:val="num" w:pos="567"/>
        </w:tabs>
        <w:ind w:left="567" w:firstLine="0"/>
        <w:rPr>
          <w:rFonts w:cs="Arial"/>
          <w:sz w:val="18"/>
          <w:szCs w:val="18"/>
        </w:rPr>
      </w:pPr>
      <w:r w:rsidRPr="004E7B88">
        <w:rPr>
          <w:rFonts w:cs="Arial"/>
          <w:sz w:val="18"/>
          <w:szCs w:val="18"/>
        </w:rPr>
        <w:t>observe, and ensure that the Contractor’s Team observe, all health and safety rules and regulations and any other security requirements that apply at any of the Authority’s premises;</w:t>
      </w:r>
    </w:p>
    <w:p w14:paraId="1B61A435" w14:textId="77777777" w:rsidR="00123E03" w:rsidRPr="004E7B88" w:rsidRDefault="00145EA4" w:rsidP="00123E03">
      <w:pPr>
        <w:pStyle w:val="ListParagraph"/>
        <w:numPr>
          <w:ilvl w:val="2"/>
          <w:numId w:val="2"/>
        </w:numPr>
        <w:tabs>
          <w:tab w:val="num" w:pos="567"/>
        </w:tabs>
        <w:ind w:left="567" w:firstLine="0"/>
        <w:rPr>
          <w:rFonts w:cs="Arial"/>
          <w:sz w:val="18"/>
          <w:szCs w:val="18"/>
        </w:rPr>
      </w:pPr>
      <w:r w:rsidRPr="004E7B88">
        <w:rPr>
          <w:rFonts w:cs="Arial"/>
          <w:sz w:val="18"/>
          <w:szCs w:val="18"/>
        </w:rPr>
        <w:t xml:space="preserve">notify the Authority as soon as </w:t>
      </w:r>
      <w:r w:rsidRPr="006C462C">
        <w:rPr>
          <w:rFonts w:cs="Arial"/>
          <w:sz w:val="18"/>
          <w:szCs w:val="18"/>
        </w:rPr>
        <w:t>they</w:t>
      </w:r>
      <w:r w:rsidRPr="004E7B88">
        <w:rPr>
          <w:rFonts w:cs="Arial"/>
          <w:sz w:val="18"/>
          <w:szCs w:val="18"/>
        </w:rPr>
        <w:t xml:space="preserve"> become aware of any health and safety hazards or issues which arise in relation to the Contractor Deliverables; and</w:t>
      </w:r>
    </w:p>
    <w:p w14:paraId="0BE532D0" w14:textId="77777777" w:rsidR="00123E03" w:rsidRPr="006104FB" w:rsidRDefault="00145EA4" w:rsidP="00123E03">
      <w:pPr>
        <w:pStyle w:val="ListParagraph"/>
        <w:numPr>
          <w:ilvl w:val="2"/>
          <w:numId w:val="2"/>
        </w:numPr>
        <w:tabs>
          <w:tab w:val="num" w:pos="567"/>
        </w:tabs>
        <w:ind w:left="567" w:firstLine="0"/>
        <w:rPr>
          <w:rFonts w:cs="Arial"/>
          <w:sz w:val="18"/>
          <w:szCs w:val="18"/>
        </w:rPr>
      </w:pPr>
      <w:r w:rsidRPr="006104FB">
        <w:rPr>
          <w:rFonts w:cs="Arial"/>
          <w:sz w:val="18"/>
          <w:szCs w:val="18"/>
        </w:rPr>
        <w:t>before the date on which the Contractor Deliverables are to start, obtain, and at all times maintain, all necessary licences and consents in relation to the Contractor Deliverables.</w:t>
      </w:r>
    </w:p>
    <w:p w14:paraId="630B1B94" w14:textId="77777777" w:rsidR="002874EA" w:rsidRPr="002874EA" w:rsidRDefault="00145EA4" w:rsidP="002874EA">
      <w:pPr>
        <w:pStyle w:val="ListParagraph"/>
        <w:numPr>
          <w:ilvl w:val="1"/>
          <w:numId w:val="2"/>
        </w:numPr>
        <w:rPr>
          <w:rFonts w:cs="Arial"/>
          <w:sz w:val="18"/>
          <w:szCs w:val="18"/>
        </w:rPr>
      </w:pPr>
      <w:r w:rsidRPr="002874EA">
        <w:rPr>
          <w:rFonts w:cs="Arial"/>
          <w:sz w:val="18"/>
          <w:szCs w:val="18"/>
        </w:rPr>
        <w:t>The Authority shall:</w:t>
      </w:r>
    </w:p>
    <w:p w14:paraId="3C2DF34E" w14:textId="77777777" w:rsidR="002874EA" w:rsidRPr="002874EA" w:rsidRDefault="00145EA4" w:rsidP="002874EA">
      <w:pPr>
        <w:pStyle w:val="ListParagraph"/>
        <w:numPr>
          <w:ilvl w:val="2"/>
          <w:numId w:val="2"/>
        </w:numPr>
        <w:rPr>
          <w:rFonts w:cs="Arial"/>
          <w:sz w:val="18"/>
          <w:szCs w:val="18"/>
        </w:rPr>
      </w:pPr>
      <w:r w:rsidRPr="002874EA">
        <w:rPr>
          <w:rFonts w:cs="Arial"/>
          <w:sz w:val="18"/>
          <w:szCs w:val="18"/>
        </w:rPr>
        <w:t>co-operate with the Contractor in all matters relating to the Discovery Services;</w:t>
      </w:r>
    </w:p>
    <w:p w14:paraId="49DBB873" w14:textId="77777777" w:rsidR="002874EA" w:rsidRPr="002874EA" w:rsidRDefault="00145EA4" w:rsidP="002874EA">
      <w:pPr>
        <w:pStyle w:val="ListParagraph"/>
        <w:numPr>
          <w:ilvl w:val="2"/>
          <w:numId w:val="2"/>
        </w:numPr>
        <w:rPr>
          <w:rFonts w:cs="Arial"/>
          <w:sz w:val="18"/>
          <w:szCs w:val="18"/>
        </w:rPr>
      </w:pPr>
      <w:r w:rsidRPr="002874EA">
        <w:rPr>
          <w:rFonts w:cs="Arial"/>
          <w:sz w:val="18"/>
          <w:szCs w:val="18"/>
        </w:rPr>
        <w:t xml:space="preserve">subject to DEFCON 76, provide the Contractor its agents, subcontractors, consultants and employees (as approved by the Authority in accordance with this Contract) in a timely manner and at no charge, access to the Authority's premises, office accommodation, data and other facilities as </w:t>
      </w:r>
      <w:r w:rsidRPr="002874EA">
        <w:rPr>
          <w:rFonts w:cs="Arial"/>
          <w:sz w:val="18"/>
          <w:szCs w:val="18"/>
        </w:rPr>
        <w:lastRenderedPageBreak/>
        <w:t>reasonably required by the Contractor; and</w:t>
      </w:r>
    </w:p>
    <w:p w14:paraId="0D3FE7B3" w14:textId="77777777" w:rsidR="002874EA" w:rsidRPr="002874EA" w:rsidRDefault="00145EA4" w:rsidP="002874EA">
      <w:pPr>
        <w:pStyle w:val="ListParagraph"/>
        <w:numPr>
          <w:ilvl w:val="2"/>
          <w:numId w:val="2"/>
        </w:numPr>
        <w:rPr>
          <w:rFonts w:cs="Arial"/>
          <w:sz w:val="18"/>
          <w:szCs w:val="18"/>
        </w:rPr>
      </w:pPr>
      <w:r w:rsidRPr="002874EA">
        <w:rPr>
          <w:rFonts w:cs="Arial"/>
          <w:sz w:val="18"/>
          <w:szCs w:val="18"/>
        </w:rPr>
        <w:t>provide to the Contractor in a timely manner all documents, information, items and materials in any form reasonably required by the Contractor in connection with the Discovery Services.</w:t>
      </w:r>
    </w:p>
    <w:p w14:paraId="67A88249" w14:textId="77777777" w:rsidR="002874EA" w:rsidRPr="006104FB" w:rsidRDefault="002874EA" w:rsidP="002874EA">
      <w:pPr>
        <w:pStyle w:val="ListParagraph"/>
        <w:tabs>
          <w:tab w:val="num" w:pos="1122"/>
        </w:tabs>
        <w:ind w:left="567"/>
        <w:rPr>
          <w:rFonts w:cs="Arial"/>
          <w:sz w:val="18"/>
          <w:szCs w:val="18"/>
        </w:rPr>
      </w:pPr>
    </w:p>
    <w:p w14:paraId="72DB19D2" w14:textId="77777777" w:rsidR="00123E03" w:rsidRPr="00763752"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173" w:name="_Toc422462824"/>
      <w:bookmarkStart w:id="174" w:name="_Toc473616425"/>
      <w:bookmarkStart w:id="175" w:name="_Toc72747361"/>
      <w:bookmarkStart w:id="176" w:name="_Toc80190337"/>
      <w:bookmarkStart w:id="177" w:name="_Toc100228763"/>
      <w:r w:rsidRPr="00763752">
        <w:rPr>
          <w:rFonts w:cs="Arial"/>
          <w:b/>
          <w:bCs/>
          <w:sz w:val="18"/>
          <w:szCs w:val="18"/>
        </w:rPr>
        <w:t>Marking of Contractor Deliverables</w:t>
      </w:r>
      <w:bookmarkEnd w:id="173"/>
      <w:bookmarkEnd w:id="174"/>
      <w:bookmarkEnd w:id="175"/>
      <w:bookmarkEnd w:id="176"/>
      <w:bookmarkEnd w:id="177"/>
    </w:p>
    <w:p w14:paraId="5A7A7956" w14:textId="77777777" w:rsidR="00123E03" w:rsidRPr="00763752" w:rsidRDefault="00145EA4" w:rsidP="00123E03">
      <w:pPr>
        <w:pStyle w:val="ListParagraph"/>
        <w:numPr>
          <w:ilvl w:val="1"/>
          <w:numId w:val="2"/>
        </w:numPr>
        <w:tabs>
          <w:tab w:val="clear" w:pos="502"/>
          <w:tab w:val="num" w:pos="0"/>
        </w:tabs>
        <w:ind w:left="0" w:firstLine="0"/>
        <w:rPr>
          <w:rFonts w:cs="Arial"/>
          <w:sz w:val="18"/>
          <w:szCs w:val="18"/>
        </w:rPr>
      </w:pPr>
      <w:r w:rsidRPr="00763752">
        <w:rPr>
          <w:rFonts w:cs="Arial"/>
          <w:sz w:val="18"/>
          <w:szCs w:val="18"/>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78DAF63" w14:textId="77777777" w:rsidR="00123E03" w:rsidRPr="00763752" w:rsidRDefault="00145EA4" w:rsidP="00123E03">
      <w:pPr>
        <w:pStyle w:val="ListParagraph"/>
        <w:numPr>
          <w:ilvl w:val="1"/>
          <w:numId w:val="2"/>
        </w:numPr>
        <w:tabs>
          <w:tab w:val="clear" w:pos="502"/>
          <w:tab w:val="num" w:pos="0"/>
        </w:tabs>
        <w:ind w:left="0" w:firstLine="0"/>
        <w:rPr>
          <w:rFonts w:cs="Arial"/>
          <w:sz w:val="18"/>
          <w:szCs w:val="18"/>
        </w:rPr>
      </w:pPr>
      <w:r w:rsidRPr="00763752">
        <w:rPr>
          <w:rFonts w:cs="Arial"/>
          <w:sz w:val="18"/>
          <w:szCs w:val="18"/>
        </w:rPr>
        <w:t>Any marking method used shall not have a detrimental effect on the strength, serviceability or corrosion resistance of the Contractor Deliverables.</w:t>
      </w:r>
    </w:p>
    <w:p w14:paraId="018E25F6" w14:textId="77777777" w:rsidR="00123E03" w:rsidRPr="00763752" w:rsidRDefault="00145EA4" w:rsidP="00123E03">
      <w:pPr>
        <w:pStyle w:val="ListParagraph"/>
        <w:numPr>
          <w:ilvl w:val="1"/>
          <w:numId w:val="2"/>
        </w:numPr>
        <w:tabs>
          <w:tab w:val="clear" w:pos="502"/>
          <w:tab w:val="num" w:pos="0"/>
        </w:tabs>
        <w:ind w:left="0" w:firstLine="0"/>
        <w:rPr>
          <w:rFonts w:cs="Arial"/>
          <w:sz w:val="18"/>
          <w:szCs w:val="18"/>
        </w:rPr>
      </w:pPr>
      <w:r w:rsidRPr="00763752">
        <w:rPr>
          <w:rFonts w:cs="Arial"/>
          <w:sz w:val="18"/>
          <w:szCs w:val="18"/>
        </w:rPr>
        <w:t>The marking shall include any serial numbers allocated to the Contractor Deliverable.</w:t>
      </w:r>
    </w:p>
    <w:p w14:paraId="4552FC4C" w14:textId="77777777" w:rsidR="00123E03" w:rsidRPr="00763752" w:rsidRDefault="00145EA4" w:rsidP="00123E03">
      <w:pPr>
        <w:pStyle w:val="ListParagraph"/>
        <w:numPr>
          <w:ilvl w:val="1"/>
          <w:numId w:val="2"/>
        </w:numPr>
        <w:tabs>
          <w:tab w:val="clear" w:pos="502"/>
          <w:tab w:val="num" w:pos="0"/>
        </w:tabs>
        <w:ind w:left="0" w:firstLine="0"/>
        <w:rPr>
          <w:rFonts w:ascii="Verdana" w:hAnsi="Verdana" w:cs="Verdana"/>
          <w:color w:val="000000"/>
          <w:lang w:val="x-none"/>
        </w:rPr>
      </w:pPr>
      <w:r w:rsidRPr="00763752">
        <w:rPr>
          <w:rFonts w:cs="Arial"/>
          <w:sz w:val="18"/>
          <w:szCs w:val="18"/>
        </w:rPr>
        <w:t>Where because of its size or nature it is not possible to mark a Contractor Deliverable with the required particulars,</w:t>
      </w:r>
      <w:r>
        <w:rPr>
          <w:rFonts w:cs="Arial"/>
          <w:sz w:val="18"/>
          <w:szCs w:val="18"/>
        </w:rPr>
        <w:t xml:space="preserve"> </w:t>
      </w:r>
      <w:r w:rsidRPr="00763752">
        <w:rPr>
          <w:rFonts w:cs="Arial"/>
          <w:sz w:val="18"/>
          <w:szCs w:val="18"/>
        </w:rPr>
        <w:t xml:space="preserve">the required information should be included on the package or carton in which the Contractor Deliverable is packed, in accordance with </w:t>
      </w:r>
      <w:r>
        <w:rPr>
          <w:rFonts w:cs="Arial"/>
          <w:sz w:val="18"/>
          <w:szCs w:val="18"/>
        </w:rPr>
        <w:t>C</w:t>
      </w:r>
      <w:r w:rsidRPr="00763752">
        <w:rPr>
          <w:rFonts w:cs="Arial"/>
          <w:sz w:val="18"/>
          <w:szCs w:val="18"/>
        </w:rPr>
        <w:t xml:space="preserve">ondition </w:t>
      </w:r>
      <w:r w:rsidRPr="006C462C">
        <w:rPr>
          <w:rFonts w:cs="Arial"/>
          <w:sz w:val="18"/>
          <w:szCs w:val="18"/>
        </w:rPr>
        <w:fldChar w:fldCharType="begin"/>
      </w:r>
      <w:r w:rsidRPr="006C462C">
        <w:rPr>
          <w:rFonts w:cs="Arial"/>
          <w:sz w:val="18"/>
          <w:szCs w:val="18"/>
        </w:rPr>
        <w:instrText xml:space="preserve"> REF _Ref473543569 \w \h  \* MERGEFORMAT </w:instrText>
      </w:r>
      <w:r w:rsidRPr="006C462C">
        <w:rPr>
          <w:rFonts w:cs="Arial"/>
          <w:sz w:val="18"/>
          <w:szCs w:val="18"/>
        </w:rPr>
      </w:r>
      <w:r w:rsidRPr="006C462C">
        <w:rPr>
          <w:rFonts w:cs="Arial"/>
          <w:sz w:val="18"/>
          <w:szCs w:val="18"/>
        </w:rPr>
        <w:fldChar w:fldCharType="separate"/>
      </w:r>
      <w:r w:rsidRPr="006C462C">
        <w:rPr>
          <w:rFonts w:cs="Arial"/>
          <w:sz w:val="18"/>
          <w:szCs w:val="18"/>
        </w:rPr>
        <w:t>22</w:t>
      </w:r>
      <w:r w:rsidRPr="006C462C">
        <w:rPr>
          <w:rFonts w:cs="Arial"/>
          <w:sz w:val="18"/>
          <w:szCs w:val="18"/>
        </w:rPr>
        <w:fldChar w:fldCharType="end"/>
      </w:r>
      <w:r w:rsidRPr="00763752">
        <w:rPr>
          <w:rFonts w:cs="Arial"/>
          <w:sz w:val="18"/>
          <w:szCs w:val="18"/>
        </w:rPr>
        <w:t xml:space="preserve"> (Packaging and Labelling (excluding Contractor Deliverables containing Munitions)).</w:t>
      </w:r>
    </w:p>
    <w:p w14:paraId="1BA5D6B7" w14:textId="77777777" w:rsidR="00123E03" w:rsidRPr="00EA1DCC"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178" w:name="_Toc422462825"/>
      <w:bookmarkStart w:id="179" w:name="_Ref473543569"/>
      <w:bookmarkStart w:id="180" w:name="_Toc473616426"/>
      <w:bookmarkStart w:id="181" w:name="_Toc72747362"/>
      <w:bookmarkStart w:id="182" w:name="_Toc80190338"/>
      <w:bookmarkStart w:id="183" w:name="_Toc100228764"/>
      <w:r w:rsidRPr="0093215B">
        <w:rPr>
          <w:rFonts w:cs="Arial"/>
          <w:b/>
          <w:bCs/>
          <w:sz w:val="18"/>
          <w:szCs w:val="18"/>
        </w:rPr>
        <w:t>Packaging and Labelling (excluding Contractor Deliverables containing Munitions</w:t>
      </w:r>
      <w:bookmarkStart w:id="184" w:name="_Ref473544620"/>
      <w:bookmarkEnd w:id="178"/>
      <w:bookmarkEnd w:id="179"/>
      <w:bookmarkEnd w:id="180"/>
      <w:bookmarkEnd w:id="181"/>
      <w:r>
        <w:rPr>
          <w:rFonts w:cs="Arial"/>
          <w:b/>
          <w:bCs/>
          <w:sz w:val="18"/>
          <w:szCs w:val="18"/>
        </w:rPr>
        <w:t>)</w:t>
      </w:r>
      <w:bookmarkEnd w:id="182"/>
      <w:bookmarkEnd w:id="183"/>
    </w:p>
    <w:p w14:paraId="442AE706" w14:textId="77777777" w:rsidR="00123E03" w:rsidRPr="00D374B6" w:rsidRDefault="00145EA4" w:rsidP="00123E03">
      <w:pPr>
        <w:pStyle w:val="ListParagraph"/>
        <w:numPr>
          <w:ilvl w:val="1"/>
          <w:numId w:val="2"/>
        </w:numPr>
        <w:tabs>
          <w:tab w:val="clear" w:pos="502"/>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14:paraId="3CEDA207" w14:textId="77777777"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14:paraId="036DC003" w14:textId="77777777"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The Authority shall indicate in the Contract</w:t>
      </w:r>
      <w:r>
        <w:rPr>
          <w:rFonts w:cs="Arial"/>
          <w:sz w:val="18"/>
          <w:szCs w:val="18"/>
        </w:rPr>
        <w:t xml:space="preserve"> </w:t>
      </w:r>
      <w:r w:rsidRPr="00D374B6">
        <w:rPr>
          <w:rFonts w:cs="Arial"/>
          <w:sz w:val="18"/>
          <w:szCs w:val="18"/>
        </w:rPr>
        <w:t xml:space="preserve">the standard or level of Packaging required for each </w:t>
      </w:r>
      <w:r>
        <w:rPr>
          <w:rFonts w:cs="Arial"/>
          <w:sz w:val="18"/>
          <w:szCs w:val="18"/>
        </w:rPr>
        <w:t>Contractor Deliverable</w:t>
      </w:r>
      <w:r w:rsidRPr="00D374B6">
        <w:rPr>
          <w:rFonts w:cs="Arial"/>
          <w:sz w:val="18"/>
          <w:szCs w:val="18"/>
        </w:rPr>
        <w:t>, including the PPQ.  If a standard or level of Packaging (including the PPQ) is not indicated in the Contract, the Contractor shall request such instructions from the Authority before proceeding further.</w:t>
      </w:r>
    </w:p>
    <w:p w14:paraId="246BE1EC" w14:textId="77777777"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 xml:space="preserve">The Contractor shall ensure all relevant information necessary for the effective performance of the Contract is made available to all </w:t>
      </w:r>
      <w:r>
        <w:rPr>
          <w:rFonts w:cs="Arial"/>
          <w:sz w:val="18"/>
          <w:szCs w:val="18"/>
        </w:rPr>
        <w:t>S</w:t>
      </w:r>
      <w:r w:rsidRPr="00D374B6">
        <w:rPr>
          <w:rFonts w:cs="Arial"/>
          <w:sz w:val="18"/>
          <w:szCs w:val="18"/>
        </w:rPr>
        <w:t>ubcontractors.</w:t>
      </w:r>
    </w:p>
    <w:p w14:paraId="59C6E25D" w14:textId="77777777"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 xml:space="preserve">Where the Contractor or any of their </w:t>
      </w:r>
      <w:r>
        <w:rPr>
          <w:rFonts w:cs="Arial"/>
          <w:sz w:val="18"/>
          <w:szCs w:val="18"/>
        </w:rPr>
        <w:t>S</w:t>
      </w:r>
      <w:r w:rsidRPr="00D374B6">
        <w:rPr>
          <w:rFonts w:cs="Arial"/>
          <w:sz w:val="18"/>
          <w:szCs w:val="18"/>
        </w:rPr>
        <w:t xml:space="preserve">ubcontractors have concerns relating to the appropriateness of the Packaging design and or MPL prior to manufacture or supply of the </w:t>
      </w:r>
      <w:r>
        <w:rPr>
          <w:rFonts w:cs="Arial"/>
          <w:sz w:val="18"/>
          <w:szCs w:val="18"/>
        </w:rPr>
        <w:t>Contractor Deliverables</w:t>
      </w:r>
      <w:r w:rsidRPr="00D374B6">
        <w:rPr>
          <w:rFonts w:cs="Arial"/>
          <w:sz w:val="18"/>
          <w:szCs w:val="18"/>
        </w:rPr>
        <w:t xml:space="preserve"> they shall use DEFFORM 129B to feedback these concerns to the Contractor or Authority, as appropriate.   </w:t>
      </w:r>
    </w:p>
    <w:p w14:paraId="3DE6FC80" w14:textId="77777777" w:rsidR="00123E03" w:rsidRPr="00D374B6" w:rsidRDefault="00145EA4" w:rsidP="00123E03">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The Contractor shall supply Commercial Packaging meeting the standards and requirements of Def Stan 81-041 (Part 1).  In addition</w:t>
      </w:r>
      <w:r>
        <w:rPr>
          <w:rFonts w:cs="Arial"/>
          <w:color w:val="000000"/>
          <w:sz w:val="18"/>
          <w:szCs w:val="18"/>
        </w:rPr>
        <w:t>,</w:t>
      </w:r>
      <w:r w:rsidRPr="00D374B6">
        <w:rPr>
          <w:rFonts w:cs="Arial"/>
          <w:color w:val="000000"/>
          <w:sz w:val="18"/>
          <w:szCs w:val="18"/>
        </w:rPr>
        <w:t xml:space="preserve"> the following requirements apply:</w:t>
      </w:r>
    </w:p>
    <w:p w14:paraId="617197DC" w14:textId="77777777"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The Contractor shall provide Packaging which:</w:t>
      </w:r>
    </w:p>
    <w:p w14:paraId="5DDBB933" w14:textId="77777777" w:rsidR="00123E03" w:rsidRPr="00EA3AB0" w:rsidRDefault="00145EA4" w:rsidP="00123E03">
      <w:pPr>
        <w:numPr>
          <w:ilvl w:val="0"/>
          <w:numId w:val="12"/>
        </w:numPr>
        <w:tabs>
          <w:tab w:val="clear" w:pos="2550"/>
          <w:tab w:val="num" w:pos="1134"/>
        </w:tabs>
        <w:ind w:left="1134" w:firstLine="0"/>
        <w:rPr>
          <w:rFonts w:cs="Arial"/>
          <w:sz w:val="18"/>
          <w:szCs w:val="18"/>
          <w:lang w:val="en"/>
        </w:rPr>
      </w:pPr>
      <w:r w:rsidRPr="00EA3AB0">
        <w:rPr>
          <w:rFonts w:cs="Arial"/>
          <w:sz w:val="18"/>
          <w:szCs w:val="18"/>
          <w:lang w:val="en"/>
        </w:rPr>
        <w:t xml:space="preserve">will ensure that each </w:t>
      </w:r>
      <w:r>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condition; and</w:t>
      </w:r>
    </w:p>
    <w:p w14:paraId="515CB10B" w14:textId="77777777" w:rsidR="00123E03" w:rsidRPr="00EA3AB0" w:rsidRDefault="00145EA4" w:rsidP="00123E03">
      <w:pPr>
        <w:numPr>
          <w:ilvl w:val="0"/>
          <w:numId w:val="12"/>
        </w:numPr>
        <w:tabs>
          <w:tab w:val="clear" w:pos="2550"/>
          <w:tab w:val="num" w:pos="1134"/>
        </w:tabs>
        <w:ind w:left="1134" w:firstLine="0"/>
        <w:rPr>
          <w:rFonts w:cs="Arial"/>
          <w:sz w:val="18"/>
          <w:szCs w:val="18"/>
          <w:lang w:val="en"/>
        </w:rPr>
      </w:pPr>
      <w:r w:rsidRPr="00EA3AB0">
        <w:rPr>
          <w:rFonts w:cs="Arial"/>
          <w:sz w:val="18"/>
          <w:szCs w:val="18"/>
          <w:lang w:val="en"/>
        </w:rPr>
        <w:t xml:space="preserve">is labelled to enable the contents to be identified without need to breach the package; and </w:t>
      </w:r>
    </w:p>
    <w:p w14:paraId="6C00D2D4" w14:textId="77777777" w:rsidR="00123E03" w:rsidRPr="00EA3AB0" w:rsidRDefault="00145EA4" w:rsidP="00123E03">
      <w:pPr>
        <w:numPr>
          <w:ilvl w:val="0"/>
          <w:numId w:val="12"/>
        </w:numPr>
        <w:tabs>
          <w:tab w:val="clear" w:pos="2550"/>
          <w:tab w:val="num" w:pos="1134"/>
        </w:tabs>
        <w:ind w:left="1134" w:firstLine="0"/>
        <w:rPr>
          <w:rFonts w:cs="Arial"/>
          <w:sz w:val="18"/>
          <w:szCs w:val="18"/>
          <w:lang w:val="en"/>
        </w:rPr>
      </w:pPr>
      <w:r w:rsidRPr="00EA3AB0">
        <w:rPr>
          <w:rFonts w:cs="Arial"/>
          <w:sz w:val="18"/>
          <w:szCs w:val="18"/>
          <w:lang w:val="en"/>
        </w:rPr>
        <w:t xml:space="preserve">is compliant with statutory requirements and this Condition. </w:t>
      </w:r>
    </w:p>
    <w:p w14:paraId="76A4F511" w14:textId="77777777" w:rsidR="00123E03" w:rsidRPr="00F8280B" w:rsidRDefault="00145EA4" w:rsidP="00123E03">
      <w:pPr>
        <w:pStyle w:val="ListParagraph"/>
        <w:numPr>
          <w:ilvl w:val="2"/>
          <w:numId w:val="2"/>
        </w:numPr>
        <w:ind w:left="567" w:firstLine="0"/>
        <w:rPr>
          <w:rFonts w:cs="Arial"/>
          <w:sz w:val="18"/>
          <w:szCs w:val="18"/>
        </w:rPr>
      </w:pPr>
      <w:r w:rsidRPr="00D374B6">
        <w:rPr>
          <w:rFonts w:cs="Arial"/>
          <w:sz w:val="18"/>
          <w:szCs w:val="18"/>
        </w:rPr>
        <w:t xml:space="preserve">The Packaging used by the Contractor to supply identical or similar </w:t>
      </w:r>
      <w:r>
        <w:rPr>
          <w:rFonts w:cs="Arial"/>
          <w:sz w:val="18"/>
          <w:szCs w:val="18"/>
        </w:rPr>
        <w:t>Contractor Deliverables</w:t>
      </w:r>
      <w:r w:rsidRPr="00F326B2">
        <w:rPr>
          <w:rFonts w:cs="Arial"/>
          <w:sz w:val="18"/>
          <w:szCs w:val="18"/>
        </w:rPr>
        <w:t xml:space="preserve"> </w:t>
      </w:r>
      <w:r w:rsidRPr="00D374B6">
        <w:rPr>
          <w:rFonts w:cs="Arial"/>
          <w:sz w:val="18"/>
          <w:szCs w:val="18"/>
        </w:rPr>
        <w:t xml:space="preserve">to commercial customers or to the general public (i.e. point of sale packaging) will be acceptable, provided that it complies </w:t>
      </w:r>
      <w:r w:rsidRPr="00F8280B">
        <w:rPr>
          <w:rFonts w:cs="Arial"/>
          <w:sz w:val="18"/>
          <w:szCs w:val="18"/>
        </w:rPr>
        <w:t>with the following criteria:</w:t>
      </w:r>
    </w:p>
    <w:p w14:paraId="315A764D" w14:textId="77777777" w:rsidR="00123E03" w:rsidRPr="00633D10" w:rsidRDefault="00145EA4" w:rsidP="00123E03">
      <w:pPr>
        <w:numPr>
          <w:ilvl w:val="0"/>
          <w:numId w:val="13"/>
        </w:numPr>
        <w:tabs>
          <w:tab w:val="clear" w:pos="2550"/>
          <w:tab w:val="num" w:pos="1134"/>
        </w:tabs>
        <w:ind w:left="1134" w:firstLine="0"/>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Pr="00F326B2">
        <w:rPr>
          <w:rFonts w:cs="Arial"/>
          <w:sz w:val="18"/>
          <w:szCs w:val="18"/>
          <w:lang w:val="en"/>
        </w:rPr>
        <w:t xml:space="preserve">Contractor Deliverable </w:t>
      </w:r>
      <w:r w:rsidRPr="00F8280B">
        <w:rPr>
          <w:rFonts w:cs="Arial"/>
          <w:sz w:val="18"/>
          <w:szCs w:val="18"/>
          <w:lang w:val="en"/>
        </w:rPr>
        <w:t>to be contained in an individual package, which has been selected as being the most suitable for issue(s) to the ultimate user;</w:t>
      </w:r>
    </w:p>
    <w:p w14:paraId="76793BD0" w14:textId="2965289C" w:rsidR="00123E03" w:rsidRPr="00F326B2" w:rsidRDefault="00145EA4" w:rsidP="00123E03">
      <w:pPr>
        <w:numPr>
          <w:ilvl w:val="0"/>
          <w:numId w:val="13"/>
        </w:numPr>
        <w:tabs>
          <w:tab w:val="clear" w:pos="2550"/>
          <w:tab w:val="num" w:pos="1134"/>
        </w:tabs>
        <w:ind w:left="1134" w:firstLine="0"/>
        <w:rPr>
          <w:rFonts w:cs="Arial"/>
          <w:sz w:val="18"/>
          <w:szCs w:val="18"/>
          <w:lang w:val="en"/>
        </w:rPr>
      </w:pPr>
      <w:r w:rsidRPr="00F8280B">
        <w:rPr>
          <w:rFonts w:cs="Arial"/>
          <w:sz w:val="18"/>
          <w:szCs w:val="18"/>
          <w:lang w:val="en"/>
        </w:rPr>
        <w:t xml:space="preserve">Robust </w:t>
      </w:r>
      <w:r w:rsidRPr="00F326B2">
        <w:rPr>
          <w:rFonts w:cs="Arial"/>
          <w:sz w:val="18"/>
          <w:szCs w:val="18"/>
          <w:lang w:val="en"/>
        </w:rPr>
        <w:t xml:space="preserve">Contractor Deliverables, which by their nature require minimal or no packaging for commercial deliveries, shall be regarded as "PPQ packages" and shall be marked in accordance with </w:t>
      </w:r>
      <w:r w:rsidRPr="006C462C">
        <w:rPr>
          <w:rFonts w:cs="Arial"/>
          <w:sz w:val="18"/>
          <w:szCs w:val="18"/>
          <w:lang w:val="en"/>
        </w:rPr>
        <w:t xml:space="preserve">clauses </w:t>
      </w:r>
      <w:r w:rsidRPr="006C462C">
        <w:fldChar w:fldCharType="begin"/>
      </w:r>
      <w:r w:rsidRPr="006C462C">
        <w:rPr>
          <w:rFonts w:cs="Arial"/>
          <w:sz w:val="18"/>
          <w:szCs w:val="18"/>
          <w:lang w:val="en"/>
        </w:rPr>
        <w:instrText xml:space="preserve"> REF _Ref474918386 \w \h  \* MERGEFORMAT </w:instrText>
      </w:r>
      <w:r w:rsidRPr="006C462C">
        <w:rPr>
          <w:rFonts w:cs="Arial"/>
          <w:sz w:val="18"/>
          <w:szCs w:val="18"/>
          <w:lang w:val="en"/>
        </w:rPr>
        <w:fldChar w:fldCharType="separate"/>
      </w:r>
      <w:r w:rsidRPr="006C462C">
        <w:rPr>
          <w:rFonts w:cs="Arial"/>
          <w:sz w:val="18"/>
          <w:szCs w:val="18"/>
          <w:lang w:val="en"/>
        </w:rPr>
        <w:t>22.i</w:t>
      </w:r>
      <w:r w:rsidRPr="006C462C">
        <w:fldChar w:fldCharType="end"/>
      </w:r>
      <w:r w:rsidRPr="006C462C">
        <w:rPr>
          <w:rFonts w:cs="Arial"/>
          <w:sz w:val="18"/>
          <w:szCs w:val="18"/>
          <w:lang w:val="en"/>
        </w:rPr>
        <w:t xml:space="preserve"> to 2</w:t>
      </w:r>
      <w:r w:rsidRPr="006C462C">
        <w:fldChar w:fldCharType="begin"/>
      </w:r>
      <w:r w:rsidRPr="006C462C">
        <w:rPr>
          <w:rFonts w:cs="Arial"/>
          <w:sz w:val="18"/>
          <w:szCs w:val="18"/>
          <w:lang w:val="en"/>
        </w:rPr>
        <w:instrText xml:space="preserve"> REF _Ref474918407 \w \h  \* MERGEFORMAT </w:instrText>
      </w:r>
      <w:r w:rsidRPr="006C462C">
        <w:rPr>
          <w:rFonts w:cs="Arial"/>
          <w:sz w:val="18"/>
          <w:szCs w:val="18"/>
          <w:lang w:val="en"/>
        </w:rPr>
        <w:fldChar w:fldCharType="separate"/>
      </w:r>
      <w:r w:rsidR="00634A0E">
        <w:rPr>
          <w:rFonts w:cs="Arial"/>
          <w:sz w:val="18"/>
          <w:szCs w:val="18"/>
          <w:lang w:val="en"/>
        </w:rPr>
        <w:t>2</w:t>
      </w:r>
      <w:r w:rsidRPr="006C462C">
        <w:rPr>
          <w:rFonts w:cs="Arial"/>
          <w:sz w:val="18"/>
          <w:szCs w:val="18"/>
          <w:lang w:val="en"/>
        </w:rPr>
        <w:t>.l</w:t>
      </w:r>
      <w:r w:rsidRPr="006C462C">
        <w:fldChar w:fldCharType="end"/>
      </w:r>
      <w:r w:rsidRPr="00F326B2">
        <w:rPr>
          <w:rFonts w:cs="Arial"/>
          <w:sz w:val="18"/>
          <w:szCs w:val="18"/>
          <w:lang w:val="en"/>
        </w:rPr>
        <w:t>. References to "PPQ packages" in subsequent text shall be taken to include Robust Contractor Deliverables; and</w:t>
      </w:r>
    </w:p>
    <w:p w14:paraId="23F8A495" w14:textId="77777777" w:rsidR="00123E03" w:rsidRPr="00EA3AB0" w:rsidRDefault="00145EA4" w:rsidP="00123E03">
      <w:pPr>
        <w:numPr>
          <w:ilvl w:val="0"/>
          <w:numId w:val="13"/>
        </w:numPr>
        <w:tabs>
          <w:tab w:val="clear" w:pos="2550"/>
          <w:tab w:val="num" w:pos="1134"/>
        </w:tabs>
        <w:ind w:left="1134" w:firstLine="0"/>
        <w:rPr>
          <w:rFonts w:cs="Arial"/>
          <w:sz w:val="18"/>
          <w:szCs w:val="18"/>
          <w:lang w:val="en"/>
        </w:rPr>
      </w:pPr>
      <w:r w:rsidRPr="00F326B2">
        <w:rPr>
          <w:rFonts w:cs="Arial"/>
          <w:sz w:val="18"/>
          <w:szCs w:val="18"/>
          <w:lang w:val="en"/>
        </w:rPr>
        <w:t xml:space="preserve">for ease of handling, transportation and delivery, packages which contain identical Contractor Deliverables </w:t>
      </w:r>
      <w:r w:rsidRPr="00EA3AB0">
        <w:rPr>
          <w:rFonts w:cs="Arial"/>
          <w:sz w:val="18"/>
          <w:szCs w:val="18"/>
          <w:lang w:val="en"/>
        </w:rPr>
        <w:t xml:space="preserve">may be bulked and overpacked, in accordance with clauses </w:t>
      </w:r>
      <w:r w:rsidRPr="006C462C">
        <w:fldChar w:fldCharType="begin"/>
      </w:r>
      <w:r w:rsidRPr="006C462C">
        <w:rPr>
          <w:rFonts w:cs="Arial"/>
          <w:sz w:val="18"/>
          <w:szCs w:val="18"/>
          <w:lang w:val="en"/>
        </w:rPr>
        <w:instrText xml:space="preserve"> REF _Ref474918386 \w \h  \* MERGEFORMAT </w:instrText>
      </w:r>
      <w:r w:rsidRPr="006C462C">
        <w:rPr>
          <w:rFonts w:cs="Arial"/>
          <w:sz w:val="18"/>
          <w:szCs w:val="18"/>
          <w:lang w:val="en"/>
        </w:rPr>
        <w:fldChar w:fldCharType="separate"/>
      </w:r>
      <w:r w:rsidRPr="006C462C">
        <w:rPr>
          <w:rFonts w:cs="Arial"/>
          <w:sz w:val="18"/>
          <w:szCs w:val="18"/>
          <w:lang w:val="en"/>
        </w:rPr>
        <w:t>22.i</w:t>
      </w:r>
      <w:r w:rsidRPr="006C462C">
        <w:fldChar w:fldCharType="end"/>
      </w:r>
      <w:r w:rsidRPr="00EA3AB0">
        <w:rPr>
          <w:rFonts w:cs="Arial"/>
          <w:sz w:val="18"/>
          <w:szCs w:val="18"/>
          <w:lang w:val="en"/>
        </w:rPr>
        <w:t xml:space="preserve"> to </w:t>
      </w:r>
      <w:r w:rsidRPr="006C462C">
        <w:fldChar w:fldCharType="begin"/>
      </w:r>
      <w:r w:rsidRPr="006C462C">
        <w:rPr>
          <w:rFonts w:cs="Arial"/>
          <w:sz w:val="18"/>
          <w:szCs w:val="18"/>
          <w:lang w:val="en"/>
        </w:rPr>
        <w:instrText xml:space="preserve"> REF _Ref474918442 \w \h  \* MERGEFORMAT </w:instrText>
      </w:r>
      <w:r w:rsidRPr="006C462C">
        <w:rPr>
          <w:rFonts w:cs="Arial"/>
          <w:sz w:val="18"/>
          <w:szCs w:val="18"/>
          <w:lang w:val="en"/>
        </w:rPr>
        <w:fldChar w:fldCharType="separate"/>
      </w:r>
      <w:r w:rsidRPr="006C462C">
        <w:rPr>
          <w:rFonts w:cs="Arial"/>
          <w:sz w:val="18"/>
          <w:szCs w:val="18"/>
          <w:lang w:val="en"/>
        </w:rPr>
        <w:t>22.k</w:t>
      </w:r>
      <w:r w:rsidRPr="006C462C">
        <w:fldChar w:fldCharType="end"/>
      </w:r>
      <w:r w:rsidRPr="00EA3AB0">
        <w:rPr>
          <w:rFonts w:cs="Arial"/>
          <w:sz w:val="18"/>
          <w:szCs w:val="18"/>
          <w:lang w:val="en"/>
        </w:rPr>
        <w:t>.</w:t>
      </w:r>
    </w:p>
    <w:p w14:paraId="14CEB216" w14:textId="77777777" w:rsidR="00123E03" w:rsidRPr="00D374B6" w:rsidRDefault="00145EA4" w:rsidP="00123E03">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The Contractor shall ascertain whether the </w:t>
      </w:r>
      <w:r>
        <w:rPr>
          <w:rFonts w:cs="Arial"/>
          <w:color w:val="000000"/>
          <w:sz w:val="18"/>
          <w:szCs w:val="18"/>
        </w:rPr>
        <w:t>Contractor Deliverables</w:t>
      </w:r>
      <w:r w:rsidRPr="00D374B6">
        <w:rPr>
          <w:rFonts w:cs="Arial"/>
          <w:color w:val="000000"/>
          <w:sz w:val="18"/>
          <w:szCs w:val="18"/>
        </w:rPr>
        <w:t xml:space="preserve"> being supplied are, or contain, Dangerous Goods, and shall supply the Dangerous Goods in accordance with:</w:t>
      </w:r>
    </w:p>
    <w:p w14:paraId="5892B42E" w14:textId="77777777"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The Health and Safety At Work Act 1974 (as amended);</w:t>
      </w:r>
    </w:p>
    <w:p w14:paraId="0F173FC6" w14:textId="77777777"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 xml:space="preserve"> The Classification Hazard Information and Packaging for Supply Regulations (CHIP4) 2009 (as amended);</w:t>
      </w:r>
    </w:p>
    <w:p w14:paraId="09F65A76" w14:textId="77777777"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 xml:space="preserve"> The REACH Regulations 2007 (as amended); and</w:t>
      </w:r>
    </w:p>
    <w:p w14:paraId="4AF917F0" w14:textId="77777777"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 xml:space="preserve"> The Classification, Labelling and Packaging Regulations (CLP) 2009 (as amended).</w:t>
      </w:r>
    </w:p>
    <w:p w14:paraId="51183F6F" w14:textId="77777777" w:rsidR="00123E03" w:rsidRPr="00D374B6" w:rsidRDefault="00145EA4" w:rsidP="00123E03">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2A4658B9" w14:textId="77777777"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The Safety Of Lives At Sea Regulations (SOLAS) 1974 (as amended); and</w:t>
      </w:r>
    </w:p>
    <w:p w14:paraId="67C66B0D" w14:textId="77777777"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The Air Navigation</w:t>
      </w:r>
      <w:r>
        <w:rPr>
          <w:rFonts w:cs="Arial"/>
          <w:sz w:val="18"/>
          <w:szCs w:val="18"/>
        </w:rPr>
        <w:t xml:space="preserve"> </w:t>
      </w:r>
      <w:r w:rsidRPr="005A1B97">
        <w:rPr>
          <w:rFonts w:cs="Arial"/>
          <w:sz w:val="18"/>
          <w:szCs w:val="18"/>
        </w:rPr>
        <w:t>(Amendment) Order 2019.</w:t>
      </w:r>
    </w:p>
    <w:p w14:paraId="4205B441" w14:textId="77777777" w:rsidR="00123E03" w:rsidRPr="009775DD" w:rsidRDefault="00145EA4" w:rsidP="00123E03">
      <w:pPr>
        <w:pStyle w:val="ListParagraph"/>
        <w:numPr>
          <w:ilvl w:val="1"/>
          <w:numId w:val="2"/>
        </w:numPr>
        <w:tabs>
          <w:tab w:val="clear" w:pos="502"/>
        </w:tabs>
        <w:ind w:left="0" w:firstLine="0"/>
        <w:rPr>
          <w:rFonts w:cs="Arial"/>
          <w:color w:val="000000"/>
          <w:sz w:val="18"/>
          <w:szCs w:val="18"/>
        </w:rPr>
      </w:pPr>
      <w:r w:rsidRPr="009775DD">
        <w:rPr>
          <w:rFonts w:cs="Arial"/>
          <w:color w:val="000000"/>
          <w:sz w:val="18"/>
          <w:szCs w:val="18"/>
        </w:rPr>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w:t>
      </w:r>
      <w:r>
        <w:rPr>
          <w:rFonts w:cs="Arial"/>
          <w:color w:val="000000"/>
          <w:sz w:val="18"/>
          <w:szCs w:val="18"/>
        </w:rPr>
        <w:t xml:space="preserve"> and</w:t>
      </w:r>
      <w:r w:rsidRPr="009775DD">
        <w:rPr>
          <w:rFonts w:cs="Arial"/>
          <w:color w:val="000000"/>
          <w:sz w:val="18"/>
          <w:szCs w:val="18"/>
        </w:rPr>
        <w:t xml:space="preserve"> in accordance with </w:t>
      </w:r>
      <w:r>
        <w:rPr>
          <w:rFonts w:cs="Arial"/>
          <w:color w:val="000000"/>
          <w:sz w:val="18"/>
          <w:szCs w:val="18"/>
        </w:rPr>
        <w:t>C</w:t>
      </w:r>
      <w:r w:rsidRPr="009775DD">
        <w:rPr>
          <w:rFonts w:cs="Arial"/>
          <w:color w:val="000000"/>
          <w:sz w:val="18"/>
          <w:szCs w:val="18"/>
        </w:rPr>
        <w:t xml:space="preserve">ondition </w:t>
      </w:r>
      <w:r w:rsidRPr="006C462C">
        <w:fldChar w:fldCharType="begin"/>
      </w:r>
      <w:r w:rsidRPr="006C462C">
        <w:rPr>
          <w:rFonts w:cs="Arial"/>
          <w:color w:val="000000"/>
          <w:sz w:val="18"/>
          <w:szCs w:val="18"/>
        </w:rPr>
        <w:instrText xml:space="preserve"> REF _Ref301168573 \r \h </w:instrText>
      </w:r>
      <w:r w:rsidRPr="006C462C">
        <w:instrText xml:space="preserve"> \* MERGEFORMAT </w:instrText>
      </w:r>
      <w:r w:rsidRPr="006C462C">
        <w:rPr>
          <w:rFonts w:cs="Arial"/>
          <w:color w:val="000000"/>
          <w:sz w:val="18"/>
          <w:szCs w:val="18"/>
        </w:rPr>
        <w:fldChar w:fldCharType="separate"/>
      </w:r>
      <w:r w:rsidRPr="006C462C">
        <w:rPr>
          <w:rFonts w:cs="Arial"/>
          <w:color w:val="000000"/>
          <w:sz w:val="18"/>
          <w:szCs w:val="18"/>
        </w:rPr>
        <w:t>23</w:t>
      </w:r>
      <w:r w:rsidRPr="006C462C">
        <w:fldChar w:fldCharType="end"/>
      </w:r>
      <w:r w:rsidRPr="009775DD">
        <w:rPr>
          <w:rFonts w:cs="Arial"/>
          <w:color w:val="000000"/>
          <w:sz w:val="18"/>
          <w:szCs w:val="18"/>
        </w:rPr>
        <w:t xml:space="preserve"> (Supply of Hazardous Material</w:t>
      </w:r>
      <w:r>
        <w:rPr>
          <w:rFonts w:cs="Arial"/>
          <w:color w:val="000000"/>
          <w:sz w:val="18"/>
          <w:szCs w:val="18"/>
        </w:rPr>
        <w:t>s</w:t>
      </w:r>
      <w:r w:rsidRPr="009775DD">
        <w:rPr>
          <w:rFonts w:cs="Arial"/>
          <w:color w:val="000000"/>
          <w:sz w:val="18"/>
          <w:szCs w:val="18"/>
        </w:rPr>
        <w:t xml:space="preserve"> or Substance</w:t>
      </w:r>
      <w:r>
        <w:rPr>
          <w:rFonts w:cs="Arial"/>
          <w:color w:val="000000"/>
          <w:sz w:val="18"/>
          <w:szCs w:val="18"/>
        </w:rPr>
        <w:t>s</w:t>
      </w:r>
      <w:r w:rsidRPr="009775DD">
        <w:rPr>
          <w:rFonts w:cs="Arial"/>
          <w:color w:val="000000"/>
          <w:sz w:val="18"/>
          <w:szCs w:val="18"/>
        </w:rPr>
        <w:t xml:space="preserve"> in Contractor Deliverables</w:t>
      </w:r>
      <w:r>
        <w:rPr>
          <w:rFonts w:cs="Arial"/>
          <w:color w:val="000000"/>
          <w:sz w:val="18"/>
          <w:szCs w:val="18"/>
        </w:rPr>
        <w:t>)</w:t>
      </w:r>
      <w:r w:rsidRPr="009775DD">
        <w:rPr>
          <w:rFonts w:cs="Arial"/>
          <w:color w:val="000000"/>
          <w:sz w:val="18"/>
          <w:szCs w:val="18"/>
        </w:rPr>
        <w:t xml:space="preserve">. </w:t>
      </w:r>
    </w:p>
    <w:p w14:paraId="6FE0F5FB" w14:textId="77777777" w:rsidR="00123E03" w:rsidRPr="00D374B6" w:rsidRDefault="00145EA4" w:rsidP="00123E03">
      <w:pPr>
        <w:pStyle w:val="ListParagraph"/>
        <w:numPr>
          <w:ilvl w:val="1"/>
          <w:numId w:val="2"/>
        </w:numPr>
        <w:tabs>
          <w:tab w:val="clear" w:pos="502"/>
          <w:tab w:val="num" w:pos="0"/>
        </w:tabs>
        <w:ind w:left="0" w:firstLine="0"/>
        <w:rPr>
          <w:rFonts w:cs="Arial"/>
          <w:color w:val="000000"/>
          <w:sz w:val="18"/>
          <w:szCs w:val="18"/>
        </w:rPr>
      </w:pPr>
      <w:bookmarkStart w:id="185" w:name="_Ref474918465"/>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sidRPr="006C462C">
        <w:fldChar w:fldCharType="begin"/>
      </w:r>
      <w:r w:rsidRPr="006C462C">
        <w:rPr>
          <w:rFonts w:cs="Arial"/>
          <w:color w:val="000000"/>
          <w:sz w:val="18"/>
          <w:szCs w:val="18"/>
        </w:rPr>
        <w:instrText xml:space="preserve"> REF _Ref474918465 \w \h  \* MERGEFORMAT </w:instrText>
      </w:r>
      <w:r w:rsidRPr="006C462C">
        <w:rPr>
          <w:rFonts w:cs="Arial"/>
          <w:color w:val="000000"/>
          <w:sz w:val="18"/>
          <w:szCs w:val="18"/>
        </w:rPr>
        <w:fldChar w:fldCharType="separate"/>
      </w:r>
      <w:r w:rsidRPr="006C462C">
        <w:rPr>
          <w:rFonts w:cs="Arial"/>
          <w:color w:val="000000"/>
          <w:sz w:val="18"/>
          <w:szCs w:val="18"/>
        </w:rPr>
        <w:t>22.f</w:t>
      </w:r>
      <w:r w:rsidRPr="006C462C">
        <w:fldChar w:fldCharType="end"/>
      </w:r>
      <w:r w:rsidRPr="00F326B2">
        <w:rPr>
          <w:rFonts w:cs="Arial"/>
          <w:color w:val="000000"/>
          <w:sz w:val="18"/>
          <w:szCs w:val="18"/>
        </w:rPr>
        <w:t xml:space="preserve"> and </w:t>
      </w:r>
      <w:r w:rsidRPr="006C462C">
        <w:lastRenderedPageBreak/>
        <w:fldChar w:fldCharType="begin"/>
      </w:r>
      <w:r w:rsidRPr="006C462C">
        <w:rPr>
          <w:rFonts w:cs="Arial"/>
          <w:color w:val="000000"/>
          <w:sz w:val="18"/>
          <w:szCs w:val="18"/>
        </w:rPr>
        <w:instrText xml:space="preserve"> REF _Ref474918471 \w \h  \* MERGEFORMAT </w:instrText>
      </w:r>
      <w:r w:rsidRPr="006C462C">
        <w:rPr>
          <w:rFonts w:cs="Arial"/>
          <w:color w:val="000000"/>
          <w:sz w:val="18"/>
          <w:szCs w:val="18"/>
        </w:rPr>
        <w:fldChar w:fldCharType="separate"/>
      </w:r>
      <w:r w:rsidRPr="006C462C">
        <w:rPr>
          <w:rFonts w:cs="Arial"/>
          <w:color w:val="000000"/>
          <w:sz w:val="18"/>
          <w:szCs w:val="18"/>
        </w:rPr>
        <w:t>22.g</w:t>
      </w:r>
      <w:r w:rsidRPr="006C462C">
        <w:fldChar w:fldCharType="end"/>
      </w:r>
      <w:r w:rsidRPr="004B34FB">
        <w:rPr>
          <w:rFonts w:cs="Arial"/>
          <w:color w:val="000000"/>
          <w:sz w:val="18"/>
          <w:szCs w:val="18"/>
        </w:rPr>
        <w:t xml:space="preserve"> as</w:t>
      </w:r>
      <w:r w:rsidRPr="00D374B6">
        <w:rPr>
          <w:rFonts w:cs="Arial"/>
          <w:color w:val="000000"/>
          <w:sz w:val="18"/>
          <w:szCs w:val="18"/>
        </w:rPr>
        <w:t xml:space="preserve"> follows:</w:t>
      </w:r>
      <w:bookmarkEnd w:id="185"/>
    </w:p>
    <w:p w14:paraId="24498C41" w14:textId="77777777" w:rsidR="00123E03" w:rsidRDefault="00145EA4" w:rsidP="00123E03">
      <w:pPr>
        <w:pStyle w:val="ListParagraph"/>
        <w:numPr>
          <w:ilvl w:val="2"/>
          <w:numId w:val="2"/>
        </w:numPr>
        <w:ind w:left="567" w:firstLine="0"/>
        <w:rPr>
          <w:rFonts w:cs="Arial"/>
          <w:sz w:val="18"/>
          <w:szCs w:val="18"/>
        </w:rPr>
      </w:pPr>
      <w:bookmarkStart w:id="186" w:name="_Ref474918496"/>
      <w:r w:rsidRPr="00D374B6">
        <w:rPr>
          <w:rFonts w:cs="Arial"/>
          <w:sz w:val="18"/>
          <w:szCs w:val="18"/>
        </w:rPr>
        <w:t xml:space="preserve">Where there is a requirement to design UK or NATO MLP, the work shall be undertaken by an MPAS registered organisation, or one that although non-registered is able to demonstrate to the Authority that </w:t>
      </w:r>
      <w:r w:rsidRPr="006C462C">
        <w:rPr>
          <w:rFonts w:cs="Arial"/>
          <w:sz w:val="18"/>
          <w:szCs w:val="18"/>
        </w:rPr>
        <w:t>their</w:t>
      </w:r>
      <w:r w:rsidRPr="00D374B6">
        <w:rPr>
          <w:rFonts w:cs="Arial"/>
          <w:sz w:val="18"/>
          <w:szCs w:val="18"/>
        </w:rPr>
        <w:t xml:space="preserve"> quality systems and military package design expertise are of an equivalent standard.</w:t>
      </w:r>
      <w:bookmarkEnd w:id="186"/>
    </w:p>
    <w:p w14:paraId="34966D02" w14:textId="77777777" w:rsidR="00123E03" w:rsidRDefault="00145EA4" w:rsidP="00123E03">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14:paraId="09E0C5F0" w14:textId="77777777" w:rsidR="00123E03" w:rsidRDefault="00145EA4" w:rsidP="00123E03">
      <w:pPr>
        <w:pStyle w:val="ListParagraph"/>
        <w:ind w:left="1134"/>
        <w:rPr>
          <w:rFonts w:cs="Arial"/>
          <w:sz w:val="18"/>
          <w:szCs w:val="18"/>
        </w:rPr>
      </w:pPr>
      <w:r w:rsidRPr="00F326B2">
        <w:rPr>
          <w:rFonts w:cs="Arial"/>
          <w:sz w:val="18"/>
          <w:szCs w:val="18"/>
        </w:rPr>
        <w:t>DES SEOC SCP-SptEng-Pkg</w:t>
      </w:r>
    </w:p>
    <w:p w14:paraId="0F16445C" w14:textId="77777777" w:rsidR="00123E03" w:rsidRDefault="00145EA4" w:rsidP="00123E03">
      <w:pPr>
        <w:pStyle w:val="ListParagraph"/>
        <w:ind w:left="1134"/>
        <w:rPr>
          <w:rFonts w:cs="Arial"/>
          <w:sz w:val="18"/>
          <w:szCs w:val="18"/>
          <w:shd w:val="clear" w:color="auto" w:fill="FFFF99"/>
        </w:rPr>
      </w:pPr>
      <w:r w:rsidRPr="00D374B6">
        <w:rPr>
          <w:rFonts w:cs="Arial"/>
          <w:sz w:val="18"/>
          <w:szCs w:val="18"/>
        </w:rPr>
        <w:t>MOD Abbey Wood</w:t>
      </w:r>
      <w:r w:rsidRPr="00D374B6">
        <w:rPr>
          <w:rFonts w:cs="Arial"/>
          <w:sz w:val="18"/>
          <w:szCs w:val="18"/>
          <w:highlight w:val="white"/>
          <w:shd w:val="clear" w:color="auto" w:fill="FFFF99"/>
        </w:rPr>
        <w:t xml:space="preserve"> </w:t>
      </w:r>
    </w:p>
    <w:p w14:paraId="64492B6D" w14:textId="77777777" w:rsidR="00123E03" w:rsidRDefault="00145EA4" w:rsidP="00123E03">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14:paraId="6613E2AA" w14:textId="77777777" w:rsidR="00123E03" w:rsidRDefault="00145EA4" w:rsidP="00123E03">
      <w:pPr>
        <w:pStyle w:val="ListParagraph"/>
        <w:ind w:left="1134"/>
        <w:rPr>
          <w:rFonts w:cs="Arial"/>
          <w:sz w:val="18"/>
          <w:szCs w:val="18"/>
        </w:rPr>
      </w:pPr>
      <w:r w:rsidRPr="00D374B6">
        <w:rPr>
          <w:rFonts w:cs="Arial"/>
          <w:sz w:val="18"/>
          <w:szCs w:val="18"/>
        </w:rPr>
        <w:t>Tel. +44(0)30679-35353</w:t>
      </w:r>
    </w:p>
    <w:p w14:paraId="23EB8D72" w14:textId="77777777" w:rsidR="00123E03" w:rsidRDefault="00A555ED" w:rsidP="00123E03">
      <w:pPr>
        <w:pStyle w:val="ListParagraph"/>
        <w:ind w:left="1134"/>
        <w:rPr>
          <w:rStyle w:val="Hyperlink"/>
          <w:rFonts w:cs="Arial"/>
          <w:sz w:val="18"/>
          <w:szCs w:val="18"/>
        </w:rPr>
      </w:pPr>
      <w:hyperlink r:id="rId18" w:history="1">
        <w:r w:rsidR="00145EA4" w:rsidRPr="00D374B6">
          <w:rPr>
            <w:rStyle w:val="Hyperlink"/>
            <w:rFonts w:cs="Arial"/>
            <w:sz w:val="18"/>
            <w:szCs w:val="18"/>
          </w:rPr>
          <w:t>DESSEOCSCP-SptEng-PKg@mod.uk</w:t>
        </w:r>
      </w:hyperlink>
    </w:p>
    <w:p w14:paraId="1E9E014B" w14:textId="77777777" w:rsidR="00123E03" w:rsidRPr="00F326B2" w:rsidRDefault="00145EA4" w:rsidP="00123E03">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The MPAS Documentation is also available on the DStan website</w:t>
      </w:r>
      <w:r>
        <w:rPr>
          <w:rFonts w:cs="Arial"/>
          <w:sz w:val="18"/>
          <w:szCs w:val="18"/>
        </w:rPr>
        <w:t>.</w:t>
      </w:r>
    </w:p>
    <w:p w14:paraId="2EA45A89" w14:textId="77777777"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72320DC3" w14:textId="77777777"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 xml:space="preserve">The Contractor shall ensure a search of the SPIS index (the ‘SPIN’) is carried out to establish the SPIS status of each requirement (using </w:t>
      </w:r>
      <w:r w:rsidRPr="00F326B2">
        <w:rPr>
          <w:rFonts w:cs="Arial"/>
          <w:sz w:val="18"/>
          <w:szCs w:val="18"/>
        </w:rPr>
        <w:t>DEFFORM 129a</w:t>
      </w:r>
      <w:r w:rsidRPr="00D374B6">
        <w:rPr>
          <w:rFonts w:cs="Arial"/>
          <w:sz w:val="18"/>
          <w:szCs w:val="18"/>
        </w:rPr>
        <w:t xml:space="preserve"> ‘Application for Packaging Designs or their Status’).</w:t>
      </w:r>
    </w:p>
    <w:p w14:paraId="0546E36F" w14:textId="77777777"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14:paraId="0B8FDAE4" w14:textId="77777777"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14:paraId="28CD0DD5" w14:textId="77777777" w:rsidR="00123E03" w:rsidRPr="00D374B6" w:rsidRDefault="00145EA4" w:rsidP="00123E03">
      <w:pPr>
        <w:pStyle w:val="ListParagraph"/>
        <w:numPr>
          <w:ilvl w:val="2"/>
          <w:numId w:val="2"/>
        </w:numPr>
        <w:ind w:left="567" w:firstLine="0"/>
        <w:rPr>
          <w:rFonts w:cs="Arial"/>
          <w:sz w:val="18"/>
          <w:szCs w:val="18"/>
        </w:rPr>
      </w:pPr>
      <w:bookmarkStart w:id="187" w:name="_Ref474918591"/>
      <w:r w:rsidRPr="00D374B6">
        <w:rPr>
          <w:rFonts w:cs="Arial"/>
          <w:sz w:val="18"/>
          <w:szCs w:val="18"/>
        </w:rPr>
        <w:t>All SPIS, new or modified (and associated documentation), shall, on completion, be uploaded by the Contractor on to SPIN.  The format shall be Adobe PDF.</w:t>
      </w:r>
      <w:bookmarkEnd w:id="187"/>
      <w:r w:rsidRPr="00D374B6">
        <w:rPr>
          <w:rFonts w:cs="Arial"/>
          <w:sz w:val="18"/>
          <w:szCs w:val="18"/>
        </w:rPr>
        <w:t xml:space="preserve">  </w:t>
      </w:r>
    </w:p>
    <w:p w14:paraId="5D987646" w14:textId="7C79C7D3"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 xml:space="preserve">Where it is necessary to use an existing SPIS design, the Contractor shall ensure the Packaging manufacturer is a registered organisation in accordance with clause </w:t>
      </w:r>
      <w:r w:rsidRPr="005255F7">
        <w:fldChar w:fldCharType="begin"/>
      </w:r>
      <w:r w:rsidRPr="00F326B2">
        <w:rPr>
          <w:rFonts w:cs="Arial"/>
          <w:sz w:val="18"/>
          <w:szCs w:val="18"/>
        </w:rPr>
        <w:instrText xml:space="preserve"> REF _Ref474918496 \w \h  \* MERGEFORMAT </w:instrText>
      </w:r>
      <w:r w:rsidRPr="005255F7">
        <w:rPr>
          <w:rFonts w:cs="Arial"/>
          <w:sz w:val="18"/>
          <w:szCs w:val="18"/>
        </w:rPr>
        <w:fldChar w:fldCharType="separate"/>
      </w:r>
      <w:r>
        <w:rPr>
          <w:rFonts w:cs="Arial"/>
          <w:sz w:val="18"/>
          <w:szCs w:val="18"/>
        </w:rPr>
        <w:t>22.f</w:t>
      </w:r>
      <w:r w:rsidR="00634A0E">
        <w:rPr>
          <w:rFonts w:cs="Arial"/>
          <w:sz w:val="18"/>
          <w:szCs w:val="18"/>
        </w:rPr>
        <w:t>(</w:t>
      </w:r>
      <w:r>
        <w:rPr>
          <w:rFonts w:cs="Arial"/>
          <w:sz w:val="18"/>
          <w:szCs w:val="18"/>
        </w:rPr>
        <w:t>1)</w:t>
      </w:r>
      <w:r w:rsidRPr="005255F7">
        <w:fldChar w:fldCharType="end"/>
      </w:r>
      <w:r w:rsidRPr="00D374B6">
        <w:rPr>
          <w:rFonts w:cs="Arial"/>
          <w:sz w:val="18"/>
          <w:szCs w:val="18"/>
        </w:rPr>
        <w:t xml:space="preserve"> above, or if un-registered, is compliant with MPAS ANNEX A Supplement (Code) M.  The Contractor shall ensure, as far as possible, that the SPIS is up to date.</w:t>
      </w:r>
    </w:p>
    <w:p w14:paraId="3CFE49BA" w14:textId="07C2EA46"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 xml:space="preserve">The documents supplied under clause </w:t>
      </w:r>
      <w:r w:rsidRPr="005255F7">
        <w:fldChar w:fldCharType="begin"/>
      </w:r>
      <w:r w:rsidRPr="00F326B2">
        <w:rPr>
          <w:rFonts w:cs="Arial"/>
          <w:sz w:val="18"/>
          <w:szCs w:val="18"/>
        </w:rPr>
        <w:instrText xml:space="preserve"> REF _Ref474918591 \w \h  \* MERGEFORMAT </w:instrText>
      </w:r>
      <w:r w:rsidRPr="005255F7">
        <w:rPr>
          <w:rFonts w:cs="Arial"/>
          <w:sz w:val="18"/>
          <w:szCs w:val="18"/>
        </w:rPr>
        <w:fldChar w:fldCharType="separate"/>
      </w:r>
      <w:r>
        <w:rPr>
          <w:rFonts w:cs="Arial"/>
          <w:sz w:val="18"/>
          <w:szCs w:val="18"/>
        </w:rPr>
        <w:t>22.f</w:t>
      </w:r>
      <w:r w:rsidR="00634A0E">
        <w:rPr>
          <w:rFonts w:cs="Arial"/>
          <w:sz w:val="18"/>
          <w:szCs w:val="18"/>
        </w:rPr>
        <w:t>(</w:t>
      </w:r>
      <w:r>
        <w:rPr>
          <w:rFonts w:cs="Arial"/>
          <w:sz w:val="18"/>
          <w:szCs w:val="18"/>
        </w:rPr>
        <w:t>6)</w:t>
      </w:r>
      <w:r w:rsidRPr="005255F7">
        <w:fldChar w:fldCharType="end"/>
      </w:r>
      <w:r w:rsidRPr="00D374B6">
        <w:rPr>
          <w:rFonts w:cs="Arial"/>
          <w:sz w:val="18"/>
          <w:szCs w:val="18"/>
        </w:rPr>
        <w:t xml:space="preserve"> shall be </w:t>
      </w:r>
      <w:r w:rsidRPr="00EB5C73">
        <w:rPr>
          <w:rFonts w:cs="Arial"/>
          <w:sz w:val="18"/>
          <w:szCs w:val="18"/>
        </w:rPr>
        <w:t>considered as a contract data requirement and be subject to the terms of DEFCON 15 and DEFCON 21.</w:t>
      </w:r>
    </w:p>
    <w:p w14:paraId="025F2670" w14:textId="77777777" w:rsidR="00123E03" w:rsidRPr="00D374B6" w:rsidRDefault="00145EA4" w:rsidP="00123E03">
      <w:pPr>
        <w:pStyle w:val="ListParagraph"/>
        <w:numPr>
          <w:ilvl w:val="1"/>
          <w:numId w:val="2"/>
        </w:numPr>
        <w:tabs>
          <w:tab w:val="clear" w:pos="502"/>
          <w:tab w:val="num" w:pos="0"/>
        </w:tabs>
        <w:ind w:left="0" w:firstLine="0"/>
        <w:rPr>
          <w:rFonts w:cs="Arial"/>
          <w:color w:val="000000"/>
          <w:sz w:val="18"/>
          <w:szCs w:val="18"/>
        </w:rPr>
      </w:pPr>
      <w:bookmarkStart w:id="188" w:name="_Ref474918471"/>
      <w:r w:rsidRPr="00D374B6">
        <w:rPr>
          <w:rFonts w:cs="Arial"/>
          <w:color w:val="000000"/>
          <w:sz w:val="18"/>
          <w:szCs w:val="18"/>
        </w:rPr>
        <w:t>Unless otherwise stated in the Contract, one of the following procedures for the production of new or modified SPIS designs shall be applied:</w:t>
      </w:r>
      <w:bookmarkEnd w:id="188"/>
    </w:p>
    <w:p w14:paraId="17523D34" w14:textId="77777777" w:rsidR="00123E03" w:rsidRDefault="00145EA4" w:rsidP="00123E03">
      <w:pPr>
        <w:pStyle w:val="ListParagraph"/>
        <w:numPr>
          <w:ilvl w:val="2"/>
          <w:numId w:val="2"/>
        </w:numPr>
        <w:ind w:left="567" w:firstLine="0"/>
        <w:rPr>
          <w:rFonts w:cs="Arial"/>
          <w:sz w:val="18"/>
          <w:szCs w:val="18"/>
        </w:rPr>
      </w:pPr>
      <w:r w:rsidRPr="00D374B6">
        <w:rPr>
          <w:rFonts w:cs="Arial"/>
          <w:sz w:val="18"/>
          <w:szCs w:val="18"/>
        </w:rPr>
        <w:t xml:space="preserve">If the Contractor or their </w:t>
      </w:r>
      <w:r>
        <w:rPr>
          <w:rFonts w:cs="Arial"/>
          <w:sz w:val="18"/>
          <w:szCs w:val="18"/>
        </w:rPr>
        <w:t>S</w:t>
      </w:r>
      <w:r w:rsidRPr="00D374B6">
        <w:rPr>
          <w:rFonts w:cs="Arial"/>
          <w:sz w:val="18"/>
          <w:szCs w:val="18"/>
        </w:rPr>
        <w:t>ubcontractor is the PDA they shall:</w:t>
      </w:r>
    </w:p>
    <w:p w14:paraId="4902B54E" w14:textId="77777777" w:rsidR="00123E03" w:rsidRPr="00F326B2" w:rsidRDefault="00145EA4" w:rsidP="00123E03">
      <w:pPr>
        <w:pStyle w:val="ListParagraph"/>
        <w:numPr>
          <w:ilvl w:val="3"/>
          <w:numId w:val="2"/>
        </w:numPr>
        <w:tabs>
          <w:tab w:val="clear" w:pos="3090"/>
          <w:tab w:val="num" w:pos="1134"/>
        </w:tabs>
        <w:ind w:left="1134" w:firstLine="0"/>
        <w:rPr>
          <w:rFonts w:cs="Arial"/>
          <w:sz w:val="18"/>
          <w:szCs w:val="18"/>
        </w:rPr>
      </w:pPr>
      <w:bookmarkStart w:id="189" w:name="_Ref474922064"/>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F326B2">
        <w:rPr>
          <w:rFonts w:cs="Arial"/>
          <w:color w:val="000000"/>
          <w:sz w:val="18"/>
          <w:szCs w:val="18"/>
        </w:rPr>
        <w:t xml:space="preserve">Box 2 </w:t>
      </w:r>
      <w:r w:rsidRPr="0093215B">
        <w:rPr>
          <w:rFonts w:cs="Arial"/>
          <w:sz w:val="18"/>
          <w:szCs w:val="18"/>
        </w:rPr>
        <w:t>Annex A to Schedule 3 (Contract Data Sheet)</w:t>
      </w:r>
      <w:r w:rsidRPr="00D374B6">
        <w:rPr>
          <w:rFonts w:cs="Arial"/>
          <w:color w:val="000000"/>
          <w:sz w:val="18"/>
          <w:szCs w:val="18"/>
        </w:rPr>
        <w:t xml:space="preserve">, prepare the required package design in accordance with clause </w:t>
      </w:r>
      <w:r w:rsidRPr="006C462C">
        <w:fldChar w:fldCharType="begin"/>
      </w:r>
      <w:r w:rsidRPr="006C462C">
        <w:rPr>
          <w:rFonts w:cs="Arial"/>
          <w:color w:val="000000"/>
          <w:sz w:val="18"/>
          <w:szCs w:val="18"/>
        </w:rPr>
        <w:instrText xml:space="preserve"> REF _Ref474918465 \w \h  \* MERGEFORMAT </w:instrText>
      </w:r>
      <w:r w:rsidRPr="006C462C">
        <w:rPr>
          <w:rFonts w:cs="Arial"/>
          <w:color w:val="000000"/>
          <w:sz w:val="18"/>
          <w:szCs w:val="18"/>
        </w:rPr>
        <w:fldChar w:fldCharType="separate"/>
      </w:r>
      <w:r w:rsidRPr="006C462C">
        <w:rPr>
          <w:rFonts w:cs="Arial"/>
          <w:color w:val="000000"/>
          <w:sz w:val="18"/>
          <w:szCs w:val="18"/>
        </w:rPr>
        <w:t>22.f</w:t>
      </w:r>
      <w:r w:rsidRPr="006C462C">
        <w:fldChar w:fldCharType="end"/>
      </w:r>
      <w:r w:rsidRPr="004B34FB">
        <w:rPr>
          <w:rFonts w:cs="Arial"/>
          <w:color w:val="000000"/>
          <w:sz w:val="18"/>
          <w:szCs w:val="18"/>
        </w:rPr>
        <w:t>.</w:t>
      </w:r>
      <w:bookmarkEnd w:id="189"/>
    </w:p>
    <w:p w14:paraId="07F251C6" w14:textId="77777777" w:rsidR="00123E03" w:rsidRDefault="00145EA4" w:rsidP="00123E03">
      <w:pPr>
        <w:pStyle w:val="ListParagraph"/>
        <w:numPr>
          <w:ilvl w:val="3"/>
          <w:numId w:val="2"/>
        </w:numPr>
        <w:tabs>
          <w:tab w:val="clear" w:pos="3090"/>
          <w:tab w:val="num" w:pos="1134"/>
        </w:tabs>
        <w:ind w:left="1134" w:firstLine="0"/>
        <w:rPr>
          <w:rFonts w:cs="Arial"/>
          <w:color w:val="000000"/>
          <w:sz w:val="18"/>
          <w:szCs w:val="18"/>
        </w:rPr>
      </w:pPr>
      <w:r w:rsidRPr="005B46AF">
        <w:rPr>
          <w:rFonts w:cs="Arial"/>
          <w:sz w:val="18"/>
          <w:szCs w:val="18"/>
        </w:rPr>
        <w:t xml:space="preserve"> </w:t>
      </w:r>
      <w:bookmarkStart w:id="190" w:name="_Ref474918651"/>
      <w:r w:rsidRPr="005B46AF">
        <w:rPr>
          <w:rFonts w:cs="Arial"/>
          <w:color w:val="000000"/>
          <w:sz w:val="18"/>
          <w:szCs w:val="18"/>
        </w:rPr>
        <w:t xml:space="preserve">Where the Contractor or their </w:t>
      </w:r>
      <w:r>
        <w:rPr>
          <w:rFonts w:cs="Arial"/>
          <w:color w:val="000000"/>
          <w:sz w:val="18"/>
          <w:szCs w:val="18"/>
        </w:rPr>
        <w:t>S</w:t>
      </w:r>
      <w:r w:rsidRPr="005B46AF">
        <w:rPr>
          <w:rFonts w:cs="Arial"/>
          <w:color w:val="000000"/>
          <w:sz w:val="18"/>
          <w:szCs w:val="18"/>
        </w:rPr>
        <w:t>ubcontractor is registered</w:t>
      </w:r>
      <w:r>
        <w:rPr>
          <w:rFonts w:cs="Arial"/>
          <w:color w:val="000000"/>
          <w:sz w:val="18"/>
          <w:szCs w:val="18"/>
        </w:rPr>
        <w:t>,</w:t>
      </w:r>
      <w:r w:rsidRPr="005B46AF">
        <w:rPr>
          <w:rFonts w:cs="Arial"/>
          <w:color w:val="000000"/>
          <w:sz w:val="18"/>
          <w:szCs w:val="18"/>
        </w:rPr>
        <w:t xml:space="preserve"> they shall, on completion of any design work, provide the Authority with the following documents electronically:</w:t>
      </w:r>
      <w:bookmarkEnd w:id="190"/>
    </w:p>
    <w:p w14:paraId="7637C3A3" w14:textId="77777777" w:rsidR="00123E03" w:rsidRDefault="00145EA4" w:rsidP="00123E03">
      <w:pPr>
        <w:numPr>
          <w:ilvl w:val="1"/>
          <w:numId w:val="14"/>
        </w:numPr>
        <w:tabs>
          <w:tab w:val="num" w:pos="2127"/>
        </w:tabs>
        <w:ind w:left="1701" w:firstLine="0"/>
        <w:rPr>
          <w:rFonts w:cs="Arial"/>
          <w:color w:val="000000"/>
          <w:sz w:val="18"/>
          <w:szCs w:val="18"/>
        </w:rPr>
      </w:pPr>
      <w:r>
        <w:rPr>
          <w:rFonts w:cs="Arial"/>
          <w:color w:val="000000"/>
          <w:sz w:val="18"/>
          <w:szCs w:val="18"/>
        </w:rPr>
        <w:tab/>
        <w:t xml:space="preserve">a </w:t>
      </w:r>
      <w:r w:rsidRPr="00D374B6">
        <w:rPr>
          <w:rFonts w:cs="Arial"/>
          <w:color w:val="000000"/>
          <w:sz w:val="18"/>
          <w:szCs w:val="18"/>
        </w:rPr>
        <w:t>list of all SPIS which have been prepared or revised against the Contract; and</w:t>
      </w:r>
    </w:p>
    <w:p w14:paraId="54593295" w14:textId="77777777" w:rsidR="00123E03" w:rsidRPr="0036213B" w:rsidRDefault="00145EA4" w:rsidP="00123E03">
      <w:pPr>
        <w:numPr>
          <w:ilvl w:val="1"/>
          <w:numId w:val="14"/>
        </w:numPr>
        <w:tabs>
          <w:tab w:val="num" w:pos="1985"/>
        </w:tabs>
        <w:ind w:left="1701" w:firstLine="0"/>
        <w:rPr>
          <w:rFonts w:cs="Arial"/>
          <w:color w:val="000000"/>
          <w:sz w:val="18"/>
          <w:szCs w:val="18"/>
        </w:rPr>
      </w:pPr>
      <w:r>
        <w:rPr>
          <w:rFonts w:cs="Arial"/>
          <w:color w:val="000000"/>
          <w:sz w:val="18"/>
          <w:szCs w:val="18"/>
        </w:rPr>
        <w:tab/>
        <w:t xml:space="preserve">a </w:t>
      </w:r>
      <w:r w:rsidRPr="00D374B6">
        <w:rPr>
          <w:rFonts w:cs="Arial"/>
          <w:color w:val="000000"/>
          <w:sz w:val="18"/>
          <w:szCs w:val="18"/>
        </w:rPr>
        <w:t>copy of all new / revised SPIS, complete with all continuation sheets and associated drawings, where applicable, to be uploaded onto SPIN.</w:t>
      </w:r>
    </w:p>
    <w:p w14:paraId="7CF66D65" w14:textId="2053E41D" w:rsidR="00123E03" w:rsidRPr="00D374B6" w:rsidRDefault="00145EA4" w:rsidP="00123E03">
      <w:pPr>
        <w:pStyle w:val="ListParagraph"/>
        <w:numPr>
          <w:ilvl w:val="3"/>
          <w:numId w:val="2"/>
        </w:numPr>
        <w:tabs>
          <w:tab w:val="clear" w:pos="3090"/>
          <w:tab w:val="num" w:pos="1134"/>
        </w:tabs>
        <w:ind w:left="1134" w:firstLine="0"/>
        <w:rPr>
          <w:rFonts w:cs="Arial"/>
          <w:color w:val="000000"/>
          <w:sz w:val="18"/>
          <w:szCs w:val="18"/>
        </w:rPr>
      </w:pPr>
      <w:r w:rsidRPr="00D374B6">
        <w:rPr>
          <w:rFonts w:cs="Arial"/>
          <w:color w:val="000000"/>
          <w:sz w:val="18"/>
          <w:szCs w:val="18"/>
        </w:rPr>
        <w:t xml:space="preserve">Where the PDA is not a registered organisation, then they shall obtain approval for their design from a registered organisation </w:t>
      </w:r>
      <w:r w:rsidRPr="004B34FB">
        <w:rPr>
          <w:rFonts w:cs="Arial"/>
          <w:color w:val="000000"/>
          <w:sz w:val="18"/>
          <w:szCs w:val="18"/>
        </w:rPr>
        <w:t xml:space="preserve">before proceeding, then follow clause </w:t>
      </w:r>
      <w:r w:rsidRPr="005255F7">
        <w:fldChar w:fldCharType="begin"/>
      </w:r>
      <w:r w:rsidRPr="00F326B2">
        <w:rPr>
          <w:rFonts w:cs="Arial"/>
          <w:color w:val="000000"/>
          <w:sz w:val="18"/>
          <w:szCs w:val="18"/>
        </w:rPr>
        <w:instrText xml:space="preserve"> REF _Ref474918651 \w \h  \* MERGEFORMAT </w:instrText>
      </w:r>
      <w:r w:rsidRPr="005255F7">
        <w:rPr>
          <w:rFonts w:cs="Arial"/>
          <w:color w:val="000000"/>
          <w:sz w:val="18"/>
          <w:szCs w:val="18"/>
        </w:rPr>
        <w:fldChar w:fldCharType="separate"/>
      </w:r>
      <w:r>
        <w:rPr>
          <w:rFonts w:cs="Arial"/>
          <w:color w:val="000000"/>
          <w:sz w:val="18"/>
          <w:szCs w:val="18"/>
        </w:rPr>
        <w:t>22.g</w:t>
      </w:r>
      <w:r w:rsidR="00634A0E">
        <w:rPr>
          <w:rFonts w:cs="Arial"/>
          <w:color w:val="000000"/>
          <w:sz w:val="18"/>
          <w:szCs w:val="18"/>
        </w:rPr>
        <w:t>.(</w:t>
      </w:r>
      <w:r>
        <w:rPr>
          <w:rFonts w:cs="Arial"/>
          <w:color w:val="000000"/>
          <w:sz w:val="18"/>
          <w:szCs w:val="18"/>
        </w:rPr>
        <w:t>1</w:t>
      </w:r>
      <w:r w:rsidRPr="005255F7">
        <w:fldChar w:fldCharType="end"/>
      </w:r>
      <w:r w:rsidR="00634A0E">
        <w:t>)</w:t>
      </w:r>
      <w:r w:rsidRPr="004B34FB">
        <w:rPr>
          <w:rFonts w:cs="Arial"/>
          <w:color w:val="000000"/>
          <w:sz w:val="18"/>
          <w:szCs w:val="18"/>
        </w:rPr>
        <w:t>.</w:t>
      </w:r>
    </w:p>
    <w:p w14:paraId="14CFB1C8" w14:textId="77777777"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 xml:space="preserve">Where the Contractor or their </w:t>
      </w:r>
      <w:r>
        <w:rPr>
          <w:rFonts w:cs="Arial"/>
          <w:sz w:val="18"/>
          <w:szCs w:val="18"/>
        </w:rPr>
        <w:t>S</w:t>
      </w:r>
      <w:r w:rsidRPr="00D374B6">
        <w:rPr>
          <w:rFonts w:cs="Arial"/>
          <w:sz w:val="18"/>
          <w:szCs w:val="18"/>
        </w:rPr>
        <w:t>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7EE40352" w14:textId="2E738220"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 xml:space="preserve">Where the Contractor or their </w:t>
      </w:r>
      <w:r>
        <w:rPr>
          <w:rFonts w:cs="Arial"/>
          <w:sz w:val="18"/>
          <w:szCs w:val="18"/>
        </w:rPr>
        <w:t>S</w:t>
      </w:r>
      <w:r w:rsidRPr="00D374B6">
        <w:rPr>
          <w:rFonts w:cs="Arial"/>
          <w:sz w:val="18"/>
          <w:szCs w:val="18"/>
        </w:rPr>
        <w:t xml:space="preserve">ubcontractor is un-registered and has been given authority to produce, modify, and update SPIS designs by the Contract, </w:t>
      </w:r>
      <w:r w:rsidRPr="006C462C">
        <w:rPr>
          <w:rFonts w:cs="Arial"/>
          <w:sz w:val="18"/>
          <w:szCs w:val="18"/>
        </w:rPr>
        <w:t>they</w:t>
      </w:r>
      <w:r w:rsidRPr="00D374B6">
        <w:rPr>
          <w:rFonts w:cs="Arial"/>
          <w:sz w:val="18"/>
          <w:szCs w:val="18"/>
        </w:rPr>
        <w:t xml:space="preserve"> shall obtain approval for their design from a registered organisation using DEFFORM 129a before proceeding, then follow claus</w:t>
      </w:r>
      <w:r w:rsidR="00634A0E">
        <w:rPr>
          <w:rFonts w:cs="Arial"/>
          <w:sz w:val="18"/>
          <w:szCs w:val="18"/>
        </w:rPr>
        <w:t>e 22.g.(1)</w:t>
      </w:r>
      <w:r w:rsidRPr="00D374B6">
        <w:rPr>
          <w:rFonts w:cs="Arial"/>
          <w:sz w:val="18"/>
          <w:szCs w:val="18"/>
        </w:rPr>
        <w:t>.</w:t>
      </w:r>
    </w:p>
    <w:p w14:paraId="0C604D70" w14:textId="04CA5123" w:rsidR="00123E03" w:rsidRPr="00F326B2" w:rsidRDefault="00145EA4" w:rsidP="00123E03">
      <w:pPr>
        <w:pStyle w:val="ListParagraph"/>
        <w:numPr>
          <w:ilvl w:val="2"/>
          <w:numId w:val="2"/>
        </w:numPr>
        <w:ind w:left="567" w:firstLine="0"/>
        <w:rPr>
          <w:rFonts w:cs="Arial"/>
          <w:sz w:val="18"/>
          <w:szCs w:val="18"/>
        </w:rPr>
      </w:pPr>
      <w:r w:rsidRPr="00D374B6">
        <w:rPr>
          <w:rFonts w:cs="Arial"/>
          <w:sz w:val="18"/>
          <w:szCs w:val="18"/>
        </w:rPr>
        <w:t xml:space="preserve">Where the Contractor or their </w:t>
      </w:r>
      <w:r>
        <w:rPr>
          <w:rFonts w:cs="Arial"/>
          <w:sz w:val="18"/>
          <w:szCs w:val="18"/>
        </w:rPr>
        <w:t>S</w:t>
      </w:r>
      <w:r w:rsidRPr="00D374B6">
        <w:rPr>
          <w:rFonts w:cs="Arial"/>
          <w:sz w:val="18"/>
          <w:szCs w:val="18"/>
        </w:rPr>
        <w:t xml:space="preserve">ubcontractor is not a PDA but is registered, </w:t>
      </w:r>
      <w:r w:rsidRPr="006C462C">
        <w:rPr>
          <w:rFonts w:cs="Arial"/>
          <w:sz w:val="18"/>
          <w:szCs w:val="18"/>
        </w:rPr>
        <w:t>they</w:t>
      </w:r>
      <w:r w:rsidRPr="00D374B6">
        <w:rPr>
          <w:rFonts w:cs="Arial"/>
          <w:sz w:val="18"/>
          <w:szCs w:val="18"/>
        </w:rPr>
        <w:t xml:space="preserve"> shall follow clauses </w:t>
      </w:r>
      <w:r w:rsidR="00634A0E" w:rsidRPr="00634A0E">
        <w:rPr>
          <w:rFonts w:cs="Arial"/>
          <w:sz w:val="18"/>
          <w:szCs w:val="18"/>
        </w:rPr>
        <w:t>22.g(1)</w:t>
      </w:r>
      <w:r>
        <w:rPr>
          <w:rFonts w:cs="Arial"/>
          <w:sz w:val="18"/>
          <w:szCs w:val="18"/>
        </w:rPr>
        <w:t xml:space="preserve"> </w:t>
      </w:r>
      <w:r w:rsidRPr="00F326B2">
        <w:rPr>
          <w:rFonts w:cs="Arial"/>
          <w:sz w:val="18"/>
          <w:szCs w:val="18"/>
        </w:rPr>
        <w:t xml:space="preserve">and </w:t>
      </w:r>
      <w:r w:rsidR="00634A0E" w:rsidRPr="00634A0E">
        <w:rPr>
          <w:rFonts w:cs="Arial"/>
          <w:sz w:val="18"/>
          <w:szCs w:val="18"/>
        </w:rPr>
        <w:t>22.g.(2)</w:t>
      </w:r>
      <w:r w:rsidR="00634A0E">
        <w:rPr>
          <w:rFonts w:cs="Arial"/>
          <w:sz w:val="18"/>
          <w:szCs w:val="18"/>
        </w:rPr>
        <w:t>.</w:t>
      </w:r>
    </w:p>
    <w:p w14:paraId="658783D9" w14:textId="2F7A603A" w:rsidR="00123E03" w:rsidRPr="00EB5C73" w:rsidRDefault="00145EA4" w:rsidP="00123E03">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If special jigs, tooling etc., are required for the production of MLP, the Contractor shall obtain written approval from the Commercial Officer before providing them.  Any approval given will be subject to the terms </w:t>
      </w:r>
      <w:r w:rsidRPr="00EB5C73">
        <w:rPr>
          <w:rFonts w:cs="Arial"/>
          <w:color w:val="000000"/>
          <w:sz w:val="18"/>
          <w:szCs w:val="18"/>
        </w:rPr>
        <w:t>of DEFCON 23 (SC2) or equivalent condition, as appropriate.</w:t>
      </w:r>
    </w:p>
    <w:p w14:paraId="1ADA0496" w14:textId="77777777" w:rsidR="00123E03" w:rsidRPr="00D374B6" w:rsidRDefault="00145EA4" w:rsidP="00123E03">
      <w:pPr>
        <w:pStyle w:val="ListParagraph"/>
        <w:numPr>
          <w:ilvl w:val="1"/>
          <w:numId w:val="2"/>
        </w:numPr>
        <w:tabs>
          <w:tab w:val="clear" w:pos="502"/>
          <w:tab w:val="num" w:pos="0"/>
        </w:tabs>
        <w:ind w:left="0" w:firstLine="0"/>
        <w:rPr>
          <w:rFonts w:cs="Arial"/>
          <w:color w:val="000000"/>
          <w:sz w:val="18"/>
          <w:szCs w:val="18"/>
        </w:rPr>
      </w:pPr>
      <w:bookmarkStart w:id="191" w:name="_Ref474918386"/>
      <w:r w:rsidRPr="00EB5C73">
        <w:rPr>
          <w:rFonts w:cs="Arial"/>
          <w:color w:val="000000"/>
          <w:sz w:val="18"/>
          <w:szCs w:val="18"/>
        </w:rPr>
        <w:t>In addition to any marking required</w:t>
      </w:r>
      <w:r w:rsidRPr="00D374B6">
        <w:rPr>
          <w:rFonts w:cs="Arial"/>
          <w:color w:val="000000"/>
          <w:sz w:val="18"/>
          <w:szCs w:val="18"/>
        </w:rPr>
        <w:t xml:space="preserve"> by international or national legislation or regulations, the following package labelling and marking requirements apply:</w:t>
      </w:r>
      <w:bookmarkEnd w:id="191"/>
    </w:p>
    <w:p w14:paraId="38EE9F6C" w14:textId="77777777"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 xml:space="preserve">If the Contract specifies UK or NATO MPL, labelling and marking of the packages shall be in accordance with Def Stan 81-041 (Part 6) and this </w:t>
      </w:r>
      <w:r>
        <w:rPr>
          <w:rFonts w:cs="Arial"/>
          <w:sz w:val="18"/>
          <w:szCs w:val="18"/>
        </w:rPr>
        <w:t>Condition</w:t>
      </w:r>
      <w:r w:rsidRPr="00D374B6">
        <w:rPr>
          <w:rFonts w:cs="Arial"/>
          <w:sz w:val="18"/>
          <w:szCs w:val="18"/>
        </w:rPr>
        <w:t xml:space="preserve"> as follows:</w:t>
      </w:r>
    </w:p>
    <w:p w14:paraId="3566BD2A" w14:textId="77777777" w:rsidR="00123E03" w:rsidRPr="00D374B6" w:rsidRDefault="00145EA4" w:rsidP="00123E03">
      <w:pPr>
        <w:numPr>
          <w:ilvl w:val="0"/>
          <w:numId w:val="15"/>
        </w:numPr>
        <w:tabs>
          <w:tab w:val="clear" w:pos="2550"/>
          <w:tab w:val="num" w:pos="1134"/>
        </w:tabs>
        <w:ind w:left="1134" w:firstLine="0"/>
        <w:rPr>
          <w:rFonts w:cs="Arial"/>
          <w:color w:val="000000"/>
          <w:sz w:val="18"/>
          <w:szCs w:val="18"/>
        </w:rPr>
      </w:pPr>
      <w:r w:rsidRPr="00D374B6">
        <w:rPr>
          <w:rFonts w:cs="Arial"/>
          <w:color w:val="000000"/>
          <w:sz w:val="18"/>
          <w:szCs w:val="18"/>
        </w:rPr>
        <w:t>Labels giving the mass of the package, in kilograms, shall be placed such that they may be clearly seen when the items are stacked during storage.</w:t>
      </w:r>
    </w:p>
    <w:p w14:paraId="4173C04F" w14:textId="77777777" w:rsidR="00123E03" w:rsidRDefault="00145EA4" w:rsidP="00123E03">
      <w:pPr>
        <w:numPr>
          <w:ilvl w:val="0"/>
          <w:numId w:val="15"/>
        </w:numPr>
        <w:tabs>
          <w:tab w:val="clear" w:pos="2550"/>
          <w:tab w:val="num" w:pos="1134"/>
        </w:tabs>
        <w:ind w:left="1134" w:firstLine="0"/>
        <w:rPr>
          <w:rFonts w:cs="Arial"/>
          <w:color w:val="000000"/>
          <w:sz w:val="18"/>
          <w:szCs w:val="18"/>
        </w:rPr>
      </w:pPr>
      <w:r w:rsidRPr="00D374B6">
        <w:rPr>
          <w:rFonts w:cs="Arial"/>
          <w:color w:val="000000"/>
          <w:sz w:val="18"/>
          <w:szCs w:val="18"/>
        </w:rPr>
        <w:t>Each consignment package shall be marked with details as follows:</w:t>
      </w:r>
    </w:p>
    <w:p w14:paraId="10A57E8E" w14:textId="77777777" w:rsidR="00123E03" w:rsidRPr="00D374B6" w:rsidRDefault="00145EA4" w:rsidP="000C079D">
      <w:pPr>
        <w:numPr>
          <w:ilvl w:val="0"/>
          <w:numId w:val="18"/>
        </w:numPr>
        <w:ind w:left="1701" w:firstLine="0"/>
        <w:rPr>
          <w:rFonts w:cs="Arial"/>
          <w:color w:val="000000"/>
          <w:sz w:val="18"/>
          <w:szCs w:val="18"/>
        </w:rPr>
      </w:pPr>
      <w:r w:rsidRPr="00D374B6">
        <w:rPr>
          <w:rFonts w:cs="Arial"/>
          <w:color w:val="000000"/>
          <w:sz w:val="18"/>
          <w:szCs w:val="18"/>
        </w:rPr>
        <w:t>name and address of consignor;</w:t>
      </w:r>
    </w:p>
    <w:p w14:paraId="37F4B79F" w14:textId="77777777" w:rsidR="00123E03" w:rsidRPr="00D374B6" w:rsidRDefault="00145EA4" w:rsidP="000C079D">
      <w:pPr>
        <w:numPr>
          <w:ilvl w:val="0"/>
          <w:numId w:val="18"/>
        </w:numPr>
        <w:ind w:left="1701" w:firstLine="0"/>
        <w:rPr>
          <w:rFonts w:cs="Arial"/>
          <w:color w:val="000000"/>
          <w:sz w:val="18"/>
          <w:szCs w:val="18"/>
        </w:rPr>
      </w:pPr>
      <w:r w:rsidRPr="00D374B6">
        <w:rPr>
          <w:rFonts w:cs="Arial"/>
          <w:color w:val="000000"/>
          <w:sz w:val="18"/>
          <w:szCs w:val="18"/>
        </w:rPr>
        <w:t>name and address of consignee (as stated in the Contract or order);</w:t>
      </w:r>
    </w:p>
    <w:p w14:paraId="423524C8" w14:textId="77777777" w:rsidR="00123E03" w:rsidRDefault="00145EA4" w:rsidP="000C079D">
      <w:pPr>
        <w:numPr>
          <w:ilvl w:val="0"/>
          <w:numId w:val="18"/>
        </w:numPr>
        <w:ind w:left="1701" w:firstLine="0"/>
        <w:rPr>
          <w:rFonts w:cs="Arial"/>
          <w:color w:val="000000"/>
          <w:sz w:val="18"/>
          <w:szCs w:val="18"/>
        </w:rPr>
      </w:pPr>
      <w:r w:rsidRPr="00D374B6">
        <w:rPr>
          <w:rFonts w:cs="Arial"/>
          <w:color w:val="000000"/>
          <w:sz w:val="18"/>
          <w:szCs w:val="18"/>
        </w:rPr>
        <w:t>destination where it differs from the consignee's address, normally either:</w:t>
      </w:r>
    </w:p>
    <w:p w14:paraId="0BD0D437" w14:textId="77777777" w:rsidR="00123E03" w:rsidRDefault="00145EA4" w:rsidP="00123E03">
      <w:pPr>
        <w:numPr>
          <w:ilvl w:val="2"/>
          <w:numId w:val="14"/>
        </w:numPr>
        <w:ind w:left="2268" w:firstLine="0"/>
        <w:rPr>
          <w:rFonts w:cs="Arial"/>
          <w:color w:val="000000"/>
          <w:sz w:val="18"/>
          <w:szCs w:val="18"/>
        </w:rPr>
      </w:pPr>
      <w:r>
        <w:rPr>
          <w:rFonts w:cs="Arial"/>
          <w:color w:val="000000"/>
          <w:sz w:val="18"/>
          <w:szCs w:val="18"/>
        </w:rPr>
        <w:t>delivery</w:t>
      </w:r>
      <w:r w:rsidRPr="0036213B">
        <w:rPr>
          <w:rFonts w:cs="Arial"/>
          <w:sz w:val="18"/>
          <w:szCs w:val="18"/>
        </w:rPr>
        <w:t xml:space="preserve"> </w:t>
      </w:r>
      <w:r w:rsidRPr="00D374B6">
        <w:rPr>
          <w:rFonts w:cs="Arial"/>
          <w:sz w:val="18"/>
          <w:szCs w:val="18"/>
        </w:rPr>
        <w:t>destination / address; or</w:t>
      </w:r>
    </w:p>
    <w:p w14:paraId="656A075D" w14:textId="77777777" w:rsidR="00123E03" w:rsidRPr="00D374B6" w:rsidRDefault="00145EA4" w:rsidP="00123E03">
      <w:pPr>
        <w:numPr>
          <w:ilvl w:val="2"/>
          <w:numId w:val="14"/>
        </w:numPr>
        <w:ind w:left="2268" w:firstLine="0"/>
        <w:rPr>
          <w:rFonts w:cs="Arial"/>
          <w:color w:val="000000"/>
          <w:sz w:val="18"/>
          <w:szCs w:val="18"/>
        </w:rPr>
      </w:pPr>
      <w:r>
        <w:rPr>
          <w:rFonts w:cs="Arial"/>
          <w:color w:val="000000"/>
          <w:sz w:val="18"/>
          <w:szCs w:val="18"/>
        </w:rPr>
        <w:t xml:space="preserve"> transit</w:t>
      </w:r>
      <w:r w:rsidRPr="00E95F8E">
        <w:rPr>
          <w:rFonts w:cs="Arial"/>
          <w:color w:val="000000"/>
          <w:sz w:val="18"/>
          <w:szCs w:val="18"/>
        </w:rPr>
        <w:t xml:space="preserve"> destination, where delivery address is a point for aggregation / </w:t>
      </w:r>
      <w:r w:rsidRPr="00E95F8E">
        <w:rPr>
          <w:rFonts w:cs="Arial"/>
          <w:color w:val="000000"/>
          <w:sz w:val="18"/>
          <w:szCs w:val="18"/>
        </w:rPr>
        <w:lastRenderedPageBreak/>
        <w:t>disaggregation and / or onward shipment elsewhere, e.g. railway station, where that mode of transport is used;</w:t>
      </w:r>
    </w:p>
    <w:p w14:paraId="2FA95C45" w14:textId="77777777" w:rsidR="00123E03" w:rsidRPr="00CB4A29" w:rsidRDefault="00145EA4" w:rsidP="000C079D">
      <w:pPr>
        <w:numPr>
          <w:ilvl w:val="0"/>
          <w:numId w:val="18"/>
        </w:numPr>
        <w:ind w:left="1701" w:firstLine="0"/>
        <w:rPr>
          <w:rFonts w:cs="Arial"/>
          <w:color w:val="000000"/>
          <w:sz w:val="18"/>
          <w:szCs w:val="18"/>
        </w:rPr>
      </w:pPr>
      <w:r w:rsidRPr="00D374B6">
        <w:rPr>
          <w:rFonts w:cs="Arial"/>
          <w:color w:val="000000"/>
          <w:sz w:val="18"/>
          <w:szCs w:val="18"/>
        </w:rPr>
        <w:t>the</w:t>
      </w:r>
      <w:r>
        <w:rPr>
          <w:rFonts w:cs="Arial"/>
          <w:color w:val="000000"/>
          <w:sz w:val="18"/>
          <w:szCs w:val="18"/>
        </w:rPr>
        <w:t xml:space="preserve"> </w:t>
      </w:r>
      <w:r w:rsidRPr="00D374B6">
        <w:rPr>
          <w:rFonts w:cs="Arial"/>
          <w:color w:val="000000"/>
          <w:sz w:val="18"/>
          <w:szCs w:val="18"/>
        </w:rPr>
        <w:t xml:space="preserve">unique order identifiers and the </w:t>
      </w:r>
      <w:r w:rsidRPr="00E95F8E">
        <w:rPr>
          <w:rFonts w:cs="Arial"/>
          <w:color w:val="000000"/>
          <w:sz w:val="18"/>
          <w:szCs w:val="18"/>
        </w:rPr>
        <w:t>CP&amp;F</w:t>
      </w:r>
      <w:r w:rsidRPr="00D374B6">
        <w:rPr>
          <w:rFonts w:cs="Arial"/>
          <w:color w:val="000000"/>
          <w:sz w:val="18"/>
          <w:szCs w:val="18"/>
        </w:rPr>
        <w:t xml:space="preserve"> Delivery Label / Form which shall </w:t>
      </w:r>
      <w:r w:rsidRPr="00CB4A29">
        <w:rPr>
          <w:rFonts w:cs="Arial"/>
          <w:color w:val="000000"/>
          <w:sz w:val="18"/>
          <w:szCs w:val="18"/>
        </w:rPr>
        <w:t>be prepared in accordance with DEFFORM 129J.</w:t>
      </w:r>
    </w:p>
    <w:p w14:paraId="0F45829C" w14:textId="77777777" w:rsidR="00123E03" w:rsidRPr="00CB4A29" w:rsidRDefault="00145EA4" w:rsidP="000C079D">
      <w:pPr>
        <w:numPr>
          <w:ilvl w:val="0"/>
          <w:numId w:val="22"/>
        </w:numPr>
        <w:ind w:left="2268" w:firstLine="0"/>
        <w:rPr>
          <w:rFonts w:cs="Arial"/>
          <w:color w:val="000000"/>
          <w:sz w:val="18"/>
          <w:szCs w:val="18"/>
        </w:rPr>
      </w:pPr>
      <w:r w:rsidRPr="00CB4A29">
        <w:rPr>
          <w:rFonts w:cs="Arial"/>
          <w:color w:val="000000"/>
          <w:sz w:val="18"/>
          <w:szCs w:val="18"/>
        </w:rPr>
        <w:t xml:space="preserve">If aggregated packages are used, their consignment marking and identification requirements are stated at clause </w:t>
      </w:r>
      <w:r w:rsidRPr="006C462C">
        <w:fldChar w:fldCharType="begin"/>
      </w:r>
      <w:r w:rsidRPr="006C462C">
        <w:rPr>
          <w:rFonts w:cs="Arial"/>
          <w:color w:val="000000"/>
          <w:sz w:val="18"/>
          <w:szCs w:val="18"/>
        </w:rPr>
        <w:instrText xml:space="preserve"> REF _Ref474918407 \w \h  \* MERGEFORMAT </w:instrText>
      </w:r>
      <w:r w:rsidRPr="006C462C">
        <w:rPr>
          <w:rFonts w:cs="Arial"/>
          <w:color w:val="000000"/>
          <w:sz w:val="18"/>
          <w:szCs w:val="18"/>
        </w:rPr>
        <w:fldChar w:fldCharType="separate"/>
      </w:r>
      <w:r w:rsidRPr="006C462C">
        <w:rPr>
          <w:rFonts w:cs="Arial"/>
          <w:color w:val="000000"/>
          <w:sz w:val="18"/>
          <w:szCs w:val="18"/>
        </w:rPr>
        <w:t>22.l</w:t>
      </w:r>
      <w:r w:rsidRPr="006C462C">
        <w:fldChar w:fldCharType="end"/>
      </w:r>
      <w:r w:rsidRPr="00CB4A29">
        <w:rPr>
          <w:rFonts w:cs="Arial"/>
          <w:color w:val="000000"/>
          <w:sz w:val="18"/>
          <w:szCs w:val="18"/>
        </w:rPr>
        <w:t>.</w:t>
      </w:r>
    </w:p>
    <w:p w14:paraId="78B04F58" w14:textId="77777777" w:rsidR="00123E03" w:rsidRPr="00D374B6" w:rsidRDefault="00145EA4" w:rsidP="00123E03">
      <w:pPr>
        <w:pStyle w:val="ListParagraph"/>
        <w:numPr>
          <w:ilvl w:val="2"/>
          <w:numId w:val="2"/>
        </w:numPr>
        <w:ind w:left="567" w:firstLine="0"/>
        <w:rPr>
          <w:rFonts w:cs="Arial"/>
          <w:sz w:val="18"/>
          <w:szCs w:val="18"/>
        </w:rPr>
      </w:pPr>
      <w:r w:rsidRPr="00CB4A29">
        <w:rPr>
          <w:rFonts w:cs="Arial"/>
          <w:sz w:val="18"/>
          <w:szCs w:val="18"/>
        </w:rPr>
        <w:t>If the Contract specifies Commercial Packaging, an external surface of each PPQ package and each consignment package, if it contains identical</w:t>
      </w:r>
      <w:r w:rsidRPr="00D374B6">
        <w:rPr>
          <w:rFonts w:cs="Arial"/>
          <w:sz w:val="18"/>
          <w:szCs w:val="18"/>
        </w:rPr>
        <w:t xml:space="preserve"> PPQ packages, shall be marked, using details of the </w:t>
      </w:r>
      <w:r>
        <w:rPr>
          <w:rFonts w:cs="Arial"/>
          <w:sz w:val="18"/>
          <w:szCs w:val="18"/>
        </w:rPr>
        <w:t>Contractor Deliverables</w:t>
      </w:r>
      <w:r w:rsidRPr="00F326B2">
        <w:rPr>
          <w:rFonts w:cs="Arial"/>
          <w:sz w:val="18"/>
          <w:szCs w:val="18"/>
        </w:rPr>
        <w:t xml:space="preserve"> </w:t>
      </w:r>
      <w:r w:rsidRPr="00D374B6">
        <w:rPr>
          <w:rFonts w:cs="Arial"/>
          <w:sz w:val="18"/>
          <w:szCs w:val="18"/>
        </w:rPr>
        <w:t>as shown in the Contract schedule, to state the following:</w:t>
      </w:r>
    </w:p>
    <w:p w14:paraId="1EE0D769" w14:textId="77777777" w:rsidR="00123E03" w:rsidRPr="00D374B6" w:rsidRDefault="00145EA4" w:rsidP="00123E03">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description of the </w:t>
      </w:r>
      <w:r>
        <w:rPr>
          <w:rFonts w:cs="Arial"/>
          <w:sz w:val="18"/>
          <w:szCs w:val="18"/>
        </w:rPr>
        <w:t>Contractor Deliverable</w:t>
      </w:r>
      <w:r w:rsidRPr="00D374B6">
        <w:rPr>
          <w:rFonts w:cs="Arial"/>
          <w:color w:val="000000"/>
          <w:sz w:val="18"/>
          <w:szCs w:val="18"/>
        </w:rPr>
        <w:t>;</w:t>
      </w:r>
    </w:p>
    <w:p w14:paraId="32B4951D" w14:textId="77777777" w:rsidR="00123E03" w:rsidRPr="00D374B6" w:rsidRDefault="00145EA4" w:rsidP="00123E03">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the full thirteen digit NATO Stock Number (NSN); </w:t>
      </w:r>
    </w:p>
    <w:p w14:paraId="54C93554" w14:textId="77777777" w:rsidR="00123E03" w:rsidRPr="00D374B6" w:rsidRDefault="00145EA4" w:rsidP="00123E03">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the PPQ;</w:t>
      </w:r>
    </w:p>
    <w:p w14:paraId="460FAF68" w14:textId="77777777" w:rsidR="00123E03" w:rsidRPr="00D374B6" w:rsidRDefault="00145EA4" w:rsidP="00123E03">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maker's part / catalogue, serial and / or batch number, as appropriate;</w:t>
      </w:r>
    </w:p>
    <w:p w14:paraId="62C90517" w14:textId="77777777" w:rsidR="00123E03" w:rsidRPr="00D374B6" w:rsidRDefault="00145EA4" w:rsidP="00123E03">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the Contract and order number when applicable;</w:t>
      </w:r>
    </w:p>
    <w:p w14:paraId="54D53B2A" w14:textId="77777777" w:rsidR="00123E03" w:rsidRPr="00D374B6" w:rsidRDefault="00145EA4" w:rsidP="00123E03">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the words “Trade Package” in bold lettering, marked in BLUE in respect of trade packages, and BLACK in respect of export trade packages;</w:t>
      </w:r>
    </w:p>
    <w:p w14:paraId="134BA51C" w14:textId="77777777" w:rsidR="00123E03" w:rsidRPr="00D374B6" w:rsidRDefault="00145EA4" w:rsidP="00123E03">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shelf life of item where applicable;</w:t>
      </w:r>
    </w:p>
    <w:p w14:paraId="5809D765" w14:textId="77777777" w:rsidR="00123E03" w:rsidRPr="00D374B6" w:rsidRDefault="00145EA4" w:rsidP="00123E03">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for rubber items or items containing rubber, the quarter and year of vulcanisation or manufacture of the rubber product or component (marked in accordance with Def Stan 81-041);</w:t>
      </w:r>
    </w:p>
    <w:p w14:paraId="0C992EB0" w14:textId="77777777" w:rsidR="00123E03" w:rsidRPr="00D374B6" w:rsidRDefault="00145EA4" w:rsidP="00123E03">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any statutory hazard markings and any handling markings, including the mass of any package which exceeds 3kg gross; and</w:t>
      </w:r>
    </w:p>
    <w:p w14:paraId="6BA0C61D" w14:textId="77777777" w:rsidR="00123E03" w:rsidRPr="00D374B6" w:rsidRDefault="00145EA4" w:rsidP="00123E03">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any additional markings specified in the Contract.</w:t>
      </w:r>
    </w:p>
    <w:p w14:paraId="11DD3EE0" w14:textId="77777777" w:rsidR="00123E03" w:rsidRPr="00D374B6" w:rsidRDefault="00145EA4" w:rsidP="00123E03">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6FC1C00F" w14:textId="77777777"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the full 13-digit NSN;</w:t>
      </w:r>
    </w:p>
    <w:p w14:paraId="76F1F17D" w14:textId="77777777"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denomination of quantity (D of Q);</w:t>
      </w:r>
    </w:p>
    <w:p w14:paraId="3ACA33EF" w14:textId="77777777" w:rsidR="00123E03" w:rsidRPr="00D374B6" w:rsidRDefault="00145EA4" w:rsidP="00123E03">
      <w:pPr>
        <w:pStyle w:val="ListParagraph"/>
        <w:numPr>
          <w:ilvl w:val="2"/>
          <w:numId w:val="2"/>
        </w:numPr>
        <w:ind w:left="567" w:firstLine="0"/>
        <w:rPr>
          <w:rFonts w:cs="Arial"/>
          <w:sz w:val="18"/>
          <w:szCs w:val="18"/>
        </w:rPr>
      </w:pPr>
      <w:r w:rsidRPr="00D374B6">
        <w:rPr>
          <w:rFonts w:cs="Arial"/>
          <w:sz w:val="18"/>
          <w:szCs w:val="18"/>
        </w:rPr>
        <w:t>actual quantity (quantity in package);</w:t>
      </w:r>
    </w:p>
    <w:p w14:paraId="7A372479" w14:textId="77777777" w:rsidR="00123E03" w:rsidRPr="00EB5C73" w:rsidRDefault="00145EA4" w:rsidP="00123E03">
      <w:pPr>
        <w:pStyle w:val="ListParagraph"/>
        <w:numPr>
          <w:ilvl w:val="2"/>
          <w:numId w:val="2"/>
        </w:numPr>
        <w:ind w:left="567" w:firstLine="0"/>
        <w:rPr>
          <w:rFonts w:cs="Arial"/>
          <w:sz w:val="18"/>
          <w:szCs w:val="18"/>
        </w:rPr>
      </w:pPr>
      <w:r w:rsidRPr="00D374B6">
        <w:rPr>
          <w:rFonts w:cs="Arial"/>
          <w:sz w:val="18"/>
          <w:szCs w:val="18"/>
        </w:rPr>
        <w:t xml:space="preserve">manufacturer's serial number and / or batch </w:t>
      </w:r>
      <w:r w:rsidRPr="00EB5C73">
        <w:rPr>
          <w:rFonts w:cs="Arial"/>
          <w:sz w:val="18"/>
          <w:szCs w:val="18"/>
        </w:rPr>
        <w:t>number, if one has been allocated; and</w:t>
      </w:r>
    </w:p>
    <w:p w14:paraId="307F2F31" w14:textId="77777777" w:rsidR="00123E03" w:rsidRPr="00EB5C73" w:rsidRDefault="00145EA4" w:rsidP="00123E03">
      <w:pPr>
        <w:pStyle w:val="ListParagraph"/>
        <w:numPr>
          <w:ilvl w:val="2"/>
          <w:numId w:val="2"/>
        </w:numPr>
        <w:ind w:left="567" w:firstLine="0"/>
        <w:rPr>
          <w:rFonts w:cs="Arial"/>
          <w:sz w:val="18"/>
          <w:szCs w:val="18"/>
        </w:rPr>
      </w:pPr>
      <w:r w:rsidRPr="00EB5C73">
        <w:rPr>
          <w:rFonts w:cs="Arial"/>
          <w:sz w:val="18"/>
          <w:szCs w:val="18"/>
        </w:rPr>
        <w:t>the CP&amp;F-generated unique order identifier.</w:t>
      </w:r>
    </w:p>
    <w:p w14:paraId="1A4240BF" w14:textId="77777777" w:rsidR="00123E03" w:rsidRPr="00D374B6" w:rsidRDefault="00145EA4" w:rsidP="00123E03">
      <w:pPr>
        <w:pStyle w:val="ListParagraph"/>
        <w:numPr>
          <w:ilvl w:val="1"/>
          <w:numId w:val="2"/>
        </w:numPr>
        <w:tabs>
          <w:tab w:val="clear" w:pos="502"/>
          <w:tab w:val="num" w:pos="0"/>
        </w:tabs>
        <w:ind w:left="0" w:firstLine="0"/>
        <w:rPr>
          <w:rFonts w:cs="Arial"/>
          <w:color w:val="000000"/>
          <w:sz w:val="18"/>
          <w:szCs w:val="18"/>
        </w:rPr>
      </w:pPr>
      <w:bookmarkStart w:id="192" w:name="_Ref474918442"/>
      <w:r w:rsidRPr="00D374B6">
        <w:rPr>
          <w:rFonts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w:t>
      </w:r>
      <w:r w:rsidRPr="00F326B2">
        <w:rPr>
          <w:rFonts w:cs="Arial"/>
          <w:color w:val="000000"/>
          <w:sz w:val="18"/>
          <w:szCs w:val="18"/>
        </w:rPr>
        <w:t xml:space="preserve">Box 3 </w:t>
      </w:r>
      <w:r w:rsidRPr="0093215B">
        <w:rPr>
          <w:rFonts w:cs="Arial"/>
          <w:sz w:val="18"/>
          <w:szCs w:val="18"/>
        </w:rPr>
        <w:t>of Annex A to Schedule 3 (Contract Data Sheet)</w:t>
      </w:r>
      <w:r w:rsidRPr="00D374B6">
        <w:rPr>
          <w:rFonts w:cs="Arial"/>
          <w:color w:val="000000"/>
          <w:sz w:val="18"/>
          <w:szCs w:val="18"/>
        </w:rPr>
        <w:t>.</w:t>
      </w:r>
      <w:bookmarkEnd w:id="192"/>
    </w:p>
    <w:p w14:paraId="7ABA9FF9" w14:textId="77777777" w:rsidR="00123E03" w:rsidRPr="00D374B6" w:rsidRDefault="00145EA4" w:rsidP="00123E03">
      <w:pPr>
        <w:pStyle w:val="ListParagraph"/>
        <w:numPr>
          <w:ilvl w:val="1"/>
          <w:numId w:val="2"/>
        </w:numPr>
        <w:tabs>
          <w:tab w:val="clear" w:pos="502"/>
          <w:tab w:val="num" w:pos="0"/>
        </w:tabs>
        <w:ind w:left="0" w:firstLine="0"/>
        <w:rPr>
          <w:rFonts w:cs="Arial"/>
          <w:color w:val="000000"/>
          <w:sz w:val="18"/>
          <w:szCs w:val="18"/>
        </w:rPr>
      </w:pPr>
      <w:bookmarkStart w:id="193" w:name="_Ref474918407"/>
      <w:r w:rsidRPr="00D374B6">
        <w:rPr>
          <w:rFonts w:cs="Arial"/>
          <w:color w:val="000000"/>
          <w:sz w:val="18"/>
          <w:szCs w:val="18"/>
        </w:rPr>
        <w:t>The requirements for the consignment of aggregated packages are as follows:</w:t>
      </w:r>
      <w:bookmarkEnd w:id="193"/>
    </w:p>
    <w:p w14:paraId="64980353" w14:textId="77777777" w:rsidR="00123E03" w:rsidRPr="00F8280B" w:rsidRDefault="00145EA4" w:rsidP="00123E03">
      <w:pPr>
        <w:pStyle w:val="ListParagraph"/>
        <w:numPr>
          <w:ilvl w:val="2"/>
          <w:numId w:val="2"/>
        </w:numPr>
        <w:ind w:left="567" w:firstLine="0"/>
        <w:rPr>
          <w:rFonts w:cs="Arial"/>
          <w:sz w:val="18"/>
          <w:szCs w:val="18"/>
        </w:rPr>
      </w:pPr>
      <w:r w:rsidRPr="00D374B6">
        <w:rPr>
          <w:rFonts w:cs="Arial"/>
          <w:sz w:val="18"/>
          <w:szCs w:val="18"/>
        </w:rPr>
        <w:t xml:space="preserve">With the exception of packages containing Dangerous Goods, over-packing for delivery to the consignee shown in the Contract may be used by the consignor </w:t>
      </w:r>
      <w:r w:rsidRPr="00F8280B">
        <w:rPr>
          <w:rFonts w:cs="Arial"/>
          <w:sz w:val="18"/>
          <w:szCs w:val="18"/>
        </w:rPr>
        <w:t xml:space="preserve">to aggregate a number of packages to different Packaging levels, provided that the package contains </w:t>
      </w:r>
      <w:r w:rsidRPr="00F326B2">
        <w:rPr>
          <w:rFonts w:cs="Arial"/>
          <w:sz w:val="18"/>
          <w:szCs w:val="18"/>
          <w:lang w:val="en"/>
        </w:rPr>
        <w:t>Contractor Deliverables</w:t>
      </w:r>
      <w:r w:rsidRPr="00F326B2">
        <w:rPr>
          <w:rFonts w:cs="Arial"/>
          <w:sz w:val="18"/>
          <w:szCs w:val="18"/>
        </w:rPr>
        <w:t xml:space="preserve"> </w:t>
      </w:r>
      <w:r w:rsidRPr="00F8280B">
        <w:rPr>
          <w:rFonts w:cs="Arial"/>
          <w:sz w:val="18"/>
          <w:szCs w:val="18"/>
        </w:rPr>
        <w:t>of only one NSN or class group.  Over-packing shall be in the cheapest commercial form consistent with ease of handling and protecti</w:t>
      </w:r>
      <w:r w:rsidRPr="00633D10">
        <w:rPr>
          <w:rFonts w:cs="Arial"/>
          <w:sz w:val="18"/>
          <w:szCs w:val="18"/>
        </w:rPr>
        <w:t>on of over-packed items.</w:t>
      </w:r>
    </w:p>
    <w:p w14:paraId="36C46856" w14:textId="77777777" w:rsidR="00123E03" w:rsidRPr="00D374B6" w:rsidRDefault="00145EA4" w:rsidP="00123E03">
      <w:pPr>
        <w:pStyle w:val="ListParagraph"/>
        <w:numPr>
          <w:ilvl w:val="2"/>
          <w:numId w:val="2"/>
        </w:numPr>
        <w:ind w:left="567" w:firstLine="0"/>
        <w:rPr>
          <w:rFonts w:cs="Arial"/>
          <w:sz w:val="18"/>
          <w:szCs w:val="18"/>
        </w:rPr>
      </w:pPr>
      <w:r w:rsidRPr="00F8280B">
        <w:rPr>
          <w:rFonts w:cs="Arial"/>
          <w:sz w:val="18"/>
          <w:szCs w:val="18"/>
        </w:rPr>
        <w:t>Two adjacent sides of the outer</w:t>
      </w:r>
      <w:r w:rsidRPr="00D374B6">
        <w:rPr>
          <w:rFonts w:cs="Arial"/>
          <w:sz w:val="18"/>
          <w:szCs w:val="18"/>
        </w:rPr>
        <w:t xml:space="preserve"> container shall be clearly marked to show the following:</w:t>
      </w:r>
    </w:p>
    <w:p w14:paraId="27E37546" w14:textId="77777777" w:rsidR="00123E03" w:rsidRPr="00D374B6" w:rsidRDefault="00145EA4" w:rsidP="00123E0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class group number;</w:t>
      </w:r>
    </w:p>
    <w:p w14:paraId="5C16C396" w14:textId="77777777" w:rsidR="00123E03" w:rsidRPr="00D374B6" w:rsidRDefault="00145EA4" w:rsidP="00123E0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consignor;</w:t>
      </w:r>
    </w:p>
    <w:p w14:paraId="705A446E" w14:textId="77777777" w:rsidR="00123E03" w:rsidRPr="00D374B6" w:rsidRDefault="00145EA4" w:rsidP="00123E0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name and address of consignee (as stated on the Contract or </w:t>
      </w:r>
      <w:r>
        <w:rPr>
          <w:rFonts w:cs="Arial"/>
          <w:color w:val="000000"/>
          <w:sz w:val="18"/>
          <w:szCs w:val="18"/>
        </w:rPr>
        <w:t>o</w:t>
      </w:r>
      <w:r w:rsidRPr="00D374B6">
        <w:rPr>
          <w:rFonts w:cs="Arial"/>
          <w:color w:val="000000"/>
          <w:sz w:val="18"/>
          <w:szCs w:val="18"/>
        </w:rPr>
        <w:t>rder);</w:t>
      </w:r>
    </w:p>
    <w:p w14:paraId="5200223A" w14:textId="77777777" w:rsidR="00123E03" w:rsidRPr="00D374B6" w:rsidRDefault="00145EA4" w:rsidP="00123E0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destination if it differs from the consignee's address, normally either:</w:t>
      </w:r>
    </w:p>
    <w:p w14:paraId="6A2DE50F" w14:textId="77777777" w:rsidR="00123E03" w:rsidRPr="00D374B6" w:rsidRDefault="00145EA4" w:rsidP="000C079D">
      <w:pPr>
        <w:numPr>
          <w:ilvl w:val="0"/>
          <w:numId w:val="23"/>
        </w:numPr>
        <w:ind w:left="1701" w:firstLine="0"/>
        <w:rPr>
          <w:rFonts w:cs="Arial"/>
          <w:color w:val="000000"/>
          <w:sz w:val="18"/>
          <w:szCs w:val="18"/>
        </w:rPr>
      </w:pPr>
      <w:r w:rsidRPr="00D374B6">
        <w:rPr>
          <w:rFonts w:cs="Arial"/>
          <w:color w:val="000000"/>
          <w:sz w:val="18"/>
          <w:szCs w:val="18"/>
        </w:rPr>
        <w:t>delivery destination / address; or</w:t>
      </w:r>
    </w:p>
    <w:p w14:paraId="7DB9500E" w14:textId="77777777" w:rsidR="00123E03" w:rsidRPr="00D374B6" w:rsidRDefault="00145EA4" w:rsidP="000C079D">
      <w:pPr>
        <w:numPr>
          <w:ilvl w:val="0"/>
          <w:numId w:val="23"/>
        </w:numPr>
        <w:ind w:left="1701" w:firstLine="0"/>
        <w:rPr>
          <w:rFonts w:cs="Arial"/>
          <w:color w:val="000000"/>
          <w:sz w:val="18"/>
          <w:szCs w:val="18"/>
        </w:rPr>
      </w:pPr>
      <w:r w:rsidRPr="00D374B6">
        <w:rPr>
          <w:rFonts w:cs="Arial"/>
          <w:color w:val="000000"/>
          <w:sz w:val="18"/>
          <w:szCs w:val="18"/>
        </w:rPr>
        <w:t xml:space="preserve">transit destination, if the delivery address is a point of aggregation / disaggregation and / or onward shipment e.g. railway station, where that mode of transport is used; </w:t>
      </w:r>
    </w:p>
    <w:p w14:paraId="49412099" w14:textId="77777777" w:rsidR="00123E03" w:rsidRPr="00EB5C73" w:rsidRDefault="00145EA4" w:rsidP="00123E0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highlight w:val="white"/>
          <w:shd w:val="clear" w:color="auto" w:fill="FFFFFF"/>
        </w:rPr>
        <w:t xml:space="preserve">where applicable, the reference number of the delivery note </w:t>
      </w:r>
      <w:r w:rsidRPr="00F326B2">
        <w:rPr>
          <w:rFonts w:cs="Arial"/>
          <w:color w:val="000000"/>
          <w:sz w:val="18"/>
          <w:szCs w:val="18"/>
          <w:shd w:val="clear" w:color="auto" w:fill="FFFFFF"/>
        </w:rPr>
        <w:t>produced by CP&amp;F</w:t>
      </w:r>
      <w:r w:rsidRPr="00F8280B">
        <w:rPr>
          <w:rFonts w:cs="Arial"/>
          <w:color w:val="000000"/>
          <w:sz w:val="18"/>
          <w:szCs w:val="18"/>
        </w:rPr>
        <w:t xml:space="preserve"> 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Pr="00F326B2">
        <w:rPr>
          <w:rFonts w:cs="Arial"/>
          <w:sz w:val="18"/>
          <w:szCs w:val="18"/>
          <w:lang w:val="en"/>
        </w:rPr>
        <w:t>Contractor Deliverables</w:t>
      </w:r>
      <w:r w:rsidRPr="00F326B2">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628C5CA1" w14:textId="77777777" w:rsidR="00123E03" w:rsidRPr="00EB5C73" w:rsidRDefault="00145EA4" w:rsidP="00123E03">
      <w:pPr>
        <w:numPr>
          <w:ilvl w:val="0"/>
          <w:numId w:val="17"/>
        </w:numPr>
        <w:tabs>
          <w:tab w:val="clear" w:pos="2550"/>
          <w:tab w:val="num" w:pos="1134"/>
        </w:tabs>
        <w:ind w:left="1134" w:firstLine="0"/>
        <w:rPr>
          <w:rFonts w:cs="Arial"/>
          <w:color w:val="000000"/>
          <w:sz w:val="18"/>
          <w:szCs w:val="18"/>
          <w:shd w:val="clear" w:color="auto" w:fill="FFFFFF"/>
        </w:rPr>
      </w:pPr>
      <w:r w:rsidRPr="00EB5C73">
        <w:rPr>
          <w:rFonts w:cs="Arial"/>
          <w:color w:val="000000"/>
          <w:sz w:val="18"/>
          <w:szCs w:val="18"/>
          <w:shd w:val="clear" w:color="auto" w:fill="FFFFFF"/>
        </w:rPr>
        <w:t>the CP&amp;F-generated shipping label; and</w:t>
      </w:r>
    </w:p>
    <w:p w14:paraId="3DCA7E88" w14:textId="77777777" w:rsidR="00123E03" w:rsidRPr="00F326B2" w:rsidRDefault="00145EA4" w:rsidP="00123E03">
      <w:pPr>
        <w:numPr>
          <w:ilvl w:val="0"/>
          <w:numId w:val="17"/>
        </w:numPr>
        <w:tabs>
          <w:tab w:val="clear" w:pos="2550"/>
          <w:tab w:val="num" w:pos="1134"/>
        </w:tabs>
        <w:ind w:left="1134" w:firstLine="0"/>
        <w:rPr>
          <w:rFonts w:cs="Arial"/>
          <w:color w:val="000000"/>
          <w:sz w:val="18"/>
          <w:szCs w:val="18"/>
          <w:highlight w:val="white"/>
          <w:shd w:val="clear" w:color="auto" w:fill="FFFFFF"/>
        </w:rPr>
      </w:pPr>
      <w:r w:rsidRPr="00EB5C73">
        <w:rPr>
          <w:rFonts w:cs="Arial"/>
          <w:color w:val="000000"/>
          <w:sz w:val="18"/>
          <w:szCs w:val="18"/>
          <w:shd w:val="clear" w:color="auto" w:fill="FFFFFF"/>
        </w:rPr>
        <w:t>any statutory hazard markings and any handling markings</w:t>
      </w:r>
      <w:r w:rsidRPr="00F326B2">
        <w:rPr>
          <w:rFonts w:cs="Arial"/>
          <w:color w:val="000000"/>
          <w:sz w:val="18"/>
          <w:szCs w:val="18"/>
          <w:highlight w:val="white"/>
          <w:shd w:val="clear" w:color="auto" w:fill="FFFFFF"/>
        </w:rPr>
        <w:t>.</w:t>
      </w:r>
    </w:p>
    <w:p w14:paraId="1C64EC6B" w14:textId="77777777" w:rsidR="00123E03" w:rsidRPr="00D374B6" w:rsidRDefault="00145EA4" w:rsidP="00123E03">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Pr>
          <w:rFonts w:cs="Arial"/>
          <w:color w:val="000000"/>
          <w:sz w:val="18"/>
          <w:szCs w:val="18"/>
        </w:rPr>
        <w:t xml:space="preserve">in accordance with Condition </w:t>
      </w:r>
      <w:r w:rsidRPr="006C462C">
        <w:rPr>
          <w:rFonts w:cs="Arial"/>
          <w:color w:val="000000"/>
          <w:sz w:val="18"/>
          <w:szCs w:val="18"/>
        </w:rPr>
        <w:t>6 (Formal Amendments to the Contract)</w:t>
      </w:r>
      <w:r w:rsidRPr="00D374B6">
        <w:rPr>
          <w:rFonts w:cs="Arial"/>
          <w:color w:val="000000"/>
          <w:sz w:val="18"/>
          <w:szCs w:val="18"/>
        </w:rPr>
        <w:t>.</w:t>
      </w:r>
    </w:p>
    <w:p w14:paraId="66CE8382" w14:textId="77777777" w:rsidR="00123E03" w:rsidRPr="00D374B6" w:rsidRDefault="00145EA4" w:rsidP="00123E03">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Pr>
          <w:rFonts w:cs="Arial"/>
          <w:color w:val="000000"/>
          <w:sz w:val="18"/>
          <w:szCs w:val="18"/>
        </w:rPr>
        <w:t>the provisions of Condition</w:t>
      </w:r>
      <w:r w:rsidRPr="00D374B6">
        <w:rPr>
          <w:rFonts w:cs="Arial"/>
          <w:color w:val="000000"/>
          <w:sz w:val="18"/>
          <w:szCs w:val="18"/>
        </w:rPr>
        <w:t xml:space="preserve"> </w:t>
      </w:r>
      <w:r w:rsidRPr="006C462C">
        <w:fldChar w:fldCharType="begin"/>
      </w:r>
      <w:r w:rsidRPr="006C462C">
        <w:rPr>
          <w:rFonts w:cs="Arial"/>
          <w:color w:val="000000"/>
          <w:sz w:val="18"/>
          <w:szCs w:val="18"/>
        </w:rPr>
        <w:instrText xml:space="preserve"> REF _Ref474922932 \w \h </w:instrText>
      </w:r>
      <w:r w:rsidRPr="006C462C">
        <w:instrText xml:space="preserve"> \* MERGEFORMAT </w:instrText>
      </w:r>
      <w:r w:rsidRPr="006C462C">
        <w:rPr>
          <w:rFonts w:cs="Arial"/>
          <w:color w:val="000000"/>
          <w:sz w:val="18"/>
          <w:szCs w:val="18"/>
        </w:rPr>
        <w:fldChar w:fldCharType="separate"/>
      </w:r>
      <w:r w:rsidRPr="006C462C">
        <w:rPr>
          <w:rFonts w:cs="Arial"/>
          <w:color w:val="000000"/>
          <w:sz w:val="18"/>
          <w:szCs w:val="18"/>
        </w:rPr>
        <w:t>24</w:t>
      </w:r>
      <w:r w:rsidRPr="006C462C">
        <w:fldChar w:fldCharType="end"/>
      </w:r>
      <w:r>
        <w:rPr>
          <w:rFonts w:cs="Arial"/>
          <w:color w:val="000000"/>
          <w:sz w:val="18"/>
          <w:szCs w:val="18"/>
        </w:rPr>
        <w:t xml:space="preserve"> (Timber and Wood-Derived Products) </w:t>
      </w:r>
      <w:r w:rsidRPr="00D374B6">
        <w:rPr>
          <w:rFonts w:cs="Arial"/>
          <w:color w:val="000000"/>
          <w:sz w:val="18"/>
          <w:szCs w:val="18"/>
        </w:rPr>
        <w:t xml:space="preserve">and Annex I and Annex II of the International Standards for Phytosanitary Measures, "Guidelines for Regulating Wood Packaging Material in International Trade", Publication No 15 (ISPM 15). </w:t>
      </w:r>
    </w:p>
    <w:p w14:paraId="1B980CBD" w14:textId="77777777" w:rsidR="00123E03" w:rsidRPr="00D374B6" w:rsidRDefault="00145EA4" w:rsidP="00123E03">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All Packaging shall meet the requirements of the Packaging (Essential Requirements) Regulations 2003 (as amended) where applicable.</w:t>
      </w:r>
    </w:p>
    <w:p w14:paraId="332D6176" w14:textId="77777777" w:rsidR="00123E03" w:rsidRPr="00D374B6" w:rsidRDefault="00145EA4" w:rsidP="00123E03">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w:t>
      </w:r>
      <w:r>
        <w:rPr>
          <w:rFonts w:cs="Arial"/>
          <w:color w:val="000000"/>
          <w:sz w:val="18"/>
          <w:szCs w:val="18"/>
        </w:rPr>
        <w:t xml:space="preserve">Condition </w:t>
      </w:r>
      <w:r w:rsidRPr="006C462C">
        <w:fldChar w:fldCharType="begin"/>
      </w:r>
      <w:r w:rsidRPr="006C462C">
        <w:rPr>
          <w:rFonts w:cs="Arial"/>
          <w:color w:val="000000"/>
          <w:sz w:val="18"/>
          <w:szCs w:val="18"/>
        </w:rPr>
        <w:instrText xml:space="preserve"> REF _Ref474923015 \w \h </w:instrText>
      </w:r>
      <w:r w:rsidRPr="006C462C">
        <w:instrText xml:space="preserve"> \* MERGEFORMAT </w:instrText>
      </w:r>
      <w:r w:rsidRPr="006C462C">
        <w:rPr>
          <w:rFonts w:cs="Arial"/>
          <w:color w:val="000000"/>
          <w:sz w:val="18"/>
          <w:szCs w:val="18"/>
        </w:rPr>
        <w:fldChar w:fldCharType="separate"/>
      </w:r>
      <w:r w:rsidRPr="006C462C">
        <w:rPr>
          <w:rFonts w:cs="Arial"/>
          <w:color w:val="000000"/>
          <w:sz w:val="18"/>
          <w:szCs w:val="18"/>
        </w:rPr>
        <w:t>17</w:t>
      </w:r>
      <w:r w:rsidRPr="006C462C">
        <w:fldChar w:fldCharType="end"/>
      </w:r>
      <w:r>
        <w:rPr>
          <w:rFonts w:cs="Arial"/>
          <w:color w:val="000000"/>
          <w:sz w:val="18"/>
          <w:szCs w:val="18"/>
        </w:rPr>
        <w:t xml:space="preserve"> (Contractor’s Records)</w:t>
      </w:r>
      <w:r w:rsidRPr="00D374B6">
        <w:rPr>
          <w:rFonts w:cs="Arial"/>
          <w:color w:val="000000"/>
          <w:sz w:val="18"/>
          <w:szCs w:val="18"/>
        </w:rPr>
        <w:t>.</w:t>
      </w:r>
    </w:p>
    <w:p w14:paraId="6F00CB8C" w14:textId="77777777" w:rsidR="00123E03" w:rsidRPr="00D374B6" w:rsidRDefault="00145EA4" w:rsidP="00123E03">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This </w:t>
      </w:r>
      <w:r>
        <w:rPr>
          <w:rFonts w:cs="Arial"/>
          <w:color w:val="000000"/>
          <w:sz w:val="18"/>
          <w:szCs w:val="18"/>
        </w:rPr>
        <w:t>Condition</w:t>
      </w:r>
      <w:r w:rsidRPr="00D374B6">
        <w:rPr>
          <w:rFonts w:cs="Arial"/>
          <w:color w:val="000000"/>
          <w:sz w:val="18"/>
          <w:szCs w:val="18"/>
        </w:rPr>
        <w:t xml:space="preserve"> is concerned with the supply of Packaging suitable to protect and ease handling, </w:t>
      </w:r>
      <w:r w:rsidRPr="00D374B6">
        <w:rPr>
          <w:rFonts w:cs="Arial"/>
          <w:color w:val="000000"/>
          <w:sz w:val="18"/>
          <w:szCs w:val="18"/>
        </w:rPr>
        <w:lastRenderedPageBreak/>
        <w:t>transport and storage of specified items.  Where there is a failure of suitable Packaging (a design failure), or Packaging fails and this is attributed to the Packaging supplier, then the supplier shall be liable for the cost of replacing the Packaging.</w:t>
      </w:r>
    </w:p>
    <w:p w14:paraId="0C8DB857" w14:textId="77777777" w:rsidR="00123E03" w:rsidRDefault="00145EA4" w:rsidP="00123E03">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14:paraId="33E5AC76" w14:textId="77777777" w:rsidR="00123E03" w:rsidRPr="00F326B2" w:rsidRDefault="00145EA4" w:rsidP="00123E03">
      <w:pPr>
        <w:pStyle w:val="ListParagraph"/>
        <w:numPr>
          <w:ilvl w:val="1"/>
          <w:numId w:val="2"/>
        </w:numPr>
        <w:tabs>
          <w:tab w:val="clear" w:pos="502"/>
          <w:tab w:val="num" w:pos="0"/>
        </w:tabs>
        <w:ind w:left="0" w:firstLine="0"/>
        <w:rPr>
          <w:rFonts w:cs="Arial"/>
          <w:sz w:val="18"/>
          <w:szCs w:val="18"/>
        </w:rPr>
      </w:pPr>
      <w:r w:rsidRPr="00D374B6">
        <w:rPr>
          <w:rFonts w:cs="Arial"/>
          <w:color w:val="000000"/>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w:t>
      </w:r>
      <w:r w:rsidRPr="00643D62">
        <w:rPr>
          <w:rFonts w:cs="Arial"/>
          <w:color w:val="000000"/>
          <w:sz w:val="18"/>
          <w:szCs w:val="18"/>
        </w:rPr>
        <w:t>inform</w:t>
      </w:r>
      <w:r w:rsidRPr="00F326B2">
        <w:rPr>
          <w:rFonts w:cs="Arial"/>
          <w:color w:val="000000"/>
          <w:sz w:val="18"/>
          <w:szCs w:val="18"/>
        </w:rPr>
        <w:t xml:space="preserve">ation are available from the DStan internet site at: </w:t>
      </w:r>
      <w:hyperlink r:id="rId19" w:history="1">
        <w:r w:rsidRPr="00EB5C73">
          <w:rPr>
            <w:rStyle w:val="Hyperlink"/>
            <w:sz w:val="18"/>
            <w:szCs w:val="18"/>
          </w:rPr>
          <w:t>https://www.dstan.mod.uk/</w:t>
        </w:r>
      </w:hyperlink>
    </w:p>
    <w:p w14:paraId="0D15EFF4" w14:textId="77777777" w:rsidR="00123E03" w:rsidRPr="00D374B6" w:rsidRDefault="00145EA4" w:rsidP="00123E03">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DA32940" w14:textId="77777777" w:rsidR="00123E03" w:rsidRPr="006104FB" w:rsidRDefault="00145EA4" w:rsidP="00123E03">
      <w:pPr>
        <w:pStyle w:val="ListParagraph"/>
        <w:numPr>
          <w:ilvl w:val="1"/>
          <w:numId w:val="2"/>
        </w:numPr>
        <w:tabs>
          <w:tab w:val="num" w:pos="0"/>
          <w:tab w:val="num" w:pos="720"/>
        </w:tabs>
        <w:ind w:left="0" w:firstLine="0"/>
        <w:rPr>
          <w:rFonts w:cs="Arial"/>
          <w:sz w:val="18"/>
          <w:szCs w:val="18"/>
        </w:rPr>
      </w:pPr>
      <w:r w:rsidRPr="006104FB">
        <w:rPr>
          <w:rFonts w:cs="Arial"/>
          <w:color w:val="000000"/>
          <w:sz w:val="18"/>
          <w:szCs w:val="18"/>
        </w:rPr>
        <w:t xml:space="preserve">In the event of conflict between the Contract and Def Stan 81-041, the Contract shall take precedence. </w:t>
      </w:r>
      <w:bookmarkEnd w:id="184"/>
    </w:p>
    <w:p w14:paraId="17724C47"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194" w:name="_Ref301168573"/>
      <w:bookmarkStart w:id="195" w:name="_Toc422462826"/>
      <w:bookmarkStart w:id="196" w:name="_Toc473616427"/>
      <w:bookmarkStart w:id="197" w:name="_Toc72747363"/>
      <w:bookmarkStart w:id="198" w:name="_Toc80190339"/>
      <w:bookmarkStart w:id="199" w:name="_Toc100228765"/>
      <w:bookmarkStart w:id="200" w:name="_Hlk44419043"/>
      <w:r w:rsidRPr="0093215B">
        <w:rPr>
          <w:rFonts w:cs="Arial"/>
          <w:b/>
          <w:bCs/>
          <w:sz w:val="18"/>
          <w:szCs w:val="18"/>
        </w:rPr>
        <w:t xml:space="preserve">Supply of </w:t>
      </w:r>
      <w:r>
        <w:rPr>
          <w:rFonts w:cs="Arial"/>
          <w:b/>
          <w:bCs/>
          <w:sz w:val="18"/>
          <w:szCs w:val="18"/>
        </w:rPr>
        <w:t xml:space="preserve">Data for </w:t>
      </w:r>
      <w:r w:rsidRPr="0093215B">
        <w:rPr>
          <w:rFonts w:cs="Arial"/>
          <w:b/>
          <w:bCs/>
          <w:sz w:val="18"/>
          <w:szCs w:val="18"/>
        </w:rPr>
        <w:t>Hazardous Materials or Substance</w:t>
      </w:r>
      <w:r w:rsidRPr="005255F7">
        <w:rPr>
          <w:rFonts w:cs="Arial"/>
          <w:b/>
          <w:bCs/>
          <w:sz w:val="18"/>
          <w:szCs w:val="18"/>
        </w:rPr>
        <w:t>s in Contractor Deliverables</w:t>
      </w:r>
      <w:bookmarkEnd w:id="194"/>
      <w:bookmarkEnd w:id="195"/>
      <w:bookmarkEnd w:id="196"/>
      <w:bookmarkEnd w:id="197"/>
      <w:bookmarkEnd w:id="198"/>
      <w:bookmarkEnd w:id="199"/>
    </w:p>
    <w:p w14:paraId="16E4F2F9"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201" w:name="_Ref474493727"/>
      <w:bookmarkEnd w:id="200"/>
      <w:r w:rsidRPr="004E7B88">
        <w:rPr>
          <w:rFonts w:cs="Arial"/>
          <w:sz w:val="18"/>
          <w:szCs w:val="18"/>
        </w:rPr>
        <w:t>The Contractor shall provide to the Authority:</w:t>
      </w:r>
      <w:bookmarkEnd w:id="201"/>
      <w:r w:rsidRPr="004E7B88">
        <w:rPr>
          <w:rFonts w:cs="Arial"/>
          <w:sz w:val="18"/>
          <w:szCs w:val="18"/>
        </w:rPr>
        <w:t xml:space="preserve"> </w:t>
      </w:r>
    </w:p>
    <w:p w14:paraId="6849F041" w14:textId="77777777" w:rsidR="00123E03" w:rsidRPr="00633D10" w:rsidRDefault="00145EA4" w:rsidP="00123E03">
      <w:pPr>
        <w:pStyle w:val="ListParagraph"/>
        <w:widowControl/>
        <w:numPr>
          <w:ilvl w:val="0"/>
          <w:numId w:val="8"/>
        </w:numPr>
        <w:tabs>
          <w:tab w:val="clear" w:pos="2550"/>
          <w:tab w:val="num" w:pos="993"/>
        </w:tabs>
        <w:ind w:left="567" w:firstLine="0"/>
        <w:rPr>
          <w:rFonts w:cs="Arial"/>
          <w:sz w:val="18"/>
          <w:szCs w:val="18"/>
        </w:rPr>
      </w:pPr>
      <w:bookmarkStart w:id="202" w:name="_Ref474493062"/>
      <w:r w:rsidRPr="004E7B88">
        <w:rPr>
          <w:rFonts w:cs="Arial"/>
          <w:sz w:val="18"/>
          <w:szCs w:val="18"/>
        </w:rPr>
        <w:t xml:space="preserve">for each hazardous material or substance supplied, a Safety Data Sheet (SDS) in accordance </w:t>
      </w:r>
      <w:r w:rsidRPr="008E4200">
        <w:rPr>
          <w:rFonts w:cs="Arial"/>
          <w:sz w:val="18"/>
          <w:szCs w:val="18"/>
        </w:rPr>
        <w:t>the extant Classification, Labelling and Packaging (GB</w:t>
      </w:r>
      <w:r>
        <w:rPr>
          <w:rFonts w:cs="Arial"/>
          <w:sz w:val="18"/>
          <w:szCs w:val="18"/>
        </w:rPr>
        <w:t xml:space="preserve"> </w:t>
      </w:r>
      <w:r w:rsidRPr="00F8280B">
        <w:rPr>
          <w:rFonts w:cs="Arial"/>
          <w:sz w:val="18"/>
          <w:szCs w:val="18"/>
        </w:rPr>
        <w:t>CLP) Regulation</w:t>
      </w:r>
      <w:r>
        <w:rPr>
          <w:rFonts w:cs="Arial"/>
          <w:sz w:val="18"/>
          <w:szCs w:val="18"/>
        </w:rPr>
        <w:t>;</w:t>
      </w:r>
      <w:r w:rsidRPr="00F8280B">
        <w:rPr>
          <w:rFonts w:cs="Arial"/>
          <w:sz w:val="18"/>
          <w:szCs w:val="18"/>
        </w:rPr>
        <w:t xml:space="preserve"> and</w:t>
      </w:r>
      <w:bookmarkEnd w:id="202"/>
    </w:p>
    <w:p w14:paraId="7792D77C" w14:textId="77777777" w:rsidR="00123E03" w:rsidRPr="001F57C7" w:rsidRDefault="00145EA4" w:rsidP="00123E03">
      <w:pPr>
        <w:pStyle w:val="ListParagraph"/>
        <w:widowControl/>
        <w:numPr>
          <w:ilvl w:val="0"/>
          <w:numId w:val="8"/>
        </w:numPr>
        <w:tabs>
          <w:tab w:val="clear" w:pos="2550"/>
          <w:tab w:val="num" w:pos="993"/>
        </w:tabs>
        <w:ind w:left="567" w:firstLine="0"/>
        <w:rPr>
          <w:rFonts w:cs="Arial"/>
          <w:sz w:val="18"/>
          <w:szCs w:val="18"/>
        </w:rPr>
      </w:pPr>
      <w:r w:rsidRPr="001F57C7">
        <w:rPr>
          <w:rFonts w:cs="Arial"/>
          <w:sz w:val="18"/>
          <w:szCs w:val="18"/>
        </w:rPr>
        <w:t xml:space="preserve">for each </w:t>
      </w:r>
      <w:r w:rsidRPr="00F326B2">
        <w:rPr>
          <w:rFonts w:cs="Arial"/>
          <w:sz w:val="18"/>
          <w:szCs w:val="18"/>
          <w:lang w:val="en"/>
        </w:rPr>
        <w:t>Contractor Deliverable</w:t>
      </w:r>
      <w:r w:rsidRPr="00F8280B">
        <w:rPr>
          <w:rFonts w:cs="Arial"/>
          <w:sz w:val="18"/>
          <w:szCs w:val="18"/>
          <w:lang w:val="en"/>
        </w:rPr>
        <w:t xml:space="preserve"> containing</w:t>
      </w:r>
      <w:r w:rsidRPr="00617D78">
        <w:rPr>
          <w:rFonts w:cs="Arial"/>
          <w:sz w:val="18"/>
          <w:szCs w:val="18"/>
        </w:rPr>
        <w:t xml:space="preserve"> hazardous </w:t>
      </w:r>
      <w:r w:rsidRPr="00633D10">
        <w:rPr>
          <w:rFonts w:cs="Arial"/>
          <w:sz w:val="18"/>
          <w:szCs w:val="18"/>
        </w:rPr>
        <w:t>mate</w:t>
      </w:r>
      <w:r w:rsidRPr="001F57C7">
        <w:rPr>
          <w:rFonts w:cs="Arial"/>
          <w:sz w:val="18"/>
          <w:szCs w:val="18"/>
        </w:rPr>
        <w:t>rials or substances, safety information as required by the Health and Safety at Work, etc Act 1974, at the time of supply.</w:t>
      </w:r>
    </w:p>
    <w:p w14:paraId="5761A323" w14:textId="77777777" w:rsidR="00123E03" w:rsidRPr="00F326B2" w:rsidRDefault="00145EA4" w:rsidP="00123E03">
      <w:pPr>
        <w:pStyle w:val="Default"/>
        <w:widowControl w:val="0"/>
        <w:rPr>
          <w:rFonts w:ascii="Arial" w:hAnsi="Arial" w:cs="Arial"/>
          <w:color w:val="auto"/>
          <w:sz w:val="18"/>
          <w:szCs w:val="18"/>
        </w:rPr>
      </w:pPr>
      <w:r w:rsidRPr="00F326B2">
        <w:rPr>
          <w:rFonts w:ascii="Arial" w:hAnsi="Arial" w:cs="Arial"/>
          <w:color w:val="auto"/>
          <w:sz w:val="18"/>
          <w:szCs w:val="18"/>
        </w:rPr>
        <w:t xml:space="preserve">Nothing in this Condition shall reduce or limit any statutory duty or legal obligation of the Authority or the Contractor. </w:t>
      </w:r>
    </w:p>
    <w:p w14:paraId="57BC4F8E"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F8280B">
        <w:rPr>
          <w:rFonts w:cs="Arial"/>
          <w:sz w:val="18"/>
          <w:szCs w:val="18"/>
        </w:rPr>
        <w:t xml:space="preserve">If the </w:t>
      </w:r>
      <w:r w:rsidRPr="00F326B2">
        <w:rPr>
          <w:rFonts w:cs="Arial"/>
          <w:sz w:val="18"/>
          <w:szCs w:val="18"/>
          <w:lang w:val="en"/>
        </w:rPr>
        <w:t>Contractor Deliverable</w:t>
      </w:r>
      <w:r w:rsidRPr="00F8280B">
        <w:rPr>
          <w:rFonts w:cs="Arial"/>
          <w:sz w:val="18"/>
          <w:szCs w:val="18"/>
        </w:rPr>
        <w:t xml:space="preserve"> contains haz</w:t>
      </w:r>
      <w:r w:rsidRPr="00617D78">
        <w:rPr>
          <w:rFonts w:cs="Arial"/>
          <w:sz w:val="18"/>
          <w:szCs w:val="18"/>
        </w:rPr>
        <w:t>ard</w:t>
      </w:r>
      <w:r w:rsidRPr="00633D10">
        <w:rPr>
          <w:rFonts w:cs="Arial"/>
          <w:sz w:val="18"/>
          <w:szCs w:val="18"/>
        </w:rPr>
        <w:t>ous mater</w:t>
      </w:r>
      <w:r w:rsidRPr="001F57C7">
        <w:rPr>
          <w:rFonts w:cs="Arial"/>
          <w:sz w:val="18"/>
          <w:szCs w:val="18"/>
        </w:rPr>
        <w:t>ials or substances, or is a substance</w:t>
      </w:r>
      <w:r w:rsidRPr="004E7B88">
        <w:rPr>
          <w:rFonts w:cs="Arial"/>
          <w:sz w:val="18"/>
          <w:szCs w:val="18"/>
        </w:rPr>
        <w:t xml:space="preserve"> falling within the scope of </w:t>
      </w:r>
      <w:r w:rsidRPr="008E4200">
        <w:rPr>
          <w:rFonts w:cs="Arial"/>
          <w:sz w:val="18"/>
          <w:szCs w:val="18"/>
        </w:rPr>
        <w:t>the extant UK REACH</w:t>
      </w:r>
      <w:r w:rsidRPr="004E7B88">
        <w:rPr>
          <w:rFonts w:cs="Arial"/>
          <w:sz w:val="18"/>
          <w:szCs w:val="18"/>
        </w:rPr>
        <w:t xml:space="preserve"> Regulation:</w:t>
      </w:r>
    </w:p>
    <w:p w14:paraId="6E44CC41" w14:textId="77777777" w:rsidR="00123E03" w:rsidRPr="004E7B88" w:rsidRDefault="00145EA4" w:rsidP="00123E03">
      <w:pPr>
        <w:widowControl/>
        <w:numPr>
          <w:ilvl w:val="0"/>
          <w:numId w:val="9"/>
        </w:numPr>
        <w:tabs>
          <w:tab w:val="clear" w:pos="2550"/>
          <w:tab w:val="num" w:pos="851"/>
        </w:tabs>
        <w:ind w:left="567" w:firstLine="0"/>
        <w:rPr>
          <w:rFonts w:cs="Arial"/>
          <w:sz w:val="18"/>
          <w:szCs w:val="18"/>
        </w:rPr>
      </w:pPr>
      <w:r w:rsidRPr="004E7B88">
        <w:rPr>
          <w:rFonts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Pr="006C462C">
        <w:fldChar w:fldCharType="begin"/>
      </w:r>
      <w:r w:rsidRPr="006C462C">
        <w:rPr>
          <w:rFonts w:cs="Arial"/>
          <w:sz w:val="18"/>
          <w:szCs w:val="18"/>
        </w:rPr>
        <w:instrText xml:space="preserve"> REF _Ref474497010 \w \h </w:instrText>
      </w:r>
      <w:r w:rsidRPr="006C462C">
        <w:instrText xml:space="preserve"> \* MERGEFORMAT </w:instrText>
      </w:r>
      <w:r w:rsidRPr="006C462C">
        <w:rPr>
          <w:rFonts w:cs="Arial"/>
          <w:sz w:val="18"/>
          <w:szCs w:val="18"/>
        </w:rPr>
        <w:fldChar w:fldCharType="separate"/>
      </w:r>
      <w:r w:rsidRPr="006C462C">
        <w:rPr>
          <w:rFonts w:cs="Arial"/>
          <w:sz w:val="18"/>
          <w:szCs w:val="18"/>
        </w:rPr>
        <w:t>23.h</w:t>
      </w:r>
      <w:r w:rsidRPr="006C462C">
        <w:fldChar w:fldCharType="end"/>
      </w:r>
      <w:r w:rsidRPr="004E7B88">
        <w:rPr>
          <w:rFonts w:cs="Arial"/>
          <w:sz w:val="18"/>
          <w:szCs w:val="18"/>
        </w:rPr>
        <w:t xml:space="preserve"> below</w:t>
      </w:r>
      <w:r>
        <w:rPr>
          <w:rFonts w:cs="Arial"/>
          <w:sz w:val="18"/>
          <w:szCs w:val="18"/>
        </w:rPr>
        <w:t>;</w:t>
      </w:r>
      <w:r w:rsidRPr="004E7B88">
        <w:rPr>
          <w:rFonts w:cs="Arial"/>
          <w:sz w:val="18"/>
          <w:szCs w:val="18"/>
        </w:rPr>
        <w:t xml:space="preserve"> and</w:t>
      </w:r>
    </w:p>
    <w:p w14:paraId="605CD95D" w14:textId="77777777" w:rsidR="00123E03" w:rsidRPr="00633D10" w:rsidRDefault="00145EA4" w:rsidP="00123E03">
      <w:pPr>
        <w:widowControl/>
        <w:numPr>
          <w:ilvl w:val="0"/>
          <w:numId w:val="9"/>
        </w:numPr>
        <w:tabs>
          <w:tab w:val="clear" w:pos="2550"/>
          <w:tab w:val="num" w:pos="851"/>
        </w:tabs>
        <w:ind w:left="567" w:firstLine="0"/>
        <w:rPr>
          <w:rFonts w:cs="Arial"/>
          <w:sz w:val="18"/>
          <w:szCs w:val="18"/>
        </w:rPr>
      </w:pPr>
      <w:r w:rsidRPr="004E7B88">
        <w:rPr>
          <w:rFonts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w:t>
      </w:r>
      <w:r>
        <w:rPr>
          <w:rFonts w:cs="Arial"/>
          <w:sz w:val="18"/>
          <w:szCs w:val="18"/>
        </w:rPr>
        <w:t>SDS</w:t>
      </w:r>
      <w:r w:rsidRPr="004E7B88">
        <w:rPr>
          <w:rFonts w:cs="Arial"/>
          <w:sz w:val="18"/>
          <w:szCs w:val="18"/>
        </w:rPr>
        <w:t xml:space="preserve"> supplied, shall </w:t>
      </w:r>
      <w:r w:rsidRPr="00F8280B">
        <w:rPr>
          <w:rFonts w:cs="Arial"/>
          <w:sz w:val="18"/>
          <w:szCs w:val="18"/>
        </w:rPr>
        <w:t xml:space="preserve">report this information in writing to the Contractor. </w:t>
      </w:r>
    </w:p>
    <w:p w14:paraId="650BB972" w14:textId="77777777" w:rsidR="00123E03" w:rsidRPr="001F57C7" w:rsidRDefault="00145EA4" w:rsidP="00123E03">
      <w:pPr>
        <w:pStyle w:val="ListParagraph"/>
        <w:numPr>
          <w:ilvl w:val="1"/>
          <w:numId w:val="2"/>
        </w:numPr>
        <w:tabs>
          <w:tab w:val="clear" w:pos="502"/>
          <w:tab w:val="num" w:pos="0"/>
        </w:tabs>
        <w:ind w:left="0" w:firstLine="0"/>
        <w:rPr>
          <w:rFonts w:cs="Arial"/>
          <w:sz w:val="18"/>
          <w:szCs w:val="18"/>
        </w:rPr>
      </w:pPr>
      <w:r w:rsidRPr="001F57C7">
        <w:rPr>
          <w:rFonts w:cs="Arial"/>
          <w:sz w:val="18"/>
          <w:szCs w:val="18"/>
        </w:rPr>
        <w:t xml:space="preserve">If the Contractor is required, under, or in connection with the </w:t>
      </w:r>
      <w:r>
        <w:rPr>
          <w:rFonts w:cs="Arial"/>
          <w:sz w:val="18"/>
          <w:szCs w:val="18"/>
        </w:rPr>
        <w:t>C</w:t>
      </w:r>
      <w:r w:rsidRPr="001F57C7">
        <w:rPr>
          <w:rFonts w:cs="Arial"/>
          <w:sz w:val="18"/>
          <w:szCs w:val="18"/>
        </w:rPr>
        <w:t xml:space="preserve">ontract, to supply </w:t>
      </w:r>
      <w:r w:rsidRPr="00F326B2">
        <w:rPr>
          <w:rFonts w:cs="Arial"/>
          <w:sz w:val="18"/>
          <w:szCs w:val="18"/>
          <w:lang w:val="en"/>
        </w:rPr>
        <w:t>Contractor Deliverables</w:t>
      </w:r>
      <w:r w:rsidRPr="00F326B2">
        <w:rPr>
          <w:rFonts w:cs="Arial"/>
          <w:sz w:val="18"/>
          <w:szCs w:val="18"/>
        </w:rPr>
        <w:t xml:space="preserve"> </w:t>
      </w:r>
      <w:r w:rsidRPr="00F8280B">
        <w:rPr>
          <w:rFonts w:cs="Arial"/>
          <w:sz w:val="18"/>
          <w:szCs w:val="18"/>
        </w:rPr>
        <w:t xml:space="preserve">or components of </w:t>
      </w:r>
      <w:r w:rsidRPr="00F326B2">
        <w:rPr>
          <w:rFonts w:cs="Arial"/>
          <w:sz w:val="18"/>
          <w:szCs w:val="18"/>
          <w:lang w:val="en"/>
        </w:rPr>
        <w:t>Contractor Deliverables</w:t>
      </w:r>
      <w:r w:rsidRPr="00F326B2">
        <w:rPr>
          <w:rFonts w:cs="Arial"/>
          <w:sz w:val="18"/>
          <w:szCs w:val="18"/>
        </w:rPr>
        <w:t xml:space="preserve"> </w:t>
      </w:r>
      <w:r w:rsidRPr="00F8280B">
        <w:rPr>
          <w:rFonts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w:t>
      </w:r>
      <w:r w:rsidRPr="00633D10">
        <w:rPr>
          <w:rFonts w:cs="Arial"/>
          <w:sz w:val="18"/>
          <w:szCs w:val="18"/>
        </w:rPr>
        <w:t>al or substance listed, provide an SDS.</w:t>
      </w:r>
    </w:p>
    <w:p w14:paraId="0DD64380" w14:textId="77777777" w:rsidR="00123E03" w:rsidRPr="00633D10" w:rsidRDefault="00145EA4" w:rsidP="00123E03">
      <w:pPr>
        <w:pStyle w:val="ListParagraph"/>
        <w:numPr>
          <w:ilvl w:val="1"/>
          <w:numId w:val="2"/>
        </w:numPr>
        <w:tabs>
          <w:tab w:val="clear" w:pos="502"/>
          <w:tab w:val="num" w:pos="0"/>
        </w:tabs>
        <w:ind w:left="0" w:firstLine="0"/>
        <w:rPr>
          <w:rFonts w:cs="Arial"/>
          <w:sz w:val="18"/>
          <w:szCs w:val="18"/>
        </w:rPr>
      </w:pPr>
      <w:r w:rsidRPr="001F57C7">
        <w:rPr>
          <w:rFonts w:cs="Arial"/>
          <w:sz w:val="18"/>
          <w:szCs w:val="18"/>
        </w:rPr>
        <w:t xml:space="preserve">The Contractor shall provide to the Authority a completed Schedule 6 (Hazardous </w:t>
      </w:r>
      <w:r w:rsidRPr="00F326B2">
        <w:rPr>
          <w:rFonts w:cs="Arial"/>
          <w:sz w:val="18"/>
          <w:szCs w:val="18"/>
          <w:lang w:val="en"/>
        </w:rPr>
        <w:t>Contractor Deliverables</w:t>
      </w:r>
      <w:r w:rsidRPr="00F8280B">
        <w:rPr>
          <w:rFonts w:cs="Arial"/>
          <w:sz w:val="18"/>
          <w:szCs w:val="18"/>
        </w:rPr>
        <w:t>, Materials or Substances Supplied under the Contract: Data Requirements) in accordance with Schedule 3 (Contract Data Sheet).</w:t>
      </w:r>
    </w:p>
    <w:p w14:paraId="6FE84D5B" w14:textId="77777777" w:rsidR="00123E03" w:rsidRPr="001F57C7" w:rsidRDefault="00145EA4" w:rsidP="00123E03">
      <w:pPr>
        <w:pStyle w:val="ListParagraph"/>
        <w:numPr>
          <w:ilvl w:val="1"/>
          <w:numId w:val="2"/>
        </w:numPr>
        <w:tabs>
          <w:tab w:val="clear" w:pos="502"/>
          <w:tab w:val="num" w:pos="0"/>
        </w:tabs>
        <w:ind w:left="0" w:firstLine="0"/>
        <w:rPr>
          <w:rFonts w:cs="Arial"/>
          <w:sz w:val="18"/>
          <w:szCs w:val="18"/>
        </w:rPr>
      </w:pPr>
      <w:bookmarkStart w:id="203" w:name="_Ref474496908"/>
      <w:r w:rsidRPr="001F57C7">
        <w:rPr>
          <w:rFonts w:cs="Arial"/>
          <w:sz w:val="18"/>
          <w:szCs w:val="18"/>
        </w:rPr>
        <w:t xml:space="preserve">If the </w:t>
      </w:r>
      <w:r w:rsidRPr="00F326B2">
        <w:rPr>
          <w:rFonts w:cs="Arial"/>
          <w:sz w:val="18"/>
          <w:szCs w:val="18"/>
          <w:lang w:val="en"/>
        </w:rPr>
        <w:t>Contractor Deliverables</w:t>
      </w:r>
      <w:r w:rsidRPr="00F8280B">
        <w:rPr>
          <w:rFonts w:cs="Arial"/>
          <w:sz w:val="18"/>
          <w:szCs w:val="18"/>
        </w:rPr>
        <w:t>, materials</w:t>
      </w:r>
      <w:r w:rsidRPr="004E7B88">
        <w:rPr>
          <w:rFonts w:cs="Arial"/>
          <w:sz w:val="18"/>
          <w:szCs w:val="18"/>
        </w:rPr>
        <w:t xml:space="preserve"> or substances are ordnance, munitions or explosives, in addition to the requirements of </w:t>
      </w:r>
      <w:r w:rsidRPr="008E4200">
        <w:rPr>
          <w:rFonts w:cs="Arial"/>
          <w:sz w:val="18"/>
          <w:szCs w:val="18"/>
        </w:rPr>
        <w:t>the GB CLP and UK REACH</w:t>
      </w:r>
      <w:r w:rsidRPr="004E7B88">
        <w:rPr>
          <w:rFonts w:cs="Arial"/>
          <w:sz w:val="18"/>
          <w:szCs w:val="18"/>
        </w:rPr>
        <w:t xml:space="preserve"> the </w:t>
      </w:r>
      <w:r w:rsidRPr="00F8280B">
        <w:rPr>
          <w:rFonts w:cs="Arial"/>
          <w:sz w:val="18"/>
          <w:szCs w:val="18"/>
        </w:rPr>
        <w:t xml:space="preserve">Contractor shall comply with hazard reporting requirements </w:t>
      </w:r>
      <w:r w:rsidRPr="00633D10">
        <w:rPr>
          <w:rFonts w:cs="Arial"/>
          <w:sz w:val="18"/>
          <w:szCs w:val="18"/>
        </w:rPr>
        <w:t>of DEF STAN 07-085 Design Requirements for Weapons and Associated Systems.</w:t>
      </w:r>
      <w:bookmarkEnd w:id="203"/>
    </w:p>
    <w:p w14:paraId="3DEC7D51" w14:textId="77777777" w:rsidR="00123E03" w:rsidRPr="001F57C7" w:rsidRDefault="00145EA4" w:rsidP="00123E03">
      <w:pPr>
        <w:pStyle w:val="ListParagraph"/>
        <w:numPr>
          <w:ilvl w:val="1"/>
          <w:numId w:val="2"/>
        </w:numPr>
        <w:tabs>
          <w:tab w:val="clear" w:pos="502"/>
          <w:tab w:val="num" w:pos="0"/>
        </w:tabs>
        <w:ind w:left="0" w:firstLine="0"/>
        <w:rPr>
          <w:rFonts w:cs="Arial"/>
          <w:sz w:val="18"/>
          <w:szCs w:val="18"/>
        </w:rPr>
      </w:pPr>
      <w:bookmarkStart w:id="204" w:name="_Ref474496919"/>
      <w:r w:rsidRPr="001F57C7">
        <w:rPr>
          <w:rFonts w:cs="Arial"/>
          <w:sz w:val="18"/>
          <w:szCs w:val="18"/>
        </w:rPr>
        <w:t xml:space="preserve">If the </w:t>
      </w:r>
      <w:r w:rsidRPr="00F326B2">
        <w:rPr>
          <w:rFonts w:cs="Arial"/>
          <w:sz w:val="18"/>
          <w:szCs w:val="18"/>
          <w:lang w:val="en"/>
        </w:rPr>
        <w:t>Contractor Deliverables</w:t>
      </w:r>
      <w:r w:rsidRPr="00F8280B">
        <w:rPr>
          <w:rFonts w:cs="Arial"/>
          <w:sz w:val="18"/>
          <w:szCs w:val="18"/>
        </w:rPr>
        <w:t xml:space="preserve">, materials or substances are or contain or embody a radioactive substance as defined in </w:t>
      </w:r>
      <w:r w:rsidRPr="008E4200">
        <w:rPr>
          <w:rFonts w:cs="Arial"/>
          <w:sz w:val="18"/>
          <w:szCs w:val="18"/>
        </w:rPr>
        <w:t>the extant Ionising</w:t>
      </w:r>
      <w:r w:rsidRPr="00F8280B">
        <w:rPr>
          <w:rFonts w:cs="Arial"/>
          <w:sz w:val="18"/>
          <w:szCs w:val="18"/>
        </w:rPr>
        <w:t xml:space="preserve"> Radiation Regulations, the Contractor shall additio</w:t>
      </w:r>
      <w:r w:rsidRPr="00633D10">
        <w:rPr>
          <w:rFonts w:cs="Arial"/>
          <w:sz w:val="18"/>
          <w:szCs w:val="18"/>
        </w:rPr>
        <w:t>nally provide details of:</w:t>
      </w:r>
      <w:bookmarkEnd w:id="204"/>
    </w:p>
    <w:p w14:paraId="34905D93" w14:textId="77777777" w:rsidR="00123E03" w:rsidRPr="001F57C7" w:rsidRDefault="00145EA4" w:rsidP="00123E03">
      <w:pPr>
        <w:widowControl/>
        <w:numPr>
          <w:ilvl w:val="0"/>
          <w:numId w:val="10"/>
        </w:numPr>
        <w:tabs>
          <w:tab w:val="clear" w:pos="2550"/>
          <w:tab w:val="num" w:pos="851"/>
        </w:tabs>
        <w:ind w:left="567" w:firstLine="0"/>
        <w:rPr>
          <w:rFonts w:cs="Arial"/>
          <w:sz w:val="18"/>
          <w:szCs w:val="18"/>
        </w:rPr>
      </w:pPr>
      <w:r w:rsidRPr="001F57C7">
        <w:rPr>
          <w:rFonts w:cs="Arial"/>
          <w:sz w:val="18"/>
          <w:szCs w:val="18"/>
        </w:rPr>
        <w:t>activity</w:t>
      </w:r>
      <w:r w:rsidRPr="008E4200">
        <w:rPr>
          <w:rFonts w:cs="Arial"/>
          <w:sz w:val="18"/>
          <w:szCs w:val="18"/>
        </w:rPr>
        <w:t>; and</w:t>
      </w:r>
    </w:p>
    <w:p w14:paraId="21629F61" w14:textId="77777777" w:rsidR="00123E03" w:rsidRPr="00643D62" w:rsidRDefault="00145EA4" w:rsidP="00123E03">
      <w:pPr>
        <w:widowControl/>
        <w:numPr>
          <w:ilvl w:val="0"/>
          <w:numId w:val="10"/>
        </w:numPr>
        <w:tabs>
          <w:tab w:val="clear" w:pos="2550"/>
          <w:tab w:val="num" w:pos="851"/>
        </w:tabs>
        <w:ind w:left="567" w:firstLine="0"/>
        <w:rPr>
          <w:rFonts w:cs="Arial"/>
          <w:sz w:val="18"/>
          <w:szCs w:val="18"/>
        </w:rPr>
      </w:pPr>
      <w:r w:rsidRPr="00643D62">
        <w:rPr>
          <w:rFonts w:cs="Arial"/>
          <w:sz w:val="18"/>
          <w:szCs w:val="18"/>
        </w:rPr>
        <w:t xml:space="preserve">the substance and form (including any isotope); </w:t>
      </w:r>
    </w:p>
    <w:p w14:paraId="5F8910F2"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205" w:name="_Ref474496962"/>
      <w:r w:rsidRPr="00643D62">
        <w:rPr>
          <w:rFonts w:cs="Arial"/>
          <w:sz w:val="18"/>
          <w:szCs w:val="18"/>
        </w:rPr>
        <w:t xml:space="preserve">If the </w:t>
      </w:r>
      <w:r w:rsidRPr="00F326B2">
        <w:rPr>
          <w:rFonts w:cs="Arial"/>
          <w:sz w:val="18"/>
          <w:szCs w:val="18"/>
          <w:lang w:val="en"/>
        </w:rPr>
        <w:t>Contractor Deliverables</w:t>
      </w:r>
      <w:r w:rsidRPr="00F8280B">
        <w:rPr>
          <w:rFonts w:cs="Arial"/>
          <w:sz w:val="18"/>
          <w:szCs w:val="18"/>
        </w:rPr>
        <w:t>, materials or substances have magnetic properties, the Contractor shall additionally provide details of the magnetic flux</w:t>
      </w:r>
      <w:r w:rsidRPr="004E7B88">
        <w:rPr>
          <w:rFonts w:cs="Arial"/>
          <w:sz w:val="18"/>
          <w:szCs w:val="18"/>
        </w:rPr>
        <w:t xml:space="preserve"> density at a defined distance, for the condition in which it is packed.</w:t>
      </w:r>
      <w:bookmarkEnd w:id="205"/>
      <w:r w:rsidRPr="004E7B88">
        <w:rPr>
          <w:rFonts w:cs="Arial"/>
          <w:sz w:val="18"/>
          <w:szCs w:val="18"/>
        </w:rPr>
        <w:t xml:space="preserve"> </w:t>
      </w:r>
    </w:p>
    <w:p w14:paraId="285C0369"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206" w:name="_Ref474497010"/>
      <w:r w:rsidRPr="004E7B88">
        <w:rPr>
          <w:rFonts w:cs="Arial"/>
          <w:sz w:val="18"/>
          <w:szCs w:val="18"/>
        </w:rPr>
        <w:t xml:space="preserve">Any SDS to be provided in accordance with this Condition, including any related information to be supplied in compliance with the Contractor’s statutory duties under </w:t>
      </w:r>
      <w:r>
        <w:rPr>
          <w:rFonts w:cs="Arial"/>
          <w:sz w:val="18"/>
          <w:szCs w:val="18"/>
        </w:rPr>
        <w:t>c</w:t>
      </w:r>
      <w:r w:rsidRPr="004E7B88">
        <w:rPr>
          <w:rFonts w:cs="Arial"/>
          <w:sz w:val="18"/>
          <w:szCs w:val="18"/>
        </w:rPr>
        <w:t xml:space="preserve">lause </w:t>
      </w:r>
      <w:r w:rsidRPr="006C462C">
        <w:fldChar w:fldCharType="begin"/>
      </w:r>
      <w:r w:rsidRPr="006C462C">
        <w:rPr>
          <w:rFonts w:cs="Arial"/>
          <w:sz w:val="18"/>
          <w:szCs w:val="18"/>
        </w:rPr>
        <w:instrText xml:space="preserve"> REF _Ref474493727 \w \h  \* MERGEFORMAT </w:instrText>
      </w:r>
      <w:r w:rsidRPr="006C462C">
        <w:rPr>
          <w:rFonts w:cs="Arial"/>
          <w:sz w:val="18"/>
          <w:szCs w:val="18"/>
        </w:rPr>
        <w:fldChar w:fldCharType="separate"/>
      </w:r>
      <w:r w:rsidRPr="006C462C">
        <w:rPr>
          <w:rFonts w:cs="Arial"/>
          <w:sz w:val="18"/>
          <w:szCs w:val="18"/>
        </w:rPr>
        <w:t>23.a</w:t>
      </w:r>
      <w:r w:rsidRPr="006C462C">
        <w:fldChar w:fldCharType="end"/>
      </w:r>
      <w:r w:rsidRPr="006C462C">
        <w:t>.</w:t>
      </w:r>
      <w:r w:rsidRPr="008E4200">
        <w:rPr>
          <w:sz w:val="18"/>
          <w:szCs w:val="18"/>
        </w:rPr>
        <w:t xml:space="preserve">(1) and </w:t>
      </w:r>
      <w:r w:rsidRPr="006C462C">
        <w:rPr>
          <w:sz w:val="18"/>
          <w:szCs w:val="18"/>
        </w:rPr>
        <w:t>23.b.</w:t>
      </w:r>
      <w:r w:rsidRPr="008E4200">
        <w:rPr>
          <w:sz w:val="18"/>
          <w:szCs w:val="18"/>
        </w:rPr>
        <w:t>(1)</w:t>
      </w:r>
      <w:r w:rsidRPr="008E4200">
        <w:rPr>
          <w:rFonts w:cs="Arial"/>
          <w:sz w:val="18"/>
          <w:szCs w:val="18"/>
        </w:rPr>
        <w:t>, any</w:t>
      </w:r>
      <w:r w:rsidRPr="004E7B88">
        <w:rPr>
          <w:rFonts w:cs="Arial"/>
          <w:sz w:val="18"/>
          <w:szCs w:val="18"/>
        </w:rPr>
        <w:t xml:space="preserve"> information arising from the provisions of </w:t>
      </w:r>
      <w:r>
        <w:rPr>
          <w:rFonts w:cs="Arial"/>
          <w:sz w:val="18"/>
          <w:szCs w:val="18"/>
        </w:rPr>
        <w:t>c</w:t>
      </w:r>
      <w:r w:rsidRPr="004E7B88">
        <w:rPr>
          <w:rFonts w:cs="Arial"/>
          <w:sz w:val="18"/>
          <w:szCs w:val="18"/>
        </w:rPr>
        <w:t xml:space="preserve">lauses </w:t>
      </w:r>
      <w:r w:rsidRPr="006C462C">
        <w:fldChar w:fldCharType="begin"/>
      </w:r>
      <w:r w:rsidRPr="006C462C">
        <w:rPr>
          <w:rFonts w:cs="Arial"/>
          <w:sz w:val="18"/>
          <w:szCs w:val="18"/>
        </w:rPr>
        <w:instrText xml:space="preserve"> REF _Ref474496908 \w \h  \* MERGEFORMAT </w:instrText>
      </w:r>
      <w:r w:rsidRPr="006C462C">
        <w:rPr>
          <w:rFonts w:cs="Arial"/>
          <w:sz w:val="18"/>
          <w:szCs w:val="18"/>
        </w:rPr>
        <w:fldChar w:fldCharType="separate"/>
      </w:r>
      <w:r w:rsidRPr="006C462C">
        <w:rPr>
          <w:rFonts w:cs="Arial"/>
          <w:sz w:val="18"/>
          <w:szCs w:val="18"/>
        </w:rPr>
        <w:t>23.e</w:t>
      </w:r>
      <w:r w:rsidRPr="006C462C">
        <w:fldChar w:fldCharType="end"/>
      </w:r>
      <w:r w:rsidRPr="006C462C">
        <w:rPr>
          <w:rFonts w:cs="Arial"/>
          <w:sz w:val="18"/>
          <w:szCs w:val="18"/>
        </w:rPr>
        <w:t xml:space="preserve">, </w:t>
      </w:r>
      <w:r w:rsidRPr="006C462C">
        <w:fldChar w:fldCharType="begin"/>
      </w:r>
      <w:r w:rsidRPr="006C462C">
        <w:rPr>
          <w:rFonts w:cs="Arial"/>
          <w:sz w:val="18"/>
          <w:szCs w:val="18"/>
        </w:rPr>
        <w:instrText xml:space="preserve"> REF _Ref474496919 \w \h  \* MERGEFORMAT </w:instrText>
      </w:r>
      <w:r w:rsidRPr="006C462C">
        <w:rPr>
          <w:rFonts w:cs="Arial"/>
          <w:sz w:val="18"/>
          <w:szCs w:val="18"/>
        </w:rPr>
        <w:fldChar w:fldCharType="separate"/>
      </w:r>
      <w:r w:rsidRPr="006C462C">
        <w:rPr>
          <w:rFonts w:cs="Arial"/>
          <w:sz w:val="18"/>
          <w:szCs w:val="18"/>
        </w:rPr>
        <w:t>23.f</w:t>
      </w:r>
      <w:r w:rsidRPr="006C462C">
        <w:fldChar w:fldCharType="end"/>
      </w:r>
      <w:r w:rsidRPr="006C462C">
        <w:rPr>
          <w:rFonts w:cs="Arial"/>
          <w:sz w:val="18"/>
          <w:szCs w:val="18"/>
        </w:rPr>
        <w:t xml:space="preserve"> and </w:t>
      </w:r>
      <w:r w:rsidRPr="006C462C">
        <w:fldChar w:fldCharType="begin"/>
      </w:r>
      <w:r w:rsidRPr="006C462C">
        <w:rPr>
          <w:rFonts w:cs="Arial"/>
          <w:sz w:val="18"/>
          <w:szCs w:val="18"/>
        </w:rPr>
        <w:instrText xml:space="preserve"> REF _Ref474496962 \w \h </w:instrText>
      </w:r>
      <w:r w:rsidRPr="006C462C">
        <w:instrText xml:space="preserve"> \* MERGEFORMAT </w:instrText>
      </w:r>
      <w:r w:rsidRPr="006C462C">
        <w:rPr>
          <w:rFonts w:cs="Arial"/>
          <w:sz w:val="18"/>
          <w:szCs w:val="18"/>
        </w:rPr>
        <w:fldChar w:fldCharType="separate"/>
      </w:r>
      <w:r w:rsidRPr="006C462C">
        <w:rPr>
          <w:rFonts w:cs="Arial"/>
          <w:sz w:val="18"/>
          <w:szCs w:val="18"/>
        </w:rPr>
        <w:t>23.g</w:t>
      </w:r>
      <w:r w:rsidRPr="006C462C">
        <w:fldChar w:fldCharType="end"/>
      </w:r>
      <w:r w:rsidRPr="004E7B88">
        <w:rPr>
          <w:rFonts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06"/>
    </w:p>
    <w:p w14:paraId="6CFB9168" w14:textId="77777777" w:rsidR="00123E03" w:rsidRPr="004E7B88" w:rsidRDefault="00145EA4" w:rsidP="000C079D">
      <w:pPr>
        <w:widowControl/>
        <w:numPr>
          <w:ilvl w:val="0"/>
          <w:numId w:val="21"/>
        </w:numPr>
        <w:tabs>
          <w:tab w:val="clear" w:pos="2550"/>
        </w:tabs>
        <w:ind w:left="993" w:hanging="426"/>
        <w:rPr>
          <w:rFonts w:cs="Arial"/>
          <w:sz w:val="18"/>
          <w:szCs w:val="18"/>
        </w:rPr>
      </w:pPr>
      <w:r w:rsidRPr="004E7B88">
        <w:rPr>
          <w:rFonts w:cs="Arial"/>
          <w:sz w:val="18"/>
          <w:szCs w:val="18"/>
        </w:rPr>
        <w:t xml:space="preserve">Hard copies to be sent to: </w:t>
      </w:r>
    </w:p>
    <w:p w14:paraId="0A0640D0" w14:textId="77777777" w:rsidR="00123E03" w:rsidRPr="00625BDB" w:rsidRDefault="00145EA4" w:rsidP="00123E03">
      <w:pPr>
        <w:widowControl/>
        <w:tabs>
          <w:tab w:val="left" w:pos="993"/>
        </w:tabs>
        <w:ind w:left="993"/>
        <w:rPr>
          <w:rFonts w:cs="Arial"/>
          <w:sz w:val="18"/>
          <w:szCs w:val="18"/>
        </w:rPr>
      </w:pPr>
      <w:r w:rsidRPr="005A1B97">
        <w:rPr>
          <w:rFonts w:cs="Arial"/>
          <w:sz w:val="18"/>
          <w:szCs w:val="18"/>
        </w:rPr>
        <w:t xml:space="preserve">Hazardous Stores Information System (HSIS) </w:t>
      </w:r>
    </w:p>
    <w:p w14:paraId="2CF1331F" w14:textId="77777777" w:rsidR="00123E03" w:rsidRPr="00625BDB" w:rsidRDefault="00145EA4" w:rsidP="00123E03">
      <w:pPr>
        <w:widowControl/>
        <w:tabs>
          <w:tab w:val="left" w:pos="993"/>
        </w:tabs>
        <w:ind w:left="993"/>
        <w:rPr>
          <w:rFonts w:cs="Arial"/>
          <w:sz w:val="18"/>
          <w:szCs w:val="18"/>
        </w:rPr>
      </w:pPr>
      <w:r w:rsidRPr="005A1B97">
        <w:rPr>
          <w:rFonts w:cs="Arial"/>
          <w:sz w:val="18"/>
          <w:szCs w:val="18"/>
        </w:rPr>
        <w:t>Department of Safety &amp; Environment, Quality and Technology (DS &amp; EQT)</w:t>
      </w:r>
      <w:r w:rsidRPr="00625BDB">
        <w:rPr>
          <w:rFonts w:cs="Arial"/>
          <w:sz w:val="18"/>
          <w:szCs w:val="18"/>
        </w:rPr>
        <w:t xml:space="preserve"> </w:t>
      </w:r>
    </w:p>
    <w:p w14:paraId="3C42F1A5" w14:textId="77777777" w:rsidR="00123E03" w:rsidRPr="00625BDB" w:rsidRDefault="00145EA4" w:rsidP="00123E03">
      <w:pPr>
        <w:widowControl/>
        <w:tabs>
          <w:tab w:val="left" w:pos="993"/>
        </w:tabs>
        <w:ind w:left="993"/>
        <w:rPr>
          <w:rFonts w:cs="Arial"/>
          <w:sz w:val="18"/>
          <w:szCs w:val="18"/>
        </w:rPr>
      </w:pPr>
      <w:r w:rsidRPr="005A1B97">
        <w:rPr>
          <w:rFonts w:cs="Arial"/>
          <w:sz w:val="18"/>
          <w:szCs w:val="18"/>
        </w:rPr>
        <w:t>Spruce 2C, #1260</w:t>
      </w:r>
      <w:r w:rsidRPr="00625BDB">
        <w:rPr>
          <w:rFonts w:cs="Arial"/>
          <w:sz w:val="18"/>
          <w:szCs w:val="18"/>
        </w:rPr>
        <w:t xml:space="preserve">, </w:t>
      </w:r>
    </w:p>
    <w:p w14:paraId="6F3D286C" w14:textId="77777777" w:rsidR="00123E03" w:rsidRDefault="00145EA4" w:rsidP="00123E03">
      <w:pPr>
        <w:widowControl/>
        <w:tabs>
          <w:tab w:val="left" w:pos="993"/>
        </w:tabs>
        <w:ind w:left="993"/>
        <w:rPr>
          <w:rFonts w:cs="Arial"/>
          <w:sz w:val="18"/>
          <w:szCs w:val="18"/>
        </w:rPr>
      </w:pPr>
      <w:r w:rsidRPr="005A1B97">
        <w:rPr>
          <w:rFonts w:cs="Arial"/>
          <w:sz w:val="18"/>
          <w:szCs w:val="18"/>
        </w:rPr>
        <w:t xml:space="preserve">MOD Abbey Wood (South) </w:t>
      </w:r>
    </w:p>
    <w:p w14:paraId="18449D24" w14:textId="77777777" w:rsidR="00123E03" w:rsidRPr="00625BDB" w:rsidRDefault="00145EA4" w:rsidP="00123E03">
      <w:pPr>
        <w:widowControl/>
        <w:tabs>
          <w:tab w:val="left" w:pos="993"/>
        </w:tabs>
        <w:ind w:left="993"/>
        <w:rPr>
          <w:rFonts w:cs="Arial"/>
          <w:sz w:val="18"/>
          <w:szCs w:val="18"/>
        </w:rPr>
      </w:pPr>
      <w:r w:rsidRPr="005A1B97">
        <w:rPr>
          <w:rFonts w:cs="Arial"/>
          <w:sz w:val="18"/>
          <w:szCs w:val="18"/>
        </w:rPr>
        <w:t>Bristol BS34 8JH</w:t>
      </w:r>
    </w:p>
    <w:p w14:paraId="1B4D22C1" w14:textId="77777777" w:rsidR="00123E03" w:rsidRPr="004E7B88" w:rsidRDefault="00145EA4" w:rsidP="000C079D">
      <w:pPr>
        <w:widowControl/>
        <w:numPr>
          <w:ilvl w:val="0"/>
          <w:numId w:val="21"/>
        </w:numPr>
        <w:tabs>
          <w:tab w:val="clear" w:pos="2550"/>
          <w:tab w:val="left" w:pos="993"/>
        </w:tabs>
        <w:ind w:left="567" w:firstLine="0"/>
        <w:rPr>
          <w:rFonts w:cs="Arial"/>
          <w:sz w:val="18"/>
          <w:szCs w:val="18"/>
        </w:rPr>
      </w:pPr>
      <w:r w:rsidRPr="004E7B88">
        <w:rPr>
          <w:rFonts w:cs="Arial"/>
          <w:sz w:val="18"/>
          <w:szCs w:val="18"/>
        </w:rPr>
        <w:t xml:space="preserve">Emails to be sent to: </w:t>
      </w:r>
    </w:p>
    <w:p w14:paraId="793B142F" w14:textId="77777777" w:rsidR="00123E03" w:rsidRDefault="00A555ED" w:rsidP="00123E03">
      <w:pPr>
        <w:widowControl/>
        <w:ind w:left="993"/>
      </w:pPr>
      <w:hyperlink r:id="rId20" w:history="1">
        <w:r w:rsidR="00145EA4" w:rsidRPr="005A1B97">
          <w:rPr>
            <w:rStyle w:val="Hyperlink"/>
            <w:rFonts w:cs="Arial"/>
            <w:sz w:val="18"/>
            <w:szCs w:val="18"/>
          </w:rPr>
          <w:t>DESTECH-QSEPEnv-HSISMulti@mod.gov.uk</w:t>
        </w:r>
        <w:r w:rsidR="00145EA4" w:rsidRPr="00B35E71">
          <w:rPr>
            <w:rStyle w:val="Hyperlink"/>
            <w:rFonts w:cs="Arial"/>
            <w:sz w:val="18"/>
            <w:szCs w:val="18"/>
            <w:shd w:val="clear" w:color="auto" w:fill="FFFF99"/>
          </w:rPr>
          <w:t xml:space="preserve"> </w:t>
        </w:r>
      </w:hyperlink>
    </w:p>
    <w:p w14:paraId="6A82599D" w14:textId="763D54CF" w:rsidR="00123E03" w:rsidRDefault="00145EA4" w:rsidP="000C079D">
      <w:pPr>
        <w:widowControl/>
        <w:numPr>
          <w:ilvl w:val="0"/>
          <w:numId w:val="20"/>
        </w:numPr>
        <w:ind w:left="0" w:firstLine="0"/>
        <w:rPr>
          <w:rFonts w:cs="Arial"/>
          <w:sz w:val="18"/>
          <w:szCs w:val="18"/>
        </w:rPr>
      </w:pPr>
      <w:r w:rsidRPr="004E7B88">
        <w:rPr>
          <w:rFonts w:cs="Arial"/>
          <w:sz w:val="18"/>
          <w:szCs w:val="18"/>
        </w:rPr>
        <w:t xml:space="preserve">Failure by the Contractor to comply with the requirements </w:t>
      </w:r>
      <w:r w:rsidRPr="00F8280B">
        <w:rPr>
          <w:rFonts w:cs="Arial"/>
          <w:sz w:val="18"/>
          <w:szCs w:val="18"/>
        </w:rPr>
        <w:t xml:space="preserve">of this Condition shall be grounds for rejecting the affected </w:t>
      </w:r>
      <w:r w:rsidRPr="00F326B2">
        <w:rPr>
          <w:rFonts w:cs="Arial"/>
          <w:sz w:val="18"/>
          <w:szCs w:val="18"/>
          <w:lang w:val="en"/>
        </w:rPr>
        <w:t>Contractor Deliverables</w:t>
      </w:r>
      <w:r w:rsidRPr="00F8280B">
        <w:rPr>
          <w:rFonts w:cs="Arial"/>
          <w:sz w:val="18"/>
          <w:szCs w:val="18"/>
        </w:rPr>
        <w:t xml:space="preserve">. Any withholding of </w:t>
      </w:r>
      <w:r w:rsidRPr="00617D78">
        <w:rPr>
          <w:rFonts w:cs="Arial"/>
          <w:sz w:val="18"/>
          <w:szCs w:val="18"/>
        </w:rPr>
        <w:t xml:space="preserve">information concerning </w:t>
      </w:r>
      <w:r>
        <w:rPr>
          <w:rFonts w:cs="Arial"/>
          <w:sz w:val="18"/>
          <w:szCs w:val="18"/>
        </w:rPr>
        <w:t>H</w:t>
      </w:r>
      <w:r w:rsidRPr="00617D78">
        <w:rPr>
          <w:rFonts w:cs="Arial"/>
          <w:sz w:val="18"/>
          <w:szCs w:val="18"/>
        </w:rPr>
        <w:t xml:space="preserve">azardous </w:t>
      </w:r>
      <w:r w:rsidRPr="00F326B2">
        <w:rPr>
          <w:rFonts w:cs="Arial"/>
          <w:sz w:val="18"/>
          <w:szCs w:val="18"/>
          <w:lang w:val="en"/>
        </w:rPr>
        <w:t>Contractor Deliverables</w:t>
      </w:r>
      <w:r w:rsidRPr="00F8280B">
        <w:rPr>
          <w:rFonts w:cs="Arial"/>
          <w:sz w:val="18"/>
          <w:szCs w:val="18"/>
        </w:rPr>
        <w:t>, materials or substances shall be regarded as a material</w:t>
      </w:r>
      <w:r w:rsidRPr="004E7B88">
        <w:rPr>
          <w:rFonts w:cs="Arial"/>
          <w:sz w:val="18"/>
          <w:szCs w:val="18"/>
        </w:rPr>
        <w:t xml:space="preserve"> breach of Contract under Condition </w:t>
      </w:r>
      <w:r w:rsidRPr="006C462C">
        <w:fldChar w:fldCharType="begin"/>
      </w:r>
      <w:r w:rsidRPr="006C462C">
        <w:rPr>
          <w:rFonts w:cs="Arial"/>
          <w:sz w:val="18"/>
          <w:szCs w:val="18"/>
        </w:rPr>
        <w:instrText xml:space="preserve"> REF _Ref301168868 \w \h  \* MERGEFORMAT </w:instrText>
      </w:r>
      <w:r w:rsidRPr="006C462C">
        <w:rPr>
          <w:rFonts w:cs="Arial"/>
          <w:sz w:val="18"/>
          <w:szCs w:val="18"/>
        </w:rPr>
        <w:fldChar w:fldCharType="separate"/>
      </w:r>
      <w:r w:rsidR="00243CE8">
        <w:rPr>
          <w:rFonts w:cs="Arial"/>
          <w:sz w:val="18"/>
          <w:szCs w:val="18"/>
        </w:rPr>
        <w:t>43</w:t>
      </w:r>
      <w:r w:rsidRPr="006C462C">
        <w:fldChar w:fldCharType="end"/>
      </w:r>
      <w:r w:rsidRPr="004E7B88">
        <w:rPr>
          <w:rFonts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Pr="006C462C">
        <w:fldChar w:fldCharType="begin"/>
      </w:r>
      <w:r w:rsidRPr="006C462C">
        <w:rPr>
          <w:rFonts w:cs="Arial"/>
          <w:sz w:val="18"/>
          <w:szCs w:val="18"/>
        </w:rPr>
        <w:instrText xml:space="preserve"> REF _Ref301168868 \w \h  \* MERGEFORMAT </w:instrText>
      </w:r>
      <w:r w:rsidRPr="006C462C">
        <w:rPr>
          <w:rFonts w:cs="Arial"/>
          <w:sz w:val="18"/>
          <w:szCs w:val="18"/>
        </w:rPr>
        <w:fldChar w:fldCharType="separate"/>
      </w:r>
      <w:r w:rsidR="00243CE8">
        <w:rPr>
          <w:rFonts w:cs="Arial"/>
          <w:sz w:val="18"/>
          <w:szCs w:val="18"/>
        </w:rPr>
        <w:t>43</w:t>
      </w:r>
      <w:r w:rsidRPr="006C462C">
        <w:fldChar w:fldCharType="end"/>
      </w:r>
      <w:r w:rsidRPr="004E7B88">
        <w:rPr>
          <w:rFonts w:cs="Arial"/>
          <w:sz w:val="18"/>
          <w:szCs w:val="18"/>
        </w:rPr>
        <w:t>.</w:t>
      </w:r>
      <w:bookmarkStart w:id="207" w:name="_Hlk43297880"/>
    </w:p>
    <w:bookmarkEnd w:id="207"/>
    <w:p w14:paraId="25B4D6B2" w14:textId="77777777" w:rsidR="00123E03" w:rsidRPr="006104FB" w:rsidRDefault="00145EA4" w:rsidP="000C079D">
      <w:pPr>
        <w:widowControl/>
        <w:numPr>
          <w:ilvl w:val="0"/>
          <w:numId w:val="20"/>
        </w:numPr>
        <w:ind w:left="0" w:firstLine="0"/>
        <w:rPr>
          <w:rFonts w:cs="Arial"/>
          <w:sz w:val="18"/>
          <w:szCs w:val="18"/>
        </w:rPr>
      </w:pPr>
      <w:r w:rsidRPr="006104FB">
        <w:rPr>
          <w:rFonts w:cs="Arial"/>
          <w:sz w:val="18"/>
          <w:szCs w:val="18"/>
        </w:rPr>
        <w:lastRenderedPageBreak/>
        <w:t xml:space="preserve">Where delivery is made to the Defence Fulfilment Centre (DFC) and / or other Team Leidos location / building, the Contractor must comply with the Logistic Commodities and Services Transformation (LCST) Supplier Manual.   </w:t>
      </w:r>
    </w:p>
    <w:p w14:paraId="259D2B67"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208" w:name="_Toc422462827"/>
      <w:bookmarkStart w:id="209" w:name="_Toc473616428"/>
      <w:bookmarkStart w:id="210" w:name="_Ref474922932"/>
      <w:bookmarkStart w:id="211" w:name="_Toc72747364"/>
      <w:bookmarkStart w:id="212" w:name="_Toc80190340"/>
      <w:bookmarkStart w:id="213" w:name="_Toc100228766"/>
      <w:r w:rsidRPr="0093215B">
        <w:rPr>
          <w:rFonts w:cs="Arial"/>
          <w:b/>
          <w:bCs/>
          <w:sz w:val="18"/>
          <w:szCs w:val="18"/>
        </w:rPr>
        <w:t>Timber and Wood-Derived Products</w:t>
      </w:r>
      <w:bookmarkEnd w:id="208"/>
      <w:bookmarkEnd w:id="209"/>
      <w:bookmarkEnd w:id="210"/>
      <w:bookmarkEnd w:id="211"/>
      <w:bookmarkEnd w:id="212"/>
      <w:bookmarkEnd w:id="213"/>
    </w:p>
    <w:p w14:paraId="1996E5DD"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214" w:name="_Ref473547693"/>
      <w:r w:rsidRPr="004E7B88">
        <w:rPr>
          <w:rFonts w:cs="Arial"/>
          <w:sz w:val="18"/>
          <w:szCs w:val="18"/>
        </w:rPr>
        <w:t>All Timber and Wood-Derived Products supplied by the Contractor under the Contract:</w:t>
      </w:r>
      <w:bookmarkEnd w:id="214"/>
      <w:r w:rsidRPr="004E7B88">
        <w:rPr>
          <w:rFonts w:cs="Arial"/>
          <w:sz w:val="18"/>
          <w:szCs w:val="18"/>
        </w:rPr>
        <w:t xml:space="preserve"> </w:t>
      </w:r>
    </w:p>
    <w:p w14:paraId="4CFD01C9" w14:textId="77777777" w:rsidR="00123E03" w:rsidRPr="004E7B88" w:rsidRDefault="00145EA4" w:rsidP="00123E03">
      <w:pPr>
        <w:pStyle w:val="ListParagraph"/>
        <w:numPr>
          <w:ilvl w:val="2"/>
          <w:numId w:val="2"/>
        </w:numPr>
        <w:ind w:left="567" w:firstLine="0"/>
        <w:rPr>
          <w:rFonts w:cs="Arial"/>
          <w:sz w:val="18"/>
          <w:szCs w:val="18"/>
        </w:rPr>
      </w:pPr>
      <w:r w:rsidRPr="004E7B88">
        <w:rPr>
          <w:rFonts w:cs="Arial"/>
          <w:sz w:val="18"/>
          <w:szCs w:val="18"/>
        </w:rPr>
        <w:t xml:space="preserve">shall comply with the Contract Specification; and </w:t>
      </w:r>
    </w:p>
    <w:p w14:paraId="213A6632" w14:textId="77777777" w:rsidR="00123E03" w:rsidRPr="004E7B88" w:rsidRDefault="00145EA4" w:rsidP="00123E03">
      <w:pPr>
        <w:pStyle w:val="ListParagraph"/>
        <w:numPr>
          <w:ilvl w:val="2"/>
          <w:numId w:val="2"/>
        </w:numPr>
        <w:ind w:left="567" w:firstLine="0"/>
        <w:rPr>
          <w:rFonts w:cs="Arial"/>
          <w:sz w:val="18"/>
          <w:szCs w:val="18"/>
        </w:rPr>
      </w:pPr>
      <w:r w:rsidRPr="004E7B88">
        <w:rPr>
          <w:rFonts w:cs="Arial"/>
          <w:sz w:val="18"/>
          <w:szCs w:val="18"/>
        </w:rPr>
        <w:t xml:space="preserve">must originate either: </w:t>
      </w:r>
    </w:p>
    <w:p w14:paraId="586F4E66" w14:textId="77777777" w:rsidR="00123E03" w:rsidRPr="004E7B88" w:rsidRDefault="00145EA4" w:rsidP="00123E03">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14:paraId="411F8EC6" w14:textId="77777777" w:rsidR="00123E03" w:rsidRPr="004E7B88" w:rsidRDefault="00145EA4" w:rsidP="00123E03">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FLEGT-licensed or equivalent source.</w:t>
      </w:r>
    </w:p>
    <w:p w14:paraId="72B51519"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215" w:name="_Ref473547725"/>
      <w:r w:rsidRPr="004E7B88">
        <w:rPr>
          <w:rFonts w:cs="Arial"/>
          <w:sz w:val="18"/>
          <w:szCs w:val="18"/>
        </w:rPr>
        <w:t xml:space="preserve">In addition to the requirements of clause </w:t>
      </w:r>
      <w:r w:rsidRPr="006C462C">
        <w:fldChar w:fldCharType="begin"/>
      </w:r>
      <w:r w:rsidRPr="006C462C">
        <w:rPr>
          <w:rFonts w:cs="Arial"/>
          <w:sz w:val="18"/>
          <w:szCs w:val="18"/>
        </w:rPr>
        <w:instrText xml:space="preserve"> REF _Ref473547693 \w \h  \* MERGEFORMAT </w:instrText>
      </w:r>
      <w:r w:rsidRPr="006C462C">
        <w:rPr>
          <w:rFonts w:cs="Arial"/>
          <w:sz w:val="18"/>
          <w:szCs w:val="18"/>
        </w:rPr>
        <w:fldChar w:fldCharType="separate"/>
      </w:r>
      <w:r w:rsidRPr="006C462C">
        <w:rPr>
          <w:rFonts w:cs="Arial"/>
          <w:sz w:val="18"/>
          <w:szCs w:val="18"/>
        </w:rPr>
        <w:t>24.a</w:t>
      </w:r>
      <w:r w:rsidRPr="006C462C">
        <w:fldChar w:fldCharType="end"/>
      </w:r>
      <w:r w:rsidRPr="004E7B88">
        <w:rPr>
          <w:rFonts w:cs="Arial"/>
          <w:sz w:val="18"/>
          <w:szCs w:val="18"/>
        </w:rPr>
        <w:t>, all Timber and Wood-Derived Products supplied by the Contractor under the Contract shall originate from a forest source where management of the forest has full regard for:</w:t>
      </w:r>
      <w:bookmarkEnd w:id="215"/>
    </w:p>
    <w:p w14:paraId="27F751C0" w14:textId="77777777" w:rsidR="00123E03" w:rsidRPr="004E7B88" w:rsidRDefault="00145EA4" w:rsidP="00123E03">
      <w:pPr>
        <w:pStyle w:val="ListParagraph"/>
        <w:numPr>
          <w:ilvl w:val="2"/>
          <w:numId w:val="2"/>
        </w:numPr>
        <w:tabs>
          <w:tab w:val="num" w:pos="567"/>
        </w:tabs>
        <w:ind w:left="567" w:firstLine="0"/>
        <w:rPr>
          <w:rFonts w:cs="Arial"/>
          <w:sz w:val="18"/>
          <w:szCs w:val="18"/>
        </w:rPr>
      </w:pPr>
      <w:r w:rsidRPr="004E7B88">
        <w:rPr>
          <w:rFonts w:cs="Arial"/>
          <w:sz w:val="18"/>
          <w:szCs w:val="18"/>
        </w:rPr>
        <w:t>identification, documentation and respect of legal, customary and traditional tenure and use rights related to the forest;</w:t>
      </w:r>
    </w:p>
    <w:p w14:paraId="5607FB5B" w14:textId="77777777" w:rsidR="00123E03" w:rsidRPr="004E7B88" w:rsidRDefault="00145EA4" w:rsidP="00123E03">
      <w:pPr>
        <w:pStyle w:val="ListParagraph"/>
        <w:numPr>
          <w:ilvl w:val="2"/>
          <w:numId w:val="2"/>
        </w:numPr>
        <w:tabs>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conditions; and </w:t>
      </w:r>
    </w:p>
    <w:p w14:paraId="0B42AC47" w14:textId="77777777" w:rsidR="00123E03" w:rsidRPr="004E7B88" w:rsidRDefault="00145EA4" w:rsidP="00123E03">
      <w:pPr>
        <w:pStyle w:val="ListParagraph"/>
        <w:numPr>
          <w:ilvl w:val="2"/>
          <w:numId w:val="2"/>
        </w:numPr>
        <w:tabs>
          <w:tab w:val="num" w:pos="567"/>
        </w:tabs>
        <w:ind w:left="567" w:firstLine="0"/>
        <w:rPr>
          <w:rFonts w:cs="Arial"/>
          <w:sz w:val="18"/>
          <w:szCs w:val="18"/>
        </w:rPr>
      </w:pPr>
      <w:r w:rsidRPr="004E7B88">
        <w:rPr>
          <w:rFonts w:cs="Arial"/>
          <w:sz w:val="18"/>
          <w:szCs w:val="18"/>
        </w:rPr>
        <w:t>safeguarding the basic labour rights and health and safety of forest workers.</w:t>
      </w:r>
    </w:p>
    <w:p w14:paraId="17D7C795"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216" w:name="_Ref473547736"/>
      <w:r w:rsidRPr="004E7B88">
        <w:rPr>
          <w:rFonts w:cs="Arial"/>
          <w:sz w:val="18"/>
          <w:szCs w:val="18"/>
        </w:rPr>
        <w:t>If requested by the Authority, the Contractor shall provide to the Authority Evidence that the Timber and Wood-Derived Products supplied to the Authority under the Contract compl</w:t>
      </w:r>
      <w:r>
        <w:rPr>
          <w:rFonts w:cs="Arial"/>
          <w:sz w:val="18"/>
          <w:szCs w:val="18"/>
        </w:rPr>
        <w:t>y</w:t>
      </w:r>
      <w:r w:rsidRPr="004E7B88">
        <w:rPr>
          <w:rFonts w:cs="Arial"/>
          <w:sz w:val="18"/>
          <w:szCs w:val="18"/>
        </w:rPr>
        <w:t xml:space="preserve"> with the requirements of clause </w:t>
      </w:r>
      <w:r w:rsidRPr="006C462C">
        <w:fldChar w:fldCharType="begin"/>
      </w:r>
      <w:r w:rsidRPr="006C462C">
        <w:rPr>
          <w:rFonts w:cs="Arial"/>
          <w:sz w:val="18"/>
          <w:szCs w:val="18"/>
        </w:rPr>
        <w:instrText xml:space="preserve"> REF _Ref473547693 \w \h  \* MERGEFORMAT </w:instrText>
      </w:r>
      <w:r w:rsidRPr="006C462C">
        <w:rPr>
          <w:rFonts w:cs="Arial"/>
          <w:sz w:val="18"/>
          <w:szCs w:val="18"/>
        </w:rPr>
        <w:fldChar w:fldCharType="separate"/>
      </w:r>
      <w:r w:rsidRPr="006C462C">
        <w:rPr>
          <w:rFonts w:cs="Arial"/>
          <w:sz w:val="18"/>
          <w:szCs w:val="18"/>
        </w:rPr>
        <w:t>24.a</w:t>
      </w:r>
      <w:r w:rsidRPr="006C462C">
        <w:fldChar w:fldCharType="end"/>
      </w:r>
      <w:r w:rsidRPr="006C462C">
        <w:rPr>
          <w:rFonts w:cs="Arial"/>
          <w:sz w:val="18"/>
          <w:szCs w:val="18"/>
        </w:rPr>
        <w:t xml:space="preserve"> or </w:t>
      </w:r>
      <w:r w:rsidRPr="006C462C">
        <w:fldChar w:fldCharType="begin"/>
      </w:r>
      <w:r w:rsidRPr="006C462C">
        <w:rPr>
          <w:rFonts w:cs="Arial"/>
          <w:sz w:val="18"/>
          <w:szCs w:val="18"/>
        </w:rPr>
        <w:instrText xml:space="preserve"> REF _Ref473547725 \w \h  \* MERGEFORMAT </w:instrText>
      </w:r>
      <w:r w:rsidRPr="006C462C">
        <w:rPr>
          <w:rFonts w:cs="Arial"/>
          <w:sz w:val="18"/>
          <w:szCs w:val="18"/>
        </w:rPr>
        <w:fldChar w:fldCharType="separate"/>
      </w:r>
      <w:r w:rsidRPr="006C462C">
        <w:rPr>
          <w:rFonts w:cs="Arial"/>
          <w:sz w:val="18"/>
          <w:szCs w:val="18"/>
        </w:rPr>
        <w:t>24.b</w:t>
      </w:r>
      <w:r w:rsidRPr="006C462C">
        <w:fldChar w:fldCharType="end"/>
      </w:r>
      <w:r w:rsidRPr="004E7B88">
        <w:rPr>
          <w:rFonts w:cs="Arial"/>
          <w:sz w:val="18"/>
          <w:szCs w:val="18"/>
        </w:rPr>
        <w:t xml:space="preserve"> or both.</w:t>
      </w:r>
      <w:bookmarkEnd w:id="216"/>
    </w:p>
    <w:p w14:paraId="4C1063EA"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BD5D81C"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If the Contractor has already provided the Authority with the Evidence required under clause </w:t>
      </w:r>
      <w:r w:rsidRPr="006C462C">
        <w:fldChar w:fldCharType="begin"/>
      </w:r>
      <w:r w:rsidRPr="006C462C">
        <w:rPr>
          <w:rFonts w:cs="Arial"/>
          <w:sz w:val="18"/>
          <w:szCs w:val="18"/>
        </w:rPr>
        <w:instrText xml:space="preserve"> REF _Ref473547736 \w \h  \* MERGEFORMAT </w:instrText>
      </w:r>
      <w:r w:rsidRPr="006C462C">
        <w:rPr>
          <w:rFonts w:cs="Arial"/>
          <w:sz w:val="18"/>
          <w:szCs w:val="18"/>
        </w:rPr>
        <w:fldChar w:fldCharType="separate"/>
      </w:r>
      <w:r w:rsidRPr="006C462C">
        <w:rPr>
          <w:rFonts w:cs="Arial"/>
          <w:sz w:val="18"/>
          <w:szCs w:val="18"/>
        </w:rPr>
        <w:t>24.c</w:t>
      </w:r>
      <w:r w:rsidRPr="006C462C">
        <w:fldChar w:fldCharType="end"/>
      </w:r>
      <w:r w:rsidRPr="004E7B88">
        <w:rPr>
          <w:rFonts w:cs="Arial"/>
          <w:sz w:val="18"/>
          <w:szCs w:val="18"/>
        </w:rPr>
        <w:t xml:space="preserve">, the Contractor may satisfy these requirements by giving details of the previous notification and confirming the Evidence remains valid and satisfies the provisions of clauses </w:t>
      </w:r>
      <w:r w:rsidRPr="006C462C">
        <w:fldChar w:fldCharType="begin"/>
      </w:r>
      <w:r w:rsidRPr="006C462C">
        <w:rPr>
          <w:rFonts w:cs="Arial"/>
          <w:sz w:val="18"/>
          <w:szCs w:val="18"/>
        </w:rPr>
        <w:instrText xml:space="preserve"> REF _Ref473547693 \w \h  \* MERGEFORMAT </w:instrText>
      </w:r>
      <w:r w:rsidRPr="006C462C">
        <w:rPr>
          <w:rFonts w:cs="Arial"/>
          <w:sz w:val="18"/>
          <w:szCs w:val="18"/>
        </w:rPr>
        <w:fldChar w:fldCharType="separate"/>
      </w:r>
      <w:r w:rsidRPr="006C462C">
        <w:rPr>
          <w:rFonts w:cs="Arial"/>
          <w:sz w:val="18"/>
          <w:szCs w:val="18"/>
        </w:rPr>
        <w:t>24.a</w:t>
      </w:r>
      <w:r w:rsidRPr="006C462C">
        <w:fldChar w:fldCharType="end"/>
      </w:r>
      <w:r w:rsidRPr="006C462C">
        <w:rPr>
          <w:rFonts w:cs="Arial"/>
          <w:sz w:val="18"/>
          <w:szCs w:val="18"/>
        </w:rPr>
        <w:t xml:space="preserve"> or </w:t>
      </w:r>
      <w:r w:rsidRPr="006C462C">
        <w:fldChar w:fldCharType="begin"/>
      </w:r>
      <w:r w:rsidRPr="006C462C">
        <w:rPr>
          <w:rFonts w:cs="Arial"/>
          <w:sz w:val="18"/>
          <w:szCs w:val="18"/>
        </w:rPr>
        <w:instrText xml:space="preserve"> REF _Ref473547725 \w \h  \* MERGEFORMAT </w:instrText>
      </w:r>
      <w:r w:rsidRPr="006C462C">
        <w:rPr>
          <w:rFonts w:cs="Arial"/>
          <w:sz w:val="18"/>
          <w:szCs w:val="18"/>
        </w:rPr>
        <w:fldChar w:fldCharType="separate"/>
      </w:r>
      <w:r w:rsidRPr="006C462C">
        <w:rPr>
          <w:rFonts w:cs="Arial"/>
          <w:sz w:val="18"/>
          <w:szCs w:val="18"/>
        </w:rPr>
        <w:t>24.b</w:t>
      </w:r>
      <w:r w:rsidRPr="006C462C">
        <w:fldChar w:fldCharType="end"/>
      </w:r>
      <w:r w:rsidRPr="004E7B88">
        <w:rPr>
          <w:rFonts w:cs="Arial"/>
          <w:sz w:val="18"/>
          <w:szCs w:val="18"/>
        </w:rPr>
        <w:t xml:space="preserve"> or both.</w:t>
      </w:r>
    </w:p>
    <w:p w14:paraId="45D06451"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Contractor shall maintain records of all Timber and Wood-Derived Products delivered to and accepted by the Authority, in accordance with </w:t>
      </w:r>
      <w:r>
        <w:rPr>
          <w:rFonts w:cs="Arial"/>
          <w:sz w:val="18"/>
          <w:szCs w:val="18"/>
        </w:rPr>
        <w:t>C</w:t>
      </w:r>
      <w:r w:rsidRPr="004E7B88">
        <w:rPr>
          <w:rFonts w:cs="Arial"/>
          <w:sz w:val="18"/>
          <w:szCs w:val="18"/>
        </w:rPr>
        <w:t xml:space="preserve">ondition </w:t>
      </w:r>
      <w:r w:rsidRPr="006C462C">
        <w:fldChar w:fldCharType="begin"/>
      </w:r>
      <w:r w:rsidRPr="006C462C">
        <w:rPr>
          <w:rFonts w:cs="Arial"/>
          <w:sz w:val="18"/>
          <w:szCs w:val="18"/>
        </w:rPr>
        <w:instrText xml:space="preserve"> REF _Ref473547769 \w \h  \* MERGEFORMAT </w:instrText>
      </w:r>
      <w:r w:rsidRPr="006C462C">
        <w:rPr>
          <w:rFonts w:cs="Arial"/>
          <w:sz w:val="18"/>
          <w:szCs w:val="18"/>
        </w:rPr>
        <w:fldChar w:fldCharType="separate"/>
      </w:r>
      <w:r w:rsidRPr="006C462C">
        <w:rPr>
          <w:rFonts w:cs="Arial"/>
          <w:sz w:val="18"/>
          <w:szCs w:val="18"/>
        </w:rPr>
        <w:t>17</w:t>
      </w:r>
      <w:r w:rsidRPr="006C462C">
        <w:fldChar w:fldCharType="end"/>
      </w:r>
      <w:r w:rsidRPr="004E7B88">
        <w:rPr>
          <w:rFonts w:cs="Arial"/>
          <w:sz w:val="18"/>
          <w:szCs w:val="18"/>
        </w:rPr>
        <w:t xml:space="preserve"> (Contractor’s Records).</w:t>
      </w:r>
    </w:p>
    <w:p w14:paraId="66A54F77"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Notwithstanding clause </w:t>
      </w:r>
      <w:r w:rsidRPr="006C462C">
        <w:fldChar w:fldCharType="begin"/>
      </w:r>
      <w:r w:rsidRPr="006C462C">
        <w:rPr>
          <w:rFonts w:cs="Arial"/>
          <w:sz w:val="18"/>
          <w:szCs w:val="18"/>
        </w:rPr>
        <w:instrText xml:space="preserve"> REF _Ref473547736 \w \h  \* MERGEFORMAT </w:instrText>
      </w:r>
      <w:r w:rsidRPr="006C462C">
        <w:rPr>
          <w:rFonts w:cs="Arial"/>
          <w:sz w:val="18"/>
          <w:szCs w:val="18"/>
        </w:rPr>
        <w:fldChar w:fldCharType="separate"/>
      </w:r>
      <w:r w:rsidRPr="006C462C">
        <w:rPr>
          <w:rFonts w:cs="Arial"/>
          <w:sz w:val="18"/>
          <w:szCs w:val="18"/>
        </w:rPr>
        <w:t>24.c</w:t>
      </w:r>
      <w:r w:rsidRPr="006C462C">
        <w:fldChar w:fldCharType="end"/>
      </w:r>
      <w:r w:rsidRPr="004E7B88">
        <w:rPr>
          <w:rFonts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14:paraId="6EE6727A" w14:textId="77777777" w:rsidR="00123E03" w:rsidRPr="004E7B88" w:rsidRDefault="00145EA4" w:rsidP="00123E03">
      <w:pPr>
        <w:pStyle w:val="ListParagraph"/>
        <w:numPr>
          <w:ilvl w:val="2"/>
          <w:numId w:val="2"/>
        </w:numPr>
        <w:tabs>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14:paraId="19C2A1E4" w14:textId="77777777" w:rsidR="00123E03" w:rsidRPr="004E7B88" w:rsidRDefault="00145EA4" w:rsidP="00123E03">
      <w:pPr>
        <w:pStyle w:val="ListParagraph"/>
        <w:numPr>
          <w:ilvl w:val="2"/>
          <w:numId w:val="2"/>
        </w:numPr>
        <w:tabs>
          <w:tab w:val="num" w:pos="567"/>
        </w:tabs>
        <w:ind w:left="567" w:firstLine="0"/>
        <w:rPr>
          <w:rFonts w:cs="Arial"/>
          <w:sz w:val="18"/>
          <w:szCs w:val="18"/>
        </w:rPr>
      </w:pPr>
      <w:r w:rsidRPr="004E7B88">
        <w:rPr>
          <w:rFonts w:cs="Arial"/>
          <w:sz w:val="18"/>
          <w:szCs w:val="18"/>
        </w:rPr>
        <w:t>an explanation of the circumstances that rendered it impractical to record Evidence of proof of timber origin.</w:t>
      </w:r>
    </w:p>
    <w:p w14:paraId="5AC96D23"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Pr="006C462C">
        <w:fldChar w:fldCharType="begin"/>
      </w:r>
      <w:r w:rsidRPr="006C462C">
        <w:rPr>
          <w:rFonts w:cs="Arial"/>
          <w:sz w:val="18"/>
          <w:szCs w:val="18"/>
        </w:rPr>
        <w:instrText xml:space="preserve"> REF _Ref473547693 \w \h  \* MERGEFORMAT </w:instrText>
      </w:r>
      <w:r w:rsidRPr="006C462C">
        <w:rPr>
          <w:rFonts w:cs="Arial"/>
          <w:sz w:val="18"/>
          <w:szCs w:val="18"/>
        </w:rPr>
        <w:fldChar w:fldCharType="separate"/>
      </w:r>
      <w:r w:rsidRPr="006C462C">
        <w:rPr>
          <w:rFonts w:cs="Arial"/>
          <w:sz w:val="18"/>
          <w:szCs w:val="18"/>
        </w:rPr>
        <w:t>24.a</w:t>
      </w:r>
      <w:r w:rsidRPr="006C462C">
        <w:fldChar w:fldCharType="end"/>
      </w:r>
      <w:r w:rsidRPr="006C462C">
        <w:rPr>
          <w:rFonts w:cs="Arial"/>
          <w:sz w:val="18"/>
          <w:szCs w:val="18"/>
        </w:rPr>
        <w:t xml:space="preserve"> or </w:t>
      </w:r>
      <w:r w:rsidRPr="006C462C">
        <w:fldChar w:fldCharType="begin"/>
      </w:r>
      <w:r w:rsidRPr="006C462C">
        <w:rPr>
          <w:rFonts w:cs="Arial"/>
          <w:sz w:val="18"/>
          <w:szCs w:val="18"/>
        </w:rPr>
        <w:instrText xml:space="preserve"> REF _Ref473547725 \w \h  \* MERGEFORMAT </w:instrText>
      </w:r>
      <w:r w:rsidRPr="006C462C">
        <w:rPr>
          <w:rFonts w:cs="Arial"/>
          <w:sz w:val="18"/>
          <w:szCs w:val="18"/>
        </w:rPr>
        <w:fldChar w:fldCharType="separate"/>
      </w:r>
      <w:r w:rsidRPr="006C462C">
        <w:rPr>
          <w:rFonts w:cs="Arial"/>
          <w:sz w:val="18"/>
          <w:szCs w:val="18"/>
        </w:rPr>
        <w:t>24.b</w:t>
      </w:r>
      <w:r w:rsidRPr="006C462C">
        <w:fldChar w:fldCharType="end"/>
      </w:r>
      <w:r w:rsidRPr="004E7B88">
        <w:rPr>
          <w:rFonts w:cs="Arial"/>
          <w:sz w:val="18"/>
          <w:szCs w:val="18"/>
        </w:rPr>
        <w:t>, or both.  In the event that the Authority is not satisfied, the Contractor shall commission and meet the costs of an Independent Verification and resulting report that will:</w:t>
      </w:r>
    </w:p>
    <w:p w14:paraId="7C6CB23A" w14:textId="77777777" w:rsidR="00123E03" w:rsidRPr="004E7B88" w:rsidRDefault="00145EA4" w:rsidP="00123E03">
      <w:pPr>
        <w:pStyle w:val="ListParagraph"/>
        <w:numPr>
          <w:ilvl w:val="2"/>
          <w:numId w:val="2"/>
        </w:numPr>
        <w:tabs>
          <w:tab w:val="num" w:pos="567"/>
        </w:tabs>
        <w:ind w:left="567" w:firstLine="0"/>
        <w:rPr>
          <w:rFonts w:cs="Arial"/>
          <w:sz w:val="18"/>
          <w:szCs w:val="18"/>
        </w:rPr>
      </w:pPr>
      <w:r w:rsidRPr="004E7B88">
        <w:rPr>
          <w:rFonts w:cs="Arial"/>
          <w:sz w:val="18"/>
          <w:szCs w:val="18"/>
        </w:rPr>
        <w:t xml:space="preserve">verify the forest source of the timber or wood; and </w:t>
      </w:r>
    </w:p>
    <w:p w14:paraId="70FE4517" w14:textId="77777777" w:rsidR="00123E03" w:rsidRPr="004E7B88" w:rsidRDefault="00145EA4" w:rsidP="00123E03">
      <w:pPr>
        <w:pStyle w:val="ListParagraph"/>
        <w:numPr>
          <w:ilvl w:val="2"/>
          <w:numId w:val="2"/>
        </w:numPr>
        <w:tabs>
          <w:tab w:val="num" w:pos="567"/>
        </w:tabs>
        <w:ind w:left="567" w:firstLine="0"/>
        <w:rPr>
          <w:rFonts w:cs="Arial"/>
          <w:sz w:val="18"/>
          <w:szCs w:val="18"/>
        </w:rPr>
      </w:pPr>
      <w:r w:rsidRPr="004E7B88">
        <w:rPr>
          <w:rFonts w:cs="Arial"/>
          <w:sz w:val="18"/>
          <w:szCs w:val="18"/>
        </w:rPr>
        <w:t xml:space="preserve">assess whether the source meets the relevant criteria of clause </w:t>
      </w:r>
      <w:r w:rsidRPr="006C462C">
        <w:fldChar w:fldCharType="begin"/>
      </w:r>
      <w:r w:rsidRPr="006C462C">
        <w:rPr>
          <w:rFonts w:cs="Arial"/>
          <w:sz w:val="18"/>
          <w:szCs w:val="18"/>
        </w:rPr>
        <w:instrText xml:space="preserve"> REF _Ref473547725 \w \h  \* MERGEFORMAT </w:instrText>
      </w:r>
      <w:r w:rsidRPr="006C462C">
        <w:rPr>
          <w:rFonts w:cs="Arial"/>
          <w:sz w:val="18"/>
          <w:szCs w:val="18"/>
        </w:rPr>
        <w:fldChar w:fldCharType="separate"/>
      </w:r>
      <w:r w:rsidRPr="006C462C">
        <w:rPr>
          <w:rFonts w:cs="Arial"/>
          <w:sz w:val="18"/>
          <w:szCs w:val="18"/>
        </w:rPr>
        <w:t>24.b</w:t>
      </w:r>
      <w:r w:rsidRPr="006C462C">
        <w:fldChar w:fldCharType="end"/>
      </w:r>
      <w:r w:rsidRPr="004E7B88">
        <w:rPr>
          <w:rFonts w:cs="Arial"/>
          <w:sz w:val="18"/>
          <w:szCs w:val="18"/>
        </w:rPr>
        <w:t>.</w:t>
      </w:r>
    </w:p>
    <w:p w14:paraId="65AD8474"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statistical reporting requirement at clause </w:t>
      </w:r>
      <w:r w:rsidRPr="006C462C">
        <w:fldChar w:fldCharType="begin"/>
      </w:r>
      <w:r w:rsidRPr="006C462C">
        <w:rPr>
          <w:rFonts w:cs="Arial"/>
          <w:sz w:val="18"/>
          <w:szCs w:val="18"/>
        </w:rPr>
        <w:instrText xml:space="preserve"> REF _Ref473547941 \w \h  \* MERGEFORMAT </w:instrText>
      </w:r>
      <w:r w:rsidRPr="006C462C">
        <w:rPr>
          <w:rFonts w:cs="Arial"/>
          <w:sz w:val="18"/>
          <w:szCs w:val="18"/>
        </w:rPr>
        <w:fldChar w:fldCharType="separate"/>
      </w:r>
      <w:r w:rsidRPr="006C462C">
        <w:rPr>
          <w:rFonts w:cs="Arial"/>
          <w:sz w:val="18"/>
          <w:szCs w:val="18"/>
        </w:rPr>
        <w:t>24.j</w:t>
      </w:r>
      <w:r w:rsidRPr="006C462C">
        <w:fldChar w:fldCharType="end"/>
      </w:r>
      <w:r w:rsidRPr="004E7B88">
        <w:rPr>
          <w:rFonts w:cs="Arial"/>
          <w:sz w:val="18"/>
          <w:szCs w:val="18"/>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w:t>
      </w:r>
      <w:r>
        <w:rPr>
          <w:rFonts w:cs="Arial"/>
          <w:sz w:val="18"/>
          <w:szCs w:val="18"/>
        </w:rPr>
        <w:t>C</w:t>
      </w:r>
      <w:r w:rsidRPr="004E7B88">
        <w:rPr>
          <w:rFonts w:cs="Arial"/>
          <w:sz w:val="18"/>
          <w:szCs w:val="18"/>
        </w:rPr>
        <w:t xml:space="preserve">ondition </w:t>
      </w:r>
      <w:r w:rsidRPr="005255F7">
        <w:fldChar w:fldCharType="begin"/>
      </w:r>
      <w:r w:rsidRPr="004E7B88">
        <w:rPr>
          <w:rFonts w:cs="Arial"/>
          <w:sz w:val="18"/>
          <w:szCs w:val="18"/>
        </w:rPr>
        <w:instrText xml:space="preserve"> REF _Ref473547960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6</w:t>
      </w:r>
      <w:r w:rsidRPr="005255F7">
        <w:fldChar w:fldCharType="end"/>
      </w:r>
      <w:r w:rsidRPr="004E7B88">
        <w:rPr>
          <w:rFonts w:cs="Arial"/>
          <w:sz w:val="18"/>
          <w:szCs w:val="18"/>
        </w:rPr>
        <w:t xml:space="preserve"> (</w:t>
      </w:r>
      <w:r w:rsidRPr="006C462C">
        <w:rPr>
          <w:rFonts w:cs="Arial"/>
          <w:sz w:val="18"/>
          <w:szCs w:val="18"/>
        </w:rPr>
        <w:t>Formal Amendments to the C</w:t>
      </w:r>
      <w:r w:rsidRPr="004E7B88">
        <w:rPr>
          <w:rFonts w:cs="Arial"/>
          <w:sz w:val="18"/>
          <w:szCs w:val="18"/>
        </w:rPr>
        <w:t>ontract).</w:t>
      </w:r>
    </w:p>
    <w:p w14:paraId="4CBF5525"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217" w:name="_Ref473547941"/>
      <w:r w:rsidRPr="004E7B88">
        <w:rPr>
          <w:rFonts w:cs="Arial"/>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w:t>
      </w:r>
      <w:r>
        <w:rPr>
          <w:rFonts w:cs="Arial"/>
          <w:sz w:val="18"/>
          <w:szCs w:val="18"/>
        </w:rPr>
        <w:t>o</w:t>
      </w:r>
      <w:r w:rsidRPr="004E7B88">
        <w:rPr>
          <w:rFonts w:cs="Arial"/>
          <w:sz w:val="18"/>
          <w:szCs w:val="18"/>
        </w:rPr>
        <w:t xml:space="preserve">rder in the case of a Framework Agreement, or at such other frequency as stated in the Contract.  The Contractor shall send all completed Schedule 7s (Timber and Wood-Derived Products Supplied under the Contract: Data Requirements), including </w:t>
      </w:r>
      <w:r>
        <w:rPr>
          <w:rFonts w:cs="Arial"/>
          <w:sz w:val="18"/>
          <w:szCs w:val="18"/>
        </w:rPr>
        <w:t>n</w:t>
      </w:r>
      <w:r w:rsidRPr="004E7B88">
        <w:rPr>
          <w:rFonts w:cs="Arial"/>
          <w:sz w:val="18"/>
          <w:szCs w:val="18"/>
        </w:rPr>
        <w:t xml:space="preserve">il </w:t>
      </w:r>
      <w:r>
        <w:rPr>
          <w:rFonts w:cs="Arial"/>
          <w:sz w:val="18"/>
          <w:szCs w:val="18"/>
        </w:rPr>
        <w:t>r</w:t>
      </w:r>
      <w:r w:rsidRPr="004E7B88">
        <w:rPr>
          <w:rFonts w:cs="Arial"/>
          <w:sz w:val="18"/>
          <w:szCs w:val="18"/>
        </w:rPr>
        <w:t>eturns where appropriate, to the Authority’s Representative (Commercial).</w:t>
      </w:r>
      <w:bookmarkEnd w:id="217"/>
    </w:p>
    <w:p w14:paraId="633241B5"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Schedule 7 (Timber and Wood-Derived Products Supplied under the Contract: Data Requirements) may be amended by the Authority from time to time, in accordance with </w:t>
      </w:r>
      <w:r>
        <w:rPr>
          <w:rFonts w:cs="Arial"/>
          <w:sz w:val="18"/>
          <w:szCs w:val="18"/>
        </w:rPr>
        <w:t>C</w:t>
      </w:r>
      <w:r w:rsidRPr="004E7B88">
        <w:rPr>
          <w:rFonts w:cs="Arial"/>
          <w:sz w:val="18"/>
          <w:szCs w:val="18"/>
        </w:rPr>
        <w:t xml:space="preserve">ondition </w:t>
      </w:r>
      <w:r w:rsidRPr="005255F7">
        <w:fldChar w:fldCharType="begin"/>
      </w:r>
      <w:r w:rsidRPr="004E7B88">
        <w:rPr>
          <w:rFonts w:cs="Arial"/>
          <w:sz w:val="18"/>
          <w:szCs w:val="18"/>
        </w:rPr>
        <w:instrText xml:space="preserve"> REF _Ref473547991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6</w:t>
      </w:r>
      <w:r w:rsidRPr="005255F7">
        <w:fldChar w:fldCharType="end"/>
      </w:r>
      <w:r w:rsidRPr="004E7B88">
        <w:rPr>
          <w:rFonts w:cs="Arial"/>
          <w:sz w:val="18"/>
          <w:szCs w:val="18"/>
        </w:rPr>
        <w:t xml:space="preserve"> </w:t>
      </w:r>
      <w:r w:rsidRPr="006C462C">
        <w:rPr>
          <w:rFonts w:cs="Arial"/>
          <w:sz w:val="18"/>
          <w:szCs w:val="18"/>
        </w:rPr>
        <w:t>(Formal Amendments to the</w:t>
      </w:r>
      <w:r>
        <w:rPr>
          <w:rFonts w:cs="Arial"/>
          <w:sz w:val="18"/>
          <w:szCs w:val="18"/>
        </w:rPr>
        <w:t xml:space="preserve"> </w:t>
      </w:r>
      <w:r w:rsidRPr="004E7B88">
        <w:rPr>
          <w:rFonts w:cs="Arial"/>
          <w:sz w:val="18"/>
          <w:szCs w:val="18"/>
        </w:rPr>
        <w:t>Contract).</w:t>
      </w:r>
    </w:p>
    <w:p w14:paraId="1A0FB1B8"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Contractor shall obtain any wood, other than processed wood, used in Packaging from:</w:t>
      </w:r>
    </w:p>
    <w:p w14:paraId="6721A813" w14:textId="77777777" w:rsidR="00123E03" w:rsidRPr="004E7B88" w:rsidRDefault="00145EA4" w:rsidP="00123E03">
      <w:pPr>
        <w:pStyle w:val="ListParagraph"/>
        <w:numPr>
          <w:ilvl w:val="2"/>
          <w:numId w:val="2"/>
        </w:numPr>
        <w:tabs>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21" w:history="1">
        <w:r w:rsidRPr="004E7B88">
          <w:rPr>
            <w:rFonts w:cs="Arial"/>
            <w:sz w:val="18"/>
            <w:szCs w:val="18"/>
          </w:rPr>
          <w:t>www.forestry.gov.uk</w:t>
        </w:r>
      </w:hyperlink>
      <w:r w:rsidRPr="004E7B88">
        <w:rPr>
          <w:rFonts w:cs="Arial"/>
          <w:sz w:val="18"/>
          <w:szCs w:val="18"/>
        </w:rPr>
        <w:t>) and all such wood shall be treated for the elimination of raw wood pests and marked in accordance with that Programme; or</w:t>
      </w:r>
    </w:p>
    <w:p w14:paraId="1139BEA4" w14:textId="77777777" w:rsidR="00123E03" w:rsidRPr="006104FB" w:rsidRDefault="00145EA4" w:rsidP="00123E03">
      <w:pPr>
        <w:pStyle w:val="ListParagraph"/>
        <w:numPr>
          <w:ilvl w:val="2"/>
          <w:numId w:val="2"/>
        </w:numPr>
        <w:tabs>
          <w:tab w:val="num" w:pos="567"/>
        </w:tabs>
        <w:ind w:left="567" w:firstLine="0"/>
        <w:rPr>
          <w:rFonts w:cs="Arial"/>
          <w:sz w:val="18"/>
          <w:szCs w:val="18"/>
        </w:rPr>
      </w:pPr>
      <w:r w:rsidRPr="006104FB">
        <w:rPr>
          <w:rFonts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22" w:history="1">
        <w:r w:rsidRPr="006104FB">
          <w:rPr>
            <w:rFonts w:cs="Arial"/>
            <w:sz w:val="18"/>
            <w:szCs w:val="18"/>
          </w:rPr>
          <w:t>www.fao.org</w:t>
        </w:r>
      </w:hyperlink>
      <w:r w:rsidRPr="006104FB">
        <w:rPr>
          <w:rFonts w:cs="Arial"/>
          <w:sz w:val="18"/>
          <w:szCs w:val="18"/>
        </w:rPr>
        <w:t xml:space="preserve">). </w:t>
      </w:r>
    </w:p>
    <w:p w14:paraId="6F5355F8"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218" w:name="_Toc422462828"/>
      <w:bookmarkStart w:id="219" w:name="_Toc473616429"/>
      <w:bookmarkStart w:id="220" w:name="_Toc72747365"/>
      <w:bookmarkStart w:id="221" w:name="_Toc80190341"/>
      <w:bookmarkStart w:id="222" w:name="_Toc100228767"/>
      <w:r w:rsidRPr="0093215B">
        <w:rPr>
          <w:rFonts w:cs="Arial"/>
          <w:b/>
          <w:bCs/>
          <w:sz w:val="18"/>
          <w:szCs w:val="18"/>
        </w:rPr>
        <w:t>Certificate of Conformity</w:t>
      </w:r>
      <w:bookmarkEnd w:id="218"/>
      <w:bookmarkEnd w:id="219"/>
      <w:bookmarkEnd w:id="220"/>
      <w:bookmarkEnd w:id="221"/>
      <w:bookmarkEnd w:id="222"/>
    </w:p>
    <w:p w14:paraId="6B15F45E"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required in Schedule 3 (Contract Data Sheet) the Contractor shall provide a Certificate of </w:t>
      </w:r>
      <w:r w:rsidRPr="0093215B">
        <w:rPr>
          <w:rFonts w:cs="Arial"/>
          <w:sz w:val="18"/>
          <w:szCs w:val="18"/>
        </w:rPr>
        <w:lastRenderedPageBreak/>
        <w:t>Conformity (CofC) in accordance with Schedule 2 (Schedule of Requirements) and any applicable Quality Plan.  One copy of the CofC shall be sent to the Authority’s Representative (Commercial) upon Delivery, and one copy shall be provided to the Consignee upon Delivery.</w:t>
      </w:r>
    </w:p>
    <w:p w14:paraId="444C9BEE" w14:textId="77777777" w:rsidR="00123E03" w:rsidRDefault="00145EA4" w:rsidP="00123E03">
      <w:pPr>
        <w:pStyle w:val="ListParagraph"/>
        <w:numPr>
          <w:ilvl w:val="1"/>
          <w:numId w:val="2"/>
        </w:numPr>
        <w:tabs>
          <w:tab w:val="clear" w:pos="502"/>
          <w:tab w:val="num" w:pos="0"/>
        </w:tabs>
        <w:ind w:left="0" w:firstLine="0"/>
        <w:rPr>
          <w:rFonts w:cs="Arial"/>
          <w:sz w:val="18"/>
          <w:szCs w:val="18"/>
        </w:rPr>
      </w:pPr>
      <w:r w:rsidRPr="00013538">
        <w:rPr>
          <w:rFonts w:cs="Arial"/>
          <w:sz w:val="18"/>
          <w:szCs w:val="18"/>
          <w:shd w:val="clear" w:color="auto" w:fill="FFFF99"/>
        </w:rPr>
        <w:t>Each CofC should include the wording "Certificate of Conformity" in the title of the document to allow for easy identification.  One CofC is to be used per NSN/part number; a CofC must not cover multiple line items.</w:t>
      </w:r>
    </w:p>
    <w:p w14:paraId="4A06D4F3"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consider the CofC to be a record in accordance with </w:t>
      </w:r>
      <w:r>
        <w:rPr>
          <w:rFonts w:cs="Arial"/>
          <w:sz w:val="18"/>
          <w:szCs w:val="18"/>
        </w:rPr>
        <w:t>C</w:t>
      </w:r>
      <w:r w:rsidRPr="0093215B">
        <w:rPr>
          <w:rFonts w:cs="Arial"/>
          <w:sz w:val="18"/>
          <w:szCs w:val="18"/>
        </w:rPr>
        <w:t xml:space="preserve">ondition </w:t>
      </w:r>
      <w:r w:rsidRPr="006C462C">
        <w:fldChar w:fldCharType="begin"/>
      </w:r>
      <w:r w:rsidRPr="006C462C">
        <w:rPr>
          <w:rFonts w:cs="Arial"/>
          <w:bCs/>
          <w:sz w:val="18"/>
          <w:szCs w:val="18"/>
        </w:rPr>
        <w:instrText xml:space="preserve"> REF _Ref473548018 \w \h  \* MERGEFORMAT </w:instrText>
      </w:r>
      <w:r w:rsidRPr="006C462C">
        <w:rPr>
          <w:rFonts w:cs="Arial"/>
          <w:bCs/>
          <w:sz w:val="18"/>
          <w:szCs w:val="18"/>
        </w:rPr>
        <w:fldChar w:fldCharType="separate"/>
      </w:r>
      <w:r w:rsidRPr="006C462C">
        <w:rPr>
          <w:rFonts w:cs="Arial"/>
          <w:sz w:val="18"/>
          <w:szCs w:val="18"/>
        </w:rPr>
        <w:t>17</w:t>
      </w:r>
      <w:r w:rsidRPr="006C462C">
        <w:fldChar w:fldCharType="end"/>
      </w:r>
      <w:r w:rsidRPr="0093215B">
        <w:rPr>
          <w:rFonts w:cs="Arial"/>
          <w:sz w:val="18"/>
          <w:szCs w:val="18"/>
        </w:rPr>
        <w:t xml:space="preserve"> (Contractor’s Records).</w:t>
      </w:r>
    </w:p>
    <w:p w14:paraId="03243FCE"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bookmarkStart w:id="223" w:name="_Ref473548190"/>
      <w:r w:rsidRPr="0093215B">
        <w:rPr>
          <w:rFonts w:cs="Arial"/>
          <w:sz w:val="18"/>
          <w:szCs w:val="18"/>
        </w:rPr>
        <w:t>The Information provided on the CofC shall include:</w:t>
      </w:r>
      <w:bookmarkEnd w:id="223"/>
    </w:p>
    <w:p w14:paraId="20B066ED"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Contractor’s name and address;</w:t>
      </w:r>
    </w:p>
    <w:p w14:paraId="2A696892"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Contractor unique CofC number;</w:t>
      </w:r>
    </w:p>
    <w:p w14:paraId="28DD64AF"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Contract number and where applicable Contract amendment number;</w:t>
      </w:r>
    </w:p>
    <w:p w14:paraId="506C5787"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details of any approved concessions;</w:t>
      </w:r>
    </w:p>
    <w:p w14:paraId="6766BA98"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acquirer name and organisation;</w:t>
      </w:r>
    </w:p>
    <w:p w14:paraId="6B115047"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Delivery address; </w:t>
      </w:r>
    </w:p>
    <w:p w14:paraId="1241A5B0"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Contract Item Number from Schedule 2 (Schedule of Requirements);</w:t>
      </w:r>
    </w:p>
    <w:p w14:paraId="7B7E0802" w14:textId="77777777" w:rsidR="00123E03"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description of Contractor Deliverable, including part number, s</w:t>
      </w:r>
      <w:r w:rsidRPr="005255F7">
        <w:rPr>
          <w:rFonts w:cs="Arial"/>
          <w:sz w:val="18"/>
          <w:szCs w:val="18"/>
        </w:rPr>
        <w:t>pecification and configuration status;</w:t>
      </w:r>
    </w:p>
    <w:p w14:paraId="2D0621F9"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013538">
        <w:rPr>
          <w:rFonts w:cs="Arial"/>
          <w:sz w:val="18"/>
          <w:szCs w:val="18"/>
          <w:shd w:val="clear" w:color="auto" w:fill="FFFF99"/>
        </w:rPr>
        <w:t>NATO Stock Number (NSN) (where allocated);</w:t>
      </w:r>
    </w:p>
    <w:p w14:paraId="5F522100"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identification marks, batch and serial numbers in accordance with the Specification;</w:t>
      </w:r>
    </w:p>
    <w:p w14:paraId="6CC8EB24"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quantities;</w:t>
      </w:r>
    </w:p>
    <w:p w14:paraId="72F1C4BA"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a signed and dated statement by the Contractor that the Contractor Deliverables comply with the requirements of the Contract and approved concessions.</w:t>
      </w:r>
    </w:p>
    <w:p w14:paraId="40150F21" w14:textId="77777777" w:rsidR="00123E03" w:rsidRPr="005255F7" w:rsidRDefault="00145EA4" w:rsidP="00123E03">
      <w:pPr>
        <w:pStyle w:val="ListParagraph"/>
        <w:tabs>
          <w:tab w:val="num" w:pos="720"/>
        </w:tabs>
        <w:ind w:left="0"/>
        <w:rPr>
          <w:rFonts w:cs="Arial"/>
          <w:sz w:val="18"/>
          <w:szCs w:val="18"/>
        </w:rPr>
      </w:pPr>
      <w:r w:rsidRPr="0093215B">
        <w:rPr>
          <w:rFonts w:cs="Arial"/>
          <w:sz w:val="18"/>
          <w:szCs w:val="18"/>
        </w:rPr>
        <w:t>Exceptions or additions to the above are to be documented.</w:t>
      </w:r>
    </w:p>
    <w:p w14:paraId="02F22CB3" w14:textId="77777777" w:rsidR="00123E03" w:rsidRPr="00E95F8E" w:rsidRDefault="00145EA4" w:rsidP="00123E03">
      <w:pPr>
        <w:pStyle w:val="ListParagraph"/>
        <w:numPr>
          <w:ilvl w:val="1"/>
          <w:numId w:val="2"/>
        </w:numPr>
        <w:tabs>
          <w:tab w:val="clear" w:pos="502"/>
          <w:tab w:val="num" w:pos="0"/>
        </w:tabs>
        <w:ind w:left="0" w:firstLine="0"/>
        <w:rPr>
          <w:rFonts w:cs="Arial"/>
          <w:bCs/>
          <w:sz w:val="18"/>
          <w:szCs w:val="18"/>
        </w:rPr>
      </w:pPr>
      <w:r w:rsidRPr="00E95F8E">
        <w:rPr>
          <w:rFonts w:cs="Arial"/>
          <w:sz w:val="18"/>
          <w:szCs w:val="18"/>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w:t>
      </w:r>
      <w:r>
        <w:rPr>
          <w:rFonts w:cs="Arial"/>
          <w:sz w:val="18"/>
          <w:szCs w:val="18"/>
        </w:rPr>
        <w:t xml:space="preserve"> </w:t>
      </w:r>
      <w:r w:rsidRPr="00013538">
        <w:rPr>
          <w:rFonts w:cs="Arial"/>
          <w:sz w:val="18"/>
          <w:szCs w:val="18"/>
          <w:shd w:val="clear" w:color="auto" w:fill="FFFF99"/>
        </w:rPr>
        <w:t>25.d</w:t>
      </w:r>
      <w:r w:rsidRPr="00E95F8E">
        <w:rPr>
          <w:rFonts w:cs="Arial"/>
          <w:sz w:val="18"/>
          <w:szCs w:val="18"/>
        </w:rPr>
        <w:t xml:space="preserve">. The Contractor shall ensure that this Information is available to the Authority through the supply chain upon request in accordance with Condition </w:t>
      </w:r>
      <w:r w:rsidRPr="006C462C">
        <w:fldChar w:fldCharType="begin"/>
      </w:r>
      <w:r w:rsidRPr="006C462C">
        <w:rPr>
          <w:rFonts w:cs="Arial"/>
          <w:bCs/>
          <w:sz w:val="18"/>
          <w:szCs w:val="18"/>
        </w:rPr>
        <w:instrText xml:space="preserve"> REF _Ref473548055 \w \h  \* MERGEFORMAT </w:instrText>
      </w:r>
      <w:r w:rsidRPr="006C462C">
        <w:rPr>
          <w:rFonts w:cs="Arial"/>
          <w:bCs/>
          <w:sz w:val="18"/>
          <w:szCs w:val="18"/>
        </w:rPr>
        <w:fldChar w:fldCharType="separate"/>
      </w:r>
      <w:r w:rsidRPr="006C462C">
        <w:rPr>
          <w:rFonts w:cs="Arial"/>
          <w:sz w:val="18"/>
          <w:szCs w:val="18"/>
        </w:rPr>
        <w:t>17</w:t>
      </w:r>
      <w:r w:rsidRPr="006C462C">
        <w:fldChar w:fldCharType="end"/>
      </w:r>
      <w:r w:rsidRPr="00E95F8E">
        <w:rPr>
          <w:rFonts w:cs="Arial"/>
          <w:sz w:val="18"/>
          <w:szCs w:val="18"/>
        </w:rPr>
        <w:t xml:space="preserve"> (Contractor Records). </w:t>
      </w:r>
    </w:p>
    <w:p w14:paraId="1FA97BFD" w14:textId="77777777" w:rsidR="00123E03" w:rsidRPr="006104FB"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224" w:name="_Toc422462834"/>
      <w:bookmarkStart w:id="225" w:name="_Toc473616430"/>
      <w:bookmarkStart w:id="226" w:name="_Toc72747366"/>
      <w:bookmarkStart w:id="227" w:name="_Toc80190342"/>
      <w:bookmarkStart w:id="228" w:name="_Toc100228768"/>
      <w:r w:rsidRPr="0093215B">
        <w:rPr>
          <w:rFonts w:cs="Arial"/>
          <w:b/>
          <w:bCs/>
          <w:sz w:val="18"/>
          <w:szCs w:val="18"/>
        </w:rPr>
        <w:t>Access to Contractor’s Premises</w:t>
      </w:r>
      <w:bookmarkEnd w:id="224"/>
      <w:bookmarkEnd w:id="225"/>
      <w:bookmarkEnd w:id="226"/>
      <w:bookmarkEnd w:id="227"/>
      <w:bookmarkEnd w:id="228"/>
    </w:p>
    <w:p w14:paraId="44064BCA" w14:textId="77777777" w:rsidR="00123E03" w:rsidRDefault="00145EA4" w:rsidP="00123E03">
      <w:pPr>
        <w:pStyle w:val="ListParagraph"/>
        <w:numPr>
          <w:ilvl w:val="1"/>
          <w:numId w:val="2"/>
        </w:numPr>
        <w:tabs>
          <w:tab w:val="clear" w:pos="502"/>
          <w:tab w:val="num" w:pos="0"/>
        </w:tabs>
        <w:ind w:left="0" w:firstLine="0"/>
        <w:rPr>
          <w:rFonts w:cs="Arial"/>
          <w:sz w:val="18"/>
          <w:szCs w:val="18"/>
        </w:rPr>
      </w:pPr>
      <w:r w:rsidRPr="005255F7">
        <w:rPr>
          <w:rFonts w:cs="Arial"/>
          <w:sz w:val="18"/>
          <w:szCs w:val="18"/>
        </w:rPr>
        <w:t xml:space="preserve">The Contractor shall provide to the Authority’s Representatives following reasonable Notice, relevant accommodation/facilities, at no direct cost to the Authority, and all reasonable access to </w:t>
      </w:r>
      <w:r w:rsidRPr="006C462C">
        <w:rPr>
          <w:rFonts w:cs="Arial"/>
          <w:sz w:val="18"/>
          <w:szCs w:val="18"/>
        </w:rPr>
        <w:t>their</w:t>
      </w:r>
      <w:r w:rsidRPr="005255F7">
        <w:rPr>
          <w:rFonts w:cs="Arial"/>
          <w:sz w:val="18"/>
          <w:szCs w:val="18"/>
        </w:rPr>
        <w:t xml:space="preserve"> premises for the purpose of monitoring the Contractor’s progress and quality standards in performing the Contract.</w:t>
      </w:r>
    </w:p>
    <w:p w14:paraId="40965BAD" w14:textId="77777777" w:rsidR="00123E03" w:rsidRPr="00E95F8E" w:rsidRDefault="00145EA4" w:rsidP="00123E03">
      <w:pPr>
        <w:pStyle w:val="ListParagraph"/>
        <w:numPr>
          <w:ilvl w:val="1"/>
          <w:numId w:val="2"/>
        </w:numPr>
        <w:tabs>
          <w:tab w:val="clear" w:pos="502"/>
          <w:tab w:val="num" w:pos="0"/>
        </w:tabs>
        <w:ind w:left="0" w:firstLine="0"/>
        <w:rPr>
          <w:rFonts w:cs="Arial"/>
          <w:sz w:val="18"/>
          <w:szCs w:val="18"/>
        </w:rPr>
      </w:pPr>
      <w:r w:rsidRPr="00E95F8E">
        <w:rPr>
          <w:rFonts w:cs="Arial"/>
          <w:sz w:val="18"/>
          <w:szCs w:val="18"/>
        </w:rPr>
        <w:t xml:space="preserve">As far as reasonably practical, the Contractor shall ensure that the provisions of clause </w:t>
      </w:r>
      <w:r w:rsidRPr="006C462C">
        <w:rPr>
          <w:rFonts w:cs="Arial"/>
          <w:sz w:val="18"/>
          <w:szCs w:val="18"/>
        </w:rPr>
        <w:t>26.a</w:t>
      </w:r>
      <w:r w:rsidRPr="00E95F8E">
        <w:rPr>
          <w:rFonts w:cs="Arial"/>
          <w:sz w:val="18"/>
          <w:szCs w:val="18"/>
        </w:rPr>
        <w:t xml:space="preserve"> are included in their subcontracts with those suppliers identified in the Contract. The Authority, through the Contractor, shall arrange access to such Subcontractors. </w:t>
      </w:r>
    </w:p>
    <w:p w14:paraId="6347C6C6" w14:textId="77777777" w:rsidR="00123E03" w:rsidRPr="006104FB"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229" w:name="_Ref276990079"/>
      <w:bookmarkStart w:id="230" w:name="_Toc422462836"/>
      <w:bookmarkStart w:id="231" w:name="_Toc473616431"/>
      <w:bookmarkStart w:id="232" w:name="_Toc72747367"/>
      <w:bookmarkStart w:id="233" w:name="_Toc80190343"/>
      <w:bookmarkStart w:id="234" w:name="_Toc100228769"/>
      <w:r w:rsidRPr="0093215B">
        <w:rPr>
          <w:rFonts w:cs="Arial"/>
          <w:b/>
          <w:bCs/>
          <w:sz w:val="18"/>
          <w:szCs w:val="18"/>
        </w:rPr>
        <w:t>Delivery</w:t>
      </w:r>
      <w:bookmarkEnd w:id="229"/>
      <w:r w:rsidRPr="0093215B">
        <w:rPr>
          <w:rFonts w:cs="Arial"/>
          <w:b/>
          <w:bCs/>
          <w:sz w:val="18"/>
          <w:szCs w:val="18"/>
        </w:rPr>
        <w:t xml:space="preserve"> / Collection</w:t>
      </w:r>
      <w:bookmarkEnd w:id="230"/>
      <w:bookmarkEnd w:id="231"/>
      <w:bookmarkEnd w:id="232"/>
      <w:bookmarkEnd w:id="233"/>
      <w:bookmarkEnd w:id="234"/>
    </w:p>
    <w:p w14:paraId="53A18C58"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Schedule 3 (Contract Data Sheet) shall specify whether the Contractor Deliverables are to be Delivered to the Consignee by the Contractor or Collected from the Consignor by the Authority.</w:t>
      </w:r>
    </w:p>
    <w:p w14:paraId="7791F3D1"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bookmarkStart w:id="235" w:name="_Ref473548420"/>
      <w:r w:rsidRPr="0093215B">
        <w:rPr>
          <w:rFonts w:cs="Arial"/>
          <w:sz w:val="18"/>
          <w:szCs w:val="18"/>
        </w:rPr>
        <w:t>Where the Contractor Deliverables are to be Delivered by the Contractor (or a third party acting on behalf of the Contractor), the Contractor shall, unless otherwise stated in writing:</w:t>
      </w:r>
      <w:bookmarkEnd w:id="235"/>
    </w:p>
    <w:p w14:paraId="35438FB0"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contact the Authority’s Representative as detailed in Schedule 3 (Contract Data Sheet) in advance of the Delivery Date in order to agree administrative arrangements for Delivery and provide any Information pertinent to Delivery requested;</w:t>
      </w:r>
    </w:p>
    <w:p w14:paraId="7BEC2907"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comply with any special instructions for arranging Delivery in Schedule 3 (Contract Data Sheet);</w:t>
      </w:r>
    </w:p>
    <w:p w14:paraId="2DEEE66F"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ensure that each consignment of the Contractor Deliverables is accompanied by, (as specified in Schedule 3 (Contract Data Sheet)), a DEFFORM 129J in accordance with the instructions; </w:t>
      </w:r>
    </w:p>
    <w:p w14:paraId="410AF196"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be responsible for all costs of Delivery; and</w:t>
      </w:r>
    </w:p>
    <w:p w14:paraId="5BE2E959" w14:textId="77777777" w:rsidR="00123E03" w:rsidRPr="005255F7" w:rsidRDefault="00145EA4" w:rsidP="00123E03">
      <w:pPr>
        <w:pStyle w:val="ListParagraph"/>
        <w:numPr>
          <w:ilvl w:val="2"/>
          <w:numId w:val="2"/>
        </w:numPr>
        <w:tabs>
          <w:tab w:val="num" w:pos="567"/>
        </w:tabs>
        <w:ind w:left="567" w:firstLine="0"/>
        <w:rPr>
          <w:rFonts w:cs="Arial"/>
          <w:sz w:val="18"/>
          <w:szCs w:val="18"/>
        </w:rPr>
      </w:pPr>
      <w:bookmarkStart w:id="236" w:name="_Ref278529933"/>
      <w:r w:rsidRPr="0093215B">
        <w:rPr>
          <w:rFonts w:cs="Arial"/>
          <w:sz w:val="18"/>
          <w:szCs w:val="18"/>
        </w:rPr>
        <w:t>Deliver the Contractor Deliverables to the Consignee at the address stated in Schedule 2 (Schedule of Requirements) by the Delivery Date between the hours agreed by the Parties.</w:t>
      </w:r>
      <w:bookmarkEnd w:id="236"/>
    </w:p>
    <w:p w14:paraId="2B1EDDB7"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bookmarkStart w:id="237" w:name="_Ref279399628"/>
      <w:r w:rsidRPr="0093215B">
        <w:rPr>
          <w:rFonts w:cs="Arial"/>
          <w:sz w:val="18"/>
          <w:szCs w:val="18"/>
        </w:rPr>
        <w:t>Where the Contractor Deliverables are to be Collected by the Authority (or a third party acting on behalf of the Authority), the Contractor shall, unless otherwise stated in writing:</w:t>
      </w:r>
      <w:bookmarkEnd w:id="237"/>
    </w:p>
    <w:p w14:paraId="5A2C7BE9" w14:textId="77777777" w:rsidR="00123E03" w:rsidRPr="005255F7" w:rsidRDefault="00145EA4" w:rsidP="00123E03">
      <w:pPr>
        <w:pStyle w:val="ListParagraph"/>
        <w:numPr>
          <w:ilvl w:val="2"/>
          <w:numId w:val="2"/>
        </w:numPr>
        <w:tabs>
          <w:tab w:val="num" w:pos="567"/>
        </w:tabs>
        <w:ind w:left="567" w:firstLine="0"/>
        <w:rPr>
          <w:rFonts w:cs="Arial"/>
          <w:sz w:val="18"/>
          <w:szCs w:val="18"/>
        </w:rPr>
      </w:pPr>
      <w:bookmarkStart w:id="238" w:name="_Ref278533410"/>
      <w:r w:rsidRPr="0093215B">
        <w:rPr>
          <w:rFonts w:cs="Arial"/>
          <w:sz w:val="18"/>
          <w:szCs w:val="18"/>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bookmarkEnd w:id="238"/>
    </w:p>
    <w:p w14:paraId="779A8FF4"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comply with any special instructions for arranging Collection in Schedule 3 (Contract Data Sheet);</w:t>
      </w:r>
    </w:p>
    <w:p w14:paraId="7F917C92"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ensure that each consignment of the Contractor Deliverables is accompanied by, (as specified in Schedule 3 (Contract Data Sheet)), a DEFFORM 129J in accordance with the instructions; </w:t>
      </w:r>
    </w:p>
    <w:p w14:paraId="0B64F3D7" w14:textId="77777777" w:rsidR="00123E03" w:rsidRPr="005255F7" w:rsidRDefault="00145EA4" w:rsidP="00123E03">
      <w:pPr>
        <w:pStyle w:val="ListParagraph"/>
        <w:numPr>
          <w:ilvl w:val="2"/>
          <w:numId w:val="2"/>
        </w:numPr>
        <w:tabs>
          <w:tab w:val="num" w:pos="567"/>
        </w:tabs>
        <w:ind w:left="567" w:firstLine="0"/>
        <w:rPr>
          <w:rFonts w:cs="Arial"/>
          <w:sz w:val="18"/>
          <w:szCs w:val="18"/>
        </w:rPr>
      </w:pPr>
      <w:bookmarkStart w:id="239" w:name="_Ref278530009"/>
      <w:bookmarkStart w:id="240" w:name="_Ref302563022"/>
      <w:r w:rsidRPr="0093215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239"/>
      <w:bookmarkEnd w:id="240"/>
      <w:r w:rsidRPr="0093215B">
        <w:rPr>
          <w:rFonts w:cs="Arial"/>
          <w:sz w:val="18"/>
          <w:szCs w:val="18"/>
        </w:rPr>
        <w:t>; and</w:t>
      </w:r>
    </w:p>
    <w:p w14:paraId="3AEB29E4"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in the case of Overseas consignments, ensure that  the Contractor Deliverables are accompanied by the necessary transit documentation.  All Customs clearance shall be the responsibility of the Authority’s Representative (Transport).</w:t>
      </w:r>
    </w:p>
    <w:p w14:paraId="6AB2DECD"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bookmarkStart w:id="241" w:name="_Ref301168631"/>
      <w:r w:rsidRPr="0093215B">
        <w:rPr>
          <w:rFonts w:cs="Arial"/>
          <w:sz w:val="18"/>
          <w:szCs w:val="18"/>
        </w:rPr>
        <w:t>Title and risk in the Contractor Deliverables shall only pass from the Contractor to the Authority:</w:t>
      </w:r>
    </w:p>
    <w:p w14:paraId="6B1A498B"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accordance with clause </w:t>
      </w:r>
      <w:r w:rsidRPr="006C462C">
        <w:fldChar w:fldCharType="begin"/>
      </w:r>
      <w:r w:rsidRPr="006C462C">
        <w:rPr>
          <w:rFonts w:cs="Arial"/>
          <w:bCs/>
          <w:sz w:val="18"/>
          <w:szCs w:val="18"/>
        </w:rPr>
        <w:instrText xml:space="preserve"> REF _Ref473548420 \w \h  \* MERGEFORMAT </w:instrText>
      </w:r>
      <w:r w:rsidRPr="006C462C">
        <w:rPr>
          <w:rFonts w:cs="Arial"/>
          <w:bCs/>
          <w:sz w:val="18"/>
          <w:szCs w:val="18"/>
        </w:rPr>
        <w:fldChar w:fldCharType="separate"/>
      </w:r>
      <w:r w:rsidRPr="006C462C">
        <w:rPr>
          <w:rFonts w:cs="Arial"/>
          <w:sz w:val="18"/>
          <w:szCs w:val="18"/>
        </w:rPr>
        <w:t>27.b</w:t>
      </w:r>
      <w:r w:rsidRPr="006C462C">
        <w:fldChar w:fldCharType="end"/>
      </w:r>
      <w:r w:rsidRPr="0093215B">
        <w:rPr>
          <w:rFonts w:cs="Arial"/>
          <w:sz w:val="18"/>
          <w:szCs w:val="18"/>
        </w:rPr>
        <w:t>; or</w:t>
      </w:r>
    </w:p>
    <w:p w14:paraId="6A8448FD" w14:textId="7F52CCED" w:rsidR="00123E03" w:rsidRDefault="00145EA4" w:rsidP="00123E03">
      <w:pPr>
        <w:pStyle w:val="ListParagraph"/>
        <w:numPr>
          <w:ilvl w:val="2"/>
          <w:numId w:val="2"/>
        </w:numPr>
        <w:tabs>
          <w:tab w:val="num" w:pos="567"/>
        </w:tabs>
        <w:ind w:left="567" w:firstLine="0"/>
        <w:rPr>
          <w:rFonts w:cs="Arial"/>
          <w:sz w:val="18"/>
          <w:szCs w:val="18"/>
        </w:rPr>
      </w:pPr>
      <w:r w:rsidRPr="006104FB">
        <w:rPr>
          <w:rFonts w:cs="Arial"/>
          <w:sz w:val="18"/>
          <w:szCs w:val="18"/>
        </w:rPr>
        <w:t xml:space="preserve">on the Collection of the Contractor Deliverables from the Consignor by the Authority once they have been made available for Collection by the Contractor in accordance with clause </w:t>
      </w:r>
      <w:r w:rsidRPr="006C462C">
        <w:fldChar w:fldCharType="begin"/>
      </w:r>
      <w:r w:rsidRPr="006C462C">
        <w:rPr>
          <w:rFonts w:cs="Arial"/>
          <w:bCs/>
          <w:sz w:val="18"/>
          <w:szCs w:val="18"/>
        </w:rPr>
        <w:instrText xml:space="preserve"> REF _Ref279399628 \w \h  \* MERGEFORMAT </w:instrText>
      </w:r>
      <w:r w:rsidRPr="006C462C">
        <w:rPr>
          <w:rFonts w:cs="Arial"/>
          <w:bCs/>
          <w:sz w:val="18"/>
          <w:szCs w:val="18"/>
        </w:rPr>
        <w:fldChar w:fldCharType="separate"/>
      </w:r>
      <w:r w:rsidRPr="006C462C">
        <w:rPr>
          <w:rFonts w:cs="Arial"/>
          <w:sz w:val="18"/>
          <w:szCs w:val="18"/>
        </w:rPr>
        <w:t>27.c</w:t>
      </w:r>
      <w:r w:rsidRPr="006C462C">
        <w:fldChar w:fldCharType="end"/>
      </w:r>
      <w:r w:rsidRPr="006104FB">
        <w:rPr>
          <w:rFonts w:cs="Arial"/>
          <w:sz w:val="18"/>
          <w:szCs w:val="18"/>
        </w:rPr>
        <w:t>.</w:t>
      </w:r>
      <w:bookmarkEnd w:id="241"/>
      <w:r w:rsidRPr="006104FB">
        <w:rPr>
          <w:rFonts w:cs="Arial"/>
          <w:sz w:val="18"/>
          <w:szCs w:val="18"/>
        </w:rPr>
        <w:t xml:space="preserve"> </w:t>
      </w:r>
    </w:p>
    <w:p w14:paraId="268CA4B9" w14:textId="77777777" w:rsidR="005C0989" w:rsidRPr="006104FB" w:rsidRDefault="005C0989" w:rsidP="005C0989">
      <w:pPr>
        <w:pStyle w:val="ListParagraph"/>
        <w:tabs>
          <w:tab w:val="num" w:pos="1122"/>
        </w:tabs>
        <w:ind w:left="567"/>
        <w:rPr>
          <w:rFonts w:cs="Arial"/>
          <w:sz w:val="18"/>
          <w:szCs w:val="18"/>
        </w:rPr>
      </w:pPr>
    </w:p>
    <w:p w14:paraId="6FF0F689" w14:textId="77777777" w:rsidR="00123E03" w:rsidRPr="006104FB"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242" w:name="_Toc422462837"/>
      <w:bookmarkStart w:id="243" w:name="_Toc473616432"/>
      <w:bookmarkStart w:id="244" w:name="_Toc72747368"/>
      <w:bookmarkStart w:id="245" w:name="_Toc80190344"/>
      <w:bookmarkStart w:id="246" w:name="_Toc100228770"/>
      <w:bookmarkStart w:id="247" w:name="_Ref278530225"/>
      <w:r w:rsidRPr="0093215B">
        <w:rPr>
          <w:rFonts w:cs="Arial"/>
          <w:b/>
          <w:bCs/>
          <w:sz w:val="18"/>
          <w:szCs w:val="18"/>
        </w:rPr>
        <w:t>Acceptance</w:t>
      </w:r>
      <w:bookmarkEnd w:id="242"/>
      <w:bookmarkEnd w:id="243"/>
      <w:bookmarkEnd w:id="244"/>
      <w:bookmarkEnd w:id="245"/>
      <w:bookmarkEnd w:id="246"/>
      <w:r w:rsidRPr="0093215B">
        <w:rPr>
          <w:rFonts w:cs="Arial"/>
          <w:b/>
          <w:bCs/>
          <w:sz w:val="18"/>
          <w:szCs w:val="18"/>
        </w:rPr>
        <w:t xml:space="preserve"> </w:t>
      </w:r>
    </w:p>
    <w:p w14:paraId="0A2EE3CD"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14:paraId="43E5F707"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14:paraId="6842B34A" w14:textId="1B2066AB" w:rsidR="00123E03" w:rsidRPr="004E7B88"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time limit in which to reject the Contractor Deliverables defined in clause </w:t>
      </w:r>
      <w:r w:rsidRPr="006C462C">
        <w:rPr>
          <w:rFonts w:cs="Arial"/>
          <w:sz w:val="18"/>
          <w:szCs w:val="18"/>
        </w:rPr>
        <w:t>29</w:t>
      </w:r>
      <w:r w:rsidRPr="006C462C">
        <w:fldChar w:fldCharType="begin"/>
      </w:r>
      <w:r w:rsidRPr="006C462C">
        <w:rPr>
          <w:rFonts w:cs="Arial"/>
          <w:bCs/>
          <w:sz w:val="18"/>
          <w:szCs w:val="18"/>
        </w:rPr>
        <w:instrText xml:space="preserve"> REF _Ref473548557 \w \h  \* MERGEFORMAT </w:instrText>
      </w:r>
      <w:r w:rsidRPr="006C462C">
        <w:rPr>
          <w:rFonts w:cs="Arial"/>
          <w:bCs/>
          <w:sz w:val="18"/>
          <w:szCs w:val="18"/>
        </w:rPr>
        <w:fldChar w:fldCharType="separate"/>
      </w:r>
      <w:r w:rsidR="00263C17">
        <w:rPr>
          <w:rFonts w:cs="Arial"/>
          <w:sz w:val="18"/>
          <w:szCs w:val="18"/>
        </w:rPr>
        <w:t>.</w:t>
      </w:r>
      <w:r w:rsidRPr="006C462C">
        <w:rPr>
          <w:rFonts w:cs="Arial"/>
          <w:sz w:val="18"/>
          <w:szCs w:val="18"/>
        </w:rPr>
        <w:t>b</w:t>
      </w:r>
      <w:r w:rsidRPr="006C462C">
        <w:fldChar w:fldCharType="end"/>
      </w:r>
      <w:r w:rsidRPr="0093215B">
        <w:rPr>
          <w:rFonts w:cs="Arial"/>
          <w:sz w:val="18"/>
          <w:szCs w:val="18"/>
        </w:rPr>
        <w:t xml:space="preserve"> has elapsed.</w:t>
      </w:r>
      <w:r>
        <w:rPr>
          <w:rFonts w:cs="Arial"/>
          <w:sz w:val="18"/>
          <w:szCs w:val="18"/>
        </w:rPr>
        <w:t xml:space="preserve"> </w:t>
      </w:r>
    </w:p>
    <w:p w14:paraId="61E4FF5D" w14:textId="77777777" w:rsidR="00123E03" w:rsidRDefault="00145EA4" w:rsidP="00123E03">
      <w:pPr>
        <w:pStyle w:val="Heading2"/>
        <w:keepNext/>
        <w:numPr>
          <w:ilvl w:val="0"/>
          <w:numId w:val="2"/>
        </w:numPr>
        <w:tabs>
          <w:tab w:val="clear" w:pos="720"/>
          <w:tab w:val="num" w:pos="0"/>
        </w:tabs>
        <w:spacing w:before="120"/>
        <w:ind w:left="0" w:firstLine="0"/>
        <w:jc w:val="left"/>
      </w:pPr>
      <w:bookmarkStart w:id="248" w:name="_Toc422462838"/>
      <w:bookmarkStart w:id="249" w:name="_Toc473616433"/>
      <w:bookmarkStart w:id="250" w:name="_Toc72747369"/>
      <w:bookmarkStart w:id="251" w:name="_Toc80190345"/>
      <w:bookmarkStart w:id="252" w:name="_Toc100228771"/>
      <w:bookmarkEnd w:id="247"/>
      <w:r w:rsidRPr="006104FB">
        <w:rPr>
          <w:rFonts w:cs="Arial"/>
          <w:b/>
          <w:bCs/>
          <w:sz w:val="18"/>
          <w:szCs w:val="18"/>
        </w:rPr>
        <w:t>Rejection</w:t>
      </w:r>
      <w:bookmarkEnd w:id="248"/>
      <w:bookmarkEnd w:id="249"/>
      <w:r w:rsidRPr="006104FB">
        <w:rPr>
          <w:rFonts w:cs="Arial"/>
          <w:b/>
          <w:bCs/>
          <w:sz w:val="18"/>
          <w:szCs w:val="18"/>
        </w:rPr>
        <w:t xml:space="preserve"> and Counterfeit Materiel</w:t>
      </w:r>
      <w:bookmarkEnd w:id="250"/>
      <w:bookmarkEnd w:id="251"/>
      <w:bookmarkEnd w:id="252"/>
      <w:r w:rsidRPr="006104FB">
        <w:rPr>
          <w:rFonts w:cs="Arial"/>
          <w:b/>
          <w:bCs/>
          <w:sz w:val="18"/>
          <w:szCs w:val="18"/>
        </w:rPr>
        <w:t xml:space="preserve"> </w:t>
      </w:r>
    </w:p>
    <w:p w14:paraId="292578B0" w14:textId="77777777" w:rsidR="00123E03" w:rsidRPr="006104FB" w:rsidRDefault="00145EA4" w:rsidP="00676306">
      <w:pPr>
        <w:rPr>
          <w:b/>
          <w:bCs/>
          <w:sz w:val="18"/>
          <w:szCs w:val="20"/>
        </w:rPr>
      </w:pPr>
      <w:bookmarkStart w:id="253" w:name="_Toc80190346"/>
      <w:r w:rsidRPr="006104FB">
        <w:rPr>
          <w:b/>
          <w:bCs/>
          <w:sz w:val="18"/>
          <w:szCs w:val="20"/>
        </w:rPr>
        <w:t>Rejection:</w:t>
      </w:r>
      <w:bookmarkEnd w:id="253"/>
    </w:p>
    <w:p w14:paraId="1D93D2FA"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bookmarkStart w:id="254" w:name="_Ref473548566"/>
      <w:r w:rsidRPr="0093215B">
        <w:rPr>
          <w:rFonts w:cs="Arial"/>
          <w:sz w:val="18"/>
          <w:szCs w:val="18"/>
        </w:rPr>
        <w:t>If any of the Contractor Deliverables Delivered to the Authority do not conform to the Specification or any other terms of th</w:t>
      </w:r>
      <w:r>
        <w:rPr>
          <w:rFonts w:cs="Arial"/>
          <w:sz w:val="18"/>
          <w:szCs w:val="18"/>
        </w:rPr>
        <w:t>e</w:t>
      </w:r>
      <w:r w:rsidRPr="0093215B">
        <w:rPr>
          <w:rFonts w:cs="Arial"/>
          <w:sz w:val="18"/>
          <w:szCs w:val="18"/>
        </w:rPr>
        <w:t xml:space="preserve">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54"/>
      <w:r w:rsidRPr="0093215B">
        <w:rPr>
          <w:rFonts w:cs="Arial"/>
          <w:sz w:val="18"/>
          <w:szCs w:val="18"/>
        </w:rPr>
        <w:t xml:space="preserve">  </w:t>
      </w:r>
    </w:p>
    <w:p w14:paraId="4B118EE5" w14:textId="450F6F62" w:rsidR="00123E03" w:rsidRPr="006104FB" w:rsidRDefault="00145EA4" w:rsidP="00123E03">
      <w:pPr>
        <w:pStyle w:val="ListParagraph"/>
        <w:numPr>
          <w:ilvl w:val="1"/>
          <w:numId w:val="2"/>
        </w:numPr>
        <w:tabs>
          <w:tab w:val="clear" w:pos="502"/>
          <w:tab w:val="num" w:pos="0"/>
        </w:tabs>
        <w:ind w:left="0" w:firstLine="0"/>
        <w:rPr>
          <w:rFonts w:cs="Arial"/>
          <w:sz w:val="18"/>
          <w:szCs w:val="18"/>
        </w:rPr>
      </w:pPr>
      <w:bookmarkStart w:id="255" w:name="_Ref473548557"/>
      <w:r w:rsidRPr="006104FB">
        <w:rPr>
          <w:rFonts w:cs="Arial"/>
          <w:sz w:val="18"/>
          <w:szCs w:val="18"/>
        </w:rPr>
        <w:t xml:space="preserve">Rejection of any of the Contractor Deliverables under clause </w:t>
      </w:r>
      <w:r w:rsidRPr="005255F7">
        <w:fldChar w:fldCharType="begin"/>
      </w:r>
      <w:r w:rsidRPr="006104FB">
        <w:rPr>
          <w:rFonts w:cs="Arial"/>
          <w:bCs/>
          <w:sz w:val="18"/>
          <w:szCs w:val="18"/>
        </w:rPr>
        <w:instrText xml:space="preserve"> REF _Ref473548566 \w \h  \* MERGEFORMAT </w:instrText>
      </w:r>
      <w:r w:rsidRPr="005255F7">
        <w:rPr>
          <w:rFonts w:cs="Arial"/>
          <w:bCs/>
          <w:sz w:val="18"/>
          <w:szCs w:val="18"/>
        </w:rPr>
        <w:fldChar w:fldCharType="separate"/>
      </w:r>
      <w:r w:rsidR="00243CE8" w:rsidRPr="00243CE8">
        <w:rPr>
          <w:rFonts w:cs="Arial"/>
          <w:sz w:val="18"/>
          <w:szCs w:val="18"/>
        </w:rPr>
        <w:t>29</w:t>
      </w:r>
      <w:r w:rsidRPr="006104FB">
        <w:rPr>
          <w:rFonts w:cs="Arial"/>
          <w:sz w:val="18"/>
          <w:szCs w:val="18"/>
        </w:rPr>
        <w:t>.a</w:t>
      </w:r>
      <w:r w:rsidRPr="005255F7">
        <w:fldChar w:fldCharType="end"/>
      </w:r>
      <w:r w:rsidRPr="006104FB">
        <w:rPr>
          <w:rFonts w:cs="Arial"/>
          <w:sz w:val="18"/>
          <w:szCs w:val="18"/>
        </w:rPr>
        <w:t xml:space="preserve"> shall take place by the time limit for rejection specified in Schedule 3 (Contract Data Sheet), or if no such period is specified, the Contractor Deliverables shall be deemed to be accepted within a reasonable period of time.</w:t>
      </w:r>
      <w:bookmarkEnd w:id="255"/>
    </w:p>
    <w:p w14:paraId="7BA3CB5E" w14:textId="77777777" w:rsidR="00123E03" w:rsidRPr="006104FB" w:rsidRDefault="00145EA4" w:rsidP="00676306">
      <w:pPr>
        <w:rPr>
          <w:b/>
          <w:bCs/>
          <w:sz w:val="18"/>
          <w:szCs w:val="20"/>
        </w:rPr>
      </w:pPr>
      <w:bookmarkStart w:id="256" w:name="_Toc80190347"/>
      <w:r w:rsidRPr="006104FB">
        <w:rPr>
          <w:b/>
          <w:bCs/>
          <w:sz w:val="18"/>
          <w:szCs w:val="20"/>
        </w:rPr>
        <w:t>Counterfeit Materiel:</w:t>
      </w:r>
      <w:bookmarkEnd w:id="256"/>
    </w:p>
    <w:p w14:paraId="55BDCFBB" w14:textId="77777777" w:rsidR="00123E03" w:rsidRDefault="00145EA4" w:rsidP="00123E03">
      <w:pPr>
        <w:pStyle w:val="ListParagraph"/>
        <w:numPr>
          <w:ilvl w:val="1"/>
          <w:numId w:val="2"/>
        </w:numPr>
        <w:tabs>
          <w:tab w:val="clear" w:pos="502"/>
          <w:tab w:val="num" w:pos="0"/>
        </w:tabs>
        <w:ind w:left="0" w:firstLine="0"/>
        <w:rPr>
          <w:rFonts w:cs="Arial"/>
          <w:sz w:val="18"/>
          <w:szCs w:val="18"/>
        </w:rPr>
      </w:pPr>
      <w:r w:rsidRPr="005A1B97">
        <w:rPr>
          <w:rFonts w:cs="Arial"/>
          <w:sz w:val="18"/>
          <w:szCs w:val="18"/>
        </w:rPr>
        <w:t>Where the Authority suspects that any Contractor Deliverable or consignment of Contractor Deliverables contains Counterfeit Materiel, it shall:</w:t>
      </w:r>
    </w:p>
    <w:p w14:paraId="6DD71910" w14:textId="77777777" w:rsidR="00123E03" w:rsidRDefault="00145EA4" w:rsidP="00123E03">
      <w:pPr>
        <w:pStyle w:val="ListParagraph"/>
        <w:numPr>
          <w:ilvl w:val="2"/>
          <w:numId w:val="2"/>
        </w:numPr>
        <w:tabs>
          <w:tab w:val="clear" w:pos="1122"/>
        </w:tabs>
        <w:ind w:left="567" w:firstLine="0"/>
        <w:rPr>
          <w:rFonts w:cs="Arial"/>
          <w:sz w:val="18"/>
          <w:szCs w:val="18"/>
        </w:rPr>
      </w:pPr>
      <w:r w:rsidRPr="005A1B97">
        <w:rPr>
          <w:rFonts w:cs="Arial"/>
          <w:sz w:val="18"/>
          <w:szCs w:val="18"/>
        </w:rPr>
        <w:t>notify the Contractor of its suspicion and reasons therefore;</w:t>
      </w:r>
    </w:p>
    <w:p w14:paraId="6FE97CBC" w14:textId="77777777" w:rsidR="00123E03" w:rsidRDefault="00145EA4" w:rsidP="00123E03">
      <w:pPr>
        <w:pStyle w:val="ListParagraph"/>
        <w:numPr>
          <w:ilvl w:val="2"/>
          <w:numId w:val="2"/>
        </w:numPr>
        <w:tabs>
          <w:tab w:val="clear" w:pos="1122"/>
        </w:tabs>
        <w:ind w:left="567" w:firstLine="0"/>
        <w:rPr>
          <w:rFonts w:cs="Arial"/>
          <w:sz w:val="18"/>
          <w:szCs w:val="18"/>
        </w:rPr>
      </w:pPr>
      <w:r w:rsidRPr="005A1B97">
        <w:rPr>
          <w:rFonts w:cs="Arial"/>
          <w:sz w:val="18"/>
          <w:szCs w:val="18"/>
        </w:rPr>
        <w:t xml:space="preserve">where reasonably possible, and if requested by the Contractor within 10 </w:t>
      </w:r>
      <w:r>
        <w:rPr>
          <w:rFonts w:cs="Arial"/>
          <w:sz w:val="18"/>
          <w:szCs w:val="18"/>
        </w:rPr>
        <w:t>B</w:t>
      </w:r>
      <w:r w:rsidRPr="005A1B97">
        <w:rPr>
          <w:rFonts w:cs="Arial"/>
          <w:sz w:val="18"/>
          <w:szCs w:val="18"/>
        </w:rPr>
        <w:t xml:space="preserve">usiness </w:t>
      </w:r>
      <w:r>
        <w:rPr>
          <w:rFonts w:cs="Arial"/>
          <w:sz w:val="18"/>
          <w:szCs w:val="18"/>
        </w:rPr>
        <w:t>D</w:t>
      </w:r>
      <w:r w:rsidRPr="005A1B97">
        <w:rPr>
          <w:rFonts w:cs="Arial"/>
          <w:sz w:val="18"/>
          <w:szCs w:val="18"/>
        </w:rPr>
        <w:t>ays of such notification, (at the Contractor’s own risk</w:t>
      </w:r>
      <w:r w:rsidRPr="008E4200">
        <w:rPr>
          <w:rFonts w:cs="Arial"/>
          <w:sz w:val="18"/>
          <w:szCs w:val="18"/>
        </w:rPr>
        <w:t xml:space="preserve"> </w:t>
      </w:r>
      <w:r w:rsidRPr="005A1B97">
        <w:rPr>
          <w:rFonts w:cs="Arial"/>
          <w:sz w:val="18"/>
          <w:szCs w:val="18"/>
        </w:rPr>
        <w:t>and expense and subject to any reasonable controls specified by the Authority) afford the Contractor the facility to (i) inspect the Contractor Deliverable or consignment and/or (ii) obtain a sample thereof for validation or testing purposes</w:t>
      </w:r>
      <w:r>
        <w:rPr>
          <w:rFonts w:cs="Arial"/>
          <w:sz w:val="18"/>
          <w:szCs w:val="18"/>
        </w:rPr>
        <w:t>.</w:t>
      </w:r>
    </w:p>
    <w:p w14:paraId="6B63374C" w14:textId="77777777" w:rsidR="00123E03" w:rsidRDefault="00145EA4" w:rsidP="00123E03">
      <w:pPr>
        <w:pStyle w:val="ListParagraph"/>
        <w:numPr>
          <w:ilvl w:val="2"/>
          <w:numId w:val="2"/>
        </w:numPr>
        <w:tabs>
          <w:tab w:val="clear" w:pos="1122"/>
        </w:tabs>
        <w:ind w:left="567" w:firstLine="0"/>
        <w:rPr>
          <w:rFonts w:cs="Arial"/>
          <w:sz w:val="18"/>
          <w:szCs w:val="18"/>
        </w:rPr>
      </w:pPr>
      <w:r w:rsidRPr="005A1B97">
        <w:rPr>
          <w:rFonts w:cs="Arial"/>
          <w:sz w:val="18"/>
          <w:szCs w:val="18"/>
        </w:rPr>
        <w:t xml:space="preserve">give the Contractor a further 20 </w:t>
      </w:r>
      <w:r>
        <w:rPr>
          <w:rFonts w:cs="Arial"/>
          <w:sz w:val="18"/>
          <w:szCs w:val="18"/>
        </w:rPr>
        <w:t>B</w:t>
      </w:r>
      <w:r w:rsidRPr="005A1B97">
        <w:rPr>
          <w:rFonts w:cs="Arial"/>
          <w:sz w:val="18"/>
          <w:szCs w:val="18"/>
        </w:rPr>
        <w:t xml:space="preserve">usiness </w:t>
      </w:r>
      <w:r>
        <w:rPr>
          <w:rFonts w:cs="Arial"/>
          <w:sz w:val="18"/>
          <w:szCs w:val="18"/>
        </w:rPr>
        <w:t>D</w:t>
      </w:r>
      <w:r w:rsidRPr="005A1B97">
        <w:rPr>
          <w:rFonts w:cs="Arial"/>
          <w:sz w:val="18"/>
          <w:szCs w:val="18"/>
        </w:rPr>
        <w:t xml:space="preserve">ays or such other reasonable period agreed by the Authority, from the date of the inspection at </w:t>
      </w:r>
      <w:r w:rsidRPr="006C462C">
        <w:rPr>
          <w:rFonts w:cs="Arial"/>
          <w:sz w:val="18"/>
          <w:szCs w:val="18"/>
        </w:rPr>
        <w:t>29.c</w:t>
      </w:r>
      <w:r w:rsidRPr="005A1B97">
        <w:rPr>
          <w:rFonts w:cs="Arial"/>
          <w:sz w:val="18"/>
          <w:szCs w:val="18"/>
        </w:rPr>
        <w:t xml:space="preserve">.(2).(i) or the provision of a sample at </w:t>
      </w:r>
      <w:r w:rsidRPr="006C462C">
        <w:rPr>
          <w:rFonts w:cs="Arial"/>
          <w:sz w:val="18"/>
          <w:szCs w:val="18"/>
        </w:rPr>
        <w:t>29.c</w:t>
      </w:r>
      <w:r w:rsidRPr="005A1B97">
        <w:rPr>
          <w:rFonts w:cs="Arial"/>
          <w:sz w:val="18"/>
          <w:szCs w:val="18"/>
        </w:rPr>
        <w:t>.(2).(ii), to comment on whether the Contractor Deliverable or consignment meets the definition of Counterfeit Materiel; and</w:t>
      </w:r>
    </w:p>
    <w:p w14:paraId="584D5A51" w14:textId="77777777" w:rsidR="00123E03" w:rsidRDefault="00145EA4" w:rsidP="00123E03">
      <w:pPr>
        <w:pStyle w:val="ListParagraph"/>
        <w:numPr>
          <w:ilvl w:val="2"/>
          <w:numId w:val="2"/>
        </w:numPr>
        <w:tabs>
          <w:tab w:val="clear" w:pos="1122"/>
        </w:tabs>
        <w:ind w:left="567" w:firstLine="0"/>
        <w:rPr>
          <w:rFonts w:cs="Arial"/>
          <w:sz w:val="18"/>
          <w:szCs w:val="18"/>
        </w:rPr>
      </w:pPr>
      <w:r w:rsidRPr="005A1B97">
        <w:rPr>
          <w:rFonts w:cs="Arial"/>
          <w:sz w:val="18"/>
          <w:szCs w:val="18"/>
        </w:rPr>
        <w:t>determine, on the balance of probabilities and strictly on the evidence available to it at the time, whether the Contractor Deliverable or consignment meets the definition of Counterfeit Materiel</w:t>
      </w:r>
    </w:p>
    <w:p w14:paraId="2A8EAB12" w14:textId="77777777" w:rsidR="00123E03" w:rsidRDefault="00145EA4" w:rsidP="00123E03">
      <w:pPr>
        <w:pStyle w:val="ListParagraph"/>
        <w:ind w:left="567"/>
        <w:rPr>
          <w:rFonts w:cs="Arial"/>
          <w:sz w:val="18"/>
          <w:szCs w:val="18"/>
        </w:rPr>
      </w:pPr>
      <w:r w:rsidRPr="005A1B97">
        <w:rPr>
          <w:rFonts w:cs="Arial"/>
          <w:sz w:val="18"/>
          <w:szCs w:val="18"/>
        </w:rPr>
        <w:t xml:space="preserve">Where the Authority has determined that the Contractor Deliverable, part or consignment of Contractor Deliverables contain Counterfeit Material then it may reject the Contractor Deliverable, part or consignment under </w:t>
      </w:r>
      <w:r w:rsidRPr="006C462C">
        <w:rPr>
          <w:rFonts w:cs="Arial"/>
          <w:sz w:val="18"/>
          <w:szCs w:val="18"/>
        </w:rPr>
        <w:t>29.a and 29.b</w:t>
      </w:r>
      <w:r w:rsidRPr="005A1B97">
        <w:rPr>
          <w:rFonts w:cs="Arial"/>
          <w:sz w:val="18"/>
          <w:szCs w:val="18"/>
        </w:rPr>
        <w:t xml:space="preserve"> (Rejection).</w:t>
      </w:r>
    </w:p>
    <w:p w14:paraId="3E459C9E" w14:textId="77777777" w:rsidR="00123E03" w:rsidRDefault="00145EA4" w:rsidP="00123E03">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In addition to its rights under </w:t>
      </w:r>
      <w:r w:rsidRPr="006C462C">
        <w:rPr>
          <w:rFonts w:cs="Arial"/>
          <w:sz w:val="18"/>
          <w:szCs w:val="18"/>
        </w:rPr>
        <w:t>29.a and 29.b</w:t>
      </w:r>
      <w:r w:rsidRPr="005A1B97">
        <w:rPr>
          <w:rFonts w:cs="Arial"/>
          <w:sz w:val="18"/>
          <w:szCs w:val="18"/>
        </w:rPr>
        <w:t xml:space="preserve"> (Rejection), where the Authority reasonably believes that any Contractor Deliverable or consignment of Contractor Deliverables contains Counterfeit Materiel, it shall be entitled to:</w:t>
      </w:r>
    </w:p>
    <w:p w14:paraId="0F963364" w14:textId="77777777" w:rsidR="00123E03" w:rsidRDefault="00145EA4" w:rsidP="00123E03">
      <w:pPr>
        <w:pStyle w:val="ListParagraph"/>
        <w:numPr>
          <w:ilvl w:val="2"/>
          <w:numId w:val="2"/>
        </w:numPr>
        <w:rPr>
          <w:rFonts w:cs="Arial"/>
          <w:sz w:val="18"/>
          <w:szCs w:val="18"/>
        </w:rPr>
      </w:pPr>
      <w:r w:rsidRPr="005A1B97">
        <w:rPr>
          <w:rFonts w:cs="Arial"/>
          <w:sz w:val="18"/>
          <w:szCs w:val="18"/>
        </w:rPr>
        <w:t>retain any Counterfeit Materiel; and/or</w:t>
      </w:r>
    </w:p>
    <w:p w14:paraId="103E3C94" w14:textId="77777777" w:rsidR="00123E03" w:rsidRDefault="00145EA4" w:rsidP="00123E03">
      <w:pPr>
        <w:pStyle w:val="ListParagraph"/>
        <w:numPr>
          <w:ilvl w:val="2"/>
          <w:numId w:val="2"/>
        </w:numPr>
        <w:tabs>
          <w:tab w:val="clear" w:pos="1122"/>
        </w:tabs>
        <w:ind w:left="567" w:firstLine="0"/>
        <w:rPr>
          <w:rFonts w:cs="Arial"/>
          <w:sz w:val="18"/>
          <w:szCs w:val="18"/>
        </w:rPr>
      </w:pPr>
      <w:r w:rsidRPr="005A1B97">
        <w:rPr>
          <w:rFonts w:cs="Arial"/>
          <w:sz w:val="18"/>
          <w:szCs w:val="18"/>
        </w:rPr>
        <w:t>retain the whole or any part of such Contractor Deliverable or consignment where it is not possible to separate the Counterfeit Materiel from the rest of the Contractor Deliverable, or consignment;</w:t>
      </w:r>
    </w:p>
    <w:p w14:paraId="3EA6A48D" w14:textId="77777777" w:rsidR="00123E03" w:rsidRDefault="00145EA4" w:rsidP="00123E03">
      <w:pPr>
        <w:pStyle w:val="ListParagraph"/>
        <w:ind w:left="567"/>
        <w:rPr>
          <w:rFonts w:cs="Arial"/>
          <w:sz w:val="18"/>
          <w:szCs w:val="18"/>
        </w:rPr>
      </w:pPr>
      <w:r w:rsidRPr="005A1B97">
        <w:rPr>
          <w:rFonts w:cs="Arial"/>
          <w:sz w:val="18"/>
          <w:szCs w:val="18"/>
        </w:rPr>
        <w:t xml:space="preserve">and such retention shall not constitute acceptance under </w:t>
      </w:r>
      <w:r>
        <w:rPr>
          <w:rFonts w:cs="Arial"/>
          <w:sz w:val="18"/>
          <w:szCs w:val="18"/>
        </w:rPr>
        <w:t>C</w:t>
      </w:r>
      <w:r w:rsidRPr="005A1B97">
        <w:rPr>
          <w:rFonts w:cs="Arial"/>
          <w:sz w:val="18"/>
          <w:szCs w:val="18"/>
        </w:rPr>
        <w:t xml:space="preserve">ondition </w:t>
      </w:r>
      <w:r w:rsidRPr="006C462C">
        <w:rPr>
          <w:rFonts w:cs="Arial"/>
          <w:sz w:val="18"/>
          <w:szCs w:val="18"/>
        </w:rPr>
        <w:t>28</w:t>
      </w:r>
      <w:r w:rsidRPr="005A1B97">
        <w:rPr>
          <w:rFonts w:cs="Arial"/>
          <w:sz w:val="18"/>
          <w:szCs w:val="18"/>
        </w:rPr>
        <w:t xml:space="preserve"> (Acceptance).</w:t>
      </w:r>
      <w:r w:rsidRPr="004E7B88">
        <w:rPr>
          <w:rFonts w:cs="Arial"/>
          <w:sz w:val="18"/>
          <w:szCs w:val="18"/>
        </w:rPr>
        <w:t xml:space="preserve"> </w:t>
      </w:r>
    </w:p>
    <w:p w14:paraId="1A038433" w14:textId="77777777" w:rsidR="00123E03" w:rsidRDefault="00145EA4" w:rsidP="00123E03">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Where the Authority intends to exercise its rights under clause </w:t>
      </w:r>
      <w:r w:rsidRPr="006C462C">
        <w:rPr>
          <w:rFonts w:cs="Arial"/>
          <w:sz w:val="18"/>
          <w:szCs w:val="18"/>
        </w:rPr>
        <w:t>29.d</w:t>
      </w:r>
      <w:r w:rsidRPr="005A1B97">
        <w:rPr>
          <w:rFonts w:cs="Arial"/>
          <w:sz w:val="18"/>
          <w:szCs w:val="18"/>
        </w:rPr>
        <w:t xml:space="preserve">, it shall where reasonable permit the Contractor, within a period specified by the Authority, to arrange at </w:t>
      </w:r>
      <w:r w:rsidRPr="006C462C">
        <w:rPr>
          <w:rFonts w:cs="Arial"/>
          <w:sz w:val="18"/>
          <w:szCs w:val="18"/>
        </w:rPr>
        <w:t>their</w:t>
      </w:r>
      <w:r w:rsidRPr="005A1B97">
        <w:rPr>
          <w:rFonts w:cs="Arial"/>
          <w:sz w:val="18"/>
          <w:szCs w:val="18"/>
        </w:rPr>
        <w:t xml:space="preserve"> own risk and expense and subject to any reasonable controls specified by the Authority, for:</w:t>
      </w:r>
    </w:p>
    <w:p w14:paraId="13F35D3D" w14:textId="77777777" w:rsidR="00123E03" w:rsidRDefault="00145EA4" w:rsidP="00123E03">
      <w:pPr>
        <w:pStyle w:val="ListParagraph"/>
        <w:numPr>
          <w:ilvl w:val="2"/>
          <w:numId w:val="2"/>
        </w:numPr>
        <w:tabs>
          <w:tab w:val="clear" w:pos="1122"/>
        </w:tabs>
        <w:ind w:left="567" w:firstLine="0"/>
        <w:rPr>
          <w:rFonts w:cs="Arial"/>
          <w:sz w:val="18"/>
          <w:szCs w:val="18"/>
        </w:rPr>
      </w:pPr>
      <w:r w:rsidRPr="005A1B97">
        <w:rPr>
          <w:rFonts w:cs="Arial"/>
          <w:sz w:val="18"/>
          <w:szCs w:val="18"/>
        </w:rPr>
        <w:t>the separation of Counterfeit Materiel from any Contractor Deliverable or part of a Contractor Deliverable; and/or</w:t>
      </w:r>
    </w:p>
    <w:p w14:paraId="7A4CB649" w14:textId="77777777" w:rsidR="00123E03" w:rsidRDefault="00145EA4" w:rsidP="00123E03">
      <w:pPr>
        <w:pStyle w:val="ListParagraph"/>
        <w:numPr>
          <w:ilvl w:val="2"/>
          <w:numId w:val="2"/>
        </w:numPr>
        <w:tabs>
          <w:tab w:val="clear" w:pos="1122"/>
        </w:tabs>
        <w:ind w:left="567" w:firstLine="0"/>
        <w:rPr>
          <w:rFonts w:cs="Arial"/>
          <w:sz w:val="18"/>
          <w:szCs w:val="18"/>
        </w:rPr>
      </w:pPr>
      <w:r w:rsidRPr="005A1B97">
        <w:rPr>
          <w:rFonts w:cs="Arial"/>
          <w:sz w:val="18"/>
          <w:szCs w:val="18"/>
        </w:rPr>
        <w:t>the removal of any Contractor Deliverable or part of a Contractor Deliverable that the Authority is satisfied does not contain Counterfeit Materiel.</w:t>
      </w:r>
    </w:p>
    <w:p w14:paraId="6BFA1982" w14:textId="77777777" w:rsidR="00123E03" w:rsidRDefault="00145EA4" w:rsidP="00123E03">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In respect of any Contractor Deliverable, consignment or part thereof that is retained in accordance with clause </w:t>
      </w:r>
      <w:r w:rsidRPr="006C462C">
        <w:rPr>
          <w:rFonts w:cs="Arial"/>
          <w:sz w:val="18"/>
          <w:szCs w:val="18"/>
        </w:rPr>
        <w:t>29.d</w:t>
      </w:r>
      <w:r w:rsidRPr="005A1B97">
        <w:rPr>
          <w:rFonts w:cs="Arial"/>
          <w:sz w:val="18"/>
          <w:szCs w:val="18"/>
        </w:rPr>
        <w:t xml:space="preserve">, including where the Authority permits the Contractor to remove non-Counterfeit Materiel under clause </w:t>
      </w:r>
      <w:r w:rsidRPr="006C462C">
        <w:rPr>
          <w:rFonts w:cs="Arial"/>
          <w:sz w:val="18"/>
          <w:szCs w:val="18"/>
        </w:rPr>
        <w:t>29.e</w:t>
      </w:r>
      <w:r w:rsidRPr="005A1B97">
        <w:rPr>
          <w:rFonts w:cs="Arial"/>
          <w:sz w:val="18"/>
          <w:szCs w:val="18"/>
        </w:rPr>
        <w:t xml:space="preserve"> but the Contractor fails to do so within the period specified by the Authority and subject to clause </w:t>
      </w:r>
      <w:r w:rsidRPr="006C462C">
        <w:rPr>
          <w:rFonts w:cs="Arial"/>
          <w:sz w:val="18"/>
          <w:szCs w:val="18"/>
        </w:rPr>
        <w:t>29.j</w:t>
      </w:r>
      <w:r w:rsidRPr="005A1B97">
        <w:rPr>
          <w:rFonts w:cs="Arial"/>
          <w:sz w:val="18"/>
          <w:szCs w:val="18"/>
        </w:rPr>
        <w:t>, the Authority shall be entitled to exercise any, all, or any combination of, the following rights:</w:t>
      </w:r>
    </w:p>
    <w:p w14:paraId="74B18E54" w14:textId="77777777" w:rsidR="00123E03" w:rsidRDefault="00145EA4" w:rsidP="00123E03">
      <w:pPr>
        <w:pStyle w:val="ListParagraph"/>
        <w:numPr>
          <w:ilvl w:val="2"/>
          <w:numId w:val="2"/>
        </w:numPr>
        <w:tabs>
          <w:tab w:val="clear" w:pos="1122"/>
        </w:tabs>
        <w:ind w:left="567" w:firstLine="0"/>
        <w:rPr>
          <w:rFonts w:cs="Arial"/>
          <w:sz w:val="18"/>
          <w:szCs w:val="18"/>
        </w:rPr>
      </w:pPr>
      <w:r w:rsidRPr="005A1B97">
        <w:rPr>
          <w:rFonts w:cs="Arial"/>
          <w:sz w:val="18"/>
          <w:szCs w:val="18"/>
        </w:rPr>
        <w:t>to dispose of it responsible, and in a manner that does not permit its reintroduction into the supply chain or market;</w:t>
      </w:r>
    </w:p>
    <w:p w14:paraId="5AAE2154" w14:textId="77777777" w:rsidR="00123E03" w:rsidRDefault="00145EA4" w:rsidP="00123E03">
      <w:pPr>
        <w:pStyle w:val="ListParagraph"/>
        <w:numPr>
          <w:ilvl w:val="2"/>
          <w:numId w:val="2"/>
        </w:numPr>
        <w:tabs>
          <w:tab w:val="clear" w:pos="1122"/>
        </w:tabs>
        <w:ind w:left="567" w:firstLine="0"/>
        <w:rPr>
          <w:rFonts w:cs="Arial"/>
          <w:sz w:val="18"/>
          <w:szCs w:val="18"/>
        </w:rPr>
      </w:pPr>
      <w:r w:rsidRPr="005A1B97">
        <w:rPr>
          <w:rFonts w:cs="Arial"/>
          <w:sz w:val="18"/>
          <w:szCs w:val="18"/>
        </w:rPr>
        <w:t>to pass it to a relevant investigatory or regulatory authority;</w:t>
      </w:r>
    </w:p>
    <w:p w14:paraId="6541743F" w14:textId="77777777" w:rsidR="00123E03" w:rsidRDefault="00145EA4" w:rsidP="00123E03">
      <w:pPr>
        <w:pStyle w:val="ListParagraph"/>
        <w:numPr>
          <w:ilvl w:val="2"/>
          <w:numId w:val="2"/>
        </w:numPr>
        <w:tabs>
          <w:tab w:val="clear" w:pos="1122"/>
        </w:tabs>
        <w:ind w:left="567" w:firstLine="0"/>
        <w:rPr>
          <w:rFonts w:cs="Arial"/>
          <w:sz w:val="18"/>
          <w:szCs w:val="18"/>
        </w:rPr>
      </w:pPr>
      <w:r w:rsidRPr="005A1B97">
        <w:rPr>
          <w:rFonts w:cs="Arial"/>
          <w:sz w:val="18"/>
          <w:szCs w:val="18"/>
        </w:rPr>
        <w:t>to retain conduct or have conducted further testing including destructive testing, for further investigatory, regulatory or risk management purposes. Results from any such tests shall be shared with the Contractor; and/or</w:t>
      </w:r>
    </w:p>
    <w:p w14:paraId="1B1581D6" w14:textId="77777777" w:rsidR="00123E03" w:rsidRDefault="00145EA4" w:rsidP="00123E03">
      <w:pPr>
        <w:pStyle w:val="ListParagraph"/>
        <w:numPr>
          <w:ilvl w:val="2"/>
          <w:numId w:val="2"/>
        </w:numPr>
        <w:tabs>
          <w:tab w:val="clear" w:pos="1122"/>
        </w:tabs>
        <w:ind w:left="567" w:firstLine="0"/>
        <w:rPr>
          <w:rFonts w:cs="Arial"/>
          <w:sz w:val="18"/>
          <w:szCs w:val="18"/>
        </w:rPr>
      </w:pPr>
      <w:r w:rsidRPr="005A1B97">
        <w:rPr>
          <w:rFonts w:cs="Arial"/>
          <w:sz w:val="18"/>
          <w:szCs w:val="18"/>
        </w:rPr>
        <w:t>to recover the reasonable costs of testing, storage, access, and/or disposal of it from the Contractor.</w:t>
      </w:r>
    </w:p>
    <w:p w14:paraId="2322A644" w14:textId="77777777" w:rsidR="00123E03" w:rsidRDefault="00145EA4" w:rsidP="00123E03">
      <w:pPr>
        <w:pStyle w:val="ListParagraph"/>
        <w:ind w:left="0"/>
        <w:rPr>
          <w:rFonts w:cs="Arial"/>
          <w:sz w:val="18"/>
          <w:szCs w:val="18"/>
        </w:rPr>
      </w:pPr>
      <w:r w:rsidRPr="005A1B97">
        <w:rPr>
          <w:rFonts w:cs="Arial"/>
          <w:sz w:val="18"/>
          <w:szCs w:val="18"/>
        </w:rPr>
        <w:t xml:space="preserve">Exercise of the rights granted at clauses </w:t>
      </w:r>
      <w:r w:rsidRPr="006C462C">
        <w:rPr>
          <w:rFonts w:cs="Arial"/>
          <w:sz w:val="18"/>
          <w:szCs w:val="18"/>
        </w:rPr>
        <w:t>29.f.(1) to 29.f</w:t>
      </w:r>
      <w:r w:rsidRPr="005A1B97">
        <w:rPr>
          <w:rFonts w:cs="Arial"/>
          <w:sz w:val="18"/>
          <w:szCs w:val="18"/>
        </w:rPr>
        <w:t xml:space="preserve">.(3) shall not constitute acceptance under </w:t>
      </w:r>
      <w:r>
        <w:rPr>
          <w:rFonts w:cs="Arial"/>
          <w:sz w:val="18"/>
          <w:szCs w:val="18"/>
        </w:rPr>
        <w:t>C</w:t>
      </w:r>
      <w:r w:rsidRPr="005A1B97">
        <w:rPr>
          <w:rFonts w:cs="Arial"/>
          <w:sz w:val="18"/>
          <w:szCs w:val="18"/>
        </w:rPr>
        <w:t xml:space="preserve">ondition </w:t>
      </w:r>
      <w:r w:rsidRPr="006C462C">
        <w:rPr>
          <w:rFonts w:cs="Arial"/>
          <w:sz w:val="18"/>
          <w:szCs w:val="18"/>
        </w:rPr>
        <w:t>28</w:t>
      </w:r>
      <w:r w:rsidRPr="005A1B97">
        <w:rPr>
          <w:rFonts w:cs="Arial"/>
          <w:sz w:val="18"/>
          <w:szCs w:val="18"/>
        </w:rPr>
        <w:t xml:space="preserve"> (Acceptance).</w:t>
      </w:r>
    </w:p>
    <w:p w14:paraId="03514909" w14:textId="77777777" w:rsidR="00123E03" w:rsidRDefault="00145EA4" w:rsidP="00123E03">
      <w:pPr>
        <w:pStyle w:val="ListParagraph"/>
        <w:numPr>
          <w:ilvl w:val="1"/>
          <w:numId w:val="2"/>
        </w:numPr>
        <w:tabs>
          <w:tab w:val="clear" w:pos="502"/>
          <w:tab w:val="num" w:pos="0"/>
        </w:tabs>
        <w:ind w:left="0" w:firstLine="0"/>
        <w:rPr>
          <w:rFonts w:cs="Arial"/>
          <w:sz w:val="18"/>
          <w:szCs w:val="18"/>
        </w:rPr>
      </w:pPr>
      <w:r w:rsidRPr="005A1B97">
        <w:rPr>
          <w:rFonts w:cs="Arial"/>
          <w:sz w:val="18"/>
          <w:szCs w:val="18"/>
        </w:rPr>
        <w:t>Any scrap or other disposal payment received by the</w:t>
      </w:r>
      <w:r w:rsidRPr="006C462C">
        <w:rPr>
          <w:rFonts w:cs="Arial"/>
          <w:sz w:val="18"/>
          <w:szCs w:val="18"/>
        </w:rPr>
        <w:t xml:space="preserve"> </w:t>
      </w:r>
      <w:r w:rsidRPr="005A1B97">
        <w:rPr>
          <w:rFonts w:cs="Arial"/>
          <w:sz w:val="18"/>
          <w:szCs w:val="18"/>
        </w:rPr>
        <w:t xml:space="preserve">Authority shall be off set against any amount due to the Authority under clause </w:t>
      </w:r>
      <w:r w:rsidRPr="006C462C">
        <w:rPr>
          <w:rFonts w:cs="Arial"/>
          <w:sz w:val="18"/>
          <w:szCs w:val="18"/>
        </w:rPr>
        <w:t>29.f.</w:t>
      </w:r>
      <w:r w:rsidRPr="005A1B97">
        <w:rPr>
          <w:rFonts w:cs="Arial"/>
          <w:sz w:val="18"/>
          <w:szCs w:val="18"/>
        </w:rPr>
        <w:t xml:space="preserve">(4). If the value of the scrap or other disposal payment exceeds the amount due to the Authority under clause </w:t>
      </w:r>
      <w:r w:rsidRPr="006C462C">
        <w:rPr>
          <w:rFonts w:cs="Arial"/>
          <w:sz w:val="18"/>
          <w:szCs w:val="18"/>
        </w:rPr>
        <w:t>29.f</w:t>
      </w:r>
      <w:r w:rsidRPr="005A1B97">
        <w:rPr>
          <w:rFonts w:cs="Arial"/>
          <w:sz w:val="18"/>
          <w:szCs w:val="18"/>
        </w:rPr>
        <w:t>.(4) then the balance shall accrue to the Contractor.</w:t>
      </w:r>
    </w:p>
    <w:p w14:paraId="606B98F0" w14:textId="77777777" w:rsidR="00123E03" w:rsidRDefault="00145EA4" w:rsidP="00123E03">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The Authority shall not use a retained Article or consignment other than as permitted in </w:t>
      </w:r>
      <w:r w:rsidRPr="006C462C">
        <w:rPr>
          <w:rFonts w:cs="Arial"/>
          <w:sz w:val="18"/>
          <w:szCs w:val="18"/>
        </w:rPr>
        <w:t>clauses 29.c – 29.j</w:t>
      </w:r>
      <w:r w:rsidRPr="005A1B97">
        <w:rPr>
          <w:rFonts w:cs="Arial"/>
          <w:sz w:val="18"/>
          <w:szCs w:val="18"/>
        </w:rPr>
        <w:t>.</w:t>
      </w:r>
    </w:p>
    <w:p w14:paraId="1AD711A6" w14:textId="77777777" w:rsidR="00123E03" w:rsidRDefault="00145EA4" w:rsidP="00123E03">
      <w:pPr>
        <w:pStyle w:val="ListParagraph"/>
        <w:numPr>
          <w:ilvl w:val="1"/>
          <w:numId w:val="2"/>
        </w:numPr>
        <w:tabs>
          <w:tab w:val="clear" w:pos="502"/>
          <w:tab w:val="num" w:pos="0"/>
        </w:tabs>
        <w:ind w:left="0" w:firstLine="0"/>
        <w:rPr>
          <w:rFonts w:cs="Arial"/>
          <w:sz w:val="18"/>
          <w:szCs w:val="18"/>
        </w:rPr>
      </w:pPr>
      <w:r w:rsidRPr="005A1B97">
        <w:rPr>
          <w:rFonts w:cs="Arial"/>
          <w:sz w:val="18"/>
          <w:szCs w:val="18"/>
        </w:rPr>
        <w:lastRenderedPageBreak/>
        <w:t>The Authority may without restriction report a discovery of Counterfeit Materiel and disclose information necessary for the identification of similar materiel and its possible sources.</w:t>
      </w:r>
      <w:r>
        <w:rPr>
          <w:rFonts w:cs="Arial"/>
          <w:sz w:val="18"/>
          <w:szCs w:val="18"/>
        </w:rPr>
        <w:t xml:space="preserve"> </w:t>
      </w:r>
    </w:p>
    <w:p w14:paraId="47CCCB58" w14:textId="3FCFD32F" w:rsidR="00123E03" w:rsidRPr="006104FB" w:rsidRDefault="00145EA4" w:rsidP="00123E03">
      <w:pPr>
        <w:pStyle w:val="ListParagraph"/>
        <w:numPr>
          <w:ilvl w:val="1"/>
          <w:numId w:val="2"/>
        </w:numPr>
        <w:tabs>
          <w:tab w:val="clear" w:pos="502"/>
          <w:tab w:val="num" w:pos="0"/>
        </w:tabs>
        <w:ind w:left="0" w:firstLine="0"/>
        <w:rPr>
          <w:rFonts w:cs="Arial"/>
          <w:sz w:val="18"/>
          <w:szCs w:val="18"/>
        </w:rPr>
      </w:pPr>
      <w:r w:rsidRPr="006104FB">
        <w:rPr>
          <w:rFonts w:cs="Arial"/>
          <w:sz w:val="18"/>
          <w:szCs w:val="18"/>
        </w:rPr>
        <w:t xml:space="preserve">The Contractor shall not be entitled to any payment or compensation from the Authority as a result of the Authority exercising the rights set out in </w:t>
      </w:r>
      <w:r w:rsidRPr="006C462C">
        <w:rPr>
          <w:rFonts w:cs="Arial"/>
          <w:sz w:val="18"/>
          <w:szCs w:val="18"/>
        </w:rPr>
        <w:t>clauses 29.c – 29.j</w:t>
      </w:r>
      <w:r w:rsidRPr="006104FB">
        <w:rPr>
          <w:rFonts w:cs="Arial"/>
          <w:sz w:val="18"/>
          <w:szCs w:val="18"/>
        </w:rPr>
        <w:t xml:space="preserve"> except where it has been determined in accordance with Condition </w:t>
      </w:r>
      <w:r w:rsidR="00634A0E">
        <w:rPr>
          <w:rFonts w:cs="Arial"/>
          <w:sz w:val="18"/>
          <w:szCs w:val="18"/>
        </w:rPr>
        <w:t>40</w:t>
      </w:r>
      <w:r w:rsidRPr="006104FB">
        <w:rPr>
          <w:rFonts w:cs="Arial"/>
          <w:sz w:val="18"/>
          <w:szCs w:val="18"/>
        </w:rPr>
        <w:t xml:space="preserve"> (Dispute Resolution) that the Authority has made an incorrect determination in accordance with clause </w:t>
      </w:r>
      <w:r w:rsidRPr="006C462C">
        <w:rPr>
          <w:rFonts w:cs="Arial"/>
          <w:sz w:val="18"/>
          <w:szCs w:val="18"/>
        </w:rPr>
        <w:t>20.c.</w:t>
      </w:r>
      <w:r w:rsidRPr="006104FB">
        <w:rPr>
          <w:rFonts w:cs="Arial"/>
          <w:sz w:val="18"/>
          <w:szCs w:val="18"/>
        </w:rPr>
        <w:t xml:space="preserve">(4). In such circumstances the Authority shall reimburse the Contractors reasonable costs of complying with clause </w:t>
      </w:r>
      <w:r w:rsidRPr="006C462C">
        <w:rPr>
          <w:rFonts w:cs="Arial"/>
          <w:sz w:val="18"/>
          <w:szCs w:val="18"/>
        </w:rPr>
        <w:t>29.c.</w:t>
      </w:r>
      <w:r w:rsidRPr="006104FB">
        <w:rPr>
          <w:rFonts w:cs="Arial"/>
          <w:sz w:val="18"/>
          <w:szCs w:val="18"/>
        </w:rPr>
        <w:t xml:space="preserve"> </w:t>
      </w:r>
    </w:p>
    <w:p w14:paraId="16A1D819" w14:textId="77777777" w:rsidR="00123E03" w:rsidRPr="00406346"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257" w:name="_Toc422462839"/>
      <w:bookmarkStart w:id="258" w:name="_Ref473542182"/>
      <w:bookmarkStart w:id="259" w:name="_Toc473616434"/>
      <w:bookmarkStart w:id="260" w:name="_Toc72747370"/>
      <w:bookmarkStart w:id="261" w:name="_Toc80190348"/>
      <w:bookmarkStart w:id="262" w:name="_Toc100228772"/>
      <w:r w:rsidRPr="00406346">
        <w:rPr>
          <w:rFonts w:cs="Arial"/>
          <w:b/>
          <w:bCs/>
          <w:sz w:val="18"/>
          <w:szCs w:val="18"/>
        </w:rPr>
        <w:t>Diversion Orders</w:t>
      </w:r>
      <w:bookmarkEnd w:id="257"/>
      <w:bookmarkEnd w:id="258"/>
      <w:bookmarkEnd w:id="259"/>
      <w:bookmarkEnd w:id="260"/>
      <w:bookmarkEnd w:id="261"/>
      <w:bookmarkEnd w:id="262"/>
    </w:p>
    <w:p w14:paraId="59EBE47D"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bookmarkStart w:id="263" w:name="_Ref303588226"/>
      <w:r w:rsidRPr="0093215B">
        <w:rPr>
          <w:rFonts w:cs="Arial"/>
          <w:sz w:val="18"/>
          <w:szCs w:val="18"/>
        </w:rPr>
        <w:t>The Authority shall notify the Contractor at the earliest practicable opportunity if it becomes aware that a Contractor Deliverable is likely to be subject to a Diversion Order.</w:t>
      </w:r>
      <w:bookmarkEnd w:id="263"/>
    </w:p>
    <w:p w14:paraId="49A96C19"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03A4C903"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reserves the right to cancel the Diversion Order. </w:t>
      </w:r>
    </w:p>
    <w:p w14:paraId="63C027F8"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14:paraId="5DCA318E"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14:paraId="30DBF3F9"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w:t>
      </w:r>
      <w:r>
        <w:rPr>
          <w:rFonts w:cs="Arial"/>
          <w:sz w:val="18"/>
          <w:szCs w:val="18"/>
        </w:rPr>
        <w:t>C</w:t>
      </w:r>
      <w:r w:rsidRPr="004E7B88">
        <w:rPr>
          <w:rFonts w:cs="Arial"/>
          <w:sz w:val="18"/>
          <w:szCs w:val="18"/>
        </w:rPr>
        <w:t xml:space="preserve">ondition </w:t>
      </w:r>
      <w:r w:rsidRPr="005255F7">
        <w:fldChar w:fldCharType="begin"/>
      </w:r>
      <w:r w:rsidRPr="004E7B88">
        <w:rPr>
          <w:rFonts w:cs="Arial"/>
          <w:sz w:val="18"/>
          <w:szCs w:val="18"/>
        </w:rPr>
        <w:instrText xml:space="preserve"> REF _Ref473639638 \r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6</w:t>
      </w:r>
      <w:r w:rsidRPr="005255F7">
        <w:fldChar w:fldCharType="end"/>
      </w:r>
      <w:r w:rsidRPr="004E7B88">
        <w:rPr>
          <w:rFonts w:cs="Arial"/>
          <w:sz w:val="18"/>
          <w:szCs w:val="18"/>
        </w:rPr>
        <w:t xml:space="preserve"> (</w:t>
      </w:r>
      <w:r w:rsidRPr="006C462C">
        <w:rPr>
          <w:rFonts w:cs="Arial"/>
          <w:sz w:val="18"/>
          <w:szCs w:val="18"/>
        </w:rPr>
        <w:t>Formal Amendments to the</w:t>
      </w:r>
      <w:r>
        <w:rPr>
          <w:rFonts w:cs="Arial"/>
          <w:sz w:val="18"/>
          <w:szCs w:val="18"/>
        </w:rPr>
        <w:t xml:space="preserve"> </w:t>
      </w:r>
      <w:r w:rsidRPr="004E7B88">
        <w:rPr>
          <w:rFonts w:cs="Arial"/>
          <w:sz w:val="18"/>
          <w:szCs w:val="18"/>
        </w:rPr>
        <w:t>Contract). The Contractor shall comply with the requirements of the Diversion Order upon receipt of the Diversion Order.</w:t>
      </w:r>
      <w:r>
        <w:rPr>
          <w:rFonts w:cs="Arial"/>
          <w:sz w:val="18"/>
          <w:szCs w:val="18"/>
        </w:rPr>
        <w:t xml:space="preserve"> </w:t>
      </w:r>
    </w:p>
    <w:p w14:paraId="012B53B4" w14:textId="77777777" w:rsidR="00123E03" w:rsidRPr="005255F7" w:rsidRDefault="00145EA4" w:rsidP="00123E03">
      <w:pPr>
        <w:pStyle w:val="Heading2"/>
        <w:keepNext/>
        <w:numPr>
          <w:ilvl w:val="0"/>
          <w:numId w:val="2"/>
        </w:numPr>
        <w:tabs>
          <w:tab w:val="clear" w:pos="720"/>
          <w:tab w:val="num" w:pos="0"/>
        </w:tabs>
        <w:spacing w:before="120"/>
        <w:ind w:left="0" w:firstLine="0"/>
        <w:jc w:val="left"/>
        <w:rPr>
          <w:rFonts w:cs="Arial"/>
          <w:b/>
          <w:bCs/>
          <w:sz w:val="18"/>
          <w:szCs w:val="18"/>
        </w:rPr>
      </w:pPr>
      <w:bookmarkStart w:id="264" w:name="_Toc422462840"/>
      <w:bookmarkStart w:id="265" w:name="_Toc473616435"/>
      <w:bookmarkStart w:id="266" w:name="_Toc72747371"/>
      <w:bookmarkStart w:id="267" w:name="_Toc80190349"/>
      <w:bookmarkStart w:id="268" w:name="_Toc100228773"/>
      <w:r w:rsidRPr="0093215B">
        <w:rPr>
          <w:rFonts w:cs="Arial"/>
          <w:b/>
          <w:bCs/>
          <w:sz w:val="18"/>
          <w:szCs w:val="18"/>
        </w:rPr>
        <w:t>Self-to-Self Delivery</w:t>
      </w:r>
      <w:bookmarkEnd w:id="264"/>
      <w:bookmarkEnd w:id="265"/>
      <w:bookmarkEnd w:id="266"/>
      <w:bookmarkEnd w:id="267"/>
      <w:bookmarkEnd w:id="268"/>
    </w:p>
    <w:p w14:paraId="7636D55D" w14:textId="77777777" w:rsidR="00123E03" w:rsidRPr="004E7B88" w:rsidRDefault="00145EA4" w:rsidP="00123E03">
      <w:pPr>
        <w:rPr>
          <w:rFonts w:cs="Arial"/>
          <w:sz w:val="18"/>
          <w:szCs w:val="18"/>
        </w:rPr>
      </w:pPr>
      <w:r w:rsidRPr="004E7B88">
        <w:rPr>
          <w:rFonts w:cs="Arial"/>
          <w:sz w:val="18"/>
          <w:szCs w:val="18"/>
        </w:rPr>
        <w:t>Where it is stated in Schedule 3 (Contract Data Sheet) that any Contractor Deliverable is to be Delivered by the Contractor</w:t>
      </w:r>
      <w:r w:rsidRPr="3F51494B">
        <w:rPr>
          <w:rFonts w:cs="Arial"/>
          <w:i/>
          <w:iCs/>
          <w:sz w:val="18"/>
          <w:szCs w:val="18"/>
        </w:rPr>
        <w:t xml:space="preserve"> </w:t>
      </w:r>
      <w:r w:rsidRPr="004E7B88">
        <w:rPr>
          <w:rFonts w:cs="Arial"/>
          <w:sz w:val="18"/>
          <w:szCs w:val="18"/>
        </w:rPr>
        <w:t xml:space="preserve">to </w:t>
      </w:r>
      <w:r w:rsidRPr="006C462C">
        <w:rPr>
          <w:rFonts w:cs="Arial"/>
          <w:sz w:val="18"/>
          <w:szCs w:val="18"/>
        </w:rPr>
        <w:t>their</w:t>
      </w:r>
      <w:r w:rsidRPr="004E7B88">
        <w:rPr>
          <w:rFonts w:cs="Arial"/>
          <w:sz w:val="18"/>
          <w:szCs w:val="18"/>
        </w:rPr>
        <w:t xml:space="preserve"> own premises, or to those of a 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until such time as it is handed over to the Authority.</w:t>
      </w:r>
    </w:p>
    <w:p w14:paraId="30A43ABC" w14:textId="77777777" w:rsidR="00123E03" w:rsidRPr="001423F2" w:rsidRDefault="00145EA4" w:rsidP="00123E03">
      <w:pPr>
        <w:pStyle w:val="Heading1"/>
        <w:widowControl/>
        <w:numPr>
          <w:ilvl w:val="0"/>
          <w:numId w:val="0"/>
        </w:numPr>
        <w:spacing w:before="120"/>
        <w:rPr>
          <w:sz w:val="20"/>
          <w:szCs w:val="20"/>
        </w:rPr>
      </w:pPr>
      <w:bookmarkStart w:id="269" w:name="_Toc72747372"/>
      <w:bookmarkStart w:id="270" w:name="_Toc80190350"/>
      <w:bookmarkStart w:id="271" w:name="_Toc100228774"/>
      <w:r w:rsidRPr="001C4EC5">
        <w:rPr>
          <w:sz w:val="20"/>
          <w:szCs w:val="20"/>
        </w:rPr>
        <w:t>Licences and Intellectual Property</w:t>
      </w:r>
      <w:bookmarkEnd w:id="269"/>
      <w:bookmarkEnd w:id="270"/>
      <w:bookmarkEnd w:id="271"/>
      <w:r>
        <w:rPr>
          <w:sz w:val="20"/>
          <w:szCs w:val="20"/>
        </w:rPr>
        <w:t xml:space="preserve"> </w:t>
      </w:r>
      <w:bookmarkStart w:id="272" w:name="_Toc473616436"/>
      <w:bookmarkStart w:id="273" w:name="_Toc473616437"/>
      <w:bookmarkStart w:id="274" w:name="_Toc473635901"/>
      <w:bookmarkStart w:id="275" w:name="_Toc473635963"/>
      <w:bookmarkStart w:id="276" w:name="_Toc473636025"/>
      <w:bookmarkStart w:id="277" w:name="_Toc473616438"/>
      <w:bookmarkStart w:id="278" w:name="_Toc473635902"/>
      <w:bookmarkStart w:id="279" w:name="_Toc473635964"/>
      <w:bookmarkStart w:id="280" w:name="_Toc473636026"/>
      <w:bookmarkStart w:id="281" w:name="_Toc473616439"/>
      <w:bookmarkStart w:id="282" w:name="_Toc473635903"/>
      <w:bookmarkStart w:id="283" w:name="_Toc473635965"/>
      <w:bookmarkStart w:id="284" w:name="_Toc473636027"/>
      <w:bookmarkStart w:id="285" w:name="_Toc473616440"/>
      <w:bookmarkStart w:id="286" w:name="_Toc473635904"/>
      <w:bookmarkStart w:id="287" w:name="_Toc473635966"/>
      <w:bookmarkStart w:id="288" w:name="_Toc473636028"/>
      <w:bookmarkStart w:id="289" w:name="_Toc473616441"/>
      <w:bookmarkStart w:id="290" w:name="_Toc473635905"/>
      <w:bookmarkStart w:id="291" w:name="_Toc473635967"/>
      <w:bookmarkStart w:id="292" w:name="_Toc473636029"/>
      <w:bookmarkStart w:id="293" w:name="_Toc473616442"/>
      <w:bookmarkStart w:id="294" w:name="_Toc473635906"/>
      <w:bookmarkStart w:id="295" w:name="_Toc473635968"/>
      <w:bookmarkStart w:id="296" w:name="_Toc473636030"/>
      <w:bookmarkStart w:id="297" w:name="_Toc473616443"/>
      <w:bookmarkStart w:id="298" w:name="_Toc473635907"/>
      <w:bookmarkStart w:id="299" w:name="_Toc473635969"/>
      <w:bookmarkStart w:id="300" w:name="_Toc473636031"/>
      <w:bookmarkStart w:id="301" w:name="_Toc473616444"/>
      <w:bookmarkStart w:id="302" w:name="_Toc473635908"/>
      <w:bookmarkStart w:id="303" w:name="_Toc473635970"/>
      <w:bookmarkStart w:id="304" w:name="_Toc473636032"/>
      <w:bookmarkStart w:id="305" w:name="_Toc473616445"/>
      <w:bookmarkStart w:id="306" w:name="_Toc473635909"/>
      <w:bookmarkStart w:id="307" w:name="_Toc473635971"/>
      <w:bookmarkStart w:id="308" w:name="_Toc473636033"/>
      <w:bookmarkStart w:id="309" w:name="_Toc473616446"/>
      <w:bookmarkStart w:id="310" w:name="_Toc473635910"/>
      <w:bookmarkStart w:id="311" w:name="_Toc473635972"/>
      <w:bookmarkStart w:id="312" w:name="_Toc473636034"/>
      <w:bookmarkStart w:id="313" w:name="_Toc473616447"/>
      <w:bookmarkStart w:id="314" w:name="_Toc473635911"/>
      <w:bookmarkStart w:id="315" w:name="_Toc473635973"/>
      <w:bookmarkStart w:id="316" w:name="_Toc473636035"/>
      <w:bookmarkStart w:id="317" w:name="_Toc473616448"/>
      <w:bookmarkStart w:id="318" w:name="_Toc473635912"/>
      <w:bookmarkStart w:id="319" w:name="_Toc473635974"/>
      <w:bookmarkStart w:id="320" w:name="_Toc473636036"/>
      <w:bookmarkStart w:id="321" w:name="_Toc473616449"/>
      <w:bookmarkStart w:id="322" w:name="_Toc473635913"/>
      <w:bookmarkStart w:id="323" w:name="_Toc473635975"/>
      <w:bookmarkStart w:id="324" w:name="_Toc473636037"/>
      <w:bookmarkStart w:id="325" w:name="_Toc473616450"/>
      <w:bookmarkStart w:id="326" w:name="_Toc473635914"/>
      <w:bookmarkStart w:id="327" w:name="_Toc473635976"/>
      <w:bookmarkStart w:id="328" w:name="_Toc473636038"/>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276E1D88"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329" w:name="_Toc72747373"/>
      <w:bookmarkStart w:id="330" w:name="_Toc80190351"/>
      <w:bookmarkStart w:id="331" w:name="_Toc100228775"/>
      <w:r w:rsidRPr="0093215B">
        <w:rPr>
          <w:rFonts w:cs="Arial"/>
          <w:b/>
          <w:bCs/>
          <w:sz w:val="18"/>
          <w:szCs w:val="18"/>
        </w:rPr>
        <w:t>Import and Export Licences</w:t>
      </w:r>
      <w:bookmarkEnd w:id="329"/>
      <w:bookmarkEnd w:id="330"/>
      <w:bookmarkEnd w:id="331"/>
    </w:p>
    <w:p w14:paraId="466FBF13"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332" w:name="_Ref436129736"/>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import or export licence is required, the responsibility for applying for the licence shall rest with the Contractor.  The Authority shall provide the Contractor with </w:t>
      </w:r>
      <w:r>
        <w:rPr>
          <w:rFonts w:cs="Arial"/>
          <w:sz w:val="18"/>
          <w:szCs w:val="18"/>
        </w:rPr>
        <w:t>sufficient information, certification, documentation and other</w:t>
      </w:r>
      <w:r w:rsidRPr="004E7B88">
        <w:rPr>
          <w:rFonts w:cs="Arial"/>
          <w:sz w:val="18"/>
          <w:szCs w:val="18"/>
        </w:rPr>
        <w:t xml:space="preserve"> reasonable assistance in obtaining any necessary UK import or export licence.</w:t>
      </w:r>
      <w:bookmarkEnd w:id="332"/>
    </w:p>
    <w:p w14:paraId="48021F7B" w14:textId="77777777" w:rsidR="00123E03" w:rsidRPr="002A170E" w:rsidRDefault="00145EA4" w:rsidP="00123E03">
      <w:pPr>
        <w:pStyle w:val="Default1"/>
        <w:numPr>
          <w:ilvl w:val="1"/>
          <w:numId w:val="2"/>
        </w:numPr>
        <w:tabs>
          <w:tab w:val="clear" w:pos="502"/>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47E9AE3"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5808AAD7" w14:textId="77777777" w:rsidR="00123E03" w:rsidRPr="005255F7" w:rsidRDefault="00145EA4" w:rsidP="00123E0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14:paraId="5F8ED2AB" w14:textId="77777777" w:rsidR="00123E03" w:rsidRPr="005255F7" w:rsidRDefault="00145EA4" w:rsidP="00123E0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14:paraId="0534DECA"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include in the submission for the licence or authorisation a statement that "information on the status of processing this application may be shared with the Ministry of Defence of the United Kingdom".</w:t>
      </w:r>
    </w:p>
    <w:p w14:paraId="585397BD"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If the Contractor or any </w:t>
      </w:r>
      <w:r>
        <w:rPr>
          <w:rFonts w:cs="Arial"/>
          <w:sz w:val="18"/>
          <w:szCs w:val="18"/>
        </w:rPr>
        <w:t>S</w:t>
      </w:r>
      <w:r w:rsidRPr="0093215B">
        <w:rPr>
          <w:rFonts w:cs="Arial"/>
          <w:sz w:val="18"/>
          <w:szCs w:val="18"/>
        </w:rPr>
        <w:t xml:space="preserve">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w:t>
      </w:r>
      <w:r>
        <w:rPr>
          <w:rFonts w:cs="Arial"/>
          <w:sz w:val="18"/>
          <w:szCs w:val="18"/>
        </w:rPr>
        <w:t>S</w:t>
      </w:r>
      <w:r w:rsidRPr="0093215B">
        <w:rPr>
          <w:rFonts w:cs="Arial"/>
          <w:sz w:val="18"/>
          <w:szCs w:val="18"/>
        </w:rPr>
        <w:t>ubcontractor.  For the purpos</w:t>
      </w:r>
      <w:r w:rsidRPr="005255F7">
        <w:rPr>
          <w:rFonts w:cs="Arial"/>
          <w:sz w:val="18"/>
          <w:szCs w:val="18"/>
        </w:rPr>
        <w:t xml:space="preserve">es of this Condition materiel shall mean information, technical data and items, including </w:t>
      </w:r>
      <w:r w:rsidRPr="00F326B2">
        <w:rPr>
          <w:rFonts w:cs="Arial"/>
          <w:sz w:val="18"/>
          <w:szCs w:val="18"/>
          <w:lang w:val="en"/>
        </w:rPr>
        <w:t>Contractor Deliverables</w:t>
      </w:r>
      <w:r w:rsidRPr="0093215B">
        <w:rPr>
          <w:rFonts w:cs="Arial"/>
          <w:sz w:val="18"/>
          <w:szCs w:val="18"/>
        </w:rPr>
        <w:t xml:space="preserve">, components of </w:t>
      </w:r>
      <w:r w:rsidRPr="00F326B2">
        <w:rPr>
          <w:rFonts w:cs="Arial"/>
          <w:sz w:val="18"/>
          <w:szCs w:val="18"/>
          <w:lang w:val="en"/>
        </w:rPr>
        <w:t>Contractor Deliverables</w:t>
      </w:r>
      <w:r w:rsidRPr="0093215B">
        <w:rPr>
          <w:rFonts w:cs="Arial"/>
          <w:sz w:val="18"/>
          <w:szCs w:val="18"/>
        </w:rPr>
        <w:t xml:space="preserve"> and software.</w:t>
      </w:r>
    </w:p>
    <w:p w14:paraId="19F11BE2"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14:paraId="51C767FF"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bookmarkStart w:id="333" w:name="_Ref473791648"/>
      <w:r w:rsidRPr="0093215B">
        <w:rPr>
          <w:rFonts w:cs="Arial"/>
          <w:sz w:val="18"/>
          <w:szCs w:val="18"/>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w:t>
      </w:r>
      <w:r w:rsidRPr="005255F7">
        <w:rPr>
          <w:rFonts w:cs="Arial"/>
          <w:sz w:val="18"/>
          <w:szCs w:val="18"/>
        </w:rPr>
        <w:t>uthority or the Contractor is best placed in all the circumstance to make the request.  Where, subsequent to such consultation the Authority notifies the Contractor that the Contractor is best placed to make such request:</w:t>
      </w:r>
      <w:bookmarkEnd w:id="333"/>
    </w:p>
    <w:p w14:paraId="69ED72A2"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Contractor shall, or procure that the Contractor’s </w:t>
      </w:r>
      <w:r>
        <w:rPr>
          <w:rFonts w:cs="Arial"/>
          <w:sz w:val="18"/>
          <w:szCs w:val="18"/>
        </w:rPr>
        <w:t>S</w:t>
      </w:r>
      <w:r w:rsidRPr="0093215B">
        <w:rPr>
          <w:rFonts w:cs="Arial"/>
          <w:sz w:val="18"/>
          <w:szCs w:val="18"/>
        </w:rPr>
        <w:t xml:space="preserve">ubcontractor shall, expeditiously consider whether or not there is any reason why it should object to making the request and, where it has no </w:t>
      </w:r>
      <w:r w:rsidRPr="0093215B">
        <w:rPr>
          <w:rFonts w:cs="Arial"/>
          <w:sz w:val="18"/>
          <w:szCs w:val="18"/>
        </w:rPr>
        <w:lastRenderedPageBreak/>
        <w:t>objection, file an application to seek a variation of the applicable export licence or impor</w:t>
      </w:r>
      <w:r w:rsidRPr="005255F7">
        <w:rPr>
          <w:rFonts w:cs="Arial"/>
          <w:sz w:val="18"/>
          <w:szCs w:val="18"/>
        </w:rPr>
        <w:t xml:space="preserve">t licence or authorisation in accordance with the procedures of the licensing authority.  Where the </w:t>
      </w:r>
      <w:r>
        <w:rPr>
          <w:rFonts w:cs="Arial"/>
          <w:sz w:val="18"/>
          <w:szCs w:val="18"/>
        </w:rPr>
        <w:t>C</w:t>
      </w:r>
      <w:r w:rsidRPr="005255F7">
        <w:rPr>
          <w:rFonts w:cs="Arial"/>
          <w:sz w:val="18"/>
          <w:szCs w:val="18"/>
        </w:rPr>
        <w:t>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55539840"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the Authority shall provide sufficient information, certification, documentation and other reasonable assistance as may be nec</w:t>
      </w:r>
      <w:r w:rsidRPr="005255F7">
        <w:rPr>
          <w:rFonts w:cs="Arial"/>
          <w:sz w:val="18"/>
          <w:szCs w:val="18"/>
        </w:rPr>
        <w:t xml:space="preserve">essary to support the application for the requested variation. </w:t>
      </w:r>
    </w:p>
    <w:p w14:paraId="0304C292"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334" w:name="_Ref473791668"/>
      <w:r w:rsidRPr="004E7B88">
        <w:rPr>
          <w:rFonts w:cs="Arial"/>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334"/>
    </w:p>
    <w:p w14:paraId="68A8FD0E"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Where </w:t>
      </w:r>
      <w:r>
        <w:rPr>
          <w:rFonts w:cs="Arial"/>
          <w:sz w:val="18"/>
          <w:szCs w:val="18"/>
        </w:rPr>
        <w:t>the Authority invokes</w:t>
      </w:r>
      <w:r w:rsidRPr="004E7B88">
        <w:rPr>
          <w:rFonts w:cs="Arial"/>
          <w:sz w:val="18"/>
          <w:szCs w:val="18"/>
        </w:rPr>
        <w:t xml:space="preserve"> clause </w:t>
      </w:r>
      <w:r w:rsidRPr="006C462C">
        <w:fldChar w:fldCharType="begin"/>
      </w:r>
      <w:r w:rsidRPr="006C462C">
        <w:rPr>
          <w:rFonts w:cs="Arial"/>
          <w:sz w:val="18"/>
          <w:szCs w:val="18"/>
        </w:rPr>
        <w:instrText xml:space="preserve"> REF _Ref473791648 \w \h  \* MERGEFORMAT </w:instrText>
      </w:r>
      <w:r w:rsidRPr="006C462C">
        <w:rPr>
          <w:rFonts w:cs="Arial"/>
          <w:sz w:val="18"/>
          <w:szCs w:val="18"/>
        </w:rPr>
        <w:fldChar w:fldCharType="separate"/>
      </w:r>
      <w:r w:rsidRPr="006C462C">
        <w:rPr>
          <w:rFonts w:cs="Arial"/>
          <w:sz w:val="18"/>
          <w:szCs w:val="18"/>
        </w:rPr>
        <w:t>32.e</w:t>
      </w:r>
      <w:r w:rsidRPr="006C462C">
        <w:fldChar w:fldCharType="end"/>
      </w:r>
      <w:r w:rsidRPr="006C462C">
        <w:rPr>
          <w:rFonts w:cs="Arial"/>
          <w:sz w:val="18"/>
          <w:szCs w:val="18"/>
        </w:rPr>
        <w:t xml:space="preserve"> or </w:t>
      </w:r>
      <w:r w:rsidRPr="006C462C">
        <w:fldChar w:fldCharType="begin"/>
      </w:r>
      <w:r w:rsidRPr="006C462C">
        <w:rPr>
          <w:rFonts w:cs="Arial"/>
          <w:sz w:val="18"/>
          <w:szCs w:val="18"/>
        </w:rPr>
        <w:instrText xml:space="preserve"> REF _Ref473791668 \w \h  \* MERGEFORMAT </w:instrText>
      </w:r>
      <w:r w:rsidRPr="006C462C">
        <w:rPr>
          <w:rFonts w:cs="Arial"/>
          <w:sz w:val="18"/>
          <w:szCs w:val="18"/>
        </w:rPr>
        <w:fldChar w:fldCharType="separate"/>
      </w:r>
      <w:r w:rsidRPr="006C462C">
        <w:rPr>
          <w:rFonts w:cs="Arial"/>
          <w:sz w:val="18"/>
          <w:szCs w:val="18"/>
        </w:rPr>
        <w:t>32.f</w:t>
      </w:r>
      <w:r w:rsidRPr="006C462C">
        <w:fldChar w:fldCharType="end"/>
      </w:r>
      <w:r w:rsidRPr="006C462C">
        <w:rPr>
          <w:rFonts w:cs="Arial"/>
          <w:sz w:val="18"/>
          <w:szCs w:val="18"/>
        </w:rPr>
        <w:t xml:space="preserve"> </w:t>
      </w:r>
      <w:r>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14:paraId="3600EDC3"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5CAE1CFE"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r>
        <w:rPr>
          <w:rFonts w:cs="Arial"/>
          <w:sz w:val="18"/>
          <w:szCs w:val="18"/>
        </w:rPr>
        <w:t>sufficient information, certification, documentation and other</w:t>
      </w:r>
      <w:r w:rsidRPr="004E7B88">
        <w:rPr>
          <w:rFonts w:cs="Arial"/>
          <w:sz w:val="18"/>
          <w:szCs w:val="18"/>
        </w:rPr>
        <w:t xml:space="preserve"> reasonable assistance to facilitate the granting of export licences or import licences or authorisations by a foreign Government in respect of the performance of the Contract.</w:t>
      </w:r>
    </w:p>
    <w:p w14:paraId="1E9B1D3C"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14:paraId="3FBD3BEC"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335" w:name="_Ref473792024"/>
      <w:bookmarkStart w:id="336" w:name="_Ref436129756"/>
      <w:r w:rsidRPr="0093215B">
        <w:rPr>
          <w:rFonts w:cs="Arial"/>
          <w:sz w:val="18"/>
          <w:szCs w:val="18"/>
        </w:rPr>
        <w:t>The Contractor shall use</w:t>
      </w:r>
      <w:r w:rsidRPr="004E7B88">
        <w:rPr>
          <w:rFonts w:cs="Arial"/>
          <w:sz w:val="18"/>
          <w:szCs w:val="18"/>
        </w:rPr>
        <w:t xml:space="preserve"> reasonable endeavours to identify whether any Contractor Deliverable is subject to:</w:t>
      </w:r>
      <w:bookmarkEnd w:id="335"/>
      <w:r w:rsidRPr="004E7B88">
        <w:rPr>
          <w:rFonts w:cs="Arial"/>
          <w:sz w:val="18"/>
          <w:szCs w:val="18"/>
        </w:rPr>
        <w:t xml:space="preserve"> </w:t>
      </w:r>
      <w:bookmarkEnd w:id="336"/>
    </w:p>
    <w:p w14:paraId="59B09E41" w14:textId="77777777" w:rsidR="00123E03" w:rsidRPr="005255F7" w:rsidRDefault="00145EA4" w:rsidP="00123E03">
      <w:pPr>
        <w:pStyle w:val="ListParagraph"/>
        <w:numPr>
          <w:ilvl w:val="2"/>
          <w:numId w:val="2"/>
        </w:numPr>
        <w:tabs>
          <w:tab w:val="num" w:pos="567"/>
        </w:tabs>
        <w:ind w:left="567" w:firstLine="0"/>
        <w:rPr>
          <w:rFonts w:cs="Arial"/>
          <w:sz w:val="18"/>
          <w:szCs w:val="18"/>
        </w:rPr>
      </w:pPr>
      <w:bookmarkStart w:id="337" w:name="_Ref473791748"/>
      <w:r w:rsidRPr="0093215B">
        <w:rPr>
          <w:rFonts w:cs="Arial"/>
          <w:sz w:val="18"/>
          <w:szCs w:val="18"/>
        </w:rPr>
        <w:t>a non-UK export licence, authorisation or exemption; or</w:t>
      </w:r>
      <w:bookmarkEnd w:id="337"/>
    </w:p>
    <w:p w14:paraId="67B4156D" w14:textId="77777777" w:rsidR="00123E03" w:rsidRPr="005255F7" w:rsidRDefault="00145EA4" w:rsidP="00123E03">
      <w:pPr>
        <w:pStyle w:val="ListParagraph"/>
        <w:numPr>
          <w:ilvl w:val="2"/>
          <w:numId w:val="2"/>
        </w:numPr>
        <w:tabs>
          <w:tab w:val="num" w:pos="567"/>
        </w:tabs>
        <w:ind w:left="567" w:firstLine="0"/>
        <w:rPr>
          <w:rFonts w:cs="Arial"/>
          <w:sz w:val="18"/>
          <w:szCs w:val="18"/>
        </w:rPr>
      </w:pPr>
      <w:bookmarkStart w:id="338" w:name="_Ref473791756"/>
      <w:r w:rsidRPr="0093215B">
        <w:rPr>
          <w:rFonts w:cs="Arial"/>
          <w:sz w:val="18"/>
          <w:szCs w:val="18"/>
        </w:rPr>
        <w:t>any other related transfer or export control,</w:t>
      </w:r>
      <w:bookmarkEnd w:id="338"/>
    </w:p>
    <w:p w14:paraId="02A6F36F" w14:textId="77777777" w:rsidR="00123E03" w:rsidRPr="005255F7" w:rsidRDefault="00145EA4" w:rsidP="00123E03">
      <w:pPr>
        <w:pStyle w:val="ListParagraph"/>
        <w:ind w:left="0"/>
        <w:rPr>
          <w:rFonts w:cs="Arial"/>
          <w:sz w:val="18"/>
          <w:szCs w:val="18"/>
        </w:rPr>
      </w:pPr>
      <w:r w:rsidRPr="0093215B">
        <w:rPr>
          <w:rFonts w:cs="Arial"/>
          <w:sz w:val="18"/>
          <w:szCs w:val="18"/>
        </w:rPr>
        <w:t>that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w:t>
      </w:r>
      <w:r>
        <w:rPr>
          <w:rFonts w:cs="Arial"/>
          <w:sz w:val="18"/>
          <w:szCs w:val="18"/>
        </w:rPr>
        <w:t>C</w:t>
      </w:r>
      <w:r w:rsidRPr="005255F7">
        <w:rPr>
          <w:rFonts w:cs="Arial"/>
          <w:sz w:val="18"/>
          <w:szCs w:val="18"/>
        </w:rPr>
        <w:t xml:space="preserve">ondition </w:t>
      </w:r>
      <w:r w:rsidRPr="006C462C">
        <w:fldChar w:fldCharType="begin"/>
      </w:r>
      <w:r w:rsidRPr="006C462C">
        <w:rPr>
          <w:rFonts w:cs="Arial"/>
          <w:bCs/>
          <w:sz w:val="18"/>
          <w:szCs w:val="18"/>
        </w:rPr>
        <w:instrText xml:space="preserve"> REF _Ref473791720 \w \h  \* MERGEFORMAT </w:instrText>
      </w:r>
      <w:r w:rsidRPr="006C462C">
        <w:rPr>
          <w:rFonts w:cs="Arial"/>
          <w:bCs/>
          <w:sz w:val="18"/>
          <w:szCs w:val="18"/>
        </w:rPr>
        <w:fldChar w:fldCharType="separate"/>
      </w:r>
      <w:r w:rsidRPr="006C462C">
        <w:rPr>
          <w:rFonts w:cs="Arial"/>
          <w:sz w:val="18"/>
          <w:szCs w:val="18"/>
        </w:rPr>
        <w:t>33</w:t>
      </w:r>
      <w:r w:rsidRPr="006C462C">
        <w:fldChar w:fldCharType="end"/>
      </w:r>
      <w:r w:rsidRPr="0093215B">
        <w:rPr>
          <w:rFonts w:cs="Arial"/>
          <w:sz w:val="18"/>
          <w:szCs w:val="18"/>
        </w:rPr>
        <w:t xml:space="preserve"> (Third Party Intellectual Property – Rights and Restrictions).</w:t>
      </w:r>
    </w:p>
    <w:p w14:paraId="59D58DF7" w14:textId="6B07C794"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339" w:name="_Ref473791772"/>
      <w:r w:rsidRPr="004E7B88">
        <w:rPr>
          <w:rFonts w:cs="Arial"/>
          <w:sz w:val="18"/>
          <w:szCs w:val="18"/>
        </w:rPr>
        <w:t xml:space="preserve">If at any time during the term of the Contract the Contractor becomes aware that all or any part of the Contractor Deliverables are subject to </w:t>
      </w:r>
      <w:r>
        <w:rPr>
          <w:rFonts w:cs="Arial"/>
          <w:sz w:val="18"/>
          <w:szCs w:val="18"/>
        </w:rPr>
        <w:t>c</w:t>
      </w:r>
      <w:r w:rsidRPr="004E7B88">
        <w:rPr>
          <w:rFonts w:cs="Arial"/>
          <w:sz w:val="18"/>
          <w:szCs w:val="18"/>
        </w:rPr>
        <w:t xml:space="preserve">lause </w:t>
      </w:r>
      <w:r w:rsidRPr="005255F7">
        <w:fldChar w:fldCharType="begin"/>
      </w:r>
      <w:r w:rsidRPr="004E7B88">
        <w:rPr>
          <w:rFonts w:cs="Arial"/>
          <w:sz w:val="18"/>
          <w:szCs w:val="18"/>
        </w:rPr>
        <w:instrText xml:space="preserve"> REF _Ref473791748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32.k</w:t>
      </w:r>
      <w:r w:rsidR="00263C17">
        <w:rPr>
          <w:rFonts w:cs="Arial"/>
          <w:sz w:val="18"/>
          <w:szCs w:val="18"/>
        </w:rPr>
        <w:t>.</w:t>
      </w:r>
      <w:r>
        <w:rPr>
          <w:rFonts w:cs="Arial"/>
          <w:sz w:val="18"/>
          <w:szCs w:val="18"/>
        </w:rPr>
        <w:t>1</w:t>
      </w:r>
      <w:r w:rsidRPr="005255F7">
        <w:fldChar w:fldCharType="end"/>
      </w:r>
      <w:r w:rsidRPr="004E7B88">
        <w:rPr>
          <w:rFonts w:cs="Arial"/>
          <w:sz w:val="18"/>
          <w:szCs w:val="18"/>
        </w:rPr>
        <w:t xml:space="preserve"> or </w:t>
      </w:r>
      <w:r w:rsidRPr="005255F7">
        <w:fldChar w:fldCharType="begin"/>
      </w:r>
      <w:r w:rsidRPr="004E7B88">
        <w:rPr>
          <w:rFonts w:cs="Arial"/>
          <w:sz w:val="18"/>
          <w:szCs w:val="18"/>
        </w:rPr>
        <w:instrText xml:space="preserve"> REF _Ref473791756 \w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32.k</w:t>
      </w:r>
      <w:r w:rsidR="00263C17">
        <w:rPr>
          <w:rFonts w:cs="Arial"/>
          <w:sz w:val="18"/>
          <w:szCs w:val="18"/>
        </w:rPr>
        <w:t>.</w:t>
      </w:r>
      <w:r>
        <w:rPr>
          <w:rFonts w:cs="Arial"/>
          <w:sz w:val="18"/>
          <w:szCs w:val="18"/>
        </w:rPr>
        <w:t>2</w:t>
      </w:r>
      <w:r w:rsidRPr="005255F7">
        <w:fldChar w:fldCharType="end"/>
      </w:r>
      <w:r w:rsidRPr="004E7B88">
        <w:rPr>
          <w:rFonts w:cs="Arial"/>
          <w:sz w:val="18"/>
          <w:szCs w:val="18"/>
        </w:rPr>
        <w:t xml:space="preserve">, </w:t>
      </w:r>
      <w:r w:rsidRPr="006C462C">
        <w:rPr>
          <w:rFonts w:cs="Arial"/>
          <w:sz w:val="18"/>
          <w:szCs w:val="18"/>
        </w:rPr>
        <w:t>they</w:t>
      </w:r>
      <w:r w:rsidRPr="004E7B88">
        <w:rPr>
          <w:rFonts w:cs="Arial"/>
          <w:sz w:val="18"/>
          <w:szCs w:val="18"/>
        </w:rPr>
        <w:t xml:space="preserve"> shall notify the Authority of this as soon as reasonably practicable by providing details in the DEFFORM 528</w:t>
      </w:r>
      <w:r>
        <w:rPr>
          <w:rFonts w:cs="Arial"/>
          <w:sz w:val="18"/>
          <w:szCs w:val="18"/>
        </w:rPr>
        <w:t xml:space="preserve"> or other mutually agreed alternative format</w:t>
      </w:r>
      <w:r w:rsidRPr="004E7B88">
        <w:rPr>
          <w:rFonts w:cs="Arial"/>
          <w:sz w:val="18"/>
          <w:szCs w:val="18"/>
        </w:rPr>
        <w:t>. Such notification shall be no later than thirty (30) days of knowledge of any affected Contractor Deliverable and in any event such notification shall be not less than thirty (30) days prior to delivery of the Contractor Deliverables.</w:t>
      </w:r>
      <w:bookmarkEnd w:id="339"/>
    </w:p>
    <w:p w14:paraId="70B40FC0"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340" w:name="_Ref436129920"/>
      <w:r w:rsidRPr="004E7B88">
        <w:rPr>
          <w:rFonts w:cs="Arial"/>
          <w:sz w:val="18"/>
          <w:szCs w:val="18"/>
        </w:rPr>
        <w:t xml:space="preserve">If the information to be provided under </w:t>
      </w:r>
      <w:r>
        <w:rPr>
          <w:rFonts w:cs="Arial"/>
          <w:sz w:val="18"/>
          <w:szCs w:val="18"/>
        </w:rPr>
        <w:t>c</w:t>
      </w:r>
      <w:r w:rsidRPr="004E7B88">
        <w:rPr>
          <w:rFonts w:cs="Arial"/>
          <w:sz w:val="18"/>
          <w:szCs w:val="18"/>
        </w:rPr>
        <w:t xml:space="preserve">lause </w:t>
      </w:r>
      <w:r w:rsidRPr="006C462C">
        <w:fldChar w:fldCharType="begin"/>
      </w:r>
      <w:r w:rsidRPr="006C462C">
        <w:rPr>
          <w:rFonts w:cs="Arial"/>
          <w:sz w:val="18"/>
          <w:szCs w:val="18"/>
        </w:rPr>
        <w:instrText xml:space="preserve"> REF _Ref473791772 \w \h  \* MERGEFORMAT </w:instrText>
      </w:r>
      <w:r w:rsidRPr="006C462C">
        <w:rPr>
          <w:rFonts w:cs="Arial"/>
          <w:sz w:val="18"/>
          <w:szCs w:val="18"/>
        </w:rPr>
        <w:fldChar w:fldCharType="separate"/>
      </w:r>
      <w:r w:rsidRPr="006C462C">
        <w:rPr>
          <w:rFonts w:cs="Arial"/>
          <w:sz w:val="18"/>
          <w:szCs w:val="18"/>
        </w:rPr>
        <w:t>32.l</w:t>
      </w:r>
      <w:r w:rsidRPr="006C462C">
        <w:fldChar w:fldCharType="end"/>
      </w:r>
      <w:r w:rsidRPr="004E7B88">
        <w:rPr>
          <w:rFonts w:cs="Arial"/>
          <w:sz w:val="18"/>
          <w:szCs w:val="18"/>
        </w:rPr>
        <w:t xml:space="preserve"> has been provided previously to the Authority by the Contractor under th</w:t>
      </w:r>
      <w:r>
        <w:rPr>
          <w:rFonts w:cs="Arial"/>
          <w:sz w:val="18"/>
          <w:szCs w:val="18"/>
        </w:rPr>
        <w:t>e</w:t>
      </w:r>
      <w:r w:rsidRPr="004E7B88">
        <w:rPr>
          <w:rFonts w:cs="Arial"/>
          <w:sz w:val="18"/>
          <w:szCs w:val="18"/>
        </w:rPr>
        <w:t xml:space="preserve"> </w:t>
      </w:r>
      <w:r>
        <w:rPr>
          <w:rFonts w:cs="Arial"/>
          <w:sz w:val="18"/>
          <w:szCs w:val="18"/>
        </w:rPr>
        <w:t>C</w:t>
      </w:r>
      <w:r w:rsidRPr="004E7B88">
        <w:rPr>
          <w:rFonts w:cs="Arial"/>
          <w:sz w:val="18"/>
          <w:szCs w:val="18"/>
        </w:rPr>
        <w:t xml:space="preserve">ontract, the Contractor may satisfy these requirements by giving details of the previous notification and confirming they remain valid and satisfy the provisions of </w:t>
      </w:r>
      <w:r>
        <w:rPr>
          <w:rFonts w:cs="Arial"/>
          <w:sz w:val="18"/>
          <w:szCs w:val="18"/>
        </w:rPr>
        <w:t>c</w:t>
      </w:r>
      <w:r w:rsidRPr="004E7B88">
        <w:rPr>
          <w:rFonts w:cs="Arial"/>
          <w:sz w:val="18"/>
          <w:szCs w:val="18"/>
        </w:rPr>
        <w:t xml:space="preserve">lause </w:t>
      </w:r>
      <w:r w:rsidRPr="006C462C">
        <w:fldChar w:fldCharType="begin"/>
      </w:r>
      <w:r w:rsidRPr="006C462C">
        <w:rPr>
          <w:rFonts w:cs="Arial"/>
          <w:sz w:val="18"/>
          <w:szCs w:val="18"/>
        </w:rPr>
        <w:instrText xml:space="preserve"> REF _Ref473791772 \w \h  \* MERGEFORMAT </w:instrText>
      </w:r>
      <w:r w:rsidRPr="006C462C">
        <w:rPr>
          <w:rFonts w:cs="Arial"/>
          <w:sz w:val="18"/>
          <w:szCs w:val="18"/>
        </w:rPr>
        <w:fldChar w:fldCharType="separate"/>
      </w:r>
      <w:r w:rsidRPr="006C462C">
        <w:rPr>
          <w:rFonts w:cs="Arial"/>
          <w:sz w:val="18"/>
          <w:szCs w:val="18"/>
        </w:rPr>
        <w:t>32.l</w:t>
      </w:r>
      <w:r w:rsidRPr="006C462C">
        <w:fldChar w:fldCharType="end"/>
      </w:r>
      <w:r w:rsidRPr="004E7B88">
        <w:rPr>
          <w:rFonts w:cs="Arial"/>
          <w:sz w:val="18"/>
          <w:szCs w:val="18"/>
        </w:rPr>
        <w:t>.</w:t>
      </w:r>
      <w:bookmarkEnd w:id="340"/>
    </w:p>
    <w:p w14:paraId="46CD337C"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341" w:name="_Ref473791883"/>
      <w:r w:rsidRPr="004E7B88">
        <w:rPr>
          <w:rFonts w:cs="Arial"/>
          <w:sz w:val="18"/>
          <w:szCs w:val="18"/>
        </w:rPr>
        <w:t>During the term of the Contract, the Contractor shall notify the Authority as soon as reasonably practicable of any changes in the information notif</w:t>
      </w:r>
      <w:r>
        <w:rPr>
          <w:rFonts w:cs="Arial"/>
          <w:sz w:val="18"/>
          <w:szCs w:val="18"/>
        </w:rPr>
        <w:t>ied previously under c</w:t>
      </w:r>
      <w:r w:rsidRPr="004E7B88">
        <w:rPr>
          <w:rFonts w:cs="Arial"/>
          <w:sz w:val="18"/>
          <w:szCs w:val="18"/>
        </w:rPr>
        <w:t xml:space="preserve">lauses </w:t>
      </w:r>
      <w:r w:rsidRPr="006C462C">
        <w:fldChar w:fldCharType="begin"/>
      </w:r>
      <w:r w:rsidRPr="006C462C">
        <w:rPr>
          <w:rFonts w:cs="Arial"/>
          <w:sz w:val="18"/>
          <w:szCs w:val="18"/>
        </w:rPr>
        <w:instrText xml:space="preserve"> REF _Ref473791772 \w \h  \* MERGEFORMAT </w:instrText>
      </w:r>
      <w:r w:rsidRPr="006C462C">
        <w:rPr>
          <w:rFonts w:cs="Arial"/>
          <w:sz w:val="18"/>
          <w:szCs w:val="18"/>
        </w:rPr>
        <w:fldChar w:fldCharType="separate"/>
      </w:r>
      <w:r w:rsidRPr="006C462C">
        <w:rPr>
          <w:rFonts w:cs="Arial"/>
          <w:sz w:val="18"/>
          <w:szCs w:val="18"/>
        </w:rPr>
        <w:t>32.l</w:t>
      </w:r>
      <w:r w:rsidRPr="006C462C">
        <w:fldChar w:fldCharType="end"/>
      </w:r>
      <w:r w:rsidRPr="004E7B88">
        <w:rPr>
          <w:rFonts w:cs="Arial"/>
          <w:sz w:val="18"/>
          <w:szCs w:val="18"/>
        </w:rPr>
        <w:t xml:space="preserve"> or </w:t>
      </w:r>
      <w:r w:rsidRPr="006C462C">
        <w:fldChar w:fldCharType="begin"/>
      </w:r>
      <w:r w:rsidRPr="006C462C">
        <w:rPr>
          <w:rFonts w:cs="Arial"/>
          <w:sz w:val="18"/>
          <w:szCs w:val="18"/>
        </w:rPr>
        <w:instrText xml:space="preserve"> REF _Ref436129920 \w \h  \* MERGEFORMAT </w:instrText>
      </w:r>
      <w:r w:rsidRPr="006C462C">
        <w:rPr>
          <w:rFonts w:cs="Arial"/>
          <w:sz w:val="18"/>
          <w:szCs w:val="18"/>
        </w:rPr>
        <w:fldChar w:fldCharType="separate"/>
      </w:r>
      <w:r w:rsidRPr="006C462C">
        <w:rPr>
          <w:rFonts w:cs="Arial"/>
          <w:sz w:val="18"/>
          <w:szCs w:val="18"/>
        </w:rPr>
        <w:t>32.m</w:t>
      </w:r>
      <w:r w:rsidRPr="006C462C">
        <w:fldChar w:fldCharType="end"/>
      </w:r>
      <w:r w:rsidRPr="004E7B88">
        <w:rPr>
          <w:rFonts w:cs="Arial"/>
          <w:sz w:val="18"/>
          <w:szCs w:val="18"/>
        </w:rPr>
        <w:t xml:space="preserve"> of which </w:t>
      </w:r>
      <w:r w:rsidRPr="000F455B">
        <w:rPr>
          <w:rFonts w:cs="Arial"/>
          <w:sz w:val="18"/>
          <w:szCs w:val="18"/>
        </w:rPr>
        <w:t>they become or are</w:t>
      </w:r>
      <w:r w:rsidRPr="004E7B88">
        <w:rPr>
          <w:rFonts w:cs="Arial"/>
          <w:sz w:val="18"/>
          <w:szCs w:val="18"/>
        </w:rPr>
        <w:t xml:space="preserve"> aware that would affect the Authority’s ability to use, disclose, re-transfer or re-export an item or part of it as is referred to in those </w:t>
      </w:r>
      <w:r>
        <w:rPr>
          <w:rFonts w:cs="Arial"/>
          <w:sz w:val="18"/>
          <w:szCs w:val="18"/>
        </w:rPr>
        <w:t>c</w:t>
      </w:r>
      <w:r w:rsidRPr="004E7B88">
        <w:rPr>
          <w:rFonts w:cs="Arial"/>
          <w:sz w:val="18"/>
          <w:szCs w:val="18"/>
        </w:rPr>
        <w:t>lauses by issuing an updated DEFFORM 528 to the Authority.</w:t>
      </w:r>
      <w:bookmarkEnd w:id="341"/>
    </w:p>
    <w:p w14:paraId="493CE3E7" w14:textId="77777777" w:rsidR="00123E03" w:rsidRPr="002E216F" w:rsidRDefault="00145EA4" w:rsidP="00123E03">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w:t>
      </w:r>
      <w:r>
        <w:rPr>
          <w:rFonts w:cs="Arial"/>
          <w:sz w:val="18"/>
          <w:szCs w:val="18"/>
        </w:rPr>
        <w:t>c</w:t>
      </w:r>
      <w:r w:rsidRPr="004E7B88">
        <w:rPr>
          <w:rFonts w:cs="Arial"/>
          <w:sz w:val="18"/>
          <w:szCs w:val="18"/>
        </w:rPr>
        <w:t xml:space="preserve">lause </w:t>
      </w:r>
      <w:r w:rsidRPr="000F455B">
        <w:fldChar w:fldCharType="begin"/>
      </w:r>
      <w:r w:rsidRPr="000F455B">
        <w:rPr>
          <w:rFonts w:cs="Arial"/>
          <w:sz w:val="18"/>
          <w:szCs w:val="18"/>
        </w:rPr>
        <w:instrText xml:space="preserve"> REF _Ref473791772 \w \h  \* MERGEFORMAT </w:instrText>
      </w:r>
      <w:r w:rsidRPr="000F455B">
        <w:rPr>
          <w:rFonts w:cs="Arial"/>
          <w:sz w:val="18"/>
          <w:szCs w:val="18"/>
        </w:rPr>
        <w:fldChar w:fldCharType="separate"/>
      </w:r>
      <w:r w:rsidRPr="000F455B">
        <w:rPr>
          <w:rFonts w:cs="Arial"/>
          <w:sz w:val="18"/>
          <w:szCs w:val="18"/>
        </w:rPr>
        <w:t>32.l</w:t>
      </w:r>
      <w:r w:rsidRPr="000F455B">
        <w:fldChar w:fldCharType="end"/>
      </w:r>
      <w:r w:rsidRPr="000F455B">
        <w:rPr>
          <w:rFonts w:cs="Arial"/>
          <w:sz w:val="18"/>
          <w:szCs w:val="18"/>
        </w:rPr>
        <w:t xml:space="preserve"> or </w:t>
      </w:r>
      <w:r w:rsidRPr="000F455B">
        <w:fldChar w:fldCharType="begin"/>
      </w:r>
      <w:r w:rsidRPr="000F455B">
        <w:rPr>
          <w:rFonts w:cs="Arial"/>
          <w:sz w:val="18"/>
          <w:szCs w:val="18"/>
        </w:rPr>
        <w:instrText xml:space="preserve"> REF _Ref436129920 \w \h  \* MERGEFORMAT </w:instrText>
      </w:r>
      <w:r w:rsidRPr="000F455B">
        <w:rPr>
          <w:rFonts w:cs="Arial"/>
          <w:sz w:val="18"/>
          <w:szCs w:val="18"/>
        </w:rPr>
        <w:fldChar w:fldCharType="separate"/>
      </w:r>
      <w:r w:rsidRPr="000F455B">
        <w:rPr>
          <w:rFonts w:cs="Arial"/>
          <w:sz w:val="18"/>
          <w:szCs w:val="18"/>
        </w:rPr>
        <w:t>32.m</w:t>
      </w:r>
      <w:r w:rsidRPr="000F455B">
        <w:fldChar w:fldCharType="end"/>
      </w:r>
      <w:r w:rsidRPr="000F455B">
        <w:rPr>
          <w:rFonts w:cs="Arial"/>
          <w:sz w:val="18"/>
          <w:szCs w:val="18"/>
        </w:rPr>
        <w:t xml:space="preserve"> </w:t>
      </w:r>
      <w:r w:rsidRPr="004E7B88">
        <w:rPr>
          <w:rFonts w:cs="Arial"/>
          <w:sz w:val="18"/>
          <w:szCs w:val="18"/>
        </w:rPr>
        <w:t xml:space="preserve">of which </w:t>
      </w:r>
      <w:r w:rsidRPr="000F455B">
        <w:rPr>
          <w:rFonts w:cs="Arial"/>
          <w:sz w:val="18"/>
          <w:szCs w:val="18"/>
        </w:rPr>
        <w:t>they</w:t>
      </w:r>
      <w:r w:rsidRPr="004E7B88">
        <w:rPr>
          <w:rFonts w:cs="Arial"/>
          <w:sz w:val="18"/>
          <w:szCs w:val="18"/>
        </w:rPr>
        <w:t xml:space="preserve"> become aware that would affect the Authority’s ability to use, disclose, re-transfer or re-export an item or part of it as is </w:t>
      </w:r>
      <w:r w:rsidRPr="00964C4C">
        <w:rPr>
          <w:rFonts w:cs="Arial"/>
          <w:sz w:val="18"/>
          <w:szCs w:val="18"/>
        </w:rPr>
        <w:t xml:space="preserve">referred to in those </w:t>
      </w:r>
      <w:r>
        <w:rPr>
          <w:rFonts w:cs="Arial"/>
          <w:sz w:val="18"/>
          <w:szCs w:val="18"/>
        </w:rPr>
        <w:t>c</w:t>
      </w:r>
      <w:r w:rsidRPr="00964C4C">
        <w:rPr>
          <w:rFonts w:cs="Arial"/>
          <w:sz w:val="18"/>
          <w:szCs w:val="18"/>
        </w:rPr>
        <w:t>lauses by issuing an updated DEFFORM 528 to the Authority.</w:t>
      </w:r>
    </w:p>
    <w:p w14:paraId="3FFFF62D" w14:textId="77777777" w:rsidR="00123E03" w:rsidRPr="002E216F" w:rsidRDefault="00145EA4" w:rsidP="00123E03">
      <w:pPr>
        <w:pStyle w:val="ListParagraph"/>
        <w:numPr>
          <w:ilvl w:val="1"/>
          <w:numId w:val="2"/>
        </w:numPr>
        <w:tabs>
          <w:tab w:val="clear" w:pos="502"/>
          <w:tab w:val="num" w:pos="0"/>
        </w:tabs>
        <w:ind w:left="0" w:firstLine="0"/>
        <w:rPr>
          <w:rFonts w:cs="Arial"/>
          <w:sz w:val="18"/>
          <w:szCs w:val="18"/>
        </w:rPr>
      </w:pPr>
      <w:bookmarkStart w:id="342" w:name="_Ref473791888"/>
      <w:r w:rsidRPr="002E216F">
        <w:rPr>
          <w:rFonts w:cs="Arial"/>
          <w:sz w:val="18"/>
          <w:szCs w:val="18"/>
        </w:rPr>
        <w:t xml:space="preserve">Where following receipt of materiel from a </w:t>
      </w:r>
      <w:r>
        <w:rPr>
          <w:rFonts w:cs="Arial"/>
          <w:sz w:val="18"/>
          <w:szCs w:val="18"/>
        </w:rPr>
        <w:t>S</w:t>
      </w:r>
      <w:r w:rsidRPr="002E216F">
        <w:rPr>
          <w:rFonts w:cs="Arial"/>
          <w:sz w:val="18"/>
          <w:szCs w:val="18"/>
        </w:rPr>
        <w:t xml:space="preserve">ubcontractor or any of </w:t>
      </w:r>
      <w:r w:rsidRPr="000F455B">
        <w:rPr>
          <w:rFonts w:cs="Arial"/>
          <w:sz w:val="18"/>
          <w:szCs w:val="18"/>
        </w:rPr>
        <w:t>their</w:t>
      </w:r>
      <w:r w:rsidRPr="002E216F">
        <w:rPr>
          <w:rFonts w:cs="Arial"/>
          <w:sz w:val="18"/>
          <w:szCs w:val="18"/>
        </w:rPr>
        <w:t xml:space="preserve"> other suppliers restrictions are notified to the Contractor by that </w:t>
      </w:r>
      <w:r>
        <w:rPr>
          <w:rFonts w:cs="Arial"/>
          <w:sz w:val="18"/>
          <w:szCs w:val="18"/>
        </w:rPr>
        <w:t>S</w:t>
      </w:r>
      <w:r w:rsidRPr="002E216F">
        <w:rPr>
          <w:rFonts w:cs="Arial"/>
          <w:sz w:val="18"/>
          <w:szCs w:val="18"/>
        </w:rPr>
        <w:t xml:space="preserve">ubcontractor, supplier or other third party or are identified by the Contractor, the Contractor shall immediately inform the Authority by issuing an updated DEFFORM 528.  Within </w:t>
      </w:r>
      <w:r w:rsidRPr="00B9174B">
        <w:rPr>
          <w:rFonts w:cs="Arial"/>
          <w:sz w:val="18"/>
          <w:szCs w:val="18"/>
        </w:rPr>
        <w:t>[X]</w:t>
      </w:r>
      <w:r w:rsidRPr="00964C4C">
        <w:rPr>
          <w:rFonts w:cs="Arial"/>
          <w:sz w:val="18"/>
          <w:szCs w:val="18"/>
        </w:rPr>
        <w:t xml:space="preserve"> days of such notification, the Contractor shall propose to the Authority actions to mitigate the impact of such restrictions.  Such proposals may include, where appropriate, mutually supported att</w:t>
      </w:r>
      <w:r w:rsidRPr="002E216F">
        <w:rPr>
          <w:rFonts w:cs="Arial"/>
          <w:sz w:val="18"/>
          <w:szCs w:val="18"/>
        </w:rPr>
        <w:t xml:space="preserve">empts to obtain removal or modification to the restrictions or to obtain appropriate authorisations from the relevant foreign government. The Authority shall notify the contractor within </w:t>
      </w:r>
      <w:r w:rsidRPr="00964C4C">
        <w:rPr>
          <w:rFonts w:cs="Arial"/>
          <w:sz w:val="18"/>
          <w:szCs w:val="18"/>
        </w:rPr>
        <w:t>[X] days of receipt of a proposal whether it is acceptable and where appropriate the Contract shall be modified in accordance with its terms to implement the proposal.</w:t>
      </w:r>
      <w:bookmarkEnd w:id="342"/>
    </w:p>
    <w:p w14:paraId="5993ED58" w14:textId="5A694ADC" w:rsidR="00123E03" w:rsidRDefault="00145EA4" w:rsidP="00123E03">
      <w:pPr>
        <w:pStyle w:val="ListParagraph"/>
        <w:numPr>
          <w:ilvl w:val="1"/>
          <w:numId w:val="2"/>
        </w:numPr>
        <w:tabs>
          <w:tab w:val="clear" w:pos="502"/>
          <w:tab w:val="num" w:pos="0"/>
        </w:tabs>
        <w:ind w:left="0" w:firstLine="0"/>
        <w:rPr>
          <w:rFonts w:cs="Arial"/>
          <w:sz w:val="18"/>
          <w:szCs w:val="18"/>
        </w:rPr>
      </w:pPr>
      <w:bookmarkStart w:id="343" w:name="_Ref476057522"/>
      <w:bookmarkStart w:id="344" w:name="_Ref473792052"/>
      <w:r w:rsidRPr="004E7B88">
        <w:rPr>
          <w:rFonts w:cs="Arial"/>
          <w:sz w:val="18"/>
          <w:szCs w:val="18"/>
        </w:rPr>
        <w:t xml:space="preserve">If the restrictions prevent the Contractor from performing </w:t>
      </w:r>
      <w:r w:rsidRPr="000F455B">
        <w:rPr>
          <w:rFonts w:cs="Arial"/>
          <w:sz w:val="18"/>
          <w:szCs w:val="18"/>
        </w:rPr>
        <w:t>their</w:t>
      </w:r>
      <w:r w:rsidRPr="004E7B88">
        <w:rPr>
          <w:rFonts w:cs="Arial"/>
          <w:sz w:val="18"/>
          <w:szCs w:val="18"/>
        </w:rPr>
        <w:t xml:space="preserve"> obligations under the Contract and have not been removed, modified or otherwise satisfactorily managed within a reasonable time, the Authority may at its absolute discretion elect to amend the contract in accordance with </w:t>
      </w:r>
      <w:r>
        <w:rPr>
          <w:rFonts w:cs="Arial"/>
          <w:sz w:val="18"/>
          <w:szCs w:val="18"/>
        </w:rPr>
        <w:t>C</w:t>
      </w:r>
      <w:r w:rsidRPr="003E3745">
        <w:rPr>
          <w:rFonts w:cs="Arial"/>
          <w:sz w:val="18"/>
          <w:szCs w:val="18"/>
        </w:rPr>
        <w:t>ond</w:t>
      </w:r>
      <w:r w:rsidRPr="00FE3A61">
        <w:rPr>
          <w:rFonts w:cs="Arial"/>
          <w:sz w:val="18"/>
          <w:szCs w:val="18"/>
        </w:rPr>
        <w:t>i</w:t>
      </w:r>
      <w:r w:rsidRPr="00446ADE">
        <w:rPr>
          <w:rFonts w:cs="Arial"/>
          <w:sz w:val="18"/>
          <w:szCs w:val="18"/>
        </w:rPr>
        <w:t>t</w:t>
      </w:r>
      <w:r w:rsidRPr="004212C0">
        <w:rPr>
          <w:rFonts w:cs="Arial"/>
          <w:sz w:val="18"/>
          <w:szCs w:val="18"/>
        </w:rPr>
        <w:t xml:space="preserve">ion </w:t>
      </w:r>
      <w:r w:rsidRPr="005255F7">
        <w:fldChar w:fldCharType="begin"/>
      </w:r>
      <w:r w:rsidRPr="00EB5C73">
        <w:rPr>
          <w:rFonts w:cs="Arial"/>
          <w:sz w:val="18"/>
          <w:szCs w:val="18"/>
        </w:rPr>
        <w:instrText xml:space="preserve"> REF _Ref476057301 \r \h </w:instrText>
      </w:r>
      <w:r>
        <w:rPr>
          <w:rFonts w:cs="Arial"/>
          <w:sz w:val="18"/>
          <w:szCs w:val="18"/>
        </w:rPr>
        <w:instrText xml:space="preserve"> \* MERGEFORMAT </w:instrText>
      </w:r>
      <w:r w:rsidRPr="005255F7">
        <w:rPr>
          <w:rFonts w:cs="Arial"/>
          <w:sz w:val="18"/>
          <w:szCs w:val="18"/>
        </w:rPr>
        <w:fldChar w:fldCharType="separate"/>
      </w:r>
      <w:r>
        <w:rPr>
          <w:rFonts w:cs="Arial"/>
          <w:sz w:val="18"/>
          <w:szCs w:val="18"/>
        </w:rPr>
        <w:t>6</w:t>
      </w:r>
      <w:r w:rsidRPr="005255F7">
        <w:fldChar w:fldCharType="end"/>
      </w:r>
      <w:r w:rsidRPr="003E3745">
        <w:rPr>
          <w:rFonts w:cs="Arial"/>
          <w:sz w:val="18"/>
          <w:szCs w:val="18"/>
        </w:rPr>
        <w:t xml:space="preserve"> or as</w:t>
      </w:r>
      <w:r w:rsidRPr="00FE3A61">
        <w:rPr>
          <w:rFonts w:cs="Arial"/>
          <w:sz w:val="18"/>
          <w:szCs w:val="18"/>
        </w:rPr>
        <w:t xml:space="preserve"> </w:t>
      </w:r>
      <w:r w:rsidRPr="00446ADE">
        <w:rPr>
          <w:rFonts w:cs="Arial"/>
          <w:sz w:val="18"/>
          <w:szCs w:val="18"/>
        </w:rPr>
        <w:t>ot</w:t>
      </w:r>
      <w:r w:rsidRPr="004212C0">
        <w:rPr>
          <w:rFonts w:cs="Arial"/>
          <w:sz w:val="18"/>
          <w:szCs w:val="18"/>
        </w:rPr>
        <w:t xml:space="preserve">herwise </w:t>
      </w:r>
      <w:r w:rsidRPr="001423F2">
        <w:rPr>
          <w:rFonts w:cs="Arial"/>
          <w:sz w:val="18"/>
          <w:szCs w:val="18"/>
        </w:rPr>
        <w:t>may be provided by the Contrac</w:t>
      </w:r>
      <w:r w:rsidRPr="003E3745">
        <w:rPr>
          <w:rFonts w:cs="Arial"/>
          <w:sz w:val="18"/>
          <w:szCs w:val="18"/>
        </w:rPr>
        <w:t>t,</w:t>
      </w:r>
      <w:r>
        <w:rPr>
          <w:rFonts w:cs="Arial"/>
          <w:sz w:val="18"/>
          <w:szCs w:val="18"/>
        </w:rPr>
        <w:t xml:space="preserve"> or to terminate the C</w:t>
      </w:r>
      <w:r w:rsidRPr="004E7B88">
        <w:rPr>
          <w:rFonts w:cs="Arial"/>
          <w:sz w:val="18"/>
          <w:szCs w:val="18"/>
        </w:rPr>
        <w:t xml:space="preserve">ontract.  </w:t>
      </w:r>
      <w:r>
        <w:rPr>
          <w:rFonts w:cs="Arial"/>
          <w:sz w:val="18"/>
          <w:szCs w:val="18"/>
        </w:rPr>
        <w:t xml:space="preserve">Except as set out in </w:t>
      </w:r>
      <w:r w:rsidRPr="001423F2">
        <w:rPr>
          <w:rFonts w:cs="Arial"/>
          <w:sz w:val="18"/>
          <w:szCs w:val="18"/>
        </w:rPr>
        <w:t>clause</w:t>
      </w:r>
      <w:r w:rsidRPr="00F326B2">
        <w:rPr>
          <w:rFonts w:cs="Arial"/>
          <w:sz w:val="18"/>
          <w:szCs w:val="18"/>
        </w:rPr>
        <w:t xml:space="preserve"> </w:t>
      </w:r>
      <w:r w:rsidRPr="000F455B">
        <w:fldChar w:fldCharType="begin"/>
      </w:r>
      <w:r w:rsidRPr="000F455B">
        <w:rPr>
          <w:rFonts w:cs="Arial"/>
          <w:sz w:val="18"/>
          <w:szCs w:val="18"/>
        </w:rPr>
        <w:instrText xml:space="preserve"> REF _Ref476057339 \w \h  \* MERGEFORMAT </w:instrText>
      </w:r>
      <w:r w:rsidRPr="000F455B">
        <w:rPr>
          <w:rFonts w:cs="Arial"/>
          <w:sz w:val="18"/>
          <w:szCs w:val="18"/>
        </w:rPr>
        <w:fldChar w:fldCharType="separate"/>
      </w:r>
      <w:r w:rsidRPr="000F455B">
        <w:rPr>
          <w:rFonts w:cs="Arial"/>
          <w:sz w:val="18"/>
          <w:szCs w:val="18"/>
        </w:rPr>
        <w:t>32.r</w:t>
      </w:r>
      <w:r w:rsidRPr="000F455B">
        <w:rPr>
          <w:rFonts w:cs="Arial"/>
          <w:sz w:val="18"/>
          <w:szCs w:val="18"/>
        </w:rPr>
        <w:fldChar w:fldCharType="end"/>
      </w:r>
      <w:r>
        <w:rPr>
          <w:rFonts w:cs="Arial"/>
          <w:sz w:val="18"/>
          <w:szCs w:val="18"/>
        </w:rPr>
        <w:t>, in the event of termination</w:t>
      </w:r>
      <w:r w:rsidRPr="004E7B88">
        <w:rPr>
          <w:rFonts w:cs="Arial"/>
          <w:sz w:val="18"/>
          <w:szCs w:val="18"/>
        </w:rPr>
        <w:t xml:space="preserve"> in these circumstances </w:t>
      </w:r>
      <w:r>
        <w:rPr>
          <w:rFonts w:cs="Arial"/>
          <w:sz w:val="18"/>
          <w:szCs w:val="18"/>
        </w:rPr>
        <w:t>termination shall be on fair and reasonable 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Pr>
          <w:rFonts w:cs="Arial"/>
          <w:sz w:val="18"/>
          <w:szCs w:val="18"/>
        </w:rPr>
        <w:t>, acting in good faith,</w:t>
      </w:r>
      <w:r w:rsidRPr="004E7B88">
        <w:rPr>
          <w:rFonts w:cs="Arial"/>
          <w:sz w:val="18"/>
          <w:szCs w:val="18"/>
        </w:rPr>
        <w:t xml:space="preserve"> </w:t>
      </w:r>
      <w:r>
        <w:rPr>
          <w:rFonts w:cs="Arial"/>
          <w:sz w:val="18"/>
          <w:szCs w:val="18"/>
        </w:rPr>
        <w:t xml:space="preserve">will use all reasonable endeavours to agree such fair and reasonable terms failing which either Party may refer </w:t>
      </w:r>
      <w:bookmarkEnd w:id="343"/>
      <w:r w:rsidRPr="005255F7">
        <w:rPr>
          <w:rFonts w:cs="Arial"/>
          <w:sz w:val="18"/>
          <w:szCs w:val="18"/>
        </w:rPr>
        <w:t>the matter to dispute resolution in accordance with the provisions in the Contract.</w:t>
      </w:r>
    </w:p>
    <w:p w14:paraId="1B05305F" w14:textId="24805EF8"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345" w:name="_Ref476057339"/>
      <w:r w:rsidRPr="004E7B88">
        <w:rPr>
          <w:rFonts w:cs="Arial"/>
          <w:sz w:val="18"/>
          <w:szCs w:val="18"/>
        </w:rPr>
        <w:t xml:space="preserve">In the event that the restrictions notified to the Authority pursuant to </w:t>
      </w:r>
      <w:r>
        <w:rPr>
          <w:rFonts w:cs="Arial"/>
          <w:sz w:val="18"/>
          <w:szCs w:val="18"/>
        </w:rPr>
        <w:t>c</w:t>
      </w:r>
      <w:r w:rsidRPr="004E7B88">
        <w:rPr>
          <w:rFonts w:cs="Arial"/>
          <w:sz w:val="18"/>
          <w:szCs w:val="18"/>
        </w:rPr>
        <w:t xml:space="preserve">lause </w:t>
      </w:r>
      <w:r w:rsidRPr="000F455B">
        <w:fldChar w:fldCharType="begin"/>
      </w:r>
      <w:r w:rsidRPr="000F455B">
        <w:rPr>
          <w:rFonts w:cs="Arial"/>
          <w:sz w:val="18"/>
          <w:szCs w:val="18"/>
        </w:rPr>
        <w:instrText xml:space="preserve"> REF _Ref473791772 \w \h  \* MERGEFORMAT </w:instrText>
      </w:r>
      <w:r w:rsidRPr="000F455B">
        <w:rPr>
          <w:rFonts w:cs="Arial"/>
          <w:sz w:val="18"/>
          <w:szCs w:val="18"/>
        </w:rPr>
        <w:fldChar w:fldCharType="separate"/>
      </w:r>
      <w:r w:rsidRPr="000F455B">
        <w:rPr>
          <w:rFonts w:cs="Arial"/>
          <w:sz w:val="18"/>
          <w:szCs w:val="18"/>
        </w:rPr>
        <w:t>32.l</w:t>
      </w:r>
      <w:r w:rsidRPr="000F455B">
        <w:fldChar w:fldCharType="end"/>
      </w:r>
      <w:r w:rsidRPr="004E7B88">
        <w:rPr>
          <w:rFonts w:cs="Arial"/>
          <w:sz w:val="18"/>
          <w:szCs w:val="18"/>
        </w:rPr>
        <w:t xml:space="preserve"> were known or ought reasonably have been known by the Contractor (but were not disclosed) at contract award or if restrictions notifie</w:t>
      </w:r>
      <w:r>
        <w:rPr>
          <w:rFonts w:cs="Arial"/>
          <w:sz w:val="18"/>
          <w:szCs w:val="18"/>
        </w:rPr>
        <w:t>d to the Authority pursuant to c</w:t>
      </w:r>
      <w:r w:rsidRPr="004E7B88">
        <w:rPr>
          <w:rFonts w:cs="Arial"/>
          <w:sz w:val="18"/>
          <w:szCs w:val="18"/>
        </w:rPr>
        <w:t xml:space="preserve">lauses </w:t>
      </w:r>
      <w:r w:rsidRPr="000F455B">
        <w:fldChar w:fldCharType="begin"/>
      </w:r>
      <w:r w:rsidRPr="000F455B">
        <w:rPr>
          <w:rFonts w:cs="Arial"/>
          <w:sz w:val="18"/>
          <w:szCs w:val="18"/>
        </w:rPr>
        <w:instrText xml:space="preserve"> REF _Ref473791883 \w \h  \* MERGEFORMAT </w:instrText>
      </w:r>
      <w:r w:rsidRPr="000F455B">
        <w:rPr>
          <w:rFonts w:cs="Arial"/>
          <w:sz w:val="18"/>
          <w:szCs w:val="18"/>
        </w:rPr>
        <w:fldChar w:fldCharType="separate"/>
      </w:r>
      <w:r w:rsidRPr="000F455B">
        <w:rPr>
          <w:rFonts w:cs="Arial"/>
          <w:sz w:val="18"/>
          <w:szCs w:val="18"/>
        </w:rPr>
        <w:t>32.n</w:t>
      </w:r>
      <w:r w:rsidRPr="000F455B">
        <w:fldChar w:fldCharType="end"/>
      </w:r>
      <w:r w:rsidRPr="000F455B">
        <w:rPr>
          <w:rFonts w:cs="Arial"/>
          <w:sz w:val="18"/>
          <w:szCs w:val="18"/>
        </w:rPr>
        <w:t xml:space="preserve"> or </w:t>
      </w:r>
      <w:r w:rsidRPr="000F455B">
        <w:fldChar w:fldCharType="begin"/>
      </w:r>
      <w:r w:rsidRPr="000F455B">
        <w:rPr>
          <w:rFonts w:cs="Arial"/>
          <w:sz w:val="18"/>
          <w:szCs w:val="18"/>
        </w:rPr>
        <w:instrText xml:space="preserve"> REF _Ref473791888 \w \h  \* MERGEFORMAT </w:instrText>
      </w:r>
      <w:r w:rsidRPr="000F455B">
        <w:rPr>
          <w:rFonts w:cs="Arial"/>
          <w:sz w:val="18"/>
          <w:szCs w:val="18"/>
        </w:rPr>
        <w:fldChar w:fldCharType="separate"/>
      </w:r>
      <w:r w:rsidRPr="000F455B">
        <w:rPr>
          <w:rFonts w:cs="Arial"/>
          <w:sz w:val="18"/>
          <w:szCs w:val="18"/>
        </w:rPr>
        <w:t>32.p</w:t>
      </w:r>
      <w:r w:rsidRPr="000F455B">
        <w:fldChar w:fldCharType="end"/>
      </w:r>
      <w:r w:rsidRPr="004E7B88">
        <w:rPr>
          <w:rFonts w:cs="Arial"/>
          <w:sz w:val="18"/>
          <w:szCs w:val="18"/>
        </w:rPr>
        <w:t xml:space="preserve"> were known or ought reasonably to have been known by the Contractor at the date of submission of the most recent DEFFORM 528 submitted to the Authority in accordance with </w:t>
      </w:r>
      <w:r w:rsidRPr="000F455B">
        <w:rPr>
          <w:rFonts w:cs="Arial"/>
          <w:sz w:val="18"/>
          <w:szCs w:val="18"/>
        </w:rPr>
        <w:t xml:space="preserve">clause </w:t>
      </w:r>
      <w:r w:rsidRPr="000F455B">
        <w:fldChar w:fldCharType="begin"/>
      </w:r>
      <w:r w:rsidRPr="000F455B">
        <w:rPr>
          <w:rFonts w:cs="Arial"/>
          <w:sz w:val="18"/>
          <w:szCs w:val="18"/>
        </w:rPr>
        <w:instrText xml:space="preserve"> REF _Ref473791772 \w \h  \* MERGEFORMAT </w:instrText>
      </w:r>
      <w:r w:rsidRPr="000F455B">
        <w:rPr>
          <w:rFonts w:cs="Arial"/>
          <w:sz w:val="18"/>
          <w:szCs w:val="18"/>
        </w:rPr>
        <w:fldChar w:fldCharType="separate"/>
      </w:r>
      <w:r w:rsidRPr="000F455B">
        <w:rPr>
          <w:rFonts w:cs="Arial"/>
          <w:sz w:val="18"/>
          <w:szCs w:val="18"/>
        </w:rPr>
        <w:t>32.l</w:t>
      </w:r>
      <w:r w:rsidRPr="000F455B">
        <w:fldChar w:fldCharType="end"/>
      </w:r>
      <w:r w:rsidRPr="000F455B">
        <w:rPr>
          <w:rFonts w:cs="Arial"/>
          <w:sz w:val="18"/>
          <w:szCs w:val="18"/>
        </w:rPr>
        <w:t>,</w:t>
      </w:r>
      <w:r w:rsidRPr="004E7B88">
        <w:rPr>
          <w:rFonts w:cs="Arial"/>
          <w:sz w:val="18"/>
          <w:szCs w:val="18"/>
        </w:rPr>
        <w:t xml:space="preserve"> termination under </w:t>
      </w:r>
      <w:r>
        <w:rPr>
          <w:rFonts w:cs="Arial"/>
          <w:sz w:val="18"/>
          <w:szCs w:val="18"/>
        </w:rPr>
        <w:t>c</w:t>
      </w:r>
      <w:r w:rsidRPr="004E7B88">
        <w:rPr>
          <w:rFonts w:cs="Arial"/>
          <w:sz w:val="18"/>
          <w:szCs w:val="18"/>
        </w:rPr>
        <w:t xml:space="preserve">lause </w:t>
      </w:r>
      <w:r w:rsidRPr="000F455B">
        <w:fldChar w:fldCharType="begin"/>
      </w:r>
      <w:r w:rsidRPr="000F455B">
        <w:rPr>
          <w:rFonts w:cs="Arial"/>
          <w:sz w:val="18"/>
          <w:szCs w:val="18"/>
        </w:rPr>
        <w:instrText xml:space="preserve"> REF _Ref473791909 \w \h  \* MERGEFORMAT </w:instrText>
      </w:r>
      <w:r w:rsidRPr="000F455B">
        <w:rPr>
          <w:rFonts w:cs="Arial"/>
          <w:sz w:val="18"/>
          <w:szCs w:val="18"/>
        </w:rPr>
        <w:fldChar w:fldCharType="separate"/>
      </w:r>
      <w:r w:rsidRPr="000F455B">
        <w:rPr>
          <w:rFonts w:cs="Arial"/>
          <w:sz w:val="18"/>
          <w:szCs w:val="18"/>
        </w:rPr>
        <w:t>32.t</w:t>
      </w:r>
      <w:r w:rsidRPr="000F455B">
        <w:fldChar w:fldCharType="end"/>
      </w:r>
      <w:r w:rsidRPr="004E7B88">
        <w:rPr>
          <w:rFonts w:cs="Arial"/>
          <w:sz w:val="18"/>
          <w:szCs w:val="18"/>
        </w:rPr>
        <w:t xml:space="preserve"> will be in accordance with </w:t>
      </w:r>
      <w:r>
        <w:rPr>
          <w:rFonts w:cs="Arial"/>
          <w:sz w:val="18"/>
          <w:szCs w:val="18"/>
        </w:rPr>
        <w:t>C</w:t>
      </w:r>
      <w:r w:rsidRPr="004E7B88">
        <w:rPr>
          <w:rFonts w:cs="Arial"/>
          <w:sz w:val="18"/>
          <w:szCs w:val="18"/>
        </w:rPr>
        <w:t xml:space="preserve">ondition </w:t>
      </w:r>
      <w:r w:rsidRPr="000F455B">
        <w:fldChar w:fldCharType="begin"/>
      </w:r>
      <w:r w:rsidRPr="000F455B">
        <w:rPr>
          <w:rFonts w:cs="Arial"/>
          <w:sz w:val="18"/>
          <w:szCs w:val="18"/>
        </w:rPr>
        <w:instrText xml:space="preserve"> REF _Ref301168868 \w \h  \* MERGEFORMAT </w:instrText>
      </w:r>
      <w:r w:rsidRPr="000F455B">
        <w:rPr>
          <w:rFonts w:cs="Arial"/>
          <w:sz w:val="18"/>
          <w:szCs w:val="18"/>
        </w:rPr>
        <w:fldChar w:fldCharType="separate"/>
      </w:r>
      <w:r w:rsidR="00243CE8">
        <w:rPr>
          <w:rFonts w:cs="Arial"/>
          <w:sz w:val="18"/>
          <w:szCs w:val="18"/>
        </w:rPr>
        <w:t>43</w:t>
      </w:r>
      <w:r w:rsidRPr="000F455B">
        <w:fldChar w:fldCharType="end"/>
      </w:r>
      <w:r w:rsidRPr="004E7B88">
        <w:rPr>
          <w:rFonts w:cs="Arial"/>
          <w:sz w:val="18"/>
          <w:szCs w:val="18"/>
        </w:rPr>
        <w:t xml:space="preserve"> (Material Breach)</w:t>
      </w:r>
      <w:r>
        <w:rPr>
          <w:rFonts w:cs="Arial"/>
          <w:sz w:val="18"/>
          <w:szCs w:val="18"/>
        </w:rPr>
        <w:t xml:space="preserve"> and the </w:t>
      </w:r>
      <w:r>
        <w:rPr>
          <w:rFonts w:cs="Arial"/>
          <w:sz w:val="18"/>
          <w:szCs w:val="18"/>
        </w:rPr>
        <w:lastRenderedPageBreak/>
        <w:t xml:space="preserve">provisions of clause </w:t>
      </w:r>
      <w:r w:rsidRPr="005255F7">
        <w:fldChar w:fldCharType="begin"/>
      </w:r>
      <w:r>
        <w:rPr>
          <w:rFonts w:cs="Arial"/>
          <w:sz w:val="18"/>
          <w:szCs w:val="18"/>
        </w:rPr>
        <w:instrText xml:space="preserve"> REF _Ref476057396 \w \h </w:instrText>
      </w:r>
      <w:r w:rsidRPr="005255F7">
        <w:rPr>
          <w:rFonts w:cs="Arial"/>
          <w:sz w:val="18"/>
          <w:szCs w:val="18"/>
          <w:highlight w:val="yellow"/>
        </w:rPr>
        <w:fldChar w:fldCharType="separate"/>
      </w:r>
      <w:r w:rsidR="00243CE8">
        <w:rPr>
          <w:rFonts w:cs="Arial"/>
          <w:sz w:val="18"/>
          <w:szCs w:val="18"/>
        </w:rPr>
        <w:t>32</w:t>
      </w:r>
      <w:r>
        <w:rPr>
          <w:rFonts w:cs="Arial"/>
          <w:sz w:val="18"/>
          <w:szCs w:val="18"/>
        </w:rPr>
        <w:t>.v</w:t>
      </w:r>
      <w:r w:rsidRPr="005255F7">
        <w:fldChar w:fldCharType="end"/>
      </w:r>
      <w:r>
        <w:rPr>
          <w:rFonts w:cs="Arial"/>
          <w:sz w:val="18"/>
          <w:szCs w:val="18"/>
        </w:rPr>
        <w:t xml:space="preserve"> will not apply</w:t>
      </w:r>
      <w:r w:rsidRPr="004E7B88">
        <w:rPr>
          <w:rFonts w:cs="Arial"/>
          <w:sz w:val="18"/>
          <w:szCs w:val="18"/>
        </w:rPr>
        <w:t>.</w:t>
      </w:r>
      <w:bookmarkEnd w:id="344"/>
      <w:bookmarkEnd w:id="345"/>
      <w:r w:rsidRPr="004E7B88">
        <w:rPr>
          <w:rFonts w:cs="Arial"/>
          <w:sz w:val="18"/>
          <w:szCs w:val="18"/>
        </w:rPr>
        <w:t xml:space="preserve"> </w:t>
      </w:r>
    </w:p>
    <w:p w14:paraId="311D7977"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346" w:name="_Ref473792063"/>
      <w:bookmarkStart w:id="347" w:name="_Ref436660585"/>
      <w:bookmarkStart w:id="348" w:name="_Ref436131125"/>
      <w:r w:rsidRPr="004E7B88">
        <w:rPr>
          <w:rFonts w:cs="Arial"/>
          <w:sz w:val="18"/>
          <w:szCs w:val="18"/>
        </w:rPr>
        <w:t xml:space="preserve">The Authority shall use reasonable endeavours to identify any export control restrictions applying to materiel to be provided to the Contractor as </w:t>
      </w:r>
      <w:r w:rsidRPr="004B7C6B">
        <w:rPr>
          <w:rFonts w:cs="Arial"/>
          <w:sz w:val="18"/>
          <w:szCs w:val="18"/>
        </w:rPr>
        <w:t>Government Furnished Assets (GFA)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w:t>
      </w:r>
      <w:r>
        <w:rPr>
          <w:rFonts w:cs="Arial"/>
          <w:sz w:val="18"/>
          <w:szCs w:val="18"/>
        </w:rPr>
        <w:t>c</w:t>
      </w:r>
      <w:r w:rsidRPr="004E7B88">
        <w:rPr>
          <w:rFonts w:cs="Arial"/>
          <w:sz w:val="18"/>
          <w:szCs w:val="18"/>
        </w:rPr>
        <w:t xml:space="preserve">lause </w:t>
      </w:r>
      <w:r w:rsidRPr="000F455B">
        <w:fldChar w:fldCharType="begin"/>
      </w:r>
      <w:r w:rsidRPr="000F455B">
        <w:rPr>
          <w:rFonts w:cs="Arial"/>
          <w:sz w:val="18"/>
          <w:szCs w:val="18"/>
        </w:rPr>
        <w:instrText xml:space="preserve"> REF _Ref473792024 \w \h  \* MERGEFORMAT </w:instrText>
      </w:r>
      <w:r w:rsidRPr="000F455B">
        <w:rPr>
          <w:rFonts w:cs="Arial"/>
          <w:sz w:val="18"/>
          <w:szCs w:val="18"/>
        </w:rPr>
        <w:fldChar w:fldCharType="separate"/>
      </w:r>
      <w:r w:rsidRPr="000F455B">
        <w:rPr>
          <w:rFonts w:cs="Arial"/>
          <w:sz w:val="18"/>
          <w:szCs w:val="18"/>
        </w:rPr>
        <w:t>32.k</w:t>
      </w:r>
      <w:r w:rsidRPr="000F455B">
        <w:fldChar w:fldCharType="end"/>
      </w:r>
      <w:r w:rsidRPr="004E7B88">
        <w:rPr>
          <w:rFonts w:cs="Arial"/>
          <w:sz w:val="18"/>
          <w:szCs w:val="18"/>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46"/>
      <w:r w:rsidRPr="004E7B88">
        <w:rPr>
          <w:rFonts w:cs="Arial"/>
          <w:sz w:val="18"/>
          <w:szCs w:val="18"/>
        </w:rPr>
        <w:t xml:space="preserve">  </w:t>
      </w:r>
      <w:bookmarkEnd w:id="347"/>
      <w:r w:rsidRPr="004E7B88">
        <w:rPr>
          <w:rFonts w:cs="Arial"/>
          <w:sz w:val="18"/>
          <w:szCs w:val="18"/>
        </w:rPr>
        <w:t xml:space="preserve">  </w:t>
      </w:r>
    </w:p>
    <w:p w14:paraId="52C9929C"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349" w:name="_Ref437332274"/>
      <w:bookmarkStart w:id="350" w:name="_Ref473791909"/>
      <w:bookmarkStart w:id="351" w:name="_Ref436660587"/>
      <w:r w:rsidRPr="004E7B88">
        <w:rPr>
          <w:rFonts w:cs="Arial"/>
          <w:sz w:val="18"/>
          <w:szCs w:val="18"/>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349"/>
      <w:r w:rsidRPr="004E7B88">
        <w:rPr>
          <w:rFonts w:cs="Arial"/>
          <w:sz w:val="18"/>
          <w:szCs w:val="18"/>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50"/>
      <w:r w:rsidRPr="004E7B88">
        <w:rPr>
          <w:rFonts w:cs="Arial"/>
          <w:sz w:val="18"/>
          <w:szCs w:val="18"/>
        </w:rPr>
        <w:t xml:space="preserve"> </w:t>
      </w:r>
    </w:p>
    <w:p w14:paraId="1A0A5659"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bookmarkStart w:id="352" w:name="_Ref476057649"/>
      <w:bookmarkEnd w:id="348"/>
      <w:bookmarkEnd w:id="351"/>
      <w:r w:rsidRPr="004E7B88">
        <w:rPr>
          <w:rFonts w:cs="Arial"/>
          <w:sz w:val="18"/>
          <w:szCs w:val="18"/>
        </w:rPr>
        <w:t>Where:</w:t>
      </w:r>
      <w:bookmarkEnd w:id="352"/>
    </w:p>
    <w:p w14:paraId="199F487C" w14:textId="77777777" w:rsidR="00123E03" w:rsidRPr="004E7B88" w:rsidRDefault="00145EA4" w:rsidP="00123E03">
      <w:pPr>
        <w:pStyle w:val="ListParagraph"/>
        <w:numPr>
          <w:ilvl w:val="2"/>
          <w:numId w:val="2"/>
        </w:numPr>
        <w:tabs>
          <w:tab w:val="clear" w:pos="1122"/>
          <w:tab w:val="left" w:pos="993"/>
        </w:tabs>
        <w:ind w:left="567" w:firstLine="0"/>
        <w:rPr>
          <w:rFonts w:cs="Arial"/>
          <w:sz w:val="18"/>
          <w:szCs w:val="18"/>
        </w:rPr>
      </w:pPr>
      <w:r>
        <w:rPr>
          <w:rFonts w:cs="Arial"/>
          <w:sz w:val="18"/>
          <w:szCs w:val="18"/>
        </w:rPr>
        <w:t>r</w:t>
      </w:r>
      <w:r w:rsidRPr="004E7B88">
        <w:rPr>
          <w:rFonts w:cs="Arial"/>
          <w:sz w:val="18"/>
          <w:szCs w:val="18"/>
        </w:rPr>
        <w:t xml:space="preserve">estrictions are advised by the Authority to the Contractor in a DEFFORM 528 provided pursuant to </w:t>
      </w:r>
      <w:r>
        <w:rPr>
          <w:rFonts w:cs="Arial"/>
          <w:sz w:val="18"/>
          <w:szCs w:val="18"/>
        </w:rPr>
        <w:t>c</w:t>
      </w:r>
      <w:r w:rsidRPr="004E7B88">
        <w:rPr>
          <w:rFonts w:cs="Arial"/>
          <w:sz w:val="18"/>
          <w:szCs w:val="18"/>
        </w:rPr>
        <w:t xml:space="preserve">lauses </w:t>
      </w:r>
      <w:r w:rsidRPr="000F455B">
        <w:fldChar w:fldCharType="begin"/>
      </w:r>
      <w:r w:rsidRPr="000F455B">
        <w:rPr>
          <w:rFonts w:cs="Arial"/>
          <w:sz w:val="18"/>
          <w:szCs w:val="18"/>
        </w:rPr>
        <w:instrText xml:space="preserve"> REF _Ref473792063 \w \h </w:instrText>
      </w:r>
      <w:r w:rsidRPr="000F455B">
        <w:instrText xml:space="preserve"> \* MERGEFORMAT </w:instrText>
      </w:r>
      <w:r w:rsidRPr="000F455B">
        <w:rPr>
          <w:rFonts w:cs="Arial"/>
          <w:sz w:val="18"/>
          <w:szCs w:val="18"/>
        </w:rPr>
        <w:fldChar w:fldCharType="separate"/>
      </w:r>
      <w:r w:rsidRPr="000F455B">
        <w:rPr>
          <w:rFonts w:cs="Arial"/>
          <w:sz w:val="18"/>
          <w:szCs w:val="18"/>
        </w:rPr>
        <w:t>32.s</w:t>
      </w:r>
      <w:r w:rsidRPr="000F455B">
        <w:fldChar w:fldCharType="end"/>
      </w:r>
      <w:r w:rsidRPr="000F455B">
        <w:rPr>
          <w:rFonts w:cs="Arial"/>
          <w:sz w:val="18"/>
          <w:szCs w:val="18"/>
        </w:rPr>
        <w:t xml:space="preserve"> or </w:t>
      </w:r>
      <w:r w:rsidRPr="000F455B">
        <w:fldChar w:fldCharType="begin"/>
      </w:r>
      <w:r w:rsidRPr="000F455B">
        <w:rPr>
          <w:rFonts w:cs="Arial"/>
          <w:sz w:val="18"/>
          <w:szCs w:val="18"/>
        </w:rPr>
        <w:instrText xml:space="preserve"> REF _Ref473791909 \w \h </w:instrText>
      </w:r>
      <w:r w:rsidRPr="000F455B">
        <w:instrText xml:space="preserve"> \* MERGEFORMAT </w:instrText>
      </w:r>
      <w:r w:rsidRPr="000F455B">
        <w:rPr>
          <w:rFonts w:cs="Arial"/>
          <w:sz w:val="18"/>
          <w:szCs w:val="18"/>
        </w:rPr>
        <w:fldChar w:fldCharType="separate"/>
      </w:r>
      <w:r w:rsidRPr="000F455B">
        <w:rPr>
          <w:rFonts w:cs="Arial"/>
          <w:sz w:val="18"/>
          <w:szCs w:val="18"/>
        </w:rPr>
        <w:t>32.t</w:t>
      </w:r>
      <w:r w:rsidRPr="000F455B">
        <w:fldChar w:fldCharType="end"/>
      </w:r>
      <w:r w:rsidRPr="000F455B">
        <w:rPr>
          <w:rFonts w:cs="Arial"/>
          <w:sz w:val="18"/>
          <w:szCs w:val="18"/>
        </w:rPr>
        <w:t xml:space="preserve"> </w:t>
      </w:r>
      <w:r w:rsidRPr="004E7B88">
        <w:rPr>
          <w:rFonts w:cs="Arial"/>
          <w:sz w:val="18"/>
          <w:szCs w:val="18"/>
        </w:rPr>
        <w:t xml:space="preserve">or both; or </w:t>
      </w:r>
    </w:p>
    <w:p w14:paraId="0EAC80B6" w14:textId="77777777" w:rsidR="00123E03" w:rsidRPr="004E7B88" w:rsidRDefault="00145EA4" w:rsidP="00123E03">
      <w:pPr>
        <w:pStyle w:val="ListParagraph"/>
        <w:numPr>
          <w:ilvl w:val="2"/>
          <w:numId w:val="2"/>
        </w:numPr>
        <w:tabs>
          <w:tab w:val="clear" w:pos="1122"/>
          <w:tab w:val="left" w:pos="993"/>
        </w:tabs>
        <w:ind w:left="567" w:firstLine="0"/>
        <w:rPr>
          <w:rFonts w:cs="Arial"/>
          <w:sz w:val="18"/>
          <w:szCs w:val="18"/>
        </w:rPr>
      </w:pPr>
      <w:r w:rsidRPr="004E7B88">
        <w:rPr>
          <w:rFonts w:cs="Arial"/>
          <w:sz w:val="18"/>
          <w:szCs w:val="18"/>
        </w:rPr>
        <w:t xml:space="preserve">any of the information provided by the Authority in any DEFFORM 528 proves to be incorrect or inaccurate; </w:t>
      </w:r>
    </w:p>
    <w:p w14:paraId="0AD27A6C" w14:textId="39AB88C6" w:rsidR="00123E03" w:rsidRPr="004E7B88" w:rsidRDefault="00145EA4" w:rsidP="00123E03">
      <w:pPr>
        <w:pStyle w:val="ListParagraph"/>
        <w:tabs>
          <w:tab w:val="num" w:pos="720"/>
        </w:tabs>
        <w:ind w:left="0"/>
        <w:rPr>
          <w:rFonts w:cs="Arial"/>
          <w:sz w:val="18"/>
          <w:szCs w:val="18"/>
        </w:rPr>
      </w:pPr>
      <w:r w:rsidRPr="004E7B88">
        <w:rPr>
          <w:rFonts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w:t>
      </w:r>
      <w:r w:rsidRPr="000F455B">
        <w:rPr>
          <w:rFonts w:cs="Arial"/>
          <w:sz w:val="18"/>
          <w:szCs w:val="18"/>
        </w:rPr>
        <w:t>their</w:t>
      </w:r>
      <w:r w:rsidRPr="004E7B88">
        <w:rPr>
          <w:rFonts w:cs="Arial"/>
          <w:sz w:val="18"/>
          <w:szCs w:val="18"/>
        </w:rPr>
        <w:t xml:space="preserve"> obligations under the Contract, the matter shall be handled under the terms of </w:t>
      </w:r>
      <w:r>
        <w:rPr>
          <w:rFonts w:cs="Arial"/>
          <w:sz w:val="18"/>
          <w:szCs w:val="18"/>
        </w:rPr>
        <w:t>C</w:t>
      </w:r>
      <w:r w:rsidRPr="004E7B88">
        <w:rPr>
          <w:rFonts w:cs="Arial"/>
          <w:sz w:val="18"/>
          <w:szCs w:val="18"/>
        </w:rPr>
        <w:t xml:space="preserve">ondition </w:t>
      </w:r>
      <w:r w:rsidRPr="000F455B">
        <w:fldChar w:fldCharType="begin"/>
      </w:r>
      <w:r w:rsidRPr="000F455B">
        <w:rPr>
          <w:rFonts w:cs="Arial"/>
          <w:sz w:val="18"/>
          <w:szCs w:val="18"/>
        </w:rPr>
        <w:instrText xml:space="preserve"> REF _Ref473792098 \w \h  \* MERGEFORMAT </w:instrText>
      </w:r>
      <w:r w:rsidRPr="000F455B">
        <w:rPr>
          <w:rFonts w:cs="Arial"/>
          <w:sz w:val="18"/>
          <w:szCs w:val="18"/>
        </w:rPr>
        <w:fldChar w:fldCharType="separate"/>
      </w:r>
      <w:r w:rsidRPr="000F455B">
        <w:rPr>
          <w:rFonts w:cs="Arial"/>
          <w:sz w:val="18"/>
          <w:szCs w:val="18"/>
        </w:rPr>
        <w:t>6</w:t>
      </w:r>
      <w:r w:rsidRPr="000F455B">
        <w:fldChar w:fldCharType="end"/>
      </w:r>
      <w:r w:rsidRPr="000F455B">
        <w:rPr>
          <w:rFonts w:cs="Arial"/>
          <w:sz w:val="18"/>
          <w:szCs w:val="18"/>
        </w:rPr>
        <w:t xml:space="preserve"> (Formal Amendments to the</w:t>
      </w:r>
      <w:r>
        <w:rPr>
          <w:rFonts w:cs="Arial"/>
          <w:sz w:val="18"/>
          <w:szCs w:val="18"/>
        </w:rPr>
        <w:t xml:space="preserve"> </w:t>
      </w:r>
      <w:r w:rsidRPr="004E7B88">
        <w:rPr>
          <w:rFonts w:cs="Arial"/>
          <w:sz w:val="18"/>
          <w:szCs w:val="18"/>
        </w:rPr>
        <w:t xml:space="preserve">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w:t>
      </w:r>
      <w:r>
        <w:rPr>
          <w:rFonts w:cs="Arial"/>
          <w:sz w:val="18"/>
          <w:szCs w:val="18"/>
        </w:rPr>
        <w:t>C</w:t>
      </w:r>
      <w:r w:rsidRPr="004E7B88">
        <w:rPr>
          <w:rFonts w:cs="Arial"/>
          <w:sz w:val="18"/>
          <w:szCs w:val="18"/>
        </w:rPr>
        <w:t xml:space="preserve">ondition </w:t>
      </w:r>
      <w:r w:rsidRPr="000F455B">
        <w:fldChar w:fldCharType="begin"/>
      </w:r>
      <w:r w:rsidRPr="000F455B">
        <w:rPr>
          <w:rFonts w:cs="Arial"/>
          <w:sz w:val="18"/>
          <w:szCs w:val="18"/>
        </w:rPr>
        <w:instrText xml:space="preserve"> REF _Ref473792212 \w \h  \* MERGEFORMAT </w:instrText>
      </w:r>
      <w:r w:rsidRPr="000F455B">
        <w:rPr>
          <w:rFonts w:cs="Arial"/>
          <w:sz w:val="18"/>
          <w:szCs w:val="18"/>
        </w:rPr>
        <w:fldChar w:fldCharType="separate"/>
      </w:r>
      <w:r w:rsidR="00243CE8">
        <w:rPr>
          <w:rFonts w:cs="Arial"/>
          <w:sz w:val="18"/>
          <w:szCs w:val="18"/>
        </w:rPr>
        <w:t>42</w:t>
      </w:r>
      <w:r w:rsidRPr="000F455B">
        <w:fldChar w:fldCharType="end"/>
      </w:r>
      <w:r w:rsidRPr="004E7B88">
        <w:rPr>
          <w:rFonts w:cs="Arial"/>
          <w:sz w:val="18"/>
          <w:szCs w:val="18"/>
        </w:rPr>
        <w:t xml:space="preserve"> (Termination for Convenience) and as referenced in the Contract.</w:t>
      </w:r>
    </w:p>
    <w:p w14:paraId="47AF2C78" w14:textId="77777777" w:rsidR="00123E03" w:rsidRPr="00625F10" w:rsidRDefault="00145EA4" w:rsidP="00123E03">
      <w:pPr>
        <w:pStyle w:val="ListParagraph"/>
        <w:numPr>
          <w:ilvl w:val="1"/>
          <w:numId w:val="2"/>
        </w:numPr>
        <w:tabs>
          <w:tab w:val="clear" w:pos="502"/>
          <w:tab w:val="num" w:pos="0"/>
        </w:tabs>
        <w:ind w:left="0" w:firstLine="0"/>
        <w:rPr>
          <w:rFonts w:cs="Arial"/>
        </w:rPr>
      </w:pPr>
      <w:bookmarkStart w:id="353" w:name="_Ref476057396"/>
      <w:r w:rsidRPr="00625F10">
        <w:rPr>
          <w:rFonts w:cs="Arial"/>
          <w:sz w:val="18"/>
          <w:szCs w:val="18"/>
        </w:rPr>
        <w:t xml:space="preserve">Pending agreement of any amendment of the Contract as set out in clause </w:t>
      </w:r>
      <w:r w:rsidRPr="000F455B">
        <w:fldChar w:fldCharType="begin"/>
      </w:r>
      <w:r w:rsidRPr="000F455B">
        <w:rPr>
          <w:rFonts w:cs="Arial"/>
          <w:sz w:val="18"/>
          <w:szCs w:val="18"/>
        </w:rPr>
        <w:instrText xml:space="preserve"> REF _Ref476057522 \w \h  \* MERGEFORMAT </w:instrText>
      </w:r>
      <w:r w:rsidRPr="000F455B">
        <w:rPr>
          <w:rFonts w:cs="Arial"/>
          <w:sz w:val="18"/>
          <w:szCs w:val="18"/>
        </w:rPr>
        <w:fldChar w:fldCharType="separate"/>
      </w:r>
      <w:r w:rsidRPr="000F455B">
        <w:rPr>
          <w:rFonts w:cs="Arial"/>
          <w:sz w:val="18"/>
          <w:szCs w:val="18"/>
        </w:rPr>
        <w:t>32.q</w:t>
      </w:r>
      <w:r w:rsidRPr="000F455B">
        <w:fldChar w:fldCharType="end"/>
      </w:r>
      <w:r w:rsidRPr="000F455B">
        <w:rPr>
          <w:rFonts w:cs="Arial"/>
          <w:sz w:val="18"/>
          <w:szCs w:val="18"/>
        </w:rPr>
        <w:t xml:space="preserve"> or </w:t>
      </w:r>
      <w:r w:rsidRPr="000F455B">
        <w:fldChar w:fldCharType="begin"/>
      </w:r>
      <w:r w:rsidRPr="000F455B">
        <w:rPr>
          <w:rFonts w:cs="Arial"/>
          <w:sz w:val="18"/>
          <w:szCs w:val="18"/>
        </w:rPr>
        <w:instrText xml:space="preserve"> REF _Ref476057649 \w \h  \* MERGEFORMAT </w:instrText>
      </w:r>
      <w:r w:rsidRPr="000F455B">
        <w:rPr>
          <w:rFonts w:cs="Arial"/>
          <w:sz w:val="18"/>
          <w:szCs w:val="18"/>
        </w:rPr>
        <w:fldChar w:fldCharType="separate"/>
      </w:r>
      <w:r w:rsidRPr="000F455B">
        <w:rPr>
          <w:rFonts w:cs="Arial"/>
          <w:sz w:val="18"/>
          <w:szCs w:val="18"/>
        </w:rPr>
        <w:t>32.u</w:t>
      </w:r>
      <w:r w:rsidRPr="000F455B">
        <w:fldChar w:fldCharType="end"/>
      </w:r>
      <w:r w:rsidRPr="00625F10">
        <w:rPr>
          <w:rFonts w:cs="Arial"/>
          <w:sz w:val="18"/>
          <w:szCs w:val="18"/>
        </w:rPr>
        <w:t xml:space="preserve">, provided the Contractor takes such steps as are reasonable to mitigate the impact, the Contractor shall be relieved from </w:t>
      </w:r>
      <w:r w:rsidRPr="000F455B">
        <w:rPr>
          <w:rFonts w:cs="Arial"/>
          <w:sz w:val="18"/>
          <w:szCs w:val="18"/>
        </w:rPr>
        <w:t>their</w:t>
      </w:r>
      <w:r w:rsidRPr="00625F10">
        <w:rPr>
          <w:rFonts w:cs="Arial"/>
          <w:sz w:val="18"/>
          <w:szCs w:val="18"/>
        </w:rPr>
        <w:t xml:space="preserve"> obligations to perform those elements of the Contract directly affected by the restrictions or provision of incorrect or incomplete information.</w:t>
      </w:r>
      <w:bookmarkEnd w:id="353"/>
      <w:r w:rsidRPr="00625F10">
        <w:rPr>
          <w:rFonts w:cs="Arial"/>
          <w:sz w:val="18"/>
          <w:szCs w:val="18"/>
        </w:rPr>
        <w:t xml:space="preserve"> </w:t>
      </w:r>
      <w:bookmarkStart w:id="354" w:name="_Toc422462832"/>
      <w:bookmarkStart w:id="355" w:name="_Ref473550348"/>
      <w:bookmarkStart w:id="356" w:name="_Ref473550567"/>
      <w:bookmarkStart w:id="357" w:name="_Ref473550944"/>
      <w:bookmarkStart w:id="358" w:name="_Toc473616453"/>
    </w:p>
    <w:p w14:paraId="2649CA04" w14:textId="77777777" w:rsidR="00123E03" w:rsidRPr="005255F7" w:rsidRDefault="00145EA4" w:rsidP="00123E03">
      <w:pPr>
        <w:pStyle w:val="Heading2"/>
        <w:keepLines/>
        <w:numPr>
          <w:ilvl w:val="0"/>
          <w:numId w:val="2"/>
        </w:numPr>
        <w:tabs>
          <w:tab w:val="clear" w:pos="720"/>
          <w:tab w:val="num" w:pos="0"/>
        </w:tabs>
        <w:spacing w:before="120"/>
        <w:ind w:left="0" w:firstLine="0"/>
        <w:jc w:val="left"/>
        <w:rPr>
          <w:rFonts w:cs="Arial"/>
          <w:b/>
          <w:bCs/>
          <w:sz w:val="18"/>
          <w:szCs w:val="18"/>
        </w:rPr>
      </w:pPr>
      <w:bookmarkStart w:id="359" w:name="_Ref473791720"/>
      <w:bookmarkStart w:id="360" w:name="_Toc72747374"/>
      <w:bookmarkStart w:id="361" w:name="_Toc80190352"/>
      <w:bookmarkStart w:id="362" w:name="_Toc100228776"/>
      <w:r w:rsidRPr="0093215B">
        <w:rPr>
          <w:rFonts w:cs="Arial"/>
          <w:b/>
          <w:bCs/>
          <w:sz w:val="18"/>
          <w:szCs w:val="18"/>
        </w:rPr>
        <w:t>Third Party Intellectual Property – Rights and Restrictions</w:t>
      </w:r>
      <w:bookmarkEnd w:id="354"/>
      <w:bookmarkEnd w:id="355"/>
      <w:bookmarkEnd w:id="356"/>
      <w:bookmarkEnd w:id="357"/>
      <w:bookmarkEnd w:id="358"/>
      <w:bookmarkEnd w:id="359"/>
      <w:bookmarkEnd w:id="360"/>
      <w:bookmarkEnd w:id="361"/>
      <w:bookmarkEnd w:id="362"/>
    </w:p>
    <w:p w14:paraId="77D7CDCC"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bookmarkStart w:id="363" w:name="_Ref473550667"/>
      <w:r w:rsidRPr="0093215B">
        <w:rPr>
          <w:rFonts w:cs="Arial"/>
          <w:sz w:val="18"/>
          <w:szCs w:val="18"/>
        </w:rPr>
        <w:t>The Contractor and, where applicable any Subcontractor, shall promptly notify the Authority as soon as they become aware of:</w:t>
      </w:r>
      <w:bookmarkEnd w:id="363"/>
    </w:p>
    <w:p w14:paraId="2CFEFCDA"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4D3706D8"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any restriction as to disclosure or use, or obligation to make payments in respect of any other intellectual property (including technical Information) required for the purposes of the Contract or subsequent use by the Authority of a</w:t>
      </w:r>
      <w:r w:rsidRPr="005255F7">
        <w:rPr>
          <w:rFonts w:cs="Arial"/>
          <w:sz w:val="18"/>
          <w:szCs w:val="18"/>
        </w:rPr>
        <w:t xml:space="preserve">nything delivered under the Contract and, where appropriate, the notification shall include such Information as is required by Section 2 of the Defence Contracts Act 1958; </w:t>
      </w:r>
    </w:p>
    <w:p w14:paraId="530E6987"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any allegation of infringement of intellectual property rights made against the Con</w:t>
      </w:r>
      <w:r w:rsidRPr="005255F7">
        <w:rPr>
          <w:rFonts w:cs="Arial"/>
          <w:sz w:val="18"/>
          <w:szCs w:val="18"/>
        </w:rPr>
        <w:t>tractor and which pertains to the performance of the Contract or subsequent use by the Authority of anything required to be done or delivered under the Contract.</w:t>
      </w:r>
    </w:p>
    <w:p w14:paraId="6AF350CF" w14:textId="77777777" w:rsidR="00123E03" w:rsidRPr="005255F7" w:rsidRDefault="00145EA4" w:rsidP="00123E03">
      <w:pPr>
        <w:pStyle w:val="ListParagraph"/>
        <w:tabs>
          <w:tab w:val="num" w:pos="720"/>
        </w:tabs>
        <w:ind w:left="0"/>
        <w:rPr>
          <w:rFonts w:cs="Arial"/>
          <w:sz w:val="18"/>
          <w:szCs w:val="18"/>
        </w:rPr>
      </w:pPr>
      <w:r>
        <w:rPr>
          <w:rFonts w:cs="Arial"/>
          <w:sz w:val="18"/>
          <w:szCs w:val="18"/>
        </w:rPr>
        <w:t>c</w:t>
      </w:r>
      <w:r w:rsidRPr="0093215B">
        <w:rPr>
          <w:rFonts w:cs="Arial"/>
          <w:sz w:val="18"/>
          <w:szCs w:val="18"/>
        </w:rPr>
        <w:t xml:space="preserve">lause </w:t>
      </w:r>
      <w:r w:rsidRPr="000F455B">
        <w:fldChar w:fldCharType="begin"/>
      </w:r>
      <w:r w:rsidRPr="000F455B">
        <w:rPr>
          <w:rFonts w:cs="Arial"/>
          <w:bCs/>
          <w:sz w:val="18"/>
          <w:szCs w:val="18"/>
        </w:rPr>
        <w:instrText xml:space="preserve"> REF _Ref473550667 \w \h  \* MERGEFORMAT </w:instrText>
      </w:r>
      <w:r w:rsidRPr="000F455B">
        <w:rPr>
          <w:rFonts w:cs="Arial"/>
          <w:bCs/>
          <w:sz w:val="18"/>
          <w:szCs w:val="18"/>
        </w:rPr>
        <w:fldChar w:fldCharType="separate"/>
      </w:r>
      <w:r w:rsidRPr="000F455B">
        <w:rPr>
          <w:rFonts w:cs="Arial"/>
          <w:sz w:val="18"/>
          <w:szCs w:val="18"/>
        </w:rPr>
        <w:t>33.a</w:t>
      </w:r>
      <w:r w:rsidRPr="000F455B">
        <w:fldChar w:fldCharType="end"/>
      </w:r>
      <w:r w:rsidRPr="000F455B">
        <w:rPr>
          <w:rFonts w:cs="Arial"/>
          <w:sz w:val="18"/>
          <w:szCs w:val="18"/>
        </w:rPr>
        <w:t xml:space="preserve"> </w:t>
      </w:r>
      <w:r w:rsidRPr="0093215B">
        <w:rPr>
          <w:rFonts w:cs="Arial"/>
          <w:sz w:val="18"/>
          <w:szCs w:val="18"/>
        </w:rPr>
        <w:t xml:space="preserve">does not apply in respect of Contractor Deliverables normally available from the Contractor as a </w:t>
      </w:r>
      <w:r>
        <w:rPr>
          <w:rFonts w:cs="Arial"/>
          <w:sz w:val="18"/>
          <w:szCs w:val="18"/>
        </w:rPr>
        <w:t>C</w:t>
      </w:r>
      <w:r w:rsidRPr="0093215B">
        <w:rPr>
          <w:rFonts w:cs="Arial"/>
          <w:sz w:val="18"/>
          <w:szCs w:val="18"/>
        </w:rPr>
        <w:t xml:space="preserve">ommercial </w:t>
      </w:r>
      <w:r>
        <w:rPr>
          <w:rFonts w:cs="Arial"/>
          <w:sz w:val="18"/>
          <w:szCs w:val="18"/>
        </w:rPr>
        <w:t>O</w:t>
      </w:r>
      <w:r w:rsidRPr="0093215B">
        <w:rPr>
          <w:rFonts w:cs="Arial"/>
          <w:sz w:val="18"/>
          <w:szCs w:val="18"/>
        </w:rPr>
        <w:t xml:space="preserve">ff </w:t>
      </w:r>
      <w:r>
        <w:rPr>
          <w:rFonts w:cs="Arial"/>
          <w:sz w:val="18"/>
          <w:szCs w:val="18"/>
        </w:rPr>
        <w:t>T</w:t>
      </w:r>
      <w:r w:rsidRPr="0093215B">
        <w:rPr>
          <w:rFonts w:cs="Arial"/>
          <w:sz w:val="18"/>
          <w:szCs w:val="18"/>
        </w:rPr>
        <w:t xml:space="preserve">he </w:t>
      </w:r>
      <w:r>
        <w:rPr>
          <w:rFonts w:cs="Arial"/>
          <w:sz w:val="18"/>
          <w:szCs w:val="18"/>
        </w:rPr>
        <w:t>S</w:t>
      </w:r>
      <w:r w:rsidRPr="0093215B">
        <w:rPr>
          <w:rFonts w:cs="Arial"/>
          <w:sz w:val="18"/>
          <w:szCs w:val="18"/>
        </w:rPr>
        <w:t>helf (COTS) item or service.</w:t>
      </w:r>
    </w:p>
    <w:p w14:paraId="136FFD34"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If the Information required under clause </w:t>
      </w:r>
      <w:r w:rsidRPr="000F455B">
        <w:fldChar w:fldCharType="begin"/>
      </w:r>
      <w:r w:rsidRPr="000F455B">
        <w:rPr>
          <w:rFonts w:cs="Arial"/>
          <w:bCs/>
          <w:sz w:val="18"/>
          <w:szCs w:val="18"/>
        </w:rPr>
        <w:instrText xml:space="preserve"> REF _Ref473550667 \w \h  \* MERGEFORMAT </w:instrText>
      </w:r>
      <w:r w:rsidRPr="000F455B">
        <w:rPr>
          <w:rFonts w:cs="Arial"/>
          <w:bCs/>
          <w:sz w:val="18"/>
          <w:szCs w:val="18"/>
        </w:rPr>
        <w:fldChar w:fldCharType="separate"/>
      </w:r>
      <w:r w:rsidRPr="000F455B">
        <w:rPr>
          <w:rFonts w:cs="Arial"/>
          <w:sz w:val="18"/>
          <w:szCs w:val="18"/>
        </w:rPr>
        <w:t>33.a</w:t>
      </w:r>
      <w:r w:rsidRPr="000F455B">
        <w:fldChar w:fldCharType="end"/>
      </w:r>
      <w:r w:rsidRPr="000F455B">
        <w:rPr>
          <w:rFonts w:cs="Arial"/>
          <w:sz w:val="18"/>
          <w:szCs w:val="18"/>
        </w:rPr>
        <w:t xml:space="preserve"> h</w:t>
      </w:r>
      <w:r w:rsidRPr="0093215B">
        <w:rPr>
          <w:rFonts w:cs="Arial"/>
          <w:sz w:val="18"/>
          <w:szCs w:val="18"/>
        </w:rPr>
        <w:t xml:space="preserve">as been notified previously, the Contractor may meet </w:t>
      </w:r>
      <w:r w:rsidRPr="000F455B">
        <w:rPr>
          <w:rFonts w:cs="Arial"/>
          <w:sz w:val="18"/>
          <w:szCs w:val="18"/>
        </w:rPr>
        <w:t>their</w:t>
      </w:r>
      <w:r w:rsidRPr="0093215B">
        <w:rPr>
          <w:rFonts w:cs="Arial"/>
          <w:sz w:val="18"/>
          <w:szCs w:val="18"/>
        </w:rPr>
        <w:t xml:space="preserve"> obligations by giving details of the previous notification.</w:t>
      </w:r>
    </w:p>
    <w:p w14:paraId="4A516BDD"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bookmarkStart w:id="364" w:name="_Ref473550692"/>
      <w:r w:rsidRPr="0093215B">
        <w:rPr>
          <w:rFonts w:cs="Arial"/>
          <w:sz w:val="18"/>
          <w:szCs w:val="18"/>
        </w:rPr>
        <w:t xml:space="preserve">For COTS Contractor Deliverables patents and registered designs in </w:t>
      </w:r>
      <w:r w:rsidRPr="005255F7">
        <w:rPr>
          <w:rFonts w:cs="Arial"/>
          <w:sz w:val="18"/>
          <w:szCs w:val="18"/>
        </w:rPr>
        <w:t xml:space="preserve">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w:t>
      </w:r>
      <w:r>
        <w:rPr>
          <w:rFonts w:cs="Arial"/>
          <w:sz w:val="18"/>
          <w:szCs w:val="18"/>
        </w:rPr>
        <w:t>C</w:t>
      </w:r>
      <w:r w:rsidRPr="005255F7">
        <w:rPr>
          <w:rFonts w:cs="Arial"/>
          <w:sz w:val="18"/>
          <w:szCs w:val="18"/>
        </w:rPr>
        <w:t>ondition shall not apply if:</w:t>
      </w:r>
      <w:bookmarkEnd w:id="364"/>
    </w:p>
    <w:p w14:paraId="30A3CB10"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has made or makes an admission of any sort relevant to such question; </w:t>
      </w:r>
    </w:p>
    <w:p w14:paraId="16B1ED1F"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has entered or enters into any discussions on such question with any third party without the prior written agreement of the Contractor; </w:t>
      </w:r>
    </w:p>
    <w:p w14:paraId="42E27C9A"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has entered or enters into negotiations in respect of any relevant claim for compensation in respect of Crown Use under Section 55 of the Patents Act 1977 or Section 12 of the Registered Designs Act </w:t>
      </w:r>
      <w:r w:rsidRPr="00013538">
        <w:rPr>
          <w:rFonts w:cs="Arial"/>
          <w:sz w:val="18"/>
          <w:szCs w:val="18"/>
          <w:shd w:val="clear" w:color="auto" w:fill="FFFF99"/>
        </w:rPr>
        <w:t>1949</w:t>
      </w:r>
      <w:r w:rsidRPr="0093215B">
        <w:rPr>
          <w:rFonts w:cs="Arial"/>
          <w:sz w:val="18"/>
          <w:szCs w:val="18"/>
        </w:rPr>
        <w:t xml:space="preserve">; </w:t>
      </w:r>
    </w:p>
    <w:p w14:paraId="05D2FE95"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legal proceedings have been commenced against the Authority or the Contractor in respect of Crown Use, but only to the extent of such Crown Use that has been properly authorised. </w:t>
      </w:r>
    </w:p>
    <w:p w14:paraId="0A7D5D6B"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lastRenderedPageBreak/>
        <w:t xml:space="preserve">The indemnity in clause </w:t>
      </w:r>
      <w:r w:rsidRPr="000F455B">
        <w:fldChar w:fldCharType="begin"/>
      </w:r>
      <w:r w:rsidRPr="000F455B">
        <w:rPr>
          <w:rFonts w:cs="Arial"/>
          <w:bCs/>
          <w:sz w:val="18"/>
          <w:szCs w:val="18"/>
        </w:rPr>
        <w:instrText xml:space="preserve"> REF _Ref473550692 \w \h  \* MERGEFORMAT </w:instrText>
      </w:r>
      <w:r w:rsidRPr="000F455B">
        <w:rPr>
          <w:rFonts w:cs="Arial"/>
          <w:bCs/>
          <w:sz w:val="18"/>
          <w:szCs w:val="18"/>
        </w:rPr>
        <w:fldChar w:fldCharType="separate"/>
      </w:r>
      <w:r w:rsidRPr="000F455B">
        <w:rPr>
          <w:rFonts w:cs="Arial"/>
          <w:sz w:val="18"/>
          <w:szCs w:val="18"/>
        </w:rPr>
        <w:t>33.c</w:t>
      </w:r>
      <w:r w:rsidRPr="000F455B">
        <w:fldChar w:fldCharType="end"/>
      </w:r>
      <w:r w:rsidRPr="0093215B">
        <w:rPr>
          <w:rFonts w:cs="Arial"/>
          <w:sz w:val="18"/>
          <w:szCs w:val="18"/>
        </w:rPr>
        <w:t xml:space="preserve"> does not extend to use by the Authority of anything supplied under the Contract where that use was not reasonably foreseeable at the time of the Contract. </w:t>
      </w:r>
    </w:p>
    <w:p w14:paraId="067589B2"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 </w:t>
      </w:r>
      <w:bookmarkStart w:id="365" w:name="_Ref473550758"/>
      <w:r w:rsidRPr="0093215B">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w:t>
      </w:r>
      <w:r w:rsidRPr="005255F7">
        <w:rPr>
          <w:rFonts w:cs="Arial"/>
          <w:sz w:val="18"/>
          <w:szCs w:val="18"/>
        </w:rPr>
        <w: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65"/>
    </w:p>
    <w:p w14:paraId="66303180"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bookmarkStart w:id="366" w:name="_Ref473550765"/>
      <w:r w:rsidRPr="0093215B">
        <w:rPr>
          <w:rFonts w:cs="Arial"/>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Pr="005255F7">
        <w:rPr>
          <w:rFonts w:cs="Arial"/>
          <w:sz w:val="18"/>
          <w:szCs w:val="18"/>
        </w:rPr>
        <w:t>UK Patent or UK Registered Design, for the purpose of performing the Contract.</w:t>
      </w:r>
      <w:bookmarkEnd w:id="366"/>
      <w:r w:rsidRPr="005255F7">
        <w:rPr>
          <w:rFonts w:cs="Arial"/>
          <w:sz w:val="18"/>
          <w:szCs w:val="18"/>
        </w:rPr>
        <w:t xml:space="preserve"> </w:t>
      </w:r>
    </w:p>
    <w:p w14:paraId="61E7F269"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bookmarkStart w:id="367" w:name="_Ref473550771"/>
      <w:r w:rsidRPr="0093215B">
        <w:rPr>
          <w:rFonts w:cs="Arial"/>
          <w:sz w:val="18"/>
          <w:szCs w:val="18"/>
        </w:rPr>
        <w:t xml:space="preserve">If, under clause </w:t>
      </w:r>
      <w:r w:rsidRPr="000F455B">
        <w:fldChar w:fldCharType="begin"/>
      </w:r>
      <w:r w:rsidRPr="000F455B">
        <w:rPr>
          <w:rFonts w:cs="Arial"/>
          <w:bCs/>
          <w:sz w:val="18"/>
          <w:szCs w:val="18"/>
        </w:rPr>
        <w:instrText xml:space="preserve"> REF _Ref473550667 \w \h  \* MERGEFORMAT </w:instrText>
      </w:r>
      <w:r w:rsidRPr="000F455B">
        <w:rPr>
          <w:rFonts w:cs="Arial"/>
          <w:bCs/>
          <w:sz w:val="18"/>
          <w:szCs w:val="18"/>
        </w:rPr>
        <w:fldChar w:fldCharType="separate"/>
      </w:r>
      <w:r w:rsidRPr="000F455B">
        <w:rPr>
          <w:rFonts w:cs="Arial"/>
          <w:sz w:val="18"/>
          <w:szCs w:val="18"/>
        </w:rPr>
        <w:t>33.a</w:t>
      </w:r>
      <w:r w:rsidRPr="000F455B">
        <w:fldChar w:fldCharType="end"/>
      </w:r>
      <w:r w:rsidRPr="0093215B">
        <w:rPr>
          <w:rFonts w:cs="Arial"/>
          <w:sz w:val="18"/>
          <w:szCs w:val="18"/>
        </w:rPr>
        <w:t>, a relevant invention or design is notified t</w:t>
      </w:r>
      <w:r w:rsidRPr="005255F7">
        <w:rPr>
          <w:rFonts w:cs="Arial"/>
          <w:sz w:val="18"/>
          <w:szCs w:val="18"/>
        </w:rPr>
        <w:t>o the Authority by the Contractor after the Effective Date of Contract, then:</w:t>
      </w:r>
      <w:bookmarkEnd w:id="367"/>
      <w:r w:rsidRPr="005255F7">
        <w:rPr>
          <w:rFonts w:cs="Arial"/>
          <w:sz w:val="18"/>
          <w:szCs w:val="18"/>
        </w:rPr>
        <w:t xml:space="preserve"> </w:t>
      </w:r>
    </w:p>
    <w:p w14:paraId="1A4B8A1A"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if the owner (or its exclusive licensee) takes or threatens in writing to take any relevant action against the Contractor, the Authority shall issue to the Contractor a written </w:t>
      </w:r>
      <w:r w:rsidRPr="005255F7">
        <w:rPr>
          <w:rFonts w:cs="Arial"/>
          <w:sz w:val="18"/>
          <w:szCs w:val="18"/>
        </w:rPr>
        <w:t xml:space="preserve">authorisation in accordance with the provisions of Sections 55 and 56 of the Patents Act 1977 or Section 12 of the Registered Designs Act 1949, and </w:t>
      </w:r>
    </w:p>
    <w:p w14:paraId="5EFDC6C2"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in any event, unless the Contractor and the Authority can agree an alternative course of action, the Author</w:t>
      </w:r>
      <w:r w:rsidRPr="005255F7">
        <w:rPr>
          <w:rFonts w:cs="Arial"/>
          <w:sz w:val="18"/>
          <w:szCs w:val="18"/>
        </w:rPr>
        <w:t xml:space="preserve">ity shall not unreasonably delay the issue of a written authorisation in accordance with the provisions of Sections 55 and 56 of the Patents Act 1977 or Section 12 of the Registered Designs Act 1949. </w:t>
      </w:r>
    </w:p>
    <w:p w14:paraId="48BEECF9"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Authority shall assume all liability and shall indemnify the Contractor, </w:t>
      </w:r>
      <w:r w:rsidRPr="000F455B">
        <w:rPr>
          <w:rFonts w:cs="Arial"/>
          <w:sz w:val="18"/>
          <w:szCs w:val="18"/>
        </w:rPr>
        <w:t>their</w:t>
      </w:r>
      <w:r w:rsidRPr="008E4200">
        <w:rPr>
          <w:rFonts w:cs="Arial"/>
          <w:sz w:val="18"/>
          <w:szCs w:val="18"/>
          <w:shd w:val="clear" w:color="auto" w:fill="FFFF99"/>
        </w:rPr>
        <w:t xml:space="preserve"> </w:t>
      </w:r>
      <w:r w:rsidRPr="0093215B">
        <w:rPr>
          <w:rFonts w:cs="Arial"/>
          <w:sz w:val="18"/>
          <w:szCs w:val="18"/>
        </w:rPr>
        <w:t>officers, agents and employees against liability, including the Contractor’s costs, as a result of infringement by the Contractor or their suppliers of any patent, utility model, registered design or like protection outside the Un</w:t>
      </w:r>
      <w:r w:rsidRPr="005255F7">
        <w:rPr>
          <w:rFonts w:cs="Arial"/>
          <w:sz w:val="18"/>
          <w:szCs w:val="18"/>
        </w:rPr>
        <w:t>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687F9BC5" w14:textId="5C0704C4" w:rsidR="007674E2" w:rsidRDefault="007674E2" w:rsidP="00123E03">
      <w:pPr>
        <w:pStyle w:val="ListParagraph"/>
        <w:numPr>
          <w:ilvl w:val="1"/>
          <w:numId w:val="2"/>
        </w:numPr>
        <w:tabs>
          <w:tab w:val="clear" w:pos="502"/>
          <w:tab w:val="num" w:pos="0"/>
        </w:tabs>
        <w:ind w:left="0" w:firstLine="0"/>
        <w:rPr>
          <w:rFonts w:cs="Arial"/>
          <w:sz w:val="18"/>
          <w:szCs w:val="18"/>
        </w:rPr>
      </w:pPr>
      <w:r>
        <w:rPr>
          <w:rFonts w:cs="Arial"/>
          <w:sz w:val="18"/>
          <w:szCs w:val="18"/>
        </w:rPr>
        <w:t>Limits of liability reference Intellectual Property will be excluded from this contract and will form part of the Tri-partite Agreement.  The Tri-partite agreement will have precedence over this contract for limits of liability reference Intellectual Property.</w:t>
      </w:r>
    </w:p>
    <w:p w14:paraId="2FE07C67" w14:textId="77777777" w:rsidR="007674E2" w:rsidRDefault="007674E2" w:rsidP="009F20AD">
      <w:pPr>
        <w:pStyle w:val="ListParagraph"/>
        <w:ind w:left="0"/>
        <w:rPr>
          <w:rFonts w:cs="Arial"/>
          <w:sz w:val="18"/>
          <w:szCs w:val="18"/>
        </w:rPr>
      </w:pPr>
    </w:p>
    <w:p w14:paraId="14C7C240" w14:textId="5CB00A14" w:rsidR="00123E03" w:rsidRPr="005255F7"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not be entitled to any reimbursement of any royalty, licence fee or similar expense incurred in respect of anything to be done under the Contract, where: </w:t>
      </w:r>
    </w:p>
    <w:p w14:paraId="4E73C9AC"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a relevant discharge has been given under Section 2 of the Defence Contracts Act 1958, or relevant authorisation in acco</w:t>
      </w:r>
      <w:r w:rsidRPr="005255F7">
        <w:rPr>
          <w:rFonts w:cs="Arial"/>
          <w:sz w:val="18"/>
          <w:szCs w:val="18"/>
        </w:rPr>
        <w:t xml:space="preserve">rdance with Sections 55 or 57 of the Patents Act 1977, Section 12 of the Registered Designs Act 1949 or Section 240 of the Copyright, Designs and Patents Act 1988 in respect of any intellectual property; or </w:t>
      </w:r>
    </w:p>
    <w:p w14:paraId="4B0C9CB5"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any obligation to make payments for intellectual</w:t>
      </w:r>
      <w:r w:rsidRPr="005255F7">
        <w:rPr>
          <w:rFonts w:cs="Arial"/>
          <w:sz w:val="18"/>
          <w:szCs w:val="18"/>
        </w:rPr>
        <w:t xml:space="preserve"> property has not been promptly notified to the Authority under clause </w:t>
      </w:r>
      <w:r w:rsidRPr="000F455B">
        <w:fldChar w:fldCharType="begin"/>
      </w:r>
      <w:r w:rsidRPr="000F455B">
        <w:rPr>
          <w:rFonts w:cs="Arial"/>
          <w:bCs/>
          <w:sz w:val="18"/>
          <w:szCs w:val="18"/>
        </w:rPr>
        <w:instrText xml:space="preserve"> REF _Ref473550667 \w \h  \* MERGEFORMAT </w:instrText>
      </w:r>
      <w:r w:rsidRPr="000F455B">
        <w:rPr>
          <w:rFonts w:cs="Arial"/>
          <w:bCs/>
          <w:sz w:val="18"/>
          <w:szCs w:val="18"/>
        </w:rPr>
        <w:fldChar w:fldCharType="separate"/>
      </w:r>
      <w:r w:rsidRPr="000F455B">
        <w:rPr>
          <w:rFonts w:cs="Arial"/>
          <w:sz w:val="18"/>
          <w:szCs w:val="18"/>
        </w:rPr>
        <w:t>33.a</w:t>
      </w:r>
      <w:r w:rsidRPr="000F455B">
        <w:fldChar w:fldCharType="end"/>
      </w:r>
      <w:r w:rsidRPr="0093215B">
        <w:rPr>
          <w:rFonts w:cs="Arial"/>
          <w:sz w:val="18"/>
          <w:szCs w:val="18"/>
        </w:rPr>
        <w:t xml:space="preserve">. </w:t>
      </w:r>
    </w:p>
    <w:p w14:paraId="3DE4A1B2"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authorisation is given by the Authority under </w:t>
      </w:r>
      <w:r w:rsidRPr="000F455B">
        <w:rPr>
          <w:rFonts w:cs="Arial"/>
          <w:sz w:val="18"/>
          <w:szCs w:val="18"/>
        </w:rPr>
        <w:t xml:space="preserve">clause </w:t>
      </w:r>
      <w:r w:rsidRPr="000F455B">
        <w:fldChar w:fldCharType="begin"/>
      </w:r>
      <w:r w:rsidRPr="000F455B">
        <w:rPr>
          <w:rFonts w:cs="Arial"/>
          <w:bCs/>
          <w:sz w:val="18"/>
          <w:szCs w:val="18"/>
        </w:rPr>
        <w:instrText xml:space="preserve"> REF _Ref473550758 \w \h  \* MERGEFORMAT </w:instrText>
      </w:r>
      <w:r w:rsidRPr="000F455B">
        <w:rPr>
          <w:rFonts w:cs="Arial"/>
          <w:bCs/>
          <w:sz w:val="18"/>
          <w:szCs w:val="18"/>
        </w:rPr>
        <w:fldChar w:fldCharType="separate"/>
      </w:r>
      <w:r w:rsidRPr="000F455B">
        <w:rPr>
          <w:rFonts w:cs="Arial"/>
          <w:sz w:val="18"/>
          <w:szCs w:val="18"/>
        </w:rPr>
        <w:t>33.e</w:t>
      </w:r>
      <w:r w:rsidRPr="000F455B">
        <w:fldChar w:fldCharType="end"/>
      </w:r>
      <w:r w:rsidRPr="000F455B">
        <w:rPr>
          <w:rFonts w:cs="Arial"/>
          <w:sz w:val="18"/>
          <w:szCs w:val="18"/>
        </w:rPr>
        <w:t xml:space="preserve">, </w:t>
      </w:r>
      <w:r w:rsidRPr="000F455B">
        <w:fldChar w:fldCharType="begin"/>
      </w:r>
      <w:r w:rsidRPr="000F455B">
        <w:rPr>
          <w:rFonts w:cs="Arial"/>
          <w:bCs/>
          <w:sz w:val="18"/>
          <w:szCs w:val="18"/>
        </w:rPr>
        <w:instrText xml:space="preserve"> REF _Ref473550765 \w \h  \* MERGEFORMAT </w:instrText>
      </w:r>
      <w:r w:rsidRPr="000F455B">
        <w:rPr>
          <w:rFonts w:cs="Arial"/>
          <w:bCs/>
          <w:sz w:val="18"/>
          <w:szCs w:val="18"/>
        </w:rPr>
        <w:fldChar w:fldCharType="separate"/>
      </w:r>
      <w:r w:rsidRPr="000F455B">
        <w:rPr>
          <w:rFonts w:cs="Arial"/>
          <w:sz w:val="18"/>
          <w:szCs w:val="18"/>
        </w:rPr>
        <w:t>33.f</w:t>
      </w:r>
      <w:r w:rsidRPr="000F455B">
        <w:fldChar w:fldCharType="end"/>
      </w:r>
      <w:r w:rsidRPr="000F455B">
        <w:rPr>
          <w:rFonts w:cs="Arial"/>
          <w:sz w:val="18"/>
          <w:szCs w:val="18"/>
        </w:rPr>
        <w:t xml:space="preserve"> or </w:t>
      </w:r>
      <w:r w:rsidRPr="000F455B">
        <w:fldChar w:fldCharType="begin"/>
      </w:r>
      <w:r w:rsidRPr="000F455B">
        <w:rPr>
          <w:rFonts w:cs="Arial"/>
          <w:bCs/>
          <w:sz w:val="18"/>
          <w:szCs w:val="18"/>
        </w:rPr>
        <w:instrText xml:space="preserve"> REF _Ref473550771 \w \h  \* MERGEFORMAT </w:instrText>
      </w:r>
      <w:r w:rsidRPr="000F455B">
        <w:rPr>
          <w:rFonts w:cs="Arial"/>
          <w:bCs/>
          <w:sz w:val="18"/>
          <w:szCs w:val="18"/>
        </w:rPr>
        <w:fldChar w:fldCharType="separate"/>
      </w:r>
      <w:r w:rsidRPr="000F455B">
        <w:rPr>
          <w:rFonts w:cs="Arial"/>
          <w:sz w:val="18"/>
          <w:szCs w:val="18"/>
        </w:rPr>
        <w:t>33.g</w:t>
      </w:r>
      <w:r w:rsidRPr="000F455B">
        <w:fldChar w:fldCharType="end"/>
      </w:r>
      <w:r w:rsidRPr="0093215B">
        <w:rPr>
          <w:rFonts w:cs="Arial"/>
          <w:sz w:val="18"/>
          <w:szCs w:val="18"/>
        </w:rPr>
        <w:t xml:space="preserve">, to the extent permitted by Section 57 of the Patents Act 1977, Section 12 of the Registered Designs Act 1949 or Section 240 of the Copyright, Designs and Patents Act 1988, the Contractor shall also be: </w:t>
      </w:r>
    </w:p>
    <w:p w14:paraId="071C109F"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5AB646E7"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authorised to use any model, document or information relating to any such invention or design which may be required for that purpose. </w:t>
      </w:r>
    </w:p>
    <w:p w14:paraId="2CDA0143" w14:textId="23F20356" w:rsidR="00250912" w:rsidRPr="00250912" w:rsidRDefault="00250912" w:rsidP="009F20AD">
      <w:pPr>
        <w:pStyle w:val="ListParagraph"/>
        <w:numPr>
          <w:ilvl w:val="1"/>
          <w:numId w:val="2"/>
        </w:numPr>
        <w:rPr>
          <w:rFonts w:cs="Arial"/>
          <w:sz w:val="18"/>
          <w:szCs w:val="18"/>
        </w:rPr>
      </w:pPr>
      <w:bookmarkStart w:id="368" w:name="_Ref473550826"/>
      <w:r>
        <w:rPr>
          <w:rFonts w:cs="Arial"/>
          <w:sz w:val="18"/>
          <w:szCs w:val="18"/>
        </w:rPr>
        <w:t>Limits of liability reference Intellectual Property will be excluded from this contract and will form part of the Tri-partite Agreement.  The Tri-partite agreement will have precedence over this contract for limits of liability reference Intellectual Property.</w:t>
      </w:r>
    </w:p>
    <w:p w14:paraId="3CF7037E" w14:textId="77777777" w:rsidR="00250912" w:rsidRDefault="00250912" w:rsidP="009F20AD">
      <w:pPr>
        <w:pStyle w:val="ListParagraph"/>
        <w:keepNext/>
        <w:widowControl/>
        <w:ind w:left="0"/>
        <w:rPr>
          <w:rFonts w:cs="Arial"/>
          <w:sz w:val="18"/>
          <w:szCs w:val="18"/>
        </w:rPr>
      </w:pPr>
    </w:p>
    <w:p w14:paraId="619C8ADF" w14:textId="426F254E" w:rsidR="00123E03" w:rsidRPr="005255F7" w:rsidRDefault="00145EA4" w:rsidP="00123E03">
      <w:pPr>
        <w:pStyle w:val="ListParagraph"/>
        <w:keepNext/>
        <w:widowControl/>
        <w:numPr>
          <w:ilvl w:val="1"/>
          <w:numId w:val="2"/>
        </w:numPr>
        <w:tabs>
          <w:tab w:val="clear" w:pos="502"/>
          <w:tab w:val="num" w:pos="0"/>
        </w:tabs>
        <w:ind w:left="0" w:firstLine="0"/>
        <w:rPr>
          <w:rFonts w:cs="Arial"/>
          <w:sz w:val="18"/>
          <w:szCs w:val="18"/>
        </w:rPr>
      </w:pPr>
      <w:r w:rsidRPr="0093215B">
        <w:rPr>
          <w:rFonts w:cs="Arial"/>
          <w:sz w:val="18"/>
          <w:szCs w:val="18"/>
        </w:rPr>
        <w:t xml:space="preserve">The Authority shall assume all liability and indemnify the Contractor, </w:t>
      </w:r>
      <w:r w:rsidRPr="000F455B">
        <w:rPr>
          <w:rFonts w:cs="Arial"/>
          <w:sz w:val="18"/>
          <w:szCs w:val="18"/>
        </w:rPr>
        <w:t>their</w:t>
      </w:r>
      <w:r w:rsidRPr="0093215B">
        <w:rPr>
          <w:rFonts w:cs="Arial"/>
          <w:sz w:val="18"/>
          <w:szCs w:val="18"/>
        </w:rPr>
        <w:t xml:space="preserve"> officers, agents and employees against liability, including costs as a result of:</w:t>
      </w:r>
      <w:bookmarkEnd w:id="368"/>
      <w:r w:rsidRPr="0093215B">
        <w:rPr>
          <w:rFonts w:cs="Arial"/>
          <w:sz w:val="18"/>
          <w:szCs w:val="18"/>
        </w:rPr>
        <w:t xml:space="preserve"> </w:t>
      </w:r>
    </w:p>
    <w:p w14:paraId="4D887B88"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w:t>
      </w:r>
      <w:r w:rsidRPr="005255F7">
        <w:rPr>
          <w:rFonts w:cs="Arial"/>
          <w:sz w:val="18"/>
          <w:szCs w:val="18"/>
        </w:rPr>
        <w:t xml:space="preserve">used for the purpose of the Contract; </w:t>
      </w:r>
    </w:p>
    <w:p w14:paraId="07F7E72D"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alleged misuse of any confidential Information, trade secret or the like by the Contractor as a result of use of </w:t>
      </w:r>
      <w:r w:rsidRPr="005255F7">
        <w:rPr>
          <w:rFonts w:cs="Arial"/>
          <w:sz w:val="18"/>
          <w:szCs w:val="18"/>
        </w:rPr>
        <w:t xml:space="preserve">Information provided by the Authority for the purposes of the Contract, but only to the extent that Contractor’s use of that Information is for the purposes intended when it was disclosed by the Authority. </w:t>
      </w:r>
    </w:p>
    <w:p w14:paraId="4C6C69DC"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The general authorisation and indemnity is:</w:t>
      </w:r>
    </w:p>
    <w:p w14:paraId="762605D2"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clauses </w:t>
      </w:r>
      <w:r w:rsidRPr="000F455B">
        <w:fldChar w:fldCharType="begin"/>
      </w:r>
      <w:r w:rsidRPr="000F455B">
        <w:rPr>
          <w:rFonts w:cs="Arial"/>
          <w:bCs/>
          <w:sz w:val="18"/>
          <w:szCs w:val="18"/>
        </w:rPr>
        <w:instrText xml:space="preserve"> REF _Ref473550667 \w \h  \* MERGEFORMAT </w:instrText>
      </w:r>
      <w:r w:rsidRPr="000F455B">
        <w:rPr>
          <w:rFonts w:cs="Arial"/>
          <w:bCs/>
          <w:sz w:val="18"/>
          <w:szCs w:val="18"/>
        </w:rPr>
        <w:fldChar w:fldCharType="separate"/>
      </w:r>
      <w:r w:rsidRPr="000F455B">
        <w:rPr>
          <w:rFonts w:cs="Arial"/>
          <w:sz w:val="18"/>
          <w:szCs w:val="18"/>
        </w:rPr>
        <w:t>33.a</w:t>
      </w:r>
      <w:r w:rsidRPr="000F455B">
        <w:fldChar w:fldCharType="end"/>
      </w:r>
      <w:r w:rsidRPr="000F455B">
        <w:rPr>
          <w:rFonts w:cs="Arial"/>
          <w:sz w:val="18"/>
          <w:szCs w:val="18"/>
        </w:rPr>
        <w:t xml:space="preserve"> – </w:t>
      </w:r>
      <w:r w:rsidRPr="000F455B">
        <w:fldChar w:fldCharType="begin"/>
      </w:r>
      <w:r w:rsidRPr="000F455B">
        <w:rPr>
          <w:rFonts w:cs="Arial"/>
          <w:bCs/>
          <w:sz w:val="18"/>
          <w:szCs w:val="18"/>
        </w:rPr>
        <w:instrText xml:space="preserve"> REF _Ref473550826 \w \h  \* MERGEFORMAT </w:instrText>
      </w:r>
      <w:r w:rsidRPr="000F455B">
        <w:rPr>
          <w:rFonts w:cs="Arial"/>
          <w:bCs/>
          <w:sz w:val="18"/>
          <w:szCs w:val="18"/>
        </w:rPr>
        <w:fldChar w:fldCharType="separate"/>
      </w:r>
      <w:r w:rsidRPr="000F455B">
        <w:rPr>
          <w:rFonts w:cs="Arial"/>
          <w:sz w:val="18"/>
          <w:szCs w:val="18"/>
        </w:rPr>
        <w:t>33.m</w:t>
      </w:r>
      <w:r w:rsidRPr="000F455B">
        <w:fldChar w:fldCharType="end"/>
      </w:r>
      <w:r w:rsidRPr="0093215B">
        <w:rPr>
          <w:rFonts w:cs="Arial"/>
          <w:sz w:val="18"/>
          <w:szCs w:val="18"/>
        </w:rPr>
        <w:t xml:space="preserve"> represents the total liability of each Party to the other under the Contrac</w:t>
      </w:r>
      <w:r w:rsidRPr="005255F7">
        <w:rPr>
          <w:rFonts w:cs="Arial"/>
          <w:sz w:val="18"/>
          <w:szCs w:val="18"/>
        </w:rPr>
        <w:t xml:space="preserve">t in respect of any infringement or alleged infringement of patent or other Intellectual Property Right (IPR) owned by a third party; </w:t>
      </w:r>
    </w:p>
    <w:p w14:paraId="2BBA2E85"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neither Party shall be liable, one to the other, for any consequential loss or damage arising as a result, directly or in</w:t>
      </w:r>
      <w:r w:rsidRPr="005255F7">
        <w:rPr>
          <w:rFonts w:cs="Arial"/>
          <w:sz w:val="18"/>
          <w:szCs w:val="18"/>
        </w:rPr>
        <w:t xml:space="preserve">directly, of a claim for infringement or alleged infringement of any patent or other IPR </w:t>
      </w:r>
      <w:r w:rsidRPr="005255F7">
        <w:rPr>
          <w:rFonts w:cs="Arial"/>
          <w:sz w:val="18"/>
          <w:szCs w:val="18"/>
        </w:rPr>
        <w:lastRenderedPageBreak/>
        <w:t xml:space="preserve">owned by a third party; </w:t>
      </w:r>
    </w:p>
    <w:p w14:paraId="20976714" w14:textId="77777777" w:rsidR="00123E03" w:rsidRPr="005255F7" w:rsidRDefault="00145EA4" w:rsidP="00123E03">
      <w:pPr>
        <w:pStyle w:val="ListParagraph"/>
        <w:numPr>
          <w:ilvl w:val="2"/>
          <w:numId w:val="2"/>
        </w:numPr>
        <w:tabs>
          <w:tab w:val="num" w:pos="567"/>
        </w:tabs>
        <w:ind w:left="567" w:firstLine="0"/>
        <w:rPr>
          <w:rFonts w:cs="Arial"/>
          <w:sz w:val="18"/>
          <w:szCs w:val="18"/>
        </w:rPr>
      </w:pPr>
      <w:bookmarkStart w:id="369" w:name="_Ref473550914"/>
      <w:r w:rsidRPr="0093215B">
        <w:rPr>
          <w:rFonts w:cs="Arial"/>
          <w:sz w:val="18"/>
          <w:szCs w:val="18"/>
        </w:rPr>
        <w:t>a Party against whom a claim is made or action brought, shall promptly notify the other Party in writing if such claim or action appears to re</w:t>
      </w:r>
      <w:r w:rsidRPr="005255F7">
        <w:rPr>
          <w:rFonts w:cs="Arial"/>
          <w:sz w:val="18"/>
          <w:szCs w:val="18"/>
        </w:rPr>
        <w:t>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369"/>
      <w:r w:rsidRPr="005255F7">
        <w:rPr>
          <w:rFonts w:cs="Arial"/>
          <w:sz w:val="18"/>
          <w:szCs w:val="18"/>
        </w:rPr>
        <w:t xml:space="preserve"> </w:t>
      </w:r>
    </w:p>
    <w:p w14:paraId="6B5A3E08"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w:t>
      </w:r>
      <w:r>
        <w:rPr>
          <w:rFonts w:cs="Arial"/>
          <w:sz w:val="18"/>
          <w:szCs w:val="18"/>
        </w:rPr>
        <w:t>P</w:t>
      </w:r>
      <w:r w:rsidRPr="0093215B">
        <w:rPr>
          <w:rFonts w:cs="Arial"/>
          <w:sz w:val="18"/>
          <w:szCs w:val="18"/>
        </w:rPr>
        <w:t>arty benefiting from the indemnity or authorisation shall allow the other Party, at its own expense, to conduct any negotiations for the settlement of the same, and any litigation that may arise therefrom and shall provide such information</w:t>
      </w:r>
      <w:r w:rsidRPr="005255F7">
        <w:rPr>
          <w:rFonts w:cs="Arial"/>
          <w:sz w:val="18"/>
          <w:szCs w:val="18"/>
        </w:rPr>
        <w:t xml:space="preserve"> as the other Party may reasonably require; </w:t>
      </w:r>
    </w:p>
    <w:p w14:paraId="000ABBF6" w14:textId="05D54A51"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following a notification under clause </w:t>
      </w:r>
      <w:r w:rsidRPr="005255F7">
        <w:fldChar w:fldCharType="begin"/>
      </w:r>
      <w:r w:rsidRPr="004E7B88">
        <w:rPr>
          <w:rFonts w:cs="Arial"/>
          <w:bCs/>
          <w:sz w:val="18"/>
          <w:szCs w:val="18"/>
        </w:rPr>
        <w:instrText xml:space="preserve"> REF _Ref473550914 \w \h </w:instrText>
      </w:r>
      <w:r>
        <w:rPr>
          <w:rFonts w:cs="Arial"/>
          <w:bCs/>
          <w:sz w:val="18"/>
          <w:szCs w:val="18"/>
        </w:rPr>
        <w:instrText xml:space="preserve"> \* MERGEFORMAT </w:instrText>
      </w:r>
      <w:r w:rsidRPr="005255F7">
        <w:rPr>
          <w:rFonts w:cs="Arial"/>
          <w:bCs/>
          <w:sz w:val="18"/>
          <w:szCs w:val="18"/>
        </w:rPr>
        <w:fldChar w:fldCharType="separate"/>
      </w:r>
      <w:r w:rsidRPr="000F455B">
        <w:rPr>
          <w:rFonts w:cs="Arial"/>
          <w:sz w:val="18"/>
          <w:szCs w:val="18"/>
        </w:rPr>
        <w:t>33.n</w:t>
      </w:r>
      <w:r w:rsidR="00263C17">
        <w:rPr>
          <w:rFonts w:cs="Arial"/>
          <w:sz w:val="18"/>
          <w:szCs w:val="18"/>
        </w:rPr>
        <w:t>.(</w:t>
      </w:r>
      <w:r w:rsidRPr="005255F7">
        <w:rPr>
          <w:rFonts w:cs="Arial"/>
          <w:sz w:val="18"/>
          <w:szCs w:val="18"/>
        </w:rPr>
        <w:t>3)</w:t>
      </w:r>
      <w:r w:rsidRPr="005255F7">
        <w:fldChar w:fldCharType="end"/>
      </w:r>
      <w:r w:rsidRPr="0093215B">
        <w:rPr>
          <w:rFonts w:cs="Arial"/>
          <w:sz w:val="18"/>
          <w:szCs w:val="18"/>
        </w:rPr>
        <w:t>, the Party notified shall advise the other Party in writi</w:t>
      </w:r>
      <w:r w:rsidRPr="005255F7">
        <w:rPr>
          <w:rFonts w:cs="Arial"/>
          <w:sz w:val="18"/>
          <w:szCs w:val="18"/>
        </w:rPr>
        <w:t xml:space="preserve">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36D97401" w14:textId="77777777"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Party conducting negotiations for the settlement of a claim or any related litigation shall, if requested, keep the other Party fully informed of the conduct and progress of such negotiations. </w:t>
      </w:r>
    </w:p>
    <w:p w14:paraId="4F442793"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If at any time a claim or allegation of infringement arises in respect of copyright, database right, Design Right or breach of confidence as a result of the provision of any Contractor Deliverable by the Contractor to the Authority, the Contractor may at</w:t>
      </w:r>
      <w:r>
        <w:rPr>
          <w:rFonts w:cs="Arial"/>
          <w:sz w:val="18"/>
          <w:szCs w:val="18"/>
        </w:rPr>
        <w:t xml:space="preserve"> </w:t>
      </w:r>
      <w:r w:rsidRPr="000F455B">
        <w:rPr>
          <w:rFonts w:cs="Arial"/>
          <w:sz w:val="18"/>
          <w:szCs w:val="18"/>
        </w:rPr>
        <w:t>their</w:t>
      </w:r>
      <w:r w:rsidRPr="0093215B">
        <w:rPr>
          <w:rFonts w:cs="Arial"/>
          <w:sz w:val="18"/>
          <w:szCs w:val="18"/>
        </w:rPr>
        <w:t xml:space="preserve"> own expense replace the item with an item of equivalent</w:t>
      </w:r>
      <w:r w:rsidRPr="005255F7">
        <w:rPr>
          <w:rFonts w:cs="Arial"/>
          <w:sz w:val="18"/>
          <w:szCs w:val="18"/>
        </w:rPr>
        <w:t xml:space="preserve"> functionality and performance so as to avoid infringement or breach.  The Parties will co-operate with one another to mitigate any claim or damage which may arise from use of third party IPR. </w:t>
      </w:r>
    </w:p>
    <w:p w14:paraId="04AF1862" w14:textId="77777777" w:rsidR="00123E03"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Nothing in </w:t>
      </w:r>
      <w:r>
        <w:rPr>
          <w:rFonts w:cs="Arial"/>
          <w:sz w:val="18"/>
          <w:szCs w:val="18"/>
        </w:rPr>
        <w:t>C</w:t>
      </w:r>
      <w:r w:rsidRPr="0093215B">
        <w:rPr>
          <w:rFonts w:cs="Arial"/>
          <w:sz w:val="18"/>
          <w:szCs w:val="18"/>
        </w:rPr>
        <w:t xml:space="preserve">ondition </w:t>
      </w:r>
      <w:r w:rsidRPr="000F455B">
        <w:fldChar w:fldCharType="begin"/>
      </w:r>
      <w:r w:rsidRPr="000F455B">
        <w:rPr>
          <w:rFonts w:cs="Arial"/>
          <w:bCs/>
          <w:sz w:val="18"/>
          <w:szCs w:val="18"/>
        </w:rPr>
        <w:instrText xml:space="preserve"> REF _Ref473791720 \r \h </w:instrText>
      </w:r>
      <w:r w:rsidRPr="000F455B">
        <w:instrText xml:space="preserve"> \* MERGEFORMAT </w:instrText>
      </w:r>
      <w:r w:rsidRPr="000F455B">
        <w:rPr>
          <w:rFonts w:cs="Arial"/>
          <w:bCs/>
          <w:sz w:val="18"/>
          <w:szCs w:val="18"/>
        </w:rPr>
        <w:fldChar w:fldCharType="separate"/>
      </w:r>
      <w:r w:rsidRPr="000F455B">
        <w:rPr>
          <w:rFonts w:cs="Arial"/>
          <w:sz w:val="18"/>
          <w:szCs w:val="18"/>
        </w:rPr>
        <w:t>33</w:t>
      </w:r>
      <w:r w:rsidRPr="000F455B">
        <w:fldChar w:fldCharType="end"/>
      </w:r>
      <w:r w:rsidRPr="0093215B">
        <w:rPr>
          <w:rFonts w:cs="Arial"/>
          <w:sz w:val="18"/>
          <w:szCs w:val="18"/>
        </w:rPr>
        <w:t xml:space="preserve"> shall be taken as an authorisation or promise of an authorisation under Section 240 of the Copyright, Designs and Patents Act 1988.</w:t>
      </w:r>
    </w:p>
    <w:p w14:paraId="4C47233E"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5A1B97">
        <w:rPr>
          <w:rFonts w:cs="Arial"/>
          <w:sz w:val="18"/>
          <w:szCs w:val="18"/>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Pr>
          <w:rFonts w:cs="Arial"/>
          <w:sz w:val="18"/>
          <w:szCs w:val="18"/>
        </w:rPr>
        <w:t xml:space="preserve"> </w:t>
      </w:r>
    </w:p>
    <w:p w14:paraId="601FF1D7" w14:textId="77777777" w:rsidR="00123E03" w:rsidRPr="00F326B2" w:rsidRDefault="00145EA4" w:rsidP="00123E03">
      <w:pPr>
        <w:pStyle w:val="Heading1"/>
        <w:widowControl/>
        <w:numPr>
          <w:ilvl w:val="0"/>
          <w:numId w:val="0"/>
        </w:numPr>
        <w:spacing w:before="120"/>
        <w:rPr>
          <w:b w:val="0"/>
          <w:bCs w:val="0"/>
          <w:sz w:val="20"/>
          <w:szCs w:val="20"/>
        </w:rPr>
      </w:pPr>
      <w:bookmarkStart w:id="370" w:name="_Toc72747375"/>
      <w:bookmarkStart w:id="371" w:name="_Toc80190353"/>
      <w:bookmarkStart w:id="372" w:name="_Toc100228777"/>
      <w:r w:rsidRPr="001C4EC5">
        <w:rPr>
          <w:sz w:val="20"/>
          <w:szCs w:val="20"/>
        </w:rPr>
        <w:t>Pricing and Payment</w:t>
      </w:r>
      <w:bookmarkEnd w:id="370"/>
      <w:bookmarkEnd w:id="371"/>
      <w:bookmarkEnd w:id="372"/>
      <w:r>
        <w:rPr>
          <w:sz w:val="20"/>
          <w:szCs w:val="20"/>
        </w:rPr>
        <w:t xml:space="preserve"> </w:t>
      </w:r>
    </w:p>
    <w:p w14:paraId="448DA9A9"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373" w:name="_Toc422462830"/>
      <w:bookmarkStart w:id="374" w:name="_Toc473616454"/>
      <w:bookmarkStart w:id="375" w:name="_Toc72747376"/>
      <w:bookmarkStart w:id="376" w:name="_Toc80190354"/>
      <w:bookmarkStart w:id="377" w:name="_Toc100228778"/>
      <w:r w:rsidRPr="0093215B">
        <w:rPr>
          <w:rFonts w:cs="Arial"/>
          <w:b/>
          <w:bCs/>
          <w:sz w:val="18"/>
          <w:szCs w:val="18"/>
        </w:rPr>
        <w:t>Contract Price</w:t>
      </w:r>
      <w:bookmarkEnd w:id="373"/>
      <w:bookmarkEnd w:id="374"/>
      <w:bookmarkEnd w:id="375"/>
      <w:bookmarkEnd w:id="376"/>
      <w:bookmarkEnd w:id="377"/>
    </w:p>
    <w:p w14:paraId="09B28919"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bookmarkStart w:id="378" w:name="_Ref473796925"/>
      <w:r w:rsidRPr="0093215B">
        <w:rPr>
          <w:rFonts w:cs="Arial"/>
          <w:sz w:val="18"/>
          <w:szCs w:val="18"/>
        </w:rPr>
        <w:t>The Contractor shall provide the Contractor Deliverables to the Authority at the Contract Price.  The Contract Price shall be a Firm Price unless otherwise stated in Schedule 3 (Contract Data Sheet).</w:t>
      </w:r>
      <w:bookmarkEnd w:id="378"/>
    </w:p>
    <w:p w14:paraId="21422940" w14:textId="77777777" w:rsidR="00123E03" w:rsidRPr="00625F10" w:rsidRDefault="00145EA4" w:rsidP="00123E03">
      <w:pPr>
        <w:pStyle w:val="ListParagraph"/>
        <w:numPr>
          <w:ilvl w:val="1"/>
          <w:numId w:val="2"/>
        </w:numPr>
        <w:tabs>
          <w:tab w:val="clear" w:pos="502"/>
          <w:tab w:val="num" w:pos="0"/>
        </w:tabs>
        <w:ind w:left="0" w:firstLine="0"/>
        <w:rPr>
          <w:rFonts w:cs="Arial"/>
          <w:sz w:val="18"/>
          <w:szCs w:val="18"/>
        </w:rPr>
      </w:pPr>
      <w:r w:rsidRPr="00625F10">
        <w:rPr>
          <w:rFonts w:cs="Arial"/>
          <w:sz w:val="18"/>
          <w:szCs w:val="18"/>
        </w:rPr>
        <w:t xml:space="preserve">Subject to </w:t>
      </w:r>
      <w:r w:rsidRPr="000F455B">
        <w:rPr>
          <w:rFonts w:cs="Arial"/>
          <w:sz w:val="18"/>
          <w:szCs w:val="18"/>
        </w:rPr>
        <w:t xml:space="preserve">clause </w:t>
      </w:r>
      <w:r w:rsidRPr="000F455B">
        <w:fldChar w:fldCharType="begin"/>
      </w:r>
      <w:r w:rsidRPr="000F455B">
        <w:rPr>
          <w:rFonts w:cs="Arial"/>
          <w:bCs/>
          <w:sz w:val="18"/>
          <w:szCs w:val="18"/>
        </w:rPr>
        <w:instrText xml:space="preserve"> REF _Ref473796925 \w \h  \* MERGEFORMAT </w:instrText>
      </w:r>
      <w:r w:rsidRPr="000F455B">
        <w:rPr>
          <w:rFonts w:cs="Arial"/>
          <w:bCs/>
          <w:sz w:val="18"/>
          <w:szCs w:val="18"/>
        </w:rPr>
        <w:fldChar w:fldCharType="separate"/>
      </w:r>
      <w:r w:rsidRPr="000F455B">
        <w:rPr>
          <w:rFonts w:cs="Arial"/>
          <w:sz w:val="18"/>
          <w:szCs w:val="18"/>
        </w:rPr>
        <w:t>34.a</w:t>
      </w:r>
      <w:r w:rsidRPr="000F455B">
        <w:fldChar w:fldCharType="end"/>
      </w:r>
      <w:r w:rsidRPr="00625F10">
        <w:rPr>
          <w:rFonts w:cs="Arial"/>
          <w:sz w:val="18"/>
          <w:szCs w:val="18"/>
        </w:rPr>
        <w:t xml:space="preserve"> the Contract Price shall be inclusive of any UK custom and excise or other duty payable.  The Contractor shall not make any claim for drawback of UK import duty on any part of the Contract Deliverables supplied which may be for shipment outside of the UK. </w:t>
      </w:r>
    </w:p>
    <w:p w14:paraId="02353354" w14:textId="77777777" w:rsidR="00123E03" w:rsidRPr="006E36D6"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379" w:name="_Ref473551275"/>
      <w:bookmarkStart w:id="380" w:name="_Toc473616455"/>
      <w:bookmarkStart w:id="381" w:name="_Toc72747377"/>
      <w:bookmarkStart w:id="382" w:name="_Toc80190355"/>
      <w:bookmarkStart w:id="383" w:name="_Toc100228779"/>
      <w:r w:rsidRPr="006E36D6">
        <w:rPr>
          <w:rFonts w:cs="Arial"/>
          <w:b/>
          <w:bCs/>
          <w:sz w:val="18"/>
          <w:szCs w:val="18"/>
        </w:rPr>
        <w:t>Payment and Recovery of Sums Due</w:t>
      </w:r>
      <w:bookmarkEnd w:id="379"/>
      <w:bookmarkEnd w:id="380"/>
      <w:bookmarkEnd w:id="381"/>
      <w:bookmarkEnd w:id="382"/>
      <w:bookmarkEnd w:id="383"/>
    </w:p>
    <w:p w14:paraId="4DFEBE09" w14:textId="77777777" w:rsidR="00123E03" w:rsidRPr="006E36D6" w:rsidRDefault="00145EA4" w:rsidP="00123E03">
      <w:pPr>
        <w:rPr>
          <w:rFonts w:cs="Arial"/>
          <w:sz w:val="18"/>
          <w:szCs w:val="18"/>
        </w:rPr>
      </w:pPr>
      <w:r w:rsidRPr="006E36D6">
        <w:rPr>
          <w:rFonts w:cs="Arial"/>
          <w:sz w:val="18"/>
          <w:szCs w:val="18"/>
        </w:rPr>
        <w:t xml:space="preserve">a.        Payment for Contractor Deliverables will be made by electronic transfer and prior to submitting any claims for payment under </w:t>
      </w:r>
      <w:r w:rsidRPr="000F455B">
        <w:rPr>
          <w:rFonts w:cs="Arial"/>
          <w:sz w:val="18"/>
          <w:szCs w:val="18"/>
        </w:rPr>
        <w:t>clause 35.b</w:t>
      </w:r>
      <w:r w:rsidRPr="006E36D6">
        <w:rPr>
          <w:rFonts w:cs="Arial"/>
          <w:sz w:val="18"/>
          <w:szCs w:val="18"/>
        </w:rPr>
        <w:t xml:space="preserve"> the Contractor will be required to register their details (Supplier on-boarding) on the Contracting, Purchasing and Finance (CP&amp;F) electronic procurement tool.</w:t>
      </w:r>
    </w:p>
    <w:p w14:paraId="40CD32AB" w14:textId="77777777" w:rsidR="00123E03" w:rsidRPr="006E36D6" w:rsidRDefault="00145EA4" w:rsidP="00123E03">
      <w:pPr>
        <w:rPr>
          <w:rFonts w:cs="Arial"/>
          <w:sz w:val="18"/>
          <w:szCs w:val="18"/>
        </w:rPr>
      </w:pPr>
      <w:r w:rsidRPr="006E36D6">
        <w:rPr>
          <w:rFonts w:cs="Arial"/>
          <w:sz w:val="18"/>
          <w:szCs w:val="18"/>
        </w:rPr>
        <w:t xml:space="preserve">b.       Where the Contractor submits an invoice to the Authority in accordance with clause </w:t>
      </w:r>
      <w:r w:rsidRPr="000F455B">
        <w:rPr>
          <w:rFonts w:cs="Arial"/>
          <w:sz w:val="18"/>
          <w:szCs w:val="18"/>
        </w:rPr>
        <w:t>35.a</w:t>
      </w:r>
      <w:r w:rsidRPr="006E36D6">
        <w:rPr>
          <w:rFonts w:cs="Arial"/>
          <w:sz w:val="18"/>
          <w:szCs w:val="18"/>
        </w:rPr>
        <w:t>, the Authority will consider and verify that invoice in a timely fashion.</w:t>
      </w:r>
    </w:p>
    <w:p w14:paraId="1B1D9AF9" w14:textId="77777777" w:rsidR="00123E03" w:rsidRPr="006E36D6" w:rsidRDefault="00145EA4" w:rsidP="00123E03">
      <w:pPr>
        <w:rPr>
          <w:rFonts w:cs="Arial"/>
          <w:sz w:val="18"/>
          <w:szCs w:val="18"/>
        </w:rPr>
      </w:pPr>
      <w:r w:rsidRPr="006E36D6">
        <w:rPr>
          <w:rFonts w:cs="Arial"/>
          <w:sz w:val="18"/>
          <w:szCs w:val="18"/>
        </w:rPr>
        <w:t>c.        The Authority shall pay the Contractor any sums due under such an invoice no later than a period of 30 days from the date on which the Authority has determined that the invoice is valid and undisputed.</w:t>
      </w:r>
    </w:p>
    <w:p w14:paraId="59CEF58F" w14:textId="77777777" w:rsidR="00123E03" w:rsidRPr="006E36D6" w:rsidRDefault="00145EA4" w:rsidP="00123E03">
      <w:pPr>
        <w:rPr>
          <w:rFonts w:cs="Arial"/>
          <w:b/>
          <w:sz w:val="18"/>
          <w:szCs w:val="18"/>
        </w:rPr>
      </w:pPr>
      <w:r w:rsidRPr="006E36D6">
        <w:rPr>
          <w:rFonts w:cs="Arial"/>
          <w:sz w:val="18"/>
          <w:szCs w:val="18"/>
        </w:rPr>
        <w:t xml:space="preserve">d.        Where the Authority fails to comply with clause </w:t>
      </w:r>
      <w:r w:rsidRPr="000F455B">
        <w:rPr>
          <w:rFonts w:cs="Arial"/>
          <w:sz w:val="18"/>
          <w:szCs w:val="18"/>
        </w:rPr>
        <w:t>35.a</w:t>
      </w:r>
      <w:r w:rsidRPr="006E36D6">
        <w:rPr>
          <w:rFonts w:cs="Arial"/>
          <w:sz w:val="18"/>
          <w:szCs w:val="18"/>
        </w:rPr>
        <w:t xml:space="preserve"> and there is undue delay in considering and verifying the invoice, the invoice shall be regarded as valid and undisputed for the purpose of clause </w:t>
      </w:r>
      <w:r w:rsidRPr="000F455B">
        <w:rPr>
          <w:rFonts w:cs="Arial"/>
          <w:sz w:val="18"/>
          <w:szCs w:val="18"/>
        </w:rPr>
        <w:t>35.c after</w:t>
      </w:r>
      <w:r w:rsidRPr="006E36D6">
        <w:rPr>
          <w:rFonts w:cs="Arial"/>
          <w:sz w:val="18"/>
          <w:szCs w:val="18"/>
        </w:rPr>
        <w:t xml:space="preserve"> a reasonable time has passed.</w:t>
      </w:r>
    </w:p>
    <w:p w14:paraId="73AF4424" w14:textId="77777777" w:rsidR="00123E03" w:rsidRPr="006E36D6" w:rsidRDefault="00145EA4" w:rsidP="00123E03">
      <w:pPr>
        <w:pStyle w:val="ListParagraph"/>
        <w:tabs>
          <w:tab w:val="num" w:pos="720"/>
        </w:tabs>
        <w:ind w:left="0"/>
        <w:rPr>
          <w:rFonts w:cs="Arial"/>
          <w:sz w:val="18"/>
          <w:szCs w:val="18"/>
        </w:rPr>
      </w:pPr>
      <w:r w:rsidRPr="006E36D6">
        <w:rPr>
          <w:rFonts w:cs="Arial"/>
          <w:sz w:val="18"/>
          <w:szCs w:val="18"/>
        </w:rPr>
        <w:t xml:space="preserve">e.       The approval for payment of a valid and undisputed invoice by the Authority shall not be construed as acceptance by the Authority of the performance of the Contractor’s obligations nor as a waiver of its rights and remedies under </w:t>
      </w:r>
      <w:r w:rsidRPr="000F455B">
        <w:rPr>
          <w:rFonts w:cs="Arial"/>
          <w:sz w:val="18"/>
          <w:szCs w:val="18"/>
        </w:rPr>
        <w:t>the</w:t>
      </w:r>
      <w:r w:rsidRPr="006E36D6">
        <w:rPr>
          <w:rFonts w:cs="Arial"/>
          <w:sz w:val="18"/>
          <w:szCs w:val="18"/>
        </w:rPr>
        <w:t xml:space="preserve"> Contract.</w:t>
      </w:r>
    </w:p>
    <w:p w14:paraId="25D60713" w14:textId="77777777" w:rsidR="00123E03" w:rsidRPr="00BE4811" w:rsidRDefault="00145EA4" w:rsidP="00123E03">
      <w:pPr>
        <w:pStyle w:val="ListParagraph"/>
        <w:tabs>
          <w:tab w:val="num" w:pos="720"/>
        </w:tabs>
        <w:ind w:left="0"/>
        <w:rPr>
          <w:rFonts w:cs="Arial"/>
          <w:sz w:val="18"/>
          <w:szCs w:val="18"/>
        </w:rPr>
      </w:pPr>
      <w:bookmarkStart w:id="384" w:name="_Ref473551212"/>
      <w:r w:rsidRPr="006E36D6">
        <w:rPr>
          <w:rFonts w:cs="Arial"/>
          <w:sz w:val="18"/>
          <w:szCs w:val="18"/>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84"/>
    </w:p>
    <w:p w14:paraId="1EDA3042"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385" w:name="_Toc422462844"/>
      <w:bookmarkStart w:id="386" w:name="_Ref473551074"/>
      <w:bookmarkStart w:id="387" w:name="_Toc473616456"/>
      <w:bookmarkStart w:id="388" w:name="_Toc72747378"/>
      <w:bookmarkStart w:id="389" w:name="_Toc80190356"/>
      <w:bookmarkStart w:id="390" w:name="_Toc100228780"/>
      <w:r w:rsidRPr="0093215B">
        <w:rPr>
          <w:rFonts w:cs="Arial"/>
          <w:b/>
          <w:bCs/>
          <w:sz w:val="18"/>
          <w:szCs w:val="18"/>
        </w:rPr>
        <w:t>Value Added Tax</w:t>
      </w:r>
      <w:bookmarkEnd w:id="385"/>
      <w:bookmarkEnd w:id="386"/>
      <w:bookmarkEnd w:id="387"/>
      <w:bookmarkEnd w:id="388"/>
      <w:bookmarkEnd w:id="389"/>
      <w:bookmarkEnd w:id="390"/>
    </w:p>
    <w:p w14:paraId="337A0AFA"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The Contract Price excludes any UK output Value Added Tax (</w:t>
      </w:r>
      <w:r w:rsidRPr="005255F7">
        <w:rPr>
          <w:rFonts w:cs="Arial"/>
          <w:sz w:val="18"/>
          <w:szCs w:val="18"/>
        </w:rPr>
        <w:t>VAT) and any similar EU (or non-EU) taxes chargeable on the supply of Contractor Deliverables by the Contractor to the Authority.</w:t>
      </w:r>
    </w:p>
    <w:p w14:paraId="6C03D8BB"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bookmarkStart w:id="391" w:name="_Ref473551143"/>
      <w:r w:rsidRPr="0093215B">
        <w:rPr>
          <w:rFonts w:cs="Arial"/>
          <w:sz w:val="18"/>
          <w:szCs w:val="18"/>
        </w:rPr>
        <w:t xml:space="preserve">If the Contractor is required by UK VAT law to be registered for UK VAT (or has registered voluntarily) in respect of </w:t>
      </w:r>
      <w:r w:rsidRPr="000F455B">
        <w:rPr>
          <w:rFonts w:cs="Arial"/>
          <w:sz w:val="18"/>
          <w:szCs w:val="18"/>
        </w:rPr>
        <w:t>their</w:t>
      </w:r>
      <w:r w:rsidRPr="0093215B">
        <w:rPr>
          <w:rFonts w:cs="Arial"/>
          <w:sz w:val="18"/>
          <w:szCs w:val="18"/>
        </w:rPr>
        <w:t xml:space="preserve"> busi</w:t>
      </w:r>
      <w:r w:rsidRPr="005255F7">
        <w:rPr>
          <w:rFonts w:cs="Arial"/>
          <w:sz w:val="18"/>
          <w:szCs w:val="18"/>
        </w:rPr>
        <w:t>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91"/>
    </w:p>
    <w:p w14:paraId="443BC4AE" w14:textId="77777777" w:rsidR="004824D8"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is responsible for the determination of VAT liability. The Contractor shall consult </w:t>
      </w:r>
      <w:r w:rsidRPr="000F455B">
        <w:rPr>
          <w:rFonts w:cs="Arial"/>
          <w:sz w:val="18"/>
          <w:szCs w:val="18"/>
        </w:rPr>
        <w:t>their</w:t>
      </w:r>
      <w:r w:rsidRPr="0093215B">
        <w:rPr>
          <w:rFonts w:cs="Arial"/>
          <w:sz w:val="18"/>
          <w:szCs w:val="18"/>
        </w:rPr>
        <w:t xml:space="preserve"> Client Relationship Manager or the HMRC Enquiries Desk (and not the Authority’s Representative (Commercial)) in cases of doubt. The Contractor shall notify the Authority’s </w:t>
      </w:r>
      <w:r w:rsidRPr="005255F7">
        <w:rPr>
          <w:rFonts w:cs="Arial"/>
          <w:sz w:val="18"/>
          <w:szCs w:val="18"/>
        </w:rPr>
        <w:t xml:space="preserve">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w:t>
      </w:r>
    </w:p>
    <w:p w14:paraId="6A9E7BD0" w14:textId="78508644" w:rsidR="00123E03" w:rsidRPr="005255F7" w:rsidRDefault="00145EA4" w:rsidP="004824D8">
      <w:pPr>
        <w:pStyle w:val="ListParagraph"/>
        <w:ind w:left="0"/>
        <w:rPr>
          <w:rFonts w:cs="Arial"/>
          <w:sz w:val="18"/>
          <w:szCs w:val="18"/>
        </w:rPr>
      </w:pPr>
      <w:r w:rsidRPr="005255F7">
        <w:rPr>
          <w:rFonts w:cs="Arial"/>
          <w:sz w:val="18"/>
          <w:szCs w:val="18"/>
        </w:rPr>
        <w:lastRenderedPageBreak/>
        <w:t xml:space="preserve">The Contractor shall comply promptly with any such requirement. Where the Contractor obtains a ruling from HMRC, </w:t>
      </w:r>
      <w:r w:rsidRPr="000F455B">
        <w:rPr>
          <w:rFonts w:cs="Arial"/>
          <w:sz w:val="18"/>
          <w:szCs w:val="18"/>
        </w:rPr>
        <w:t>they</w:t>
      </w:r>
      <w:r w:rsidRPr="005255F7">
        <w:rPr>
          <w:rFonts w:cs="Arial"/>
          <w:sz w:val="18"/>
          <w:szCs w:val="18"/>
        </w:rPr>
        <w:t xml:space="preserve"> shall supply a copy to the Authority within three (3) Business Days of receiving that ruling unless </w:t>
      </w:r>
      <w:r w:rsidRPr="000F455B">
        <w:rPr>
          <w:rFonts w:cs="Arial"/>
          <w:sz w:val="18"/>
          <w:szCs w:val="18"/>
        </w:rPr>
        <w:t>they</w:t>
      </w:r>
      <w:r w:rsidRPr="005255F7">
        <w:rPr>
          <w:rFonts w:cs="Arial"/>
          <w:sz w:val="18"/>
          <w:szCs w:val="18"/>
        </w:rPr>
        <w:t xml:space="preserve"> propose to challenge the ruling. Where the Contractor challenges the ruling </w:t>
      </w:r>
      <w:r w:rsidRPr="000F455B">
        <w:rPr>
          <w:rFonts w:cs="Arial"/>
          <w:sz w:val="18"/>
          <w:szCs w:val="18"/>
        </w:rPr>
        <w:t>they</w:t>
      </w:r>
      <w:r w:rsidRPr="005255F7">
        <w:rPr>
          <w:rFonts w:cs="Arial"/>
          <w:sz w:val="18"/>
          <w:szCs w:val="18"/>
        </w:rPr>
        <w:t xml:space="preserve"> shall supply to the Authority a copy of any final decisions issued by HMRC on completion of the challenge within three (3) Business Days of receiving the decision.</w:t>
      </w:r>
    </w:p>
    <w:p w14:paraId="5D00BA65" w14:textId="77777777" w:rsidR="00123E03" w:rsidRPr="005255F7" w:rsidRDefault="00145EA4" w:rsidP="00123E03">
      <w:pPr>
        <w:pStyle w:val="ListParagraph"/>
        <w:numPr>
          <w:ilvl w:val="1"/>
          <w:numId w:val="2"/>
        </w:numPr>
        <w:tabs>
          <w:tab w:val="clear" w:pos="502"/>
        </w:tabs>
        <w:ind w:left="0" w:firstLine="0"/>
        <w:rPr>
          <w:rFonts w:cs="Arial"/>
          <w:sz w:val="18"/>
          <w:szCs w:val="18"/>
        </w:rPr>
      </w:pPr>
      <w:r w:rsidRPr="0093215B">
        <w:rPr>
          <w:rFonts w:cs="Arial"/>
          <w:sz w:val="18"/>
          <w:szCs w:val="18"/>
        </w:rPr>
        <w:t xml:space="preserve">Where supply of Contractor Deliverables comes within the scope of UK VAT, but the Contractor is not required by UK VAT law to be registered for UK VAT (and has not registered </w:t>
      </w:r>
      <w:r w:rsidRPr="005255F7">
        <w:rPr>
          <w:rFonts w:cs="Arial"/>
          <w:sz w:val="18"/>
          <w:szCs w:val="18"/>
        </w:rPr>
        <w:t xml:space="preserve">voluntarily), the Authority shall be responsible for assessing and paying over directly to HMRC any UK output VAT due in respect of the Contractor Deliverables. The Contractor shall be responsible for ensuring </w:t>
      </w:r>
      <w:r w:rsidRPr="000F455B">
        <w:rPr>
          <w:rFonts w:cs="Arial"/>
          <w:sz w:val="18"/>
          <w:szCs w:val="18"/>
        </w:rPr>
        <w:t>they</w:t>
      </w:r>
      <w:r w:rsidRPr="005255F7">
        <w:rPr>
          <w:rFonts w:cs="Arial"/>
          <w:sz w:val="18"/>
          <w:szCs w:val="18"/>
        </w:rPr>
        <w:t xml:space="preserve"> take into account any changes in VAT law regarding registration.</w:t>
      </w:r>
    </w:p>
    <w:p w14:paraId="7FFB9ABD"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w:t>
      </w:r>
      <w:r w:rsidRPr="005255F7">
        <w:rPr>
          <w:rFonts w:cs="Arial"/>
          <w:sz w:val="18"/>
          <w:szCs w:val="18"/>
        </w:rPr>
        <w:t>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726C53FF" w14:textId="7E8C7CA4" w:rsidR="00123E03" w:rsidRPr="005255F7"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In relation to the Contractor Deliverables supplied under the Contract the Authority shall not be required</w:t>
      </w:r>
      <w:r w:rsidRPr="005255F7">
        <w:rPr>
          <w:rFonts w:cs="Arial"/>
          <w:sz w:val="18"/>
          <w:szCs w:val="18"/>
        </w:rPr>
        <w:t xml:space="preserve">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Pr>
          <w:rFonts w:cs="Arial"/>
          <w:sz w:val="18"/>
          <w:szCs w:val="18"/>
        </w:rPr>
        <w:t>C</w:t>
      </w:r>
      <w:r w:rsidRPr="005255F7">
        <w:rPr>
          <w:rFonts w:cs="Arial"/>
          <w:sz w:val="18"/>
          <w:szCs w:val="18"/>
        </w:rPr>
        <w:t xml:space="preserve">ondition </w:t>
      </w:r>
      <w:r w:rsidR="00634A0E">
        <w:rPr>
          <w:rFonts w:cs="Arial"/>
          <w:sz w:val="18"/>
          <w:szCs w:val="18"/>
        </w:rPr>
        <w:t>40</w:t>
      </w:r>
      <w:r w:rsidRPr="0093215B">
        <w:rPr>
          <w:rFonts w:cs="Arial"/>
          <w:sz w:val="18"/>
          <w:szCs w:val="18"/>
        </w:rPr>
        <w:t xml:space="preserve"> (Dispute Resolution).</w:t>
      </w:r>
    </w:p>
    <w:p w14:paraId="40DF49E9" w14:textId="77777777" w:rsidR="00123E03" w:rsidRPr="00625F10" w:rsidRDefault="00145EA4" w:rsidP="00123E03">
      <w:pPr>
        <w:pStyle w:val="ListParagraph"/>
        <w:numPr>
          <w:ilvl w:val="1"/>
          <w:numId w:val="2"/>
        </w:numPr>
        <w:tabs>
          <w:tab w:val="clear" w:pos="502"/>
          <w:tab w:val="num" w:pos="0"/>
        </w:tabs>
        <w:ind w:left="0" w:firstLine="0"/>
        <w:rPr>
          <w:rFonts w:cs="Arial"/>
          <w:sz w:val="18"/>
          <w:szCs w:val="18"/>
        </w:rPr>
      </w:pPr>
      <w:r w:rsidRPr="00625F10">
        <w:rPr>
          <w:rFonts w:cs="Arial"/>
          <w:sz w:val="18"/>
          <w:szCs w:val="18"/>
        </w:rPr>
        <w:t xml:space="preserve">Should HMRC decide that the Contractor has incorrectly determined the VAT liability, in accordance with clause </w:t>
      </w:r>
      <w:r w:rsidRPr="000F455B">
        <w:fldChar w:fldCharType="begin"/>
      </w:r>
      <w:r w:rsidRPr="000F455B">
        <w:rPr>
          <w:rFonts w:cs="Arial"/>
          <w:bCs/>
          <w:sz w:val="18"/>
          <w:szCs w:val="18"/>
        </w:rPr>
        <w:instrText xml:space="preserve"> REF _Ref473551143 \w \h  \* MERGEFORMAT </w:instrText>
      </w:r>
      <w:r w:rsidRPr="000F455B">
        <w:rPr>
          <w:rFonts w:cs="Arial"/>
          <w:bCs/>
          <w:sz w:val="18"/>
          <w:szCs w:val="18"/>
        </w:rPr>
        <w:fldChar w:fldCharType="separate"/>
      </w:r>
      <w:r w:rsidRPr="000F455B">
        <w:rPr>
          <w:rFonts w:cs="Arial"/>
          <w:sz w:val="18"/>
          <w:szCs w:val="18"/>
        </w:rPr>
        <w:t>36.b</w:t>
      </w:r>
      <w:r w:rsidRPr="000F455B">
        <w:fldChar w:fldCharType="end"/>
      </w:r>
      <w:r w:rsidRPr="00625F10">
        <w:rPr>
          <w:rFonts w:cs="Arial"/>
          <w:sz w:val="18"/>
          <w:szCs w:val="18"/>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w:t>
      </w:r>
      <w:r w:rsidRPr="000F455B">
        <w:rPr>
          <w:rFonts w:cs="Arial"/>
          <w:sz w:val="18"/>
          <w:szCs w:val="18"/>
        </w:rPr>
        <w:t>the</w:t>
      </w:r>
      <w:r w:rsidRPr="00625F10">
        <w:rPr>
          <w:rFonts w:cs="Arial"/>
          <w:sz w:val="18"/>
          <w:szCs w:val="18"/>
        </w:rPr>
        <w:t xml:space="preserv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51233541"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392" w:name="_Toc422462845"/>
      <w:bookmarkStart w:id="393" w:name="_Ref473551201"/>
      <w:bookmarkStart w:id="394" w:name="_Toc473616457"/>
      <w:bookmarkStart w:id="395" w:name="_Toc72747379"/>
      <w:bookmarkStart w:id="396" w:name="_Toc80190357"/>
      <w:bookmarkStart w:id="397" w:name="_Toc100228781"/>
      <w:r w:rsidRPr="0093215B">
        <w:rPr>
          <w:rFonts w:cs="Arial"/>
          <w:b/>
          <w:bCs/>
          <w:sz w:val="18"/>
          <w:szCs w:val="18"/>
        </w:rPr>
        <w:t>Debt Factoring</w:t>
      </w:r>
      <w:bookmarkEnd w:id="392"/>
      <w:bookmarkEnd w:id="393"/>
      <w:bookmarkEnd w:id="394"/>
      <w:bookmarkEnd w:id="395"/>
      <w:bookmarkEnd w:id="396"/>
      <w:bookmarkEnd w:id="397"/>
    </w:p>
    <w:p w14:paraId="4EBECEA3" w14:textId="6E96A3C0" w:rsidR="00123E03" w:rsidRPr="005255F7" w:rsidRDefault="00145EA4" w:rsidP="00123E03">
      <w:pPr>
        <w:pStyle w:val="ListParagraph"/>
        <w:numPr>
          <w:ilvl w:val="1"/>
          <w:numId w:val="2"/>
        </w:numPr>
        <w:tabs>
          <w:tab w:val="clear" w:pos="502"/>
          <w:tab w:val="num" w:pos="0"/>
        </w:tabs>
        <w:ind w:left="0" w:firstLine="0"/>
        <w:rPr>
          <w:rFonts w:cs="Arial"/>
          <w:sz w:val="18"/>
          <w:szCs w:val="18"/>
        </w:rPr>
      </w:pPr>
      <w:bookmarkStart w:id="398" w:name="_Ref473551236"/>
      <w:r w:rsidRPr="0093215B">
        <w:rPr>
          <w:rFonts w:cs="Arial"/>
          <w:sz w:val="18"/>
          <w:szCs w:val="18"/>
        </w:rPr>
        <w:t xml:space="preserve">Subject to the Contractor obtaining the prior written consent of the Authority in accordance with </w:t>
      </w:r>
      <w:r>
        <w:rPr>
          <w:rFonts w:cs="Arial"/>
          <w:sz w:val="18"/>
          <w:szCs w:val="18"/>
        </w:rPr>
        <w:t>C</w:t>
      </w:r>
      <w:r w:rsidRPr="0093215B">
        <w:rPr>
          <w:rFonts w:cs="Arial"/>
          <w:sz w:val="18"/>
          <w:szCs w:val="18"/>
        </w:rPr>
        <w:t xml:space="preserve">ondition </w:t>
      </w:r>
      <w:r w:rsidRPr="005255F7">
        <w:fldChar w:fldCharType="begin"/>
      </w:r>
      <w:r w:rsidRPr="004E7B88">
        <w:rPr>
          <w:rFonts w:cs="Arial"/>
          <w:bCs/>
          <w:sz w:val="18"/>
          <w:szCs w:val="18"/>
        </w:rPr>
        <w:instrText xml:space="preserve"> REF _Ref473551185 \w \h </w:instrText>
      </w:r>
      <w:r>
        <w:rPr>
          <w:rFonts w:cs="Arial"/>
          <w:bCs/>
          <w:sz w:val="18"/>
          <w:szCs w:val="18"/>
        </w:rPr>
        <w:instrText xml:space="preserve"> \* MERGEFORMAT </w:instrText>
      </w:r>
      <w:r w:rsidRPr="005255F7">
        <w:rPr>
          <w:rFonts w:cs="Arial"/>
          <w:bCs/>
          <w:sz w:val="18"/>
          <w:szCs w:val="18"/>
        </w:rPr>
        <w:fldChar w:fldCharType="separate"/>
      </w:r>
      <w:r w:rsidR="00243CE8" w:rsidRPr="00243CE8">
        <w:rPr>
          <w:rFonts w:cs="Arial"/>
          <w:sz w:val="18"/>
          <w:szCs w:val="18"/>
        </w:rPr>
        <w:t>10</w:t>
      </w:r>
      <w:r w:rsidRPr="005255F7">
        <w:fldChar w:fldCharType="end"/>
      </w:r>
      <w:r w:rsidRPr="0093215B">
        <w:rPr>
          <w:rFonts w:cs="Arial"/>
          <w:sz w:val="18"/>
          <w:szCs w:val="18"/>
        </w:rPr>
        <w:t xml:space="preserve"> (Assignment of Contract),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the Late Payment of Commercial Debts (Interest) Act 1998 (“the Act”)).  Any assignment of the right to receive payment of the Contract Price (or any part thereof) under this </w:t>
      </w:r>
      <w:r>
        <w:rPr>
          <w:rFonts w:cs="Arial"/>
          <w:sz w:val="18"/>
          <w:szCs w:val="18"/>
        </w:rPr>
        <w:t>C</w:t>
      </w:r>
      <w:r w:rsidRPr="005255F7">
        <w:rPr>
          <w:rFonts w:cs="Arial"/>
          <w:sz w:val="18"/>
          <w:szCs w:val="18"/>
        </w:rPr>
        <w:t xml:space="preserve">ondition </w:t>
      </w:r>
      <w:r w:rsidRPr="000F455B">
        <w:fldChar w:fldCharType="begin"/>
      </w:r>
      <w:r w:rsidRPr="000F455B">
        <w:rPr>
          <w:rFonts w:cs="Arial"/>
          <w:bCs/>
          <w:sz w:val="18"/>
          <w:szCs w:val="18"/>
        </w:rPr>
        <w:instrText xml:space="preserve"> REF _Ref473551201 \w \h  \* MERGEFORMAT </w:instrText>
      </w:r>
      <w:r w:rsidRPr="000F455B">
        <w:rPr>
          <w:rFonts w:cs="Arial"/>
          <w:bCs/>
          <w:sz w:val="18"/>
          <w:szCs w:val="18"/>
        </w:rPr>
        <w:fldChar w:fldCharType="separate"/>
      </w:r>
      <w:r w:rsidRPr="000F455B">
        <w:rPr>
          <w:rFonts w:cs="Arial"/>
          <w:sz w:val="18"/>
          <w:szCs w:val="18"/>
        </w:rPr>
        <w:t>37</w:t>
      </w:r>
      <w:r w:rsidRPr="000F455B">
        <w:fldChar w:fldCharType="end"/>
      </w:r>
      <w:r w:rsidRPr="0093215B">
        <w:rPr>
          <w:rFonts w:cs="Arial"/>
          <w:sz w:val="18"/>
          <w:szCs w:val="18"/>
        </w:rPr>
        <w:t xml:space="preserve"> shall be subject to:</w:t>
      </w:r>
      <w:bookmarkEnd w:id="398"/>
    </w:p>
    <w:p w14:paraId="090A1CC2" w14:textId="7E43A36A" w:rsidR="00123E03" w:rsidRPr="005255F7" w:rsidRDefault="00145EA4" w:rsidP="00123E03">
      <w:pPr>
        <w:pStyle w:val="ListParagraph"/>
        <w:numPr>
          <w:ilvl w:val="2"/>
          <w:numId w:val="2"/>
        </w:numPr>
        <w:tabs>
          <w:tab w:val="num" w:pos="567"/>
        </w:tabs>
        <w:ind w:left="567" w:firstLine="0"/>
        <w:rPr>
          <w:rFonts w:cs="Arial"/>
          <w:sz w:val="18"/>
          <w:szCs w:val="18"/>
        </w:rPr>
      </w:pPr>
      <w:bookmarkStart w:id="399" w:name="_Ref473551249"/>
      <w:r w:rsidRPr="0093215B">
        <w:rPr>
          <w:rFonts w:cs="Arial"/>
          <w:sz w:val="18"/>
          <w:szCs w:val="18"/>
        </w:rPr>
        <w:t>reduction of any sums in respect of which the Authority exercises its right of recovery under claus</w:t>
      </w:r>
      <w:r w:rsidR="00263C17">
        <w:rPr>
          <w:rFonts w:cs="Arial"/>
          <w:sz w:val="18"/>
          <w:szCs w:val="18"/>
        </w:rPr>
        <w:t>e 35</w:t>
      </w:r>
      <w:r w:rsidRPr="000F455B">
        <w:rPr>
          <w:rFonts w:cs="Arial"/>
          <w:sz w:val="18"/>
          <w:szCs w:val="18"/>
        </w:rPr>
        <w:t>;</w:t>
      </w:r>
      <w:bookmarkEnd w:id="399"/>
    </w:p>
    <w:p w14:paraId="63FDF446" w14:textId="77777777" w:rsidR="00123E03" w:rsidRPr="005255F7" w:rsidRDefault="00145EA4" w:rsidP="00123E03">
      <w:pPr>
        <w:pStyle w:val="ListParagraph"/>
        <w:numPr>
          <w:ilvl w:val="2"/>
          <w:numId w:val="2"/>
        </w:numPr>
        <w:tabs>
          <w:tab w:val="num" w:pos="567"/>
        </w:tabs>
        <w:ind w:left="567" w:firstLine="0"/>
        <w:rPr>
          <w:rFonts w:cs="Arial"/>
          <w:sz w:val="18"/>
          <w:szCs w:val="18"/>
        </w:rPr>
      </w:pPr>
      <w:bookmarkStart w:id="400" w:name="_Ref473551255"/>
      <w:r w:rsidRPr="0093215B">
        <w:rPr>
          <w:rFonts w:cs="Arial"/>
          <w:sz w:val="18"/>
          <w:szCs w:val="18"/>
        </w:rPr>
        <w:t>all related rights of the Authority under the Contract in relation to the recovery of sums due but unpaid; and</w:t>
      </w:r>
      <w:bookmarkEnd w:id="400"/>
    </w:p>
    <w:p w14:paraId="20910B4E" w14:textId="205CC9C3"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receiving notification under both </w:t>
      </w:r>
      <w:r w:rsidRPr="000F455B">
        <w:rPr>
          <w:rFonts w:cs="Arial"/>
          <w:sz w:val="18"/>
          <w:szCs w:val="18"/>
        </w:rPr>
        <w:t xml:space="preserve">clauses </w:t>
      </w:r>
      <w:r w:rsidRPr="000F455B">
        <w:fldChar w:fldCharType="begin"/>
      </w:r>
      <w:r w:rsidRPr="000F455B">
        <w:rPr>
          <w:rFonts w:cs="Arial"/>
          <w:bCs/>
          <w:sz w:val="18"/>
          <w:szCs w:val="18"/>
        </w:rPr>
        <w:instrText xml:space="preserve"> REF _Ref473551221 \w \h  \* MERGEFORMAT </w:instrText>
      </w:r>
      <w:r w:rsidRPr="000F455B">
        <w:rPr>
          <w:rFonts w:cs="Arial"/>
          <w:bCs/>
          <w:sz w:val="18"/>
          <w:szCs w:val="18"/>
        </w:rPr>
        <w:fldChar w:fldCharType="separate"/>
      </w:r>
      <w:r w:rsidRPr="000F455B">
        <w:rPr>
          <w:rFonts w:cs="Arial"/>
          <w:sz w:val="18"/>
          <w:szCs w:val="18"/>
        </w:rPr>
        <w:t>37.b</w:t>
      </w:r>
      <w:r w:rsidRPr="000F455B">
        <w:fldChar w:fldCharType="end"/>
      </w:r>
      <w:r w:rsidRPr="000F455B">
        <w:rPr>
          <w:rFonts w:cs="Arial"/>
          <w:sz w:val="18"/>
          <w:szCs w:val="18"/>
        </w:rPr>
        <w:t xml:space="preserve"> and </w:t>
      </w:r>
      <w:r w:rsidRPr="000F455B">
        <w:fldChar w:fldCharType="begin"/>
      </w:r>
      <w:r w:rsidRPr="000F455B">
        <w:rPr>
          <w:rFonts w:cs="Arial"/>
          <w:bCs/>
          <w:sz w:val="18"/>
          <w:szCs w:val="18"/>
        </w:rPr>
        <w:instrText xml:space="preserve"> REF _Ref473551227 \w \h  \* MERGEFORMAT </w:instrText>
      </w:r>
      <w:r w:rsidRPr="000F455B">
        <w:rPr>
          <w:rFonts w:cs="Arial"/>
          <w:bCs/>
          <w:sz w:val="18"/>
          <w:szCs w:val="18"/>
        </w:rPr>
        <w:fldChar w:fldCharType="separate"/>
      </w:r>
      <w:r w:rsidRPr="000F455B">
        <w:rPr>
          <w:rFonts w:cs="Arial"/>
          <w:sz w:val="18"/>
          <w:szCs w:val="18"/>
        </w:rPr>
        <w:t>37.c</w:t>
      </w:r>
      <w:r w:rsidR="00263C17">
        <w:rPr>
          <w:rFonts w:cs="Arial"/>
          <w:sz w:val="18"/>
          <w:szCs w:val="18"/>
        </w:rPr>
        <w:t>.(</w:t>
      </w:r>
      <w:r w:rsidRPr="000F455B">
        <w:rPr>
          <w:rFonts w:cs="Arial"/>
          <w:sz w:val="18"/>
          <w:szCs w:val="18"/>
        </w:rPr>
        <w:t>2)</w:t>
      </w:r>
      <w:r w:rsidRPr="000F455B">
        <w:fldChar w:fldCharType="end"/>
      </w:r>
      <w:r w:rsidRPr="0093215B">
        <w:rPr>
          <w:rFonts w:cs="Arial"/>
          <w:sz w:val="18"/>
          <w:szCs w:val="18"/>
        </w:rPr>
        <w:t>.</w:t>
      </w:r>
    </w:p>
    <w:p w14:paraId="776B7C0F" w14:textId="77777777" w:rsidR="00123E03" w:rsidRPr="005255F7" w:rsidRDefault="00145EA4" w:rsidP="00123E03">
      <w:pPr>
        <w:pStyle w:val="ListParagraph"/>
        <w:numPr>
          <w:ilvl w:val="1"/>
          <w:numId w:val="2"/>
        </w:numPr>
        <w:tabs>
          <w:tab w:val="num" w:pos="0"/>
        </w:tabs>
        <w:ind w:left="0" w:firstLine="0"/>
        <w:rPr>
          <w:rFonts w:cs="Arial"/>
          <w:sz w:val="18"/>
          <w:szCs w:val="18"/>
        </w:rPr>
      </w:pPr>
      <w:bookmarkStart w:id="401" w:name="_Ref473551221"/>
      <w:r w:rsidRPr="0093215B">
        <w:rPr>
          <w:rFonts w:cs="Arial"/>
          <w:sz w:val="18"/>
          <w:szCs w:val="18"/>
        </w:rPr>
        <w:t xml:space="preserve">In the event that the Contractor obtains from the Authority the consent to assign the right to receive the Contract Price (or any part thereof) under clause </w:t>
      </w:r>
      <w:r w:rsidRPr="000F455B">
        <w:fldChar w:fldCharType="begin"/>
      </w:r>
      <w:r w:rsidRPr="000F455B">
        <w:rPr>
          <w:rFonts w:cs="Arial"/>
          <w:bCs/>
          <w:sz w:val="18"/>
          <w:szCs w:val="18"/>
        </w:rPr>
        <w:instrText xml:space="preserve"> REF _Ref473551236 \w \h  \* MERGEFORMAT </w:instrText>
      </w:r>
      <w:r w:rsidRPr="000F455B">
        <w:rPr>
          <w:rFonts w:cs="Arial"/>
          <w:bCs/>
          <w:sz w:val="18"/>
          <w:szCs w:val="18"/>
        </w:rPr>
        <w:fldChar w:fldCharType="separate"/>
      </w:r>
      <w:r w:rsidRPr="000F455B">
        <w:rPr>
          <w:rFonts w:cs="Arial"/>
          <w:sz w:val="18"/>
          <w:szCs w:val="18"/>
        </w:rPr>
        <w:t>37.a</w:t>
      </w:r>
      <w:r w:rsidRPr="000F455B">
        <w:fldChar w:fldCharType="end"/>
      </w:r>
      <w:r w:rsidRPr="000F455B">
        <w:rPr>
          <w:rFonts w:cs="Arial"/>
          <w:sz w:val="18"/>
          <w:szCs w:val="18"/>
        </w:rPr>
        <w:t>,</w:t>
      </w:r>
      <w:r w:rsidRPr="0093215B">
        <w:rPr>
          <w:rFonts w:cs="Arial"/>
          <w:sz w:val="18"/>
          <w:szCs w:val="18"/>
        </w:rPr>
        <w:t xml:space="preserve"> the Contractor shall notify the Authority in writing of the assignment and the date upon which the assignment becomes effective.</w:t>
      </w:r>
      <w:bookmarkEnd w:id="401"/>
    </w:p>
    <w:p w14:paraId="71834BA6" w14:textId="77777777" w:rsidR="00123E03" w:rsidRPr="005255F7" w:rsidRDefault="00145EA4" w:rsidP="00123E03">
      <w:pPr>
        <w:pStyle w:val="ListParagraph"/>
        <w:keepNext/>
        <w:numPr>
          <w:ilvl w:val="1"/>
          <w:numId w:val="2"/>
        </w:numPr>
        <w:tabs>
          <w:tab w:val="clear" w:pos="502"/>
          <w:tab w:val="num" w:pos="0"/>
        </w:tabs>
        <w:ind w:left="0" w:firstLine="0"/>
        <w:rPr>
          <w:rFonts w:cs="Arial"/>
          <w:sz w:val="18"/>
          <w:szCs w:val="18"/>
        </w:rPr>
      </w:pPr>
      <w:r w:rsidRPr="0093215B">
        <w:rPr>
          <w:rFonts w:cs="Arial"/>
          <w:sz w:val="18"/>
          <w:szCs w:val="18"/>
        </w:rPr>
        <w:t>The Contractor shall ensure that the Assignee:</w:t>
      </w:r>
    </w:p>
    <w:p w14:paraId="54FA176A" w14:textId="5459B4B9"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is made aware of the Authority’s continuing rights under </w:t>
      </w:r>
      <w:r w:rsidRPr="000F455B">
        <w:rPr>
          <w:rFonts w:cs="Arial"/>
          <w:sz w:val="18"/>
          <w:szCs w:val="18"/>
        </w:rPr>
        <w:t xml:space="preserve">clauses </w:t>
      </w:r>
      <w:r w:rsidRPr="000F455B">
        <w:fldChar w:fldCharType="begin"/>
      </w:r>
      <w:r w:rsidRPr="000F455B">
        <w:rPr>
          <w:rFonts w:cs="Arial"/>
          <w:bCs/>
          <w:sz w:val="18"/>
          <w:szCs w:val="18"/>
        </w:rPr>
        <w:instrText xml:space="preserve"> REF _Ref473551249 \w \h  \* MERGEFORMAT </w:instrText>
      </w:r>
      <w:r w:rsidRPr="000F455B">
        <w:rPr>
          <w:rFonts w:cs="Arial"/>
          <w:bCs/>
          <w:sz w:val="18"/>
          <w:szCs w:val="18"/>
        </w:rPr>
        <w:fldChar w:fldCharType="separate"/>
      </w:r>
      <w:r w:rsidRPr="000F455B">
        <w:rPr>
          <w:rFonts w:cs="Arial"/>
          <w:sz w:val="18"/>
          <w:szCs w:val="18"/>
        </w:rPr>
        <w:t>37.a</w:t>
      </w:r>
      <w:r w:rsidR="00263C17">
        <w:rPr>
          <w:rFonts w:cs="Arial"/>
          <w:sz w:val="18"/>
          <w:szCs w:val="18"/>
        </w:rPr>
        <w:t>.(</w:t>
      </w:r>
      <w:r w:rsidRPr="000F455B">
        <w:rPr>
          <w:rFonts w:cs="Arial"/>
          <w:sz w:val="18"/>
          <w:szCs w:val="18"/>
        </w:rPr>
        <w:t>1)</w:t>
      </w:r>
      <w:r w:rsidRPr="000F455B">
        <w:fldChar w:fldCharType="end"/>
      </w:r>
      <w:r w:rsidRPr="000F455B">
        <w:rPr>
          <w:rFonts w:cs="Arial"/>
          <w:sz w:val="18"/>
          <w:szCs w:val="18"/>
        </w:rPr>
        <w:t xml:space="preserve"> and </w:t>
      </w:r>
      <w:r w:rsidRPr="000F455B">
        <w:fldChar w:fldCharType="begin"/>
      </w:r>
      <w:r w:rsidRPr="000F455B">
        <w:rPr>
          <w:rFonts w:cs="Arial"/>
          <w:bCs/>
          <w:sz w:val="18"/>
          <w:szCs w:val="18"/>
        </w:rPr>
        <w:instrText xml:space="preserve"> REF _Ref473551255 \w \h  \* MERGEFORMAT </w:instrText>
      </w:r>
      <w:r w:rsidRPr="000F455B">
        <w:rPr>
          <w:rFonts w:cs="Arial"/>
          <w:bCs/>
          <w:sz w:val="18"/>
          <w:szCs w:val="18"/>
        </w:rPr>
        <w:fldChar w:fldCharType="separate"/>
      </w:r>
      <w:r w:rsidRPr="000F455B">
        <w:rPr>
          <w:rFonts w:cs="Arial"/>
          <w:sz w:val="18"/>
          <w:szCs w:val="18"/>
        </w:rPr>
        <w:t>37.a</w:t>
      </w:r>
      <w:r w:rsidR="00263C17">
        <w:rPr>
          <w:rFonts w:cs="Arial"/>
          <w:sz w:val="18"/>
          <w:szCs w:val="18"/>
        </w:rPr>
        <w:t>.(</w:t>
      </w:r>
      <w:r w:rsidRPr="000F455B">
        <w:rPr>
          <w:rFonts w:cs="Arial"/>
          <w:sz w:val="18"/>
          <w:szCs w:val="18"/>
        </w:rPr>
        <w:t>2)</w:t>
      </w:r>
      <w:r w:rsidRPr="000F455B">
        <w:fldChar w:fldCharType="end"/>
      </w:r>
      <w:r w:rsidRPr="0093215B">
        <w:rPr>
          <w:rFonts w:cs="Arial"/>
          <w:sz w:val="18"/>
          <w:szCs w:val="18"/>
        </w:rPr>
        <w:t>; and</w:t>
      </w:r>
    </w:p>
    <w:p w14:paraId="19611DF1" w14:textId="7C0895BB" w:rsidR="00123E03" w:rsidRPr="005255F7" w:rsidRDefault="00145EA4" w:rsidP="00123E03">
      <w:pPr>
        <w:pStyle w:val="ListParagraph"/>
        <w:numPr>
          <w:ilvl w:val="2"/>
          <w:numId w:val="2"/>
        </w:numPr>
        <w:tabs>
          <w:tab w:val="num" w:pos="567"/>
        </w:tabs>
        <w:ind w:left="567" w:firstLine="0"/>
        <w:rPr>
          <w:rFonts w:cs="Arial"/>
          <w:sz w:val="18"/>
          <w:szCs w:val="18"/>
        </w:rPr>
      </w:pPr>
      <w:bookmarkStart w:id="402" w:name="_Ref473551227"/>
      <w:r w:rsidRPr="0093215B">
        <w:rPr>
          <w:rFonts w:cs="Arial"/>
          <w:sz w:val="18"/>
          <w:szCs w:val="18"/>
        </w:rPr>
        <w:t xml:space="preserve">notifies the Authority of the Assignee’s contact </w:t>
      </w:r>
      <w:r>
        <w:rPr>
          <w:rFonts w:cs="Arial"/>
          <w:sz w:val="18"/>
          <w:szCs w:val="18"/>
        </w:rPr>
        <w:t>i</w:t>
      </w:r>
      <w:r w:rsidRPr="0093215B">
        <w:rPr>
          <w:rFonts w:cs="Arial"/>
          <w:sz w:val="18"/>
          <w:szCs w:val="18"/>
        </w:rPr>
        <w:t>nformation and bank account details to which the Authority shall make payment, subject to any reduction made by the Authority in accorda</w:t>
      </w:r>
      <w:r w:rsidRPr="005255F7">
        <w:rPr>
          <w:rFonts w:cs="Arial"/>
          <w:sz w:val="18"/>
          <w:szCs w:val="18"/>
        </w:rPr>
        <w:t xml:space="preserve">nce with clauses </w:t>
      </w:r>
      <w:r w:rsidRPr="000F455B">
        <w:fldChar w:fldCharType="begin"/>
      </w:r>
      <w:r w:rsidRPr="000F455B">
        <w:rPr>
          <w:rFonts w:cs="Arial"/>
          <w:bCs/>
          <w:sz w:val="18"/>
          <w:szCs w:val="18"/>
        </w:rPr>
        <w:instrText xml:space="preserve"> REF _Ref473551249 \w \h  \* MERGEFORMAT </w:instrText>
      </w:r>
      <w:r w:rsidRPr="000F455B">
        <w:rPr>
          <w:rFonts w:cs="Arial"/>
          <w:bCs/>
          <w:sz w:val="18"/>
          <w:szCs w:val="18"/>
        </w:rPr>
        <w:fldChar w:fldCharType="separate"/>
      </w:r>
      <w:r w:rsidRPr="000F455B">
        <w:rPr>
          <w:rFonts w:cs="Arial"/>
          <w:sz w:val="18"/>
          <w:szCs w:val="18"/>
        </w:rPr>
        <w:t>37.a</w:t>
      </w:r>
      <w:r w:rsidR="00263C17">
        <w:rPr>
          <w:rFonts w:cs="Arial"/>
          <w:sz w:val="18"/>
          <w:szCs w:val="18"/>
        </w:rPr>
        <w:t>.(</w:t>
      </w:r>
      <w:r w:rsidRPr="000F455B">
        <w:rPr>
          <w:rFonts w:cs="Arial"/>
          <w:sz w:val="18"/>
          <w:szCs w:val="18"/>
        </w:rPr>
        <w:t>1)</w:t>
      </w:r>
      <w:r w:rsidRPr="000F455B">
        <w:fldChar w:fldCharType="end"/>
      </w:r>
      <w:r w:rsidRPr="000F455B">
        <w:rPr>
          <w:rFonts w:cs="Arial"/>
          <w:sz w:val="18"/>
          <w:szCs w:val="18"/>
        </w:rPr>
        <w:t xml:space="preserve"> and </w:t>
      </w:r>
      <w:r w:rsidRPr="000F455B">
        <w:fldChar w:fldCharType="begin"/>
      </w:r>
      <w:r w:rsidRPr="000F455B">
        <w:rPr>
          <w:rFonts w:cs="Arial"/>
          <w:bCs/>
          <w:sz w:val="18"/>
          <w:szCs w:val="18"/>
        </w:rPr>
        <w:instrText xml:space="preserve"> REF _Ref473551255 \w \h  \* MERGEFORMAT </w:instrText>
      </w:r>
      <w:r w:rsidRPr="000F455B">
        <w:rPr>
          <w:rFonts w:cs="Arial"/>
          <w:bCs/>
          <w:sz w:val="18"/>
          <w:szCs w:val="18"/>
        </w:rPr>
        <w:fldChar w:fldCharType="separate"/>
      </w:r>
      <w:r w:rsidRPr="000F455B">
        <w:rPr>
          <w:rFonts w:cs="Arial"/>
          <w:sz w:val="18"/>
          <w:szCs w:val="18"/>
        </w:rPr>
        <w:t>37.a</w:t>
      </w:r>
      <w:r w:rsidR="00263C17">
        <w:rPr>
          <w:rFonts w:cs="Arial"/>
          <w:sz w:val="18"/>
          <w:szCs w:val="18"/>
        </w:rPr>
        <w:t>.(</w:t>
      </w:r>
      <w:r w:rsidRPr="000F455B">
        <w:rPr>
          <w:rFonts w:cs="Arial"/>
          <w:sz w:val="18"/>
          <w:szCs w:val="18"/>
        </w:rPr>
        <w:t>2)</w:t>
      </w:r>
      <w:r w:rsidRPr="000F455B">
        <w:fldChar w:fldCharType="end"/>
      </w:r>
      <w:r w:rsidRPr="0093215B">
        <w:rPr>
          <w:rFonts w:cs="Arial"/>
          <w:sz w:val="18"/>
          <w:szCs w:val="18"/>
        </w:rPr>
        <w:t>.</w:t>
      </w:r>
      <w:bookmarkEnd w:id="402"/>
      <w:r w:rsidRPr="0093215B">
        <w:rPr>
          <w:rFonts w:cs="Arial"/>
          <w:sz w:val="18"/>
          <w:szCs w:val="18"/>
        </w:rPr>
        <w:t xml:space="preserve"> </w:t>
      </w:r>
    </w:p>
    <w:p w14:paraId="3DC677A0" w14:textId="77777777" w:rsidR="00123E03" w:rsidRPr="004E7B88"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provisions of </w:t>
      </w:r>
      <w:r>
        <w:rPr>
          <w:rFonts w:cs="Arial"/>
          <w:sz w:val="18"/>
          <w:szCs w:val="18"/>
        </w:rPr>
        <w:t>C</w:t>
      </w:r>
      <w:r w:rsidRPr="0093215B">
        <w:rPr>
          <w:rFonts w:cs="Arial"/>
          <w:sz w:val="18"/>
          <w:szCs w:val="18"/>
        </w:rPr>
        <w:t xml:space="preserve">ondition </w:t>
      </w:r>
      <w:r w:rsidRPr="000F455B">
        <w:fldChar w:fldCharType="begin"/>
      </w:r>
      <w:r w:rsidRPr="000F455B">
        <w:rPr>
          <w:rFonts w:cs="Arial"/>
          <w:bCs/>
          <w:sz w:val="18"/>
          <w:szCs w:val="18"/>
        </w:rPr>
        <w:instrText xml:space="preserve"> REF _Ref473551275 \w \h  \* MERGEFORMAT </w:instrText>
      </w:r>
      <w:r w:rsidRPr="000F455B">
        <w:rPr>
          <w:rFonts w:cs="Arial"/>
          <w:bCs/>
          <w:sz w:val="18"/>
          <w:szCs w:val="18"/>
        </w:rPr>
        <w:fldChar w:fldCharType="separate"/>
      </w:r>
      <w:r w:rsidRPr="000F455B">
        <w:rPr>
          <w:rFonts w:cs="Arial"/>
          <w:sz w:val="18"/>
          <w:szCs w:val="18"/>
        </w:rPr>
        <w:t>35</w:t>
      </w:r>
      <w:r w:rsidRPr="000F455B">
        <w:fldChar w:fldCharType="end"/>
      </w:r>
      <w:r w:rsidRPr="0093215B">
        <w:rPr>
          <w:rFonts w:cs="Arial"/>
          <w:sz w:val="18"/>
          <w:szCs w:val="18"/>
        </w:rPr>
        <w:t xml:space="preserve"> (Payment and Recovery of Sums Due</w:t>
      </w:r>
      <w:r w:rsidRPr="005255F7">
        <w:rPr>
          <w:rFonts w:cs="Arial"/>
          <w:sz w:val="18"/>
          <w:szCs w:val="18"/>
        </w:rPr>
        <w:t>) shall continue to apply in all other respects after the assignment and shall not be amended without the prior approval of the Authority.</w:t>
      </w:r>
    </w:p>
    <w:p w14:paraId="01E7FD23" w14:textId="77777777" w:rsidR="00123E03" w:rsidRPr="005255F7" w:rsidRDefault="00145EA4" w:rsidP="00123E03">
      <w:pPr>
        <w:pStyle w:val="Heading2"/>
        <w:numPr>
          <w:ilvl w:val="0"/>
          <w:numId w:val="2"/>
        </w:numPr>
        <w:tabs>
          <w:tab w:val="clear" w:pos="720"/>
          <w:tab w:val="num" w:pos="0"/>
        </w:tabs>
        <w:spacing w:before="120"/>
        <w:ind w:left="0" w:firstLine="0"/>
        <w:jc w:val="left"/>
        <w:rPr>
          <w:rFonts w:cs="Arial"/>
          <w:b/>
          <w:bCs/>
          <w:sz w:val="18"/>
          <w:szCs w:val="18"/>
        </w:rPr>
      </w:pPr>
      <w:bookmarkStart w:id="403" w:name="_Toc422462809"/>
      <w:bookmarkStart w:id="404" w:name="_Toc473616458"/>
      <w:bookmarkStart w:id="405" w:name="_Toc72747380"/>
      <w:bookmarkStart w:id="406" w:name="_Toc80190358"/>
      <w:bookmarkStart w:id="407" w:name="_Toc100228782"/>
      <w:r w:rsidRPr="0093215B">
        <w:rPr>
          <w:rFonts w:cs="Arial"/>
          <w:b/>
          <w:bCs/>
          <w:sz w:val="18"/>
          <w:szCs w:val="18"/>
        </w:rPr>
        <w:t>Subcontracting</w:t>
      </w:r>
      <w:bookmarkEnd w:id="403"/>
      <w:r w:rsidRPr="0093215B">
        <w:rPr>
          <w:rFonts w:cs="Arial"/>
          <w:b/>
          <w:bCs/>
          <w:sz w:val="18"/>
          <w:szCs w:val="18"/>
        </w:rPr>
        <w:t xml:space="preserve"> and Prompt Payment</w:t>
      </w:r>
      <w:bookmarkEnd w:id="404"/>
      <w:bookmarkEnd w:id="405"/>
      <w:bookmarkEnd w:id="406"/>
      <w:bookmarkEnd w:id="407"/>
    </w:p>
    <w:p w14:paraId="3BE6CA2F"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Subcontracting any part of the Contract shall not relieve the Contractor of any of the Contractor’s obligations, duties or liabilities under the Contract.</w:t>
      </w:r>
    </w:p>
    <w:p w14:paraId="1FE735D6" w14:textId="77777777" w:rsidR="00123E03" w:rsidRPr="005255F7" w:rsidRDefault="00145EA4" w:rsidP="00123E03">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the Contractor enters into a </w:t>
      </w:r>
      <w:r>
        <w:rPr>
          <w:rFonts w:cs="Arial"/>
          <w:sz w:val="18"/>
          <w:szCs w:val="18"/>
        </w:rPr>
        <w:t>s</w:t>
      </w:r>
      <w:r w:rsidRPr="0093215B">
        <w:rPr>
          <w:rFonts w:cs="Arial"/>
          <w:sz w:val="18"/>
          <w:szCs w:val="18"/>
        </w:rPr>
        <w:t>ubcontract</w:t>
      </w:r>
      <w:r>
        <w:rPr>
          <w:rFonts w:cs="Arial"/>
          <w:sz w:val="18"/>
          <w:szCs w:val="18"/>
        </w:rPr>
        <w:t>,</w:t>
      </w:r>
      <w:r w:rsidRPr="0093215B">
        <w:rPr>
          <w:rFonts w:cs="Arial"/>
          <w:sz w:val="18"/>
          <w:szCs w:val="18"/>
        </w:rPr>
        <w:t xml:space="preserve"> </w:t>
      </w:r>
      <w:r w:rsidRPr="000F455B">
        <w:rPr>
          <w:rFonts w:cs="Arial"/>
          <w:sz w:val="18"/>
          <w:szCs w:val="18"/>
        </w:rPr>
        <w:t>they</w:t>
      </w:r>
      <w:r w:rsidRPr="0093215B">
        <w:rPr>
          <w:rFonts w:cs="Arial"/>
          <w:sz w:val="18"/>
          <w:szCs w:val="18"/>
        </w:rPr>
        <w:t xml:space="preserve"> shall cause a term to be included in such </w:t>
      </w:r>
      <w:r>
        <w:rPr>
          <w:rFonts w:cs="Arial"/>
          <w:sz w:val="18"/>
          <w:szCs w:val="18"/>
        </w:rPr>
        <w:t>s</w:t>
      </w:r>
      <w:r w:rsidRPr="0093215B">
        <w:rPr>
          <w:rFonts w:cs="Arial"/>
          <w:sz w:val="18"/>
          <w:szCs w:val="18"/>
        </w:rPr>
        <w:t>ubcontract:</w:t>
      </w:r>
    </w:p>
    <w:p w14:paraId="0409052C" w14:textId="77777777" w:rsidR="00123E03" w:rsidRPr="005255F7" w:rsidRDefault="00145EA4" w:rsidP="00123E03">
      <w:pPr>
        <w:pStyle w:val="ListParagraph"/>
        <w:numPr>
          <w:ilvl w:val="2"/>
          <w:numId w:val="2"/>
        </w:numPr>
        <w:tabs>
          <w:tab w:val="num" w:pos="567"/>
        </w:tabs>
        <w:ind w:left="567" w:firstLine="0"/>
        <w:rPr>
          <w:rFonts w:cs="Arial"/>
          <w:sz w:val="18"/>
          <w:szCs w:val="18"/>
        </w:rPr>
      </w:pPr>
      <w:bookmarkStart w:id="408" w:name="_Ref474498147"/>
      <w:r w:rsidRPr="0093215B">
        <w:rPr>
          <w:rFonts w:cs="Arial"/>
          <w:sz w:val="18"/>
          <w:szCs w:val="18"/>
        </w:rPr>
        <w:t>providing that where the Subcontractor submits an invoice to the Contractor, the Contractor will consider and verify that invoice in a timely fashion;</w:t>
      </w:r>
      <w:bookmarkEnd w:id="408"/>
    </w:p>
    <w:p w14:paraId="691825D3" w14:textId="77777777" w:rsidR="00123E03" w:rsidRPr="005255F7" w:rsidRDefault="00145EA4" w:rsidP="00123E03">
      <w:pPr>
        <w:pStyle w:val="ListParagraph"/>
        <w:numPr>
          <w:ilvl w:val="2"/>
          <w:numId w:val="2"/>
        </w:numPr>
        <w:tabs>
          <w:tab w:val="num" w:pos="567"/>
        </w:tabs>
        <w:ind w:left="567" w:firstLine="0"/>
        <w:rPr>
          <w:rFonts w:cs="Arial"/>
          <w:sz w:val="18"/>
          <w:szCs w:val="18"/>
        </w:rPr>
      </w:pPr>
      <w:bookmarkStart w:id="409" w:name="_Ref474498246"/>
      <w:r w:rsidRPr="0093215B">
        <w:rPr>
          <w:rFonts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409"/>
    </w:p>
    <w:p w14:paraId="5E6FFC5F" w14:textId="494069DB" w:rsidR="00123E03" w:rsidRPr="005255F7" w:rsidRDefault="00145EA4" w:rsidP="00123E03">
      <w:pPr>
        <w:pStyle w:val="ListParagraph"/>
        <w:numPr>
          <w:ilvl w:val="2"/>
          <w:numId w:val="2"/>
        </w:numPr>
        <w:tabs>
          <w:tab w:val="num" w:pos="567"/>
        </w:tabs>
        <w:ind w:left="567" w:firstLine="0"/>
        <w:rPr>
          <w:rFonts w:cs="Arial"/>
          <w:sz w:val="18"/>
          <w:szCs w:val="18"/>
        </w:rPr>
      </w:pPr>
      <w:r w:rsidRPr="0093215B">
        <w:rPr>
          <w:rFonts w:cs="Arial"/>
          <w:sz w:val="18"/>
          <w:szCs w:val="18"/>
        </w:rPr>
        <w:t xml:space="preserve">providing that where the Contractor fails to comply with clause </w:t>
      </w:r>
      <w:r w:rsidRPr="000F455B">
        <w:fldChar w:fldCharType="begin"/>
      </w:r>
      <w:r w:rsidRPr="000F455B">
        <w:rPr>
          <w:rFonts w:cs="Arial"/>
          <w:bCs/>
          <w:sz w:val="18"/>
          <w:szCs w:val="18"/>
        </w:rPr>
        <w:instrText xml:space="preserve"> REF _Ref474498147 \w \h  \* MERGEFORMAT </w:instrText>
      </w:r>
      <w:r w:rsidRPr="000F455B">
        <w:rPr>
          <w:rFonts w:cs="Arial"/>
          <w:bCs/>
          <w:sz w:val="18"/>
          <w:szCs w:val="18"/>
        </w:rPr>
        <w:fldChar w:fldCharType="separate"/>
      </w:r>
      <w:r w:rsidRPr="000F455B">
        <w:rPr>
          <w:rFonts w:cs="Arial"/>
          <w:sz w:val="18"/>
          <w:szCs w:val="18"/>
        </w:rPr>
        <w:t>38.b</w:t>
      </w:r>
      <w:r w:rsidR="00263C17">
        <w:rPr>
          <w:rFonts w:cs="Arial"/>
          <w:sz w:val="18"/>
          <w:szCs w:val="18"/>
        </w:rPr>
        <w:t>.(</w:t>
      </w:r>
      <w:r w:rsidRPr="000F455B">
        <w:rPr>
          <w:rFonts w:cs="Arial"/>
          <w:sz w:val="18"/>
          <w:szCs w:val="18"/>
        </w:rPr>
        <w:t>1)</w:t>
      </w:r>
      <w:r w:rsidRPr="000F455B">
        <w:fldChar w:fldCharType="end"/>
      </w:r>
      <w:r w:rsidRPr="000F455B">
        <w:rPr>
          <w:rFonts w:cs="Arial"/>
          <w:sz w:val="18"/>
          <w:szCs w:val="18"/>
        </w:rPr>
        <w:t xml:space="preserve"> above, and there is an undue delay in considering and verifying the invoice, that the invoice shall be regarded as valid and undisputed for the purposes of clause </w:t>
      </w:r>
      <w:r w:rsidRPr="000F455B">
        <w:fldChar w:fldCharType="begin"/>
      </w:r>
      <w:r w:rsidRPr="000F455B">
        <w:rPr>
          <w:rFonts w:cs="Arial"/>
          <w:bCs/>
          <w:sz w:val="18"/>
          <w:szCs w:val="18"/>
        </w:rPr>
        <w:instrText xml:space="preserve"> REF _Ref474498246 \w \h  \* MERGEFORMAT </w:instrText>
      </w:r>
      <w:r w:rsidRPr="000F455B">
        <w:rPr>
          <w:rFonts w:cs="Arial"/>
          <w:bCs/>
          <w:sz w:val="18"/>
          <w:szCs w:val="18"/>
        </w:rPr>
        <w:fldChar w:fldCharType="separate"/>
      </w:r>
      <w:r w:rsidRPr="000F455B">
        <w:rPr>
          <w:rFonts w:cs="Arial"/>
          <w:sz w:val="18"/>
          <w:szCs w:val="18"/>
        </w:rPr>
        <w:t>38.b</w:t>
      </w:r>
      <w:r w:rsidR="00263C17">
        <w:rPr>
          <w:rFonts w:cs="Arial"/>
          <w:sz w:val="18"/>
          <w:szCs w:val="18"/>
        </w:rPr>
        <w:t>.(</w:t>
      </w:r>
      <w:r w:rsidRPr="000F455B">
        <w:rPr>
          <w:rFonts w:cs="Arial"/>
          <w:sz w:val="18"/>
          <w:szCs w:val="18"/>
        </w:rPr>
        <w:t>2)</w:t>
      </w:r>
      <w:r w:rsidRPr="000F455B">
        <w:fldChar w:fldCharType="end"/>
      </w:r>
      <w:r w:rsidRPr="0093215B">
        <w:rPr>
          <w:rFonts w:cs="Arial"/>
          <w:sz w:val="18"/>
          <w:szCs w:val="18"/>
        </w:rPr>
        <w:t xml:space="preserve"> after a reasonable time has passed; and</w:t>
      </w:r>
    </w:p>
    <w:p w14:paraId="0931B7DC" w14:textId="43F5294B" w:rsidR="00123E03" w:rsidRDefault="00145EA4" w:rsidP="00123E03">
      <w:pPr>
        <w:pStyle w:val="ListParagraph"/>
        <w:numPr>
          <w:ilvl w:val="2"/>
          <w:numId w:val="2"/>
        </w:numPr>
        <w:tabs>
          <w:tab w:val="clear" w:pos="1122"/>
        </w:tabs>
        <w:ind w:left="567" w:firstLine="0"/>
        <w:rPr>
          <w:rFonts w:cs="Arial"/>
          <w:sz w:val="18"/>
          <w:szCs w:val="18"/>
        </w:rPr>
      </w:pPr>
      <w:bookmarkStart w:id="410" w:name="_Ref474498157"/>
      <w:r w:rsidRPr="00625F10">
        <w:rPr>
          <w:rFonts w:cs="Arial"/>
          <w:sz w:val="18"/>
          <w:szCs w:val="18"/>
        </w:rPr>
        <w:t xml:space="preserve">requiring the counterparty to that subcontract to include in any subcontract which it awards, provisions having the same effect as clauses </w:t>
      </w:r>
      <w:r w:rsidRPr="000F455B">
        <w:fldChar w:fldCharType="begin"/>
      </w:r>
      <w:r w:rsidRPr="000F455B">
        <w:rPr>
          <w:rFonts w:cs="Arial"/>
          <w:bCs/>
          <w:sz w:val="18"/>
          <w:szCs w:val="18"/>
        </w:rPr>
        <w:instrText xml:space="preserve"> REF _Ref474498147 \w \h  \* MERGEFORMAT </w:instrText>
      </w:r>
      <w:r w:rsidRPr="000F455B">
        <w:rPr>
          <w:rFonts w:cs="Arial"/>
          <w:bCs/>
          <w:sz w:val="18"/>
          <w:szCs w:val="18"/>
        </w:rPr>
        <w:fldChar w:fldCharType="separate"/>
      </w:r>
      <w:r w:rsidRPr="000F455B">
        <w:rPr>
          <w:rFonts w:cs="Arial"/>
          <w:sz w:val="18"/>
          <w:szCs w:val="18"/>
        </w:rPr>
        <w:t>38.b</w:t>
      </w:r>
      <w:r w:rsidR="00263C17">
        <w:rPr>
          <w:rFonts w:cs="Arial"/>
          <w:sz w:val="18"/>
          <w:szCs w:val="18"/>
        </w:rPr>
        <w:t>.(</w:t>
      </w:r>
      <w:r w:rsidRPr="000F455B">
        <w:rPr>
          <w:rFonts w:cs="Arial"/>
          <w:sz w:val="18"/>
          <w:szCs w:val="18"/>
        </w:rPr>
        <w:t>1)</w:t>
      </w:r>
      <w:r w:rsidRPr="000F455B">
        <w:fldChar w:fldCharType="end"/>
      </w:r>
      <w:r w:rsidRPr="000F455B">
        <w:rPr>
          <w:rFonts w:cs="Arial"/>
          <w:sz w:val="18"/>
          <w:szCs w:val="18"/>
        </w:rPr>
        <w:t xml:space="preserve"> to </w:t>
      </w:r>
      <w:r w:rsidRPr="000F455B">
        <w:fldChar w:fldCharType="begin"/>
      </w:r>
      <w:r w:rsidRPr="000F455B">
        <w:rPr>
          <w:rFonts w:cs="Arial"/>
          <w:bCs/>
          <w:sz w:val="18"/>
          <w:szCs w:val="18"/>
        </w:rPr>
        <w:instrText xml:space="preserve"> REF _Ref474498157 \w \h  \* MERGEFORMAT </w:instrText>
      </w:r>
      <w:r w:rsidRPr="000F455B">
        <w:rPr>
          <w:rFonts w:cs="Arial"/>
          <w:bCs/>
          <w:sz w:val="18"/>
          <w:szCs w:val="18"/>
        </w:rPr>
        <w:fldChar w:fldCharType="separate"/>
      </w:r>
      <w:r w:rsidRPr="000F455B">
        <w:rPr>
          <w:rFonts w:cs="Arial"/>
          <w:sz w:val="18"/>
          <w:szCs w:val="18"/>
        </w:rPr>
        <w:t>38.</w:t>
      </w:r>
      <w:r w:rsidR="00263C17">
        <w:rPr>
          <w:rFonts w:cs="Arial"/>
          <w:sz w:val="18"/>
          <w:szCs w:val="18"/>
        </w:rPr>
        <w:t>b.(</w:t>
      </w:r>
      <w:r w:rsidRPr="000F455B">
        <w:rPr>
          <w:rFonts w:cs="Arial"/>
          <w:sz w:val="18"/>
          <w:szCs w:val="18"/>
        </w:rPr>
        <w:t>4)</w:t>
      </w:r>
      <w:r w:rsidRPr="000F455B">
        <w:fldChar w:fldCharType="end"/>
      </w:r>
      <w:r w:rsidRPr="00625F10">
        <w:rPr>
          <w:rFonts w:cs="Arial"/>
          <w:sz w:val="18"/>
          <w:szCs w:val="18"/>
        </w:rPr>
        <w:t>.</w:t>
      </w:r>
      <w:bookmarkEnd w:id="410"/>
      <w:r w:rsidRPr="00625F10">
        <w:rPr>
          <w:rFonts w:cs="Arial"/>
          <w:sz w:val="18"/>
          <w:szCs w:val="18"/>
        </w:rPr>
        <w:t xml:space="preserve"> </w:t>
      </w:r>
    </w:p>
    <w:p w14:paraId="2F3DF32C" w14:textId="635D1E2E" w:rsidR="004824D8" w:rsidRDefault="004824D8" w:rsidP="004824D8">
      <w:pPr>
        <w:rPr>
          <w:rFonts w:cs="Arial"/>
          <w:sz w:val="18"/>
          <w:szCs w:val="18"/>
        </w:rPr>
      </w:pPr>
    </w:p>
    <w:p w14:paraId="065BAC32" w14:textId="77777777" w:rsidR="004824D8" w:rsidRPr="004824D8" w:rsidRDefault="004824D8" w:rsidP="004824D8">
      <w:pPr>
        <w:rPr>
          <w:rFonts w:cs="Arial"/>
          <w:sz w:val="18"/>
          <w:szCs w:val="18"/>
        </w:rPr>
      </w:pPr>
    </w:p>
    <w:p w14:paraId="0453A768" w14:textId="77777777" w:rsidR="00E1136D" w:rsidRDefault="00145EA4" w:rsidP="00E1136D">
      <w:pPr>
        <w:pStyle w:val="Heading2"/>
        <w:numPr>
          <w:ilvl w:val="0"/>
          <w:numId w:val="2"/>
        </w:numPr>
        <w:tabs>
          <w:tab w:val="clear" w:pos="720"/>
          <w:tab w:val="num" w:pos="0"/>
        </w:tabs>
        <w:spacing w:before="120"/>
        <w:ind w:left="0" w:firstLine="0"/>
        <w:jc w:val="left"/>
        <w:rPr>
          <w:rFonts w:cs="Arial"/>
          <w:b/>
          <w:bCs/>
          <w:sz w:val="18"/>
          <w:szCs w:val="18"/>
        </w:rPr>
      </w:pPr>
      <w:bookmarkStart w:id="411" w:name="_Toc100228783"/>
      <w:r w:rsidRPr="00E1136D">
        <w:rPr>
          <w:rFonts w:cs="Arial"/>
          <w:b/>
          <w:bCs/>
          <w:sz w:val="18"/>
          <w:szCs w:val="18"/>
        </w:rPr>
        <w:lastRenderedPageBreak/>
        <w:t>Limitation of Contractors Liability</w:t>
      </w:r>
      <w:bookmarkEnd w:id="411"/>
    </w:p>
    <w:p w14:paraId="1849F276" w14:textId="6B3FE1F5" w:rsidR="00E1136D" w:rsidRDefault="00145EA4" w:rsidP="007D496F">
      <w:pPr>
        <w:pStyle w:val="ListParagraph"/>
        <w:numPr>
          <w:ilvl w:val="1"/>
          <w:numId w:val="2"/>
        </w:numPr>
        <w:tabs>
          <w:tab w:val="clear" w:pos="502"/>
          <w:tab w:val="num" w:pos="0"/>
        </w:tabs>
        <w:ind w:left="0" w:firstLine="0"/>
        <w:rPr>
          <w:rFonts w:cs="Arial"/>
          <w:sz w:val="18"/>
          <w:szCs w:val="18"/>
        </w:rPr>
      </w:pPr>
      <w:r w:rsidRPr="007D496F">
        <w:rPr>
          <w:rFonts w:cs="Arial"/>
          <w:sz w:val="18"/>
          <w:szCs w:val="18"/>
        </w:rPr>
        <w:t>Subject to Clause b the Contractor's liability to the Authority in connection with this Contract</w:t>
      </w:r>
      <w:r w:rsidRPr="00E1136D">
        <w:rPr>
          <w:rFonts w:cs="Arial"/>
          <w:sz w:val="18"/>
          <w:szCs w:val="18"/>
        </w:rPr>
        <w:t xml:space="preserve"> shall not exceed £</w:t>
      </w:r>
      <w:r w:rsidR="007D496F">
        <w:rPr>
          <w:rFonts w:cs="Arial"/>
          <w:sz w:val="18"/>
          <w:szCs w:val="18"/>
        </w:rPr>
        <w:t>1</w:t>
      </w:r>
      <w:r w:rsidRPr="00E1136D">
        <w:rPr>
          <w:rFonts w:cs="Arial"/>
          <w:sz w:val="18"/>
          <w:szCs w:val="18"/>
        </w:rPr>
        <w:t>m in aggregate</w:t>
      </w:r>
      <w:r>
        <w:rPr>
          <w:rFonts w:cs="Arial"/>
          <w:sz w:val="18"/>
          <w:szCs w:val="18"/>
        </w:rPr>
        <w:t>.</w:t>
      </w:r>
    </w:p>
    <w:p w14:paraId="67E75CC0" w14:textId="77777777" w:rsidR="00E1136D" w:rsidRPr="007D496F" w:rsidRDefault="00145EA4" w:rsidP="007D496F">
      <w:pPr>
        <w:pStyle w:val="ListParagraph"/>
        <w:numPr>
          <w:ilvl w:val="1"/>
          <w:numId w:val="2"/>
        </w:numPr>
        <w:tabs>
          <w:tab w:val="clear" w:pos="502"/>
          <w:tab w:val="num" w:pos="0"/>
        </w:tabs>
        <w:ind w:left="0" w:firstLine="0"/>
        <w:rPr>
          <w:rFonts w:cs="Arial"/>
          <w:sz w:val="18"/>
          <w:szCs w:val="18"/>
        </w:rPr>
      </w:pPr>
      <w:r w:rsidRPr="007D496F">
        <w:rPr>
          <w:rFonts w:cs="Arial"/>
          <w:sz w:val="18"/>
          <w:szCs w:val="18"/>
        </w:rPr>
        <w:t xml:space="preserve">Nothing in this Contract shall operate to limit or exclude the Contractor's liability: </w:t>
      </w:r>
    </w:p>
    <w:p w14:paraId="31DE2152" w14:textId="77777777" w:rsidR="00E1136D" w:rsidRPr="007D496F" w:rsidRDefault="00145EA4" w:rsidP="007D496F">
      <w:pPr>
        <w:pStyle w:val="ListParagraph"/>
        <w:numPr>
          <w:ilvl w:val="2"/>
          <w:numId w:val="2"/>
        </w:numPr>
        <w:rPr>
          <w:rFonts w:cs="Arial"/>
          <w:sz w:val="18"/>
          <w:szCs w:val="18"/>
        </w:rPr>
      </w:pPr>
      <w:r>
        <w:rPr>
          <w:rFonts w:cs="Arial"/>
          <w:sz w:val="18"/>
          <w:szCs w:val="18"/>
        </w:rPr>
        <w:t>f</w:t>
      </w:r>
      <w:r w:rsidRPr="007D496F">
        <w:rPr>
          <w:rFonts w:cs="Arial"/>
          <w:sz w:val="18"/>
          <w:szCs w:val="18"/>
        </w:rPr>
        <w:t>or</w:t>
      </w:r>
      <w:r w:rsidRPr="00E1136D">
        <w:rPr>
          <w:rFonts w:cs="Arial"/>
          <w:sz w:val="18"/>
          <w:szCs w:val="18"/>
        </w:rPr>
        <w:t xml:space="preserve"> </w:t>
      </w:r>
      <w:r>
        <w:rPr>
          <w:rFonts w:cs="Arial"/>
          <w:sz w:val="18"/>
          <w:szCs w:val="18"/>
        </w:rPr>
        <w:t>a</w:t>
      </w:r>
      <w:r w:rsidRPr="007D496F">
        <w:rPr>
          <w:rFonts w:cs="Arial"/>
          <w:sz w:val="18"/>
          <w:szCs w:val="18"/>
        </w:rPr>
        <w:t xml:space="preserve">ny interest payable in relation to the late payment of any sum due and payable by the Contractor to the Authority under this Contract; </w:t>
      </w:r>
    </w:p>
    <w:p w14:paraId="31B10C06" w14:textId="77777777" w:rsidR="00E1136D" w:rsidRPr="007D496F" w:rsidRDefault="00145EA4" w:rsidP="007D496F">
      <w:pPr>
        <w:pStyle w:val="ListParagraph"/>
        <w:numPr>
          <w:ilvl w:val="2"/>
          <w:numId w:val="2"/>
        </w:numPr>
        <w:rPr>
          <w:rFonts w:cs="Arial"/>
          <w:sz w:val="18"/>
          <w:szCs w:val="18"/>
        </w:rPr>
      </w:pPr>
      <w:r w:rsidRPr="007D496F">
        <w:rPr>
          <w:rFonts w:cs="Arial"/>
          <w:sz w:val="18"/>
          <w:szCs w:val="18"/>
        </w:rPr>
        <w:t xml:space="preserve">in relation to any matter governed by Clause a above, where any applicable limitation of liability forming part of that provision has been agreed by the Authority in reliance on information (including in relation to insurance) submitted by or on behalf of the Contractor prior to contract award, such information being inaccurate or untrue; </w:t>
      </w:r>
    </w:p>
    <w:p w14:paraId="702715B9" w14:textId="77777777" w:rsidR="00E1136D" w:rsidRPr="007D496F" w:rsidRDefault="00145EA4" w:rsidP="007D496F">
      <w:pPr>
        <w:pStyle w:val="ListParagraph"/>
        <w:numPr>
          <w:ilvl w:val="2"/>
          <w:numId w:val="2"/>
        </w:numPr>
        <w:rPr>
          <w:rFonts w:cs="Arial"/>
          <w:sz w:val="18"/>
          <w:szCs w:val="18"/>
        </w:rPr>
      </w:pPr>
      <w:r w:rsidRPr="007D496F">
        <w:rPr>
          <w:rFonts w:cs="Arial"/>
          <w:sz w:val="18"/>
          <w:szCs w:val="18"/>
        </w:rPr>
        <w:t xml:space="preserve">for death or personal injury caused by the Contractor’s negligence or the negligence of any of its personnel, agents, consultants or subcontractors; </w:t>
      </w:r>
    </w:p>
    <w:p w14:paraId="2679485B" w14:textId="77777777" w:rsidR="00E1136D" w:rsidRPr="007D496F" w:rsidRDefault="00145EA4" w:rsidP="007D496F">
      <w:pPr>
        <w:pStyle w:val="ListParagraph"/>
        <w:numPr>
          <w:ilvl w:val="2"/>
          <w:numId w:val="2"/>
        </w:numPr>
        <w:rPr>
          <w:rFonts w:cs="Arial"/>
          <w:sz w:val="18"/>
          <w:szCs w:val="18"/>
        </w:rPr>
      </w:pPr>
      <w:r w:rsidRPr="007D496F">
        <w:rPr>
          <w:rFonts w:cs="Arial"/>
          <w:sz w:val="18"/>
          <w:szCs w:val="18"/>
        </w:rPr>
        <w:t xml:space="preserve">for fraud, fraudulent misrepresentation, wilful misconduct or negligence; </w:t>
      </w:r>
    </w:p>
    <w:p w14:paraId="15D97F23" w14:textId="77777777" w:rsidR="00E1136D" w:rsidRPr="007D496F" w:rsidRDefault="00145EA4" w:rsidP="007D496F">
      <w:pPr>
        <w:pStyle w:val="ListParagraph"/>
        <w:numPr>
          <w:ilvl w:val="2"/>
          <w:numId w:val="2"/>
        </w:numPr>
        <w:rPr>
          <w:rFonts w:cs="Arial"/>
          <w:sz w:val="18"/>
          <w:szCs w:val="18"/>
        </w:rPr>
      </w:pPr>
      <w:r w:rsidRPr="007D496F">
        <w:rPr>
          <w:rFonts w:cs="Arial"/>
          <w:sz w:val="18"/>
          <w:szCs w:val="18"/>
        </w:rPr>
        <w:t xml:space="preserve">in relation to the termination of this Contract on the basis of abandonment by the Contractor; </w:t>
      </w:r>
    </w:p>
    <w:p w14:paraId="53EF1E68" w14:textId="77777777" w:rsidR="00E1136D" w:rsidRPr="007D496F" w:rsidRDefault="00145EA4" w:rsidP="007D496F">
      <w:pPr>
        <w:pStyle w:val="ListParagraph"/>
        <w:numPr>
          <w:ilvl w:val="2"/>
          <w:numId w:val="2"/>
        </w:numPr>
        <w:rPr>
          <w:rFonts w:cs="Arial"/>
          <w:sz w:val="18"/>
          <w:szCs w:val="18"/>
        </w:rPr>
      </w:pPr>
      <w:r w:rsidRPr="007D496F">
        <w:rPr>
          <w:rFonts w:cs="Arial"/>
          <w:sz w:val="18"/>
          <w:szCs w:val="18"/>
        </w:rPr>
        <w:t xml:space="preserve">for breach of the terms implied by Section 2 of the Supply of Goods and Services Act 1982; or </w:t>
      </w:r>
    </w:p>
    <w:p w14:paraId="176E5A91" w14:textId="77777777" w:rsidR="00E1136D" w:rsidRPr="007D496F" w:rsidRDefault="00145EA4" w:rsidP="007D496F">
      <w:pPr>
        <w:pStyle w:val="ListParagraph"/>
        <w:numPr>
          <w:ilvl w:val="2"/>
          <w:numId w:val="2"/>
        </w:numPr>
        <w:rPr>
          <w:rFonts w:cs="Arial"/>
          <w:sz w:val="18"/>
          <w:szCs w:val="18"/>
        </w:rPr>
      </w:pPr>
      <w:r w:rsidRPr="007D496F">
        <w:rPr>
          <w:rFonts w:cs="Arial"/>
          <w:sz w:val="18"/>
          <w:szCs w:val="18"/>
        </w:rPr>
        <w:t xml:space="preserve">for any other liability which cannot be limited or excluded under general (including statute and common) law. </w:t>
      </w:r>
    </w:p>
    <w:p w14:paraId="7F953DE5" w14:textId="77777777" w:rsidR="00E1136D" w:rsidRPr="007D496F" w:rsidRDefault="00145EA4" w:rsidP="007D496F">
      <w:pPr>
        <w:pStyle w:val="ListParagraph"/>
        <w:numPr>
          <w:ilvl w:val="1"/>
          <w:numId w:val="2"/>
        </w:numPr>
        <w:tabs>
          <w:tab w:val="clear" w:pos="502"/>
          <w:tab w:val="num" w:pos="0"/>
        </w:tabs>
        <w:ind w:left="0" w:firstLine="0"/>
        <w:rPr>
          <w:rFonts w:cs="Arial"/>
          <w:sz w:val="18"/>
          <w:szCs w:val="18"/>
        </w:rPr>
      </w:pPr>
      <w:r w:rsidRPr="007D496F">
        <w:rPr>
          <w:rFonts w:cs="Arial"/>
          <w:sz w:val="18"/>
          <w:szCs w:val="18"/>
        </w:rPr>
        <w:t xml:space="preserve">The rights of the Authority under this Contract are in addition to, and not exclusive of, any rights or remedies provided by English (including statute and common) law. </w:t>
      </w:r>
    </w:p>
    <w:p w14:paraId="53672340" w14:textId="77777777" w:rsidR="00123E03" w:rsidRPr="00F326B2" w:rsidRDefault="00145EA4" w:rsidP="00123E03">
      <w:pPr>
        <w:pStyle w:val="Heading1"/>
        <w:widowControl/>
        <w:numPr>
          <w:ilvl w:val="0"/>
          <w:numId w:val="0"/>
        </w:numPr>
        <w:spacing w:before="120"/>
        <w:rPr>
          <w:b w:val="0"/>
          <w:bCs w:val="0"/>
          <w:sz w:val="20"/>
          <w:szCs w:val="20"/>
        </w:rPr>
      </w:pPr>
      <w:bookmarkStart w:id="412" w:name="_Toc72747381"/>
      <w:bookmarkStart w:id="413" w:name="_Toc80190359"/>
      <w:bookmarkStart w:id="414" w:name="_Toc100228784"/>
      <w:r w:rsidRPr="001C4EC5">
        <w:rPr>
          <w:sz w:val="20"/>
          <w:szCs w:val="20"/>
        </w:rPr>
        <w:t>Termination</w:t>
      </w:r>
      <w:bookmarkEnd w:id="412"/>
      <w:bookmarkEnd w:id="413"/>
      <w:bookmarkEnd w:id="414"/>
      <w:r>
        <w:rPr>
          <w:sz w:val="20"/>
          <w:szCs w:val="20"/>
        </w:rPr>
        <w:t xml:space="preserve"> </w:t>
      </w:r>
    </w:p>
    <w:p w14:paraId="36C02E29" w14:textId="77777777" w:rsidR="00123E03" w:rsidRPr="005255F7" w:rsidRDefault="00145EA4" w:rsidP="009F20AD">
      <w:pPr>
        <w:pStyle w:val="Heading2"/>
        <w:numPr>
          <w:ilvl w:val="0"/>
          <w:numId w:val="2"/>
        </w:numPr>
        <w:spacing w:before="120"/>
        <w:jc w:val="left"/>
        <w:rPr>
          <w:rFonts w:cs="Arial"/>
          <w:b/>
          <w:bCs/>
          <w:sz w:val="18"/>
          <w:szCs w:val="18"/>
        </w:rPr>
      </w:pPr>
      <w:bookmarkStart w:id="415" w:name="_Ref302027156"/>
      <w:bookmarkStart w:id="416" w:name="_Toc422462813"/>
      <w:bookmarkStart w:id="417" w:name="_Toc473616459"/>
      <w:bookmarkStart w:id="418" w:name="_Toc72747382"/>
      <w:bookmarkStart w:id="419" w:name="_Toc80190360"/>
      <w:bookmarkStart w:id="420" w:name="_Toc100228785"/>
      <w:r w:rsidRPr="0093215B">
        <w:rPr>
          <w:rFonts w:cs="Arial"/>
          <w:b/>
          <w:bCs/>
          <w:sz w:val="18"/>
          <w:szCs w:val="18"/>
        </w:rPr>
        <w:t>Dispute Resolution</w:t>
      </w:r>
      <w:bookmarkEnd w:id="415"/>
      <w:bookmarkEnd w:id="416"/>
      <w:bookmarkEnd w:id="417"/>
      <w:bookmarkEnd w:id="418"/>
      <w:bookmarkEnd w:id="419"/>
      <w:bookmarkEnd w:id="420"/>
    </w:p>
    <w:p w14:paraId="05B7A18E" w14:textId="77777777" w:rsidR="00123E03" w:rsidRPr="005255F7" w:rsidRDefault="00145EA4" w:rsidP="009F20AD">
      <w:pPr>
        <w:pStyle w:val="ListParagraph"/>
        <w:numPr>
          <w:ilvl w:val="1"/>
          <w:numId w:val="46"/>
        </w:numPr>
        <w:ind w:left="0" w:firstLine="0"/>
        <w:rPr>
          <w:rFonts w:cs="Arial"/>
          <w:sz w:val="18"/>
          <w:szCs w:val="18"/>
        </w:rPr>
      </w:pPr>
      <w:bookmarkStart w:id="421" w:name="_Ref276998873"/>
      <w:bookmarkStart w:id="422" w:name="_Ref301169377"/>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421"/>
      <w:bookmarkEnd w:id="422"/>
    </w:p>
    <w:p w14:paraId="70BD8313" w14:textId="59683A7E" w:rsidR="00123E03" w:rsidRPr="005255F7" w:rsidRDefault="00145EA4" w:rsidP="009F20AD">
      <w:pPr>
        <w:pStyle w:val="ListParagraph"/>
        <w:numPr>
          <w:ilvl w:val="1"/>
          <w:numId w:val="46"/>
        </w:numPr>
        <w:ind w:left="0" w:firstLine="0"/>
        <w:rPr>
          <w:rFonts w:cs="Arial"/>
          <w:sz w:val="18"/>
          <w:szCs w:val="18"/>
        </w:rPr>
      </w:pPr>
      <w:bookmarkStart w:id="423" w:name="_Ref277078154"/>
      <w:r w:rsidRPr="0093215B">
        <w:rPr>
          <w:rFonts w:cs="Arial"/>
          <w:sz w:val="18"/>
          <w:szCs w:val="18"/>
        </w:rPr>
        <w:t xml:space="preserve">In the event that the dispute or claim is not resolved pursuant to clause </w:t>
      </w:r>
      <w:r w:rsidR="00263C17">
        <w:rPr>
          <w:rFonts w:cs="Arial"/>
          <w:sz w:val="18"/>
          <w:szCs w:val="18"/>
        </w:rPr>
        <w:t>40.a.</w:t>
      </w:r>
      <w:r w:rsidRPr="000F455B">
        <w:rPr>
          <w:rFonts w:cs="Arial"/>
          <w:sz w:val="18"/>
          <w:szCs w:val="18"/>
        </w:rPr>
        <w:t xml:space="preserve"> the dispute shall be referred to arbitration.  Unless otherwise agreed in writing by the Parties, the arbitration and this clause </w:t>
      </w:r>
      <w:r w:rsidR="00263C17">
        <w:rPr>
          <w:rFonts w:cs="Arial"/>
          <w:sz w:val="18"/>
          <w:szCs w:val="18"/>
        </w:rPr>
        <w:t>40.b</w:t>
      </w:r>
      <w:r w:rsidRPr="0093215B">
        <w:rPr>
          <w:rFonts w:cs="Arial"/>
          <w:sz w:val="18"/>
          <w:szCs w:val="18"/>
        </w:rPr>
        <w:t xml:space="preserve"> shall be governed by the Arbitration Act 1996.  For the purposes of the arbitration, the arbitr</w:t>
      </w:r>
      <w:r w:rsidRPr="005255F7">
        <w:rPr>
          <w:rFonts w:cs="Arial"/>
          <w:sz w:val="18"/>
          <w:szCs w:val="18"/>
        </w:rPr>
        <w:t>ator shall have the power to make provisional awards pursuant to Section 39 of the Arbitration Act 1996.</w:t>
      </w:r>
      <w:bookmarkEnd w:id="423"/>
    </w:p>
    <w:p w14:paraId="315A5C7A" w14:textId="77777777" w:rsidR="00123E03" w:rsidRPr="004E7B88" w:rsidRDefault="00145EA4" w:rsidP="009F20AD">
      <w:pPr>
        <w:pStyle w:val="ListParagraph"/>
        <w:numPr>
          <w:ilvl w:val="1"/>
          <w:numId w:val="46"/>
        </w:numPr>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4E7B88">
        <w:rPr>
          <w:rFonts w:cs="Arial"/>
          <w:sz w:val="18"/>
          <w:szCs w:val="18"/>
        </w:rPr>
        <w:br/>
      </w:r>
    </w:p>
    <w:p w14:paraId="729A6F70" w14:textId="77777777" w:rsidR="00123E03" w:rsidRPr="005255F7" w:rsidRDefault="00145EA4" w:rsidP="009F20AD">
      <w:pPr>
        <w:pStyle w:val="Heading2"/>
        <w:numPr>
          <w:ilvl w:val="0"/>
          <w:numId w:val="2"/>
        </w:numPr>
        <w:spacing w:before="120"/>
        <w:jc w:val="left"/>
        <w:rPr>
          <w:rFonts w:cs="Arial"/>
          <w:b/>
          <w:bCs/>
          <w:sz w:val="18"/>
          <w:szCs w:val="18"/>
        </w:rPr>
      </w:pPr>
      <w:bookmarkStart w:id="424" w:name="_Toc422462811"/>
      <w:bookmarkStart w:id="425" w:name="_Toc473616460"/>
      <w:bookmarkStart w:id="426" w:name="_Toc72747383"/>
      <w:bookmarkStart w:id="427" w:name="_Toc80190361"/>
      <w:bookmarkStart w:id="428" w:name="_Toc100228786"/>
      <w:r w:rsidRPr="0093215B">
        <w:rPr>
          <w:rFonts w:cs="Arial"/>
          <w:b/>
          <w:bCs/>
          <w:sz w:val="18"/>
          <w:szCs w:val="18"/>
        </w:rPr>
        <w:t>Termination for Insolvency or Corrupt Gifts</w:t>
      </w:r>
      <w:bookmarkEnd w:id="424"/>
      <w:bookmarkEnd w:id="425"/>
      <w:bookmarkEnd w:id="426"/>
      <w:bookmarkEnd w:id="427"/>
      <w:bookmarkEnd w:id="428"/>
      <w:r w:rsidRPr="0093215B">
        <w:rPr>
          <w:rFonts w:cs="Arial"/>
          <w:b/>
          <w:bCs/>
          <w:sz w:val="18"/>
          <w:szCs w:val="18"/>
        </w:rPr>
        <w:t xml:space="preserve"> </w:t>
      </w:r>
    </w:p>
    <w:p w14:paraId="29B20197" w14:textId="77777777" w:rsidR="00123E03" w:rsidRPr="005255F7" w:rsidRDefault="00145EA4" w:rsidP="00123E03">
      <w:pPr>
        <w:rPr>
          <w:rFonts w:cs="Arial"/>
          <w:b/>
          <w:bCs/>
          <w:sz w:val="18"/>
          <w:szCs w:val="18"/>
        </w:rPr>
      </w:pPr>
      <w:r w:rsidRPr="0093215B">
        <w:rPr>
          <w:rFonts w:cs="Arial"/>
          <w:b/>
          <w:bCs/>
          <w:sz w:val="18"/>
          <w:szCs w:val="18"/>
        </w:rPr>
        <w:t>Insolvency:</w:t>
      </w:r>
    </w:p>
    <w:p w14:paraId="2CF3D8E5" w14:textId="77777777" w:rsidR="00123E03" w:rsidRPr="005255F7" w:rsidRDefault="00145EA4" w:rsidP="009F20AD">
      <w:pPr>
        <w:pStyle w:val="ListParagraph"/>
        <w:numPr>
          <w:ilvl w:val="1"/>
          <w:numId w:val="46"/>
        </w:numPr>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Notice of such termination to the Contractor at any time after any of the following events: </w:t>
      </w:r>
    </w:p>
    <w:p w14:paraId="21D49745" w14:textId="77777777" w:rsidR="00123E03" w:rsidRPr="005255F7" w:rsidRDefault="00145EA4" w:rsidP="00123E03">
      <w:pPr>
        <w:pStyle w:val="ListParagraph"/>
        <w:tabs>
          <w:tab w:val="num" w:pos="720"/>
        </w:tabs>
        <w:ind w:left="0"/>
        <w:rPr>
          <w:rFonts w:cs="Arial"/>
          <w:sz w:val="18"/>
          <w:szCs w:val="18"/>
        </w:rPr>
      </w:pPr>
      <w:r w:rsidRPr="0093215B">
        <w:rPr>
          <w:rFonts w:cs="Arial"/>
          <w:sz w:val="18"/>
          <w:szCs w:val="18"/>
        </w:rPr>
        <w:t>Where the Contractor is an individual or a firm:</w:t>
      </w:r>
    </w:p>
    <w:p w14:paraId="73BBEFE1"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14:paraId="0BEE8553"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t xml:space="preserve">the court making an interim order pursuant to Section 252 of the Insolvency Act 1986; or </w:t>
      </w:r>
    </w:p>
    <w:p w14:paraId="587D7AEC"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w:t>
      </w:r>
      <w:r w:rsidRPr="000F455B">
        <w:rPr>
          <w:rFonts w:cs="Arial"/>
          <w:sz w:val="18"/>
          <w:szCs w:val="18"/>
        </w:rPr>
        <w:t>them or their</w:t>
      </w:r>
      <w:r w:rsidRPr="0093215B">
        <w:rPr>
          <w:rFonts w:cs="Arial"/>
          <w:sz w:val="18"/>
          <w:szCs w:val="18"/>
        </w:rPr>
        <w:t xml:space="preserve"> creditors; or </w:t>
      </w:r>
    </w:p>
    <w:p w14:paraId="60E18B4C"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Pr="005255F7">
        <w:rPr>
          <w:rFonts w:cs="Arial"/>
          <w:sz w:val="18"/>
          <w:szCs w:val="18"/>
        </w:rPr>
        <w:t xml:space="preserve">three (3) Business Days from the date on which the Contractor is notified of the presentation; or </w:t>
      </w:r>
    </w:p>
    <w:p w14:paraId="47A9BB19"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14:paraId="557B9BC7"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t xml:space="preserve">where the Contractor is either unable to pay </w:t>
      </w:r>
      <w:r w:rsidRPr="000F455B">
        <w:rPr>
          <w:rFonts w:cs="Arial"/>
          <w:sz w:val="18"/>
          <w:szCs w:val="18"/>
        </w:rPr>
        <w:t>their</w:t>
      </w:r>
      <w:r w:rsidRPr="0093215B">
        <w:rPr>
          <w:rFonts w:cs="Arial"/>
          <w:sz w:val="18"/>
          <w:szCs w:val="18"/>
        </w:rPr>
        <w:t xml:space="preserve"> debts as they fall due or h</w:t>
      </w:r>
      <w:r w:rsidRPr="005255F7">
        <w:rPr>
          <w:rFonts w:cs="Arial"/>
          <w:sz w:val="18"/>
          <w:szCs w:val="18"/>
        </w:rPr>
        <w:t xml:space="preserve">as no reasonable prospect of being able to pay debts which are not immediately payable. The Authority shall regard the Contractor as being unable to pay </w:t>
      </w:r>
      <w:r w:rsidRPr="000F455B">
        <w:rPr>
          <w:rFonts w:cs="Arial"/>
          <w:sz w:val="18"/>
          <w:szCs w:val="18"/>
        </w:rPr>
        <w:t>their</w:t>
      </w:r>
      <w:r w:rsidRPr="005255F7">
        <w:rPr>
          <w:rFonts w:cs="Arial"/>
          <w:sz w:val="18"/>
          <w:szCs w:val="18"/>
        </w:rPr>
        <w:t xml:space="preserve"> debts if:</w:t>
      </w:r>
    </w:p>
    <w:p w14:paraId="0213F824" w14:textId="77777777" w:rsidR="00123E03" w:rsidRPr="005255F7" w:rsidRDefault="00145EA4" w:rsidP="009F20AD">
      <w:pPr>
        <w:pStyle w:val="ListParagraph"/>
        <w:numPr>
          <w:ilvl w:val="3"/>
          <w:numId w:val="46"/>
        </w:numPr>
        <w:ind w:left="1134" w:firstLine="0"/>
        <w:rPr>
          <w:rFonts w:cs="Arial"/>
          <w:sz w:val="18"/>
          <w:szCs w:val="18"/>
        </w:rPr>
      </w:pPr>
      <w:r w:rsidRPr="000F455B">
        <w:rPr>
          <w:rFonts w:cs="Arial"/>
          <w:sz w:val="18"/>
          <w:szCs w:val="18"/>
        </w:rPr>
        <w:t>they have</w:t>
      </w:r>
      <w:r w:rsidRPr="0093215B">
        <w:rPr>
          <w:rFonts w:cs="Arial"/>
          <w:sz w:val="18"/>
          <w:szCs w:val="18"/>
        </w:rPr>
        <w:t xml:space="preserve"> failed to comply with or to set aside a Statutory demand under Section 268 of the </w:t>
      </w:r>
      <w:r w:rsidRPr="005255F7">
        <w:rPr>
          <w:rFonts w:cs="Arial"/>
          <w:sz w:val="18"/>
          <w:szCs w:val="18"/>
        </w:rPr>
        <w:t xml:space="preserve">Insolvency Act 1986 within twenty-one (21) days of service of the Statutory Demand on </w:t>
      </w:r>
      <w:r w:rsidRPr="000F455B">
        <w:rPr>
          <w:rFonts w:cs="Arial"/>
          <w:sz w:val="18"/>
          <w:szCs w:val="18"/>
        </w:rPr>
        <w:t>them</w:t>
      </w:r>
      <w:r w:rsidRPr="005255F7">
        <w:rPr>
          <w:rFonts w:cs="Arial"/>
          <w:sz w:val="18"/>
          <w:szCs w:val="18"/>
        </w:rPr>
        <w:t xml:space="preserve">; or </w:t>
      </w:r>
    </w:p>
    <w:p w14:paraId="53231E32" w14:textId="77777777" w:rsidR="00123E03" w:rsidRPr="005255F7" w:rsidRDefault="00145EA4" w:rsidP="009F20AD">
      <w:pPr>
        <w:pStyle w:val="ListParagraph"/>
        <w:numPr>
          <w:ilvl w:val="3"/>
          <w:numId w:val="46"/>
        </w:numPr>
        <w:ind w:left="1134" w:firstLine="0"/>
        <w:rPr>
          <w:rFonts w:cs="Arial"/>
          <w:sz w:val="18"/>
          <w:szCs w:val="18"/>
        </w:rPr>
      </w:pPr>
      <w:r w:rsidRPr="0093215B">
        <w:rPr>
          <w:rFonts w:cs="Arial"/>
          <w:sz w:val="18"/>
          <w:szCs w:val="18"/>
        </w:rPr>
        <w:t xml:space="preserve">execution or other process to enforce a debt due under a judgement or order of the court has been returned unsatisfied in whole or in part. </w:t>
      </w:r>
    </w:p>
    <w:p w14:paraId="054A48F3"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Pr="005255F7">
        <w:rPr>
          <w:rFonts w:cs="Arial"/>
          <w:sz w:val="18"/>
          <w:szCs w:val="18"/>
        </w:rPr>
        <w:t xml:space="preserve">three (3) Business Days from the date on which the Contractor is notified of the presentation; or </w:t>
      </w:r>
    </w:p>
    <w:p w14:paraId="0DDD4229"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t>the court making an award of sequestration in relation to the Contractor’s estates.</w:t>
      </w:r>
    </w:p>
    <w:p w14:paraId="7C3FD4FD" w14:textId="77777777" w:rsidR="00123E03" w:rsidRPr="005255F7" w:rsidRDefault="00145EA4" w:rsidP="00123E03">
      <w:pPr>
        <w:pStyle w:val="ListParagraph"/>
        <w:ind w:left="0"/>
        <w:rPr>
          <w:rFonts w:cs="Arial"/>
          <w:sz w:val="18"/>
          <w:szCs w:val="18"/>
        </w:rPr>
      </w:pPr>
      <w:r w:rsidRPr="0093215B">
        <w:rPr>
          <w:rFonts w:cs="Arial"/>
          <w:sz w:val="18"/>
          <w:szCs w:val="18"/>
        </w:rPr>
        <w:t>Where the Contractor is a company registered in England:</w:t>
      </w:r>
    </w:p>
    <w:p w14:paraId="37DAF3A8" w14:textId="77777777" w:rsidR="00123E03" w:rsidRPr="005255F7" w:rsidRDefault="00145EA4" w:rsidP="009F20AD">
      <w:pPr>
        <w:pStyle w:val="ListParagraph"/>
        <w:numPr>
          <w:ilvl w:val="2"/>
          <w:numId w:val="46"/>
        </w:numPr>
        <w:ind w:left="567" w:firstLine="0"/>
        <w:rPr>
          <w:rFonts w:cs="Arial"/>
          <w:sz w:val="18"/>
          <w:szCs w:val="18"/>
        </w:rPr>
      </w:pPr>
      <w:bookmarkStart w:id="429" w:name="_Ref473551836"/>
      <w:r w:rsidRPr="0093215B">
        <w:rPr>
          <w:rFonts w:cs="Arial"/>
          <w:sz w:val="18"/>
          <w:szCs w:val="18"/>
        </w:rPr>
        <w:t xml:space="preserve">the presentation of a petition for the appointment of an administrator; unless it is withdrawn within </w:t>
      </w:r>
      <w:r w:rsidRPr="005255F7">
        <w:rPr>
          <w:rFonts w:cs="Arial"/>
          <w:sz w:val="18"/>
          <w:szCs w:val="18"/>
        </w:rPr>
        <w:t>three (3) Business Days from the date on which the Contractor is notified of the presentation; or</w:t>
      </w:r>
      <w:bookmarkEnd w:id="429"/>
      <w:r w:rsidRPr="005255F7">
        <w:rPr>
          <w:rFonts w:cs="Arial"/>
          <w:sz w:val="18"/>
          <w:szCs w:val="18"/>
        </w:rPr>
        <w:t xml:space="preserve"> </w:t>
      </w:r>
    </w:p>
    <w:p w14:paraId="65C256B6"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t xml:space="preserve">the court making an administration order in relation to the company; or </w:t>
      </w:r>
    </w:p>
    <w:p w14:paraId="6B85666C"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Pr="005255F7">
        <w:rPr>
          <w:rFonts w:cs="Arial"/>
          <w:sz w:val="18"/>
          <w:szCs w:val="18"/>
        </w:rPr>
        <w:t xml:space="preserve">three (3) Business Days from the date on which the Contractor is notified of the presentation; or </w:t>
      </w:r>
    </w:p>
    <w:p w14:paraId="77B7230F"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t>the company passing a resolution that the company shall be wound-up; or</w:t>
      </w:r>
    </w:p>
    <w:p w14:paraId="47C8F0F5"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lastRenderedPageBreak/>
        <w:t xml:space="preserve">the court making an order that the company shall be wound-up; or </w:t>
      </w:r>
    </w:p>
    <w:p w14:paraId="02D0C03F" w14:textId="77777777" w:rsidR="00123E03" w:rsidRPr="005255F7" w:rsidRDefault="00145EA4" w:rsidP="009F20AD">
      <w:pPr>
        <w:pStyle w:val="ListParagraph"/>
        <w:numPr>
          <w:ilvl w:val="2"/>
          <w:numId w:val="46"/>
        </w:numPr>
        <w:ind w:left="567" w:firstLine="0"/>
        <w:rPr>
          <w:rFonts w:cs="Arial"/>
          <w:sz w:val="18"/>
          <w:szCs w:val="18"/>
        </w:rPr>
      </w:pPr>
      <w:bookmarkStart w:id="430" w:name="_Ref473551843"/>
      <w:r w:rsidRPr="0093215B">
        <w:rPr>
          <w:rFonts w:cs="Arial"/>
          <w:sz w:val="18"/>
          <w:szCs w:val="18"/>
        </w:rPr>
        <w:t>the appointment of a Receiver or manager or administrative Receiver.</w:t>
      </w:r>
      <w:bookmarkEnd w:id="430"/>
      <w:r w:rsidRPr="0093215B">
        <w:rPr>
          <w:rFonts w:cs="Arial"/>
          <w:sz w:val="18"/>
          <w:szCs w:val="18"/>
        </w:rPr>
        <w:t xml:space="preserve"> </w:t>
      </w:r>
    </w:p>
    <w:p w14:paraId="1D6BF12D" w14:textId="4C046AD1" w:rsidR="00123E03" w:rsidRPr="005255F7" w:rsidRDefault="00145EA4" w:rsidP="00123E03">
      <w:pPr>
        <w:pStyle w:val="ListParagraph"/>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w:t>
      </w:r>
      <w:r w:rsidRPr="000F455B">
        <w:rPr>
          <w:rFonts w:cs="Arial"/>
          <w:sz w:val="18"/>
          <w:szCs w:val="18"/>
        </w:rPr>
        <w:t>they are</w:t>
      </w:r>
      <w:r w:rsidRPr="0093215B">
        <w:rPr>
          <w:rFonts w:cs="Arial"/>
          <w:sz w:val="18"/>
          <w:szCs w:val="18"/>
        </w:rPr>
        <w:t xml:space="preserve"> subject, are similar in nature or effect to those specified in clauses </w:t>
      </w:r>
      <w:r w:rsidR="00263C17">
        <w:rPr>
          <w:rFonts w:cs="Arial"/>
          <w:sz w:val="18"/>
          <w:szCs w:val="18"/>
        </w:rPr>
        <w:t>4</w:t>
      </w:r>
      <w:r w:rsidRPr="000F455B">
        <w:fldChar w:fldCharType="begin"/>
      </w:r>
      <w:r w:rsidRPr="000F455B">
        <w:rPr>
          <w:rFonts w:cs="Arial"/>
          <w:bCs/>
          <w:sz w:val="18"/>
          <w:szCs w:val="18"/>
        </w:rPr>
        <w:instrText xml:space="preserve"> REF _Ref473551836 \w \h  \* MERGEFORMAT </w:instrText>
      </w:r>
      <w:r w:rsidRPr="000F455B">
        <w:rPr>
          <w:rFonts w:cs="Arial"/>
          <w:bCs/>
          <w:sz w:val="18"/>
          <w:szCs w:val="18"/>
        </w:rPr>
        <w:fldChar w:fldCharType="separate"/>
      </w:r>
      <w:r w:rsidR="00243CE8" w:rsidRPr="00243CE8">
        <w:rPr>
          <w:rFonts w:cs="Arial"/>
          <w:sz w:val="18"/>
          <w:szCs w:val="18"/>
        </w:rPr>
        <w:t>1.d(</w:t>
      </w:r>
      <w:r w:rsidRPr="000F455B">
        <w:rPr>
          <w:rFonts w:cs="Arial"/>
          <w:sz w:val="18"/>
          <w:szCs w:val="18"/>
        </w:rPr>
        <w:t>9)</w:t>
      </w:r>
      <w:r w:rsidRPr="000F455B">
        <w:fldChar w:fldCharType="end"/>
      </w:r>
      <w:r w:rsidRPr="000F455B">
        <w:rPr>
          <w:rFonts w:cs="Arial"/>
          <w:sz w:val="18"/>
          <w:szCs w:val="18"/>
        </w:rPr>
        <w:t xml:space="preserve"> to </w:t>
      </w:r>
      <w:r w:rsidR="002E7C32">
        <w:rPr>
          <w:rFonts w:cs="Arial"/>
          <w:sz w:val="18"/>
          <w:szCs w:val="18"/>
        </w:rPr>
        <w:t>4</w:t>
      </w:r>
      <w:r w:rsidRPr="000F455B">
        <w:fldChar w:fldCharType="begin"/>
      </w:r>
      <w:r w:rsidRPr="000F455B">
        <w:rPr>
          <w:rFonts w:cs="Arial"/>
          <w:bCs/>
          <w:sz w:val="18"/>
          <w:szCs w:val="18"/>
        </w:rPr>
        <w:instrText xml:space="preserve"> REF _Ref473551843 \w \h  \* MERGEFORMAT </w:instrText>
      </w:r>
      <w:r w:rsidRPr="000F455B">
        <w:rPr>
          <w:rFonts w:cs="Arial"/>
          <w:bCs/>
          <w:sz w:val="18"/>
          <w:szCs w:val="18"/>
        </w:rPr>
        <w:fldChar w:fldCharType="separate"/>
      </w:r>
      <w:r w:rsidR="00243CE8" w:rsidRPr="00243CE8">
        <w:rPr>
          <w:rFonts w:cs="Arial"/>
          <w:sz w:val="18"/>
          <w:szCs w:val="18"/>
        </w:rPr>
        <w:t>1.d</w:t>
      </w:r>
      <w:r w:rsidR="002E7C32">
        <w:rPr>
          <w:rFonts w:cs="Arial"/>
          <w:sz w:val="18"/>
          <w:szCs w:val="18"/>
        </w:rPr>
        <w:t>(</w:t>
      </w:r>
      <w:r w:rsidRPr="000F455B">
        <w:rPr>
          <w:rFonts w:cs="Arial"/>
          <w:sz w:val="18"/>
          <w:szCs w:val="18"/>
        </w:rPr>
        <w:t>14)</w:t>
      </w:r>
      <w:r w:rsidRPr="000F455B">
        <w:fldChar w:fldCharType="end"/>
      </w:r>
      <w:r w:rsidRPr="0093215B">
        <w:rPr>
          <w:rFonts w:cs="Arial"/>
          <w:sz w:val="18"/>
          <w:szCs w:val="18"/>
        </w:rPr>
        <w:t xml:space="preserve"> inclusive above. </w:t>
      </w:r>
    </w:p>
    <w:p w14:paraId="51101F58" w14:textId="77777777" w:rsidR="00123E03" w:rsidRPr="004E7B88" w:rsidRDefault="00145EA4" w:rsidP="009F20AD">
      <w:pPr>
        <w:pStyle w:val="ListParagraph"/>
        <w:numPr>
          <w:ilvl w:val="1"/>
          <w:numId w:val="46"/>
        </w:numPr>
        <w:ind w:left="0" w:firstLine="0"/>
        <w:rPr>
          <w:rFonts w:cs="Arial"/>
          <w:sz w:val="18"/>
          <w:szCs w:val="18"/>
        </w:rPr>
      </w:pPr>
      <w:r w:rsidRPr="0093215B">
        <w:rPr>
          <w:rFonts w:cs="Arial"/>
          <w:sz w:val="18"/>
          <w:szCs w:val="18"/>
        </w:rPr>
        <w:t>Such termination shall be without prejudice to and shall not affect any right of action or remedy which shall have accrued or shall accrue thereafter to the Authority and the Contractor.</w:t>
      </w:r>
    </w:p>
    <w:p w14:paraId="728F5532" w14:textId="77777777" w:rsidR="00123E03" w:rsidRPr="004E7B88" w:rsidRDefault="00145EA4" w:rsidP="00123E03">
      <w:pPr>
        <w:pStyle w:val="DWNormal"/>
        <w:rPr>
          <w:rFonts w:cs="Arial"/>
          <w:sz w:val="18"/>
          <w:szCs w:val="18"/>
        </w:rPr>
      </w:pPr>
      <w:r w:rsidRPr="0093215B">
        <w:rPr>
          <w:rFonts w:cs="Arial"/>
          <w:b/>
          <w:bCs/>
          <w:sz w:val="18"/>
          <w:szCs w:val="18"/>
        </w:rPr>
        <w:t>Corrupt Gifts:</w:t>
      </w:r>
    </w:p>
    <w:p w14:paraId="7FC46462" w14:textId="77777777" w:rsidR="00123E03" w:rsidRPr="005255F7" w:rsidRDefault="00145EA4" w:rsidP="009F20AD">
      <w:pPr>
        <w:pStyle w:val="ListParagraph"/>
        <w:numPr>
          <w:ilvl w:val="1"/>
          <w:numId w:val="46"/>
        </w:numPr>
        <w:ind w:left="0" w:firstLine="0"/>
        <w:rPr>
          <w:rFonts w:cs="Arial"/>
          <w:sz w:val="18"/>
          <w:szCs w:val="18"/>
        </w:rPr>
      </w:pPr>
      <w:r w:rsidRPr="0093215B">
        <w:rPr>
          <w:rFonts w:cs="Arial"/>
          <w:sz w:val="18"/>
          <w:szCs w:val="18"/>
        </w:rPr>
        <w:t xml:space="preserve">The Contractor shall not do, and warrants that in entering the </w:t>
      </w:r>
      <w:r w:rsidRPr="000F455B">
        <w:rPr>
          <w:rFonts w:cs="Arial"/>
          <w:sz w:val="18"/>
          <w:szCs w:val="18"/>
        </w:rPr>
        <w:t>Contract they have n</w:t>
      </w:r>
      <w:r w:rsidRPr="0093215B">
        <w:rPr>
          <w:rFonts w:cs="Arial"/>
          <w:sz w:val="18"/>
          <w:szCs w:val="18"/>
        </w:rPr>
        <w:t>ot done any of the following (hereafter referred to as 'prohibited acts'):</w:t>
      </w:r>
    </w:p>
    <w:p w14:paraId="2C4C024F"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t>offer, promise or give to any Crown servant any gift or financial or other advantage of any kind as an inducement or reward;</w:t>
      </w:r>
    </w:p>
    <w:p w14:paraId="7B014A2A" w14:textId="77777777" w:rsidR="00123E03" w:rsidRPr="005255F7" w:rsidRDefault="00145EA4" w:rsidP="009F20AD">
      <w:pPr>
        <w:pStyle w:val="ListParagraph"/>
        <w:numPr>
          <w:ilvl w:val="3"/>
          <w:numId w:val="46"/>
        </w:numPr>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w:t>
      </w:r>
      <w:r>
        <w:rPr>
          <w:rFonts w:cs="Arial"/>
          <w:sz w:val="18"/>
          <w:szCs w:val="18"/>
        </w:rPr>
        <w:t>C</w:t>
      </w:r>
      <w:r w:rsidRPr="0093215B">
        <w:rPr>
          <w:rFonts w:cs="Arial"/>
          <w:sz w:val="18"/>
          <w:szCs w:val="18"/>
        </w:rPr>
        <w:t xml:space="preserve">ontract with the Crown; or </w:t>
      </w:r>
    </w:p>
    <w:p w14:paraId="7B8739AC" w14:textId="77777777" w:rsidR="00123E03" w:rsidRPr="005255F7" w:rsidRDefault="00145EA4" w:rsidP="009F20AD">
      <w:pPr>
        <w:pStyle w:val="ListParagraph"/>
        <w:numPr>
          <w:ilvl w:val="3"/>
          <w:numId w:val="46"/>
        </w:numPr>
        <w:ind w:left="1134" w:firstLine="0"/>
        <w:rPr>
          <w:rFonts w:cs="Arial"/>
          <w:sz w:val="18"/>
          <w:szCs w:val="18"/>
        </w:rPr>
      </w:pPr>
      <w:r w:rsidRPr="0093215B">
        <w:rPr>
          <w:rFonts w:cs="Arial"/>
          <w:sz w:val="18"/>
          <w:szCs w:val="18"/>
        </w:rPr>
        <w:t>for showing or not showing favour or disfavour to any person in relat</w:t>
      </w:r>
      <w:r w:rsidRPr="005255F7">
        <w:rPr>
          <w:rFonts w:cs="Arial"/>
          <w:sz w:val="18"/>
          <w:szCs w:val="18"/>
        </w:rPr>
        <w:t>ion to this or any other Contract with the Crown.</w:t>
      </w:r>
    </w:p>
    <w:p w14:paraId="0DBC649D"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t xml:space="preserve">enter into this or any other Contract with the Crown in connection with which commission has been paid or has been agreed to be paid by </w:t>
      </w:r>
      <w:r w:rsidRPr="000F455B">
        <w:rPr>
          <w:rFonts w:cs="Arial"/>
          <w:sz w:val="18"/>
          <w:szCs w:val="18"/>
        </w:rPr>
        <w:t>them or on their behalf, or to their</w:t>
      </w:r>
      <w:r w:rsidRPr="0093215B">
        <w:rPr>
          <w:rFonts w:cs="Arial"/>
          <w:sz w:val="18"/>
          <w:szCs w:val="18"/>
        </w:rPr>
        <w:t xml:space="preserve"> knowledge, unless before the Contract i</w:t>
      </w:r>
      <w:r w:rsidRPr="005255F7">
        <w:rPr>
          <w:rFonts w:cs="Arial"/>
          <w:sz w:val="18"/>
          <w:szCs w:val="18"/>
        </w:rPr>
        <w:t xml:space="preserve">s made particulars of any such commission and of the terms and conditions of any such agreement for the payment thereof have been disclosed in writing to the Authority. </w:t>
      </w:r>
    </w:p>
    <w:p w14:paraId="0F6C8885" w14:textId="77777777" w:rsidR="00123E03" w:rsidRPr="005255F7" w:rsidRDefault="00145EA4" w:rsidP="009F20AD">
      <w:pPr>
        <w:pStyle w:val="ListParagraph"/>
        <w:numPr>
          <w:ilvl w:val="1"/>
          <w:numId w:val="46"/>
        </w:numPr>
        <w:ind w:left="0" w:firstLine="0"/>
        <w:rPr>
          <w:rFonts w:cs="Arial"/>
          <w:sz w:val="18"/>
          <w:szCs w:val="18"/>
        </w:rPr>
      </w:pPr>
      <w:r w:rsidRPr="0093215B">
        <w:rPr>
          <w:rFonts w:cs="Arial"/>
          <w:sz w:val="18"/>
          <w:szCs w:val="18"/>
        </w:rPr>
        <w:t xml:space="preserve">If the Contractor, </w:t>
      </w:r>
      <w:r w:rsidRPr="000F455B">
        <w:rPr>
          <w:rFonts w:cs="Arial"/>
          <w:sz w:val="18"/>
          <w:szCs w:val="18"/>
        </w:rPr>
        <w:t>their</w:t>
      </w:r>
      <w:r w:rsidRPr="0093215B">
        <w:rPr>
          <w:rFonts w:cs="Arial"/>
          <w:sz w:val="18"/>
          <w:szCs w:val="18"/>
        </w:rPr>
        <w:t xml:space="preserve"> employees, agents or any </w:t>
      </w:r>
      <w:r>
        <w:rPr>
          <w:rFonts w:cs="Arial"/>
          <w:sz w:val="18"/>
          <w:szCs w:val="18"/>
        </w:rPr>
        <w:t>S</w:t>
      </w:r>
      <w:r w:rsidRPr="0093215B">
        <w:rPr>
          <w:rFonts w:cs="Arial"/>
          <w:sz w:val="18"/>
          <w:szCs w:val="18"/>
        </w:rPr>
        <w:t xml:space="preserve">ubcontractor (or anyone acting on </w:t>
      </w:r>
      <w:r w:rsidRPr="000F455B">
        <w:rPr>
          <w:rFonts w:cs="Arial"/>
          <w:sz w:val="18"/>
          <w:szCs w:val="18"/>
        </w:rPr>
        <w:t>their</w:t>
      </w:r>
      <w:r w:rsidRPr="005255F7">
        <w:rPr>
          <w:rFonts w:cs="Arial"/>
          <w:sz w:val="18"/>
          <w:szCs w:val="18"/>
        </w:rPr>
        <w:t xml:space="preserve"> behalf or any of their employees) does any of the prohibited acts or commits any offence under </w:t>
      </w:r>
      <w:r w:rsidRPr="00EB17A1">
        <w:rPr>
          <w:rFonts w:cs="Arial"/>
          <w:sz w:val="18"/>
          <w:szCs w:val="18"/>
        </w:rPr>
        <w:t xml:space="preserve">the Bribery Act 2010 </w:t>
      </w:r>
      <w:r w:rsidRPr="005255F7">
        <w:rPr>
          <w:rFonts w:cs="Arial"/>
          <w:sz w:val="18"/>
          <w:szCs w:val="18"/>
        </w:rPr>
        <w:t>with or without the knowledge or authority of the Contractor in relation to this Contract or any other contract with the Crown, the Authority shall be entitled:</w:t>
      </w:r>
    </w:p>
    <w:p w14:paraId="51BE139B"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t xml:space="preserve">to terminate the Contract and recover from the Contractor the amount of any loss resulting from the termination; </w:t>
      </w:r>
    </w:p>
    <w:p w14:paraId="0403117B"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t xml:space="preserve">to recover from the Contractor the amount or value of any such gift, consideration or commission; and </w:t>
      </w:r>
    </w:p>
    <w:p w14:paraId="04C24BF1"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t>to recover from the Contractor any other loss sustained in consequence o</w:t>
      </w:r>
      <w:r w:rsidRPr="005255F7">
        <w:rPr>
          <w:rFonts w:cs="Arial"/>
          <w:sz w:val="18"/>
          <w:szCs w:val="18"/>
        </w:rPr>
        <w:t xml:space="preserve">f any breach of this </w:t>
      </w:r>
      <w:r>
        <w:rPr>
          <w:rFonts w:cs="Arial"/>
          <w:sz w:val="18"/>
          <w:szCs w:val="18"/>
        </w:rPr>
        <w:t>C</w:t>
      </w:r>
      <w:r w:rsidRPr="005255F7">
        <w:rPr>
          <w:rFonts w:cs="Arial"/>
          <w:sz w:val="18"/>
          <w:szCs w:val="18"/>
        </w:rPr>
        <w:t xml:space="preserve">ondition, where the Contract has not been terminated. </w:t>
      </w:r>
    </w:p>
    <w:p w14:paraId="2CE80F21" w14:textId="77777777" w:rsidR="00123E03" w:rsidRPr="005255F7" w:rsidRDefault="00145EA4" w:rsidP="009F20AD">
      <w:pPr>
        <w:pStyle w:val="ListParagraph"/>
        <w:numPr>
          <w:ilvl w:val="1"/>
          <w:numId w:val="46"/>
        </w:numPr>
        <w:ind w:left="0" w:firstLine="0"/>
        <w:rPr>
          <w:rFonts w:cs="Arial"/>
          <w:sz w:val="18"/>
          <w:szCs w:val="18"/>
        </w:rPr>
      </w:pPr>
      <w:r w:rsidRPr="0093215B">
        <w:rPr>
          <w:rFonts w:cs="Arial"/>
          <w:sz w:val="18"/>
          <w:szCs w:val="18"/>
        </w:rPr>
        <w:t xml:space="preserve">In exercising its rights or remedies under this </w:t>
      </w:r>
      <w:r>
        <w:rPr>
          <w:rFonts w:cs="Arial"/>
          <w:sz w:val="18"/>
          <w:szCs w:val="18"/>
        </w:rPr>
        <w:t>C</w:t>
      </w:r>
      <w:r w:rsidRPr="0093215B">
        <w:rPr>
          <w:rFonts w:cs="Arial"/>
          <w:sz w:val="18"/>
          <w:szCs w:val="18"/>
        </w:rPr>
        <w:t>ondition, the Authority shall:</w:t>
      </w:r>
    </w:p>
    <w:p w14:paraId="5D992FC4"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the identity of the person performing, the prohibited act;</w:t>
      </w:r>
    </w:p>
    <w:p w14:paraId="58CA56AE"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14:paraId="656C414D" w14:textId="77777777" w:rsidR="00123E03" w:rsidRPr="005255F7" w:rsidRDefault="00145EA4" w:rsidP="009F20AD">
      <w:pPr>
        <w:pStyle w:val="ListParagraph"/>
        <w:numPr>
          <w:ilvl w:val="3"/>
          <w:numId w:val="46"/>
        </w:numPr>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Subcontractor or anyone acting on their behalf; </w:t>
      </w:r>
    </w:p>
    <w:p w14:paraId="05121CFD" w14:textId="77777777" w:rsidR="00123E03" w:rsidRPr="005255F7" w:rsidRDefault="00145EA4" w:rsidP="009F20AD">
      <w:pPr>
        <w:pStyle w:val="ListParagraph"/>
        <w:numPr>
          <w:ilvl w:val="3"/>
          <w:numId w:val="46"/>
        </w:numPr>
        <w:ind w:left="1134" w:firstLine="0"/>
        <w:rPr>
          <w:rFonts w:cs="Arial"/>
          <w:sz w:val="18"/>
          <w:szCs w:val="18"/>
        </w:rPr>
      </w:pPr>
      <w:r w:rsidRPr="0093215B">
        <w:rPr>
          <w:rFonts w:cs="Arial"/>
          <w:sz w:val="18"/>
          <w:szCs w:val="18"/>
        </w:rPr>
        <w:t>requiring the Contractor to procure the dismissal of an employee (</w:t>
      </w:r>
      <w:r w:rsidRPr="000F455B">
        <w:rPr>
          <w:rFonts w:cs="Arial"/>
          <w:sz w:val="18"/>
          <w:szCs w:val="18"/>
        </w:rPr>
        <w:t>whether their own or that of a Subcontractor or anyone acting on their</w:t>
      </w:r>
      <w:r w:rsidRPr="005255F7">
        <w:rPr>
          <w:rFonts w:cs="Arial"/>
          <w:sz w:val="18"/>
          <w:szCs w:val="18"/>
        </w:rPr>
        <w:t xml:space="preserve"> behalf) where the prohibited act is that of such employee. </w:t>
      </w:r>
    </w:p>
    <w:p w14:paraId="22EECC9C" w14:textId="77777777" w:rsidR="00123E03" w:rsidRPr="00EB5C73" w:rsidRDefault="00145EA4" w:rsidP="009F20AD">
      <w:pPr>
        <w:pStyle w:val="ListParagraph"/>
        <w:numPr>
          <w:ilvl w:val="1"/>
          <w:numId w:val="46"/>
        </w:numPr>
        <w:ind w:left="0" w:firstLine="0"/>
        <w:rPr>
          <w:rFonts w:cs="Arial"/>
          <w:sz w:val="18"/>
          <w:szCs w:val="18"/>
        </w:rPr>
      </w:pPr>
      <w:r w:rsidRPr="0093215B">
        <w:rPr>
          <w:rFonts w:cs="Arial"/>
          <w:sz w:val="18"/>
          <w:szCs w:val="18"/>
        </w:rPr>
        <w:t>Recovery action taken against any person in Her Majesty's service shall be without prejudice to any recovery action taken against the Contractor pursuant to this Condition.</w:t>
      </w:r>
    </w:p>
    <w:p w14:paraId="3E2C4713" w14:textId="77777777" w:rsidR="00123E03" w:rsidRPr="005255F7" w:rsidRDefault="00145EA4" w:rsidP="009F20AD">
      <w:pPr>
        <w:pStyle w:val="Heading2"/>
        <w:keepNext/>
        <w:numPr>
          <w:ilvl w:val="0"/>
          <w:numId w:val="2"/>
        </w:numPr>
        <w:spacing w:before="120"/>
        <w:jc w:val="left"/>
        <w:rPr>
          <w:rFonts w:cs="Arial"/>
          <w:b/>
          <w:bCs/>
          <w:sz w:val="18"/>
          <w:szCs w:val="18"/>
        </w:rPr>
      </w:pPr>
      <w:bookmarkStart w:id="431" w:name="_Toc422462814"/>
      <w:bookmarkStart w:id="432" w:name="_Ref473550635"/>
      <w:bookmarkStart w:id="433" w:name="_Toc473616461"/>
      <w:bookmarkStart w:id="434" w:name="_Ref473792212"/>
      <w:bookmarkStart w:id="435" w:name="_Ref473797510"/>
      <w:bookmarkStart w:id="436" w:name="_Ref477870304"/>
      <w:bookmarkStart w:id="437" w:name="_Toc72747384"/>
      <w:bookmarkStart w:id="438" w:name="_Toc80190362"/>
      <w:bookmarkStart w:id="439" w:name="_Toc100228787"/>
      <w:r w:rsidRPr="0093215B">
        <w:rPr>
          <w:rFonts w:cs="Arial"/>
          <w:b/>
          <w:bCs/>
          <w:sz w:val="18"/>
          <w:szCs w:val="18"/>
        </w:rPr>
        <w:t>Termination for Convenience</w:t>
      </w:r>
      <w:bookmarkEnd w:id="431"/>
      <w:bookmarkEnd w:id="432"/>
      <w:bookmarkEnd w:id="433"/>
      <w:bookmarkEnd w:id="434"/>
      <w:bookmarkEnd w:id="435"/>
      <w:bookmarkEnd w:id="436"/>
      <w:bookmarkEnd w:id="437"/>
      <w:bookmarkEnd w:id="438"/>
      <w:bookmarkEnd w:id="439"/>
      <w:r w:rsidRPr="0093215B">
        <w:rPr>
          <w:rFonts w:cs="Arial"/>
          <w:b/>
          <w:bCs/>
          <w:sz w:val="18"/>
          <w:szCs w:val="18"/>
        </w:rPr>
        <w:t xml:space="preserve"> </w:t>
      </w:r>
    </w:p>
    <w:p w14:paraId="43AF8BE7" w14:textId="7196C77C" w:rsidR="00123E03" w:rsidRDefault="00145EA4" w:rsidP="009F20AD">
      <w:pPr>
        <w:pStyle w:val="ListParagraph"/>
        <w:numPr>
          <w:ilvl w:val="1"/>
          <w:numId w:val="46"/>
        </w:numPr>
        <w:ind w:left="0" w:firstLine="0"/>
        <w:rPr>
          <w:rFonts w:cs="Arial"/>
          <w:color w:val="000000"/>
          <w:sz w:val="18"/>
          <w:szCs w:val="18"/>
        </w:rPr>
      </w:pPr>
      <w:bookmarkStart w:id="440" w:name="_Ref477870263"/>
      <w:bookmarkStart w:id="441" w:name="_Ref473551883"/>
      <w:r>
        <w:rPr>
          <w:rFonts w:cs="Arial"/>
          <w:color w:val="000000"/>
          <w:sz w:val="18"/>
          <w:szCs w:val="18"/>
        </w:rPr>
        <w:t xml:space="preserve">The </w:t>
      </w:r>
      <w:r w:rsidRPr="00E16616">
        <w:rPr>
          <w:rFonts w:cs="Arial"/>
          <w:color w:val="000000"/>
          <w:sz w:val="18"/>
          <w:szCs w:val="18"/>
        </w:rPr>
        <w:t xml:space="preserve">Authority shall have the right to terminate the Contract in whole or in part at any time by giving the Contractor at least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w:t>
      </w:r>
      <w:r>
        <w:rPr>
          <w:rFonts w:cs="Arial"/>
          <w:color w:val="000000"/>
          <w:sz w:val="18"/>
          <w:szCs w:val="18"/>
        </w:rPr>
        <w:t>B</w:t>
      </w:r>
      <w:r w:rsidRPr="00E16616">
        <w:rPr>
          <w:rFonts w:cs="Arial"/>
          <w:color w:val="000000"/>
          <w:sz w:val="18"/>
          <w:szCs w:val="18"/>
        </w:rPr>
        <w:t xml:space="preserve">usiness </w:t>
      </w:r>
      <w:r>
        <w:rPr>
          <w:rFonts w:cs="Arial"/>
          <w:color w:val="000000"/>
          <w:sz w:val="18"/>
          <w:szCs w:val="18"/>
        </w:rPr>
        <w:t>D</w:t>
      </w:r>
      <w:r w:rsidRPr="00E16616">
        <w:rPr>
          <w:rFonts w:cs="Arial"/>
          <w:color w:val="000000"/>
          <w:sz w:val="18"/>
          <w:szCs w:val="18"/>
        </w:rPr>
        <w:t xml:space="preserve">ays written notice (or such other period as may be stated in </w:t>
      </w:r>
      <w:r>
        <w:rPr>
          <w:rFonts w:cs="Arial"/>
          <w:color w:val="000000"/>
          <w:sz w:val="18"/>
          <w:szCs w:val="18"/>
        </w:rPr>
        <w:t>Schedule 3 (Contract Data Sheet)</w:t>
      </w:r>
      <w:r w:rsidRPr="00E16616">
        <w:rPr>
          <w:rFonts w:cs="Arial"/>
          <w:color w:val="000000"/>
          <w:sz w:val="18"/>
          <w:szCs w:val="18"/>
        </w:rPr>
        <w: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440"/>
    </w:p>
    <w:p w14:paraId="4096FB41" w14:textId="77777777" w:rsidR="00123E03" w:rsidRDefault="00145EA4" w:rsidP="009F20AD">
      <w:pPr>
        <w:pStyle w:val="ListParagraph"/>
        <w:numPr>
          <w:ilvl w:val="1"/>
          <w:numId w:val="46"/>
        </w:numPr>
        <w:ind w:left="0" w:firstLine="0"/>
        <w:rPr>
          <w:rFonts w:cs="Arial"/>
          <w:color w:val="000000"/>
          <w:sz w:val="18"/>
          <w:szCs w:val="18"/>
        </w:rPr>
      </w:pPr>
      <w:bookmarkStart w:id="442" w:name="_Ref477870199"/>
      <w:r w:rsidRPr="00E16616">
        <w:rPr>
          <w:rFonts w:cs="Arial"/>
          <w:color w:val="000000"/>
          <w:sz w:val="18"/>
          <w:szCs w:val="18"/>
        </w:rPr>
        <w:t>Following the above notification the Authority shall be entitled to exercise any of the following rights in relation to the Contract (or part being terminated) to direct the Contractor to:</w:t>
      </w:r>
      <w:bookmarkEnd w:id="442"/>
    </w:p>
    <w:p w14:paraId="7B31BA63" w14:textId="77777777" w:rsidR="00123E03" w:rsidRDefault="00145EA4" w:rsidP="009F20AD">
      <w:pPr>
        <w:pStyle w:val="ListParagraph"/>
        <w:numPr>
          <w:ilvl w:val="2"/>
          <w:numId w:val="46"/>
        </w:numPr>
        <w:ind w:left="567" w:firstLine="0"/>
        <w:rPr>
          <w:rFonts w:cs="Arial"/>
          <w:color w:val="000000"/>
          <w:sz w:val="18"/>
          <w:szCs w:val="18"/>
        </w:rPr>
      </w:pPr>
      <w:r w:rsidRPr="00E16616">
        <w:rPr>
          <w:rFonts w:cs="Arial"/>
          <w:color w:val="000000"/>
          <w:sz w:val="18"/>
          <w:szCs w:val="18"/>
        </w:rPr>
        <w:t>not start work on any element of the Contractor Deliverables not yet started;</w:t>
      </w:r>
    </w:p>
    <w:p w14:paraId="3DC856A2" w14:textId="77777777" w:rsidR="00123E03" w:rsidRPr="00E16616" w:rsidRDefault="00145EA4" w:rsidP="009F20AD">
      <w:pPr>
        <w:pStyle w:val="ListParagraph"/>
        <w:numPr>
          <w:ilvl w:val="2"/>
          <w:numId w:val="46"/>
        </w:numPr>
        <w:ind w:left="567" w:firstLine="0"/>
        <w:rPr>
          <w:rFonts w:cs="Arial"/>
          <w:color w:val="000000"/>
          <w:sz w:val="18"/>
          <w:szCs w:val="18"/>
        </w:rPr>
      </w:pPr>
      <w:bookmarkStart w:id="443" w:name="_Ref477870183"/>
      <w:r w:rsidRPr="00E16616">
        <w:rPr>
          <w:rFonts w:cs="Arial"/>
          <w:color w:val="000000"/>
          <w:sz w:val="18"/>
          <w:szCs w:val="18"/>
        </w:rPr>
        <w:t>complete in accordance with the Contract the provision of any element of the Contractor Deliverables;</w:t>
      </w:r>
      <w:bookmarkEnd w:id="443"/>
    </w:p>
    <w:p w14:paraId="49B069A1" w14:textId="77777777" w:rsidR="00123E03" w:rsidRDefault="00145EA4" w:rsidP="009F20AD">
      <w:pPr>
        <w:pStyle w:val="ListParagraph"/>
        <w:numPr>
          <w:ilvl w:val="2"/>
          <w:numId w:val="46"/>
        </w:numPr>
        <w:ind w:left="567" w:firstLine="0"/>
        <w:rPr>
          <w:rFonts w:cs="Arial"/>
          <w:color w:val="000000"/>
          <w:sz w:val="18"/>
          <w:szCs w:val="18"/>
        </w:rPr>
      </w:pPr>
      <w:bookmarkStart w:id="444" w:name="_Ref477870190"/>
      <w:r w:rsidRPr="00E16616">
        <w:rPr>
          <w:rFonts w:cs="Arial"/>
          <w:color w:val="000000"/>
          <w:sz w:val="18"/>
          <w:szCs w:val="18"/>
        </w:rPr>
        <w:t>as soon as may be reasonably practicable take such steps to ensure that the production rate of the Contractor Deliverables is reduced as quickly as possible;</w:t>
      </w:r>
      <w:bookmarkEnd w:id="444"/>
    </w:p>
    <w:p w14:paraId="0FD12B18" w14:textId="014DEE4D" w:rsidR="00123E03" w:rsidRDefault="00145EA4" w:rsidP="009F20AD">
      <w:pPr>
        <w:pStyle w:val="ListParagraph"/>
        <w:numPr>
          <w:ilvl w:val="2"/>
          <w:numId w:val="46"/>
        </w:numPr>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taking into account any direction given under </w:t>
      </w:r>
      <w:r>
        <w:rPr>
          <w:rFonts w:cs="Arial"/>
          <w:color w:val="000000"/>
          <w:sz w:val="18"/>
          <w:szCs w:val="18"/>
        </w:rPr>
        <w:t>c</w:t>
      </w:r>
      <w:r w:rsidRPr="00E16616">
        <w:rPr>
          <w:rFonts w:cs="Arial"/>
          <w:color w:val="000000"/>
          <w:sz w:val="18"/>
          <w:szCs w:val="18"/>
        </w:rPr>
        <w:t xml:space="preserve">lauses </w:t>
      </w:r>
      <w:r w:rsidR="00263C17">
        <w:rPr>
          <w:rFonts w:cs="Arial"/>
          <w:color w:val="000000"/>
          <w:sz w:val="18"/>
          <w:szCs w:val="18"/>
        </w:rPr>
        <w:t>4</w:t>
      </w:r>
      <w:r w:rsidRPr="000F455B">
        <w:fldChar w:fldCharType="begin"/>
      </w:r>
      <w:r w:rsidRPr="000F455B">
        <w:rPr>
          <w:rFonts w:cs="Arial"/>
          <w:color w:val="000000"/>
          <w:sz w:val="18"/>
          <w:szCs w:val="18"/>
        </w:rPr>
        <w:instrText xml:space="preserve"> REF _Ref477870183 \w \h </w:instrText>
      </w:r>
      <w:r w:rsidRPr="000F455B">
        <w:instrText xml:space="preserve"> \* MERGEFORMAT </w:instrText>
      </w:r>
      <w:r w:rsidRPr="000F455B">
        <w:rPr>
          <w:rFonts w:cs="Arial"/>
          <w:color w:val="000000"/>
          <w:sz w:val="18"/>
          <w:szCs w:val="18"/>
        </w:rPr>
        <w:fldChar w:fldCharType="separate"/>
      </w:r>
      <w:r w:rsidR="00263C17">
        <w:rPr>
          <w:rFonts w:cs="Arial"/>
          <w:color w:val="000000"/>
          <w:sz w:val="18"/>
          <w:szCs w:val="18"/>
        </w:rPr>
        <w:t>2</w:t>
      </w:r>
      <w:r w:rsidR="00243CE8">
        <w:rPr>
          <w:rFonts w:cs="Arial"/>
          <w:color w:val="000000"/>
          <w:sz w:val="18"/>
          <w:szCs w:val="18"/>
        </w:rPr>
        <w:t>.k(</w:t>
      </w:r>
      <w:r w:rsidRPr="000F455B">
        <w:rPr>
          <w:rFonts w:cs="Arial"/>
          <w:color w:val="000000"/>
          <w:sz w:val="18"/>
          <w:szCs w:val="18"/>
        </w:rPr>
        <w:t>2)</w:t>
      </w:r>
      <w:r w:rsidRPr="000F455B">
        <w:fldChar w:fldCharType="end"/>
      </w:r>
      <w:r w:rsidRPr="000F455B">
        <w:rPr>
          <w:rFonts w:cs="Arial"/>
          <w:color w:val="000000"/>
          <w:sz w:val="18"/>
          <w:szCs w:val="18"/>
        </w:rPr>
        <w:t xml:space="preserve"> and </w:t>
      </w:r>
      <w:r w:rsidRPr="000F455B">
        <w:fldChar w:fldCharType="begin"/>
      </w:r>
      <w:r w:rsidRPr="000F455B">
        <w:rPr>
          <w:rFonts w:cs="Arial"/>
          <w:color w:val="000000"/>
          <w:sz w:val="18"/>
          <w:szCs w:val="18"/>
        </w:rPr>
        <w:instrText xml:space="preserve"> REF _Ref477870190 \w \h </w:instrText>
      </w:r>
      <w:r w:rsidRPr="000F455B">
        <w:instrText xml:space="preserve"> \* MERGEFORMAT </w:instrText>
      </w:r>
      <w:r w:rsidRPr="000F455B">
        <w:rPr>
          <w:rFonts w:cs="Arial"/>
          <w:color w:val="000000"/>
          <w:sz w:val="18"/>
          <w:szCs w:val="18"/>
        </w:rPr>
        <w:fldChar w:fldCharType="separate"/>
      </w:r>
      <w:r w:rsidR="00263C17">
        <w:rPr>
          <w:rFonts w:cs="Arial"/>
          <w:color w:val="000000"/>
          <w:sz w:val="18"/>
          <w:szCs w:val="18"/>
        </w:rPr>
        <w:t>42</w:t>
      </w:r>
      <w:r w:rsidR="00243CE8">
        <w:rPr>
          <w:rFonts w:cs="Arial"/>
          <w:color w:val="000000"/>
          <w:sz w:val="18"/>
          <w:szCs w:val="18"/>
        </w:rPr>
        <w:t>.k(</w:t>
      </w:r>
      <w:r w:rsidRPr="000F455B">
        <w:rPr>
          <w:rFonts w:cs="Arial"/>
          <w:color w:val="000000"/>
          <w:sz w:val="18"/>
          <w:szCs w:val="18"/>
        </w:rPr>
        <w:t>3)</w:t>
      </w:r>
      <w:r w:rsidRPr="000F455B">
        <w:fldChar w:fldCharType="end"/>
      </w:r>
      <w:r w:rsidRPr="00E16616">
        <w:rPr>
          <w:rFonts w:cs="Arial"/>
          <w:color w:val="000000"/>
          <w:sz w:val="18"/>
          <w:szCs w:val="18"/>
        </w:rPr>
        <w:t xml:space="preserve"> of this </w:t>
      </w:r>
      <w:r>
        <w:rPr>
          <w:rFonts w:cs="Arial"/>
          <w:color w:val="000000"/>
          <w:sz w:val="18"/>
          <w:szCs w:val="18"/>
        </w:rPr>
        <w:t>Condition</w:t>
      </w:r>
      <w:r w:rsidRPr="00E16616">
        <w:rPr>
          <w:rFonts w:cs="Arial"/>
          <w:color w:val="000000"/>
          <w:sz w:val="18"/>
          <w:szCs w:val="18"/>
        </w:rPr>
        <w:t>.</w:t>
      </w:r>
    </w:p>
    <w:p w14:paraId="666EF6E2" w14:textId="0C25C959" w:rsidR="00123E03" w:rsidRDefault="00145EA4" w:rsidP="009F20AD">
      <w:pPr>
        <w:pStyle w:val="ListParagraph"/>
        <w:numPr>
          <w:ilvl w:val="1"/>
          <w:numId w:val="46"/>
        </w:numPr>
        <w:ind w:left="0" w:firstLine="0"/>
        <w:rPr>
          <w:rFonts w:cs="Arial"/>
          <w:color w:val="000000"/>
          <w:sz w:val="18"/>
          <w:szCs w:val="18"/>
        </w:rPr>
      </w:pPr>
      <w:r w:rsidRPr="00E16616">
        <w:rPr>
          <w:rFonts w:cs="Arial"/>
          <w:color w:val="000000"/>
          <w:sz w:val="18"/>
          <w:szCs w:val="18"/>
        </w:rPr>
        <w:t xml:space="preserve">Where this </w:t>
      </w:r>
      <w:r>
        <w:rPr>
          <w:rFonts w:cs="Arial"/>
          <w:color w:val="000000"/>
          <w:sz w:val="18"/>
          <w:szCs w:val="18"/>
        </w:rPr>
        <w:t>C</w:t>
      </w:r>
      <w:r w:rsidRPr="00E16616">
        <w:rPr>
          <w:rFonts w:cs="Arial"/>
          <w:color w:val="000000"/>
          <w:sz w:val="18"/>
          <w:szCs w:val="18"/>
        </w:rPr>
        <w:t xml:space="preserve">ondition applies (and subject always to the Contractor’s compliance with any direction given by the Authority under </w:t>
      </w:r>
      <w:r>
        <w:rPr>
          <w:rFonts w:cs="Arial"/>
          <w:color w:val="000000"/>
          <w:sz w:val="18"/>
          <w:szCs w:val="18"/>
        </w:rPr>
        <w:t>c</w:t>
      </w:r>
      <w:r w:rsidRPr="00E16616">
        <w:rPr>
          <w:rFonts w:cs="Arial"/>
          <w:color w:val="000000"/>
          <w:sz w:val="18"/>
          <w:szCs w:val="18"/>
        </w:rPr>
        <w:t>lause</w:t>
      </w:r>
      <w:r w:rsidRPr="000F455B">
        <w:rPr>
          <w:rFonts w:cs="Arial"/>
          <w:color w:val="000000"/>
          <w:sz w:val="18"/>
          <w:szCs w:val="18"/>
        </w:rPr>
        <w:t xml:space="preserve"> </w:t>
      </w:r>
      <w:r w:rsidRPr="000F455B">
        <w:fldChar w:fldCharType="begin"/>
      </w:r>
      <w:r w:rsidRPr="000F455B">
        <w:rPr>
          <w:rFonts w:cs="Arial"/>
          <w:color w:val="000000"/>
          <w:sz w:val="18"/>
          <w:szCs w:val="18"/>
        </w:rPr>
        <w:instrText xml:space="preserve"> REF _Ref477870199 \w \h </w:instrText>
      </w:r>
      <w:r w:rsidRPr="000F455B">
        <w:instrText xml:space="preserve"> \* MERGEFORMAT </w:instrText>
      </w:r>
      <w:r w:rsidRPr="000F455B">
        <w:rPr>
          <w:rFonts w:cs="Arial"/>
          <w:color w:val="000000"/>
          <w:sz w:val="18"/>
          <w:szCs w:val="18"/>
        </w:rPr>
        <w:fldChar w:fldCharType="separate"/>
      </w:r>
      <w:r w:rsidR="00263C17">
        <w:rPr>
          <w:rFonts w:cs="Arial"/>
          <w:color w:val="000000"/>
          <w:sz w:val="18"/>
          <w:szCs w:val="18"/>
        </w:rPr>
        <w:t>42</w:t>
      </w:r>
      <w:r w:rsidR="00243CE8">
        <w:rPr>
          <w:rFonts w:cs="Arial"/>
          <w:color w:val="000000"/>
          <w:sz w:val="18"/>
          <w:szCs w:val="18"/>
        </w:rPr>
        <w:t>.k</w:t>
      </w:r>
      <w:r w:rsidRPr="000F455B">
        <w:fldChar w:fldCharType="end"/>
      </w:r>
      <w:r w:rsidRPr="000F455B">
        <w:rPr>
          <w:rFonts w:cs="Arial"/>
          <w:color w:val="000000"/>
          <w:sz w:val="18"/>
          <w:szCs w:val="18"/>
        </w:rPr>
        <w:t>):</w:t>
      </w:r>
    </w:p>
    <w:p w14:paraId="4A021AA9" w14:textId="77777777" w:rsidR="00123E03" w:rsidRDefault="00145EA4" w:rsidP="009F20AD">
      <w:pPr>
        <w:pStyle w:val="ListParagraph"/>
        <w:numPr>
          <w:ilvl w:val="2"/>
          <w:numId w:val="46"/>
        </w:numPr>
        <w:ind w:left="567" w:firstLine="0"/>
        <w:rPr>
          <w:rFonts w:cs="Arial"/>
          <w:color w:val="000000"/>
          <w:sz w:val="18"/>
          <w:szCs w:val="18"/>
        </w:rPr>
      </w:pPr>
      <w:bookmarkStart w:id="445" w:name="_Ref477870296"/>
      <w:r>
        <w:rPr>
          <w:rFonts w:cs="Arial"/>
          <w:color w:val="000000"/>
          <w:sz w:val="18"/>
          <w:szCs w:val="18"/>
        </w:rPr>
        <w:t xml:space="preserve">The </w:t>
      </w:r>
      <w:r w:rsidRPr="00E16616">
        <w:rPr>
          <w:rFonts w:cs="Arial"/>
          <w:color w:val="000000"/>
          <w:sz w:val="18"/>
          <w:szCs w:val="18"/>
        </w:rPr>
        <w:t>Authority shall take over from the Contractor at a fair and reasonable price all unused and undamaged materiel and any Contractor Deliverables in the course of manufacture that are:</w:t>
      </w:r>
      <w:bookmarkEnd w:id="445"/>
    </w:p>
    <w:p w14:paraId="4DC5A813" w14:textId="77777777" w:rsidR="00123E03" w:rsidRDefault="00145EA4" w:rsidP="009F20AD">
      <w:pPr>
        <w:pStyle w:val="ListParagraph"/>
        <w:numPr>
          <w:ilvl w:val="3"/>
          <w:numId w:val="46"/>
        </w:numPr>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14:paraId="32CDC336" w14:textId="77777777" w:rsidR="00123E03" w:rsidRDefault="00145EA4" w:rsidP="009F20AD">
      <w:pPr>
        <w:pStyle w:val="ListParagraph"/>
        <w:numPr>
          <w:ilvl w:val="3"/>
          <w:numId w:val="46"/>
        </w:numPr>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14:paraId="1AC6AE16" w14:textId="77777777" w:rsidR="00123E03" w:rsidRPr="001569AF" w:rsidRDefault="00145EA4" w:rsidP="00123E03">
      <w:pPr>
        <w:ind w:left="567"/>
        <w:rPr>
          <w:rFonts w:cs="Arial"/>
          <w:color w:val="000000"/>
          <w:sz w:val="18"/>
          <w:szCs w:val="18"/>
        </w:rPr>
      </w:pPr>
      <w:r w:rsidRPr="009B588E">
        <w:rPr>
          <w:rFonts w:cs="Arial"/>
          <w:color w:val="000000"/>
          <w:sz w:val="18"/>
          <w:szCs w:val="18"/>
        </w:rPr>
        <w:t>except such materiel and Contractor Deliverables</w:t>
      </w:r>
      <w:r w:rsidRPr="001569AF">
        <w:rPr>
          <w:rFonts w:cs="Arial"/>
          <w:color w:val="000000"/>
          <w:sz w:val="18"/>
          <w:szCs w:val="18"/>
        </w:rPr>
        <w:t xml:space="preserve"> in the course of manufacture as the Contractor shall, </w:t>
      </w:r>
      <w:r w:rsidRPr="001569AF">
        <w:rPr>
          <w:rFonts w:cs="Arial"/>
          <w:color w:val="000000"/>
          <w:sz w:val="18"/>
          <w:szCs w:val="18"/>
        </w:rPr>
        <w:lastRenderedPageBreak/>
        <w:t>with the agreement of the Authority, choose to retain;</w:t>
      </w:r>
    </w:p>
    <w:p w14:paraId="53112FB3" w14:textId="77777777" w:rsidR="00123E03" w:rsidRDefault="00145EA4" w:rsidP="009F20AD">
      <w:pPr>
        <w:pStyle w:val="ListParagraph"/>
        <w:numPr>
          <w:ilvl w:val="2"/>
          <w:numId w:val="46"/>
        </w:numPr>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14:paraId="555FB839" w14:textId="77777777" w:rsidR="00123E03" w:rsidRDefault="00145EA4" w:rsidP="009F20AD">
      <w:pPr>
        <w:pStyle w:val="ListParagraph"/>
        <w:numPr>
          <w:ilvl w:val="3"/>
          <w:numId w:val="46"/>
        </w:numPr>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14:paraId="542B4683" w14:textId="77777777" w:rsidR="00123E03" w:rsidRPr="00E16616" w:rsidRDefault="00145EA4" w:rsidP="009F20AD">
      <w:pPr>
        <w:pStyle w:val="ListParagraph"/>
        <w:numPr>
          <w:ilvl w:val="3"/>
          <w:numId w:val="46"/>
        </w:numPr>
        <w:ind w:left="1134" w:firstLine="0"/>
        <w:rPr>
          <w:rFonts w:cs="Arial"/>
          <w:color w:val="000000"/>
          <w:sz w:val="18"/>
          <w:szCs w:val="18"/>
        </w:rPr>
      </w:pPr>
      <w:r w:rsidRPr="00E16616">
        <w:rPr>
          <w:rFonts w:cs="Arial"/>
          <w:color w:val="000000"/>
          <w:sz w:val="18"/>
          <w:szCs w:val="18"/>
        </w:rPr>
        <w:t>Contractor Deliverables in the course of manufacture,</w:t>
      </w:r>
    </w:p>
    <w:p w14:paraId="1B3CE755" w14:textId="77777777" w:rsidR="00123E03" w:rsidRPr="00E16616" w:rsidRDefault="00145EA4" w:rsidP="00123E03">
      <w:pPr>
        <w:ind w:left="567"/>
        <w:rPr>
          <w:rFonts w:cs="Arial"/>
          <w:color w:val="000000"/>
          <w:sz w:val="18"/>
          <w:szCs w:val="18"/>
        </w:rPr>
      </w:pPr>
      <w:r w:rsidRPr="00E16616">
        <w:rPr>
          <w:rFonts w:cs="Arial"/>
          <w:color w:val="000000"/>
          <w:sz w:val="18"/>
          <w:szCs w:val="18"/>
        </w:rPr>
        <w:t>that are liable to be taken over by, or previously belonging to the Authority, and shall deliver such materiel and Contractor Deliverables in accordance with the directions of the Authority;</w:t>
      </w:r>
    </w:p>
    <w:p w14:paraId="0A837642" w14:textId="77777777" w:rsidR="00123E03" w:rsidRPr="00E16616" w:rsidRDefault="00145EA4" w:rsidP="009F20AD">
      <w:pPr>
        <w:pStyle w:val="ListParagraph"/>
        <w:numPr>
          <w:ilvl w:val="2"/>
          <w:numId w:val="46"/>
        </w:numPr>
        <w:ind w:left="567" w:firstLine="0"/>
        <w:rPr>
          <w:rFonts w:cs="Arial"/>
          <w:color w:val="000000"/>
          <w:sz w:val="18"/>
          <w:szCs w:val="18"/>
        </w:rPr>
      </w:pPr>
      <w:r w:rsidRPr="00E16616">
        <w:rPr>
          <w:rFonts w:cs="Arial"/>
          <w:color w:val="000000"/>
          <w:sz w:val="18"/>
          <w:szCs w:val="18"/>
        </w:rPr>
        <w:t>in respect of Services, the Authority shall pay the Contractor fair and reasonable prices for each Service performed, or partially performed, in accordance with the Contract.</w:t>
      </w:r>
    </w:p>
    <w:p w14:paraId="705C754D" w14:textId="20D7187E" w:rsidR="00123E03" w:rsidRPr="00E16616" w:rsidRDefault="00145EA4" w:rsidP="009F20AD">
      <w:pPr>
        <w:pStyle w:val="ListParagraph"/>
        <w:numPr>
          <w:ilvl w:val="1"/>
          <w:numId w:val="46"/>
        </w:numPr>
        <w:ind w:left="0" w:firstLine="0"/>
        <w:rPr>
          <w:rFonts w:cs="Arial"/>
          <w:color w:val="000000"/>
          <w:sz w:val="18"/>
          <w:szCs w:val="18"/>
        </w:rPr>
      </w:pPr>
      <w:r w:rsidRPr="00E16616">
        <w:rPr>
          <w:rFonts w:cs="Arial"/>
          <w:color w:val="000000"/>
          <w:sz w:val="18"/>
          <w:szCs w:val="18"/>
        </w:rPr>
        <w:t xml:space="preserve">The Authority shall (subject to </w:t>
      </w:r>
      <w:r>
        <w:rPr>
          <w:rFonts w:cs="Arial"/>
          <w:color w:val="000000"/>
          <w:sz w:val="18"/>
          <w:szCs w:val="18"/>
        </w:rPr>
        <w:t>c</w:t>
      </w:r>
      <w:r w:rsidRPr="00E16616">
        <w:rPr>
          <w:rFonts w:cs="Arial"/>
          <w:color w:val="000000"/>
          <w:sz w:val="18"/>
          <w:szCs w:val="18"/>
        </w:rPr>
        <w:t xml:space="preserve">lause </w:t>
      </w:r>
      <w:r w:rsidRPr="000F455B">
        <w:fldChar w:fldCharType="begin"/>
      </w:r>
      <w:r w:rsidRPr="000F455B">
        <w:rPr>
          <w:rFonts w:cs="Arial"/>
          <w:color w:val="000000"/>
          <w:sz w:val="18"/>
          <w:szCs w:val="18"/>
        </w:rPr>
        <w:instrText xml:space="preserve"> REF _Ref477870231 \w \h </w:instrText>
      </w:r>
      <w:r w:rsidRPr="000F455B">
        <w:instrText xml:space="preserve"> \* MERGEFORMAT </w:instrText>
      </w:r>
      <w:r w:rsidRPr="000F455B">
        <w:rPr>
          <w:rFonts w:cs="Arial"/>
          <w:color w:val="000000"/>
          <w:sz w:val="18"/>
          <w:szCs w:val="18"/>
        </w:rPr>
        <w:fldChar w:fldCharType="separate"/>
      </w:r>
      <w:r w:rsidR="00263C17">
        <w:rPr>
          <w:rFonts w:cs="Arial"/>
          <w:color w:val="000000"/>
          <w:sz w:val="18"/>
          <w:szCs w:val="18"/>
        </w:rPr>
        <w:t>42.n</w:t>
      </w:r>
      <w:r w:rsidRPr="000F455B">
        <w:fldChar w:fldCharType="end"/>
      </w:r>
      <w:r w:rsidRPr="000F455B">
        <w:rPr>
          <w:rFonts w:cs="Arial"/>
          <w:color w:val="000000"/>
          <w:sz w:val="18"/>
          <w:szCs w:val="18"/>
        </w:rPr>
        <w:t xml:space="preserve"> </w:t>
      </w:r>
      <w:r w:rsidRPr="00E16616">
        <w:rPr>
          <w:rFonts w:cs="Arial"/>
          <w:color w:val="000000"/>
          <w:sz w:val="18"/>
          <w:szCs w:val="18"/>
        </w:rPr>
        <w:t xml:space="preserve">below and to the Contractor’s compliance with any direction given by the Authority in </w:t>
      </w:r>
      <w:r>
        <w:rPr>
          <w:rFonts w:cs="Arial"/>
          <w:color w:val="000000"/>
          <w:sz w:val="18"/>
          <w:szCs w:val="18"/>
        </w:rPr>
        <w:t>c</w:t>
      </w:r>
      <w:r w:rsidRPr="00E16616">
        <w:rPr>
          <w:rFonts w:cs="Arial"/>
          <w:color w:val="000000"/>
          <w:sz w:val="18"/>
          <w:szCs w:val="18"/>
        </w:rPr>
        <w:t xml:space="preserve">lause </w:t>
      </w:r>
      <w:r w:rsidR="00263C17">
        <w:rPr>
          <w:rFonts w:cs="Arial"/>
          <w:color w:val="000000"/>
          <w:sz w:val="18"/>
          <w:szCs w:val="18"/>
        </w:rPr>
        <w:t>42.k</w:t>
      </w:r>
      <w:r w:rsidRPr="000F455B">
        <w:rPr>
          <w:rFonts w:cs="Arial"/>
          <w:color w:val="000000"/>
          <w:sz w:val="18"/>
          <w:szCs w:val="18"/>
        </w:rPr>
        <w:t xml:space="preserve"> a</w:t>
      </w:r>
      <w:r w:rsidRPr="00E16616">
        <w:rPr>
          <w:rFonts w:cs="Arial"/>
          <w:color w:val="000000"/>
          <w:sz w:val="18"/>
          <w:szCs w:val="18"/>
        </w:rPr>
        <w:t>bove) indemnify the Contractor against any commitments, liabilities or expenditure which would otherwise represent an unavoidable loss by the Contractor by reason of the termination of the Contract, subject to:</w:t>
      </w:r>
    </w:p>
    <w:p w14:paraId="260CF513" w14:textId="77777777" w:rsidR="00123E03" w:rsidRPr="00E16616" w:rsidRDefault="00145EA4" w:rsidP="009F20AD">
      <w:pPr>
        <w:pStyle w:val="ListParagraph"/>
        <w:numPr>
          <w:ilvl w:val="2"/>
          <w:numId w:val="46"/>
        </w:numPr>
        <w:ind w:left="567" w:firstLine="0"/>
        <w:rPr>
          <w:rFonts w:cs="Arial"/>
          <w:color w:val="000000"/>
          <w:sz w:val="18"/>
          <w:szCs w:val="18"/>
        </w:rPr>
      </w:pPr>
      <w:r w:rsidRPr="00E16616">
        <w:rPr>
          <w:rFonts w:cs="Arial"/>
          <w:color w:val="000000"/>
          <w:sz w:val="18"/>
          <w:szCs w:val="18"/>
        </w:rPr>
        <w:t>the Contractor taking all reasonable steps to mitigate such loss; and</w:t>
      </w:r>
    </w:p>
    <w:p w14:paraId="5A22952B" w14:textId="77777777" w:rsidR="00123E03" w:rsidRPr="00E16616" w:rsidRDefault="00145EA4" w:rsidP="009F20AD">
      <w:pPr>
        <w:pStyle w:val="ListParagraph"/>
        <w:numPr>
          <w:ilvl w:val="2"/>
          <w:numId w:val="46"/>
        </w:numPr>
        <w:ind w:left="567" w:firstLine="0"/>
        <w:rPr>
          <w:rFonts w:cs="Arial"/>
          <w:color w:val="000000"/>
          <w:sz w:val="18"/>
          <w:szCs w:val="18"/>
        </w:rPr>
      </w:pPr>
      <w:r w:rsidRPr="00E16616">
        <w:rPr>
          <w:rFonts w:cs="Arial"/>
          <w:color w:val="000000"/>
          <w:sz w:val="18"/>
          <w:szCs w:val="18"/>
        </w:rPr>
        <w:t>the Contractor submitting a fully itemised and costed list of such loss, with supporting evidence, reasonably and actually incurred by the Contractor as a result of the termination of the Contract or relevant part.</w:t>
      </w:r>
    </w:p>
    <w:p w14:paraId="7BC18675" w14:textId="77777777" w:rsidR="00123E03" w:rsidRPr="00E16616" w:rsidRDefault="00145EA4" w:rsidP="009F20AD">
      <w:pPr>
        <w:pStyle w:val="ListParagraph"/>
        <w:numPr>
          <w:ilvl w:val="1"/>
          <w:numId w:val="46"/>
        </w:numPr>
        <w:ind w:left="0" w:firstLine="0"/>
        <w:rPr>
          <w:rFonts w:cs="Arial"/>
          <w:color w:val="000000"/>
          <w:sz w:val="18"/>
          <w:szCs w:val="18"/>
        </w:rPr>
      </w:pPr>
      <w:bookmarkStart w:id="446" w:name="_Ref477870231"/>
      <w:r w:rsidRPr="00E16616">
        <w:rPr>
          <w:rFonts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46"/>
    </w:p>
    <w:p w14:paraId="4A502FAA" w14:textId="08C7F104" w:rsidR="00123E03" w:rsidRPr="00E16616" w:rsidRDefault="00145EA4" w:rsidP="009F20AD">
      <w:pPr>
        <w:pStyle w:val="ListParagraph"/>
        <w:numPr>
          <w:ilvl w:val="1"/>
          <w:numId w:val="46"/>
        </w:numPr>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Pr>
          <w:rFonts w:cs="Arial"/>
          <w:color w:val="000000"/>
          <w:sz w:val="18"/>
          <w:szCs w:val="18"/>
        </w:rPr>
        <w:t>c</w:t>
      </w:r>
      <w:r w:rsidRPr="00E16616">
        <w:rPr>
          <w:rFonts w:cs="Arial"/>
          <w:color w:val="000000"/>
          <w:sz w:val="18"/>
          <w:szCs w:val="18"/>
        </w:rPr>
        <w:t xml:space="preserve">lauses </w:t>
      </w:r>
      <w:r w:rsidR="00263C17">
        <w:rPr>
          <w:rFonts w:cs="Arial"/>
          <w:color w:val="000000"/>
          <w:sz w:val="18"/>
          <w:szCs w:val="18"/>
        </w:rPr>
        <w:t>42.j</w:t>
      </w:r>
      <w:r w:rsidRPr="000F455B">
        <w:rPr>
          <w:rFonts w:cs="Arial"/>
          <w:color w:val="000000"/>
          <w:sz w:val="18"/>
          <w:szCs w:val="18"/>
        </w:rPr>
        <w:t xml:space="preserve"> to </w:t>
      </w:r>
      <w:r w:rsidR="00263C17">
        <w:rPr>
          <w:rFonts w:cs="Arial"/>
          <w:color w:val="000000"/>
          <w:sz w:val="18"/>
          <w:szCs w:val="18"/>
        </w:rPr>
        <w:t>42.n</w:t>
      </w:r>
      <w:r w:rsidRPr="000F455B">
        <w:rPr>
          <w:rFonts w:cs="Arial"/>
          <w:color w:val="000000"/>
          <w:sz w:val="18"/>
          <w:szCs w:val="18"/>
        </w:rPr>
        <w:t xml:space="preserve"> exc</w:t>
      </w:r>
      <w:r w:rsidRPr="00E16616">
        <w:rPr>
          <w:rFonts w:cs="Arial"/>
          <w:color w:val="000000"/>
          <w:sz w:val="18"/>
          <w:szCs w:val="18"/>
        </w:rPr>
        <w:t>ept that:</w:t>
      </w:r>
    </w:p>
    <w:p w14:paraId="01415BA9" w14:textId="3632B97C" w:rsidR="00123E03" w:rsidRPr="00E16616" w:rsidRDefault="00145EA4" w:rsidP="009F20AD">
      <w:pPr>
        <w:pStyle w:val="ListParagraph"/>
        <w:numPr>
          <w:ilvl w:val="2"/>
          <w:numId w:val="46"/>
        </w:numPr>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sidRPr="000F455B">
        <w:rPr>
          <w:rFonts w:cs="Arial"/>
          <w:color w:val="000000"/>
          <w:sz w:val="18"/>
          <w:szCs w:val="18"/>
        </w:rPr>
        <w:t xml:space="preserve">clause </w:t>
      </w:r>
      <w:r w:rsidR="00263C17">
        <w:rPr>
          <w:rFonts w:cs="Arial"/>
          <w:color w:val="000000"/>
          <w:sz w:val="18"/>
          <w:szCs w:val="18"/>
        </w:rPr>
        <w:t>42.l(1)</w:t>
      </w:r>
      <w:r w:rsidRPr="00E16616">
        <w:rPr>
          <w:rFonts w:cs="Arial"/>
          <w:color w:val="000000"/>
          <w:sz w:val="18"/>
          <w:szCs w:val="18"/>
        </w:rPr>
        <w:t>;</w:t>
      </w:r>
    </w:p>
    <w:p w14:paraId="43662023" w14:textId="77777777" w:rsidR="00123E03" w:rsidRPr="00E16616" w:rsidRDefault="00145EA4" w:rsidP="009F20AD">
      <w:pPr>
        <w:pStyle w:val="ListParagraph"/>
        <w:numPr>
          <w:ilvl w:val="2"/>
          <w:numId w:val="46"/>
        </w:numPr>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w:t>
      </w:r>
      <w:r>
        <w:rPr>
          <w:rFonts w:cs="Arial"/>
          <w:color w:val="000000"/>
          <w:sz w:val="18"/>
          <w:szCs w:val="18"/>
        </w:rPr>
        <w:t>B</w:t>
      </w:r>
      <w:r w:rsidRPr="00E16616">
        <w:rPr>
          <w:rFonts w:cs="Arial"/>
          <w:color w:val="000000"/>
          <w:sz w:val="18"/>
          <w:szCs w:val="18"/>
        </w:rPr>
        <w:t xml:space="preserve">usiness </w:t>
      </w:r>
      <w:r>
        <w:rPr>
          <w:rFonts w:cs="Arial"/>
          <w:color w:val="000000"/>
          <w:sz w:val="18"/>
          <w:szCs w:val="18"/>
        </w:rPr>
        <w:t>D</w:t>
      </w:r>
      <w:r w:rsidRPr="00E16616">
        <w:rPr>
          <w:rFonts w:cs="Arial"/>
          <w:color w:val="000000"/>
          <w:sz w:val="18"/>
          <w:szCs w:val="18"/>
        </w:rPr>
        <w:t>ays; and</w:t>
      </w:r>
    </w:p>
    <w:p w14:paraId="3FEBABF8" w14:textId="00E9F84F" w:rsidR="00123E03" w:rsidRPr="00E16616" w:rsidRDefault="00145EA4" w:rsidP="009F20AD">
      <w:pPr>
        <w:pStyle w:val="ListParagraph"/>
        <w:numPr>
          <w:ilvl w:val="2"/>
          <w:numId w:val="46"/>
        </w:numPr>
        <w:ind w:left="567" w:firstLine="0"/>
        <w:rPr>
          <w:rFonts w:cs="Arial"/>
          <w:color w:val="000000"/>
          <w:sz w:val="18"/>
          <w:szCs w:val="18"/>
        </w:rPr>
      </w:pPr>
      <w:r>
        <w:rPr>
          <w:rFonts w:cs="Arial"/>
          <w:color w:val="000000"/>
          <w:sz w:val="18"/>
          <w:szCs w:val="18"/>
        </w:rPr>
        <w:t xml:space="preserve">the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w:t>
      </w:r>
      <w:r>
        <w:rPr>
          <w:rFonts w:cs="Arial"/>
          <w:color w:val="000000"/>
          <w:sz w:val="18"/>
          <w:szCs w:val="18"/>
        </w:rPr>
        <w:t>C</w:t>
      </w:r>
      <w:r w:rsidRPr="00E16616">
        <w:rPr>
          <w:rFonts w:cs="Arial"/>
          <w:color w:val="000000"/>
          <w:sz w:val="18"/>
          <w:szCs w:val="18"/>
        </w:rPr>
        <w:t xml:space="preserve">ondition </w:t>
      </w:r>
      <w:r w:rsidRPr="000F455B">
        <w:fldChar w:fldCharType="begin"/>
      </w:r>
      <w:r w:rsidRPr="000F455B">
        <w:rPr>
          <w:rFonts w:cs="Arial"/>
          <w:color w:val="000000"/>
          <w:sz w:val="18"/>
          <w:szCs w:val="18"/>
        </w:rPr>
        <w:instrText xml:space="preserve"> REF _Ref477870304 \w \h </w:instrText>
      </w:r>
      <w:r w:rsidRPr="000F455B">
        <w:instrText xml:space="preserve"> \* MERGEFORMAT </w:instrText>
      </w:r>
      <w:r w:rsidRPr="000F455B">
        <w:rPr>
          <w:rFonts w:cs="Arial"/>
          <w:color w:val="000000"/>
          <w:sz w:val="18"/>
          <w:szCs w:val="18"/>
        </w:rPr>
        <w:fldChar w:fldCharType="separate"/>
      </w:r>
      <w:r w:rsidR="00243CE8">
        <w:rPr>
          <w:rFonts w:cs="Arial"/>
          <w:color w:val="000000"/>
          <w:sz w:val="18"/>
          <w:szCs w:val="18"/>
        </w:rPr>
        <w:t>42</w:t>
      </w:r>
      <w:r w:rsidRPr="000F455B">
        <w:fldChar w:fldCharType="end"/>
      </w:r>
      <w:r w:rsidRPr="00E16616">
        <w:rPr>
          <w:rFonts w:cs="Arial"/>
          <w:color w:val="000000"/>
          <w:sz w:val="18"/>
          <w:szCs w:val="18"/>
        </w:rPr>
        <w:t xml:space="preserve">. </w:t>
      </w:r>
    </w:p>
    <w:p w14:paraId="4F311273" w14:textId="77777777" w:rsidR="00123E03" w:rsidRPr="004E7B88" w:rsidRDefault="00145EA4" w:rsidP="009F20AD">
      <w:pPr>
        <w:pStyle w:val="ListParagraph"/>
        <w:numPr>
          <w:ilvl w:val="1"/>
          <w:numId w:val="46"/>
        </w:numPr>
        <w:ind w:left="0" w:firstLine="0"/>
        <w:rPr>
          <w:rFonts w:cs="Arial"/>
          <w:sz w:val="18"/>
          <w:szCs w:val="18"/>
        </w:rPr>
      </w:pPr>
      <w:r w:rsidRPr="00E16616">
        <w:rPr>
          <w:rFonts w:cs="Arial"/>
          <w:color w:val="000000"/>
          <w:sz w:val="18"/>
          <w:szCs w:val="18"/>
        </w:rPr>
        <w:t xml:space="preserve">Claims for payment under this </w:t>
      </w:r>
      <w:r>
        <w:rPr>
          <w:rFonts w:cs="Arial"/>
          <w:color w:val="000000"/>
          <w:sz w:val="18"/>
          <w:szCs w:val="18"/>
        </w:rPr>
        <w:t>C</w:t>
      </w:r>
      <w:r w:rsidRPr="00E16616">
        <w:rPr>
          <w:rFonts w:cs="Arial"/>
          <w:color w:val="000000"/>
          <w:sz w:val="18"/>
          <w:szCs w:val="18"/>
        </w:rPr>
        <w:t>ondition shall be submitted in accordance with the Authority’s direction.</w:t>
      </w:r>
      <w:bookmarkEnd w:id="441"/>
    </w:p>
    <w:p w14:paraId="289D98F3" w14:textId="77777777" w:rsidR="00123E03" w:rsidRPr="005255F7" w:rsidRDefault="00145EA4" w:rsidP="009F20AD">
      <w:pPr>
        <w:pStyle w:val="Heading2"/>
        <w:numPr>
          <w:ilvl w:val="0"/>
          <w:numId w:val="2"/>
        </w:numPr>
        <w:spacing w:before="120"/>
        <w:jc w:val="left"/>
        <w:rPr>
          <w:rFonts w:cs="Arial"/>
          <w:b/>
          <w:bCs/>
          <w:sz w:val="18"/>
          <w:szCs w:val="18"/>
        </w:rPr>
      </w:pPr>
      <w:bookmarkStart w:id="447" w:name="_Ref301168868"/>
      <w:bookmarkStart w:id="448" w:name="_Toc422462841"/>
      <w:bookmarkStart w:id="449" w:name="_Toc473616462"/>
      <w:bookmarkStart w:id="450" w:name="_Toc72747385"/>
      <w:bookmarkStart w:id="451" w:name="_Toc80190363"/>
      <w:bookmarkStart w:id="452" w:name="_Toc100228788"/>
      <w:r w:rsidRPr="0093215B">
        <w:rPr>
          <w:rFonts w:cs="Arial"/>
          <w:b/>
          <w:bCs/>
          <w:sz w:val="18"/>
          <w:szCs w:val="18"/>
        </w:rPr>
        <w:t>Material Breach</w:t>
      </w:r>
      <w:bookmarkEnd w:id="447"/>
      <w:bookmarkEnd w:id="448"/>
      <w:bookmarkEnd w:id="449"/>
      <w:bookmarkEnd w:id="450"/>
      <w:bookmarkEnd w:id="451"/>
      <w:bookmarkEnd w:id="452"/>
    </w:p>
    <w:p w14:paraId="41016D95" w14:textId="77777777" w:rsidR="00123E03" w:rsidRPr="005255F7" w:rsidRDefault="00145EA4" w:rsidP="009F20AD">
      <w:pPr>
        <w:pStyle w:val="ListParagraph"/>
        <w:numPr>
          <w:ilvl w:val="1"/>
          <w:numId w:val="46"/>
        </w:numPr>
        <w:ind w:left="0" w:firstLine="0"/>
        <w:rPr>
          <w:rFonts w:cs="Arial"/>
          <w:sz w:val="18"/>
          <w:szCs w:val="18"/>
        </w:rPr>
      </w:pPr>
      <w:bookmarkStart w:id="453" w:name="_Ref473551906"/>
      <w:r w:rsidRPr="0093215B">
        <w:rPr>
          <w:rFonts w:cs="Arial"/>
          <w:sz w:val="18"/>
          <w:szCs w:val="18"/>
        </w:rPr>
        <w:t>In addition to any other rights and remedies, the Authority shall h</w:t>
      </w:r>
      <w:r w:rsidRPr="005255F7">
        <w:rPr>
          <w:rFonts w:cs="Arial"/>
          <w:sz w:val="18"/>
          <w:szCs w:val="18"/>
        </w:rPr>
        <w:t xml:space="preserve">ave the right to terminate the Contract (in whole or in part) with immediate effect by giving written Notice to the Contractor where the Contractor is in material breach of </w:t>
      </w:r>
      <w:r w:rsidRPr="000F455B">
        <w:rPr>
          <w:rFonts w:cs="Arial"/>
          <w:sz w:val="18"/>
          <w:szCs w:val="18"/>
        </w:rPr>
        <w:t>their</w:t>
      </w:r>
      <w:r w:rsidRPr="005255F7">
        <w:rPr>
          <w:rFonts w:cs="Arial"/>
          <w:sz w:val="18"/>
          <w:szCs w:val="18"/>
        </w:rPr>
        <w:t xml:space="preserve"> obligations under the Contract.</w:t>
      </w:r>
      <w:bookmarkEnd w:id="453"/>
    </w:p>
    <w:p w14:paraId="6ED5B5A8" w14:textId="476F0616" w:rsidR="00123E03" w:rsidRPr="005255F7" w:rsidRDefault="00145EA4" w:rsidP="009F20AD">
      <w:pPr>
        <w:pStyle w:val="ListParagraph"/>
        <w:numPr>
          <w:ilvl w:val="1"/>
          <w:numId w:val="46"/>
        </w:numPr>
        <w:ind w:left="0" w:firstLine="0"/>
        <w:rPr>
          <w:rFonts w:cs="Arial"/>
          <w:sz w:val="18"/>
          <w:szCs w:val="18"/>
        </w:rPr>
      </w:pPr>
      <w:r w:rsidRPr="0093215B">
        <w:rPr>
          <w:rFonts w:cs="Arial"/>
          <w:sz w:val="18"/>
          <w:szCs w:val="18"/>
        </w:rPr>
        <w:t xml:space="preserve">Where the Authority has terminated the Contract under clause </w:t>
      </w:r>
      <w:r w:rsidR="00263C17">
        <w:rPr>
          <w:rFonts w:cs="Arial"/>
          <w:sz w:val="18"/>
          <w:szCs w:val="18"/>
        </w:rPr>
        <w:t>42.q</w:t>
      </w:r>
      <w:r w:rsidRPr="000F455B">
        <w:rPr>
          <w:rFonts w:cs="Arial"/>
          <w:sz w:val="18"/>
          <w:szCs w:val="18"/>
        </w:rPr>
        <w:t xml:space="preserve"> th</w:t>
      </w:r>
      <w:r w:rsidRPr="0093215B">
        <w:rPr>
          <w:rFonts w:cs="Arial"/>
          <w:sz w:val="18"/>
          <w:szCs w:val="18"/>
        </w:rPr>
        <w:t>e Authority shall have the right to claim such damages as may have been sustained as a result of the Contractor’s material breach of the Contract, including but not limited to any costs and expenses incurred by the Authority in:</w:t>
      </w:r>
    </w:p>
    <w:p w14:paraId="17A6E7A5"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t>carrying out any work that may be required to make the Contractor Deliverables comply with the Contract; or</w:t>
      </w:r>
    </w:p>
    <w:p w14:paraId="791150EC" w14:textId="77777777" w:rsidR="00123E03" w:rsidRPr="005255F7" w:rsidRDefault="00145EA4" w:rsidP="009F20AD">
      <w:pPr>
        <w:pStyle w:val="ListParagraph"/>
        <w:numPr>
          <w:ilvl w:val="2"/>
          <w:numId w:val="46"/>
        </w:numPr>
        <w:ind w:left="567" w:firstLine="0"/>
        <w:rPr>
          <w:rFonts w:cs="Arial"/>
          <w:sz w:val="18"/>
          <w:szCs w:val="18"/>
        </w:rPr>
      </w:pPr>
      <w:r w:rsidRPr="0093215B">
        <w:rPr>
          <w:rFonts w:cs="Arial"/>
          <w:sz w:val="18"/>
          <w:szCs w:val="18"/>
        </w:rPr>
        <w:t>obtaining the Contractor Deliverable in substitution from another supplier.</w:t>
      </w:r>
    </w:p>
    <w:p w14:paraId="285A5F7A" w14:textId="77777777" w:rsidR="00123E03" w:rsidRPr="005255F7" w:rsidRDefault="00145EA4" w:rsidP="009F20AD">
      <w:pPr>
        <w:pStyle w:val="Heading2"/>
        <w:numPr>
          <w:ilvl w:val="0"/>
          <w:numId w:val="2"/>
        </w:numPr>
        <w:spacing w:before="120"/>
        <w:jc w:val="left"/>
        <w:rPr>
          <w:rFonts w:cs="Arial"/>
          <w:b/>
          <w:bCs/>
          <w:sz w:val="18"/>
          <w:szCs w:val="18"/>
        </w:rPr>
      </w:pPr>
      <w:bookmarkStart w:id="454" w:name="_Toc422462812"/>
      <w:bookmarkStart w:id="455" w:name="_Ref473542115"/>
      <w:bookmarkStart w:id="456" w:name="_Toc473616463"/>
      <w:bookmarkStart w:id="457" w:name="_Toc72747386"/>
      <w:bookmarkStart w:id="458" w:name="_Toc80190364"/>
      <w:bookmarkStart w:id="459" w:name="_Toc100228789"/>
      <w:r w:rsidRPr="0093215B">
        <w:rPr>
          <w:rFonts w:cs="Arial"/>
          <w:b/>
          <w:bCs/>
          <w:sz w:val="18"/>
          <w:szCs w:val="18"/>
        </w:rPr>
        <w:t>Consequences of Termination</w:t>
      </w:r>
      <w:bookmarkEnd w:id="454"/>
      <w:bookmarkEnd w:id="455"/>
      <w:bookmarkEnd w:id="456"/>
      <w:bookmarkEnd w:id="457"/>
      <w:bookmarkEnd w:id="458"/>
      <w:bookmarkEnd w:id="459"/>
    </w:p>
    <w:p w14:paraId="2E0D9AF8" w14:textId="77777777" w:rsidR="00123E03" w:rsidRPr="004E7B88" w:rsidRDefault="00145EA4" w:rsidP="00123E03">
      <w:pPr>
        <w:rPr>
          <w:rFonts w:cs="Arial"/>
          <w:sz w:val="18"/>
          <w:szCs w:val="18"/>
        </w:rPr>
      </w:pPr>
      <w:r w:rsidRPr="004E7B88">
        <w:rPr>
          <w:rFonts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AFEF927" w14:textId="77777777" w:rsidR="00123E03" w:rsidRPr="004E7B88" w:rsidRDefault="00145EA4" w:rsidP="00123E03">
      <w:pPr>
        <w:pStyle w:val="Heading1"/>
        <w:numPr>
          <w:ilvl w:val="0"/>
          <w:numId w:val="0"/>
        </w:numPr>
        <w:spacing w:before="120"/>
        <w:rPr>
          <w:sz w:val="18"/>
          <w:szCs w:val="18"/>
        </w:rPr>
      </w:pPr>
      <w:bookmarkStart w:id="460" w:name="_Toc72747387"/>
      <w:bookmarkStart w:id="461" w:name="_Toc80190365"/>
      <w:bookmarkStart w:id="462" w:name="_Toc100228790"/>
      <w:r w:rsidRPr="00F326B2">
        <w:rPr>
          <w:sz w:val="20"/>
          <w:szCs w:val="20"/>
        </w:rPr>
        <w:t>Additional Conditions</w:t>
      </w:r>
      <w:bookmarkEnd w:id="460"/>
      <w:bookmarkEnd w:id="461"/>
      <w:bookmarkEnd w:id="462"/>
      <w:r>
        <w:rPr>
          <w:sz w:val="20"/>
          <w:szCs w:val="20"/>
        </w:rPr>
        <w:t xml:space="preserve"> </w:t>
      </w:r>
    </w:p>
    <w:p w14:paraId="02A93DF0" w14:textId="77777777" w:rsidR="00123E03" w:rsidRPr="00625F10" w:rsidRDefault="00145EA4" w:rsidP="009F20AD">
      <w:pPr>
        <w:pStyle w:val="Heading2"/>
        <w:numPr>
          <w:ilvl w:val="0"/>
          <w:numId w:val="2"/>
        </w:numPr>
        <w:spacing w:before="120"/>
        <w:jc w:val="left"/>
        <w:rPr>
          <w:rFonts w:cs="Arial"/>
          <w:b/>
          <w:bCs/>
          <w:sz w:val="18"/>
          <w:szCs w:val="18"/>
        </w:rPr>
      </w:pPr>
      <w:bookmarkStart w:id="463" w:name="_Toc422462850"/>
      <w:bookmarkStart w:id="464" w:name="_Ref473542120"/>
      <w:bookmarkStart w:id="465" w:name="_Toc473616464"/>
      <w:bookmarkStart w:id="466" w:name="_Toc72747388"/>
      <w:bookmarkStart w:id="467" w:name="_Toc80190366"/>
      <w:bookmarkStart w:id="468" w:name="_Toc100228791"/>
      <w:r w:rsidRPr="00625F10">
        <w:rPr>
          <w:rFonts w:cs="Arial"/>
          <w:b/>
          <w:bCs/>
          <w:sz w:val="18"/>
          <w:szCs w:val="18"/>
        </w:rPr>
        <w:t>The project specific DEFCONS and DEFCON SC variants that apply to the Contract are:</w:t>
      </w:r>
      <w:bookmarkEnd w:id="463"/>
      <w:bookmarkEnd w:id="464"/>
      <w:bookmarkEnd w:id="465"/>
      <w:bookmarkEnd w:id="466"/>
      <w:bookmarkEnd w:id="467"/>
      <w:bookmarkEnd w:id="468"/>
    </w:p>
    <w:p w14:paraId="638CE4BF" w14:textId="77777777" w:rsidR="00235F10" w:rsidRDefault="00235F10" w:rsidP="00123E03">
      <w:pPr>
        <w:tabs>
          <w:tab w:val="num" w:pos="0"/>
        </w:tabs>
        <w:rPr>
          <w:rFonts w:cs="Arial"/>
          <w:color w:val="FF0000"/>
          <w:sz w:val="18"/>
          <w:szCs w:val="18"/>
        </w:rPr>
      </w:pPr>
    </w:p>
    <w:tbl>
      <w:tblPr>
        <w:tblStyle w:val="TableGrid"/>
        <w:tblW w:w="0" w:type="auto"/>
        <w:tblLook w:val="04A0" w:firstRow="1" w:lastRow="0" w:firstColumn="1" w:lastColumn="0" w:noHBand="0" w:noVBand="1"/>
      </w:tblPr>
      <w:tblGrid>
        <w:gridCol w:w="988"/>
        <w:gridCol w:w="992"/>
        <w:gridCol w:w="7081"/>
      </w:tblGrid>
      <w:tr w:rsidR="00235F10" w14:paraId="0AE75425" w14:textId="77777777" w:rsidTr="00235F10">
        <w:tc>
          <w:tcPr>
            <w:tcW w:w="988" w:type="dxa"/>
            <w:shd w:val="clear" w:color="auto" w:fill="D0CECE" w:themeFill="background2" w:themeFillShade="E6"/>
          </w:tcPr>
          <w:p w14:paraId="60EF8C16" w14:textId="4887AA88" w:rsidR="00235F10" w:rsidRPr="00235F10" w:rsidRDefault="00235F10" w:rsidP="00235F10">
            <w:pPr>
              <w:tabs>
                <w:tab w:val="num" w:pos="0"/>
              </w:tabs>
              <w:rPr>
                <w:rFonts w:cs="Arial"/>
                <w:b/>
                <w:bCs/>
                <w:sz w:val="18"/>
                <w:szCs w:val="18"/>
              </w:rPr>
            </w:pPr>
            <w:r w:rsidRPr="00235F10">
              <w:rPr>
                <w:rFonts w:cs="Arial"/>
                <w:b/>
                <w:bCs/>
                <w:sz w:val="18"/>
                <w:szCs w:val="18"/>
              </w:rPr>
              <w:t>DEFCON</w:t>
            </w:r>
          </w:p>
        </w:tc>
        <w:tc>
          <w:tcPr>
            <w:tcW w:w="992" w:type="dxa"/>
            <w:shd w:val="clear" w:color="auto" w:fill="D0CECE" w:themeFill="background2" w:themeFillShade="E6"/>
          </w:tcPr>
          <w:p w14:paraId="60DE1A7B" w14:textId="151E83C6" w:rsidR="00235F10" w:rsidRPr="00235F10" w:rsidRDefault="00235F10" w:rsidP="00235F10">
            <w:pPr>
              <w:tabs>
                <w:tab w:val="num" w:pos="0"/>
              </w:tabs>
              <w:rPr>
                <w:rFonts w:cs="Arial"/>
                <w:b/>
                <w:bCs/>
                <w:sz w:val="18"/>
                <w:szCs w:val="18"/>
              </w:rPr>
            </w:pPr>
            <w:r w:rsidRPr="00235F10">
              <w:rPr>
                <w:rFonts w:cs="Arial"/>
                <w:b/>
                <w:bCs/>
                <w:sz w:val="18"/>
                <w:szCs w:val="18"/>
              </w:rPr>
              <w:t>Edition</w:t>
            </w:r>
          </w:p>
        </w:tc>
        <w:tc>
          <w:tcPr>
            <w:tcW w:w="7081" w:type="dxa"/>
            <w:shd w:val="clear" w:color="auto" w:fill="D0CECE" w:themeFill="background2" w:themeFillShade="E6"/>
          </w:tcPr>
          <w:p w14:paraId="43AACF81" w14:textId="7FFC5628" w:rsidR="00235F10" w:rsidRPr="00235F10" w:rsidRDefault="00235F10" w:rsidP="00235F10">
            <w:pPr>
              <w:tabs>
                <w:tab w:val="num" w:pos="0"/>
              </w:tabs>
              <w:rPr>
                <w:rFonts w:cs="Arial"/>
                <w:b/>
                <w:bCs/>
                <w:sz w:val="18"/>
                <w:szCs w:val="18"/>
              </w:rPr>
            </w:pPr>
            <w:r w:rsidRPr="00235F10">
              <w:rPr>
                <w:rFonts w:cs="Arial"/>
                <w:b/>
                <w:bCs/>
                <w:sz w:val="18"/>
                <w:szCs w:val="18"/>
              </w:rPr>
              <w:t>Title</w:t>
            </w:r>
          </w:p>
        </w:tc>
      </w:tr>
      <w:tr w:rsidR="00235F10" w14:paraId="605238DC" w14:textId="77777777" w:rsidTr="00235F10">
        <w:tc>
          <w:tcPr>
            <w:tcW w:w="988" w:type="dxa"/>
          </w:tcPr>
          <w:p w14:paraId="6793BF78" w14:textId="1EB6A06A" w:rsidR="00235F10" w:rsidRPr="00235F10" w:rsidRDefault="00235F10" w:rsidP="00235F10">
            <w:pPr>
              <w:tabs>
                <w:tab w:val="num" w:pos="0"/>
              </w:tabs>
              <w:rPr>
                <w:rFonts w:cs="Arial"/>
                <w:sz w:val="18"/>
                <w:szCs w:val="18"/>
              </w:rPr>
            </w:pPr>
            <w:r w:rsidRPr="00235F10">
              <w:rPr>
                <w:rFonts w:cs="Arial"/>
                <w:sz w:val="18"/>
                <w:szCs w:val="18"/>
              </w:rPr>
              <w:t>23</w:t>
            </w:r>
          </w:p>
        </w:tc>
        <w:tc>
          <w:tcPr>
            <w:tcW w:w="992" w:type="dxa"/>
          </w:tcPr>
          <w:p w14:paraId="2A2548FE" w14:textId="3535C2C2" w:rsidR="00235F10" w:rsidRPr="00235F10" w:rsidRDefault="00235F10" w:rsidP="00235F10">
            <w:pPr>
              <w:tabs>
                <w:tab w:val="num" w:pos="0"/>
              </w:tabs>
              <w:rPr>
                <w:rFonts w:cs="Arial"/>
                <w:sz w:val="18"/>
                <w:szCs w:val="18"/>
              </w:rPr>
            </w:pPr>
            <w:r w:rsidRPr="00235F10">
              <w:rPr>
                <w:rFonts w:cs="Arial"/>
                <w:sz w:val="18"/>
                <w:szCs w:val="18"/>
              </w:rPr>
              <w:t>06/21</w:t>
            </w:r>
          </w:p>
        </w:tc>
        <w:tc>
          <w:tcPr>
            <w:tcW w:w="7081" w:type="dxa"/>
          </w:tcPr>
          <w:p w14:paraId="736E0F6A" w14:textId="3C5D4F8F" w:rsidR="00235F10" w:rsidRPr="00235F10" w:rsidRDefault="00235F10" w:rsidP="00235F10">
            <w:pPr>
              <w:tabs>
                <w:tab w:val="num" w:pos="0"/>
              </w:tabs>
              <w:rPr>
                <w:rFonts w:cs="Arial"/>
                <w:sz w:val="18"/>
                <w:szCs w:val="18"/>
              </w:rPr>
            </w:pPr>
            <w:r w:rsidRPr="00235F10">
              <w:rPr>
                <w:rFonts w:cs="Arial"/>
                <w:sz w:val="18"/>
                <w:szCs w:val="18"/>
              </w:rPr>
              <w:t>Special Jigs, Tooling and Test Equipment</w:t>
            </w:r>
          </w:p>
        </w:tc>
      </w:tr>
      <w:tr w:rsidR="00235F10" w14:paraId="147D3DA1" w14:textId="77777777" w:rsidTr="00235F10">
        <w:tc>
          <w:tcPr>
            <w:tcW w:w="988" w:type="dxa"/>
          </w:tcPr>
          <w:p w14:paraId="4D5C4ABB" w14:textId="4B8A7669" w:rsidR="00235F10" w:rsidRPr="00235F10" w:rsidRDefault="00235F10" w:rsidP="00235F10">
            <w:pPr>
              <w:tabs>
                <w:tab w:val="num" w:pos="0"/>
              </w:tabs>
              <w:rPr>
                <w:rFonts w:cs="Arial"/>
                <w:sz w:val="18"/>
                <w:szCs w:val="18"/>
              </w:rPr>
            </w:pPr>
            <w:r w:rsidRPr="00235F10">
              <w:rPr>
                <w:rFonts w:cs="Arial"/>
                <w:sz w:val="18"/>
                <w:szCs w:val="18"/>
              </w:rPr>
              <w:t>76</w:t>
            </w:r>
          </w:p>
        </w:tc>
        <w:tc>
          <w:tcPr>
            <w:tcW w:w="992" w:type="dxa"/>
          </w:tcPr>
          <w:p w14:paraId="68ABB69B" w14:textId="2493789D" w:rsidR="00235F10" w:rsidRPr="00235F10" w:rsidRDefault="00235F10" w:rsidP="00235F10">
            <w:pPr>
              <w:tabs>
                <w:tab w:val="num" w:pos="0"/>
              </w:tabs>
              <w:rPr>
                <w:rFonts w:cs="Arial"/>
                <w:sz w:val="18"/>
                <w:szCs w:val="18"/>
              </w:rPr>
            </w:pPr>
            <w:r w:rsidRPr="00235F10">
              <w:rPr>
                <w:rFonts w:cs="Arial"/>
                <w:sz w:val="18"/>
                <w:szCs w:val="18"/>
              </w:rPr>
              <w:t>06/21</w:t>
            </w:r>
          </w:p>
        </w:tc>
        <w:tc>
          <w:tcPr>
            <w:tcW w:w="7081" w:type="dxa"/>
          </w:tcPr>
          <w:p w14:paraId="1E894DE0" w14:textId="76A3D380" w:rsidR="00235F10" w:rsidRPr="00235F10" w:rsidRDefault="00235F10" w:rsidP="00235F10">
            <w:pPr>
              <w:tabs>
                <w:tab w:val="num" w:pos="0"/>
              </w:tabs>
              <w:rPr>
                <w:rFonts w:cs="Arial"/>
                <w:sz w:val="18"/>
                <w:szCs w:val="18"/>
              </w:rPr>
            </w:pPr>
            <w:r w:rsidRPr="00235F10">
              <w:rPr>
                <w:rFonts w:cs="Arial"/>
                <w:sz w:val="18"/>
                <w:szCs w:val="18"/>
              </w:rPr>
              <w:t>Contractor’s Personnel at Government Establishments</w:t>
            </w:r>
          </w:p>
        </w:tc>
      </w:tr>
      <w:tr w:rsidR="00235F10" w14:paraId="42D3FDA4" w14:textId="77777777" w:rsidTr="00235F10">
        <w:tc>
          <w:tcPr>
            <w:tcW w:w="988" w:type="dxa"/>
          </w:tcPr>
          <w:p w14:paraId="23B20642" w14:textId="1DDA51C2" w:rsidR="00235F10" w:rsidRPr="00235F10" w:rsidRDefault="00235F10" w:rsidP="00235F10">
            <w:pPr>
              <w:tabs>
                <w:tab w:val="num" w:pos="0"/>
              </w:tabs>
              <w:rPr>
                <w:rFonts w:cs="Arial"/>
                <w:sz w:val="18"/>
                <w:szCs w:val="18"/>
              </w:rPr>
            </w:pPr>
            <w:r w:rsidRPr="00235F10">
              <w:rPr>
                <w:rFonts w:cs="Arial"/>
                <w:sz w:val="18"/>
                <w:szCs w:val="18"/>
              </w:rPr>
              <w:t>532A</w:t>
            </w:r>
          </w:p>
        </w:tc>
        <w:tc>
          <w:tcPr>
            <w:tcW w:w="992" w:type="dxa"/>
          </w:tcPr>
          <w:p w14:paraId="7FA6D15D" w14:textId="323F6627" w:rsidR="00235F10" w:rsidRPr="00235F10" w:rsidRDefault="00235F10" w:rsidP="00235F10">
            <w:pPr>
              <w:tabs>
                <w:tab w:val="num" w:pos="0"/>
              </w:tabs>
              <w:rPr>
                <w:rFonts w:cs="Arial"/>
                <w:sz w:val="18"/>
                <w:szCs w:val="18"/>
              </w:rPr>
            </w:pPr>
            <w:r w:rsidRPr="00235F10">
              <w:rPr>
                <w:rFonts w:cs="Arial"/>
                <w:sz w:val="18"/>
                <w:szCs w:val="18"/>
              </w:rPr>
              <w:t>08/20</w:t>
            </w:r>
          </w:p>
        </w:tc>
        <w:tc>
          <w:tcPr>
            <w:tcW w:w="7081" w:type="dxa"/>
          </w:tcPr>
          <w:p w14:paraId="3DBAD040" w14:textId="7A703BF8" w:rsidR="00235F10" w:rsidRPr="00235F10" w:rsidRDefault="00235F10" w:rsidP="00235F10">
            <w:pPr>
              <w:tabs>
                <w:tab w:val="num" w:pos="0"/>
              </w:tabs>
              <w:rPr>
                <w:rFonts w:cs="Arial"/>
                <w:sz w:val="18"/>
                <w:szCs w:val="18"/>
              </w:rPr>
            </w:pPr>
            <w:r w:rsidRPr="00235F10">
              <w:rPr>
                <w:rFonts w:cs="Arial"/>
                <w:sz w:val="18"/>
                <w:szCs w:val="18"/>
              </w:rPr>
              <w:t>Protection of Personal Data</w:t>
            </w:r>
          </w:p>
        </w:tc>
      </w:tr>
      <w:tr w:rsidR="00235F10" w14:paraId="2152C081" w14:textId="77777777" w:rsidTr="00235F10">
        <w:tc>
          <w:tcPr>
            <w:tcW w:w="988" w:type="dxa"/>
          </w:tcPr>
          <w:p w14:paraId="59B666FA" w14:textId="42E0B49F" w:rsidR="00235F10" w:rsidRPr="00235F10" w:rsidRDefault="00235F10" w:rsidP="00235F10">
            <w:pPr>
              <w:tabs>
                <w:tab w:val="num" w:pos="0"/>
              </w:tabs>
              <w:rPr>
                <w:rFonts w:cs="Arial"/>
                <w:sz w:val="18"/>
                <w:szCs w:val="18"/>
              </w:rPr>
            </w:pPr>
            <w:r w:rsidRPr="00235F10">
              <w:rPr>
                <w:rFonts w:cs="Arial"/>
                <w:sz w:val="18"/>
                <w:szCs w:val="18"/>
              </w:rPr>
              <w:t>611</w:t>
            </w:r>
          </w:p>
        </w:tc>
        <w:tc>
          <w:tcPr>
            <w:tcW w:w="992" w:type="dxa"/>
          </w:tcPr>
          <w:p w14:paraId="45995BF6" w14:textId="7AED037F" w:rsidR="00235F10" w:rsidRPr="00235F10" w:rsidRDefault="00235F10" w:rsidP="00235F10">
            <w:pPr>
              <w:tabs>
                <w:tab w:val="num" w:pos="0"/>
              </w:tabs>
              <w:rPr>
                <w:rFonts w:cs="Arial"/>
                <w:sz w:val="18"/>
                <w:szCs w:val="18"/>
              </w:rPr>
            </w:pPr>
            <w:r w:rsidRPr="00235F10">
              <w:rPr>
                <w:rFonts w:cs="Arial"/>
                <w:sz w:val="18"/>
                <w:szCs w:val="18"/>
              </w:rPr>
              <w:t>02/16</w:t>
            </w:r>
          </w:p>
        </w:tc>
        <w:tc>
          <w:tcPr>
            <w:tcW w:w="7081" w:type="dxa"/>
          </w:tcPr>
          <w:p w14:paraId="2769CFB9" w14:textId="793BF607" w:rsidR="00235F10" w:rsidRPr="00235F10" w:rsidRDefault="00235F10" w:rsidP="00235F10">
            <w:pPr>
              <w:tabs>
                <w:tab w:val="num" w:pos="0"/>
              </w:tabs>
              <w:rPr>
                <w:rFonts w:cs="Arial"/>
                <w:sz w:val="18"/>
                <w:szCs w:val="18"/>
              </w:rPr>
            </w:pPr>
            <w:r w:rsidRPr="00235F10">
              <w:rPr>
                <w:rFonts w:cs="Arial"/>
                <w:sz w:val="18"/>
                <w:szCs w:val="18"/>
              </w:rPr>
              <w:t>Issued Property</w:t>
            </w:r>
          </w:p>
        </w:tc>
      </w:tr>
      <w:tr w:rsidR="00235F10" w14:paraId="1F9B7110" w14:textId="77777777" w:rsidTr="00235F10">
        <w:tc>
          <w:tcPr>
            <w:tcW w:w="988" w:type="dxa"/>
          </w:tcPr>
          <w:p w14:paraId="7EAFD599" w14:textId="5861FB80" w:rsidR="00235F10" w:rsidRPr="00235F10" w:rsidRDefault="00235F10" w:rsidP="00235F10">
            <w:pPr>
              <w:tabs>
                <w:tab w:val="num" w:pos="0"/>
              </w:tabs>
              <w:rPr>
                <w:rFonts w:cs="Arial"/>
                <w:sz w:val="18"/>
                <w:szCs w:val="18"/>
              </w:rPr>
            </w:pPr>
            <w:r w:rsidRPr="00235F10">
              <w:rPr>
                <w:rFonts w:cs="Arial"/>
                <w:sz w:val="18"/>
                <w:szCs w:val="18"/>
              </w:rPr>
              <w:t>658</w:t>
            </w:r>
          </w:p>
        </w:tc>
        <w:tc>
          <w:tcPr>
            <w:tcW w:w="992" w:type="dxa"/>
          </w:tcPr>
          <w:p w14:paraId="3AA24C63" w14:textId="431F35EC" w:rsidR="00235F10" w:rsidRPr="00235F10" w:rsidRDefault="00235F10" w:rsidP="00235F10">
            <w:pPr>
              <w:tabs>
                <w:tab w:val="num" w:pos="0"/>
              </w:tabs>
              <w:rPr>
                <w:rFonts w:cs="Arial"/>
                <w:sz w:val="18"/>
                <w:szCs w:val="18"/>
              </w:rPr>
            </w:pPr>
            <w:r w:rsidRPr="00235F10">
              <w:rPr>
                <w:rFonts w:cs="Arial"/>
                <w:sz w:val="18"/>
                <w:szCs w:val="18"/>
              </w:rPr>
              <w:t>09/21</w:t>
            </w:r>
          </w:p>
        </w:tc>
        <w:tc>
          <w:tcPr>
            <w:tcW w:w="7081" w:type="dxa"/>
          </w:tcPr>
          <w:p w14:paraId="7F594AE7" w14:textId="32619AD6" w:rsidR="00235F10" w:rsidRPr="00235F10" w:rsidRDefault="00235F10" w:rsidP="00235F10">
            <w:pPr>
              <w:tabs>
                <w:tab w:val="num" w:pos="0"/>
              </w:tabs>
              <w:rPr>
                <w:rFonts w:cs="Arial"/>
                <w:sz w:val="18"/>
                <w:szCs w:val="18"/>
              </w:rPr>
            </w:pPr>
            <w:r w:rsidRPr="00235F10">
              <w:rPr>
                <w:rFonts w:cs="Arial"/>
                <w:sz w:val="18"/>
                <w:szCs w:val="18"/>
              </w:rPr>
              <w:t>Cyber</w:t>
            </w:r>
          </w:p>
        </w:tc>
      </w:tr>
      <w:tr w:rsidR="00235F10" w14:paraId="4C83E83E" w14:textId="77777777" w:rsidTr="00235F10">
        <w:tc>
          <w:tcPr>
            <w:tcW w:w="988" w:type="dxa"/>
          </w:tcPr>
          <w:p w14:paraId="294D3114" w14:textId="6042EC94" w:rsidR="00235F10" w:rsidRPr="00235F10" w:rsidRDefault="00235F10" w:rsidP="00235F10">
            <w:pPr>
              <w:tabs>
                <w:tab w:val="num" w:pos="0"/>
              </w:tabs>
              <w:rPr>
                <w:rFonts w:cs="Arial"/>
                <w:sz w:val="18"/>
                <w:szCs w:val="18"/>
              </w:rPr>
            </w:pPr>
            <w:r w:rsidRPr="00235F10">
              <w:rPr>
                <w:rFonts w:cs="Arial"/>
                <w:sz w:val="18"/>
                <w:szCs w:val="18"/>
              </w:rPr>
              <w:t>659A</w:t>
            </w:r>
          </w:p>
        </w:tc>
        <w:tc>
          <w:tcPr>
            <w:tcW w:w="992" w:type="dxa"/>
          </w:tcPr>
          <w:p w14:paraId="1160A3EF" w14:textId="10BA988C" w:rsidR="00235F10" w:rsidRPr="00235F10" w:rsidRDefault="00235F10" w:rsidP="00235F10">
            <w:pPr>
              <w:tabs>
                <w:tab w:val="num" w:pos="0"/>
              </w:tabs>
              <w:rPr>
                <w:rFonts w:cs="Arial"/>
                <w:sz w:val="18"/>
                <w:szCs w:val="18"/>
              </w:rPr>
            </w:pPr>
            <w:r w:rsidRPr="00235F10">
              <w:rPr>
                <w:rFonts w:cs="Arial"/>
                <w:sz w:val="18"/>
                <w:szCs w:val="18"/>
              </w:rPr>
              <w:t>09/21</w:t>
            </w:r>
          </w:p>
        </w:tc>
        <w:tc>
          <w:tcPr>
            <w:tcW w:w="7081" w:type="dxa"/>
          </w:tcPr>
          <w:p w14:paraId="437DCF3B" w14:textId="491BEBB8" w:rsidR="00235F10" w:rsidRPr="00235F10" w:rsidRDefault="00235F10" w:rsidP="00235F10">
            <w:pPr>
              <w:tabs>
                <w:tab w:val="num" w:pos="0"/>
              </w:tabs>
              <w:rPr>
                <w:rFonts w:cs="Arial"/>
                <w:sz w:val="18"/>
                <w:szCs w:val="18"/>
              </w:rPr>
            </w:pPr>
            <w:r w:rsidRPr="00235F10">
              <w:rPr>
                <w:rFonts w:cs="Arial"/>
                <w:sz w:val="18"/>
                <w:szCs w:val="18"/>
              </w:rPr>
              <w:t>Security Measures</w:t>
            </w:r>
          </w:p>
        </w:tc>
      </w:tr>
      <w:tr w:rsidR="00235F10" w14:paraId="1BF23E5A" w14:textId="77777777" w:rsidTr="00235F10">
        <w:tc>
          <w:tcPr>
            <w:tcW w:w="988" w:type="dxa"/>
          </w:tcPr>
          <w:p w14:paraId="5E40F3AD" w14:textId="7A3A47A8" w:rsidR="00235F10" w:rsidRPr="00235F10" w:rsidRDefault="00235F10" w:rsidP="00235F10">
            <w:pPr>
              <w:tabs>
                <w:tab w:val="num" w:pos="0"/>
              </w:tabs>
              <w:rPr>
                <w:rFonts w:cs="Arial"/>
                <w:sz w:val="18"/>
                <w:szCs w:val="18"/>
              </w:rPr>
            </w:pPr>
            <w:r w:rsidRPr="00235F10">
              <w:rPr>
                <w:rFonts w:cs="Arial"/>
                <w:sz w:val="18"/>
                <w:szCs w:val="18"/>
              </w:rPr>
              <w:t xml:space="preserve">660 </w:t>
            </w:r>
          </w:p>
        </w:tc>
        <w:tc>
          <w:tcPr>
            <w:tcW w:w="992" w:type="dxa"/>
          </w:tcPr>
          <w:p w14:paraId="7CD119D2" w14:textId="011A0944" w:rsidR="00235F10" w:rsidRPr="00235F10" w:rsidRDefault="00235F10" w:rsidP="00235F10">
            <w:pPr>
              <w:tabs>
                <w:tab w:val="num" w:pos="0"/>
              </w:tabs>
              <w:rPr>
                <w:rFonts w:cs="Arial"/>
                <w:sz w:val="18"/>
                <w:szCs w:val="18"/>
              </w:rPr>
            </w:pPr>
            <w:r w:rsidRPr="00235F10">
              <w:rPr>
                <w:rFonts w:cs="Arial"/>
                <w:sz w:val="18"/>
                <w:szCs w:val="18"/>
              </w:rPr>
              <w:t>12/15</w:t>
            </w:r>
          </w:p>
        </w:tc>
        <w:tc>
          <w:tcPr>
            <w:tcW w:w="7081" w:type="dxa"/>
          </w:tcPr>
          <w:p w14:paraId="7CD895A8" w14:textId="4C12ADE9" w:rsidR="00235F10" w:rsidRPr="00235F10" w:rsidRDefault="00235F10" w:rsidP="00235F10">
            <w:pPr>
              <w:tabs>
                <w:tab w:val="num" w:pos="0"/>
              </w:tabs>
              <w:rPr>
                <w:rFonts w:cs="Arial"/>
                <w:sz w:val="18"/>
                <w:szCs w:val="18"/>
              </w:rPr>
            </w:pPr>
            <w:r w:rsidRPr="00235F10">
              <w:rPr>
                <w:rFonts w:cs="Arial"/>
                <w:sz w:val="18"/>
                <w:szCs w:val="18"/>
              </w:rPr>
              <w:t>Official-Sensitive Security Requirements</w:t>
            </w:r>
          </w:p>
        </w:tc>
      </w:tr>
    </w:tbl>
    <w:p w14:paraId="44E0D1AA" w14:textId="77777777" w:rsidR="00235F10" w:rsidRDefault="00235F10" w:rsidP="00123E03">
      <w:pPr>
        <w:tabs>
          <w:tab w:val="num" w:pos="0"/>
        </w:tabs>
        <w:rPr>
          <w:rFonts w:cs="Arial"/>
          <w:color w:val="FF0000"/>
          <w:sz w:val="18"/>
          <w:szCs w:val="18"/>
        </w:rPr>
      </w:pPr>
    </w:p>
    <w:p w14:paraId="12B4E719" w14:textId="77777777" w:rsidR="00123E03" w:rsidRDefault="00145EA4" w:rsidP="00235F10">
      <w:pPr>
        <w:pStyle w:val="Heading2"/>
        <w:numPr>
          <w:ilvl w:val="0"/>
          <w:numId w:val="2"/>
        </w:numPr>
        <w:tabs>
          <w:tab w:val="clear" w:pos="720"/>
          <w:tab w:val="num" w:pos="567"/>
        </w:tabs>
        <w:spacing w:before="120"/>
        <w:ind w:left="0" w:firstLine="0"/>
        <w:jc w:val="left"/>
        <w:rPr>
          <w:rFonts w:cs="Arial"/>
          <w:b/>
          <w:bCs/>
          <w:sz w:val="18"/>
          <w:szCs w:val="18"/>
        </w:rPr>
      </w:pPr>
      <w:bookmarkStart w:id="469" w:name="_Toc422462851"/>
      <w:bookmarkStart w:id="470" w:name="_Toc473616465"/>
      <w:bookmarkStart w:id="471" w:name="_Toc72747389"/>
      <w:bookmarkStart w:id="472" w:name="_Toc80190367"/>
      <w:bookmarkStart w:id="473" w:name="_Toc100228792"/>
      <w:r w:rsidRPr="00625F10">
        <w:rPr>
          <w:rFonts w:cs="Arial"/>
          <w:b/>
          <w:bCs/>
          <w:sz w:val="18"/>
          <w:szCs w:val="18"/>
        </w:rPr>
        <w:t>The special Conditions that apply to the Contract are</w:t>
      </w:r>
      <w:bookmarkEnd w:id="469"/>
      <w:bookmarkEnd w:id="470"/>
      <w:bookmarkEnd w:id="471"/>
      <w:bookmarkEnd w:id="472"/>
      <w:r w:rsidR="004A7E62">
        <w:rPr>
          <w:rFonts w:cs="Arial"/>
          <w:b/>
          <w:bCs/>
          <w:sz w:val="18"/>
          <w:szCs w:val="18"/>
        </w:rPr>
        <w:t xml:space="preserve"> as follows:</w:t>
      </w:r>
      <w:bookmarkEnd w:id="473"/>
    </w:p>
    <w:p w14:paraId="3B7147E3" w14:textId="77777777" w:rsidR="00235F10" w:rsidRPr="00D35343" w:rsidRDefault="00145EA4" w:rsidP="00676306">
      <w:pPr>
        <w:pStyle w:val="ListParagraph"/>
        <w:numPr>
          <w:ilvl w:val="1"/>
          <w:numId w:val="2"/>
        </w:numPr>
        <w:tabs>
          <w:tab w:val="clear" w:pos="502"/>
          <w:tab w:val="num" w:pos="567"/>
        </w:tabs>
        <w:ind w:left="0" w:firstLine="0"/>
        <w:outlineLvl w:val="1"/>
        <w:rPr>
          <w:rFonts w:cs="Arial"/>
          <w:b/>
          <w:bCs/>
          <w:sz w:val="18"/>
          <w:szCs w:val="18"/>
        </w:rPr>
      </w:pPr>
      <w:bookmarkStart w:id="474" w:name="_Toc100228793"/>
      <w:r w:rsidRPr="00D35343">
        <w:rPr>
          <w:rFonts w:cs="Arial"/>
          <w:b/>
          <w:bCs/>
          <w:sz w:val="18"/>
          <w:szCs w:val="18"/>
        </w:rPr>
        <w:t>Payment</w:t>
      </w:r>
      <w:bookmarkEnd w:id="474"/>
    </w:p>
    <w:p w14:paraId="552FE7E9" w14:textId="0D1569D4" w:rsidR="004A7E62" w:rsidRPr="00D35343" w:rsidRDefault="00145EA4" w:rsidP="00235F10">
      <w:pPr>
        <w:pStyle w:val="ListParagraph"/>
        <w:numPr>
          <w:ilvl w:val="2"/>
          <w:numId w:val="2"/>
        </w:numPr>
        <w:rPr>
          <w:rFonts w:cs="Arial"/>
          <w:b/>
          <w:bCs/>
          <w:sz w:val="18"/>
          <w:szCs w:val="18"/>
        </w:rPr>
      </w:pPr>
      <w:r w:rsidRPr="00D35343">
        <w:rPr>
          <w:rFonts w:cs="Arial"/>
          <w:sz w:val="18"/>
          <w:szCs w:val="18"/>
        </w:rPr>
        <w:t xml:space="preserve">The Contractor shall be able to claim payment for the </w:t>
      </w:r>
      <w:r w:rsidR="002874EA" w:rsidRPr="00D35343">
        <w:rPr>
          <w:rFonts w:cs="Arial"/>
          <w:sz w:val="18"/>
          <w:szCs w:val="18"/>
        </w:rPr>
        <w:t xml:space="preserve">Contractor </w:t>
      </w:r>
      <w:r w:rsidRPr="00D35343">
        <w:rPr>
          <w:rFonts w:cs="Arial"/>
          <w:sz w:val="18"/>
          <w:szCs w:val="18"/>
        </w:rPr>
        <w:t>Deliverables it has su</w:t>
      </w:r>
      <w:r w:rsidR="00161D1A" w:rsidRPr="00D35343">
        <w:rPr>
          <w:rFonts w:cs="Arial"/>
          <w:sz w:val="18"/>
          <w:szCs w:val="18"/>
        </w:rPr>
        <w:t>pplied</w:t>
      </w:r>
      <w:r w:rsidRPr="00D35343">
        <w:rPr>
          <w:rFonts w:cs="Arial"/>
          <w:sz w:val="18"/>
          <w:szCs w:val="18"/>
        </w:rPr>
        <w:t xml:space="preserve"> under this Contract on acceptance of the final </w:t>
      </w:r>
      <w:r w:rsidR="002874EA" w:rsidRPr="00D35343">
        <w:rPr>
          <w:rFonts w:cs="Arial"/>
          <w:sz w:val="18"/>
          <w:szCs w:val="18"/>
        </w:rPr>
        <w:t>Contractor</w:t>
      </w:r>
      <w:r w:rsidRPr="00D35343">
        <w:rPr>
          <w:rFonts w:cs="Arial"/>
          <w:sz w:val="18"/>
          <w:szCs w:val="18"/>
        </w:rPr>
        <w:t xml:space="preserve"> Deliverable</w:t>
      </w:r>
      <w:r w:rsidR="00161D1A" w:rsidRPr="00D35343">
        <w:rPr>
          <w:rFonts w:cs="Arial"/>
          <w:sz w:val="18"/>
          <w:szCs w:val="18"/>
        </w:rPr>
        <w:t xml:space="preserve"> by the Authority.</w:t>
      </w:r>
    </w:p>
    <w:p w14:paraId="0989A7E9" w14:textId="77777777" w:rsidR="00235F10" w:rsidRPr="00D35343" w:rsidRDefault="00235F10" w:rsidP="00235F10">
      <w:pPr>
        <w:pStyle w:val="ListParagraph"/>
        <w:ind w:left="1122"/>
        <w:rPr>
          <w:rFonts w:cs="Arial"/>
          <w:b/>
          <w:bCs/>
          <w:sz w:val="18"/>
          <w:szCs w:val="18"/>
        </w:rPr>
      </w:pPr>
    </w:p>
    <w:p w14:paraId="23D44E69" w14:textId="77777777" w:rsidR="00235F10" w:rsidRPr="00D35343" w:rsidRDefault="00145EA4" w:rsidP="00676306">
      <w:pPr>
        <w:pStyle w:val="ListParagraph"/>
        <w:numPr>
          <w:ilvl w:val="1"/>
          <w:numId w:val="2"/>
        </w:numPr>
        <w:tabs>
          <w:tab w:val="clear" w:pos="502"/>
          <w:tab w:val="num" w:pos="567"/>
        </w:tabs>
        <w:ind w:left="0" w:firstLine="0"/>
        <w:outlineLvl w:val="1"/>
        <w:rPr>
          <w:rFonts w:cs="Arial"/>
          <w:b/>
          <w:bCs/>
          <w:sz w:val="18"/>
          <w:szCs w:val="18"/>
        </w:rPr>
      </w:pPr>
      <w:bookmarkStart w:id="475" w:name="_Toc100228794"/>
      <w:r w:rsidRPr="00D35343">
        <w:rPr>
          <w:rFonts w:cs="Arial"/>
          <w:b/>
          <w:bCs/>
          <w:sz w:val="18"/>
          <w:szCs w:val="18"/>
        </w:rPr>
        <w:t>Intellectual Property</w:t>
      </w:r>
      <w:bookmarkEnd w:id="475"/>
    </w:p>
    <w:p w14:paraId="02E1B9D9" w14:textId="77777777" w:rsidR="00235F10" w:rsidRPr="00D35343" w:rsidRDefault="00145EA4" w:rsidP="00235F10">
      <w:pPr>
        <w:pStyle w:val="ListParagraph"/>
        <w:numPr>
          <w:ilvl w:val="2"/>
          <w:numId w:val="2"/>
        </w:numPr>
        <w:rPr>
          <w:rFonts w:cs="Arial"/>
          <w:sz w:val="18"/>
          <w:szCs w:val="18"/>
        </w:rPr>
      </w:pPr>
      <w:r w:rsidRPr="00D35343">
        <w:rPr>
          <w:rFonts w:cs="Arial"/>
          <w:sz w:val="18"/>
          <w:szCs w:val="18"/>
        </w:rPr>
        <w:t xml:space="preserve">All intellectual property of any nature in the results generated in the performance of </w:t>
      </w:r>
      <w:r w:rsidR="007D496F" w:rsidRPr="00D35343">
        <w:rPr>
          <w:rFonts w:cs="Arial"/>
          <w:sz w:val="18"/>
          <w:szCs w:val="18"/>
        </w:rPr>
        <w:t>Discovery Services</w:t>
      </w:r>
      <w:r w:rsidRPr="00D35343">
        <w:rPr>
          <w:rFonts w:cs="Arial"/>
          <w:sz w:val="18"/>
          <w:szCs w:val="18"/>
        </w:rPr>
        <w:t xml:space="preserve"> under the Contract and recorded in any written or other tangible form ("the Results") including rights in inventions, designs, computer software, databases, copyright works and information shall vest in the Contractor.</w:t>
      </w:r>
    </w:p>
    <w:p w14:paraId="73642FC6" w14:textId="1A13D00E" w:rsidR="00D35343" w:rsidRPr="00D35343" w:rsidRDefault="00145EA4" w:rsidP="00D35343">
      <w:pPr>
        <w:pStyle w:val="ListParagraph"/>
        <w:numPr>
          <w:ilvl w:val="2"/>
          <w:numId w:val="2"/>
        </w:numPr>
        <w:rPr>
          <w:rFonts w:cs="Arial"/>
          <w:sz w:val="18"/>
          <w:szCs w:val="18"/>
        </w:rPr>
      </w:pPr>
      <w:r w:rsidRPr="00D35343">
        <w:rPr>
          <w:rFonts w:cs="Arial"/>
          <w:sz w:val="18"/>
          <w:szCs w:val="18"/>
        </w:rPr>
        <w:lastRenderedPageBreak/>
        <w:t xml:space="preserve">In accordance with and subject to the </w:t>
      </w:r>
      <w:r w:rsidR="00634A0E">
        <w:rPr>
          <w:rFonts w:cs="Arial"/>
          <w:sz w:val="18"/>
          <w:szCs w:val="18"/>
        </w:rPr>
        <w:t>T</w:t>
      </w:r>
      <w:r w:rsidRPr="00D35343">
        <w:rPr>
          <w:rFonts w:cs="Arial"/>
          <w:sz w:val="18"/>
          <w:szCs w:val="18"/>
        </w:rPr>
        <w:t xml:space="preserve">erms and </w:t>
      </w:r>
      <w:r w:rsidR="00634A0E">
        <w:rPr>
          <w:rFonts w:cs="Arial"/>
          <w:sz w:val="18"/>
          <w:szCs w:val="18"/>
        </w:rPr>
        <w:t>C</w:t>
      </w:r>
      <w:r w:rsidRPr="00D35343">
        <w:rPr>
          <w:rFonts w:cs="Arial"/>
          <w:sz w:val="18"/>
          <w:szCs w:val="18"/>
        </w:rPr>
        <w:t xml:space="preserve">onditions of a separate </w:t>
      </w:r>
      <w:r w:rsidR="003C463F">
        <w:rPr>
          <w:rFonts w:cs="Arial"/>
          <w:sz w:val="18"/>
          <w:szCs w:val="18"/>
        </w:rPr>
        <w:t>T</w:t>
      </w:r>
      <w:r w:rsidRPr="00D35343">
        <w:rPr>
          <w:rFonts w:cs="Arial"/>
          <w:sz w:val="18"/>
          <w:szCs w:val="18"/>
        </w:rPr>
        <w:t xml:space="preserve">ri-partite </w:t>
      </w:r>
      <w:r w:rsidR="003C463F">
        <w:rPr>
          <w:rFonts w:cs="Arial"/>
          <w:sz w:val="18"/>
          <w:szCs w:val="18"/>
        </w:rPr>
        <w:t>A</w:t>
      </w:r>
      <w:r w:rsidRPr="00D35343">
        <w:rPr>
          <w:rFonts w:cs="Arial"/>
          <w:sz w:val="18"/>
          <w:szCs w:val="18"/>
        </w:rPr>
        <w:t>greement</w:t>
      </w:r>
      <w:r w:rsidR="00B17CC4" w:rsidRPr="00D35343">
        <w:rPr>
          <w:rFonts w:cs="Arial"/>
          <w:sz w:val="18"/>
          <w:szCs w:val="18"/>
        </w:rPr>
        <w:t xml:space="preserve"> </w:t>
      </w:r>
      <w:r w:rsidRPr="00D35343">
        <w:rPr>
          <w:rFonts w:cs="Arial"/>
          <w:sz w:val="18"/>
          <w:szCs w:val="18"/>
        </w:rPr>
        <w:t xml:space="preserve">for the assignment of the intellectual property in the Results to be agreed as between the Authority, the Contractor and </w:t>
      </w:r>
      <w:r w:rsidR="00B17CC4" w:rsidRPr="00D35343">
        <w:rPr>
          <w:rFonts w:cs="Arial"/>
          <w:sz w:val="18"/>
          <w:szCs w:val="18"/>
        </w:rPr>
        <w:t xml:space="preserve">the </w:t>
      </w:r>
      <w:r w:rsidR="00F055A2" w:rsidRPr="00D35343">
        <w:rPr>
          <w:rFonts w:cs="Arial"/>
          <w:sz w:val="18"/>
          <w:szCs w:val="18"/>
        </w:rPr>
        <w:t>other</w:t>
      </w:r>
      <w:r w:rsidRPr="00D35343">
        <w:rPr>
          <w:rFonts w:cs="Arial"/>
          <w:sz w:val="18"/>
          <w:szCs w:val="18"/>
        </w:rPr>
        <w:t xml:space="preserve"> UK </w:t>
      </w:r>
      <w:r w:rsidR="00B17CC4" w:rsidRPr="00D35343">
        <w:rPr>
          <w:rFonts w:cs="Arial"/>
          <w:sz w:val="18"/>
          <w:szCs w:val="18"/>
        </w:rPr>
        <w:t>G</w:t>
      </w:r>
      <w:r w:rsidRPr="00D35343">
        <w:rPr>
          <w:rFonts w:cs="Arial"/>
          <w:sz w:val="18"/>
          <w:szCs w:val="18"/>
        </w:rPr>
        <w:t xml:space="preserve">overnment </w:t>
      </w:r>
      <w:r w:rsidR="00AC0C2F" w:rsidRPr="00D35343">
        <w:rPr>
          <w:rFonts w:cs="Arial"/>
          <w:sz w:val="18"/>
          <w:szCs w:val="18"/>
        </w:rPr>
        <w:t xml:space="preserve">department </w:t>
      </w:r>
      <w:r w:rsidR="00F055A2" w:rsidRPr="00D35343">
        <w:rPr>
          <w:rFonts w:cs="Arial"/>
          <w:sz w:val="18"/>
          <w:szCs w:val="18"/>
        </w:rPr>
        <w:t>listed</w:t>
      </w:r>
      <w:r w:rsidR="00833756" w:rsidRPr="00D35343">
        <w:rPr>
          <w:rFonts w:cs="Arial"/>
          <w:sz w:val="18"/>
          <w:szCs w:val="18"/>
        </w:rPr>
        <w:t xml:space="preserve"> </w:t>
      </w:r>
      <w:r w:rsidR="00F055A2" w:rsidRPr="00D35343">
        <w:rPr>
          <w:rFonts w:cs="Arial"/>
          <w:sz w:val="18"/>
          <w:szCs w:val="18"/>
        </w:rPr>
        <w:t>a</w:t>
      </w:r>
      <w:r w:rsidR="00833756" w:rsidRPr="00D35343">
        <w:rPr>
          <w:rFonts w:cs="Arial"/>
          <w:sz w:val="18"/>
          <w:szCs w:val="18"/>
        </w:rPr>
        <w:t xml:space="preserve">s a party to </w:t>
      </w:r>
      <w:r w:rsidR="00AC0C2F" w:rsidRPr="00D35343">
        <w:rPr>
          <w:rFonts w:cs="Arial"/>
          <w:sz w:val="18"/>
          <w:szCs w:val="18"/>
        </w:rPr>
        <w:t>such tri-partite agreement</w:t>
      </w:r>
      <w:r w:rsidRPr="00D35343">
        <w:rPr>
          <w:rFonts w:cs="Arial"/>
          <w:sz w:val="18"/>
          <w:szCs w:val="18"/>
        </w:rPr>
        <w:t xml:space="preserve"> </w:t>
      </w:r>
      <w:r w:rsidR="00833756" w:rsidRPr="00D35343">
        <w:rPr>
          <w:rFonts w:cs="Arial"/>
          <w:sz w:val="18"/>
          <w:szCs w:val="18"/>
        </w:rPr>
        <w:t xml:space="preserve">(the “Listed Government Department”) </w:t>
      </w:r>
      <w:r w:rsidRPr="00D35343">
        <w:rPr>
          <w:rFonts w:cs="Arial"/>
          <w:sz w:val="18"/>
          <w:szCs w:val="18"/>
        </w:rPr>
        <w:t>the Contractor shall assign all the intellectual property in the Results to the Crown</w:t>
      </w:r>
      <w:r w:rsidR="002E7C32">
        <w:rPr>
          <w:rFonts w:cs="Arial"/>
          <w:sz w:val="18"/>
          <w:szCs w:val="18"/>
        </w:rPr>
        <w:t>.</w:t>
      </w:r>
    </w:p>
    <w:p w14:paraId="0E1EB9C0" w14:textId="1C2AB8F1" w:rsidR="00D35343" w:rsidRPr="00D35343" w:rsidRDefault="00145EA4" w:rsidP="00D35343">
      <w:pPr>
        <w:pStyle w:val="ListParagraph"/>
        <w:numPr>
          <w:ilvl w:val="2"/>
          <w:numId w:val="2"/>
        </w:numPr>
        <w:rPr>
          <w:rFonts w:cs="Arial"/>
          <w:sz w:val="18"/>
          <w:szCs w:val="18"/>
        </w:rPr>
      </w:pPr>
      <w:r w:rsidRPr="00D35343">
        <w:rPr>
          <w:rFonts w:cs="Arial"/>
          <w:sz w:val="18"/>
          <w:szCs w:val="18"/>
        </w:rPr>
        <w:t xml:space="preserve">For clarification a separate MoU as between the Authority and the </w:t>
      </w:r>
      <w:r w:rsidR="00833756" w:rsidRPr="00D35343">
        <w:rPr>
          <w:rFonts w:cs="Arial"/>
          <w:sz w:val="18"/>
          <w:szCs w:val="18"/>
        </w:rPr>
        <w:t>Listed</w:t>
      </w:r>
      <w:r w:rsidRPr="00D35343">
        <w:rPr>
          <w:rFonts w:cs="Arial"/>
          <w:sz w:val="18"/>
          <w:szCs w:val="18"/>
        </w:rPr>
        <w:t xml:space="preserve"> Government </w:t>
      </w:r>
      <w:r w:rsidR="00833756" w:rsidRPr="00D35343">
        <w:rPr>
          <w:rFonts w:cs="Arial"/>
          <w:sz w:val="18"/>
          <w:szCs w:val="18"/>
        </w:rPr>
        <w:t>D</w:t>
      </w:r>
      <w:r w:rsidRPr="00D35343">
        <w:rPr>
          <w:rFonts w:cs="Arial"/>
          <w:sz w:val="18"/>
          <w:szCs w:val="18"/>
        </w:rPr>
        <w:t xml:space="preserve">epartment governs the use and handling of Results by the Authority noting that the Results are a development of earlier work undertaken by </w:t>
      </w:r>
      <w:r w:rsidR="00833756" w:rsidRPr="00D35343">
        <w:rPr>
          <w:rFonts w:cs="Arial"/>
          <w:sz w:val="18"/>
          <w:szCs w:val="18"/>
        </w:rPr>
        <w:t>the Listed</w:t>
      </w:r>
      <w:r w:rsidRPr="00D35343">
        <w:rPr>
          <w:rFonts w:cs="Arial"/>
          <w:sz w:val="18"/>
          <w:szCs w:val="18"/>
        </w:rPr>
        <w:t xml:space="preserve"> Government </w:t>
      </w:r>
      <w:r w:rsidR="00833756" w:rsidRPr="00D35343">
        <w:rPr>
          <w:rFonts w:cs="Arial"/>
          <w:sz w:val="18"/>
          <w:szCs w:val="18"/>
        </w:rPr>
        <w:t>D</w:t>
      </w:r>
      <w:r w:rsidRPr="00D35343">
        <w:rPr>
          <w:rFonts w:cs="Arial"/>
          <w:sz w:val="18"/>
          <w:szCs w:val="18"/>
        </w:rPr>
        <w:t>epartment the intellectual property in which is owned by the same. Owing to the sensitivity of the Results the Contractor's attention is drawn to Clause 13, the Security Aspects Letter, and DEFCONs 659A (Edn 09/21) and 660 (Edn 12/15) and the restraints on disclosure thereunder notwithstanding any initial vesting under sub-clause 47(1) in the Contract</w:t>
      </w:r>
      <w:r w:rsidR="00C25AA9">
        <w:rPr>
          <w:rFonts w:cs="Arial"/>
          <w:sz w:val="18"/>
          <w:szCs w:val="18"/>
        </w:rPr>
        <w:t>.</w:t>
      </w:r>
    </w:p>
    <w:p w14:paraId="077A6C02" w14:textId="163E0630" w:rsidR="00FE4757" w:rsidRDefault="00145EA4" w:rsidP="00D35343">
      <w:pPr>
        <w:pStyle w:val="ListParagraph"/>
        <w:numPr>
          <w:ilvl w:val="2"/>
          <w:numId w:val="2"/>
        </w:numPr>
        <w:rPr>
          <w:rFonts w:cs="Arial"/>
          <w:sz w:val="18"/>
          <w:szCs w:val="18"/>
        </w:rPr>
      </w:pPr>
      <w:r w:rsidRPr="00D35343">
        <w:rPr>
          <w:rFonts w:cs="Arial"/>
          <w:sz w:val="18"/>
          <w:szCs w:val="18"/>
        </w:rPr>
        <w:t xml:space="preserve">The Contract is conditional upon the execution of a separate licence agreement between the Contractor and </w:t>
      </w:r>
      <w:r w:rsidR="00B17CC4" w:rsidRPr="00D35343">
        <w:rPr>
          <w:rFonts w:cs="Arial"/>
          <w:sz w:val="18"/>
          <w:szCs w:val="18"/>
        </w:rPr>
        <w:t xml:space="preserve">the </w:t>
      </w:r>
      <w:r w:rsidR="00833756" w:rsidRPr="00D35343">
        <w:rPr>
          <w:rFonts w:cs="Arial"/>
          <w:sz w:val="18"/>
          <w:szCs w:val="18"/>
        </w:rPr>
        <w:t>L</w:t>
      </w:r>
      <w:r w:rsidR="00B17CC4" w:rsidRPr="00D35343">
        <w:rPr>
          <w:rFonts w:cs="Arial"/>
          <w:sz w:val="18"/>
          <w:szCs w:val="18"/>
        </w:rPr>
        <w:t>isted</w:t>
      </w:r>
      <w:r w:rsidRPr="00D35343">
        <w:rPr>
          <w:rFonts w:cs="Arial"/>
          <w:sz w:val="18"/>
          <w:szCs w:val="18"/>
        </w:rPr>
        <w:t xml:space="preserve"> Government </w:t>
      </w:r>
      <w:r w:rsidR="00833756" w:rsidRPr="00D35343">
        <w:rPr>
          <w:rFonts w:cs="Arial"/>
          <w:sz w:val="18"/>
          <w:szCs w:val="18"/>
        </w:rPr>
        <w:t>D</w:t>
      </w:r>
      <w:r w:rsidRPr="00D35343">
        <w:rPr>
          <w:rFonts w:cs="Arial"/>
          <w:sz w:val="18"/>
          <w:szCs w:val="18"/>
        </w:rPr>
        <w:t>epartment</w:t>
      </w:r>
      <w:r w:rsidR="00B17CC4" w:rsidRPr="00D35343">
        <w:rPr>
          <w:rFonts w:cs="Arial"/>
          <w:sz w:val="18"/>
          <w:szCs w:val="18"/>
        </w:rPr>
        <w:t xml:space="preserve"> </w:t>
      </w:r>
      <w:r w:rsidRPr="00D35343">
        <w:rPr>
          <w:rFonts w:cs="Arial"/>
          <w:sz w:val="18"/>
          <w:szCs w:val="18"/>
        </w:rPr>
        <w:t>relating to the ownership and use of Intellectual Property. All obligations under the Contract will remain outstanding until such licence is executed</w:t>
      </w:r>
      <w:r w:rsidR="002E7C32">
        <w:rPr>
          <w:rFonts w:cs="Arial"/>
          <w:sz w:val="18"/>
          <w:szCs w:val="18"/>
        </w:rPr>
        <w:t>.</w:t>
      </w:r>
    </w:p>
    <w:p w14:paraId="648012B0" w14:textId="77777777" w:rsidR="002E7C32" w:rsidRPr="00D35343" w:rsidRDefault="002E7C32" w:rsidP="002E7C32">
      <w:pPr>
        <w:pStyle w:val="ListParagraph"/>
        <w:ind w:left="1122"/>
        <w:rPr>
          <w:rFonts w:cs="Arial"/>
          <w:sz w:val="18"/>
          <w:szCs w:val="18"/>
        </w:rPr>
      </w:pPr>
    </w:p>
    <w:p w14:paraId="166216DF" w14:textId="77777777" w:rsidR="00D35343" w:rsidRDefault="002C3967" w:rsidP="00676306">
      <w:pPr>
        <w:pStyle w:val="ListParagraph"/>
        <w:numPr>
          <w:ilvl w:val="1"/>
          <w:numId w:val="2"/>
        </w:numPr>
        <w:outlineLvl w:val="1"/>
        <w:rPr>
          <w:rFonts w:cs="Arial"/>
          <w:b/>
          <w:bCs/>
          <w:sz w:val="18"/>
          <w:szCs w:val="18"/>
        </w:rPr>
      </w:pPr>
      <w:bookmarkStart w:id="476" w:name="_Toc100228795"/>
      <w:r w:rsidRPr="00D35343">
        <w:rPr>
          <w:rFonts w:cs="Arial"/>
          <w:b/>
          <w:bCs/>
          <w:sz w:val="18"/>
          <w:szCs w:val="18"/>
        </w:rPr>
        <w:t>Precedence</w:t>
      </w:r>
      <w:bookmarkEnd w:id="476"/>
    </w:p>
    <w:p w14:paraId="46FB11C8" w14:textId="3BBE80DB" w:rsidR="002C3967" w:rsidRPr="00D35343" w:rsidRDefault="002C3967" w:rsidP="00D35343">
      <w:pPr>
        <w:pStyle w:val="ListParagraph"/>
        <w:numPr>
          <w:ilvl w:val="2"/>
          <w:numId w:val="2"/>
        </w:numPr>
        <w:rPr>
          <w:rFonts w:cs="Arial"/>
          <w:b/>
          <w:bCs/>
          <w:sz w:val="18"/>
          <w:szCs w:val="18"/>
        </w:rPr>
      </w:pPr>
      <w:r w:rsidRPr="00D35343">
        <w:rPr>
          <w:rFonts w:cs="Arial"/>
          <w:sz w:val="18"/>
          <w:szCs w:val="18"/>
        </w:rPr>
        <w:t>If there is any dispute regarding the terms and conditions of the Agreements between the contracting parties, including Limits of Liability, the following document precedence will prevail:</w:t>
      </w:r>
    </w:p>
    <w:p w14:paraId="456BC6F2" w14:textId="44519903" w:rsidR="002C3967" w:rsidRPr="009F20AD" w:rsidRDefault="002C3967" w:rsidP="002C3967">
      <w:pPr>
        <w:ind w:left="1429" w:firstLine="11"/>
        <w:rPr>
          <w:rFonts w:cs="Arial"/>
          <w:sz w:val="18"/>
          <w:szCs w:val="18"/>
        </w:rPr>
      </w:pPr>
      <w:r w:rsidRPr="009F20AD">
        <w:rPr>
          <w:rFonts w:cs="Arial"/>
          <w:sz w:val="18"/>
          <w:szCs w:val="18"/>
        </w:rPr>
        <w:t>a.  The Tri-partite Agreement</w:t>
      </w:r>
    </w:p>
    <w:p w14:paraId="0967F0B2" w14:textId="65DA6D14" w:rsidR="002C3967" w:rsidRPr="009F20AD" w:rsidRDefault="002C3967" w:rsidP="002C3967">
      <w:pPr>
        <w:ind w:left="1429" w:firstLine="11"/>
        <w:rPr>
          <w:rFonts w:cs="Arial"/>
          <w:sz w:val="18"/>
          <w:szCs w:val="18"/>
        </w:rPr>
      </w:pPr>
      <w:r w:rsidRPr="009F20AD">
        <w:rPr>
          <w:rFonts w:cs="Arial"/>
          <w:sz w:val="18"/>
          <w:szCs w:val="18"/>
        </w:rPr>
        <w:t>b.  The Licence Agreement</w:t>
      </w:r>
    </w:p>
    <w:p w14:paraId="07977DA6" w14:textId="4DC00317" w:rsidR="002C3967" w:rsidRPr="009F20AD" w:rsidRDefault="002C3967" w:rsidP="009F20AD">
      <w:pPr>
        <w:ind w:left="1429" w:firstLine="11"/>
        <w:rPr>
          <w:rFonts w:cs="Arial"/>
          <w:sz w:val="18"/>
          <w:szCs w:val="18"/>
        </w:rPr>
      </w:pPr>
      <w:r w:rsidRPr="009F20AD">
        <w:rPr>
          <w:rFonts w:cs="Arial"/>
          <w:sz w:val="18"/>
          <w:szCs w:val="18"/>
        </w:rPr>
        <w:t xml:space="preserve">c.  </w:t>
      </w:r>
      <w:r>
        <w:rPr>
          <w:rFonts w:cs="Arial"/>
          <w:sz w:val="18"/>
          <w:szCs w:val="18"/>
        </w:rPr>
        <w:t xml:space="preserve"> </w:t>
      </w:r>
      <w:r w:rsidRPr="009F20AD">
        <w:rPr>
          <w:rFonts w:cs="Arial"/>
          <w:sz w:val="18"/>
          <w:szCs w:val="18"/>
        </w:rPr>
        <w:t xml:space="preserve">The Contract </w:t>
      </w:r>
    </w:p>
    <w:p w14:paraId="3DA72AF6" w14:textId="512804AB" w:rsidR="002C3967" w:rsidRDefault="002C3967" w:rsidP="000C079D">
      <w:pPr>
        <w:ind w:left="709"/>
        <w:rPr>
          <w:rFonts w:ascii="Calibri" w:hAnsi="Calibri"/>
          <w:szCs w:val="22"/>
        </w:rPr>
      </w:pPr>
      <w:r>
        <w:rPr>
          <w:rFonts w:ascii="Calibri" w:hAnsi="Calibri"/>
          <w:szCs w:val="22"/>
        </w:rPr>
        <w:tab/>
      </w:r>
    </w:p>
    <w:p w14:paraId="7C4F2FB3" w14:textId="77777777" w:rsidR="4697B041" w:rsidRDefault="4697B041" w:rsidP="4697B041"/>
    <w:p w14:paraId="04E5EEED" w14:textId="77777777" w:rsidR="4697B041" w:rsidRDefault="4697B041" w:rsidP="4697B041"/>
    <w:p w14:paraId="040BA82F" w14:textId="77777777" w:rsidR="4697B041" w:rsidRDefault="4697B041" w:rsidP="4697B041"/>
    <w:p w14:paraId="4E3FBB63" w14:textId="77777777" w:rsidR="4697B041" w:rsidRDefault="4697B041" w:rsidP="4697B041"/>
    <w:p w14:paraId="7E049429" w14:textId="77777777" w:rsidR="4697B041" w:rsidRDefault="4697B041" w:rsidP="4697B041"/>
    <w:p w14:paraId="10B4E8E0" w14:textId="77777777" w:rsidR="4697B041" w:rsidRDefault="4697B041" w:rsidP="4697B041"/>
    <w:p w14:paraId="07569625" w14:textId="77777777" w:rsidR="4697B041" w:rsidRDefault="4697B041" w:rsidP="4697B041"/>
    <w:p w14:paraId="1FCAC8D5" w14:textId="77777777" w:rsidR="4697B041" w:rsidRDefault="4697B041" w:rsidP="4697B041"/>
    <w:p w14:paraId="4187607B" w14:textId="77777777" w:rsidR="4697B041" w:rsidRDefault="4697B041" w:rsidP="4697B041"/>
    <w:p w14:paraId="0597EF0B" w14:textId="77777777" w:rsidR="00C25AA9" w:rsidRDefault="00C25AA9" w:rsidP="4697B041">
      <w:pPr>
        <w:sectPr w:rsidR="00C25AA9" w:rsidSect="004E737A">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pgMar w:top="709" w:right="1418" w:bottom="993" w:left="1418" w:header="720" w:footer="354" w:gutter="0"/>
          <w:cols w:space="720"/>
        </w:sectPr>
      </w:pPr>
    </w:p>
    <w:p w14:paraId="1ED1546F" w14:textId="77777777" w:rsidR="4697B041" w:rsidRDefault="4697B041" w:rsidP="4697B041"/>
    <w:p w14:paraId="59BB5E33" w14:textId="77777777" w:rsidR="000C079D" w:rsidRPr="006A1F08" w:rsidRDefault="00145EA4" w:rsidP="00D35343">
      <w:pPr>
        <w:keepNext/>
        <w:tabs>
          <w:tab w:val="left" w:pos="720"/>
        </w:tabs>
        <w:autoSpaceDN w:val="0"/>
        <w:jc w:val="center"/>
        <w:outlineLvl w:val="0"/>
        <w:rPr>
          <w:rFonts w:cs="Arial"/>
          <w:b/>
          <w:bCs/>
          <w:sz w:val="20"/>
          <w:szCs w:val="32"/>
        </w:rPr>
      </w:pPr>
      <w:bookmarkStart w:id="477" w:name="_Toc422462853"/>
      <w:bookmarkStart w:id="478" w:name="_Toc402273351"/>
      <w:bookmarkStart w:id="479" w:name="_Toc375205555"/>
      <w:bookmarkStart w:id="480" w:name="_Toc367107576"/>
      <w:bookmarkStart w:id="481" w:name="_Toc100228796"/>
      <w:r w:rsidRPr="006A1F08">
        <w:rPr>
          <w:rFonts w:cs="Arial"/>
          <w:b/>
          <w:bCs/>
          <w:sz w:val="20"/>
          <w:szCs w:val="32"/>
        </w:rPr>
        <w:t>Schedule 1 - Definitions of Contract</w:t>
      </w:r>
      <w:bookmarkEnd w:id="477"/>
      <w:bookmarkEnd w:id="478"/>
      <w:bookmarkEnd w:id="479"/>
      <w:bookmarkEnd w:id="480"/>
      <w:bookmarkEnd w:id="481"/>
      <w:r w:rsidRPr="006A1F08">
        <w:rPr>
          <w:rFonts w:cs="Arial"/>
          <w:b/>
          <w:bCs/>
          <w:sz w:val="20"/>
          <w:szCs w:val="32"/>
        </w:rPr>
        <w:br/>
      </w:r>
    </w:p>
    <w:p w14:paraId="0C5823EF" w14:textId="77777777" w:rsidR="007D496F" w:rsidRDefault="00145EA4" w:rsidP="007D496F">
      <w:pPr>
        <w:autoSpaceDN w:val="0"/>
        <w:ind w:left="3119" w:hanging="3119"/>
        <w:rPr>
          <w:rFonts w:cs="Arial"/>
          <w:bCs/>
          <w:sz w:val="20"/>
          <w:szCs w:val="20"/>
        </w:rPr>
      </w:pPr>
      <w:r>
        <w:rPr>
          <w:rFonts w:cs="Arial"/>
          <w:b/>
          <w:sz w:val="20"/>
          <w:szCs w:val="20"/>
        </w:rPr>
        <w:t>Alpha, Beta and Live Stages</w:t>
      </w:r>
      <w:r w:rsidRPr="00AB7301">
        <w:rPr>
          <w:rFonts w:cs="Arial"/>
          <w:b/>
          <w:sz w:val="20"/>
          <w:szCs w:val="20"/>
        </w:rPr>
        <w:tab/>
      </w:r>
      <w:r w:rsidRPr="00AB7301">
        <w:rPr>
          <w:rFonts w:cs="Arial"/>
          <w:bCs/>
          <w:sz w:val="20"/>
          <w:szCs w:val="20"/>
        </w:rPr>
        <w:t>mean</w:t>
      </w:r>
      <w:r>
        <w:rPr>
          <w:rFonts w:cs="Arial"/>
          <w:bCs/>
          <w:sz w:val="20"/>
          <w:szCs w:val="20"/>
        </w:rPr>
        <w:t xml:space="preserve"> the services to be provided after completion of the Discovery Phase subject to clause 2.c</w:t>
      </w:r>
      <w:r w:rsidRPr="00AB7301">
        <w:rPr>
          <w:rFonts w:cs="Arial"/>
          <w:bCs/>
          <w:sz w:val="20"/>
          <w:szCs w:val="20"/>
        </w:rPr>
        <w:t>.</w:t>
      </w:r>
    </w:p>
    <w:p w14:paraId="2C67427F" w14:textId="77777777" w:rsidR="007D496F" w:rsidRDefault="007D496F" w:rsidP="007D496F">
      <w:pPr>
        <w:autoSpaceDN w:val="0"/>
        <w:ind w:left="3119" w:hanging="3119"/>
        <w:rPr>
          <w:rFonts w:cs="Arial"/>
          <w:b/>
          <w:sz w:val="20"/>
          <w:szCs w:val="20"/>
        </w:rPr>
      </w:pPr>
    </w:p>
    <w:p w14:paraId="0419BF0B" w14:textId="77777777" w:rsidR="000C079D" w:rsidRPr="006A1F08" w:rsidRDefault="00145EA4" w:rsidP="000C079D">
      <w:pPr>
        <w:autoSpaceDN w:val="0"/>
        <w:ind w:left="3119" w:hanging="3119"/>
        <w:rPr>
          <w:rFonts w:cs="Arial"/>
          <w:sz w:val="20"/>
          <w:szCs w:val="20"/>
        </w:rPr>
      </w:pPr>
      <w:r w:rsidRPr="006A1F08">
        <w:rPr>
          <w:rFonts w:cs="Arial"/>
          <w:b/>
          <w:sz w:val="20"/>
          <w:szCs w:val="20"/>
        </w:rPr>
        <w:t>Articles</w:t>
      </w:r>
      <w:r w:rsidRPr="006A1F08">
        <w:rPr>
          <w:rFonts w:cs="Arial"/>
          <w:b/>
          <w:sz w:val="20"/>
          <w:szCs w:val="20"/>
        </w:rPr>
        <w:tab/>
      </w:r>
      <w:r w:rsidRPr="006A1F08">
        <w:rPr>
          <w:rFonts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6A1F08">
        <w:rPr>
          <w:rFonts w:cs="Arial"/>
          <w:b/>
          <w:sz w:val="20"/>
          <w:szCs w:val="20"/>
        </w:rPr>
        <w:t>This definition only applies when DEFCONs are added to these Conditions</w:t>
      </w:r>
      <w:r w:rsidRPr="006A1F08">
        <w:rPr>
          <w:rFonts w:cs="Arial"/>
          <w:sz w:val="20"/>
          <w:szCs w:val="20"/>
        </w:rPr>
        <w:t>);</w:t>
      </w:r>
      <w:r w:rsidRPr="006A1F08">
        <w:rPr>
          <w:rFonts w:cs="Arial"/>
          <w:sz w:val="20"/>
          <w:szCs w:val="20"/>
        </w:rPr>
        <w:br/>
      </w:r>
    </w:p>
    <w:p w14:paraId="6AC2CDC7" w14:textId="77777777" w:rsidR="000C079D" w:rsidRPr="006A1F08" w:rsidRDefault="00145EA4" w:rsidP="000C079D">
      <w:pPr>
        <w:autoSpaceDN w:val="0"/>
        <w:ind w:left="3119" w:hanging="3119"/>
        <w:jc w:val="both"/>
        <w:rPr>
          <w:rFonts w:cs="Arial"/>
          <w:sz w:val="20"/>
          <w:szCs w:val="20"/>
        </w:rPr>
      </w:pPr>
      <w:r w:rsidRPr="006A1F08">
        <w:rPr>
          <w:rFonts w:cs="Arial"/>
          <w:b/>
          <w:sz w:val="20"/>
          <w:szCs w:val="20"/>
        </w:rPr>
        <w:t>Authority</w:t>
      </w:r>
      <w:r w:rsidRPr="006A1F08">
        <w:rPr>
          <w:rFonts w:cs="Arial"/>
          <w:b/>
          <w:sz w:val="20"/>
          <w:szCs w:val="20"/>
        </w:rPr>
        <w:tab/>
      </w:r>
      <w:r w:rsidRPr="006A1F08">
        <w:rPr>
          <w:rFonts w:cs="Arial"/>
          <w:color w:val="000000"/>
          <w:sz w:val="20"/>
          <w:szCs w:val="20"/>
        </w:rPr>
        <w:t>means the Secretary of State for Defence acting on behalf of the Crown</w:t>
      </w:r>
      <w:r w:rsidRPr="006A1F08">
        <w:rPr>
          <w:rFonts w:cs="Arial"/>
          <w:sz w:val="20"/>
          <w:szCs w:val="20"/>
        </w:rPr>
        <w:t>;</w:t>
      </w:r>
      <w:r w:rsidRPr="006A1F08">
        <w:rPr>
          <w:rFonts w:cs="Arial"/>
          <w:sz w:val="20"/>
          <w:szCs w:val="20"/>
        </w:rPr>
        <w:br/>
      </w:r>
    </w:p>
    <w:p w14:paraId="4E5D41C1" w14:textId="77777777" w:rsidR="000C079D" w:rsidRPr="006A1F08" w:rsidRDefault="00145EA4" w:rsidP="000C079D">
      <w:pPr>
        <w:autoSpaceDN w:val="0"/>
        <w:ind w:left="3119" w:hanging="3119"/>
        <w:rPr>
          <w:rFonts w:cs="Arial"/>
          <w:sz w:val="20"/>
          <w:szCs w:val="20"/>
        </w:rPr>
      </w:pPr>
      <w:r w:rsidRPr="006A1F08">
        <w:rPr>
          <w:rFonts w:cs="Arial"/>
          <w:b/>
          <w:sz w:val="20"/>
          <w:szCs w:val="20"/>
        </w:rPr>
        <w:t>Authority’s</w:t>
      </w:r>
      <w:r w:rsidRPr="006A1F08">
        <w:rPr>
          <w:rFonts w:cs="Arial"/>
          <w:b/>
          <w:i/>
          <w:sz w:val="20"/>
          <w:szCs w:val="20"/>
        </w:rPr>
        <w:t xml:space="preserve"> </w:t>
      </w:r>
      <w:r w:rsidRPr="006A1F08">
        <w:rPr>
          <w:rFonts w:cs="Arial"/>
          <w:b/>
          <w:sz w:val="20"/>
          <w:szCs w:val="20"/>
        </w:rPr>
        <w:t>Representative(s)</w:t>
      </w:r>
      <w:r w:rsidRPr="006A1F08">
        <w:rPr>
          <w:rFonts w:cs="Arial"/>
          <w:b/>
          <w:i/>
          <w:sz w:val="20"/>
          <w:szCs w:val="20"/>
        </w:rPr>
        <w:tab/>
      </w:r>
      <w:r w:rsidRPr="006A1F08">
        <w:rPr>
          <w:rFonts w:cs="Arial"/>
          <w:sz w:val="20"/>
          <w:szCs w:val="20"/>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Pr="006A1F08">
        <w:rPr>
          <w:sz w:val="20"/>
          <w:szCs w:val="20"/>
        </w:rPr>
        <w:t>of Condition 7</w:t>
      </w:r>
      <w:r w:rsidRPr="006A1F08">
        <w:rPr>
          <w:rFonts w:cs="Arial"/>
          <w:sz w:val="20"/>
          <w:szCs w:val="20"/>
        </w:rPr>
        <w:t>;</w:t>
      </w:r>
      <w:r w:rsidRPr="006A1F08">
        <w:rPr>
          <w:rFonts w:cs="Arial"/>
          <w:sz w:val="20"/>
          <w:szCs w:val="20"/>
        </w:rPr>
        <w:br/>
      </w:r>
    </w:p>
    <w:p w14:paraId="6AB0699E" w14:textId="77777777" w:rsidR="000C079D" w:rsidRPr="006A1F08" w:rsidRDefault="00145EA4" w:rsidP="000C079D">
      <w:pPr>
        <w:autoSpaceDN w:val="0"/>
        <w:ind w:left="3119" w:hanging="3119"/>
        <w:rPr>
          <w:rFonts w:cs="Arial"/>
          <w:sz w:val="20"/>
          <w:szCs w:val="20"/>
        </w:rPr>
      </w:pPr>
      <w:r w:rsidRPr="006A1F08">
        <w:rPr>
          <w:rFonts w:cs="Arial"/>
          <w:b/>
          <w:sz w:val="20"/>
          <w:szCs w:val="20"/>
        </w:rPr>
        <w:t>Business Day</w:t>
      </w:r>
      <w:r w:rsidRPr="006A1F08">
        <w:rPr>
          <w:rFonts w:cs="Arial"/>
          <w:sz w:val="20"/>
          <w:szCs w:val="20"/>
        </w:rPr>
        <w:tab/>
        <w:t xml:space="preserve">means </w:t>
      </w:r>
      <w:r w:rsidRPr="006A1F08">
        <w:rPr>
          <w:sz w:val="20"/>
        </w:rPr>
        <w:t>09:00 to 17:00 Monday to Friday, excluding public and statutory holidays;</w:t>
      </w:r>
      <w:r w:rsidRPr="006A1F08">
        <w:rPr>
          <w:rFonts w:cs="Arial"/>
          <w:sz w:val="20"/>
          <w:szCs w:val="20"/>
        </w:rPr>
        <w:br/>
      </w:r>
    </w:p>
    <w:p w14:paraId="0CD0D0CE" w14:textId="77777777" w:rsidR="000C079D" w:rsidRPr="006A1F08" w:rsidRDefault="00145EA4" w:rsidP="000C079D">
      <w:pPr>
        <w:autoSpaceDE w:val="0"/>
        <w:autoSpaceDN w:val="0"/>
        <w:adjustRightInd w:val="0"/>
        <w:ind w:left="3119" w:hanging="3119"/>
        <w:rPr>
          <w:rFonts w:cs="Arial"/>
          <w:sz w:val="20"/>
          <w:szCs w:val="20"/>
        </w:rPr>
      </w:pPr>
      <w:r w:rsidRPr="006A1F08">
        <w:rPr>
          <w:rFonts w:cs="Arial"/>
          <w:b/>
          <w:sz w:val="20"/>
          <w:szCs w:val="20"/>
        </w:rPr>
        <w:t>Central Government Body</w:t>
      </w:r>
      <w:r w:rsidRPr="006A1F08">
        <w:rPr>
          <w:rFonts w:cs="Arial"/>
          <w:b/>
          <w:sz w:val="20"/>
          <w:szCs w:val="20"/>
        </w:rPr>
        <w:tab/>
      </w:r>
      <w:r w:rsidRPr="006A1F08">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14:paraId="41E732B9" w14:textId="77777777" w:rsidR="000C079D" w:rsidRPr="006A1F08" w:rsidRDefault="00145EA4" w:rsidP="000C079D">
      <w:pPr>
        <w:numPr>
          <w:ilvl w:val="0"/>
          <w:numId w:val="33"/>
        </w:numPr>
        <w:tabs>
          <w:tab w:val="left" w:pos="3686"/>
        </w:tabs>
        <w:autoSpaceDN w:val="0"/>
        <w:ind w:left="3119"/>
        <w:rPr>
          <w:rFonts w:cs="Arial"/>
          <w:sz w:val="20"/>
          <w:szCs w:val="20"/>
        </w:rPr>
      </w:pPr>
      <w:r w:rsidRPr="006A1F08">
        <w:rPr>
          <w:rFonts w:cs="Arial"/>
          <w:sz w:val="20"/>
          <w:szCs w:val="20"/>
        </w:rPr>
        <w:t>Government Department;</w:t>
      </w:r>
    </w:p>
    <w:p w14:paraId="5D91AC69" w14:textId="77777777" w:rsidR="000C079D" w:rsidRPr="006A1F08" w:rsidRDefault="00145EA4" w:rsidP="000C079D">
      <w:pPr>
        <w:numPr>
          <w:ilvl w:val="0"/>
          <w:numId w:val="33"/>
        </w:numPr>
        <w:tabs>
          <w:tab w:val="left" w:pos="3686"/>
        </w:tabs>
        <w:autoSpaceDN w:val="0"/>
        <w:ind w:left="3686" w:hanging="567"/>
        <w:rPr>
          <w:rFonts w:cs="Arial"/>
          <w:sz w:val="20"/>
          <w:szCs w:val="20"/>
        </w:rPr>
      </w:pPr>
      <w:r w:rsidRPr="006A1F08">
        <w:rPr>
          <w:rFonts w:cs="Arial"/>
          <w:sz w:val="20"/>
          <w:szCs w:val="20"/>
        </w:rPr>
        <w:t>Non-Departmental Public Body or Assembly Sponsored Public Body (advisory, executive, or tribunal);</w:t>
      </w:r>
    </w:p>
    <w:p w14:paraId="389023BE" w14:textId="77777777" w:rsidR="000C079D" w:rsidRPr="006A1F08" w:rsidRDefault="00145EA4" w:rsidP="000C079D">
      <w:pPr>
        <w:numPr>
          <w:ilvl w:val="0"/>
          <w:numId w:val="33"/>
        </w:numPr>
        <w:tabs>
          <w:tab w:val="left" w:pos="3686"/>
        </w:tabs>
        <w:autoSpaceDN w:val="0"/>
        <w:ind w:left="3119"/>
        <w:rPr>
          <w:rFonts w:cs="Arial"/>
          <w:sz w:val="20"/>
          <w:szCs w:val="20"/>
        </w:rPr>
      </w:pPr>
      <w:r w:rsidRPr="006A1F08">
        <w:rPr>
          <w:rFonts w:cs="Arial"/>
          <w:sz w:val="20"/>
          <w:szCs w:val="20"/>
        </w:rPr>
        <w:t>Non-Ministerial Department; or</w:t>
      </w:r>
    </w:p>
    <w:p w14:paraId="0CB80392" w14:textId="77777777" w:rsidR="000C079D" w:rsidRPr="006A1F08" w:rsidRDefault="00145EA4" w:rsidP="000C079D">
      <w:pPr>
        <w:numPr>
          <w:ilvl w:val="0"/>
          <w:numId w:val="33"/>
        </w:numPr>
        <w:tabs>
          <w:tab w:val="left" w:pos="3686"/>
        </w:tabs>
        <w:autoSpaceDN w:val="0"/>
        <w:ind w:left="3119"/>
        <w:rPr>
          <w:rFonts w:cs="Arial"/>
          <w:sz w:val="20"/>
          <w:szCs w:val="20"/>
        </w:rPr>
      </w:pPr>
      <w:r w:rsidRPr="006A1F08">
        <w:rPr>
          <w:rFonts w:cs="Arial"/>
          <w:sz w:val="20"/>
          <w:szCs w:val="20"/>
        </w:rPr>
        <w:t xml:space="preserve">Executive Agency; </w:t>
      </w:r>
      <w:r w:rsidRPr="006A1F08">
        <w:rPr>
          <w:rFonts w:cs="Arial"/>
          <w:sz w:val="20"/>
          <w:szCs w:val="20"/>
        </w:rPr>
        <w:br/>
      </w:r>
    </w:p>
    <w:p w14:paraId="0A6DBFD3" w14:textId="77777777" w:rsidR="000C079D" w:rsidRPr="006A1F08" w:rsidRDefault="00145EA4" w:rsidP="000C079D">
      <w:pPr>
        <w:autoSpaceDN w:val="0"/>
        <w:ind w:left="3119" w:hanging="3119"/>
        <w:rPr>
          <w:rFonts w:cs="Arial"/>
          <w:sz w:val="20"/>
          <w:szCs w:val="20"/>
        </w:rPr>
      </w:pPr>
      <w:r w:rsidRPr="006A1F08">
        <w:rPr>
          <w:rFonts w:cs="Arial"/>
          <w:b/>
          <w:sz w:val="20"/>
          <w:szCs w:val="20"/>
        </w:rPr>
        <w:t>Collect</w:t>
      </w:r>
      <w:r w:rsidRPr="006A1F08">
        <w:rPr>
          <w:rFonts w:cs="Arial"/>
          <w:b/>
          <w:sz w:val="20"/>
          <w:szCs w:val="20"/>
        </w:rPr>
        <w:tab/>
      </w:r>
      <w:r w:rsidRPr="006A1F08">
        <w:rPr>
          <w:rFonts w:cs="Arial"/>
          <w:sz w:val="20"/>
          <w:szCs w:val="20"/>
        </w:rPr>
        <w:t xml:space="preserve">means pick up the Contractor Deliverables from the Consignor.  This shall include loading, and any other specific arrangements, agreed in accordance with Clause </w:t>
      </w:r>
      <w:r w:rsidRPr="006A1F08">
        <w:rPr>
          <w:sz w:val="20"/>
        </w:rPr>
        <w:t>28.c</w:t>
      </w:r>
      <w:r w:rsidRPr="006A1F08">
        <w:rPr>
          <w:rFonts w:cs="Arial"/>
          <w:sz w:val="20"/>
          <w:szCs w:val="20"/>
        </w:rPr>
        <w:t xml:space="preserve"> and Collected and Collection shall be construed accordingly;</w:t>
      </w:r>
    </w:p>
    <w:p w14:paraId="2F64B594" w14:textId="77777777" w:rsidR="000C079D" w:rsidRPr="006A1F08" w:rsidRDefault="000C079D" w:rsidP="000C079D">
      <w:pPr>
        <w:autoSpaceDN w:val="0"/>
        <w:ind w:left="3119" w:hanging="3119"/>
        <w:rPr>
          <w:rFonts w:cs="Arial"/>
          <w:sz w:val="20"/>
          <w:szCs w:val="20"/>
        </w:rPr>
      </w:pPr>
    </w:p>
    <w:p w14:paraId="4596C3E2" w14:textId="77777777" w:rsidR="000C079D" w:rsidRPr="006A1F08" w:rsidRDefault="00145EA4" w:rsidP="000C079D">
      <w:pPr>
        <w:tabs>
          <w:tab w:val="left" w:pos="3281"/>
        </w:tabs>
        <w:autoSpaceDN w:val="0"/>
        <w:ind w:left="3119" w:hanging="3119"/>
        <w:rPr>
          <w:sz w:val="20"/>
        </w:rPr>
      </w:pPr>
      <w:r w:rsidRPr="006A1F08">
        <w:rPr>
          <w:b/>
          <w:sz w:val="20"/>
        </w:rPr>
        <w:t>Commercial Packaging</w:t>
      </w:r>
      <w:r w:rsidRPr="006A1F08">
        <w:rPr>
          <w:sz w:val="20"/>
        </w:rPr>
        <w:tab/>
        <w:t>means commercial Packaging for military use as described in Def Stan 81-041 (Part 1)</w:t>
      </w:r>
    </w:p>
    <w:p w14:paraId="43E59C21" w14:textId="77777777" w:rsidR="000C079D" w:rsidRPr="006A1F08" w:rsidRDefault="000C079D" w:rsidP="000C079D">
      <w:pPr>
        <w:autoSpaceDN w:val="0"/>
        <w:ind w:left="3119" w:hanging="3119"/>
        <w:rPr>
          <w:rFonts w:cs="Arial"/>
          <w:b/>
          <w:sz w:val="20"/>
          <w:szCs w:val="20"/>
        </w:rPr>
      </w:pPr>
    </w:p>
    <w:p w14:paraId="5AA36E76" w14:textId="77777777" w:rsidR="000C079D" w:rsidRPr="006A1F08" w:rsidRDefault="00145EA4" w:rsidP="000C079D">
      <w:pPr>
        <w:autoSpaceDN w:val="0"/>
        <w:ind w:left="3119" w:hanging="3119"/>
        <w:rPr>
          <w:rFonts w:cs="Arial"/>
          <w:sz w:val="20"/>
          <w:szCs w:val="20"/>
        </w:rPr>
      </w:pPr>
      <w:r w:rsidRPr="006A1F08">
        <w:rPr>
          <w:rFonts w:cs="Arial"/>
          <w:b/>
          <w:sz w:val="20"/>
          <w:szCs w:val="20"/>
        </w:rPr>
        <w:t>Conditions</w:t>
      </w:r>
      <w:r w:rsidRPr="006A1F08">
        <w:rPr>
          <w:rFonts w:cs="Arial"/>
          <w:b/>
          <w:sz w:val="20"/>
          <w:szCs w:val="20"/>
        </w:rPr>
        <w:tab/>
      </w:r>
      <w:r w:rsidRPr="006A1F08">
        <w:rPr>
          <w:rFonts w:cs="Arial"/>
          <w:sz w:val="20"/>
          <w:szCs w:val="20"/>
        </w:rPr>
        <w:t>means the terms and conditions set out in this document;</w:t>
      </w:r>
    </w:p>
    <w:p w14:paraId="4AD181DA" w14:textId="77777777" w:rsidR="000C079D" w:rsidRPr="006A1F08" w:rsidRDefault="000C079D" w:rsidP="000C079D">
      <w:pPr>
        <w:autoSpaceDN w:val="0"/>
        <w:ind w:left="3119" w:hanging="3119"/>
        <w:rPr>
          <w:rFonts w:cs="Arial"/>
          <w:b/>
          <w:sz w:val="20"/>
          <w:szCs w:val="20"/>
        </w:rPr>
      </w:pPr>
    </w:p>
    <w:p w14:paraId="626F71FE" w14:textId="77777777" w:rsidR="000C079D" w:rsidRPr="006A1F08" w:rsidRDefault="00145EA4" w:rsidP="000C079D">
      <w:pPr>
        <w:autoSpaceDN w:val="0"/>
        <w:ind w:left="3119" w:hanging="3119"/>
        <w:rPr>
          <w:rFonts w:cs="Arial"/>
          <w:sz w:val="20"/>
          <w:szCs w:val="20"/>
        </w:rPr>
      </w:pPr>
      <w:r w:rsidRPr="006A1F08">
        <w:rPr>
          <w:rFonts w:cs="Arial"/>
          <w:b/>
          <w:sz w:val="20"/>
          <w:szCs w:val="20"/>
        </w:rPr>
        <w:t>Consignee</w:t>
      </w:r>
      <w:r w:rsidRPr="006A1F08">
        <w:rPr>
          <w:rFonts w:cs="Arial"/>
          <w:b/>
          <w:sz w:val="20"/>
          <w:szCs w:val="20"/>
        </w:rPr>
        <w:tab/>
      </w:r>
      <w:r w:rsidRPr="006A1F08">
        <w:rPr>
          <w:rFonts w:cs="Arial"/>
          <w:sz w:val="20"/>
          <w:szCs w:val="20"/>
        </w:rPr>
        <w:t>means that part of the Authority identified in Schedule 3 (Contract Data Sheet) to whom the Contractor Deliverables</w:t>
      </w:r>
      <w:r w:rsidRPr="006A1F08">
        <w:rPr>
          <w:rFonts w:cs="Arial"/>
          <w:i/>
          <w:sz w:val="20"/>
          <w:szCs w:val="20"/>
        </w:rPr>
        <w:t xml:space="preserve"> </w:t>
      </w:r>
      <w:r w:rsidRPr="006A1F08">
        <w:rPr>
          <w:rFonts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14:paraId="68750965" w14:textId="77777777" w:rsidR="000C079D" w:rsidRPr="006A1F08" w:rsidRDefault="000C079D" w:rsidP="000C079D">
      <w:pPr>
        <w:autoSpaceDN w:val="0"/>
        <w:ind w:left="3119" w:hanging="3119"/>
        <w:rPr>
          <w:rFonts w:cs="Arial"/>
          <w:b/>
          <w:sz w:val="20"/>
          <w:szCs w:val="20"/>
        </w:rPr>
      </w:pPr>
    </w:p>
    <w:p w14:paraId="6CF645A6" w14:textId="77777777" w:rsidR="000C079D" w:rsidRPr="006A1F08" w:rsidRDefault="00145EA4" w:rsidP="000C079D">
      <w:pPr>
        <w:autoSpaceDN w:val="0"/>
        <w:ind w:left="3119" w:hanging="3119"/>
        <w:rPr>
          <w:rFonts w:cs="Arial"/>
          <w:sz w:val="20"/>
          <w:szCs w:val="20"/>
        </w:rPr>
      </w:pPr>
      <w:r w:rsidRPr="006A1F08">
        <w:rPr>
          <w:rFonts w:cs="Arial"/>
          <w:b/>
          <w:sz w:val="20"/>
          <w:szCs w:val="20"/>
        </w:rPr>
        <w:t>Consignor</w:t>
      </w:r>
      <w:r w:rsidRPr="006A1F08">
        <w:rPr>
          <w:rFonts w:cs="Arial"/>
          <w:b/>
          <w:sz w:val="20"/>
          <w:szCs w:val="20"/>
        </w:rPr>
        <w:tab/>
      </w:r>
      <w:r w:rsidRPr="006A1F08">
        <w:rPr>
          <w:rFonts w:cs="Arial"/>
          <w:sz w:val="20"/>
          <w:szCs w:val="20"/>
        </w:rPr>
        <w:t>means the name and address specified in Schedule 3 (Contract Data Sheet) from whom the Contractor Deliverables will be dispatched or Collected;</w:t>
      </w:r>
    </w:p>
    <w:p w14:paraId="3EDAE8F7" w14:textId="77777777" w:rsidR="000C079D" w:rsidRPr="006A1F08" w:rsidRDefault="000C079D" w:rsidP="000C079D">
      <w:pPr>
        <w:autoSpaceDN w:val="0"/>
        <w:ind w:left="3119" w:hanging="3119"/>
        <w:rPr>
          <w:rFonts w:cs="Arial"/>
          <w:b/>
          <w:sz w:val="20"/>
          <w:szCs w:val="20"/>
        </w:rPr>
      </w:pPr>
    </w:p>
    <w:p w14:paraId="6F2828B7" w14:textId="77777777" w:rsidR="000C079D" w:rsidRPr="006A1F08" w:rsidRDefault="00145EA4" w:rsidP="000C079D">
      <w:pPr>
        <w:autoSpaceDN w:val="0"/>
        <w:ind w:left="3119" w:hanging="3119"/>
        <w:rPr>
          <w:sz w:val="20"/>
        </w:rPr>
      </w:pPr>
      <w:r w:rsidRPr="006A1F08">
        <w:rPr>
          <w:rFonts w:cs="Arial"/>
          <w:b/>
          <w:sz w:val="20"/>
          <w:szCs w:val="20"/>
        </w:rPr>
        <w:lastRenderedPageBreak/>
        <w:t>Contract</w:t>
      </w:r>
      <w:r w:rsidRPr="006A1F08">
        <w:rPr>
          <w:rFonts w:cs="Arial"/>
          <w:b/>
          <w:sz w:val="20"/>
          <w:szCs w:val="20"/>
        </w:rPr>
        <w:tab/>
      </w:r>
      <w:r w:rsidRPr="006A1F08">
        <w:rPr>
          <w:rFonts w:cs="Arial"/>
          <w:sz w:val="20"/>
          <w:szCs w:val="20"/>
        </w:rPr>
        <w:t xml:space="preserve">means the Contract including its Schedules and any amendments agreed by the Parties in accordance with Condition </w:t>
      </w:r>
      <w:r w:rsidRPr="006A1F08">
        <w:rPr>
          <w:sz w:val="20"/>
        </w:rPr>
        <w:t>6 (Formal Amendments to the Contract);</w:t>
      </w:r>
    </w:p>
    <w:p w14:paraId="72AEDE47" w14:textId="77777777" w:rsidR="000C079D" w:rsidRPr="006A1F08" w:rsidRDefault="000C079D" w:rsidP="000C079D">
      <w:pPr>
        <w:autoSpaceDN w:val="0"/>
        <w:ind w:left="3119" w:hanging="3119"/>
        <w:rPr>
          <w:rFonts w:cs="Arial"/>
          <w:b/>
          <w:sz w:val="20"/>
          <w:szCs w:val="20"/>
        </w:rPr>
      </w:pPr>
    </w:p>
    <w:p w14:paraId="399235EA" w14:textId="77777777" w:rsidR="000C079D" w:rsidRPr="006A1F08" w:rsidRDefault="00145EA4" w:rsidP="000C079D">
      <w:pPr>
        <w:autoSpaceDN w:val="0"/>
        <w:ind w:left="3119" w:hanging="3119"/>
        <w:rPr>
          <w:rFonts w:cs="Arial"/>
          <w:sz w:val="20"/>
          <w:szCs w:val="20"/>
        </w:rPr>
      </w:pPr>
      <w:r w:rsidRPr="006A1F08">
        <w:rPr>
          <w:rFonts w:cs="Arial"/>
          <w:b/>
          <w:sz w:val="20"/>
          <w:szCs w:val="20"/>
        </w:rPr>
        <w:t>Contract Price</w:t>
      </w:r>
      <w:r w:rsidRPr="006A1F08">
        <w:rPr>
          <w:rFonts w:cs="Arial"/>
          <w:b/>
          <w:sz w:val="20"/>
          <w:szCs w:val="20"/>
        </w:rPr>
        <w:tab/>
      </w:r>
      <w:r w:rsidRPr="006A1F08">
        <w:rPr>
          <w:rFonts w:cs="Arial"/>
          <w:sz w:val="20"/>
          <w:szCs w:val="20"/>
        </w:rPr>
        <w:t>means the amount set out in Schedule 2 (Schedule of Requirements) to be paid (inclusive of Packaging and exclusive of any applicable VAT) by the Authority to the Contractor,</w:t>
      </w:r>
      <w:r w:rsidRPr="006A1F08">
        <w:rPr>
          <w:rFonts w:cs="Arial"/>
          <w:i/>
          <w:sz w:val="20"/>
          <w:szCs w:val="20"/>
        </w:rPr>
        <w:t xml:space="preserve"> </w:t>
      </w:r>
      <w:r w:rsidRPr="006A1F08">
        <w:rPr>
          <w:rFonts w:cs="Arial"/>
          <w:sz w:val="20"/>
          <w:szCs w:val="20"/>
        </w:rPr>
        <w:t>for the full and proper performance by the Contractor of its obligations under the Contract.</w:t>
      </w:r>
    </w:p>
    <w:p w14:paraId="392B300B" w14:textId="77777777" w:rsidR="000C079D" w:rsidRPr="006A1F08" w:rsidRDefault="000C079D" w:rsidP="000C079D">
      <w:pPr>
        <w:autoSpaceDN w:val="0"/>
        <w:ind w:left="3119" w:hanging="3119"/>
        <w:rPr>
          <w:rFonts w:cs="Arial"/>
          <w:b/>
          <w:sz w:val="20"/>
          <w:szCs w:val="20"/>
        </w:rPr>
      </w:pPr>
    </w:p>
    <w:p w14:paraId="48DEEE43" w14:textId="77777777" w:rsidR="000C079D" w:rsidRPr="006A1F08" w:rsidRDefault="00145EA4" w:rsidP="000C079D">
      <w:pPr>
        <w:autoSpaceDN w:val="0"/>
        <w:ind w:left="3119" w:hanging="3119"/>
        <w:rPr>
          <w:rFonts w:cs="Arial"/>
          <w:sz w:val="20"/>
          <w:szCs w:val="20"/>
        </w:rPr>
      </w:pPr>
      <w:r w:rsidRPr="006A1F08">
        <w:rPr>
          <w:rFonts w:cs="Arial"/>
          <w:b/>
          <w:sz w:val="20"/>
          <w:szCs w:val="20"/>
        </w:rPr>
        <w:t>Contractor</w:t>
      </w:r>
      <w:r w:rsidRPr="006A1F08">
        <w:rPr>
          <w:rFonts w:cs="Arial"/>
          <w:b/>
          <w:sz w:val="20"/>
          <w:szCs w:val="20"/>
        </w:rPr>
        <w:tab/>
      </w:r>
      <w:r w:rsidRPr="006A1F08">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2B675922" w14:textId="77777777" w:rsidR="000C079D" w:rsidRPr="006A1F08" w:rsidRDefault="000C079D" w:rsidP="000C079D">
      <w:pPr>
        <w:keepNext/>
        <w:autoSpaceDN w:val="0"/>
        <w:ind w:left="3119" w:hanging="3119"/>
        <w:rPr>
          <w:rFonts w:cs="Arial"/>
          <w:b/>
          <w:sz w:val="20"/>
          <w:szCs w:val="20"/>
        </w:rPr>
      </w:pPr>
    </w:p>
    <w:p w14:paraId="36D32A32" w14:textId="77777777" w:rsidR="000C079D" w:rsidRPr="006A1F08" w:rsidRDefault="00145EA4" w:rsidP="000C079D">
      <w:pPr>
        <w:keepNext/>
        <w:autoSpaceDN w:val="0"/>
        <w:ind w:left="3119" w:hanging="3119"/>
        <w:rPr>
          <w:rFonts w:cs="Arial"/>
          <w:b/>
          <w:sz w:val="20"/>
          <w:szCs w:val="20"/>
        </w:rPr>
      </w:pPr>
      <w:r w:rsidRPr="006A1F08">
        <w:rPr>
          <w:rFonts w:cs="Arial"/>
          <w:b/>
          <w:sz w:val="20"/>
          <w:szCs w:val="20"/>
        </w:rPr>
        <w:t xml:space="preserve">Contractor Commercially </w:t>
      </w:r>
      <w:r w:rsidRPr="006A1F08">
        <w:rPr>
          <w:rFonts w:cs="Arial"/>
          <w:b/>
          <w:sz w:val="20"/>
          <w:szCs w:val="20"/>
        </w:rPr>
        <w:tab/>
      </w:r>
      <w:r w:rsidRPr="006A1F08">
        <w:rPr>
          <w:rFonts w:cs="Arial"/>
          <w:sz w:val="20"/>
          <w:szCs w:val="20"/>
        </w:rPr>
        <w:t xml:space="preserve">means the Information listed in the completed Schedule </w:t>
      </w:r>
      <w:r w:rsidRPr="006A1F08">
        <w:rPr>
          <w:sz w:val="20"/>
        </w:rPr>
        <w:t>5</w:t>
      </w:r>
      <w:r w:rsidRPr="006A1F08">
        <w:rPr>
          <w:rFonts w:cs="Arial"/>
          <w:sz w:val="20"/>
          <w:szCs w:val="20"/>
        </w:rPr>
        <w:t xml:space="preserve"> </w:t>
      </w:r>
    </w:p>
    <w:p w14:paraId="5E068685" w14:textId="77777777" w:rsidR="000C079D" w:rsidRPr="006A1F08" w:rsidRDefault="00145EA4" w:rsidP="000C079D">
      <w:pPr>
        <w:keepNext/>
        <w:autoSpaceDN w:val="0"/>
        <w:ind w:left="3119" w:hanging="3119"/>
        <w:rPr>
          <w:rFonts w:cs="Arial"/>
          <w:sz w:val="20"/>
          <w:szCs w:val="20"/>
        </w:rPr>
      </w:pPr>
      <w:r w:rsidRPr="006A1F08">
        <w:rPr>
          <w:rFonts w:cs="Arial"/>
          <w:b/>
          <w:sz w:val="20"/>
          <w:szCs w:val="20"/>
        </w:rPr>
        <w:t>Sensitive Information</w:t>
      </w:r>
      <w:r w:rsidRPr="006A1F08">
        <w:rPr>
          <w:rFonts w:cs="Arial"/>
          <w:sz w:val="20"/>
          <w:szCs w:val="20"/>
        </w:rPr>
        <w:tab/>
        <w:t>(Contractor’s Commercially Sensitive Information Form), which is Information notified by the Contractor to the Authority, which is acknowledged by the Authority as being commercially sensitive;</w:t>
      </w:r>
    </w:p>
    <w:p w14:paraId="3B638BA9" w14:textId="77777777" w:rsidR="000C079D" w:rsidRPr="006A1F08" w:rsidRDefault="000C079D" w:rsidP="000C079D">
      <w:pPr>
        <w:autoSpaceDN w:val="0"/>
        <w:ind w:left="3119" w:hanging="3119"/>
        <w:rPr>
          <w:rFonts w:cs="Arial"/>
          <w:b/>
          <w:sz w:val="20"/>
          <w:szCs w:val="20"/>
        </w:rPr>
      </w:pPr>
    </w:p>
    <w:p w14:paraId="74F1A915" w14:textId="77777777" w:rsidR="000C079D" w:rsidRPr="006A1F08" w:rsidRDefault="00145EA4" w:rsidP="000C079D">
      <w:pPr>
        <w:autoSpaceDN w:val="0"/>
        <w:ind w:left="3119" w:hanging="3119"/>
        <w:rPr>
          <w:rFonts w:cs="Arial"/>
          <w:sz w:val="20"/>
          <w:szCs w:val="20"/>
        </w:rPr>
      </w:pPr>
      <w:r w:rsidRPr="006A1F08">
        <w:rPr>
          <w:rFonts w:cs="Arial"/>
          <w:b/>
          <w:sz w:val="20"/>
          <w:szCs w:val="20"/>
        </w:rPr>
        <w:t>Contractor Deliverables</w:t>
      </w:r>
      <w:r w:rsidRPr="006A1F08">
        <w:rPr>
          <w:rFonts w:cs="Arial"/>
          <w:b/>
          <w:sz w:val="20"/>
          <w:szCs w:val="20"/>
        </w:rPr>
        <w:tab/>
      </w:r>
      <w:r w:rsidRPr="006A1F08">
        <w:rPr>
          <w:rFonts w:cs="Arial"/>
          <w:sz w:val="20"/>
          <w:szCs w:val="20"/>
        </w:rPr>
        <w:t xml:space="preserve">means the goods and/or the services, including Packaging (and Certificate(s) of Conformity and supplied in accordance with any QA requirements if specified) which the Contractor is required to provide under the </w:t>
      </w:r>
      <w:r w:rsidRPr="006A1F08">
        <w:rPr>
          <w:sz w:val="20"/>
        </w:rPr>
        <w:t>Contract;</w:t>
      </w:r>
    </w:p>
    <w:p w14:paraId="75F090E6" w14:textId="77777777" w:rsidR="000C079D" w:rsidRPr="006A1F08" w:rsidRDefault="000C079D" w:rsidP="000C079D">
      <w:pPr>
        <w:autoSpaceDN w:val="0"/>
        <w:ind w:left="3119" w:hanging="3119"/>
        <w:rPr>
          <w:rFonts w:cs="Arial"/>
          <w:b/>
          <w:sz w:val="20"/>
          <w:szCs w:val="20"/>
        </w:rPr>
      </w:pPr>
    </w:p>
    <w:p w14:paraId="28F3B494" w14:textId="77777777" w:rsidR="000C079D" w:rsidRPr="006A1F08" w:rsidRDefault="00145EA4" w:rsidP="000C079D">
      <w:pPr>
        <w:autoSpaceDN w:val="0"/>
        <w:ind w:left="3119" w:hanging="3119"/>
        <w:rPr>
          <w:rFonts w:cs="Arial"/>
          <w:sz w:val="20"/>
          <w:szCs w:val="20"/>
        </w:rPr>
      </w:pPr>
      <w:r w:rsidRPr="006A1F08">
        <w:rPr>
          <w:rFonts w:cs="Arial"/>
          <w:b/>
          <w:sz w:val="20"/>
          <w:szCs w:val="20"/>
        </w:rPr>
        <w:t>Control</w:t>
      </w:r>
      <w:r w:rsidRPr="006A1F08">
        <w:rPr>
          <w:rFonts w:cs="Arial"/>
          <w:b/>
          <w:sz w:val="20"/>
          <w:szCs w:val="20"/>
        </w:rPr>
        <w:tab/>
      </w:r>
      <w:r w:rsidRPr="006A1F08">
        <w:rPr>
          <w:rFonts w:cs="Arial"/>
          <w:sz w:val="20"/>
          <w:szCs w:val="20"/>
        </w:rPr>
        <w:t>means the power of a person to secure that the affairs of the Contractor are conducted in accordance with the wishes of that person:</w:t>
      </w:r>
    </w:p>
    <w:p w14:paraId="28635055" w14:textId="77777777" w:rsidR="000C079D" w:rsidRPr="006A1F08" w:rsidRDefault="00145EA4" w:rsidP="000C079D">
      <w:pPr>
        <w:numPr>
          <w:ilvl w:val="0"/>
          <w:numId w:val="34"/>
        </w:numPr>
        <w:tabs>
          <w:tab w:val="left" w:pos="3686"/>
        </w:tabs>
        <w:autoSpaceDN w:val="0"/>
        <w:ind w:left="3119"/>
        <w:rPr>
          <w:rFonts w:cs="Arial"/>
          <w:sz w:val="20"/>
          <w:szCs w:val="20"/>
        </w:rPr>
      </w:pPr>
      <w:r w:rsidRPr="006A1F08">
        <w:rPr>
          <w:rFonts w:cs="Arial"/>
          <w:sz w:val="20"/>
          <w:szCs w:val="20"/>
        </w:rPr>
        <w:t>by means of the holding of shares, or the possession of voting powers in, or in relation to, the Contractor; or</w:t>
      </w:r>
    </w:p>
    <w:p w14:paraId="050D9A0F" w14:textId="77777777" w:rsidR="000C079D" w:rsidRPr="006A1F08" w:rsidRDefault="00145EA4" w:rsidP="000C079D">
      <w:pPr>
        <w:numPr>
          <w:ilvl w:val="0"/>
          <w:numId w:val="34"/>
        </w:numPr>
        <w:tabs>
          <w:tab w:val="left" w:pos="3686"/>
        </w:tabs>
        <w:autoSpaceDN w:val="0"/>
        <w:ind w:left="3119"/>
        <w:rPr>
          <w:rFonts w:cs="Arial"/>
          <w:sz w:val="20"/>
          <w:szCs w:val="20"/>
        </w:rPr>
      </w:pPr>
      <w:r w:rsidRPr="006A1F08">
        <w:rPr>
          <w:rFonts w:cs="Arial"/>
          <w:sz w:val="20"/>
          <w:szCs w:val="20"/>
        </w:rPr>
        <w:t>by virtue of any powers conferred by the constitutional or corporate documents, or any other document, regulating the Contractor;</w:t>
      </w:r>
    </w:p>
    <w:p w14:paraId="75DBE85E" w14:textId="77777777" w:rsidR="000C079D" w:rsidRPr="006A1F08" w:rsidRDefault="00145EA4" w:rsidP="000C079D">
      <w:pPr>
        <w:autoSpaceDN w:val="0"/>
        <w:ind w:left="3119"/>
        <w:rPr>
          <w:rFonts w:cs="Arial"/>
          <w:sz w:val="20"/>
          <w:szCs w:val="20"/>
        </w:rPr>
      </w:pPr>
      <w:r w:rsidRPr="006A1F08">
        <w:rPr>
          <w:rFonts w:cs="Arial"/>
          <w:sz w:val="20"/>
          <w:szCs w:val="20"/>
        </w:rPr>
        <w:t>and a change of Control occurs if a person who Controls the Contractor ceases to do so or if another person acquires Control of the Contractor;</w:t>
      </w:r>
    </w:p>
    <w:p w14:paraId="106E63D3" w14:textId="77777777" w:rsidR="000C079D" w:rsidRPr="006A1F08" w:rsidRDefault="000C079D" w:rsidP="000C079D">
      <w:pPr>
        <w:autoSpaceDN w:val="0"/>
        <w:ind w:left="3119" w:hanging="3119"/>
        <w:rPr>
          <w:rFonts w:eastAsia="Calibri" w:cs="Arial"/>
          <w:b/>
          <w:sz w:val="20"/>
          <w:szCs w:val="20"/>
        </w:rPr>
      </w:pPr>
    </w:p>
    <w:p w14:paraId="75F84AEC" w14:textId="77777777" w:rsidR="000C079D" w:rsidRPr="006A1F08" w:rsidRDefault="00145EA4" w:rsidP="000C079D">
      <w:pPr>
        <w:autoSpaceDN w:val="0"/>
        <w:ind w:left="3119" w:hanging="3119"/>
        <w:rPr>
          <w:rFonts w:cs="Arial"/>
          <w:sz w:val="20"/>
          <w:szCs w:val="20"/>
        </w:rPr>
      </w:pPr>
      <w:r w:rsidRPr="006A1F08">
        <w:rPr>
          <w:rFonts w:eastAsia="Calibri" w:cs="Arial"/>
          <w:b/>
          <w:sz w:val="20"/>
          <w:szCs w:val="20"/>
        </w:rPr>
        <w:t xml:space="preserve">CPET </w:t>
      </w:r>
      <w:r w:rsidRPr="006A1F08">
        <w:rPr>
          <w:rFonts w:eastAsia="Calibri" w:cs="Arial"/>
          <w:sz w:val="20"/>
          <w:szCs w:val="20"/>
        </w:rPr>
        <w:tab/>
        <w:t>means the UK Government’s Central Point of Expertise on Timber, which provides a free telephone helpline and website to support implementation of the UK Government timber procurement policy;</w:t>
      </w:r>
    </w:p>
    <w:p w14:paraId="515F458E" w14:textId="77777777" w:rsidR="000C079D" w:rsidRPr="006A1F08" w:rsidRDefault="000C079D" w:rsidP="000C079D">
      <w:pPr>
        <w:autoSpaceDE w:val="0"/>
        <w:autoSpaceDN w:val="0"/>
        <w:adjustRightInd w:val="0"/>
        <w:ind w:left="3119" w:hanging="3119"/>
        <w:rPr>
          <w:rFonts w:cs="Arial"/>
          <w:b/>
          <w:color w:val="000000"/>
          <w:sz w:val="20"/>
          <w:szCs w:val="20"/>
        </w:rPr>
      </w:pPr>
    </w:p>
    <w:p w14:paraId="4EFC424F" w14:textId="77777777" w:rsidR="000C079D" w:rsidRPr="006A1F08" w:rsidRDefault="00145EA4" w:rsidP="000C079D">
      <w:pPr>
        <w:autoSpaceDE w:val="0"/>
        <w:autoSpaceDN w:val="0"/>
        <w:adjustRightInd w:val="0"/>
        <w:ind w:left="3119" w:hanging="3119"/>
        <w:rPr>
          <w:rFonts w:cs="Arial"/>
          <w:sz w:val="20"/>
          <w:szCs w:val="20"/>
        </w:rPr>
      </w:pPr>
      <w:r w:rsidRPr="006A1F08">
        <w:rPr>
          <w:rFonts w:cs="Arial"/>
          <w:b/>
          <w:color w:val="000000"/>
          <w:sz w:val="20"/>
          <w:szCs w:val="20"/>
        </w:rPr>
        <w:t>Crown Use</w:t>
      </w:r>
      <w:r w:rsidRPr="006A1F08">
        <w:rPr>
          <w:rFonts w:cs="Arial"/>
          <w:color w:val="000000"/>
          <w:sz w:val="20"/>
          <w:szCs w:val="20"/>
        </w:rPr>
        <w:tab/>
      </w:r>
      <w:r w:rsidRPr="006A1F08">
        <w:rPr>
          <w:rFonts w:cs="Arial"/>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3E88B5DA" w14:textId="77777777" w:rsidR="000C079D" w:rsidRPr="006A1F08" w:rsidRDefault="000C079D" w:rsidP="000C079D">
      <w:pPr>
        <w:autoSpaceDN w:val="0"/>
        <w:ind w:left="3119" w:hanging="3119"/>
        <w:rPr>
          <w:rFonts w:cs="Arial"/>
          <w:b/>
          <w:sz w:val="20"/>
          <w:szCs w:val="20"/>
        </w:rPr>
      </w:pPr>
      <w:bookmarkStart w:id="482" w:name="_DV_M72"/>
      <w:bookmarkStart w:id="483" w:name="_DV_M73"/>
      <w:bookmarkEnd w:id="482"/>
      <w:bookmarkEnd w:id="483"/>
    </w:p>
    <w:p w14:paraId="1DB54E47" w14:textId="77777777" w:rsidR="000C079D" w:rsidRPr="006A1F08" w:rsidRDefault="00145EA4" w:rsidP="000C079D">
      <w:pPr>
        <w:autoSpaceDN w:val="0"/>
        <w:ind w:left="3119" w:hanging="3119"/>
        <w:rPr>
          <w:rFonts w:eastAsia="Calibri"/>
          <w:sz w:val="20"/>
        </w:rPr>
      </w:pPr>
      <w:r w:rsidRPr="006A1F08">
        <w:rPr>
          <w:rFonts w:eastAsia="Calibri"/>
          <w:b/>
          <w:sz w:val="20"/>
        </w:rPr>
        <w:t>Dangerous Goods</w:t>
      </w:r>
      <w:r w:rsidRPr="006A1F08">
        <w:rPr>
          <w:rFonts w:eastAsia="Calibri"/>
          <w:sz w:val="20"/>
        </w:rPr>
        <w:t xml:space="preserve"> </w:t>
      </w:r>
      <w:r w:rsidRPr="006A1F08">
        <w:rPr>
          <w:rFonts w:eastAsia="Calibri"/>
          <w:sz w:val="20"/>
        </w:rPr>
        <w:tab/>
        <w:t>means those substances, preparations and articles that are capable of posing a risk to health, safety, property or the environment which are prohibited by regulation, or classified and authorised only under the conditions prescribed by the:</w:t>
      </w:r>
    </w:p>
    <w:p w14:paraId="4F88CAB7" w14:textId="77777777" w:rsidR="000C079D" w:rsidRPr="006A1F08" w:rsidRDefault="00145EA4" w:rsidP="000C079D">
      <w:pPr>
        <w:numPr>
          <w:ilvl w:val="0"/>
          <w:numId w:val="38"/>
        </w:numPr>
        <w:tabs>
          <w:tab w:val="left" w:pos="3686"/>
        </w:tabs>
        <w:autoSpaceDN w:val="0"/>
        <w:ind w:left="3119" w:firstLine="8"/>
        <w:rPr>
          <w:rFonts w:eastAsia="Calibri"/>
          <w:sz w:val="20"/>
        </w:rPr>
      </w:pPr>
      <w:r w:rsidRPr="006A1F08">
        <w:rPr>
          <w:rFonts w:eastAsia="Calibri"/>
          <w:sz w:val="20"/>
        </w:rPr>
        <w:t>Carriage of Dangerous Goods and Use of Transportable Pressure Equipment Regulations 2009 (CDG) (as amended 2011);</w:t>
      </w:r>
    </w:p>
    <w:p w14:paraId="4DD5AEEA" w14:textId="77777777" w:rsidR="000C079D" w:rsidRPr="006A1F08" w:rsidRDefault="00145EA4" w:rsidP="000C079D">
      <w:pPr>
        <w:numPr>
          <w:ilvl w:val="0"/>
          <w:numId w:val="38"/>
        </w:numPr>
        <w:tabs>
          <w:tab w:val="left" w:pos="3686"/>
        </w:tabs>
        <w:autoSpaceDN w:val="0"/>
        <w:ind w:left="3119" w:firstLine="8"/>
        <w:rPr>
          <w:rFonts w:eastAsia="Calibri"/>
          <w:sz w:val="20"/>
        </w:rPr>
      </w:pPr>
      <w:r w:rsidRPr="006A1F08">
        <w:rPr>
          <w:rFonts w:eastAsia="Calibri"/>
          <w:sz w:val="20"/>
        </w:rPr>
        <w:t>European Agreement Concerning the International Carriage of Dangerous Goods by Road (ADR);</w:t>
      </w:r>
    </w:p>
    <w:p w14:paraId="19A41815" w14:textId="77777777" w:rsidR="000C079D" w:rsidRPr="006A1F08" w:rsidRDefault="00145EA4" w:rsidP="000C079D">
      <w:pPr>
        <w:numPr>
          <w:ilvl w:val="0"/>
          <w:numId w:val="38"/>
        </w:numPr>
        <w:tabs>
          <w:tab w:val="left" w:pos="3686"/>
        </w:tabs>
        <w:autoSpaceDN w:val="0"/>
        <w:ind w:left="3119" w:firstLine="8"/>
        <w:rPr>
          <w:rFonts w:eastAsia="Calibri"/>
          <w:sz w:val="20"/>
        </w:rPr>
      </w:pPr>
      <w:r w:rsidRPr="006A1F08">
        <w:rPr>
          <w:rFonts w:eastAsia="Calibri"/>
          <w:sz w:val="20"/>
        </w:rPr>
        <w:t>Regulations Concerning the International Carriage of Dangerous Goods by Rail (RID);</w:t>
      </w:r>
    </w:p>
    <w:p w14:paraId="473CA5A3" w14:textId="77777777" w:rsidR="000C079D" w:rsidRPr="006A1F08" w:rsidRDefault="00145EA4" w:rsidP="000C079D">
      <w:pPr>
        <w:numPr>
          <w:ilvl w:val="0"/>
          <w:numId w:val="38"/>
        </w:numPr>
        <w:tabs>
          <w:tab w:val="left" w:pos="3686"/>
        </w:tabs>
        <w:autoSpaceDN w:val="0"/>
        <w:ind w:left="3119" w:firstLine="8"/>
        <w:rPr>
          <w:rFonts w:eastAsia="Calibri"/>
          <w:sz w:val="20"/>
        </w:rPr>
      </w:pPr>
      <w:r w:rsidRPr="006A1F08">
        <w:rPr>
          <w:rFonts w:eastAsia="Calibri"/>
          <w:sz w:val="20"/>
        </w:rPr>
        <w:lastRenderedPageBreak/>
        <w:t>International Maritime Dangerous Goods (IMDG) Code;</w:t>
      </w:r>
    </w:p>
    <w:p w14:paraId="7CAB270B" w14:textId="77777777" w:rsidR="000C079D" w:rsidRPr="006A1F08" w:rsidRDefault="00145EA4" w:rsidP="000C079D">
      <w:pPr>
        <w:numPr>
          <w:ilvl w:val="0"/>
          <w:numId w:val="38"/>
        </w:numPr>
        <w:tabs>
          <w:tab w:val="left" w:pos="3686"/>
        </w:tabs>
        <w:autoSpaceDN w:val="0"/>
        <w:ind w:left="3119" w:firstLine="8"/>
        <w:rPr>
          <w:rFonts w:eastAsia="Calibri"/>
          <w:sz w:val="20"/>
        </w:rPr>
      </w:pPr>
      <w:r w:rsidRPr="006A1F08">
        <w:rPr>
          <w:rFonts w:eastAsia="Calibri"/>
          <w:sz w:val="20"/>
        </w:rPr>
        <w:t>International Civil Aviation Organisation (ICAO) Technical Instructions for the Safe Transport of Dangerous Goods by Air;</w:t>
      </w:r>
    </w:p>
    <w:p w14:paraId="4D05C01D" w14:textId="77777777" w:rsidR="000C079D" w:rsidRPr="006A1F08" w:rsidRDefault="00145EA4" w:rsidP="000C079D">
      <w:pPr>
        <w:numPr>
          <w:ilvl w:val="0"/>
          <w:numId w:val="38"/>
        </w:numPr>
        <w:tabs>
          <w:tab w:val="left" w:pos="3686"/>
        </w:tabs>
        <w:autoSpaceDN w:val="0"/>
        <w:ind w:left="3119" w:firstLine="8"/>
        <w:rPr>
          <w:rFonts w:eastAsia="Calibri"/>
          <w:sz w:val="20"/>
        </w:rPr>
      </w:pPr>
      <w:r w:rsidRPr="006A1F08">
        <w:rPr>
          <w:rFonts w:eastAsia="Calibri"/>
          <w:sz w:val="20"/>
        </w:rPr>
        <w:t>International Air Transport Association (IATA) Dangerous Goods Regulations;</w:t>
      </w:r>
    </w:p>
    <w:p w14:paraId="70A800C2" w14:textId="77777777" w:rsidR="000C079D" w:rsidRPr="006A1F08" w:rsidRDefault="000C079D" w:rsidP="000C079D">
      <w:pPr>
        <w:autoSpaceDN w:val="0"/>
        <w:ind w:left="3119" w:hanging="3119"/>
        <w:rPr>
          <w:rFonts w:cs="Arial"/>
          <w:b/>
          <w:sz w:val="20"/>
          <w:szCs w:val="20"/>
        </w:rPr>
      </w:pPr>
    </w:p>
    <w:p w14:paraId="783205B7" w14:textId="77777777" w:rsidR="000C079D" w:rsidRPr="006A1F08" w:rsidRDefault="00145EA4" w:rsidP="000C079D">
      <w:pPr>
        <w:autoSpaceDN w:val="0"/>
        <w:ind w:left="3119" w:hanging="3119"/>
        <w:rPr>
          <w:rFonts w:cs="Arial"/>
          <w:sz w:val="20"/>
          <w:szCs w:val="20"/>
        </w:rPr>
      </w:pPr>
      <w:r w:rsidRPr="006A1F08">
        <w:rPr>
          <w:rFonts w:cs="Arial"/>
          <w:b/>
          <w:sz w:val="20"/>
          <w:szCs w:val="20"/>
        </w:rPr>
        <w:t>DBS Finance</w:t>
      </w:r>
      <w:r w:rsidRPr="006A1F08">
        <w:rPr>
          <w:rFonts w:cs="Arial"/>
          <w:b/>
          <w:sz w:val="20"/>
          <w:szCs w:val="20"/>
        </w:rPr>
        <w:tab/>
      </w:r>
      <w:r w:rsidRPr="006A1F08">
        <w:rPr>
          <w:rFonts w:cs="Arial"/>
          <w:sz w:val="20"/>
          <w:szCs w:val="20"/>
        </w:rPr>
        <w:t>means Defence Business Services Finance, at the address stated in Schedule 3 (Contract Data Sheet);</w:t>
      </w:r>
    </w:p>
    <w:p w14:paraId="32122568" w14:textId="77777777" w:rsidR="000C079D" w:rsidRPr="006A1F08" w:rsidRDefault="000C079D" w:rsidP="000C079D">
      <w:pPr>
        <w:autoSpaceDN w:val="0"/>
        <w:ind w:left="3119" w:hanging="3119"/>
        <w:rPr>
          <w:rFonts w:cs="Arial"/>
          <w:b/>
          <w:sz w:val="20"/>
          <w:szCs w:val="20"/>
        </w:rPr>
      </w:pPr>
    </w:p>
    <w:p w14:paraId="7D31DE38" w14:textId="77777777" w:rsidR="000C079D" w:rsidRPr="006A1F08" w:rsidRDefault="00145EA4" w:rsidP="000C079D">
      <w:pPr>
        <w:autoSpaceDN w:val="0"/>
        <w:ind w:left="3119" w:hanging="3119"/>
        <w:rPr>
          <w:rFonts w:cs="Arial"/>
          <w:sz w:val="20"/>
          <w:szCs w:val="20"/>
        </w:rPr>
      </w:pPr>
      <w:r w:rsidRPr="006A1F08">
        <w:rPr>
          <w:rFonts w:cs="Arial"/>
          <w:b/>
          <w:sz w:val="20"/>
          <w:szCs w:val="20"/>
        </w:rPr>
        <w:t>DEFFORM</w:t>
      </w:r>
      <w:r w:rsidRPr="006A1F08">
        <w:rPr>
          <w:rFonts w:cs="Arial"/>
          <w:b/>
          <w:sz w:val="20"/>
          <w:szCs w:val="20"/>
        </w:rPr>
        <w:tab/>
      </w:r>
      <w:r w:rsidRPr="006A1F08">
        <w:rPr>
          <w:rFonts w:cs="Arial"/>
          <w:sz w:val="20"/>
          <w:szCs w:val="20"/>
        </w:rPr>
        <w:t xml:space="preserve">means the MOD DEFFORM series which can be found at </w:t>
      </w:r>
      <w:hyperlink r:id="rId29" w:history="1">
        <w:r w:rsidRPr="006A1F08">
          <w:rPr>
            <w:color w:val="0000FF"/>
            <w:sz w:val="20"/>
            <w:szCs w:val="20"/>
            <w:u w:val="single"/>
          </w:rPr>
          <w:t>https://www.aof.mod.uk</w:t>
        </w:r>
      </w:hyperlink>
      <w:r w:rsidRPr="006A1F08">
        <w:rPr>
          <w:rFonts w:cs="Arial"/>
          <w:sz w:val="20"/>
          <w:szCs w:val="20"/>
        </w:rPr>
        <w:t>;</w:t>
      </w:r>
      <w:r w:rsidRPr="006A1F08">
        <w:rPr>
          <w:rFonts w:cs="Arial"/>
          <w:sz w:val="20"/>
          <w:szCs w:val="20"/>
        </w:rPr>
        <w:tab/>
      </w:r>
    </w:p>
    <w:p w14:paraId="7D270992" w14:textId="77777777" w:rsidR="000C079D" w:rsidRPr="006A1F08" w:rsidRDefault="000C079D" w:rsidP="000C079D">
      <w:pPr>
        <w:autoSpaceDN w:val="0"/>
        <w:ind w:left="3119" w:hanging="3119"/>
        <w:rPr>
          <w:rFonts w:cs="Arial"/>
          <w:b/>
          <w:sz w:val="20"/>
          <w:szCs w:val="20"/>
        </w:rPr>
      </w:pPr>
    </w:p>
    <w:p w14:paraId="5DA7105C" w14:textId="77777777" w:rsidR="000C079D" w:rsidRPr="006A1F08" w:rsidRDefault="00145EA4" w:rsidP="000C079D">
      <w:pPr>
        <w:autoSpaceDN w:val="0"/>
        <w:ind w:left="3119" w:hanging="3119"/>
        <w:rPr>
          <w:rFonts w:cs="Arial"/>
          <w:sz w:val="20"/>
          <w:szCs w:val="20"/>
        </w:rPr>
      </w:pPr>
      <w:r w:rsidRPr="006A1F08">
        <w:rPr>
          <w:rFonts w:cs="Arial"/>
          <w:b/>
          <w:sz w:val="20"/>
          <w:szCs w:val="20"/>
        </w:rPr>
        <w:t>DEF STAN</w:t>
      </w:r>
      <w:r w:rsidRPr="006A1F08">
        <w:rPr>
          <w:rFonts w:cs="Arial"/>
          <w:sz w:val="20"/>
          <w:szCs w:val="20"/>
        </w:rPr>
        <w:tab/>
        <w:t xml:space="preserve">means Defence Standards which can be accessed at </w:t>
      </w:r>
      <w:hyperlink r:id="rId30" w:history="1">
        <w:r w:rsidRPr="006A1F08">
          <w:rPr>
            <w:color w:val="0000FF"/>
            <w:sz w:val="20"/>
            <w:szCs w:val="20"/>
            <w:u w:val="single"/>
          </w:rPr>
          <w:t>https://www.dstan.mod.uk</w:t>
        </w:r>
      </w:hyperlink>
      <w:r w:rsidRPr="006A1F08">
        <w:rPr>
          <w:rFonts w:cs="Arial"/>
          <w:sz w:val="20"/>
          <w:szCs w:val="20"/>
        </w:rPr>
        <w:t>;</w:t>
      </w:r>
    </w:p>
    <w:p w14:paraId="6D2B9008" w14:textId="77777777" w:rsidR="000C079D" w:rsidRPr="006A1F08" w:rsidRDefault="000C079D" w:rsidP="000C079D">
      <w:pPr>
        <w:autoSpaceDN w:val="0"/>
        <w:ind w:left="3119" w:hanging="3119"/>
        <w:rPr>
          <w:rFonts w:cs="Arial"/>
          <w:b/>
          <w:sz w:val="20"/>
          <w:szCs w:val="20"/>
        </w:rPr>
      </w:pPr>
    </w:p>
    <w:p w14:paraId="3B41715A" w14:textId="3F32A247" w:rsidR="000C079D" w:rsidRPr="006A1F08" w:rsidRDefault="00145EA4" w:rsidP="000C079D">
      <w:pPr>
        <w:autoSpaceDN w:val="0"/>
        <w:ind w:left="3119" w:hanging="3119"/>
        <w:rPr>
          <w:rFonts w:cs="Arial"/>
          <w:sz w:val="20"/>
          <w:szCs w:val="20"/>
        </w:rPr>
      </w:pPr>
      <w:r w:rsidRPr="006A1F08">
        <w:rPr>
          <w:rFonts w:cs="Arial"/>
          <w:b/>
          <w:sz w:val="20"/>
          <w:szCs w:val="20"/>
        </w:rPr>
        <w:t>Deliver</w:t>
      </w:r>
      <w:r w:rsidRPr="006A1F08">
        <w:rPr>
          <w:rFonts w:cs="Arial"/>
          <w:b/>
          <w:sz w:val="20"/>
          <w:szCs w:val="20"/>
        </w:rPr>
        <w:tab/>
      </w:r>
      <w:r w:rsidRPr="006A1F08">
        <w:rPr>
          <w:rFonts w:cs="Arial"/>
          <w:sz w:val="20"/>
          <w:szCs w:val="20"/>
        </w:rPr>
        <w:t xml:space="preserve">means hand over the Contractor Deliverables to the Consignee.  This shall include unloading, and any other specific arrangements, agreed in accordance with Condition </w:t>
      </w:r>
      <w:r w:rsidRPr="006A1F08">
        <w:rPr>
          <w:sz w:val="20"/>
        </w:rPr>
        <w:t>2</w:t>
      </w:r>
      <w:r w:rsidR="00634A0E">
        <w:rPr>
          <w:sz w:val="20"/>
        </w:rPr>
        <w:t>7</w:t>
      </w:r>
      <w:r w:rsidRPr="006A1F08">
        <w:rPr>
          <w:sz w:val="20"/>
        </w:rPr>
        <w:t xml:space="preserve"> </w:t>
      </w:r>
      <w:r w:rsidRPr="006A1F08">
        <w:rPr>
          <w:rFonts w:cs="Arial"/>
          <w:sz w:val="20"/>
          <w:szCs w:val="20"/>
        </w:rPr>
        <w:t>and Delivered and Delivery shall be construed accordingly;</w:t>
      </w:r>
    </w:p>
    <w:p w14:paraId="58A659A5" w14:textId="77777777" w:rsidR="000C079D" w:rsidRPr="006A1F08" w:rsidRDefault="000C079D" w:rsidP="000C079D">
      <w:pPr>
        <w:autoSpaceDN w:val="0"/>
        <w:ind w:left="3119" w:hanging="3119"/>
        <w:rPr>
          <w:rFonts w:cs="Arial"/>
          <w:b/>
          <w:sz w:val="20"/>
          <w:szCs w:val="20"/>
        </w:rPr>
      </w:pPr>
    </w:p>
    <w:p w14:paraId="00C9E184" w14:textId="77777777" w:rsidR="000C079D" w:rsidRPr="006A1F08" w:rsidRDefault="00145EA4" w:rsidP="000C079D">
      <w:pPr>
        <w:autoSpaceDN w:val="0"/>
        <w:ind w:left="3119" w:hanging="3119"/>
        <w:rPr>
          <w:rFonts w:cs="Arial"/>
          <w:sz w:val="20"/>
          <w:szCs w:val="20"/>
        </w:rPr>
      </w:pPr>
      <w:r w:rsidRPr="006A1F08">
        <w:rPr>
          <w:rFonts w:cs="Arial"/>
          <w:b/>
          <w:sz w:val="20"/>
          <w:szCs w:val="20"/>
        </w:rPr>
        <w:t>Delivery</w:t>
      </w:r>
      <w:r w:rsidRPr="006A1F08">
        <w:rPr>
          <w:rFonts w:cs="Arial"/>
          <w:b/>
          <w:i/>
          <w:sz w:val="20"/>
          <w:szCs w:val="20"/>
        </w:rPr>
        <w:t xml:space="preserve"> </w:t>
      </w:r>
      <w:r w:rsidRPr="006A1F08">
        <w:rPr>
          <w:rFonts w:cs="Arial"/>
          <w:b/>
          <w:sz w:val="20"/>
          <w:szCs w:val="20"/>
        </w:rPr>
        <w:t>Date</w:t>
      </w:r>
      <w:r w:rsidRPr="006A1F08">
        <w:rPr>
          <w:rFonts w:cs="Arial"/>
          <w:b/>
          <w:sz w:val="20"/>
          <w:szCs w:val="20"/>
        </w:rPr>
        <w:tab/>
      </w:r>
      <w:r w:rsidRPr="006A1F08">
        <w:rPr>
          <w:rFonts w:cs="Arial"/>
          <w:sz w:val="20"/>
          <w:szCs w:val="20"/>
        </w:rPr>
        <w:t>means the date as specified in Schedule 2 (Schedule of Requirements) on which the Contractor Deliverables or the relevant portion of them are to be Delivered or made available for Collection;</w:t>
      </w:r>
    </w:p>
    <w:p w14:paraId="5BDD3EDF" w14:textId="77777777" w:rsidR="000C079D" w:rsidRPr="006A1F08" w:rsidRDefault="000C079D" w:rsidP="000C079D">
      <w:pPr>
        <w:autoSpaceDN w:val="0"/>
        <w:ind w:left="3119" w:hanging="3119"/>
        <w:rPr>
          <w:rFonts w:cs="Arial"/>
          <w:b/>
          <w:sz w:val="20"/>
          <w:szCs w:val="20"/>
        </w:rPr>
      </w:pPr>
    </w:p>
    <w:p w14:paraId="51C1DA83" w14:textId="77777777" w:rsidR="000C079D" w:rsidRPr="006A1F08" w:rsidRDefault="00145EA4" w:rsidP="000C079D">
      <w:pPr>
        <w:autoSpaceDN w:val="0"/>
        <w:ind w:left="3119" w:hanging="3119"/>
        <w:rPr>
          <w:rFonts w:cs="Arial"/>
          <w:sz w:val="20"/>
          <w:szCs w:val="20"/>
        </w:rPr>
      </w:pPr>
      <w:r w:rsidRPr="006A1F08">
        <w:rPr>
          <w:rFonts w:cs="Arial"/>
          <w:b/>
          <w:sz w:val="20"/>
          <w:szCs w:val="20"/>
        </w:rPr>
        <w:t xml:space="preserve">Denomination of Quantity </w:t>
      </w:r>
      <w:r w:rsidRPr="006A1F08">
        <w:rPr>
          <w:rFonts w:cs="Arial"/>
          <w:b/>
          <w:sz w:val="20"/>
          <w:szCs w:val="20"/>
        </w:rPr>
        <w:tab/>
      </w:r>
      <w:r w:rsidRPr="006A1F08">
        <w:rPr>
          <w:rFonts w:cs="Arial"/>
          <w:sz w:val="20"/>
          <w:szCs w:val="20"/>
        </w:rPr>
        <w:t xml:space="preserve">means the quantity or measure by which an item of material is </w:t>
      </w:r>
    </w:p>
    <w:p w14:paraId="14E8AF4E" w14:textId="77777777" w:rsidR="000C079D" w:rsidRPr="006A1F08" w:rsidRDefault="00145EA4" w:rsidP="000C079D">
      <w:pPr>
        <w:autoSpaceDN w:val="0"/>
        <w:ind w:left="3119" w:hanging="3119"/>
        <w:rPr>
          <w:rFonts w:cs="Arial"/>
          <w:sz w:val="20"/>
          <w:szCs w:val="20"/>
        </w:rPr>
      </w:pPr>
      <w:r w:rsidRPr="006A1F08">
        <w:rPr>
          <w:rFonts w:cs="Arial"/>
          <w:b/>
          <w:sz w:val="20"/>
          <w:szCs w:val="20"/>
        </w:rPr>
        <w:t>(D of Q)</w:t>
      </w:r>
      <w:r w:rsidRPr="006A1F08">
        <w:rPr>
          <w:rFonts w:cs="Arial"/>
          <w:b/>
          <w:sz w:val="20"/>
          <w:szCs w:val="20"/>
        </w:rPr>
        <w:tab/>
      </w:r>
      <w:r w:rsidRPr="006A1F08">
        <w:rPr>
          <w:rFonts w:cs="Arial"/>
          <w:sz w:val="20"/>
          <w:szCs w:val="20"/>
        </w:rPr>
        <w:t>managed;</w:t>
      </w:r>
    </w:p>
    <w:p w14:paraId="3D9A0366" w14:textId="77777777" w:rsidR="000C079D" w:rsidRPr="006A1F08" w:rsidRDefault="000C079D" w:rsidP="000C079D">
      <w:pPr>
        <w:autoSpaceDN w:val="0"/>
        <w:ind w:left="3119" w:hanging="3119"/>
        <w:rPr>
          <w:rFonts w:cs="Arial"/>
          <w:b/>
          <w:sz w:val="20"/>
          <w:szCs w:val="20"/>
        </w:rPr>
      </w:pPr>
    </w:p>
    <w:p w14:paraId="58814582" w14:textId="77777777" w:rsidR="000C079D" w:rsidRPr="006A1F08" w:rsidRDefault="00145EA4" w:rsidP="000C079D">
      <w:pPr>
        <w:autoSpaceDN w:val="0"/>
        <w:ind w:left="3119" w:hanging="3119"/>
        <w:rPr>
          <w:rFonts w:cs="Arial"/>
          <w:sz w:val="20"/>
          <w:szCs w:val="20"/>
        </w:rPr>
      </w:pPr>
      <w:r w:rsidRPr="006A1F08">
        <w:rPr>
          <w:rFonts w:cs="Arial"/>
          <w:b/>
          <w:sz w:val="20"/>
          <w:szCs w:val="20"/>
        </w:rPr>
        <w:t>Design Right(s)</w:t>
      </w:r>
      <w:r w:rsidRPr="006A1F08">
        <w:rPr>
          <w:rFonts w:cs="Arial"/>
          <w:sz w:val="20"/>
          <w:szCs w:val="20"/>
        </w:rPr>
        <w:tab/>
        <w:t>has the meaning ascribed to it by Section 213 of the Copyright, Designs and Patents Act 1988;</w:t>
      </w:r>
    </w:p>
    <w:p w14:paraId="725463D1" w14:textId="77777777" w:rsidR="000C079D" w:rsidRPr="006A1F08" w:rsidRDefault="000C079D" w:rsidP="000C079D">
      <w:pPr>
        <w:autoSpaceDN w:val="0"/>
        <w:ind w:left="3119" w:hanging="3119"/>
        <w:rPr>
          <w:rFonts w:cs="Arial"/>
          <w:b/>
          <w:sz w:val="20"/>
          <w:szCs w:val="20"/>
        </w:rPr>
      </w:pPr>
    </w:p>
    <w:p w14:paraId="106EBE3C" w14:textId="77777777" w:rsidR="007D496F" w:rsidRDefault="00145EA4" w:rsidP="007D496F">
      <w:pPr>
        <w:autoSpaceDN w:val="0"/>
        <w:ind w:left="3119" w:hanging="3119"/>
        <w:rPr>
          <w:rFonts w:cs="Arial"/>
          <w:b/>
          <w:sz w:val="20"/>
          <w:szCs w:val="20"/>
        </w:rPr>
      </w:pPr>
      <w:r>
        <w:rPr>
          <w:rFonts w:cs="Arial"/>
          <w:b/>
          <w:sz w:val="20"/>
          <w:szCs w:val="20"/>
        </w:rPr>
        <w:t>Discovery Phase</w:t>
      </w:r>
      <w:r>
        <w:rPr>
          <w:rFonts w:cs="Arial"/>
          <w:b/>
          <w:sz w:val="20"/>
          <w:szCs w:val="20"/>
        </w:rPr>
        <w:tab/>
      </w:r>
      <w:r w:rsidRPr="00C2601C">
        <w:rPr>
          <w:rFonts w:cs="Arial"/>
          <w:bCs/>
          <w:sz w:val="20"/>
          <w:szCs w:val="20"/>
        </w:rPr>
        <w:t>the time period in which the Discovery Services are completed.</w:t>
      </w:r>
    </w:p>
    <w:p w14:paraId="0384AAD7" w14:textId="77777777" w:rsidR="007D496F" w:rsidRDefault="007D496F" w:rsidP="007D496F">
      <w:pPr>
        <w:autoSpaceDN w:val="0"/>
        <w:ind w:left="3119" w:hanging="3119"/>
        <w:rPr>
          <w:rFonts w:cs="Arial"/>
          <w:b/>
          <w:sz w:val="20"/>
          <w:szCs w:val="20"/>
        </w:rPr>
      </w:pPr>
    </w:p>
    <w:p w14:paraId="5627BCDF" w14:textId="257710ED" w:rsidR="00C15220" w:rsidRDefault="00145EA4" w:rsidP="00C15220">
      <w:pPr>
        <w:autoSpaceDN w:val="0"/>
        <w:ind w:left="3119" w:hanging="3119"/>
        <w:rPr>
          <w:rFonts w:cs="Arial"/>
          <w:bCs/>
          <w:sz w:val="20"/>
          <w:szCs w:val="20"/>
        </w:rPr>
      </w:pPr>
      <w:r>
        <w:rPr>
          <w:rFonts w:cs="Arial"/>
          <w:b/>
          <w:sz w:val="20"/>
          <w:szCs w:val="20"/>
        </w:rPr>
        <w:t>Discovery Services</w:t>
      </w:r>
      <w:r>
        <w:rPr>
          <w:rFonts w:cs="Arial"/>
          <w:b/>
          <w:sz w:val="20"/>
          <w:szCs w:val="20"/>
        </w:rPr>
        <w:tab/>
      </w:r>
      <w:r>
        <w:rPr>
          <w:rFonts w:cs="Arial"/>
          <w:bCs/>
          <w:sz w:val="20"/>
          <w:szCs w:val="20"/>
        </w:rPr>
        <w:t>mean</w:t>
      </w:r>
      <w:r w:rsidR="002E7C32">
        <w:rPr>
          <w:rFonts w:cs="Arial"/>
          <w:bCs/>
          <w:sz w:val="20"/>
          <w:szCs w:val="20"/>
        </w:rPr>
        <w:t xml:space="preserve">s </w:t>
      </w:r>
      <w:r w:rsidR="00C15220">
        <w:rPr>
          <w:rFonts w:cs="Arial"/>
          <w:bCs/>
          <w:sz w:val="20"/>
          <w:szCs w:val="20"/>
        </w:rPr>
        <w:t xml:space="preserve">the services (as set out in the Specification) provided by the Contractor to establish the Authority’s requirements for the next phases of work including the services and software that will need to be developed in </w:t>
      </w:r>
      <w:r w:rsidR="00C15220" w:rsidRPr="008D5674">
        <w:rPr>
          <w:rFonts w:cs="Arial"/>
          <w:bCs/>
          <w:sz w:val="20"/>
          <w:szCs w:val="20"/>
        </w:rPr>
        <w:t>Alpha, Beta and Live Stages</w:t>
      </w:r>
      <w:r w:rsidR="00C15220">
        <w:rPr>
          <w:rFonts w:cs="Arial"/>
          <w:bCs/>
          <w:sz w:val="20"/>
          <w:szCs w:val="20"/>
        </w:rPr>
        <w:t xml:space="preserve"> (such work to be governed by a separate agreement as set out in Condition 2).</w:t>
      </w:r>
    </w:p>
    <w:p w14:paraId="2DE876FC" w14:textId="77777777" w:rsidR="007D496F" w:rsidRPr="00C97D67" w:rsidRDefault="007D496F" w:rsidP="007D496F">
      <w:pPr>
        <w:autoSpaceDN w:val="0"/>
        <w:ind w:left="3119" w:hanging="3119"/>
        <w:rPr>
          <w:rFonts w:cs="Arial"/>
          <w:bCs/>
          <w:sz w:val="20"/>
          <w:szCs w:val="20"/>
        </w:rPr>
      </w:pPr>
    </w:p>
    <w:p w14:paraId="2A862FBB" w14:textId="77777777" w:rsidR="000C079D" w:rsidRPr="006A1F08" w:rsidRDefault="00145EA4" w:rsidP="000C079D">
      <w:pPr>
        <w:autoSpaceDN w:val="0"/>
        <w:ind w:left="3119" w:hanging="3119"/>
        <w:rPr>
          <w:rFonts w:cs="Arial"/>
          <w:sz w:val="20"/>
          <w:szCs w:val="20"/>
        </w:rPr>
      </w:pPr>
      <w:r w:rsidRPr="006A1F08">
        <w:rPr>
          <w:rFonts w:cs="Arial"/>
          <w:b/>
          <w:sz w:val="20"/>
          <w:szCs w:val="20"/>
        </w:rPr>
        <w:t>Diversion Order</w:t>
      </w:r>
      <w:r w:rsidRPr="006A1F08">
        <w:rPr>
          <w:rFonts w:cs="Arial"/>
          <w:b/>
          <w:sz w:val="20"/>
          <w:szCs w:val="20"/>
        </w:rPr>
        <w:tab/>
      </w:r>
      <w:r w:rsidRPr="006A1F08">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p w14:paraId="78E1D480" w14:textId="77777777" w:rsidR="000C079D" w:rsidRPr="006A1F08" w:rsidRDefault="000C079D" w:rsidP="000C079D">
      <w:pPr>
        <w:autoSpaceDN w:val="0"/>
        <w:ind w:left="3119" w:hanging="3119"/>
        <w:rPr>
          <w:rFonts w:cs="Arial"/>
          <w:b/>
          <w:sz w:val="20"/>
          <w:szCs w:val="20"/>
        </w:rPr>
      </w:pPr>
    </w:p>
    <w:p w14:paraId="0AA21BDA" w14:textId="77777777" w:rsidR="000C079D" w:rsidRPr="006A1F08" w:rsidRDefault="00145EA4" w:rsidP="000C079D">
      <w:pPr>
        <w:autoSpaceDN w:val="0"/>
        <w:ind w:left="3119" w:hanging="3119"/>
        <w:rPr>
          <w:rFonts w:cs="Arial"/>
          <w:sz w:val="20"/>
          <w:szCs w:val="20"/>
        </w:rPr>
      </w:pPr>
      <w:r w:rsidRPr="006A1F08">
        <w:rPr>
          <w:rFonts w:cs="Arial"/>
          <w:b/>
          <w:sz w:val="20"/>
          <w:szCs w:val="20"/>
        </w:rPr>
        <w:t>Effective</w:t>
      </w:r>
      <w:r w:rsidRPr="006A1F08">
        <w:rPr>
          <w:rFonts w:cs="Arial"/>
          <w:b/>
          <w:i/>
          <w:sz w:val="20"/>
          <w:szCs w:val="20"/>
        </w:rPr>
        <w:t xml:space="preserve"> </w:t>
      </w:r>
      <w:r w:rsidRPr="006A1F08">
        <w:rPr>
          <w:rFonts w:cs="Arial"/>
          <w:b/>
          <w:sz w:val="20"/>
          <w:szCs w:val="20"/>
        </w:rPr>
        <w:t>Date of Contract</w:t>
      </w:r>
      <w:r w:rsidRPr="006A1F08">
        <w:rPr>
          <w:rFonts w:cs="Arial"/>
          <w:b/>
          <w:sz w:val="20"/>
          <w:szCs w:val="20"/>
        </w:rPr>
        <w:tab/>
      </w:r>
      <w:r w:rsidRPr="006A1F08">
        <w:rPr>
          <w:rFonts w:cs="Arial"/>
          <w:sz w:val="20"/>
          <w:szCs w:val="20"/>
        </w:rPr>
        <w:t>means the date specified on the Authority’s acceptance letter;</w:t>
      </w:r>
    </w:p>
    <w:p w14:paraId="08133CA9" w14:textId="77777777" w:rsidR="000C079D" w:rsidRPr="006A1F08" w:rsidRDefault="000C079D" w:rsidP="000C079D">
      <w:pPr>
        <w:keepNext/>
        <w:autoSpaceDE w:val="0"/>
        <w:autoSpaceDN w:val="0"/>
        <w:adjustRightInd w:val="0"/>
        <w:ind w:left="3119" w:hanging="3119"/>
        <w:rPr>
          <w:rFonts w:cs="Arial"/>
          <w:b/>
          <w:bCs/>
          <w:color w:val="000000"/>
          <w:sz w:val="20"/>
          <w:szCs w:val="20"/>
        </w:rPr>
      </w:pPr>
    </w:p>
    <w:p w14:paraId="650AD74A" w14:textId="77777777" w:rsidR="000C079D" w:rsidRPr="009F20AD" w:rsidRDefault="00145EA4" w:rsidP="000C079D">
      <w:pPr>
        <w:keepNext/>
        <w:autoSpaceDE w:val="0"/>
        <w:autoSpaceDN w:val="0"/>
        <w:adjustRightInd w:val="0"/>
        <w:ind w:left="3119" w:hanging="3119"/>
        <w:rPr>
          <w:rFonts w:cs="Arial"/>
          <w:bCs/>
          <w:color w:val="000000"/>
          <w:sz w:val="20"/>
          <w:szCs w:val="20"/>
          <w:vertAlign w:val="subscript"/>
        </w:rPr>
      </w:pPr>
      <w:r w:rsidRPr="006A1F08">
        <w:rPr>
          <w:rFonts w:cs="Arial"/>
          <w:b/>
          <w:bCs/>
          <w:color w:val="000000"/>
          <w:sz w:val="20"/>
          <w:szCs w:val="20"/>
        </w:rPr>
        <w:t>Evidence</w:t>
      </w:r>
      <w:r w:rsidRPr="006A1F08">
        <w:rPr>
          <w:rFonts w:cs="Arial"/>
          <w:bCs/>
          <w:color w:val="000000"/>
          <w:sz w:val="20"/>
          <w:szCs w:val="20"/>
        </w:rPr>
        <w:t xml:space="preserve"> </w:t>
      </w:r>
      <w:r w:rsidRPr="006A1F08">
        <w:rPr>
          <w:rFonts w:cs="Arial"/>
          <w:bCs/>
          <w:color w:val="000000"/>
          <w:sz w:val="20"/>
          <w:szCs w:val="20"/>
        </w:rPr>
        <w:tab/>
      </w:r>
      <w:r w:rsidRPr="006A1F08">
        <w:rPr>
          <w:rFonts w:cs="Arial"/>
          <w:sz w:val="20"/>
          <w:szCs w:val="20"/>
        </w:rPr>
        <w:t>means either</w:t>
      </w:r>
      <w:r w:rsidRPr="006A1F08">
        <w:rPr>
          <w:rFonts w:cs="Arial"/>
          <w:bCs/>
          <w:color w:val="000000"/>
          <w:sz w:val="20"/>
          <w:szCs w:val="20"/>
        </w:rPr>
        <w:t>:</w:t>
      </w:r>
    </w:p>
    <w:p w14:paraId="6BF21F0D" w14:textId="77777777" w:rsidR="000C079D" w:rsidRPr="006A1F08" w:rsidRDefault="00145EA4" w:rsidP="000C079D">
      <w:pPr>
        <w:keepNext/>
        <w:tabs>
          <w:tab w:val="left" w:pos="3686"/>
        </w:tabs>
        <w:autoSpaceDE w:val="0"/>
        <w:autoSpaceDN w:val="0"/>
        <w:adjustRightInd w:val="0"/>
        <w:ind w:left="3119"/>
        <w:rPr>
          <w:rFonts w:cs="Arial"/>
          <w:sz w:val="20"/>
          <w:szCs w:val="20"/>
        </w:rPr>
      </w:pPr>
      <w:r w:rsidRPr="006A1F08">
        <w:rPr>
          <w:rFonts w:cs="Arial"/>
          <w:sz w:val="20"/>
          <w:szCs w:val="20"/>
        </w:rPr>
        <w:t>a.</w:t>
      </w:r>
      <w:r w:rsidRPr="006A1F08">
        <w:rPr>
          <w:rFonts w:cs="Arial"/>
          <w:sz w:val="20"/>
          <w:szCs w:val="20"/>
        </w:rPr>
        <w:tab/>
        <w:t>an invoice or delivery note from the timber supplier or Subcontractor to the Contractor specifying that the product supplied to the Authority is FSC or PEFC certified; or</w:t>
      </w:r>
    </w:p>
    <w:p w14:paraId="429E2883" w14:textId="77777777" w:rsidR="000C079D" w:rsidRPr="006A1F08" w:rsidRDefault="00145EA4" w:rsidP="000C079D">
      <w:pPr>
        <w:keepNext/>
        <w:tabs>
          <w:tab w:val="left" w:pos="3686"/>
        </w:tabs>
        <w:autoSpaceDE w:val="0"/>
        <w:autoSpaceDN w:val="0"/>
        <w:adjustRightInd w:val="0"/>
        <w:ind w:left="3119"/>
        <w:rPr>
          <w:rFonts w:cs="Arial"/>
          <w:sz w:val="20"/>
          <w:szCs w:val="20"/>
        </w:rPr>
      </w:pPr>
      <w:r w:rsidRPr="006A1F08">
        <w:rPr>
          <w:rFonts w:cs="Arial"/>
          <w:sz w:val="20"/>
          <w:szCs w:val="20"/>
        </w:rPr>
        <w:t>b.</w:t>
      </w:r>
      <w:r w:rsidRPr="006A1F08">
        <w:rPr>
          <w:rFonts w:cs="Arial"/>
          <w:sz w:val="20"/>
          <w:szCs w:val="20"/>
        </w:rPr>
        <w:tab/>
        <w:t xml:space="preserve">other robust Evidence of sustainability or FLEGT licensed origin, as advised by CPET; </w:t>
      </w:r>
    </w:p>
    <w:p w14:paraId="48850DEB" w14:textId="77777777" w:rsidR="000C079D" w:rsidRPr="006A1F08" w:rsidRDefault="000C079D" w:rsidP="000C079D">
      <w:pPr>
        <w:autoSpaceDN w:val="0"/>
        <w:ind w:left="3119" w:hanging="3119"/>
        <w:rPr>
          <w:rFonts w:cs="Arial"/>
          <w:b/>
          <w:sz w:val="20"/>
          <w:szCs w:val="20"/>
        </w:rPr>
      </w:pPr>
    </w:p>
    <w:p w14:paraId="3373D287" w14:textId="77777777" w:rsidR="000C079D" w:rsidRPr="006A1F08" w:rsidRDefault="00145EA4" w:rsidP="000C079D">
      <w:pPr>
        <w:autoSpaceDN w:val="0"/>
        <w:ind w:left="3119" w:hanging="3119"/>
        <w:rPr>
          <w:rFonts w:cs="Arial"/>
          <w:sz w:val="20"/>
          <w:szCs w:val="20"/>
        </w:rPr>
      </w:pPr>
      <w:r w:rsidRPr="006A1F08">
        <w:rPr>
          <w:rFonts w:cs="Arial"/>
          <w:b/>
          <w:sz w:val="20"/>
          <w:szCs w:val="20"/>
        </w:rPr>
        <w:t>Firm Price</w:t>
      </w:r>
      <w:r w:rsidRPr="006A1F08">
        <w:rPr>
          <w:rFonts w:cs="Arial"/>
          <w:b/>
          <w:sz w:val="20"/>
          <w:szCs w:val="20"/>
        </w:rPr>
        <w:tab/>
      </w:r>
      <w:r w:rsidRPr="006A1F08">
        <w:rPr>
          <w:rFonts w:cs="Arial"/>
          <w:sz w:val="20"/>
          <w:szCs w:val="20"/>
        </w:rPr>
        <w:t>means a price (excluding VAT) which is not subject to variation;</w:t>
      </w:r>
    </w:p>
    <w:p w14:paraId="7D605CEE" w14:textId="77777777" w:rsidR="000C079D" w:rsidRPr="006A1F08" w:rsidRDefault="000C079D" w:rsidP="000C079D">
      <w:pPr>
        <w:autoSpaceDN w:val="0"/>
        <w:ind w:left="3119" w:hanging="3119"/>
        <w:rPr>
          <w:rFonts w:cs="Arial"/>
          <w:b/>
          <w:sz w:val="20"/>
          <w:szCs w:val="20"/>
        </w:rPr>
      </w:pPr>
    </w:p>
    <w:p w14:paraId="74DA1922" w14:textId="77777777" w:rsidR="000C079D" w:rsidRPr="006A1F08" w:rsidRDefault="00145EA4" w:rsidP="000C079D">
      <w:pPr>
        <w:autoSpaceDN w:val="0"/>
        <w:ind w:left="3119" w:hanging="3119"/>
        <w:rPr>
          <w:rFonts w:cs="Arial"/>
          <w:sz w:val="20"/>
          <w:szCs w:val="20"/>
        </w:rPr>
      </w:pPr>
      <w:r w:rsidRPr="006A1F08">
        <w:rPr>
          <w:rFonts w:cs="Arial"/>
          <w:b/>
          <w:sz w:val="20"/>
          <w:szCs w:val="20"/>
        </w:rPr>
        <w:t>FLEGT</w:t>
      </w:r>
      <w:r w:rsidRPr="006A1F08">
        <w:rPr>
          <w:rFonts w:cs="Arial"/>
          <w:sz w:val="20"/>
          <w:szCs w:val="20"/>
        </w:rPr>
        <w:t xml:space="preserve"> </w:t>
      </w:r>
      <w:r w:rsidRPr="006A1F08">
        <w:rPr>
          <w:rFonts w:cs="Arial"/>
          <w:sz w:val="20"/>
          <w:szCs w:val="20"/>
        </w:rPr>
        <w:tab/>
        <w:t>means the</w:t>
      </w:r>
      <w:r w:rsidRPr="006A1F08">
        <w:rPr>
          <w:rFonts w:cs="Arial"/>
          <w:bCs/>
          <w:sz w:val="20"/>
          <w:szCs w:val="20"/>
        </w:rPr>
        <w:t xml:space="preserve"> </w:t>
      </w:r>
      <w:r w:rsidRPr="006A1F08">
        <w:rPr>
          <w:rFonts w:cs="Arial"/>
          <w:sz w:val="20"/>
          <w:szCs w:val="20"/>
        </w:rPr>
        <w:t xml:space="preserve">Forest Law Enforcement, Governance and Trade initiative by the </w:t>
      </w:r>
      <w:r w:rsidRPr="006A1F08">
        <w:rPr>
          <w:rFonts w:cs="Arial"/>
          <w:bCs/>
          <w:sz w:val="20"/>
          <w:szCs w:val="20"/>
        </w:rPr>
        <w:t>European Union to use the power of timber-consuming countries to reduce the extent of illegal logging;</w:t>
      </w:r>
    </w:p>
    <w:p w14:paraId="6E032529" w14:textId="77777777" w:rsidR="000C079D" w:rsidRPr="006A1F08" w:rsidRDefault="000C079D" w:rsidP="000C079D">
      <w:pPr>
        <w:autoSpaceDN w:val="0"/>
        <w:ind w:left="3119" w:hanging="3119"/>
        <w:jc w:val="both"/>
        <w:rPr>
          <w:rFonts w:cs="Arial"/>
          <w:b/>
          <w:sz w:val="20"/>
          <w:szCs w:val="20"/>
        </w:rPr>
      </w:pPr>
    </w:p>
    <w:p w14:paraId="09B580D2" w14:textId="77777777" w:rsidR="000C079D" w:rsidRPr="006A1F08" w:rsidRDefault="00145EA4" w:rsidP="000C079D">
      <w:pPr>
        <w:autoSpaceDN w:val="0"/>
        <w:ind w:left="3119" w:hanging="3119"/>
        <w:jc w:val="both"/>
        <w:rPr>
          <w:sz w:val="20"/>
        </w:rPr>
      </w:pPr>
      <w:r w:rsidRPr="006A1F08">
        <w:rPr>
          <w:b/>
          <w:sz w:val="20"/>
        </w:rPr>
        <w:t>Government Furnished</w:t>
      </w:r>
      <w:r w:rsidRPr="006A1F08">
        <w:rPr>
          <w:sz w:val="20"/>
        </w:rPr>
        <w:tab/>
        <w:t>is a generic term for any MOD asset such as equipment,</w:t>
      </w:r>
    </w:p>
    <w:p w14:paraId="131BB38F" w14:textId="77777777" w:rsidR="000C079D" w:rsidRPr="006A1F08" w:rsidRDefault="00145EA4" w:rsidP="000C079D">
      <w:pPr>
        <w:autoSpaceDN w:val="0"/>
        <w:ind w:left="3105" w:hanging="3105"/>
        <w:rPr>
          <w:sz w:val="20"/>
        </w:rPr>
      </w:pPr>
      <w:r w:rsidRPr="006A1F08">
        <w:rPr>
          <w:b/>
          <w:sz w:val="20"/>
        </w:rPr>
        <w:lastRenderedPageBreak/>
        <w:t>Assets (GFA)</w:t>
      </w:r>
      <w:r w:rsidRPr="006A1F08">
        <w:rPr>
          <w:sz w:val="20"/>
        </w:rPr>
        <w:tab/>
        <w:t>information or resources issued or made available to the Contractor in connection with the Contract by or on behalf of the Authority;</w:t>
      </w:r>
    </w:p>
    <w:p w14:paraId="28C4426D" w14:textId="77777777" w:rsidR="000C079D" w:rsidRPr="006A1F08" w:rsidRDefault="000C079D" w:rsidP="000C079D">
      <w:pPr>
        <w:autoSpaceDN w:val="0"/>
        <w:ind w:left="3119" w:hanging="3119"/>
        <w:jc w:val="both"/>
        <w:rPr>
          <w:rFonts w:cs="Arial"/>
          <w:b/>
          <w:sz w:val="20"/>
          <w:szCs w:val="20"/>
        </w:rPr>
      </w:pPr>
    </w:p>
    <w:p w14:paraId="0C352266" w14:textId="77777777" w:rsidR="000C079D" w:rsidRPr="006A1F08" w:rsidRDefault="00145EA4" w:rsidP="000C079D">
      <w:pPr>
        <w:autoSpaceDN w:val="0"/>
        <w:ind w:left="3119" w:hanging="3119"/>
        <w:jc w:val="both"/>
        <w:rPr>
          <w:rFonts w:cs="Arial"/>
          <w:b/>
          <w:sz w:val="20"/>
          <w:szCs w:val="20"/>
        </w:rPr>
      </w:pPr>
      <w:r w:rsidRPr="006A1F08">
        <w:rPr>
          <w:rFonts w:cs="Arial"/>
          <w:b/>
          <w:sz w:val="20"/>
          <w:szCs w:val="20"/>
        </w:rPr>
        <w:t>Hazardous Contractor</w:t>
      </w:r>
      <w:r w:rsidRPr="006A1F08">
        <w:rPr>
          <w:rFonts w:cs="Arial"/>
          <w:b/>
          <w:sz w:val="20"/>
          <w:szCs w:val="20"/>
        </w:rPr>
        <w:tab/>
      </w:r>
      <w:r w:rsidRPr="006A1F08">
        <w:rPr>
          <w:rFonts w:cs="Arial"/>
          <w:sz w:val="20"/>
          <w:szCs w:val="20"/>
        </w:rPr>
        <w:t>means a Contractor Deliverable or a component of a Contractor</w:t>
      </w:r>
    </w:p>
    <w:p w14:paraId="6D754B83" w14:textId="77777777" w:rsidR="000C079D" w:rsidRPr="006A1F08" w:rsidRDefault="00145EA4" w:rsidP="000C079D">
      <w:pPr>
        <w:autoSpaceDN w:val="0"/>
        <w:ind w:left="3119" w:hanging="3119"/>
        <w:rPr>
          <w:rFonts w:cs="Arial"/>
          <w:sz w:val="20"/>
          <w:szCs w:val="20"/>
        </w:rPr>
      </w:pPr>
      <w:r w:rsidRPr="006A1F08">
        <w:rPr>
          <w:rFonts w:cs="Arial"/>
          <w:b/>
          <w:sz w:val="20"/>
          <w:szCs w:val="20"/>
        </w:rPr>
        <w:t>Deliverable</w:t>
      </w:r>
      <w:r w:rsidRPr="006A1F08">
        <w:rPr>
          <w:rFonts w:cs="Arial"/>
          <w:b/>
          <w:sz w:val="20"/>
          <w:szCs w:val="20"/>
        </w:rPr>
        <w:tab/>
      </w:r>
      <w:r w:rsidRPr="006A1F08">
        <w:rPr>
          <w:rFonts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7DEE417" w14:textId="77777777" w:rsidR="000C079D" w:rsidRPr="006A1F08" w:rsidRDefault="000C079D" w:rsidP="000C079D">
      <w:pPr>
        <w:autoSpaceDN w:val="0"/>
        <w:ind w:left="3119" w:hanging="3119"/>
        <w:rPr>
          <w:rFonts w:cs="Arial"/>
          <w:b/>
          <w:sz w:val="20"/>
          <w:szCs w:val="20"/>
        </w:rPr>
      </w:pPr>
    </w:p>
    <w:p w14:paraId="4CE117CD" w14:textId="77777777" w:rsidR="000C079D" w:rsidRPr="006A1F08" w:rsidRDefault="00145EA4" w:rsidP="000C079D">
      <w:pPr>
        <w:autoSpaceDN w:val="0"/>
        <w:ind w:left="3119" w:hanging="3119"/>
        <w:rPr>
          <w:rFonts w:cs="Arial"/>
          <w:sz w:val="20"/>
          <w:szCs w:val="20"/>
        </w:rPr>
      </w:pPr>
      <w:r w:rsidRPr="006A1F08">
        <w:rPr>
          <w:rFonts w:cs="Arial"/>
          <w:b/>
          <w:sz w:val="20"/>
          <w:szCs w:val="20"/>
        </w:rPr>
        <w:t>Independent Verification</w:t>
      </w:r>
      <w:r w:rsidRPr="006A1F08">
        <w:rPr>
          <w:rFonts w:cs="Arial"/>
          <w:sz w:val="20"/>
          <w:szCs w:val="20"/>
        </w:rPr>
        <w:t xml:space="preserve"> </w:t>
      </w:r>
      <w:r w:rsidRPr="006A1F08">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725AFE51" w14:textId="77777777" w:rsidR="000C079D" w:rsidRPr="006A1F08" w:rsidRDefault="000C079D" w:rsidP="000C079D">
      <w:pPr>
        <w:autoSpaceDN w:val="0"/>
        <w:ind w:left="3119" w:hanging="3119"/>
        <w:rPr>
          <w:rFonts w:cs="Arial"/>
          <w:b/>
          <w:sz w:val="20"/>
          <w:szCs w:val="20"/>
        </w:rPr>
      </w:pPr>
    </w:p>
    <w:p w14:paraId="27DB6A61" w14:textId="77777777" w:rsidR="000C079D" w:rsidRPr="006A1F08" w:rsidRDefault="00145EA4" w:rsidP="000C079D">
      <w:pPr>
        <w:autoSpaceDN w:val="0"/>
        <w:ind w:left="3119" w:hanging="3119"/>
        <w:rPr>
          <w:rFonts w:cs="Arial"/>
          <w:sz w:val="20"/>
          <w:szCs w:val="20"/>
        </w:rPr>
      </w:pPr>
      <w:r w:rsidRPr="006A1F08">
        <w:rPr>
          <w:rFonts w:cs="Arial"/>
          <w:b/>
          <w:sz w:val="20"/>
          <w:szCs w:val="20"/>
        </w:rPr>
        <w:t>Information</w:t>
      </w:r>
      <w:r w:rsidRPr="006A1F08">
        <w:rPr>
          <w:rFonts w:cs="Arial"/>
          <w:b/>
          <w:sz w:val="20"/>
          <w:szCs w:val="20"/>
        </w:rPr>
        <w:tab/>
      </w:r>
      <w:r w:rsidRPr="006A1F08">
        <w:rPr>
          <w:rFonts w:cs="Arial"/>
          <w:sz w:val="20"/>
          <w:szCs w:val="20"/>
        </w:rPr>
        <w:t>means any Information in any written or other tangible form disclosed to one Party by or on behalf of the other Party under or in connection with the Contract;</w:t>
      </w:r>
    </w:p>
    <w:p w14:paraId="278CD5F2" w14:textId="77777777" w:rsidR="000C079D" w:rsidRPr="006A1F08" w:rsidRDefault="000C079D" w:rsidP="000C079D">
      <w:pPr>
        <w:autoSpaceDN w:val="0"/>
        <w:ind w:left="3119" w:hanging="3119"/>
        <w:rPr>
          <w:rFonts w:cs="Arial"/>
          <w:sz w:val="20"/>
          <w:szCs w:val="20"/>
        </w:rPr>
      </w:pPr>
    </w:p>
    <w:p w14:paraId="60F85C0F" w14:textId="77777777" w:rsidR="000C079D" w:rsidRPr="006A1F08" w:rsidRDefault="00145EA4" w:rsidP="000C079D">
      <w:pPr>
        <w:autoSpaceDN w:val="0"/>
        <w:ind w:left="3119" w:hanging="3119"/>
        <w:rPr>
          <w:sz w:val="20"/>
        </w:rPr>
      </w:pPr>
      <w:r w:rsidRPr="006A1F08">
        <w:rPr>
          <w:b/>
          <w:sz w:val="20"/>
        </w:rPr>
        <w:t>Issued Property</w:t>
      </w:r>
      <w:r w:rsidRPr="006A1F08">
        <w:rPr>
          <w:sz w:val="20"/>
        </w:rPr>
        <w:tab/>
        <w:t>means any item of Government Furnished Assets (GFA), including any materiel issued or otherwise furnished to the Contractor in connection with the Contract by or on behalf of the Authority;</w:t>
      </w:r>
    </w:p>
    <w:p w14:paraId="32F09FAA" w14:textId="77777777" w:rsidR="000C079D" w:rsidRPr="006A1F08" w:rsidRDefault="000C079D" w:rsidP="000C079D">
      <w:pPr>
        <w:autoSpaceDN w:val="0"/>
        <w:ind w:left="3119" w:hanging="3119"/>
        <w:rPr>
          <w:rFonts w:cs="Arial"/>
          <w:b/>
          <w:sz w:val="20"/>
          <w:szCs w:val="20"/>
        </w:rPr>
      </w:pPr>
    </w:p>
    <w:p w14:paraId="542A0C08" w14:textId="77777777" w:rsidR="000C079D" w:rsidRPr="006A1F08" w:rsidRDefault="00145EA4" w:rsidP="000C079D">
      <w:pPr>
        <w:autoSpaceDN w:val="0"/>
        <w:ind w:left="3119" w:hanging="3119"/>
        <w:rPr>
          <w:rFonts w:cs="Arial"/>
          <w:sz w:val="20"/>
          <w:szCs w:val="20"/>
        </w:rPr>
      </w:pPr>
      <w:r w:rsidRPr="006A1F08">
        <w:rPr>
          <w:rFonts w:eastAsia="Calibri" w:cs="Arial"/>
          <w:b/>
          <w:sz w:val="20"/>
          <w:szCs w:val="20"/>
        </w:rPr>
        <w:t>Legal and Sustainable</w:t>
      </w:r>
      <w:r w:rsidRPr="006A1F08">
        <w:rPr>
          <w:rFonts w:eastAsia="Calibri" w:cs="Arial"/>
          <w:sz w:val="20"/>
          <w:szCs w:val="20"/>
        </w:rPr>
        <w:t xml:space="preserve"> </w:t>
      </w:r>
      <w:r w:rsidRPr="006A1F08">
        <w:rPr>
          <w:rFonts w:eastAsia="Calibri"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6C1C6F7D" w14:textId="77777777" w:rsidR="000C079D" w:rsidRPr="006A1F08" w:rsidRDefault="000C079D" w:rsidP="000C079D">
      <w:pPr>
        <w:autoSpaceDN w:val="0"/>
        <w:ind w:left="3119" w:hanging="3119"/>
        <w:jc w:val="both"/>
        <w:rPr>
          <w:rFonts w:cs="Arial"/>
          <w:b/>
          <w:sz w:val="20"/>
          <w:szCs w:val="20"/>
        </w:rPr>
      </w:pPr>
    </w:p>
    <w:p w14:paraId="19EDED6C" w14:textId="77777777" w:rsidR="000C079D" w:rsidRPr="006A1F08" w:rsidRDefault="00145EA4" w:rsidP="000C079D">
      <w:pPr>
        <w:autoSpaceDN w:val="0"/>
        <w:ind w:left="3119" w:hanging="3119"/>
        <w:jc w:val="both"/>
        <w:rPr>
          <w:sz w:val="20"/>
        </w:rPr>
      </w:pPr>
      <w:r w:rsidRPr="006A1F08">
        <w:rPr>
          <w:rFonts w:cs="Arial"/>
          <w:b/>
          <w:sz w:val="20"/>
          <w:szCs w:val="20"/>
        </w:rPr>
        <w:t>Legislation</w:t>
      </w:r>
      <w:r w:rsidRPr="006A1F08">
        <w:rPr>
          <w:rFonts w:cs="Arial"/>
          <w:b/>
          <w:sz w:val="20"/>
          <w:szCs w:val="20"/>
        </w:rPr>
        <w:tab/>
      </w:r>
      <w:r w:rsidRPr="006A1F08">
        <w:rPr>
          <w:sz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7BA07FF" w14:textId="77777777" w:rsidR="000C079D" w:rsidRPr="006A1F08" w:rsidRDefault="000C079D" w:rsidP="000C079D">
      <w:pPr>
        <w:autoSpaceDN w:val="0"/>
        <w:ind w:left="3119" w:hanging="3119"/>
        <w:rPr>
          <w:sz w:val="20"/>
        </w:rPr>
      </w:pPr>
    </w:p>
    <w:p w14:paraId="4A297E4F" w14:textId="77777777" w:rsidR="008D5674" w:rsidRPr="008D5674" w:rsidRDefault="00145EA4" w:rsidP="000C079D">
      <w:pPr>
        <w:autoSpaceDN w:val="0"/>
        <w:ind w:left="3119" w:hanging="3119"/>
        <w:rPr>
          <w:rFonts w:cs="Arial"/>
          <w:bCs/>
          <w:sz w:val="20"/>
          <w:szCs w:val="20"/>
        </w:rPr>
      </w:pPr>
      <w:r>
        <w:rPr>
          <w:rFonts w:cs="Arial"/>
          <w:b/>
          <w:sz w:val="20"/>
          <w:szCs w:val="20"/>
        </w:rPr>
        <w:t>Licence Agreement</w:t>
      </w:r>
      <w:r>
        <w:rPr>
          <w:rFonts w:cs="Arial"/>
          <w:b/>
          <w:sz w:val="20"/>
          <w:szCs w:val="20"/>
        </w:rPr>
        <w:tab/>
      </w:r>
      <w:r w:rsidRPr="00243CE8">
        <w:rPr>
          <w:rFonts w:cs="Arial"/>
          <w:bCs/>
          <w:sz w:val="20"/>
          <w:szCs w:val="20"/>
        </w:rPr>
        <w:t xml:space="preserve">a separate licence agreement between the Contractor and the Listed Government Department relating to the ownership and use of </w:t>
      </w:r>
      <w:r w:rsidR="00243CE8">
        <w:rPr>
          <w:rFonts w:cs="Arial"/>
          <w:bCs/>
          <w:sz w:val="20"/>
          <w:szCs w:val="20"/>
        </w:rPr>
        <w:t>i</w:t>
      </w:r>
      <w:r w:rsidRPr="00243CE8">
        <w:rPr>
          <w:rFonts w:cs="Arial"/>
          <w:bCs/>
          <w:sz w:val="20"/>
          <w:szCs w:val="20"/>
        </w:rPr>
        <w:t xml:space="preserve">ntellectual </w:t>
      </w:r>
      <w:r w:rsidR="00243CE8">
        <w:rPr>
          <w:rFonts w:cs="Arial"/>
          <w:bCs/>
          <w:sz w:val="20"/>
          <w:szCs w:val="20"/>
        </w:rPr>
        <w:t>p</w:t>
      </w:r>
      <w:r w:rsidRPr="00243CE8">
        <w:rPr>
          <w:rFonts w:cs="Arial"/>
          <w:bCs/>
          <w:sz w:val="20"/>
          <w:szCs w:val="20"/>
        </w:rPr>
        <w:t>roperty.</w:t>
      </w:r>
    </w:p>
    <w:p w14:paraId="34DF7198" w14:textId="77777777" w:rsidR="008D5674" w:rsidRDefault="008D5674" w:rsidP="000C079D">
      <w:pPr>
        <w:autoSpaceDN w:val="0"/>
        <w:ind w:left="3119" w:hanging="3119"/>
        <w:rPr>
          <w:rFonts w:cs="Arial"/>
          <w:b/>
          <w:sz w:val="20"/>
          <w:szCs w:val="20"/>
        </w:rPr>
      </w:pPr>
    </w:p>
    <w:p w14:paraId="7B15A656" w14:textId="77777777" w:rsidR="00243CE8" w:rsidRPr="00243CE8" w:rsidRDefault="00145EA4" w:rsidP="000C079D">
      <w:pPr>
        <w:autoSpaceDN w:val="0"/>
        <w:ind w:left="3119" w:hanging="3119"/>
        <w:rPr>
          <w:rFonts w:cs="Arial"/>
          <w:bCs/>
          <w:sz w:val="20"/>
          <w:szCs w:val="20"/>
        </w:rPr>
      </w:pPr>
      <w:r w:rsidRPr="008D5674">
        <w:rPr>
          <w:rFonts w:cs="Arial"/>
          <w:b/>
          <w:sz w:val="20"/>
          <w:szCs w:val="20"/>
        </w:rPr>
        <w:t>Listed Government Department</w:t>
      </w:r>
      <w:r>
        <w:rPr>
          <w:rFonts w:cs="Arial"/>
          <w:b/>
          <w:sz w:val="20"/>
          <w:szCs w:val="20"/>
        </w:rPr>
        <w:tab/>
      </w:r>
      <w:r w:rsidRPr="00243CE8">
        <w:rPr>
          <w:rFonts w:cs="Arial"/>
          <w:bCs/>
          <w:sz w:val="20"/>
          <w:szCs w:val="20"/>
        </w:rPr>
        <w:t>the department defined in the Tri-partite Agreement.</w:t>
      </w:r>
    </w:p>
    <w:p w14:paraId="089B3472" w14:textId="77777777" w:rsidR="00243CE8" w:rsidRDefault="00243CE8" w:rsidP="000C079D">
      <w:pPr>
        <w:autoSpaceDN w:val="0"/>
        <w:ind w:left="3119" w:hanging="3119"/>
        <w:rPr>
          <w:rFonts w:cs="Arial"/>
          <w:b/>
          <w:sz w:val="20"/>
          <w:szCs w:val="20"/>
        </w:rPr>
      </w:pPr>
    </w:p>
    <w:p w14:paraId="16D1B195" w14:textId="77777777" w:rsidR="000C079D" w:rsidRPr="006A1F08" w:rsidRDefault="00145EA4" w:rsidP="000C079D">
      <w:pPr>
        <w:autoSpaceDN w:val="0"/>
        <w:ind w:left="3119" w:hanging="3119"/>
        <w:rPr>
          <w:sz w:val="20"/>
        </w:rPr>
      </w:pPr>
      <w:r w:rsidRPr="006A1F08">
        <w:rPr>
          <w:rFonts w:cs="Arial"/>
          <w:b/>
          <w:sz w:val="20"/>
          <w:szCs w:val="20"/>
        </w:rPr>
        <w:t xml:space="preserve">Military Level Packaging </w:t>
      </w:r>
      <w:r w:rsidRPr="006A1F08">
        <w:rPr>
          <w:b/>
          <w:sz w:val="20"/>
        </w:rPr>
        <w:t>(MLP)</w:t>
      </w:r>
      <w:r w:rsidRPr="006A1F08">
        <w:rPr>
          <w:sz w:val="20"/>
        </w:rPr>
        <w:tab/>
        <w:t>means Packaging that provides enhanced protection in accordance with Def Stan 81-041 (Part 1), beyond that which Commercial Packaging normally provides for the military supply chain;</w:t>
      </w:r>
    </w:p>
    <w:p w14:paraId="059662D8" w14:textId="77777777" w:rsidR="000C079D" w:rsidRPr="006A1F08" w:rsidRDefault="000C079D" w:rsidP="000C079D">
      <w:pPr>
        <w:autoSpaceDN w:val="0"/>
        <w:ind w:left="3119" w:hanging="3119"/>
        <w:rPr>
          <w:rFonts w:cs="Arial"/>
          <w:sz w:val="20"/>
          <w:szCs w:val="20"/>
        </w:rPr>
      </w:pPr>
    </w:p>
    <w:p w14:paraId="755AB768" w14:textId="77777777" w:rsidR="000C079D" w:rsidRPr="006A1F08" w:rsidRDefault="00145EA4" w:rsidP="000C079D">
      <w:pPr>
        <w:autoSpaceDN w:val="0"/>
        <w:ind w:left="3119" w:hanging="3119"/>
        <w:rPr>
          <w:sz w:val="20"/>
        </w:rPr>
      </w:pPr>
      <w:r w:rsidRPr="006A1F08">
        <w:rPr>
          <w:b/>
          <w:sz w:val="20"/>
        </w:rPr>
        <w:t>Military Packager</w:t>
      </w:r>
      <w:r w:rsidRPr="006A1F08">
        <w:rPr>
          <w:sz w:val="20"/>
        </w:rPr>
        <w:t xml:space="preserve"> </w:t>
      </w:r>
      <w:r w:rsidRPr="006A1F08">
        <w:rPr>
          <w:sz w:val="20"/>
        </w:rPr>
        <w:tab/>
        <w:t>is a MOD sponsored scheme to certify military Packaging</w:t>
      </w:r>
    </w:p>
    <w:p w14:paraId="343B00CD" w14:textId="77777777" w:rsidR="000C079D" w:rsidRPr="006A1F08" w:rsidRDefault="00145EA4" w:rsidP="000C079D">
      <w:pPr>
        <w:autoSpaceDN w:val="0"/>
        <w:ind w:left="3119" w:hanging="3119"/>
        <w:rPr>
          <w:sz w:val="20"/>
        </w:rPr>
      </w:pPr>
      <w:r w:rsidRPr="006A1F08">
        <w:rPr>
          <w:b/>
          <w:sz w:val="20"/>
        </w:rPr>
        <w:t>Approval Scheme (MPAS)</w:t>
      </w:r>
      <w:r w:rsidRPr="006A1F08">
        <w:rPr>
          <w:sz w:val="20"/>
        </w:rPr>
        <w:tab/>
        <w:t>designers and register organisations, as capable of producing acceptable Services Packaging Instruction Sheet (SPIS) designs in accordance with Defence Standard (Def Stan) 81-041 (Part 4);</w:t>
      </w:r>
    </w:p>
    <w:p w14:paraId="569A813A" w14:textId="77777777" w:rsidR="000C079D" w:rsidRPr="006A1F08" w:rsidRDefault="000C079D" w:rsidP="000C079D">
      <w:pPr>
        <w:autoSpaceDN w:val="0"/>
        <w:ind w:left="3119" w:hanging="3119"/>
        <w:rPr>
          <w:rFonts w:cs="Arial"/>
          <w:sz w:val="20"/>
          <w:szCs w:val="20"/>
          <w:shd w:val="clear" w:color="auto" w:fill="FFFF99"/>
        </w:rPr>
      </w:pPr>
    </w:p>
    <w:p w14:paraId="005C763A" w14:textId="77777777" w:rsidR="000C079D" w:rsidRPr="006A1F08" w:rsidRDefault="00145EA4" w:rsidP="000C079D">
      <w:pPr>
        <w:autoSpaceDN w:val="0"/>
        <w:ind w:left="3119" w:hanging="3119"/>
        <w:rPr>
          <w:sz w:val="20"/>
        </w:rPr>
      </w:pPr>
      <w:r w:rsidRPr="006A1F08">
        <w:rPr>
          <w:b/>
          <w:sz w:val="20"/>
        </w:rPr>
        <w:t>Military Packaging Level (MPL)</w:t>
      </w:r>
      <w:r w:rsidRPr="006A1F08">
        <w:rPr>
          <w:sz w:val="20"/>
        </w:rPr>
        <w:tab/>
        <w:t>shall have the meaning described in Def Stan 81-041 (Part 1);</w:t>
      </w:r>
    </w:p>
    <w:p w14:paraId="76302E9D" w14:textId="77777777" w:rsidR="000C079D" w:rsidRPr="006A1F08" w:rsidRDefault="000C079D" w:rsidP="000C079D">
      <w:pPr>
        <w:autoSpaceDN w:val="0"/>
        <w:ind w:left="3119" w:hanging="3119"/>
        <w:rPr>
          <w:rFonts w:cs="Arial"/>
          <w:b/>
          <w:sz w:val="20"/>
          <w:szCs w:val="20"/>
        </w:rPr>
      </w:pPr>
    </w:p>
    <w:p w14:paraId="317928EF" w14:textId="77777777" w:rsidR="000C079D" w:rsidRPr="006A1F08" w:rsidRDefault="00145EA4" w:rsidP="000C079D">
      <w:pPr>
        <w:autoSpaceDN w:val="0"/>
        <w:ind w:left="3119" w:hanging="3119"/>
        <w:rPr>
          <w:rFonts w:cs="Arial"/>
          <w:color w:val="000000"/>
          <w:sz w:val="20"/>
        </w:rPr>
      </w:pPr>
      <w:r w:rsidRPr="006A1F08">
        <w:rPr>
          <w:rFonts w:cs="Arial"/>
          <w:b/>
          <w:color w:val="000000"/>
          <w:sz w:val="20"/>
        </w:rPr>
        <w:lastRenderedPageBreak/>
        <w:t>MPAS Registered Organisation</w:t>
      </w:r>
      <w:r w:rsidRPr="006A1F08">
        <w:rPr>
          <w:rFonts w:cs="Arial"/>
          <w:color w:val="000000"/>
          <w:sz w:val="20"/>
        </w:rPr>
        <w:tab/>
        <w:t>is a packaging organisation having one or more MPAS Certificated Designers capable of Military Level designs.  A company capable of both Military Level and commercial Packaging designs including MOD labelling requirements;</w:t>
      </w:r>
    </w:p>
    <w:p w14:paraId="10243045" w14:textId="77777777" w:rsidR="000C079D" w:rsidRPr="006A1F08" w:rsidRDefault="000C079D" w:rsidP="000C079D">
      <w:pPr>
        <w:autoSpaceDN w:val="0"/>
        <w:ind w:left="3119" w:hanging="3119"/>
        <w:rPr>
          <w:rFonts w:cs="Arial"/>
          <w:b/>
          <w:color w:val="000000"/>
          <w:sz w:val="20"/>
        </w:rPr>
      </w:pPr>
    </w:p>
    <w:p w14:paraId="575C7991" w14:textId="77777777" w:rsidR="000C079D" w:rsidRPr="006A1F08" w:rsidRDefault="00145EA4" w:rsidP="000C079D">
      <w:pPr>
        <w:autoSpaceDN w:val="0"/>
        <w:ind w:left="3119" w:hanging="3119"/>
        <w:rPr>
          <w:rFonts w:cs="Arial"/>
          <w:color w:val="000000"/>
          <w:sz w:val="20"/>
        </w:rPr>
      </w:pPr>
      <w:r w:rsidRPr="006A1F08">
        <w:rPr>
          <w:rFonts w:cs="Arial"/>
          <w:b/>
          <w:color w:val="000000"/>
          <w:sz w:val="20"/>
        </w:rPr>
        <w:t>MPAS Certificated Designer</w:t>
      </w:r>
      <w:r w:rsidRPr="006A1F08">
        <w:rPr>
          <w:rFonts w:cs="Arial"/>
          <w:color w:val="000000"/>
          <w:sz w:val="20"/>
        </w:rPr>
        <w:tab/>
        <w:t>shall mean an experienced Packaging designer trained and certified to MPAS requirements;</w:t>
      </w:r>
    </w:p>
    <w:p w14:paraId="11B099DA" w14:textId="77777777" w:rsidR="000C079D" w:rsidRPr="006A1F08" w:rsidRDefault="000C079D" w:rsidP="000C079D">
      <w:pPr>
        <w:keepNext/>
        <w:keepLines/>
        <w:autoSpaceDN w:val="0"/>
        <w:ind w:left="3119" w:hanging="3119"/>
        <w:rPr>
          <w:rFonts w:cs="Arial"/>
          <w:b/>
          <w:sz w:val="20"/>
          <w:szCs w:val="20"/>
        </w:rPr>
      </w:pPr>
    </w:p>
    <w:p w14:paraId="3F0B026F" w14:textId="77777777" w:rsidR="000C079D" w:rsidRPr="006A1F08" w:rsidRDefault="00145EA4" w:rsidP="000C079D">
      <w:pPr>
        <w:keepNext/>
        <w:keepLines/>
        <w:autoSpaceDN w:val="0"/>
        <w:ind w:left="3119" w:hanging="3119"/>
        <w:rPr>
          <w:rFonts w:cs="Arial"/>
          <w:bCs/>
          <w:sz w:val="20"/>
          <w:szCs w:val="20"/>
          <w:lang w:val="en"/>
        </w:rPr>
      </w:pPr>
      <w:r w:rsidRPr="006A1F08">
        <w:rPr>
          <w:rFonts w:cs="Arial"/>
          <w:b/>
          <w:sz w:val="20"/>
          <w:szCs w:val="20"/>
        </w:rPr>
        <w:t>NATO</w:t>
      </w:r>
      <w:r w:rsidRPr="006A1F08">
        <w:rPr>
          <w:rFonts w:cs="Arial"/>
          <w:b/>
          <w:sz w:val="20"/>
          <w:szCs w:val="20"/>
        </w:rPr>
        <w:tab/>
      </w:r>
      <w:r w:rsidRPr="006A1F08">
        <w:rPr>
          <w:rFonts w:cs="Arial"/>
          <w:sz w:val="20"/>
          <w:szCs w:val="20"/>
        </w:rPr>
        <w:t xml:space="preserve">means the </w:t>
      </w:r>
      <w:r w:rsidRPr="006A1F08">
        <w:rPr>
          <w:rFonts w:cs="Arial"/>
          <w:bCs/>
          <w:sz w:val="20"/>
          <w:szCs w:val="20"/>
          <w:lang w:val="en"/>
        </w:rPr>
        <w:t>North Atlantic Treaty Organisation which is an inter-governmental military alliance based on the North Atlantic Treaty which was signed on 4 April 1949;</w:t>
      </w:r>
    </w:p>
    <w:p w14:paraId="246925AE" w14:textId="77777777" w:rsidR="000C079D" w:rsidRPr="006A1F08" w:rsidRDefault="000C079D" w:rsidP="000C079D">
      <w:pPr>
        <w:autoSpaceDN w:val="0"/>
        <w:ind w:left="3119" w:hanging="3119"/>
        <w:rPr>
          <w:rFonts w:cs="Arial"/>
          <w:b/>
          <w:sz w:val="20"/>
          <w:szCs w:val="20"/>
        </w:rPr>
      </w:pPr>
    </w:p>
    <w:p w14:paraId="70D75761" w14:textId="77777777" w:rsidR="000C079D" w:rsidRPr="006A1F08" w:rsidRDefault="00145EA4" w:rsidP="000C079D">
      <w:pPr>
        <w:autoSpaceDN w:val="0"/>
        <w:ind w:left="3119" w:hanging="3119"/>
        <w:rPr>
          <w:rFonts w:cs="Arial"/>
          <w:sz w:val="20"/>
          <w:szCs w:val="20"/>
          <w:lang w:eastAsia="ko-KR"/>
        </w:rPr>
      </w:pPr>
      <w:r w:rsidRPr="006A1F08">
        <w:rPr>
          <w:rFonts w:cs="Arial"/>
          <w:b/>
          <w:sz w:val="20"/>
          <w:szCs w:val="20"/>
        </w:rPr>
        <w:t>Notices</w:t>
      </w:r>
      <w:r w:rsidRPr="006A1F08">
        <w:rPr>
          <w:rFonts w:cs="Arial"/>
          <w:b/>
          <w:sz w:val="20"/>
          <w:szCs w:val="20"/>
        </w:rPr>
        <w:tab/>
      </w:r>
      <w:r w:rsidRPr="006A1F08">
        <w:rPr>
          <w:rFonts w:cs="Arial"/>
          <w:sz w:val="20"/>
          <w:szCs w:val="20"/>
          <w:lang w:eastAsia="ko-KR"/>
        </w:rPr>
        <w:t>shall mean all Notices, orders, or other forms of communication required to be given in writing under or in connection with the Contract;</w:t>
      </w:r>
    </w:p>
    <w:p w14:paraId="104015E8" w14:textId="77777777" w:rsidR="000C079D" w:rsidRPr="006A1F08" w:rsidRDefault="000C079D" w:rsidP="000C079D">
      <w:pPr>
        <w:autoSpaceDN w:val="0"/>
        <w:ind w:left="3119" w:hanging="3119"/>
        <w:rPr>
          <w:rFonts w:cs="Arial"/>
          <w:b/>
          <w:sz w:val="20"/>
          <w:szCs w:val="20"/>
        </w:rPr>
      </w:pPr>
    </w:p>
    <w:p w14:paraId="05952DE4" w14:textId="77777777" w:rsidR="000C079D" w:rsidRPr="006A1F08" w:rsidRDefault="00145EA4" w:rsidP="000C079D">
      <w:pPr>
        <w:autoSpaceDN w:val="0"/>
        <w:ind w:left="3119" w:hanging="3119"/>
        <w:rPr>
          <w:rFonts w:cs="Arial"/>
          <w:sz w:val="20"/>
          <w:szCs w:val="20"/>
        </w:rPr>
      </w:pPr>
      <w:r w:rsidRPr="006A1F08">
        <w:rPr>
          <w:rFonts w:cs="Arial"/>
          <w:b/>
          <w:sz w:val="20"/>
          <w:szCs w:val="20"/>
        </w:rPr>
        <w:t>Overseas</w:t>
      </w:r>
      <w:r w:rsidRPr="006A1F08">
        <w:rPr>
          <w:rFonts w:cs="Arial"/>
          <w:b/>
          <w:sz w:val="20"/>
          <w:szCs w:val="20"/>
        </w:rPr>
        <w:tab/>
      </w:r>
      <w:r w:rsidRPr="006A1F08">
        <w:rPr>
          <w:rFonts w:cs="Arial"/>
          <w:sz w:val="20"/>
          <w:szCs w:val="20"/>
        </w:rPr>
        <w:t>shall mean non UK or foreign;</w:t>
      </w:r>
    </w:p>
    <w:p w14:paraId="470E37AE" w14:textId="77777777" w:rsidR="000C079D" w:rsidRPr="006A1F08" w:rsidRDefault="000C079D" w:rsidP="000C079D">
      <w:pPr>
        <w:autoSpaceDN w:val="0"/>
        <w:ind w:left="3119" w:hanging="3119"/>
        <w:rPr>
          <w:rFonts w:cs="Arial"/>
          <w:b/>
          <w:sz w:val="20"/>
          <w:szCs w:val="20"/>
        </w:rPr>
      </w:pPr>
    </w:p>
    <w:p w14:paraId="077ADC5D" w14:textId="77777777" w:rsidR="000C079D" w:rsidRPr="006A1F08" w:rsidRDefault="00145EA4" w:rsidP="000C079D">
      <w:pPr>
        <w:autoSpaceDN w:val="0"/>
        <w:ind w:left="3119" w:hanging="3119"/>
        <w:rPr>
          <w:rFonts w:cs="Arial"/>
          <w:sz w:val="20"/>
          <w:szCs w:val="20"/>
        </w:rPr>
      </w:pPr>
      <w:r w:rsidRPr="006A1F08">
        <w:rPr>
          <w:rFonts w:cs="Arial"/>
          <w:b/>
          <w:sz w:val="20"/>
          <w:szCs w:val="20"/>
        </w:rPr>
        <w:t>Packaging</w:t>
      </w:r>
      <w:r w:rsidRPr="006A1F08">
        <w:rPr>
          <w:rFonts w:cs="Arial"/>
          <w:b/>
          <w:sz w:val="20"/>
          <w:szCs w:val="20"/>
        </w:rPr>
        <w:tab/>
      </w:r>
      <w:r w:rsidRPr="006A1F08">
        <w:rPr>
          <w:rFonts w:cs="Arial"/>
          <w:sz w:val="20"/>
          <w:szCs w:val="20"/>
        </w:rPr>
        <w:t>Verb.  The operations involved in the preparation of materiel for; transportation, handling, storage and Delivery to the user;</w:t>
      </w:r>
    </w:p>
    <w:p w14:paraId="0F64A093" w14:textId="77777777" w:rsidR="000C079D" w:rsidRPr="006A1F08" w:rsidRDefault="00145EA4" w:rsidP="000C079D">
      <w:pPr>
        <w:autoSpaceDN w:val="0"/>
        <w:ind w:left="3119" w:hanging="3119"/>
        <w:rPr>
          <w:rFonts w:cs="Arial"/>
          <w:sz w:val="20"/>
          <w:szCs w:val="20"/>
          <w:lang w:eastAsia="ko-KR"/>
        </w:rPr>
      </w:pPr>
      <w:r w:rsidRPr="006A1F08">
        <w:rPr>
          <w:rFonts w:cs="Arial"/>
          <w:sz w:val="20"/>
          <w:szCs w:val="20"/>
        </w:rPr>
        <w:tab/>
        <w:t xml:space="preserve">Noun.  The materials and components used for the preparation of the Contractor Deliverables for transportation and storage in accordance with the Contract; </w:t>
      </w:r>
    </w:p>
    <w:p w14:paraId="2270D124" w14:textId="77777777" w:rsidR="000C079D" w:rsidRPr="006A1F08" w:rsidRDefault="000C079D" w:rsidP="000C079D">
      <w:pPr>
        <w:autoSpaceDN w:val="0"/>
        <w:ind w:left="3119" w:hanging="3119"/>
        <w:rPr>
          <w:rFonts w:cs="Arial"/>
          <w:b/>
          <w:color w:val="000000"/>
          <w:sz w:val="20"/>
          <w:szCs w:val="20"/>
        </w:rPr>
      </w:pPr>
    </w:p>
    <w:p w14:paraId="5D140C39" w14:textId="77777777" w:rsidR="000C079D" w:rsidRPr="006A1F08" w:rsidRDefault="00145EA4" w:rsidP="000C079D">
      <w:pPr>
        <w:autoSpaceDN w:val="0"/>
        <w:ind w:left="3119" w:hanging="3119"/>
        <w:rPr>
          <w:rFonts w:cs="Arial"/>
          <w:color w:val="000000"/>
          <w:sz w:val="20"/>
          <w:szCs w:val="20"/>
        </w:rPr>
      </w:pPr>
      <w:r w:rsidRPr="006A1F08">
        <w:rPr>
          <w:rFonts w:cs="Arial"/>
          <w:b/>
          <w:color w:val="000000"/>
          <w:sz w:val="20"/>
          <w:szCs w:val="20"/>
        </w:rPr>
        <w:t>Packaging Design Authority</w:t>
      </w:r>
      <w:r w:rsidRPr="006A1F08">
        <w:rPr>
          <w:rFonts w:cs="Arial"/>
          <w:b/>
          <w:color w:val="000000"/>
          <w:sz w:val="20"/>
          <w:szCs w:val="20"/>
        </w:rPr>
        <w:tab/>
      </w:r>
      <w:r w:rsidRPr="006A1F08">
        <w:rPr>
          <w:rFonts w:cs="Arial"/>
          <w:color w:val="000000"/>
          <w:sz w:val="20"/>
          <w:szCs w:val="20"/>
        </w:rPr>
        <w:t>shall mean the organisation that is responsible for the original</w:t>
      </w:r>
    </w:p>
    <w:p w14:paraId="6525BEBF" w14:textId="77777777" w:rsidR="000C079D" w:rsidRPr="006A1F08" w:rsidRDefault="00145EA4" w:rsidP="000C079D">
      <w:pPr>
        <w:autoSpaceDN w:val="0"/>
        <w:ind w:left="3119" w:hanging="3119"/>
        <w:rPr>
          <w:rFonts w:cs="Arial"/>
          <w:color w:val="000000"/>
          <w:sz w:val="20"/>
          <w:szCs w:val="20"/>
        </w:rPr>
      </w:pPr>
      <w:r w:rsidRPr="006A1F08">
        <w:rPr>
          <w:rFonts w:cs="Arial"/>
          <w:b/>
          <w:color w:val="000000"/>
          <w:sz w:val="20"/>
          <w:szCs w:val="20"/>
        </w:rPr>
        <w:t>(PDA)</w:t>
      </w:r>
      <w:r w:rsidRPr="006A1F08">
        <w:rPr>
          <w:rFonts w:cs="Arial"/>
          <w:color w:val="000000"/>
          <w:sz w:val="20"/>
          <w:szCs w:val="20"/>
        </w:rPr>
        <w:t xml:space="preserve"> </w:t>
      </w:r>
      <w:r w:rsidRPr="006A1F08">
        <w:rPr>
          <w:rFonts w:cs="Arial"/>
          <w:color w:val="000000"/>
          <w:sz w:val="20"/>
          <w:szCs w:val="20"/>
        </w:rPr>
        <w:tab/>
        <w:t>design of the Packaging except where transferred by agreement.  The PDA shall be identified in the Contract, see Annex A to Schedule 3 (Appendix – Addresses and Other Information), Box 3;</w:t>
      </w:r>
    </w:p>
    <w:p w14:paraId="74138FA2" w14:textId="77777777" w:rsidR="000C079D" w:rsidRPr="006A1F08" w:rsidRDefault="000C079D" w:rsidP="000C079D">
      <w:pPr>
        <w:autoSpaceDN w:val="0"/>
        <w:ind w:left="3119" w:hanging="3119"/>
        <w:rPr>
          <w:rFonts w:cs="Arial"/>
          <w:b/>
          <w:sz w:val="20"/>
          <w:szCs w:val="20"/>
          <w:lang w:eastAsia="ko-KR"/>
        </w:rPr>
      </w:pPr>
    </w:p>
    <w:p w14:paraId="2D7A296C" w14:textId="77777777" w:rsidR="000C079D" w:rsidRPr="006A1F08" w:rsidRDefault="00145EA4" w:rsidP="000C079D">
      <w:pPr>
        <w:autoSpaceDN w:val="0"/>
        <w:ind w:left="3119" w:hanging="3119"/>
        <w:rPr>
          <w:rFonts w:cs="Arial"/>
          <w:sz w:val="20"/>
          <w:szCs w:val="20"/>
          <w:lang w:eastAsia="ko-KR"/>
        </w:rPr>
      </w:pPr>
      <w:r w:rsidRPr="006A1F08">
        <w:rPr>
          <w:rFonts w:cs="Arial"/>
          <w:b/>
          <w:sz w:val="20"/>
          <w:szCs w:val="20"/>
          <w:lang w:eastAsia="ko-KR"/>
        </w:rPr>
        <w:t>Parties</w:t>
      </w:r>
      <w:r w:rsidRPr="006A1F08">
        <w:rPr>
          <w:rFonts w:cs="Arial"/>
          <w:b/>
          <w:sz w:val="20"/>
          <w:szCs w:val="20"/>
          <w:lang w:eastAsia="ko-KR"/>
        </w:rPr>
        <w:tab/>
      </w:r>
      <w:r w:rsidRPr="006A1F08">
        <w:rPr>
          <w:rFonts w:cs="Arial"/>
          <w:sz w:val="20"/>
          <w:szCs w:val="20"/>
          <w:lang w:eastAsia="ko-KR"/>
        </w:rPr>
        <w:t>means the Contractor and the Authority, and Party shall be construed accordingly;</w:t>
      </w:r>
    </w:p>
    <w:p w14:paraId="4293D98B" w14:textId="77777777" w:rsidR="000C079D" w:rsidRPr="006A1F08" w:rsidRDefault="000C079D" w:rsidP="000C079D">
      <w:pPr>
        <w:autoSpaceDN w:val="0"/>
        <w:ind w:left="3119" w:hanging="3119"/>
        <w:rPr>
          <w:rFonts w:cs="Arial"/>
          <w:b/>
          <w:sz w:val="20"/>
          <w:szCs w:val="20"/>
          <w:lang w:eastAsia="ko-KR"/>
        </w:rPr>
      </w:pPr>
    </w:p>
    <w:p w14:paraId="3D0D8403" w14:textId="77777777" w:rsidR="000C079D" w:rsidRPr="006A1F08" w:rsidRDefault="00145EA4" w:rsidP="000C079D">
      <w:pPr>
        <w:autoSpaceDN w:val="0"/>
        <w:ind w:left="3119" w:hanging="3119"/>
        <w:rPr>
          <w:rFonts w:cs="Arial"/>
          <w:sz w:val="20"/>
          <w:szCs w:val="20"/>
          <w:lang w:eastAsia="ko-KR"/>
        </w:rPr>
      </w:pPr>
      <w:r w:rsidRPr="006A1F08">
        <w:rPr>
          <w:rFonts w:cs="Arial"/>
          <w:b/>
          <w:sz w:val="20"/>
          <w:szCs w:val="20"/>
          <w:lang w:eastAsia="ko-KR"/>
        </w:rPr>
        <w:t>Primary Packaging Quantity</w:t>
      </w:r>
      <w:r w:rsidRPr="006A1F08">
        <w:rPr>
          <w:rFonts w:cs="Arial"/>
          <w:b/>
          <w:sz w:val="20"/>
          <w:szCs w:val="20"/>
          <w:lang w:eastAsia="ko-KR"/>
        </w:rPr>
        <w:tab/>
      </w:r>
      <w:r w:rsidRPr="006A1F08">
        <w:rPr>
          <w:rFonts w:cs="Arial"/>
          <w:sz w:val="20"/>
          <w:szCs w:val="20"/>
          <w:lang w:eastAsia="ko-KR"/>
        </w:rPr>
        <w:t>means the quantity of an item of material to be contained in an</w:t>
      </w:r>
    </w:p>
    <w:p w14:paraId="4A8E2AC0" w14:textId="77777777" w:rsidR="000C079D" w:rsidRPr="006A1F08" w:rsidRDefault="00145EA4" w:rsidP="000C079D">
      <w:pPr>
        <w:autoSpaceDN w:val="0"/>
        <w:ind w:left="3119" w:hanging="3119"/>
        <w:rPr>
          <w:sz w:val="20"/>
        </w:rPr>
      </w:pPr>
      <w:r w:rsidRPr="006A1F08">
        <w:rPr>
          <w:rFonts w:cs="Arial"/>
          <w:b/>
          <w:sz w:val="20"/>
          <w:szCs w:val="20"/>
          <w:lang w:eastAsia="ko-KR"/>
        </w:rPr>
        <w:t>(PPQ)</w:t>
      </w:r>
      <w:r w:rsidRPr="006A1F08">
        <w:rPr>
          <w:rFonts w:cs="Arial"/>
          <w:b/>
          <w:sz w:val="20"/>
          <w:szCs w:val="20"/>
          <w:lang w:eastAsia="ko-KR"/>
        </w:rPr>
        <w:tab/>
      </w:r>
      <w:r w:rsidRPr="006A1F08">
        <w:rPr>
          <w:rFonts w:cs="Arial"/>
          <w:sz w:val="20"/>
          <w:szCs w:val="20"/>
          <w:lang w:eastAsia="ko-KR"/>
        </w:rPr>
        <w:t>individual package, which has been selected as being the most suitable for issue(s) to the ultimate user</w:t>
      </w:r>
      <w:r w:rsidRPr="006A1F08">
        <w:rPr>
          <w:sz w:val="20"/>
        </w:rPr>
        <w:t>, as described in Def Stan 81-041 (Part 1);</w:t>
      </w:r>
    </w:p>
    <w:p w14:paraId="4B0AE26A" w14:textId="77777777" w:rsidR="000C079D" w:rsidRPr="006A1F08" w:rsidRDefault="000C079D" w:rsidP="000C079D">
      <w:pPr>
        <w:autoSpaceDE w:val="0"/>
        <w:autoSpaceDN w:val="0"/>
        <w:adjustRightInd w:val="0"/>
        <w:ind w:left="3119" w:hanging="3119"/>
        <w:rPr>
          <w:rFonts w:eastAsia="Calibri" w:cs="Arial"/>
          <w:b/>
          <w:sz w:val="20"/>
          <w:szCs w:val="20"/>
        </w:rPr>
      </w:pPr>
    </w:p>
    <w:p w14:paraId="7B9CCE1A" w14:textId="77777777" w:rsidR="000C079D" w:rsidRPr="006A1F08" w:rsidRDefault="00145EA4" w:rsidP="000C079D">
      <w:pPr>
        <w:autoSpaceDE w:val="0"/>
        <w:autoSpaceDN w:val="0"/>
        <w:adjustRightInd w:val="0"/>
        <w:ind w:left="3119" w:hanging="3119"/>
        <w:rPr>
          <w:rFonts w:eastAsia="Calibri" w:cs="Arial"/>
          <w:sz w:val="20"/>
          <w:szCs w:val="20"/>
        </w:rPr>
      </w:pPr>
      <w:r w:rsidRPr="006A1F08">
        <w:rPr>
          <w:rFonts w:eastAsia="Calibri" w:cs="Arial"/>
          <w:b/>
          <w:sz w:val="20"/>
          <w:szCs w:val="20"/>
        </w:rPr>
        <w:t>Recycled Timber</w:t>
      </w:r>
      <w:r w:rsidRPr="006A1F08">
        <w:rPr>
          <w:rFonts w:eastAsia="Calibri" w:cs="Arial"/>
          <w:sz w:val="20"/>
          <w:szCs w:val="20"/>
        </w:rPr>
        <w:tab/>
        <w:t>means recovered wood that prior to being supplied to the Authority had an end use as a standalone object or as part of a structure.  Recycled Timber covers:</w:t>
      </w:r>
    </w:p>
    <w:p w14:paraId="499BB43B" w14:textId="77777777" w:rsidR="000C079D" w:rsidRPr="006A1F08" w:rsidRDefault="00145EA4" w:rsidP="000C079D">
      <w:pPr>
        <w:tabs>
          <w:tab w:val="left" w:pos="3686"/>
        </w:tabs>
        <w:autoSpaceDE w:val="0"/>
        <w:autoSpaceDN w:val="0"/>
        <w:adjustRightInd w:val="0"/>
        <w:ind w:left="3119"/>
        <w:rPr>
          <w:rFonts w:eastAsia="Calibri" w:cs="Arial"/>
          <w:sz w:val="20"/>
          <w:szCs w:val="20"/>
        </w:rPr>
      </w:pPr>
      <w:r w:rsidRPr="006A1F08">
        <w:rPr>
          <w:rFonts w:eastAsia="Calibri" w:cs="Arial"/>
          <w:sz w:val="20"/>
          <w:szCs w:val="20"/>
        </w:rPr>
        <w:t xml:space="preserve">a. </w:t>
      </w:r>
      <w:r w:rsidRPr="006A1F08">
        <w:rPr>
          <w:rFonts w:eastAsia="Calibri" w:cs="Arial"/>
          <w:sz w:val="20"/>
          <w:szCs w:val="20"/>
        </w:rPr>
        <w:tab/>
        <w:t xml:space="preserve">pre-consumer reclaimed wood and wood fibre and industrial by-products; </w:t>
      </w:r>
    </w:p>
    <w:p w14:paraId="755E0DC7" w14:textId="77777777" w:rsidR="000C079D" w:rsidRPr="006A1F08" w:rsidRDefault="00145EA4" w:rsidP="000C079D">
      <w:pPr>
        <w:tabs>
          <w:tab w:val="left" w:pos="3686"/>
        </w:tabs>
        <w:autoSpaceDE w:val="0"/>
        <w:autoSpaceDN w:val="0"/>
        <w:adjustRightInd w:val="0"/>
        <w:ind w:left="3119"/>
        <w:rPr>
          <w:rFonts w:eastAsia="Calibri" w:cs="Arial"/>
          <w:sz w:val="20"/>
          <w:szCs w:val="20"/>
        </w:rPr>
      </w:pPr>
      <w:r w:rsidRPr="006A1F08">
        <w:rPr>
          <w:rFonts w:eastAsia="Calibri" w:cs="Arial"/>
          <w:sz w:val="20"/>
          <w:szCs w:val="20"/>
        </w:rPr>
        <w:t>b.</w:t>
      </w:r>
      <w:r w:rsidRPr="006A1F08">
        <w:rPr>
          <w:rFonts w:eastAsia="Calibri" w:cs="Arial"/>
          <w:sz w:val="20"/>
          <w:szCs w:val="20"/>
        </w:rPr>
        <w:tab/>
        <w:t xml:space="preserve">post-consumer reclaimed wood and wood fibre, and driftwood; </w:t>
      </w:r>
    </w:p>
    <w:p w14:paraId="34437D09" w14:textId="77777777" w:rsidR="000C079D" w:rsidRPr="006A1F08" w:rsidRDefault="00145EA4" w:rsidP="000C079D">
      <w:pPr>
        <w:tabs>
          <w:tab w:val="left" w:pos="3686"/>
        </w:tabs>
        <w:autoSpaceDE w:val="0"/>
        <w:autoSpaceDN w:val="0"/>
        <w:adjustRightInd w:val="0"/>
        <w:ind w:left="3119"/>
        <w:rPr>
          <w:rFonts w:eastAsia="Calibri" w:cs="Arial"/>
          <w:sz w:val="20"/>
          <w:szCs w:val="20"/>
        </w:rPr>
      </w:pPr>
      <w:r w:rsidRPr="006A1F08">
        <w:rPr>
          <w:rFonts w:eastAsia="Calibri" w:cs="Arial"/>
          <w:sz w:val="20"/>
          <w:szCs w:val="20"/>
        </w:rPr>
        <w:t>c.</w:t>
      </w:r>
      <w:r w:rsidRPr="006A1F08">
        <w:rPr>
          <w:rFonts w:eastAsia="Calibri" w:cs="Arial"/>
          <w:sz w:val="20"/>
          <w:szCs w:val="20"/>
        </w:rPr>
        <w:tab/>
        <w:t>reclaimed timber abandoned or confiscated at least ten years previously;</w:t>
      </w:r>
    </w:p>
    <w:p w14:paraId="1C2091EC" w14:textId="77777777" w:rsidR="000C079D" w:rsidRPr="006A1F08" w:rsidRDefault="00145EA4" w:rsidP="000C079D">
      <w:pPr>
        <w:autoSpaceDE w:val="0"/>
        <w:autoSpaceDN w:val="0"/>
        <w:adjustRightInd w:val="0"/>
        <w:ind w:left="3119"/>
        <w:rPr>
          <w:rFonts w:eastAsia="Calibri" w:cs="Arial"/>
          <w:sz w:val="20"/>
          <w:szCs w:val="20"/>
        </w:rPr>
      </w:pPr>
      <w:r w:rsidRPr="006A1F08">
        <w:rPr>
          <w:rFonts w:eastAsia="Calibri" w:cs="Arial"/>
          <w:sz w:val="20"/>
          <w:szCs w:val="20"/>
        </w:rPr>
        <w:t>it excludes sawmill co-products;</w:t>
      </w:r>
    </w:p>
    <w:p w14:paraId="288AC16F" w14:textId="77777777" w:rsidR="000C079D" w:rsidRPr="006A1F08" w:rsidRDefault="000C079D" w:rsidP="000C079D">
      <w:pPr>
        <w:autoSpaceDN w:val="0"/>
        <w:ind w:left="3119" w:hanging="3119"/>
        <w:rPr>
          <w:rFonts w:cs="Arial"/>
          <w:b/>
          <w:sz w:val="20"/>
          <w:szCs w:val="20"/>
        </w:rPr>
      </w:pPr>
    </w:p>
    <w:p w14:paraId="6E2B89BA" w14:textId="77777777" w:rsidR="000C079D" w:rsidRPr="006A1F08" w:rsidRDefault="00145EA4" w:rsidP="000C079D">
      <w:pPr>
        <w:autoSpaceDN w:val="0"/>
        <w:ind w:left="3119" w:hanging="3119"/>
        <w:rPr>
          <w:sz w:val="20"/>
        </w:rPr>
      </w:pPr>
      <w:r w:rsidRPr="006A1F08">
        <w:rPr>
          <w:b/>
          <w:sz w:val="20"/>
        </w:rPr>
        <w:t>Safety Data Sheet</w:t>
      </w:r>
      <w:r w:rsidRPr="006A1F08">
        <w:rPr>
          <w:sz w:val="20"/>
        </w:rPr>
        <w:tab/>
        <w:t>has the meaning as defined in the Registration, Evaluation, Authorisation and Restriction of Chemicals (REACH) Regulations 2007 (as amended);</w:t>
      </w:r>
    </w:p>
    <w:p w14:paraId="174F8C93" w14:textId="77777777" w:rsidR="000C079D" w:rsidRPr="006A1F08" w:rsidRDefault="000C079D" w:rsidP="000C079D">
      <w:pPr>
        <w:autoSpaceDN w:val="0"/>
        <w:ind w:left="3119" w:hanging="3119"/>
        <w:rPr>
          <w:rFonts w:cs="Arial"/>
          <w:b/>
          <w:sz w:val="20"/>
          <w:szCs w:val="20"/>
        </w:rPr>
      </w:pPr>
    </w:p>
    <w:p w14:paraId="61D09B5F" w14:textId="77777777" w:rsidR="000C079D" w:rsidRPr="006A1F08" w:rsidRDefault="00145EA4" w:rsidP="000C079D">
      <w:pPr>
        <w:autoSpaceDN w:val="0"/>
        <w:ind w:left="3119" w:hanging="3119"/>
        <w:rPr>
          <w:rFonts w:cs="Arial"/>
          <w:sz w:val="20"/>
          <w:szCs w:val="20"/>
        </w:rPr>
      </w:pPr>
      <w:r w:rsidRPr="006A1F08">
        <w:rPr>
          <w:rFonts w:cs="Arial"/>
          <w:b/>
          <w:sz w:val="20"/>
          <w:szCs w:val="20"/>
        </w:rPr>
        <w:t>Schedule of Requirements</w:t>
      </w:r>
      <w:r w:rsidRPr="006A1F08">
        <w:rPr>
          <w:rFonts w:cs="Arial"/>
          <w:b/>
          <w:sz w:val="20"/>
          <w:szCs w:val="20"/>
        </w:rPr>
        <w:tab/>
      </w:r>
      <w:r w:rsidRPr="006A1F08">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14:paraId="1AE57FA7" w14:textId="77777777" w:rsidR="000C079D" w:rsidRPr="006A1F08" w:rsidRDefault="000C079D" w:rsidP="000C079D">
      <w:pPr>
        <w:autoSpaceDN w:val="0"/>
        <w:ind w:left="3119" w:hanging="3119"/>
        <w:rPr>
          <w:rFonts w:eastAsia="Calibri" w:cs="Arial"/>
          <w:b/>
          <w:sz w:val="20"/>
          <w:szCs w:val="20"/>
        </w:rPr>
      </w:pPr>
    </w:p>
    <w:p w14:paraId="715EF1F9" w14:textId="77777777" w:rsidR="000C079D" w:rsidRPr="006A1F08" w:rsidRDefault="00145EA4" w:rsidP="000C079D">
      <w:pPr>
        <w:autoSpaceDN w:val="0"/>
        <w:ind w:left="3119" w:hanging="3119"/>
        <w:rPr>
          <w:rFonts w:cs="Arial"/>
          <w:sz w:val="20"/>
          <w:szCs w:val="20"/>
        </w:rPr>
      </w:pPr>
      <w:r w:rsidRPr="006A1F08">
        <w:rPr>
          <w:rFonts w:eastAsia="Calibri" w:cs="Arial"/>
          <w:b/>
          <w:sz w:val="20"/>
          <w:szCs w:val="20"/>
        </w:rPr>
        <w:t>Short-Rotation Coppice</w:t>
      </w:r>
      <w:r w:rsidRPr="006A1F08">
        <w:rPr>
          <w:rFonts w:eastAsia="Calibri" w:cs="Arial"/>
          <w:sz w:val="20"/>
          <w:szCs w:val="20"/>
        </w:rPr>
        <w:t xml:space="preserve"> </w:t>
      </w:r>
      <w:r w:rsidRPr="006A1F08">
        <w:rPr>
          <w:rFonts w:eastAsia="Calibri" w:cs="Arial"/>
          <w:sz w:val="20"/>
          <w:szCs w:val="20"/>
        </w:rPr>
        <w:tab/>
        <w:t xml:space="preserve">means a specific management regime whereby the poles of trees are cut every one to two years and which is aimed at producing biomass for energy.  It is exempt from the UK Government timber </w:t>
      </w:r>
      <w:r w:rsidRPr="006A1F08">
        <w:rPr>
          <w:rFonts w:eastAsia="Calibri" w:cs="Arial"/>
          <w:sz w:val="20"/>
          <w:szCs w:val="20"/>
        </w:rPr>
        <w:lastRenderedPageBreak/>
        <w:t>procurement policy.  For avoidance of doubt, Short-Rotation Coppice is not conventional coppice, which is subject to the timber policy;</w:t>
      </w:r>
    </w:p>
    <w:p w14:paraId="6275C229" w14:textId="77777777" w:rsidR="000C079D" w:rsidRPr="006A1F08" w:rsidRDefault="000C079D" w:rsidP="000C079D">
      <w:pPr>
        <w:autoSpaceDN w:val="0"/>
        <w:ind w:left="3119" w:hanging="3119"/>
        <w:jc w:val="both"/>
        <w:rPr>
          <w:rFonts w:cs="Arial"/>
          <w:b/>
          <w:sz w:val="20"/>
          <w:szCs w:val="20"/>
        </w:rPr>
      </w:pPr>
    </w:p>
    <w:p w14:paraId="5AA67D87" w14:textId="77777777" w:rsidR="000C079D" w:rsidRPr="006A1F08" w:rsidRDefault="00145EA4" w:rsidP="000C079D">
      <w:pPr>
        <w:autoSpaceDN w:val="0"/>
        <w:ind w:left="3119" w:hanging="3119"/>
        <w:rPr>
          <w:rFonts w:cs="Arial"/>
          <w:sz w:val="20"/>
          <w:szCs w:val="20"/>
        </w:rPr>
      </w:pPr>
      <w:r w:rsidRPr="006A1F08">
        <w:rPr>
          <w:rFonts w:cs="Arial"/>
          <w:b/>
          <w:sz w:val="20"/>
          <w:szCs w:val="20"/>
        </w:rPr>
        <w:t>Specification</w:t>
      </w:r>
      <w:r w:rsidRPr="006A1F08">
        <w:rPr>
          <w:rFonts w:cs="Arial"/>
          <w:b/>
          <w:sz w:val="20"/>
          <w:szCs w:val="20"/>
        </w:rPr>
        <w:tab/>
      </w:r>
      <w:r w:rsidRPr="006A1F08">
        <w:rPr>
          <w:rFonts w:cs="Arial"/>
          <w:sz w:val="20"/>
          <w:szCs w:val="20"/>
        </w:rPr>
        <w:t>means the description of the Contractor Deliverables, including any specifications, drawings, samples and / or patterns, and</w:t>
      </w:r>
      <w:r w:rsidRPr="006A1F08">
        <w:rPr>
          <w:rFonts w:cs="Arial"/>
        </w:rPr>
        <w:t xml:space="preserve"> </w:t>
      </w:r>
      <w:r w:rsidRPr="006A1F08">
        <w:rPr>
          <w:rFonts w:cs="Arial"/>
          <w:sz w:val="20"/>
          <w:szCs w:val="20"/>
        </w:rPr>
        <w:t>shall include any document or item which, individually or collectively</w:t>
      </w:r>
      <w:r w:rsidRPr="006A1F08">
        <w:rPr>
          <w:rFonts w:cs="Arial"/>
        </w:rPr>
        <w:t xml:space="preserve"> is </w:t>
      </w:r>
      <w:r w:rsidRPr="006A1F08">
        <w:rPr>
          <w:rFonts w:cs="Arial"/>
          <w:sz w:val="20"/>
          <w:szCs w:val="20"/>
        </w:rPr>
        <w:t>referred to in Schedule 2 (Schedule of Requirements). The Specification forms part of the Contract and all Contractor Deliverables to be supplied by the Contractor under the Contract shall conform in all respects with the Specification;</w:t>
      </w:r>
    </w:p>
    <w:p w14:paraId="402A8DB1" w14:textId="77777777" w:rsidR="000C079D" w:rsidRPr="006A1F08" w:rsidRDefault="000C079D" w:rsidP="000C079D">
      <w:pPr>
        <w:autoSpaceDN w:val="0"/>
        <w:ind w:left="3119" w:hanging="3119"/>
        <w:rPr>
          <w:rFonts w:cs="Arial"/>
          <w:b/>
          <w:sz w:val="20"/>
          <w:szCs w:val="20"/>
        </w:rPr>
      </w:pPr>
    </w:p>
    <w:p w14:paraId="3B8A9D7C" w14:textId="77777777" w:rsidR="000C079D" w:rsidRPr="006A1F08" w:rsidRDefault="00145EA4" w:rsidP="000C079D">
      <w:pPr>
        <w:autoSpaceDN w:val="0"/>
        <w:ind w:left="3119" w:hanging="3119"/>
        <w:rPr>
          <w:rFonts w:cs="Arial"/>
          <w:sz w:val="20"/>
          <w:szCs w:val="20"/>
        </w:rPr>
      </w:pPr>
      <w:r w:rsidRPr="006A1F08">
        <w:rPr>
          <w:rFonts w:cs="Arial"/>
          <w:b/>
          <w:sz w:val="20"/>
          <w:szCs w:val="20"/>
        </w:rPr>
        <w:t>STANAG</w:t>
      </w:r>
      <w:r w:rsidRPr="006A1F08">
        <w:rPr>
          <w:rFonts w:cs="Arial"/>
          <w:b/>
          <w:i/>
          <w:sz w:val="20"/>
          <w:szCs w:val="20"/>
        </w:rPr>
        <w:t xml:space="preserve"> </w:t>
      </w:r>
      <w:r w:rsidRPr="006A1F08">
        <w:rPr>
          <w:rFonts w:cs="Arial"/>
          <w:b/>
          <w:sz w:val="20"/>
          <w:szCs w:val="20"/>
        </w:rPr>
        <w:t>4329</w:t>
      </w:r>
      <w:r w:rsidRPr="006A1F08">
        <w:rPr>
          <w:rFonts w:cs="Arial"/>
          <w:b/>
          <w:sz w:val="20"/>
          <w:szCs w:val="20"/>
        </w:rPr>
        <w:tab/>
      </w:r>
      <w:r w:rsidRPr="006A1F08">
        <w:rPr>
          <w:rFonts w:cs="Arial"/>
          <w:sz w:val="20"/>
          <w:szCs w:val="20"/>
        </w:rPr>
        <w:t xml:space="preserve">means the publication NATO Standard Bar Code Symbologies which can be sourced at </w:t>
      </w:r>
      <w:hyperlink r:id="rId31" w:history="1">
        <w:r w:rsidRPr="006A1F08">
          <w:rPr>
            <w:color w:val="0000FF"/>
            <w:sz w:val="20"/>
            <w:szCs w:val="20"/>
            <w:u w:val="single"/>
          </w:rPr>
          <w:t>https://www.dstan.mod.uk/faqs.html</w:t>
        </w:r>
      </w:hyperlink>
      <w:r w:rsidRPr="006A1F08">
        <w:rPr>
          <w:rFonts w:cs="Arial"/>
          <w:sz w:val="20"/>
          <w:szCs w:val="20"/>
        </w:rPr>
        <w:t xml:space="preserve">; </w:t>
      </w:r>
    </w:p>
    <w:p w14:paraId="4FC88440" w14:textId="77777777" w:rsidR="000C079D" w:rsidRPr="006A1F08" w:rsidRDefault="000C079D" w:rsidP="000C079D">
      <w:pPr>
        <w:autoSpaceDN w:val="0"/>
        <w:ind w:left="3119" w:hanging="3119"/>
        <w:rPr>
          <w:rFonts w:cs="Arial"/>
          <w:b/>
          <w:sz w:val="20"/>
          <w:szCs w:val="20"/>
        </w:rPr>
      </w:pPr>
    </w:p>
    <w:p w14:paraId="5A865BCC" w14:textId="77777777" w:rsidR="000C079D" w:rsidRPr="006A1F08" w:rsidRDefault="00145EA4" w:rsidP="000C079D">
      <w:pPr>
        <w:autoSpaceDN w:val="0"/>
        <w:ind w:left="3119" w:hanging="3119"/>
        <w:rPr>
          <w:sz w:val="20"/>
        </w:rPr>
      </w:pPr>
      <w:r w:rsidRPr="006A1F08">
        <w:rPr>
          <w:rFonts w:cs="Arial"/>
          <w:b/>
          <w:sz w:val="20"/>
          <w:szCs w:val="20"/>
        </w:rPr>
        <w:t xml:space="preserve">Subcontractor </w:t>
      </w:r>
      <w:r w:rsidRPr="006A1F08">
        <w:rPr>
          <w:rFonts w:cs="Arial"/>
          <w:b/>
          <w:sz w:val="20"/>
          <w:szCs w:val="20"/>
        </w:rPr>
        <w:tab/>
      </w:r>
      <w:r w:rsidRPr="006A1F08">
        <w:rPr>
          <w:sz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6F7C8510" w14:textId="77777777" w:rsidR="000C079D" w:rsidRPr="006A1F08" w:rsidRDefault="000C079D" w:rsidP="000C079D">
      <w:pPr>
        <w:tabs>
          <w:tab w:val="left" w:pos="720"/>
        </w:tabs>
        <w:autoSpaceDN w:val="0"/>
        <w:ind w:left="3119" w:hanging="3119"/>
        <w:outlineLvl w:val="2"/>
        <w:rPr>
          <w:rFonts w:cs="Arial"/>
          <w:b/>
          <w:sz w:val="20"/>
          <w:szCs w:val="20"/>
        </w:rPr>
      </w:pPr>
    </w:p>
    <w:p w14:paraId="17099C7E" w14:textId="77777777" w:rsidR="000C079D" w:rsidRPr="006A1F08" w:rsidRDefault="00145EA4" w:rsidP="000C079D">
      <w:pPr>
        <w:tabs>
          <w:tab w:val="left" w:pos="3119"/>
        </w:tabs>
        <w:autoSpaceDN w:val="0"/>
        <w:rPr>
          <w:sz w:val="20"/>
        </w:rPr>
      </w:pPr>
      <w:r w:rsidRPr="006A1F08">
        <w:rPr>
          <w:b/>
          <w:sz w:val="20"/>
        </w:rPr>
        <w:t>Timber and Wood-Derived</w:t>
      </w:r>
      <w:r w:rsidRPr="006A1F08">
        <w:rPr>
          <w:sz w:val="20"/>
        </w:rPr>
        <w:t xml:space="preserve"> </w:t>
      </w:r>
      <w:r w:rsidRPr="006A1F08">
        <w:rPr>
          <w:sz w:val="20"/>
        </w:rPr>
        <w:tab/>
        <w:t>means timber (including Recycled Timber and Virgin Timber but</w:t>
      </w:r>
    </w:p>
    <w:p w14:paraId="66C553FB" w14:textId="77777777" w:rsidR="000C079D" w:rsidRPr="006A1F08" w:rsidRDefault="00145EA4" w:rsidP="000C079D">
      <w:pPr>
        <w:autoSpaceDN w:val="0"/>
        <w:ind w:left="3119" w:hanging="3119"/>
        <w:rPr>
          <w:rFonts w:cs="Arial"/>
          <w:sz w:val="20"/>
          <w:szCs w:val="20"/>
        </w:rPr>
      </w:pPr>
      <w:r w:rsidRPr="006A1F08">
        <w:rPr>
          <w:rFonts w:cs="Arial"/>
          <w:b/>
          <w:sz w:val="20"/>
          <w:szCs w:val="20"/>
        </w:rPr>
        <w:t>Products</w:t>
      </w:r>
      <w:r w:rsidRPr="006A1F08">
        <w:rPr>
          <w:rFonts w:cs="Arial"/>
          <w:sz w:val="20"/>
          <w:szCs w:val="20"/>
        </w:rPr>
        <w:t xml:space="preserve"> </w:t>
      </w:r>
      <w:r w:rsidRPr="006A1F08">
        <w:rPr>
          <w:rFonts w:cs="Arial"/>
          <w:sz w:val="20"/>
          <w:szCs w:val="20"/>
        </w:rPr>
        <w:tab/>
        <w:t xml:space="preserve">excluding </w:t>
      </w:r>
      <w:r w:rsidRPr="006A1F08">
        <w:rPr>
          <w:rFonts w:eastAsia="Calibri" w:cs="Arial"/>
          <w:sz w:val="20"/>
          <w:szCs w:val="20"/>
        </w:rPr>
        <w:t>Short-Rotation Coppice)</w:t>
      </w:r>
      <w:r w:rsidRPr="006A1F08">
        <w:rPr>
          <w:rFonts w:cs="Arial"/>
          <w:sz w:val="20"/>
          <w:szCs w:val="20"/>
        </w:rPr>
        <w:t xml:space="preserve"> and any products that contain wood or wood fibre derived from those timbers.</w:t>
      </w:r>
      <w:r w:rsidRPr="006A1F08">
        <w:rPr>
          <w:rFonts w:eastAsia="Calibri" w:cs="Arial"/>
          <w:sz w:val="20"/>
          <w:szCs w:val="20"/>
        </w:rPr>
        <w:t xml:space="preserve">  Such products range from solid wood to those where the manufacturing processes obscure the wood element;</w:t>
      </w:r>
    </w:p>
    <w:p w14:paraId="3B33A597" w14:textId="77777777" w:rsidR="000C079D" w:rsidRPr="006A1F08" w:rsidRDefault="000C079D" w:rsidP="000C079D">
      <w:pPr>
        <w:autoSpaceDN w:val="0"/>
        <w:ind w:left="3119" w:hanging="3119"/>
        <w:rPr>
          <w:rFonts w:cs="Arial"/>
          <w:b/>
          <w:sz w:val="20"/>
          <w:szCs w:val="20"/>
        </w:rPr>
      </w:pPr>
    </w:p>
    <w:p w14:paraId="476470CA" w14:textId="77777777" w:rsidR="000C079D" w:rsidRPr="006A1F08" w:rsidRDefault="00145EA4" w:rsidP="000C079D">
      <w:pPr>
        <w:autoSpaceDN w:val="0"/>
        <w:ind w:left="3119" w:hanging="3119"/>
        <w:rPr>
          <w:rFonts w:cs="Arial"/>
          <w:sz w:val="20"/>
          <w:szCs w:val="20"/>
        </w:rPr>
      </w:pPr>
      <w:r w:rsidRPr="006A1F08">
        <w:rPr>
          <w:rFonts w:cs="Arial"/>
          <w:b/>
          <w:sz w:val="20"/>
          <w:szCs w:val="20"/>
        </w:rPr>
        <w:t>Transparency</w:t>
      </w:r>
      <w:r w:rsidRPr="006A1F08">
        <w:rPr>
          <w:rFonts w:cs="Arial"/>
          <w:b/>
          <w:i/>
          <w:sz w:val="20"/>
          <w:szCs w:val="20"/>
        </w:rPr>
        <w:t xml:space="preserve"> </w:t>
      </w:r>
      <w:r w:rsidRPr="006A1F08">
        <w:rPr>
          <w:rFonts w:cs="Arial"/>
          <w:b/>
          <w:sz w:val="20"/>
          <w:szCs w:val="20"/>
        </w:rPr>
        <w:t>Information</w:t>
      </w:r>
      <w:r w:rsidRPr="006A1F08">
        <w:rPr>
          <w:rFonts w:cs="Arial"/>
          <w:b/>
          <w:sz w:val="20"/>
          <w:szCs w:val="20"/>
        </w:rPr>
        <w:tab/>
      </w:r>
      <w:r w:rsidRPr="006A1F08">
        <w:rPr>
          <w:rFonts w:cs="Arial"/>
          <w:sz w:val="20"/>
          <w:szCs w:val="20"/>
        </w:rPr>
        <w:t>means the content of this Contract in its entirety, including from time to time agreed changes to the Contract, and details of any payments made by the Authority to the Contractor under the Contract;</w:t>
      </w:r>
    </w:p>
    <w:p w14:paraId="7347D48A" w14:textId="77777777" w:rsidR="000C079D" w:rsidRPr="006A1F08" w:rsidRDefault="000C079D" w:rsidP="000C079D">
      <w:pPr>
        <w:autoSpaceDN w:val="0"/>
        <w:ind w:left="3119" w:hanging="3119"/>
        <w:rPr>
          <w:rFonts w:eastAsia="Calibri" w:cs="Arial"/>
          <w:b/>
          <w:sz w:val="20"/>
          <w:szCs w:val="20"/>
        </w:rPr>
      </w:pPr>
    </w:p>
    <w:p w14:paraId="4537AEFD" w14:textId="77777777" w:rsidR="008D5674" w:rsidRDefault="00145EA4" w:rsidP="000C079D">
      <w:pPr>
        <w:autoSpaceDN w:val="0"/>
        <w:ind w:left="3119" w:hanging="3119"/>
        <w:rPr>
          <w:rFonts w:eastAsia="Calibri" w:cs="Arial"/>
          <w:b/>
          <w:sz w:val="20"/>
          <w:szCs w:val="20"/>
        </w:rPr>
      </w:pPr>
      <w:r>
        <w:rPr>
          <w:rFonts w:eastAsia="Calibri" w:cs="Arial"/>
          <w:b/>
          <w:sz w:val="20"/>
          <w:szCs w:val="20"/>
        </w:rPr>
        <w:t>Tri-partite Agreement</w:t>
      </w:r>
      <w:r>
        <w:rPr>
          <w:rFonts w:eastAsia="Calibri" w:cs="Arial"/>
          <w:b/>
          <w:sz w:val="20"/>
          <w:szCs w:val="20"/>
        </w:rPr>
        <w:tab/>
      </w:r>
      <w:r w:rsidRPr="008D5674">
        <w:rPr>
          <w:rFonts w:eastAsia="Calibri" w:cs="Arial"/>
          <w:bCs/>
          <w:sz w:val="20"/>
          <w:szCs w:val="20"/>
        </w:rPr>
        <w:t>an assignment of intellectual property rights be agreed as between the Authority, the Contractor and the other UK Government department listed as a party to such tri-partite agreement (the “Listed Government Department”) the Contractor shall assign the agreed intellectual property in to the Crown.</w:t>
      </w:r>
    </w:p>
    <w:p w14:paraId="0440F4E2" w14:textId="77777777" w:rsidR="008D5674" w:rsidRDefault="008D5674" w:rsidP="000C079D">
      <w:pPr>
        <w:autoSpaceDN w:val="0"/>
        <w:ind w:left="3119" w:hanging="3119"/>
        <w:rPr>
          <w:rFonts w:eastAsia="Calibri" w:cs="Arial"/>
          <w:b/>
          <w:sz w:val="20"/>
          <w:szCs w:val="20"/>
        </w:rPr>
      </w:pPr>
    </w:p>
    <w:p w14:paraId="25B1A633" w14:textId="77777777" w:rsidR="000C079D" w:rsidRPr="006A1F08" w:rsidRDefault="00145EA4" w:rsidP="000C079D">
      <w:pPr>
        <w:autoSpaceDN w:val="0"/>
        <w:ind w:left="3119" w:hanging="3119"/>
        <w:rPr>
          <w:rFonts w:eastAsia="Calibri" w:cs="Arial"/>
          <w:sz w:val="20"/>
          <w:szCs w:val="20"/>
        </w:rPr>
      </w:pPr>
      <w:r w:rsidRPr="006A1F08">
        <w:rPr>
          <w:rFonts w:eastAsia="Calibri" w:cs="Arial"/>
          <w:b/>
          <w:sz w:val="20"/>
          <w:szCs w:val="20"/>
        </w:rPr>
        <w:t>Virgin Timber</w:t>
      </w:r>
      <w:r w:rsidRPr="006A1F08">
        <w:rPr>
          <w:rFonts w:eastAsia="Calibri" w:cs="Arial"/>
          <w:sz w:val="20"/>
          <w:szCs w:val="20"/>
        </w:rPr>
        <w:t xml:space="preserve"> </w:t>
      </w:r>
      <w:r w:rsidRPr="006A1F08">
        <w:rPr>
          <w:rFonts w:eastAsia="Calibri" w:cs="Arial"/>
          <w:sz w:val="20"/>
          <w:szCs w:val="20"/>
        </w:rPr>
        <w:tab/>
        <w:t>means Timber and Wood-Derived Products that do not include Recycled Timber.</w:t>
      </w:r>
    </w:p>
    <w:p w14:paraId="2B41B3F1" w14:textId="77777777" w:rsidR="000C079D" w:rsidRPr="006A1F08" w:rsidRDefault="00145EA4" w:rsidP="000C079D">
      <w:pPr>
        <w:spacing w:after="200" w:line="276" w:lineRule="auto"/>
        <w:rPr>
          <w:rFonts w:eastAsia="Calibri" w:cs="Arial"/>
          <w:sz w:val="20"/>
          <w:szCs w:val="20"/>
        </w:rPr>
      </w:pPr>
      <w:r w:rsidRPr="006A1F08">
        <w:rPr>
          <w:rFonts w:eastAsia="Calibri" w:cs="Arial"/>
          <w:sz w:val="20"/>
          <w:szCs w:val="20"/>
        </w:rPr>
        <w:br w:type="page"/>
      </w:r>
    </w:p>
    <w:p w14:paraId="5D9C07A2" w14:textId="61F23E5A" w:rsidR="005663B7" w:rsidRDefault="00145EA4" w:rsidP="00C25AA9">
      <w:pPr>
        <w:keepNext/>
        <w:tabs>
          <w:tab w:val="left" w:pos="720"/>
        </w:tabs>
        <w:autoSpaceDN w:val="0"/>
        <w:outlineLvl w:val="0"/>
        <w:rPr>
          <w:rFonts w:cs="Arial"/>
          <w:b/>
          <w:bCs/>
          <w:sz w:val="20"/>
          <w:szCs w:val="32"/>
        </w:rPr>
        <w:sectPr w:rsidR="005663B7" w:rsidSect="004E737A">
          <w:endnotePr>
            <w:numFmt w:val="decimal"/>
          </w:endnotePr>
          <w:pgSz w:w="11907" w:h="16840"/>
          <w:pgMar w:top="1021" w:right="1418" w:bottom="1021" w:left="1418" w:header="720" w:footer="720" w:gutter="0"/>
          <w:cols w:space="720"/>
        </w:sectPr>
      </w:pPr>
      <w:bookmarkStart w:id="484" w:name="_Toc100228797"/>
      <w:r w:rsidRPr="006A1F08">
        <w:rPr>
          <w:rFonts w:cs="Arial"/>
          <w:b/>
          <w:bCs/>
          <w:sz w:val="20"/>
          <w:szCs w:val="32"/>
        </w:rPr>
        <w:lastRenderedPageBreak/>
        <w:t>Annex A to Schedule 1 – Additional Definitions of Contract iaw. Conditions 44 - 46 (Additional Conditions)</w:t>
      </w:r>
      <w:bookmarkStart w:id="485" w:name="SC2"/>
      <w:bookmarkStart w:id="486" w:name="_Toc422462854"/>
      <w:bookmarkStart w:id="487" w:name="_Toc402273352"/>
      <w:bookmarkStart w:id="488" w:name="_Toc375205556"/>
      <w:bookmarkStart w:id="489" w:name="_Toc367107577"/>
      <w:bookmarkEnd w:id="484"/>
      <w:bookmarkEnd w:id="485"/>
    </w:p>
    <w:p w14:paraId="0433B727" w14:textId="5AF0A61B" w:rsidR="000C079D" w:rsidRDefault="00145EA4" w:rsidP="005663B7">
      <w:pPr>
        <w:keepNext/>
        <w:tabs>
          <w:tab w:val="left" w:pos="720"/>
        </w:tabs>
        <w:autoSpaceDN w:val="0"/>
        <w:jc w:val="center"/>
        <w:outlineLvl w:val="0"/>
        <w:rPr>
          <w:rFonts w:cs="Arial"/>
          <w:b/>
          <w:bCs/>
          <w:sz w:val="20"/>
          <w:szCs w:val="32"/>
          <w:u w:val="single"/>
        </w:rPr>
      </w:pPr>
      <w:bookmarkStart w:id="490" w:name="_Toc100228798"/>
      <w:r w:rsidRPr="006A1F08">
        <w:rPr>
          <w:rFonts w:cs="Arial"/>
          <w:b/>
          <w:bCs/>
          <w:sz w:val="20"/>
          <w:szCs w:val="32"/>
        </w:rPr>
        <w:lastRenderedPageBreak/>
        <w:t xml:space="preserve">Schedule 2 - Schedule of Requirements for Contract No: </w:t>
      </w:r>
      <w:bookmarkEnd w:id="486"/>
      <w:bookmarkEnd w:id="487"/>
      <w:bookmarkEnd w:id="488"/>
      <w:bookmarkEnd w:id="489"/>
      <w:r w:rsidR="00676306" w:rsidRPr="00676306">
        <w:rPr>
          <w:rFonts w:cs="Arial"/>
          <w:b/>
          <w:bCs/>
          <w:sz w:val="20"/>
          <w:szCs w:val="32"/>
        </w:rPr>
        <w:t>702630458</w:t>
      </w:r>
      <w:bookmarkEnd w:id="490"/>
    </w:p>
    <w:p w14:paraId="0FAB9AFE" w14:textId="5D32CF1F" w:rsidR="005663B7" w:rsidRPr="005663B7" w:rsidRDefault="005663B7" w:rsidP="00676306">
      <w:pPr>
        <w:jc w:val="center"/>
        <w:rPr>
          <w:rFonts w:cs="Arial"/>
          <w:b/>
          <w:bCs/>
          <w:sz w:val="20"/>
          <w:szCs w:val="32"/>
        </w:rPr>
      </w:pPr>
      <w:r w:rsidRPr="005663B7">
        <w:rPr>
          <w:rFonts w:cs="Arial"/>
          <w:b/>
          <w:bCs/>
          <w:sz w:val="20"/>
          <w:szCs w:val="32"/>
        </w:rPr>
        <w:t>Part 1 – Schedule of Requirement</w:t>
      </w:r>
    </w:p>
    <w:p w14:paraId="4F05FC87" w14:textId="15D7DDB9" w:rsidR="000C079D" w:rsidRDefault="000C079D" w:rsidP="005663B7">
      <w:pPr>
        <w:autoSpaceDN w:val="0"/>
        <w:rPr>
          <w:rFonts w:cs="Arial"/>
          <w:sz w:val="20"/>
        </w:rPr>
      </w:pPr>
    </w:p>
    <w:tbl>
      <w:tblPr>
        <w:tblW w:w="51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1120"/>
        <w:gridCol w:w="1206"/>
        <w:gridCol w:w="3123"/>
        <w:gridCol w:w="1242"/>
        <w:gridCol w:w="1524"/>
        <w:gridCol w:w="1231"/>
        <w:gridCol w:w="788"/>
        <w:gridCol w:w="947"/>
        <w:gridCol w:w="2504"/>
      </w:tblGrid>
      <w:tr w:rsidR="005663B7" w14:paraId="4096BB26" w14:textId="77777777" w:rsidTr="002120F2">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63EAC50F" w14:textId="77777777" w:rsidR="005663B7" w:rsidRDefault="005663B7" w:rsidP="002120F2">
            <w:pPr>
              <w:jc w:val="center"/>
              <w:rPr>
                <w:rFonts w:cs="Arial"/>
                <w:b/>
                <w:u w:val="single"/>
              </w:rPr>
            </w:pPr>
            <w:r>
              <w:rPr>
                <w:rFonts w:cs="Arial"/>
                <w:b/>
                <w:u w:val="single"/>
              </w:rPr>
              <w:t>Contractor Deliverables</w:t>
            </w:r>
          </w:p>
        </w:tc>
      </w:tr>
      <w:tr w:rsidR="005663B7" w14:paraId="4C2AD207" w14:textId="77777777" w:rsidTr="005663B7">
        <w:trPr>
          <w:trHeight w:val="188"/>
        </w:trPr>
        <w:tc>
          <w:tcPr>
            <w:tcW w:w="47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966D74" w14:textId="77777777" w:rsidR="005663B7" w:rsidRDefault="005663B7" w:rsidP="002120F2">
            <w:pPr>
              <w:jc w:val="center"/>
              <w:rPr>
                <w:rFonts w:cs="Arial"/>
                <w:b/>
                <w:szCs w:val="20"/>
              </w:rPr>
            </w:pPr>
            <w:r>
              <w:rPr>
                <w:rFonts w:cs="Arial"/>
                <w:b/>
                <w:szCs w:val="20"/>
              </w:rPr>
              <w:t>Item Number</w:t>
            </w:r>
          </w:p>
        </w:tc>
        <w:tc>
          <w:tcPr>
            <w:tcW w:w="37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2F1F460" w14:textId="77777777" w:rsidR="005663B7" w:rsidRDefault="005663B7" w:rsidP="002120F2">
            <w:pPr>
              <w:jc w:val="center"/>
              <w:rPr>
                <w:rFonts w:cs="Arial"/>
                <w:b/>
                <w:szCs w:val="20"/>
              </w:rPr>
            </w:pPr>
            <w:r>
              <w:rPr>
                <w:rFonts w:cs="Arial"/>
                <w:b/>
                <w:szCs w:val="20"/>
              </w:rPr>
              <w:t>MOD Stock Reference No.</w:t>
            </w:r>
          </w:p>
        </w:tc>
        <w:tc>
          <w:tcPr>
            <w:tcW w:w="40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738DCD2" w14:textId="77777777" w:rsidR="005663B7" w:rsidRDefault="005663B7" w:rsidP="002120F2">
            <w:pPr>
              <w:jc w:val="center"/>
              <w:rPr>
                <w:rFonts w:cs="Arial"/>
                <w:b/>
                <w:szCs w:val="20"/>
              </w:rPr>
            </w:pPr>
            <w:r>
              <w:rPr>
                <w:rFonts w:cs="Arial"/>
                <w:b/>
                <w:szCs w:val="20"/>
              </w:rPr>
              <w:t>Part No. (where applicable)</w:t>
            </w:r>
          </w:p>
        </w:tc>
        <w:tc>
          <w:tcPr>
            <w:tcW w:w="106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7C24E1" w14:textId="77777777" w:rsidR="005663B7" w:rsidRDefault="005663B7" w:rsidP="002120F2">
            <w:pPr>
              <w:jc w:val="center"/>
              <w:rPr>
                <w:rFonts w:cs="Arial"/>
                <w:b/>
                <w:szCs w:val="20"/>
              </w:rPr>
            </w:pPr>
            <w:r>
              <w:rPr>
                <w:rFonts w:cs="Arial"/>
                <w:b/>
                <w:szCs w:val="20"/>
              </w:rPr>
              <w:t>Specification</w:t>
            </w:r>
          </w:p>
          <w:p w14:paraId="549F953E" w14:textId="77777777" w:rsidR="005663B7" w:rsidRDefault="005663B7" w:rsidP="002120F2">
            <w:pPr>
              <w:jc w:val="center"/>
              <w:rPr>
                <w:rFonts w:cs="Arial"/>
                <w:b/>
                <w:szCs w:val="20"/>
              </w:rPr>
            </w:pPr>
          </w:p>
        </w:tc>
        <w:tc>
          <w:tcPr>
            <w:tcW w:w="42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92D4CA2" w14:textId="77777777" w:rsidR="005663B7" w:rsidRDefault="005663B7" w:rsidP="002120F2">
            <w:pPr>
              <w:jc w:val="center"/>
              <w:rPr>
                <w:rFonts w:cs="Arial"/>
                <w:szCs w:val="20"/>
              </w:rPr>
            </w:pPr>
            <w:r>
              <w:rPr>
                <w:rFonts w:cs="Arial"/>
                <w:b/>
                <w:szCs w:val="20"/>
              </w:rPr>
              <w:t xml:space="preserve">Consignee Address Code </w:t>
            </w:r>
            <w:r>
              <w:rPr>
                <w:rFonts w:cs="Arial"/>
                <w:szCs w:val="20"/>
              </w:rPr>
              <w:t>(full address is detailed in DEFFORM 96)</w:t>
            </w:r>
          </w:p>
        </w:tc>
        <w:tc>
          <w:tcPr>
            <w:tcW w:w="50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9E1A5EA" w14:textId="77777777" w:rsidR="005663B7" w:rsidRDefault="005663B7" w:rsidP="002120F2">
            <w:pPr>
              <w:jc w:val="center"/>
              <w:rPr>
                <w:rFonts w:cs="Arial"/>
                <w:b/>
                <w:szCs w:val="20"/>
              </w:rPr>
            </w:pPr>
            <w:r>
              <w:rPr>
                <w:rFonts w:cs="Arial"/>
                <w:b/>
                <w:szCs w:val="20"/>
              </w:rPr>
              <w:t xml:space="preserve">Packaging Requirements inc. PPQ and DofQ </w:t>
            </w:r>
            <w:r>
              <w:rPr>
                <w:rFonts w:cs="Arial"/>
                <w:szCs w:val="20"/>
              </w:rPr>
              <w:t>(as detailed in DEFFORM 96)</w:t>
            </w:r>
          </w:p>
        </w:tc>
        <w:tc>
          <w:tcPr>
            <w:tcW w:w="30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A6CB49" w14:textId="77777777" w:rsidR="005663B7" w:rsidRDefault="005663B7" w:rsidP="002120F2">
            <w:pPr>
              <w:jc w:val="center"/>
              <w:rPr>
                <w:rFonts w:cs="Arial"/>
                <w:b/>
                <w:szCs w:val="20"/>
              </w:rPr>
            </w:pPr>
            <w:r>
              <w:rPr>
                <w:rFonts w:cs="Arial"/>
                <w:b/>
                <w:szCs w:val="20"/>
              </w:rPr>
              <w:t>Delivery Date</w:t>
            </w:r>
          </w:p>
        </w:tc>
        <w:tc>
          <w:tcPr>
            <w:tcW w:w="27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9D1A216" w14:textId="77777777" w:rsidR="005663B7" w:rsidRDefault="005663B7" w:rsidP="002120F2">
            <w:pPr>
              <w:jc w:val="center"/>
              <w:rPr>
                <w:rFonts w:cs="Arial"/>
                <w:b/>
                <w:szCs w:val="20"/>
              </w:rPr>
            </w:pPr>
            <w:r>
              <w:rPr>
                <w:rFonts w:cs="Arial"/>
                <w:b/>
                <w:szCs w:val="20"/>
              </w:rPr>
              <w:t>Total Qty</w:t>
            </w:r>
          </w:p>
        </w:tc>
        <w:tc>
          <w:tcPr>
            <w:tcW w:w="1169"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A43F56A" w14:textId="77777777" w:rsidR="005663B7" w:rsidRDefault="005663B7" w:rsidP="002120F2">
            <w:pPr>
              <w:jc w:val="center"/>
              <w:rPr>
                <w:rFonts w:cs="Arial"/>
                <w:b/>
                <w:szCs w:val="20"/>
              </w:rPr>
            </w:pPr>
            <w:r w:rsidRPr="00605B0D">
              <w:rPr>
                <w:b/>
              </w:rPr>
              <w:t xml:space="preserve">Price </w:t>
            </w:r>
            <w:r>
              <w:rPr>
                <w:rFonts w:cs="Arial"/>
                <w:b/>
                <w:szCs w:val="20"/>
              </w:rPr>
              <w:t>(£) Ex VAT</w:t>
            </w:r>
          </w:p>
        </w:tc>
      </w:tr>
      <w:tr w:rsidR="005663B7" w14:paraId="1A098937" w14:textId="77777777" w:rsidTr="005663B7">
        <w:trPr>
          <w:trHeight w:val="8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82D50" w14:textId="77777777" w:rsidR="005663B7" w:rsidRDefault="005663B7" w:rsidP="002120F2">
            <w:pPr>
              <w:widowControl/>
              <w:rPr>
                <w:rFonts w:cs="Arial"/>
                <w:b/>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F1694" w14:textId="77777777" w:rsidR="005663B7" w:rsidRDefault="005663B7" w:rsidP="002120F2">
            <w:pPr>
              <w:widowControl/>
              <w:rPr>
                <w:rFonts w:cs="Arial"/>
                <w:b/>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1EE4E" w14:textId="77777777" w:rsidR="005663B7" w:rsidRDefault="005663B7" w:rsidP="002120F2">
            <w:pPr>
              <w:widowControl/>
              <w:rPr>
                <w:rFonts w:cs="Arial"/>
                <w:b/>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FE533" w14:textId="77777777" w:rsidR="005663B7" w:rsidRDefault="005663B7" w:rsidP="002120F2">
            <w:pPr>
              <w:widowControl/>
              <w:rPr>
                <w:rFonts w:cs="Arial"/>
                <w:b/>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8BE95" w14:textId="77777777" w:rsidR="005663B7" w:rsidRDefault="005663B7" w:rsidP="002120F2">
            <w:pPr>
              <w:widowControl/>
              <w:rPr>
                <w:rFonts w:cs="Arial"/>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40C08" w14:textId="77777777" w:rsidR="005663B7" w:rsidRDefault="005663B7" w:rsidP="002120F2">
            <w:pPr>
              <w:widowControl/>
              <w:rPr>
                <w:rFonts w:cs="Arial"/>
                <w:b/>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E67B3" w14:textId="77777777" w:rsidR="005663B7" w:rsidRDefault="005663B7" w:rsidP="002120F2">
            <w:pPr>
              <w:widowControl/>
              <w:rPr>
                <w:rFonts w:cs="Arial"/>
                <w:b/>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CFADF" w14:textId="77777777" w:rsidR="005663B7" w:rsidRDefault="005663B7" w:rsidP="002120F2">
            <w:pPr>
              <w:widowControl/>
              <w:rPr>
                <w:rFonts w:cs="Arial"/>
                <w:b/>
                <w:szCs w:val="20"/>
              </w:rPr>
            </w:pPr>
          </w:p>
        </w:tc>
        <w:tc>
          <w:tcPr>
            <w:tcW w:w="32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91035E" w14:textId="77777777" w:rsidR="005663B7" w:rsidRDefault="005663B7" w:rsidP="002120F2">
            <w:pPr>
              <w:jc w:val="center"/>
              <w:rPr>
                <w:rFonts w:cs="Arial"/>
                <w:b/>
                <w:szCs w:val="20"/>
              </w:rPr>
            </w:pPr>
            <w:r>
              <w:rPr>
                <w:rFonts w:cs="Arial"/>
                <w:b/>
                <w:szCs w:val="20"/>
              </w:rPr>
              <w:t>Per Item</w:t>
            </w:r>
          </w:p>
        </w:tc>
        <w:tc>
          <w:tcPr>
            <w:tcW w:w="84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3B1C7D" w14:textId="77777777" w:rsidR="005663B7" w:rsidRDefault="005663B7" w:rsidP="002120F2">
            <w:pPr>
              <w:jc w:val="center"/>
              <w:rPr>
                <w:rFonts w:cs="Arial"/>
                <w:b/>
                <w:szCs w:val="20"/>
              </w:rPr>
            </w:pPr>
            <w:r>
              <w:rPr>
                <w:rFonts w:cs="Arial"/>
                <w:b/>
                <w:szCs w:val="20"/>
              </w:rPr>
              <w:t>Total inc. Packaging</w:t>
            </w:r>
          </w:p>
          <w:p w14:paraId="03C0E478" w14:textId="77777777" w:rsidR="005663B7" w:rsidRDefault="005663B7" w:rsidP="002120F2">
            <w:pPr>
              <w:jc w:val="center"/>
              <w:rPr>
                <w:rFonts w:cs="Arial"/>
                <w:b/>
                <w:szCs w:val="20"/>
              </w:rPr>
            </w:pPr>
            <w:r>
              <w:rPr>
                <w:rFonts w:cs="Arial"/>
                <w:b/>
                <w:szCs w:val="20"/>
              </w:rPr>
              <w:t>(and Delivery if specified in Schedule 3 (Contract Data Sheet))</w:t>
            </w:r>
          </w:p>
        </w:tc>
      </w:tr>
      <w:tr w:rsidR="005663B7" w14:paraId="4DA3AFBF" w14:textId="77777777" w:rsidTr="005663B7">
        <w:trPr>
          <w:trHeight w:val="805"/>
        </w:trPr>
        <w:tc>
          <w:tcPr>
            <w:tcW w:w="477" w:type="pct"/>
            <w:tcBorders>
              <w:top w:val="single" w:sz="4" w:space="0" w:color="auto"/>
              <w:left w:val="single" w:sz="4" w:space="0" w:color="auto"/>
              <w:bottom w:val="single" w:sz="4" w:space="0" w:color="auto"/>
              <w:right w:val="single" w:sz="4" w:space="0" w:color="auto"/>
            </w:tcBorders>
            <w:hideMark/>
          </w:tcPr>
          <w:p w14:paraId="7AE1D09A" w14:textId="79FBE252" w:rsidR="005663B7" w:rsidRDefault="005663B7" w:rsidP="002120F2">
            <w:pPr>
              <w:jc w:val="center"/>
              <w:rPr>
                <w:rFonts w:cs="Arial"/>
                <w:szCs w:val="22"/>
              </w:rPr>
            </w:pPr>
            <w:r>
              <w:rPr>
                <w:rFonts w:cs="Arial"/>
                <w:szCs w:val="22"/>
              </w:rPr>
              <w:t>1</w:t>
            </w:r>
          </w:p>
        </w:tc>
        <w:tc>
          <w:tcPr>
            <w:tcW w:w="378" w:type="pct"/>
            <w:tcBorders>
              <w:top w:val="single" w:sz="4" w:space="0" w:color="auto"/>
              <w:left w:val="single" w:sz="4" w:space="0" w:color="auto"/>
              <w:bottom w:val="single" w:sz="4" w:space="0" w:color="auto"/>
              <w:right w:val="single" w:sz="4" w:space="0" w:color="auto"/>
            </w:tcBorders>
            <w:hideMark/>
          </w:tcPr>
          <w:p w14:paraId="440CAB0B" w14:textId="668FD76E" w:rsidR="005663B7" w:rsidRDefault="005663B7" w:rsidP="002120F2">
            <w:pPr>
              <w:jc w:val="center"/>
              <w:rPr>
                <w:rFonts w:cs="Arial"/>
                <w:szCs w:val="22"/>
              </w:rPr>
            </w:pPr>
            <w:r>
              <w:rPr>
                <w:rFonts w:cs="Arial"/>
                <w:szCs w:val="22"/>
              </w:rPr>
              <w:t>N/A</w:t>
            </w:r>
          </w:p>
        </w:tc>
        <w:tc>
          <w:tcPr>
            <w:tcW w:w="400" w:type="pct"/>
            <w:tcBorders>
              <w:top w:val="single" w:sz="4" w:space="0" w:color="auto"/>
              <w:left w:val="single" w:sz="4" w:space="0" w:color="auto"/>
              <w:bottom w:val="single" w:sz="4" w:space="0" w:color="auto"/>
              <w:right w:val="single" w:sz="4" w:space="0" w:color="auto"/>
            </w:tcBorders>
            <w:hideMark/>
          </w:tcPr>
          <w:p w14:paraId="350A8BA8" w14:textId="4B1881A4" w:rsidR="005663B7" w:rsidRDefault="005663B7" w:rsidP="002120F2">
            <w:pPr>
              <w:jc w:val="center"/>
              <w:rPr>
                <w:rFonts w:cs="Arial"/>
                <w:szCs w:val="22"/>
              </w:rPr>
            </w:pPr>
            <w:r>
              <w:rPr>
                <w:rFonts w:cs="Arial"/>
                <w:szCs w:val="22"/>
              </w:rPr>
              <w:t>N/A</w:t>
            </w:r>
          </w:p>
        </w:tc>
        <w:tc>
          <w:tcPr>
            <w:tcW w:w="1068" w:type="pct"/>
            <w:tcBorders>
              <w:top w:val="single" w:sz="4" w:space="0" w:color="auto"/>
              <w:left w:val="single" w:sz="4" w:space="0" w:color="auto"/>
              <w:bottom w:val="single" w:sz="4" w:space="0" w:color="auto"/>
              <w:right w:val="single" w:sz="4" w:space="0" w:color="auto"/>
            </w:tcBorders>
            <w:hideMark/>
          </w:tcPr>
          <w:p w14:paraId="709C6A85" w14:textId="454B0A38" w:rsidR="005663B7" w:rsidRDefault="005663B7" w:rsidP="002120F2">
            <w:pPr>
              <w:jc w:val="center"/>
              <w:rPr>
                <w:rFonts w:cs="Arial"/>
                <w:szCs w:val="22"/>
              </w:rPr>
            </w:pPr>
            <w:r>
              <w:rPr>
                <w:rFonts w:cs="Arial"/>
                <w:szCs w:val="22"/>
              </w:rPr>
              <w:t>Provision of the Hyperion Discovery Phase</w:t>
            </w:r>
          </w:p>
        </w:tc>
        <w:tc>
          <w:tcPr>
            <w:tcW w:w="425" w:type="pct"/>
            <w:tcBorders>
              <w:top w:val="single" w:sz="4" w:space="0" w:color="auto"/>
              <w:left w:val="single" w:sz="4" w:space="0" w:color="auto"/>
              <w:bottom w:val="single" w:sz="4" w:space="0" w:color="auto"/>
              <w:right w:val="single" w:sz="4" w:space="0" w:color="auto"/>
            </w:tcBorders>
            <w:hideMark/>
          </w:tcPr>
          <w:p w14:paraId="3BAF5CE3" w14:textId="001ACD57" w:rsidR="005663B7" w:rsidRDefault="005663B7" w:rsidP="002120F2">
            <w:pPr>
              <w:jc w:val="center"/>
              <w:rPr>
                <w:rFonts w:cs="Arial"/>
                <w:szCs w:val="22"/>
              </w:rPr>
            </w:pPr>
            <w:r>
              <w:rPr>
                <w:rFonts w:cs="Arial"/>
                <w:szCs w:val="22"/>
              </w:rPr>
              <w:t>N/A</w:t>
            </w:r>
          </w:p>
        </w:tc>
        <w:tc>
          <w:tcPr>
            <w:tcW w:w="505" w:type="pct"/>
            <w:tcBorders>
              <w:top w:val="single" w:sz="4" w:space="0" w:color="auto"/>
              <w:left w:val="single" w:sz="4" w:space="0" w:color="auto"/>
              <w:bottom w:val="single" w:sz="4" w:space="0" w:color="auto"/>
              <w:right w:val="single" w:sz="4" w:space="0" w:color="auto"/>
            </w:tcBorders>
            <w:hideMark/>
          </w:tcPr>
          <w:p w14:paraId="518B51F2" w14:textId="71FED9CD" w:rsidR="005663B7" w:rsidRDefault="005663B7" w:rsidP="002120F2">
            <w:pPr>
              <w:jc w:val="center"/>
              <w:rPr>
                <w:rFonts w:cs="Arial"/>
                <w:szCs w:val="22"/>
              </w:rPr>
            </w:pPr>
            <w:r>
              <w:rPr>
                <w:rFonts w:cs="Arial"/>
                <w:szCs w:val="22"/>
              </w:rPr>
              <w:t>N/A</w:t>
            </w:r>
          </w:p>
        </w:tc>
        <w:tc>
          <w:tcPr>
            <w:tcW w:w="303" w:type="pct"/>
            <w:tcBorders>
              <w:top w:val="single" w:sz="4" w:space="0" w:color="auto"/>
              <w:left w:val="single" w:sz="4" w:space="0" w:color="auto"/>
              <w:bottom w:val="single" w:sz="4" w:space="0" w:color="auto"/>
              <w:right w:val="single" w:sz="4" w:space="0" w:color="auto"/>
            </w:tcBorders>
            <w:hideMark/>
          </w:tcPr>
          <w:p w14:paraId="68D396D0" w14:textId="02C958B4" w:rsidR="005663B7" w:rsidRDefault="005663B7" w:rsidP="002120F2">
            <w:pPr>
              <w:jc w:val="center"/>
              <w:rPr>
                <w:rFonts w:cs="Arial"/>
                <w:szCs w:val="22"/>
              </w:rPr>
            </w:pPr>
            <w:r>
              <w:rPr>
                <w:rFonts w:cs="Arial"/>
                <w:szCs w:val="22"/>
              </w:rPr>
              <w:t>31 December 2022</w:t>
            </w:r>
          </w:p>
        </w:tc>
        <w:tc>
          <w:tcPr>
            <w:tcW w:w="274" w:type="pct"/>
            <w:tcBorders>
              <w:top w:val="single" w:sz="4" w:space="0" w:color="auto"/>
              <w:left w:val="single" w:sz="4" w:space="0" w:color="auto"/>
              <w:bottom w:val="single" w:sz="4" w:space="0" w:color="auto"/>
              <w:right w:val="single" w:sz="4" w:space="0" w:color="auto"/>
            </w:tcBorders>
            <w:hideMark/>
          </w:tcPr>
          <w:p w14:paraId="184DAAF7" w14:textId="38FD9F73" w:rsidR="005663B7" w:rsidRDefault="005663B7" w:rsidP="002120F2">
            <w:pPr>
              <w:jc w:val="center"/>
              <w:rPr>
                <w:rFonts w:cs="Arial"/>
                <w:szCs w:val="22"/>
              </w:rPr>
            </w:pPr>
            <w:r>
              <w:rPr>
                <w:rFonts w:cs="Arial"/>
                <w:szCs w:val="22"/>
              </w:rPr>
              <w:t>1</w:t>
            </w:r>
          </w:p>
        </w:tc>
        <w:tc>
          <w:tcPr>
            <w:tcW w:w="327" w:type="pct"/>
            <w:tcBorders>
              <w:top w:val="single" w:sz="4" w:space="0" w:color="auto"/>
              <w:left w:val="single" w:sz="4" w:space="0" w:color="auto"/>
              <w:bottom w:val="single" w:sz="4" w:space="0" w:color="auto"/>
              <w:right w:val="single" w:sz="4" w:space="0" w:color="auto"/>
            </w:tcBorders>
            <w:hideMark/>
          </w:tcPr>
          <w:p w14:paraId="76A493CE" w14:textId="1A773DCC" w:rsidR="005663B7" w:rsidRDefault="005663B7" w:rsidP="002120F2">
            <w:pPr>
              <w:jc w:val="center"/>
              <w:rPr>
                <w:rFonts w:cs="Arial"/>
                <w:szCs w:val="22"/>
              </w:rPr>
            </w:pPr>
            <w:r>
              <w:rPr>
                <w:rFonts w:cs="Arial"/>
                <w:szCs w:val="22"/>
              </w:rPr>
              <w:t>N/A</w:t>
            </w:r>
          </w:p>
        </w:tc>
        <w:tc>
          <w:tcPr>
            <w:tcW w:w="842" w:type="pct"/>
            <w:tcBorders>
              <w:top w:val="single" w:sz="4" w:space="0" w:color="auto"/>
              <w:left w:val="single" w:sz="4" w:space="0" w:color="auto"/>
              <w:bottom w:val="single" w:sz="4" w:space="0" w:color="auto"/>
              <w:right w:val="single" w:sz="4" w:space="0" w:color="auto"/>
            </w:tcBorders>
            <w:hideMark/>
          </w:tcPr>
          <w:p w14:paraId="22C72A04" w14:textId="5D6A86A3" w:rsidR="005663B7" w:rsidRDefault="005663B7" w:rsidP="002120F2">
            <w:pPr>
              <w:jc w:val="center"/>
              <w:rPr>
                <w:rFonts w:cs="Arial"/>
                <w:szCs w:val="22"/>
              </w:rPr>
            </w:pPr>
            <w:r>
              <w:rPr>
                <w:rFonts w:cs="Arial"/>
                <w:szCs w:val="22"/>
              </w:rPr>
              <w:t>£105,775.00</w:t>
            </w:r>
          </w:p>
        </w:tc>
      </w:tr>
      <w:tr w:rsidR="005663B7" w14:paraId="5FAC877A" w14:textId="77777777" w:rsidTr="005663B7">
        <w:trPr>
          <w:trHeight w:val="805"/>
        </w:trPr>
        <w:tc>
          <w:tcPr>
            <w:tcW w:w="477" w:type="pct"/>
            <w:tcBorders>
              <w:top w:val="nil"/>
              <w:left w:val="nil"/>
              <w:bottom w:val="nil"/>
              <w:right w:val="nil"/>
            </w:tcBorders>
          </w:tcPr>
          <w:p w14:paraId="1BF2BE1C" w14:textId="77777777" w:rsidR="005663B7" w:rsidRDefault="005663B7" w:rsidP="002120F2">
            <w:pPr>
              <w:jc w:val="center"/>
              <w:rPr>
                <w:rFonts w:cs="Arial"/>
                <w:szCs w:val="22"/>
              </w:rPr>
            </w:pPr>
          </w:p>
        </w:tc>
        <w:tc>
          <w:tcPr>
            <w:tcW w:w="378" w:type="pct"/>
            <w:tcBorders>
              <w:top w:val="nil"/>
              <w:left w:val="nil"/>
              <w:bottom w:val="nil"/>
              <w:right w:val="nil"/>
            </w:tcBorders>
          </w:tcPr>
          <w:p w14:paraId="4A73FB45" w14:textId="77777777" w:rsidR="005663B7" w:rsidRDefault="005663B7" w:rsidP="002120F2">
            <w:pPr>
              <w:jc w:val="center"/>
              <w:rPr>
                <w:rFonts w:cs="Arial"/>
                <w:szCs w:val="22"/>
              </w:rPr>
            </w:pPr>
          </w:p>
        </w:tc>
        <w:tc>
          <w:tcPr>
            <w:tcW w:w="400" w:type="pct"/>
            <w:tcBorders>
              <w:top w:val="nil"/>
              <w:left w:val="nil"/>
              <w:bottom w:val="nil"/>
              <w:right w:val="nil"/>
            </w:tcBorders>
          </w:tcPr>
          <w:p w14:paraId="5E7B6603" w14:textId="77777777" w:rsidR="005663B7" w:rsidRDefault="005663B7" w:rsidP="002120F2">
            <w:pPr>
              <w:jc w:val="center"/>
              <w:rPr>
                <w:rFonts w:cs="Arial"/>
                <w:szCs w:val="22"/>
              </w:rPr>
            </w:pPr>
          </w:p>
        </w:tc>
        <w:tc>
          <w:tcPr>
            <w:tcW w:w="1068" w:type="pct"/>
            <w:tcBorders>
              <w:top w:val="nil"/>
              <w:left w:val="nil"/>
              <w:bottom w:val="nil"/>
              <w:right w:val="nil"/>
            </w:tcBorders>
          </w:tcPr>
          <w:p w14:paraId="3F055E73" w14:textId="77777777" w:rsidR="005663B7" w:rsidRDefault="005663B7" w:rsidP="002120F2">
            <w:pPr>
              <w:jc w:val="center"/>
              <w:rPr>
                <w:rFonts w:cs="Arial"/>
                <w:szCs w:val="22"/>
              </w:rPr>
            </w:pPr>
          </w:p>
        </w:tc>
        <w:tc>
          <w:tcPr>
            <w:tcW w:w="425" w:type="pct"/>
            <w:tcBorders>
              <w:top w:val="nil"/>
              <w:left w:val="nil"/>
              <w:bottom w:val="nil"/>
              <w:right w:val="nil"/>
            </w:tcBorders>
          </w:tcPr>
          <w:p w14:paraId="4C05480E" w14:textId="77777777" w:rsidR="005663B7" w:rsidRDefault="005663B7" w:rsidP="002120F2">
            <w:pPr>
              <w:jc w:val="center"/>
              <w:rPr>
                <w:rFonts w:cs="Arial"/>
                <w:szCs w:val="22"/>
              </w:rPr>
            </w:pPr>
          </w:p>
        </w:tc>
        <w:tc>
          <w:tcPr>
            <w:tcW w:w="505" w:type="pct"/>
            <w:tcBorders>
              <w:top w:val="nil"/>
              <w:left w:val="nil"/>
              <w:bottom w:val="nil"/>
              <w:right w:val="nil"/>
            </w:tcBorders>
          </w:tcPr>
          <w:p w14:paraId="01AA189B" w14:textId="77777777" w:rsidR="005663B7" w:rsidRDefault="005663B7" w:rsidP="002120F2">
            <w:pPr>
              <w:jc w:val="center"/>
              <w:rPr>
                <w:rFonts w:cs="Arial"/>
                <w:szCs w:val="22"/>
              </w:rPr>
            </w:pPr>
          </w:p>
        </w:tc>
        <w:tc>
          <w:tcPr>
            <w:tcW w:w="904" w:type="pct"/>
            <w:gridSpan w:val="3"/>
            <w:tcBorders>
              <w:top w:val="nil"/>
              <w:left w:val="nil"/>
              <w:bottom w:val="nil"/>
              <w:right w:val="single" w:sz="12" w:space="0" w:color="auto"/>
            </w:tcBorders>
          </w:tcPr>
          <w:p w14:paraId="757EABC7" w14:textId="77777777" w:rsidR="005663B7" w:rsidRDefault="005663B7" w:rsidP="002120F2">
            <w:pPr>
              <w:jc w:val="right"/>
              <w:rPr>
                <w:rFonts w:cs="Arial"/>
                <w:b/>
                <w:szCs w:val="22"/>
              </w:rPr>
            </w:pPr>
          </w:p>
          <w:p w14:paraId="1790D759" w14:textId="77777777" w:rsidR="005663B7" w:rsidRDefault="005663B7" w:rsidP="002120F2">
            <w:pPr>
              <w:jc w:val="right"/>
              <w:rPr>
                <w:rFonts w:cs="Arial"/>
                <w:b/>
                <w:szCs w:val="22"/>
              </w:rPr>
            </w:pPr>
            <w:r>
              <w:rPr>
                <w:rFonts w:cs="Arial"/>
                <w:b/>
                <w:szCs w:val="22"/>
              </w:rPr>
              <w:t xml:space="preserve">Total </w:t>
            </w:r>
            <w:r w:rsidRPr="00605B0D">
              <w:rPr>
                <w:b/>
              </w:rPr>
              <w:t>Price</w:t>
            </w:r>
          </w:p>
        </w:tc>
        <w:tc>
          <w:tcPr>
            <w:tcW w:w="842" w:type="pct"/>
            <w:tcBorders>
              <w:top w:val="single" w:sz="12" w:space="0" w:color="auto"/>
              <w:left w:val="single" w:sz="12" w:space="0" w:color="auto"/>
              <w:bottom w:val="single" w:sz="12" w:space="0" w:color="auto"/>
              <w:right w:val="single" w:sz="12" w:space="0" w:color="auto"/>
            </w:tcBorders>
          </w:tcPr>
          <w:p w14:paraId="2AA23F7C" w14:textId="77777777" w:rsidR="005663B7" w:rsidRDefault="005663B7" w:rsidP="002120F2">
            <w:pPr>
              <w:jc w:val="center"/>
              <w:rPr>
                <w:rFonts w:cs="Arial"/>
                <w:szCs w:val="22"/>
              </w:rPr>
            </w:pPr>
          </w:p>
          <w:p w14:paraId="2D6A3CD5" w14:textId="7FDCC053" w:rsidR="005663B7" w:rsidRDefault="005663B7" w:rsidP="002120F2">
            <w:pPr>
              <w:jc w:val="center"/>
              <w:rPr>
                <w:rFonts w:cs="Arial"/>
                <w:szCs w:val="22"/>
              </w:rPr>
            </w:pPr>
            <w:r>
              <w:rPr>
                <w:rFonts w:cs="Arial"/>
                <w:szCs w:val="22"/>
              </w:rPr>
              <w:t>£105,775.00</w:t>
            </w:r>
          </w:p>
        </w:tc>
      </w:tr>
    </w:tbl>
    <w:p w14:paraId="1561CC64" w14:textId="77777777" w:rsidR="005663B7" w:rsidRPr="006A1F08" w:rsidRDefault="005663B7" w:rsidP="005663B7">
      <w:pPr>
        <w:autoSpaceDN w:val="0"/>
        <w:rPr>
          <w:rFonts w:cs="Arial"/>
          <w:sz w:val="20"/>
        </w:rPr>
      </w:pPr>
    </w:p>
    <w:p w14:paraId="33B5AB13" w14:textId="77777777" w:rsidR="000C079D" w:rsidRPr="006A1F08" w:rsidRDefault="000C079D" w:rsidP="000C079D">
      <w:pPr>
        <w:autoSpaceDN w:val="0"/>
        <w:jc w:val="center"/>
        <w:rPr>
          <w:rFonts w:cs="Arial"/>
          <w:b/>
          <w:sz w:val="20"/>
          <w:u w:val="single"/>
        </w:rPr>
      </w:pPr>
    </w:p>
    <w:p w14:paraId="5B70BE2F" w14:textId="77777777" w:rsidR="000C079D" w:rsidRPr="006A1F08" w:rsidRDefault="000C079D" w:rsidP="000C079D">
      <w:pPr>
        <w:autoSpaceDN w:val="0"/>
        <w:jc w:val="center"/>
        <w:rPr>
          <w:rFonts w:cs="Arial"/>
          <w:sz w:val="20"/>
        </w:rPr>
      </w:pPr>
    </w:p>
    <w:p w14:paraId="2E09FF64" w14:textId="4FE36EF0" w:rsidR="000C079D" w:rsidRDefault="005663B7" w:rsidP="000C079D">
      <w:pPr>
        <w:rPr>
          <w:rFonts w:cs="Arial"/>
          <w:b/>
          <w:bCs/>
          <w:sz w:val="20"/>
          <w:szCs w:val="20"/>
        </w:rPr>
      </w:pPr>
      <w:r w:rsidRPr="005663B7">
        <w:rPr>
          <w:rFonts w:cs="Arial"/>
          <w:b/>
          <w:bCs/>
          <w:sz w:val="20"/>
          <w:szCs w:val="20"/>
        </w:rPr>
        <w:t>Table 2 – Payment Schedule</w:t>
      </w:r>
    </w:p>
    <w:p w14:paraId="6323E033" w14:textId="77777777" w:rsidR="00CC592C" w:rsidRPr="005663B7" w:rsidRDefault="00CC592C" w:rsidP="000C079D">
      <w:pPr>
        <w:rPr>
          <w:rFonts w:cs="Arial"/>
          <w:b/>
          <w:bCs/>
          <w:sz w:val="20"/>
          <w:szCs w:val="20"/>
        </w:rPr>
      </w:pPr>
    </w:p>
    <w:tbl>
      <w:tblPr>
        <w:tblStyle w:val="TableGrid"/>
        <w:tblW w:w="0" w:type="auto"/>
        <w:tblLook w:val="04A0" w:firstRow="1" w:lastRow="0" w:firstColumn="1" w:lastColumn="0" w:noHBand="0" w:noVBand="1"/>
      </w:tblPr>
      <w:tblGrid>
        <w:gridCol w:w="1696"/>
        <w:gridCol w:w="4536"/>
        <w:gridCol w:w="1560"/>
        <w:gridCol w:w="4819"/>
      </w:tblGrid>
      <w:tr w:rsidR="005663B7" w14:paraId="50BE8019" w14:textId="52C7F01A" w:rsidTr="003A3797">
        <w:tc>
          <w:tcPr>
            <w:tcW w:w="1696" w:type="dxa"/>
            <w:shd w:val="clear" w:color="auto" w:fill="D0CECE" w:themeFill="background2" w:themeFillShade="E6"/>
          </w:tcPr>
          <w:p w14:paraId="4F0E3982" w14:textId="1B728ADF" w:rsidR="005663B7" w:rsidRPr="005663B7" w:rsidRDefault="005663B7" w:rsidP="005663B7">
            <w:pPr>
              <w:jc w:val="center"/>
              <w:rPr>
                <w:rFonts w:cs="Arial"/>
                <w:b/>
                <w:bCs/>
                <w:szCs w:val="20"/>
              </w:rPr>
            </w:pPr>
            <w:r w:rsidRPr="005663B7">
              <w:rPr>
                <w:rFonts w:cs="Arial"/>
                <w:b/>
                <w:bCs/>
                <w:szCs w:val="20"/>
              </w:rPr>
              <w:t>Schedule 2 Line-Item Reference</w:t>
            </w:r>
          </w:p>
        </w:tc>
        <w:tc>
          <w:tcPr>
            <w:tcW w:w="4536" w:type="dxa"/>
            <w:shd w:val="clear" w:color="auto" w:fill="D0CECE" w:themeFill="background2" w:themeFillShade="E6"/>
          </w:tcPr>
          <w:p w14:paraId="6FC1147A" w14:textId="2943DB1B" w:rsidR="005663B7" w:rsidRPr="005663B7" w:rsidRDefault="005663B7" w:rsidP="005663B7">
            <w:pPr>
              <w:jc w:val="center"/>
              <w:rPr>
                <w:rFonts w:cs="Arial"/>
                <w:b/>
                <w:bCs/>
                <w:szCs w:val="20"/>
              </w:rPr>
            </w:pPr>
            <w:r w:rsidRPr="005663B7">
              <w:rPr>
                <w:rFonts w:cs="Arial"/>
                <w:b/>
                <w:bCs/>
                <w:szCs w:val="20"/>
              </w:rPr>
              <w:t>Description</w:t>
            </w:r>
          </w:p>
        </w:tc>
        <w:tc>
          <w:tcPr>
            <w:tcW w:w="1560" w:type="dxa"/>
            <w:shd w:val="clear" w:color="auto" w:fill="D0CECE" w:themeFill="background2" w:themeFillShade="E6"/>
          </w:tcPr>
          <w:p w14:paraId="5D3B8DDF" w14:textId="1CACB219" w:rsidR="005663B7" w:rsidRPr="005663B7" w:rsidRDefault="005663B7" w:rsidP="005663B7">
            <w:pPr>
              <w:jc w:val="center"/>
              <w:rPr>
                <w:rFonts w:cs="Arial"/>
                <w:b/>
                <w:bCs/>
                <w:szCs w:val="20"/>
              </w:rPr>
            </w:pPr>
            <w:r w:rsidRPr="005663B7">
              <w:rPr>
                <w:rFonts w:cs="Arial"/>
                <w:b/>
                <w:bCs/>
                <w:szCs w:val="20"/>
              </w:rPr>
              <w:t>Payment</w:t>
            </w:r>
          </w:p>
        </w:tc>
        <w:tc>
          <w:tcPr>
            <w:tcW w:w="4819" w:type="dxa"/>
            <w:shd w:val="clear" w:color="auto" w:fill="D0CECE" w:themeFill="background2" w:themeFillShade="E6"/>
          </w:tcPr>
          <w:p w14:paraId="5B53004B" w14:textId="0C2C14BE" w:rsidR="005663B7" w:rsidRPr="005663B7" w:rsidRDefault="005663B7" w:rsidP="005663B7">
            <w:pPr>
              <w:jc w:val="center"/>
              <w:rPr>
                <w:rFonts w:cs="Arial"/>
                <w:b/>
                <w:bCs/>
                <w:szCs w:val="20"/>
              </w:rPr>
            </w:pPr>
            <w:r w:rsidRPr="005663B7">
              <w:rPr>
                <w:rFonts w:cs="Arial"/>
                <w:b/>
                <w:bCs/>
                <w:szCs w:val="20"/>
              </w:rPr>
              <w:t>Payment Date</w:t>
            </w:r>
          </w:p>
        </w:tc>
      </w:tr>
      <w:tr w:rsidR="005663B7" w14:paraId="0F9500E6" w14:textId="1A3F17D6" w:rsidTr="003A3797">
        <w:tc>
          <w:tcPr>
            <w:tcW w:w="1696" w:type="dxa"/>
          </w:tcPr>
          <w:p w14:paraId="374521FD" w14:textId="144656E5" w:rsidR="005663B7" w:rsidRDefault="005663B7" w:rsidP="000C079D">
            <w:pPr>
              <w:rPr>
                <w:rFonts w:cs="Arial"/>
                <w:szCs w:val="20"/>
              </w:rPr>
            </w:pPr>
            <w:r>
              <w:rPr>
                <w:rFonts w:cs="Arial"/>
                <w:szCs w:val="20"/>
              </w:rPr>
              <w:t>1</w:t>
            </w:r>
          </w:p>
        </w:tc>
        <w:tc>
          <w:tcPr>
            <w:tcW w:w="4536" w:type="dxa"/>
          </w:tcPr>
          <w:p w14:paraId="7235B7C1" w14:textId="72CA2467" w:rsidR="005663B7" w:rsidRDefault="00CC592C" w:rsidP="000C079D">
            <w:pPr>
              <w:rPr>
                <w:rFonts w:cs="Arial"/>
                <w:szCs w:val="20"/>
              </w:rPr>
            </w:pPr>
            <w:r>
              <w:rPr>
                <w:rFonts w:cs="Arial"/>
                <w:szCs w:val="20"/>
              </w:rPr>
              <w:t>Full payment to be made on satisfactory completion and delivery of all contractual deliverables.</w:t>
            </w:r>
          </w:p>
        </w:tc>
        <w:tc>
          <w:tcPr>
            <w:tcW w:w="1560" w:type="dxa"/>
          </w:tcPr>
          <w:p w14:paraId="11D766F2" w14:textId="63781C0B" w:rsidR="005663B7" w:rsidRDefault="00CC592C" w:rsidP="000C079D">
            <w:pPr>
              <w:rPr>
                <w:rFonts w:cs="Arial"/>
                <w:szCs w:val="20"/>
              </w:rPr>
            </w:pPr>
            <w:r>
              <w:rPr>
                <w:rFonts w:cs="Arial"/>
                <w:szCs w:val="20"/>
              </w:rPr>
              <w:t>£105,775.00</w:t>
            </w:r>
          </w:p>
        </w:tc>
        <w:tc>
          <w:tcPr>
            <w:tcW w:w="4819" w:type="dxa"/>
          </w:tcPr>
          <w:p w14:paraId="01823760" w14:textId="1A8BEA11" w:rsidR="005663B7" w:rsidRDefault="00CC592C" w:rsidP="000C079D">
            <w:pPr>
              <w:rPr>
                <w:rFonts w:cs="Arial"/>
                <w:szCs w:val="20"/>
              </w:rPr>
            </w:pPr>
            <w:r>
              <w:rPr>
                <w:rFonts w:cs="Arial"/>
                <w:szCs w:val="20"/>
              </w:rPr>
              <w:t>31 December 2022</w:t>
            </w:r>
            <w:r w:rsidR="003A3797">
              <w:rPr>
                <w:rFonts w:cs="Arial"/>
                <w:szCs w:val="20"/>
              </w:rPr>
              <w:t xml:space="preserve"> or earlier subject to satisfactory completion and delivery of all contractual deliverables.</w:t>
            </w:r>
          </w:p>
        </w:tc>
      </w:tr>
    </w:tbl>
    <w:p w14:paraId="50976982" w14:textId="77777777" w:rsidR="000C079D" w:rsidRDefault="000C079D" w:rsidP="000C079D">
      <w:pPr>
        <w:rPr>
          <w:rFonts w:cs="Arial"/>
          <w:sz w:val="20"/>
          <w:szCs w:val="20"/>
        </w:rPr>
      </w:pPr>
    </w:p>
    <w:p w14:paraId="5BB77352" w14:textId="77777777" w:rsidR="000C079D" w:rsidRDefault="000C079D" w:rsidP="000C079D">
      <w:pPr>
        <w:rPr>
          <w:rFonts w:cs="Arial"/>
          <w:sz w:val="20"/>
          <w:szCs w:val="20"/>
        </w:rPr>
      </w:pPr>
    </w:p>
    <w:p w14:paraId="27CFFB7D" w14:textId="77777777" w:rsidR="000C079D" w:rsidRDefault="000C079D" w:rsidP="000C079D">
      <w:pPr>
        <w:rPr>
          <w:rFonts w:cs="Arial"/>
          <w:sz w:val="20"/>
          <w:szCs w:val="20"/>
        </w:rPr>
      </w:pPr>
    </w:p>
    <w:p w14:paraId="70EFB70F" w14:textId="77777777" w:rsidR="000C079D" w:rsidRDefault="000C079D" w:rsidP="000C079D">
      <w:pPr>
        <w:rPr>
          <w:rFonts w:cs="Arial"/>
          <w:sz w:val="20"/>
          <w:szCs w:val="20"/>
        </w:rPr>
      </w:pPr>
    </w:p>
    <w:p w14:paraId="374EB3AF" w14:textId="77777777" w:rsidR="000C079D" w:rsidRDefault="000C079D" w:rsidP="000C079D">
      <w:pPr>
        <w:rPr>
          <w:rFonts w:cs="Arial"/>
          <w:sz w:val="20"/>
          <w:szCs w:val="20"/>
        </w:rPr>
      </w:pPr>
    </w:p>
    <w:p w14:paraId="61501684" w14:textId="77777777" w:rsidR="000C079D" w:rsidRPr="006A1F08" w:rsidRDefault="000C079D" w:rsidP="000C079D">
      <w:pPr>
        <w:autoSpaceDN w:val="0"/>
        <w:rPr>
          <w:rFonts w:cs="Arial"/>
          <w:sz w:val="20"/>
        </w:rPr>
      </w:pPr>
    </w:p>
    <w:p w14:paraId="2E7E0D42" w14:textId="77777777" w:rsidR="005663B7" w:rsidRDefault="005663B7" w:rsidP="000C079D">
      <w:pPr>
        <w:rPr>
          <w:rFonts w:cs="Arial"/>
          <w:b/>
          <w:sz w:val="20"/>
        </w:rPr>
        <w:sectPr w:rsidR="005663B7" w:rsidSect="005663B7">
          <w:endnotePr>
            <w:numFmt w:val="decimal"/>
          </w:endnotePr>
          <w:pgSz w:w="16840" w:h="11907" w:orient="landscape"/>
          <w:pgMar w:top="1418" w:right="1021" w:bottom="1418" w:left="1021" w:header="720" w:footer="720" w:gutter="0"/>
          <w:cols w:space="720"/>
          <w:docGrid w:linePitch="299"/>
        </w:sectPr>
      </w:pPr>
    </w:p>
    <w:p w14:paraId="36D0893E" w14:textId="46B405F6" w:rsidR="005663B7" w:rsidRDefault="005663B7" w:rsidP="00676306">
      <w:pPr>
        <w:jc w:val="center"/>
        <w:rPr>
          <w:rFonts w:cs="Arial"/>
          <w:b/>
          <w:bCs/>
          <w:sz w:val="20"/>
          <w:szCs w:val="32"/>
          <w:u w:val="single"/>
        </w:rPr>
      </w:pPr>
      <w:r w:rsidRPr="006A1F08">
        <w:rPr>
          <w:rFonts w:cs="Arial"/>
          <w:b/>
          <w:bCs/>
          <w:sz w:val="20"/>
          <w:szCs w:val="32"/>
        </w:rPr>
        <w:lastRenderedPageBreak/>
        <w:t xml:space="preserve">Schedule 2 - Schedule of Requirements for Contract No: </w:t>
      </w:r>
      <w:r w:rsidR="00676306" w:rsidRPr="00676306">
        <w:rPr>
          <w:rFonts w:cs="Arial"/>
          <w:b/>
          <w:bCs/>
          <w:sz w:val="20"/>
          <w:szCs w:val="32"/>
        </w:rPr>
        <w:t>702630458</w:t>
      </w:r>
    </w:p>
    <w:p w14:paraId="792DE191" w14:textId="50046E72" w:rsidR="005663B7" w:rsidRDefault="005663B7" w:rsidP="00676306">
      <w:pPr>
        <w:jc w:val="center"/>
        <w:rPr>
          <w:rFonts w:cs="Arial"/>
          <w:b/>
          <w:bCs/>
          <w:sz w:val="20"/>
          <w:szCs w:val="32"/>
        </w:rPr>
      </w:pPr>
      <w:r w:rsidRPr="005663B7">
        <w:rPr>
          <w:rFonts w:cs="Arial"/>
          <w:b/>
          <w:bCs/>
          <w:sz w:val="20"/>
          <w:szCs w:val="32"/>
        </w:rPr>
        <w:t xml:space="preserve">Part </w:t>
      </w:r>
      <w:r>
        <w:rPr>
          <w:rFonts w:cs="Arial"/>
          <w:b/>
          <w:bCs/>
          <w:sz w:val="20"/>
          <w:szCs w:val="32"/>
        </w:rPr>
        <w:t>2</w:t>
      </w:r>
      <w:r w:rsidRPr="005663B7">
        <w:rPr>
          <w:rFonts w:cs="Arial"/>
          <w:b/>
          <w:bCs/>
          <w:sz w:val="20"/>
          <w:szCs w:val="32"/>
        </w:rPr>
        <w:t xml:space="preserve"> – S</w:t>
      </w:r>
      <w:r>
        <w:rPr>
          <w:rFonts w:cs="Arial"/>
          <w:b/>
          <w:bCs/>
          <w:sz w:val="20"/>
          <w:szCs w:val="32"/>
        </w:rPr>
        <w:t>tatement of Work</w:t>
      </w:r>
    </w:p>
    <w:p w14:paraId="550DF5A9" w14:textId="139643F7" w:rsidR="005663B7" w:rsidRDefault="005663B7" w:rsidP="005663B7">
      <w:pPr>
        <w:keepNext/>
        <w:tabs>
          <w:tab w:val="left" w:pos="720"/>
        </w:tabs>
        <w:autoSpaceDN w:val="0"/>
        <w:jc w:val="center"/>
        <w:outlineLvl w:val="0"/>
        <w:rPr>
          <w:rFonts w:cs="Arial"/>
          <w:b/>
          <w:bCs/>
          <w:sz w:val="20"/>
          <w:szCs w:val="32"/>
        </w:rPr>
      </w:pPr>
    </w:p>
    <w:p w14:paraId="06BA1FF8" w14:textId="77777777" w:rsidR="005663B7" w:rsidRPr="005663B7" w:rsidRDefault="005663B7" w:rsidP="005663B7">
      <w:pPr>
        <w:keepNext/>
        <w:tabs>
          <w:tab w:val="left" w:pos="720"/>
        </w:tabs>
        <w:autoSpaceDN w:val="0"/>
        <w:outlineLvl w:val="0"/>
        <w:rPr>
          <w:rFonts w:cs="Arial"/>
          <w:b/>
          <w:bCs/>
          <w:sz w:val="20"/>
          <w:szCs w:val="32"/>
        </w:rPr>
      </w:pPr>
    </w:p>
    <w:p w14:paraId="006FFF15" w14:textId="3F0B7D3E" w:rsidR="005663B7" w:rsidRDefault="005663B7" w:rsidP="005663B7">
      <w:pPr>
        <w:tabs>
          <w:tab w:val="left" w:pos="6732"/>
        </w:tabs>
        <w:rPr>
          <w:rFonts w:cs="Arial"/>
          <w:b/>
          <w:sz w:val="20"/>
        </w:rPr>
      </w:pPr>
      <w:r>
        <w:rPr>
          <w:rFonts w:cs="Arial"/>
          <w:b/>
          <w:sz w:val="20"/>
        </w:rPr>
        <w:t xml:space="preserve"> </w:t>
      </w:r>
    </w:p>
    <w:p w14:paraId="587CACE7" w14:textId="4A40A259" w:rsidR="005663B7" w:rsidRPr="005663B7" w:rsidRDefault="00890ADB" w:rsidP="005663B7">
      <w:pPr>
        <w:tabs>
          <w:tab w:val="left" w:pos="6732"/>
        </w:tabs>
        <w:rPr>
          <w:rFonts w:cs="Arial"/>
          <w:sz w:val="20"/>
        </w:rPr>
        <w:sectPr w:rsidR="005663B7" w:rsidRPr="005663B7" w:rsidSect="005663B7">
          <w:endnotePr>
            <w:numFmt w:val="decimal"/>
          </w:endnotePr>
          <w:pgSz w:w="11907" w:h="16840"/>
          <w:pgMar w:top="1021" w:right="1418" w:bottom="1021" w:left="1418" w:header="720" w:footer="720" w:gutter="0"/>
          <w:cols w:space="720"/>
          <w:docGrid w:linePitch="299"/>
        </w:sectPr>
      </w:pPr>
      <w:r>
        <w:rPr>
          <w:rFonts w:cs="Arial"/>
          <w:sz w:val="20"/>
        </w:rPr>
        <w:t>redacted</w:t>
      </w:r>
      <w:r w:rsidR="005663B7">
        <w:rPr>
          <w:rFonts w:cs="Arial"/>
          <w:sz w:val="20"/>
        </w:rPr>
        <w:tab/>
      </w:r>
    </w:p>
    <w:p w14:paraId="420209C9" w14:textId="77777777" w:rsidR="000C079D" w:rsidRPr="006A1F08" w:rsidRDefault="00145EA4" w:rsidP="00C25AA9">
      <w:pPr>
        <w:keepNext/>
        <w:autoSpaceDN w:val="0"/>
        <w:ind w:left="142"/>
        <w:jc w:val="center"/>
        <w:outlineLvl w:val="0"/>
        <w:rPr>
          <w:rFonts w:cs="Arial"/>
          <w:bCs/>
          <w:sz w:val="20"/>
          <w:szCs w:val="32"/>
          <w:u w:val="single"/>
        </w:rPr>
      </w:pPr>
      <w:bookmarkStart w:id="491" w:name="SC3"/>
      <w:bookmarkStart w:id="492" w:name="_Toc100228799"/>
      <w:bookmarkEnd w:id="491"/>
      <w:r w:rsidRPr="006A1F08">
        <w:rPr>
          <w:rFonts w:cs="Arial"/>
          <w:b/>
          <w:bCs/>
          <w:sz w:val="20"/>
          <w:szCs w:val="32"/>
        </w:rPr>
        <w:lastRenderedPageBreak/>
        <w:t>Schedule 3 – Contract Data Sheet</w:t>
      </w:r>
      <w:bookmarkEnd w:id="492"/>
    </w:p>
    <w:p w14:paraId="633E4520" w14:textId="77777777" w:rsidR="000C079D" w:rsidRPr="006A1F08" w:rsidRDefault="000C079D" w:rsidP="000C079D">
      <w:pPr>
        <w:autoSpaceDN w:val="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2E7" w14:paraId="7130AA00" w14:textId="77777777" w:rsidTr="0029077D">
        <w:trPr>
          <w:cantSplit/>
          <w:trHeight w:val="454"/>
        </w:trPr>
        <w:tc>
          <w:tcPr>
            <w:tcW w:w="10280" w:type="dxa"/>
            <w:shd w:val="clear" w:color="auto" w:fill="auto"/>
            <w:vAlign w:val="center"/>
          </w:tcPr>
          <w:p w14:paraId="66EEC60C" w14:textId="77777777" w:rsidR="000C079D" w:rsidRPr="006A1F08" w:rsidRDefault="00145EA4" w:rsidP="0029077D">
            <w:pPr>
              <w:rPr>
                <w:rFonts w:cs="Arial"/>
                <w:b/>
                <w:sz w:val="20"/>
                <w:szCs w:val="20"/>
              </w:rPr>
            </w:pPr>
            <w:r w:rsidRPr="006A1F08">
              <w:rPr>
                <w:rFonts w:cs="Arial"/>
                <w:b/>
                <w:sz w:val="20"/>
                <w:szCs w:val="20"/>
              </w:rPr>
              <w:t>General Conditions</w:t>
            </w:r>
          </w:p>
        </w:tc>
      </w:tr>
      <w:tr w:rsidR="006322E7" w14:paraId="3FA843F5" w14:textId="77777777" w:rsidTr="0029077D">
        <w:trPr>
          <w:cantSplit/>
        </w:trPr>
        <w:tc>
          <w:tcPr>
            <w:tcW w:w="10280" w:type="dxa"/>
            <w:shd w:val="clear" w:color="auto" w:fill="auto"/>
          </w:tcPr>
          <w:p w14:paraId="72F6B490" w14:textId="4D117FAB" w:rsidR="000C079D" w:rsidRPr="006A1F08" w:rsidRDefault="00145EA4" w:rsidP="0029077D">
            <w:pPr>
              <w:autoSpaceDN w:val="0"/>
              <w:rPr>
                <w:rFonts w:cs="Arial"/>
                <w:b/>
                <w:bCs/>
                <w:sz w:val="20"/>
                <w:szCs w:val="20"/>
              </w:rPr>
            </w:pPr>
            <w:r>
              <w:br/>
            </w:r>
            <w:r w:rsidRPr="475D01B9">
              <w:rPr>
                <w:rFonts w:cs="Arial"/>
                <w:b/>
                <w:bCs/>
                <w:sz w:val="20"/>
                <w:szCs w:val="20"/>
              </w:rPr>
              <w:t xml:space="preserve">Condition 2 – Duration of Contract: </w:t>
            </w:r>
          </w:p>
          <w:p w14:paraId="7D79EE2C" w14:textId="77777777" w:rsidR="000C079D" w:rsidRPr="006A1F08" w:rsidRDefault="000C079D" w:rsidP="0029077D">
            <w:pPr>
              <w:autoSpaceDN w:val="0"/>
              <w:rPr>
                <w:rFonts w:cs="Arial"/>
                <w:b/>
                <w:sz w:val="20"/>
                <w:szCs w:val="20"/>
              </w:rPr>
            </w:pPr>
          </w:p>
          <w:p w14:paraId="49B3038C" w14:textId="12727C26" w:rsidR="000C079D" w:rsidRPr="006A1F08" w:rsidRDefault="00145EA4" w:rsidP="0029077D">
            <w:pPr>
              <w:autoSpaceDN w:val="0"/>
              <w:rPr>
                <w:rFonts w:cs="Arial"/>
                <w:kern w:val="22"/>
                <w:sz w:val="20"/>
                <w:szCs w:val="20"/>
              </w:rPr>
            </w:pPr>
            <w:r w:rsidRPr="006A1F08">
              <w:rPr>
                <w:rFonts w:cs="Arial"/>
                <w:b/>
                <w:sz w:val="20"/>
                <w:szCs w:val="20"/>
              </w:rPr>
              <w:tab/>
            </w:r>
            <w:r w:rsidRPr="006A1F08">
              <w:rPr>
                <w:rFonts w:cs="Arial"/>
                <w:sz w:val="20"/>
                <w:szCs w:val="20"/>
              </w:rPr>
              <w:t xml:space="preserve">The Contract expiry date shall be: </w:t>
            </w:r>
            <w:r w:rsidR="009F20AD" w:rsidRPr="00C25AA9">
              <w:rPr>
                <w:rFonts w:cs="Arial"/>
                <w:sz w:val="20"/>
                <w:szCs w:val="20"/>
              </w:rPr>
              <w:t>31 December 2022.</w:t>
            </w:r>
          </w:p>
          <w:p w14:paraId="739BEB8C" w14:textId="77777777" w:rsidR="000C079D" w:rsidRPr="006A1F08" w:rsidRDefault="000C079D" w:rsidP="0029077D">
            <w:pPr>
              <w:autoSpaceDN w:val="0"/>
              <w:ind w:left="720"/>
              <w:rPr>
                <w:rFonts w:cs="Arial"/>
                <w:b/>
                <w:sz w:val="20"/>
                <w:szCs w:val="20"/>
              </w:rPr>
            </w:pPr>
          </w:p>
        </w:tc>
      </w:tr>
      <w:tr w:rsidR="006322E7" w14:paraId="05EAC507" w14:textId="77777777" w:rsidTr="0029077D">
        <w:trPr>
          <w:cantSplit/>
        </w:trPr>
        <w:tc>
          <w:tcPr>
            <w:tcW w:w="10280" w:type="dxa"/>
            <w:shd w:val="clear" w:color="auto" w:fill="auto"/>
          </w:tcPr>
          <w:p w14:paraId="3543EFA3" w14:textId="77777777" w:rsidR="000C079D" w:rsidRPr="006A1F08" w:rsidRDefault="00145EA4" w:rsidP="0029077D">
            <w:pPr>
              <w:rPr>
                <w:rFonts w:eastAsia="Calibri" w:cs="Arial"/>
                <w:b/>
                <w:sz w:val="20"/>
                <w:szCs w:val="20"/>
              </w:rPr>
            </w:pPr>
            <w:r w:rsidRPr="006A1F08">
              <w:rPr>
                <w:rFonts w:eastAsia="Calibri" w:cs="Arial"/>
                <w:b/>
                <w:sz w:val="20"/>
                <w:szCs w:val="20"/>
              </w:rPr>
              <w:br/>
              <w:t>Condition 4 – Governing Law:</w:t>
            </w:r>
          </w:p>
          <w:p w14:paraId="0A4D0DB2" w14:textId="77777777" w:rsidR="000C079D" w:rsidRPr="006A1F08" w:rsidRDefault="000C079D" w:rsidP="0029077D">
            <w:pPr>
              <w:rPr>
                <w:rFonts w:eastAsia="Calibri" w:cs="Arial"/>
                <w:b/>
                <w:sz w:val="20"/>
                <w:szCs w:val="20"/>
              </w:rPr>
            </w:pPr>
          </w:p>
          <w:p w14:paraId="49131219" w14:textId="77777777" w:rsidR="000C079D" w:rsidRPr="006A1F08" w:rsidRDefault="00145EA4" w:rsidP="0029077D">
            <w:pPr>
              <w:autoSpaceDN w:val="0"/>
              <w:ind w:firstLine="720"/>
              <w:rPr>
                <w:rFonts w:cs="Arial"/>
                <w:sz w:val="20"/>
                <w:szCs w:val="20"/>
              </w:rPr>
            </w:pPr>
            <w:r w:rsidRPr="006A1F08">
              <w:rPr>
                <w:rFonts w:cs="Arial"/>
                <w:sz w:val="20"/>
                <w:szCs w:val="20"/>
              </w:rPr>
              <w:t xml:space="preserve">Contract to be governed and construed in accordance with: </w:t>
            </w:r>
          </w:p>
          <w:p w14:paraId="7BAA17E7" w14:textId="77777777" w:rsidR="000C079D" w:rsidRPr="006A1F08" w:rsidRDefault="000C079D" w:rsidP="0029077D">
            <w:pPr>
              <w:autoSpaceDN w:val="0"/>
              <w:rPr>
                <w:rFonts w:cs="Arial"/>
                <w:sz w:val="20"/>
                <w:szCs w:val="20"/>
              </w:rPr>
            </w:pPr>
          </w:p>
          <w:p w14:paraId="4763FC6B" w14:textId="1E54A7F2" w:rsidR="000C079D" w:rsidRPr="006A1F08" w:rsidRDefault="00145EA4" w:rsidP="0029077D">
            <w:pPr>
              <w:autoSpaceDN w:val="0"/>
              <w:ind w:firstLine="720"/>
              <w:rPr>
                <w:rFonts w:cs="Arial"/>
                <w:sz w:val="20"/>
                <w:szCs w:val="20"/>
              </w:rPr>
            </w:pPr>
            <w:r w:rsidRPr="00C2606A">
              <w:rPr>
                <w:rFonts w:cs="Arial"/>
                <w:sz w:val="20"/>
                <w:szCs w:val="20"/>
              </w:rPr>
              <w:t xml:space="preserve"> English Law </w:t>
            </w:r>
            <w:r>
              <w:tab/>
            </w:r>
            <w:r w:rsidR="00C25AA9">
              <w:rPr>
                <w:rFonts w:cs="Arial"/>
                <w:sz w:val="20"/>
                <w:szCs w:val="20"/>
              </w:rPr>
              <w:fldChar w:fldCharType="begin">
                <w:ffData>
                  <w:name w:val="Check2"/>
                  <w:enabled/>
                  <w:calcOnExit w:val="0"/>
                  <w:checkBox>
                    <w:sizeAuto/>
                    <w:default w:val="1"/>
                  </w:checkBox>
                </w:ffData>
              </w:fldChar>
            </w:r>
            <w:bookmarkStart w:id="493" w:name="Check2"/>
            <w:r w:rsidR="00C25AA9">
              <w:rPr>
                <w:rFonts w:cs="Arial"/>
                <w:sz w:val="20"/>
                <w:szCs w:val="20"/>
              </w:rPr>
              <w:instrText xml:space="preserve"> FORMCHECKBOX </w:instrText>
            </w:r>
            <w:r w:rsidR="00A555ED">
              <w:rPr>
                <w:rFonts w:cs="Arial"/>
                <w:sz w:val="20"/>
                <w:szCs w:val="20"/>
              </w:rPr>
            </w:r>
            <w:r w:rsidR="00A555ED">
              <w:rPr>
                <w:rFonts w:cs="Arial"/>
                <w:sz w:val="20"/>
                <w:szCs w:val="20"/>
              </w:rPr>
              <w:fldChar w:fldCharType="separate"/>
            </w:r>
            <w:r w:rsidR="00C25AA9">
              <w:rPr>
                <w:rFonts w:cs="Arial"/>
                <w:sz w:val="20"/>
                <w:szCs w:val="20"/>
              </w:rPr>
              <w:fldChar w:fldCharType="end"/>
            </w:r>
            <w:bookmarkEnd w:id="493"/>
          </w:p>
          <w:p w14:paraId="61D76651" w14:textId="77777777" w:rsidR="000C079D" w:rsidRPr="006A1F08" w:rsidRDefault="000C079D" w:rsidP="0029077D">
            <w:pPr>
              <w:autoSpaceDN w:val="0"/>
              <w:rPr>
                <w:rFonts w:cs="Arial"/>
                <w:sz w:val="20"/>
                <w:szCs w:val="20"/>
              </w:rPr>
            </w:pPr>
          </w:p>
          <w:p w14:paraId="1F7D1C47" w14:textId="77777777" w:rsidR="000C079D" w:rsidRPr="006A1F08" w:rsidRDefault="00145EA4" w:rsidP="0029077D">
            <w:pPr>
              <w:autoSpaceDN w:val="0"/>
              <w:ind w:firstLine="720"/>
              <w:rPr>
                <w:rFonts w:cs="Arial"/>
                <w:i/>
                <w:sz w:val="20"/>
                <w:szCs w:val="20"/>
              </w:rPr>
            </w:pPr>
            <w:r w:rsidRPr="006A1F08">
              <w:rPr>
                <w:rFonts w:cs="Arial"/>
                <w:sz w:val="20"/>
                <w:szCs w:val="20"/>
              </w:rPr>
              <w:t xml:space="preserve"> Scots Law   </w:t>
            </w:r>
            <w:r w:rsidRPr="006A1F08">
              <w:rPr>
                <w:rFonts w:cs="Arial"/>
                <w:sz w:val="20"/>
                <w:szCs w:val="20"/>
              </w:rPr>
              <w:tab/>
            </w:r>
            <w:r w:rsidRPr="006A1F08">
              <w:rPr>
                <w:rFonts w:cs="Arial"/>
                <w:sz w:val="20"/>
                <w:szCs w:val="20"/>
              </w:rPr>
              <w:fldChar w:fldCharType="begin">
                <w:ffData>
                  <w:name w:val="Check2"/>
                  <w:enabled/>
                  <w:calcOnExit w:val="0"/>
                  <w:checkBox>
                    <w:sizeAuto/>
                    <w:default w:val="0"/>
                  </w:checkBox>
                </w:ffData>
              </w:fldChar>
            </w:r>
            <w:r w:rsidRPr="006A1F08">
              <w:rPr>
                <w:rFonts w:cs="Arial"/>
                <w:sz w:val="20"/>
                <w:szCs w:val="20"/>
              </w:rPr>
              <w:instrText xml:space="preserve"> FORMCHECKBOX </w:instrText>
            </w:r>
            <w:r w:rsidR="00A555ED">
              <w:rPr>
                <w:rFonts w:cs="Arial"/>
                <w:sz w:val="20"/>
                <w:szCs w:val="20"/>
              </w:rPr>
            </w:r>
            <w:r w:rsidR="00A555ED">
              <w:rPr>
                <w:rFonts w:cs="Arial"/>
                <w:sz w:val="20"/>
                <w:szCs w:val="20"/>
              </w:rPr>
              <w:fldChar w:fldCharType="separate"/>
            </w:r>
            <w:r w:rsidRPr="006A1F08">
              <w:rPr>
                <w:rFonts w:cs="Arial"/>
                <w:sz w:val="20"/>
                <w:szCs w:val="20"/>
              </w:rPr>
              <w:fldChar w:fldCharType="end"/>
            </w:r>
            <w:r w:rsidRPr="006A1F08">
              <w:rPr>
                <w:rFonts w:cs="Arial"/>
                <w:sz w:val="20"/>
                <w:szCs w:val="20"/>
              </w:rPr>
              <w:t xml:space="preserve">  clause 4.d shall apply</w:t>
            </w:r>
            <w:r w:rsidRPr="006A1F08">
              <w:rPr>
                <w:rFonts w:cs="Arial"/>
                <w:sz w:val="20"/>
                <w:szCs w:val="20"/>
              </w:rPr>
              <w:tab/>
            </w:r>
            <w:r w:rsidRPr="006A1F08">
              <w:rPr>
                <w:rFonts w:cs="Arial"/>
                <w:sz w:val="20"/>
                <w:szCs w:val="20"/>
              </w:rPr>
              <w:tab/>
            </w:r>
            <w:r w:rsidRPr="006A1F08">
              <w:rPr>
                <w:rFonts w:cs="Arial"/>
                <w:i/>
                <w:sz w:val="20"/>
                <w:szCs w:val="20"/>
              </w:rPr>
              <w:t>(one must be chosen)</w:t>
            </w:r>
          </w:p>
          <w:p w14:paraId="1DB28405" w14:textId="77777777" w:rsidR="000C079D" w:rsidRPr="006A1F08" w:rsidRDefault="000C079D" w:rsidP="0029077D">
            <w:pPr>
              <w:autoSpaceDN w:val="0"/>
              <w:rPr>
                <w:rFonts w:cs="Arial"/>
                <w:sz w:val="20"/>
                <w:szCs w:val="20"/>
              </w:rPr>
            </w:pPr>
          </w:p>
          <w:p w14:paraId="647F7E71" w14:textId="77777777" w:rsidR="000C079D" w:rsidRPr="006A1F08" w:rsidRDefault="00145EA4" w:rsidP="0029077D">
            <w:pPr>
              <w:autoSpaceDN w:val="0"/>
              <w:ind w:left="720"/>
              <w:rPr>
                <w:rFonts w:cs="Arial"/>
                <w:sz w:val="20"/>
                <w:szCs w:val="20"/>
              </w:rPr>
            </w:pPr>
            <w:r w:rsidRPr="006A1F08">
              <w:rPr>
                <w:rFonts w:cs="Arial"/>
                <w:sz w:val="20"/>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A22B1F6" w14:textId="77777777" w:rsidR="000C079D" w:rsidRPr="006A1F08" w:rsidRDefault="000C079D" w:rsidP="0029077D">
            <w:pPr>
              <w:autoSpaceDN w:val="0"/>
              <w:ind w:left="720"/>
              <w:rPr>
                <w:rFonts w:cs="Arial"/>
                <w:sz w:val="20"/>
                <w:szCs w:val="20"/>
              </w:rPr>
            </w:pPr>
          </w:p>
          <w:p w14:paraId="7011D5F9" w14:textId="77777777" w:rsidR="000C079D" w:rsidRPr="006A1F08" w:rsidRDefault="00145EA4" w:rsidP="0029077D">
            <w:pPr>
              <w:autoSpaceDN w:val="0"/>
              <w:ind w:left="720"/>
              <w:rPr>
                <w:rFonts w:cs="Arial"/>
                <w:sz w:val="20"/>
                <w:szCs w:val="20"/>
              </w:rPr>
            </w:pPr>
            <w:r w:rsidRPr="006A1F08">
              <w:rPr>
                <w:rFonts w:cs="Arial"/>
                <w:sz w:val="20"/>
                <w:szCs w:val="20"/>
              </w:rPr>
              <w:fldChar w:fldCharType="begin">
                <w:ffData>
                  <w:name w:val="Text124"/>
                  <w:enabled/>
                  <w:calcOnExit w:val="0"/>
                  <w:textInput/>
                </w:ffData>
              </w:fldChar>
            </w:r>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sz w:val="20"/>
                <w:szCs w:val="20"/>
              </w:rPr>
              <w:fldChar w:fldCharType="end"/>
            </w:r>
          </w:p>
          <w:p w14:paraId="774AA6B7" w14:textId="77777777" w:rsidR="000C079D" w:rsidRPr="006A1F08" w:rsidRDefault="000C079D" w:rsidP="0029077D">
            <w:pPr>
              <w:rPr>
                <w:rFonts w:cs="Arial"/>
                <w:b/>
                <w:sz w:val="20"/>
                <w:szCs w:val="20"/>
              </w:rPr>
            </w:pPr>
          </w:p>
        </w:tc>
      </w:tr>
      <w:tr w:rsidR="006322E7" w14:paraId="2597C670" w14:textId="77777777" w:rsidTr="0029077D">
        <w:trPr>
          <w:cantSplit/>
        </w:trPr>
        <w:tc>
          <w:tcPr>
            <w:tcW w:w="10280" w:type="dxa"/>
            <w:shd w:val="clear" w:color="auto" w:fill="auto"/>
          </w:tcPr>
          <w:p w14:paraId="1A954B7A" w14:textId="77777777" w:rsidR="000C079D" w:rsidRPr="006A1F08" w:rsidRDefault="00145EA4" w:rsidP="0029077D">
            <w:pPr>
              <w:autoSpaceDN w:val="0"/>
              <w:rPr>
                <w:rFonts w:cs="Arial"/>
                <w:b/>
                <w:sz w:val="20"/>
                <w:szCs w:val="20"/>
              </w:rPr>
            </w:pPr>
            <w:r w:rsidRPr="006A1F08">
              <w:rPr>
                <w:rFonts w:cs="Arial"/>
                <w:b/>
                <w:sz w:val="20"/>
                <w:szCs w:val="20"/>
              </w:rPr>
              <w:br/>
              <w:t>Condition 7 – Authority’s Representatives:</w:t>
            </w:r>
          </w:p>
          <w:p w14:paraId="6C7D480E" w14:textId="77777777" w:rsidR="000C079D" w:rsidRPr="006A1F08" w:rsidRDefault="000C079D" w:rsidP="0029077D">
            <w:pPr>
              <w:autoSpaceDN w:val="0"/>
              <w:rPr>
                <w:rFonts w:cs="Arial"/>
                <w:b/>
                <w:sz w:val="20"/>
                <w:szCs w:val="20"/>
              </w:rPr>
            </w:pPr>
          </w:p>
          <w:p w14:paraId="1D423EE5" w14:textId="77777777" w:rsidR="000C079D" w:rsidRPr="006A1F08" w:rsidRDefault="00145EA4" w:rsidP="0029077D">
            <w:pPr>
              <w:autoSpaceDN w:val="0"/>
              <w:rPr>
                <w:rFonts w:cs="Arial"/>
                <w:sz w:val="20"/>
                <w:szCs w:val="20"/>
              </w:rPr>
            </w:pPr>
            <w:r w:rsidRPr="006A1F08">
              <w:rPr>
                <w:rFonts w:cs="Arial"/>
                <w:sz w:val="20"/>
                <w:szCs w:val="20"/>
              </w:rPr>
              <w:tab/>
              <w:t>The Authority’s Representatives for the Contract are as follows:</w:t>
            </w:r>
          </w:p>
          <w:p w14:paraId="117389C5" w14:textId="77777777" w:rsidR="000C079D" w:rsidRPr="006A1F08" w:rsidRDefault="000C079D" w:rsidP="0029077D">
            <w:pPr>
              <w:autoSpaceDN w:val="0"/>
              <w:rPr>
                <w:rFonts w:cs="Arial"/>
                <w:sz w:val="20"/>
                <w:szCs w:val="20"/>
              </w:rPr>
            </w:pPr>
          </w:p>
          <w:p w14:paraId="18791559" w14:textId="33DD4773" w:rsidR="000C079D" w:rsidRPr="006A1F08" w:rsidRDefault="00145EA4" w:rsidP="0029077D">
            <w:pPr>
              <w:autoSpaceDN w:val="0"/>
              <w:ind w:firstLine="720"/>
              <w:rPr>
                <w:rFonts w:cs="Arial"/>
                <w:sz w:val="20"/>
                <w:szCs w:val="20"/>
              </w:rPr>
            </w:pPr>
            <w:r w:rsidRPr="00C2606A">
              <w:rPr>
                <w:rFonts w:cs="Arial"/>
                <w:sz w:val="20"/>
                <w:szCs w:val="20"/>
              </w:rPr>
              <w:t xml:space="preserve">Commercial: </w:t>
            </w:r>
            <w:r w:rsidR="002E7C32">
              <w:rPr>
                <w:rFonts w:cs="Arial"/>
                <w:sz w:val="20"/>
                <w:szCs w:val="20"/>
              </w:rPr>
              <w:t>UKStratCom DD-CM-MT-AH-</w:t>
            </w:r>
            <w:r w:rsidR="002E7C32" w:rsidRPr="002E7C32">
              <w:rPr>
                <w:rFonts w:cs="Arial"/>
                <w:sz w:val="20"/>
                <w:szCs w:val="20"/>
              </w:rPr>
              <w:t xml:space="preserve">21 </w:t>
            </w:r>
            <w:r w:rsidRPr="002E7C32">
              <w:rPr>
                <w:rFonts w:cs="Arial"/>
                <w:i/>
                <w:iCs/>
                <w:sz w:val="20"/>
                <w:szCs w:val="20"/>
              </w:rPr>
              <w:t>(as per Annex A to Schedule 3 (DEFFORM 111))</w:t>
            </w:r>
          </w:p>
          <w:p w14:paraId="7834B572" w14:textId="77777777" w:rsidR="000C079D" w:rsidRPr="006A1F08" w:rsidRDefault="000C079D" w:rsidP="0029077D">
            <w:pPr>
              <w:autoSpaceDN w:val="0"/>
              <w:rPr>
                <w:rFonts w:cs="Arial"/>
                <w:sz w:val="20"/>
                <w:szCs w:val="20"/>
              </w:rPr>
            </w:pPr>
          </w:p>
          <w:p w14:paraId="1921C682" w14:textId="6DA88444" w:rsidR="000C079D" w:rsidRPr="002E7C32" w:rsidRDefault="00145EA4" w:rsidP="0029077D">
            <w:pPr>
              <w:autoSpaceDN w:val="0"/>
              <w:ind w:firstLine="720"/>
              <w:rPr>
                <w:rFonts w:cs="Arial"/>
                <w:sz w:val="20"/>
                <w:szCs w:val="20"/>
              </w:rPr>
            </w:pPr>
            <w:r w:rsidRPr="00C2606A">
              <w:rPr>
                <w:rFonts w:cs="Arial"/>
                <w:sz w:val="20"/>
                <w:szCs w:val="20"/>
              </w:rPr>
              <w:t xml:space="preserve">Project Manager: </w:t>
            </w:r>
            <w:r w:rsidRPr="002E7C32">
              <w:rPr>
                <w:rFonts w:cs="Arial"/>
                <w:sz w:val="20"/>
                <w:szCs w:val="20"/>
              </w:rPr>
              <w:t xml:space="preserve">Craig Steadman </w:t>
            </w:r>
            <w:r w:rsidRPr="002E7C32">
              <w:rPr>
                <w:rFonts w:cs="Arial"/>
                <w:i/>
                <w:iCs/>
                <w:sz w:val="20"/>
                <w:szCs w:val="20"/>
              </w:rPr>
              <w:t>(as per Annex A to Schedule 3 (DEFFORM 111))</w:t>
            </w:r>
          </w:p>
          <w:p w14:paraId="3FC938E0" w14:textId="77777777" w:rsidR="000C079D" w:rsidRPr="006A1F08" w:rsidRDefault="000C079D" w:rsidP="0029077D">
            <w:pPr>
              <w:rPr>
                <w:rFonts w:eastAsia="Calibri" w:cs="Arial"/>
                <w:b/>
                <w:sz w:val="20"/>
                <w:szCs w:val="20"/>
              </w:rPr>
            </w:pPr>
          </w:p>
        </w:tc>
      </w:tr>
      <w:tr w:rsidR="006322E7" w14:paraId="752917F1" w14:textId="77777777" w:rsidTr="0029077D">
        <w:trPr>
          <w:cantSplit/>
        </w:trPr>
        <w:tc>
          <w:tcPr>
            <w:tcW w:w="10280" w:type="dxa"/>
            <w:shd w:val="clear" w:color="auto" w:fill="auto"/>
          </w:tcPr>
          <w:p w14:paraId="4AA48117" w14:textId="77777777" w:rsidR="000C079D" w:rsidRPr="006A1F08" w:rsidRDefault="00145EA4" w:rsidP="00F07CC6">
            <w:pPr>
              <w:rPr>
                <w:rFonts w:cs="Arial"/>
                <w:b/>
                <w:sz w:val="20"/>
                <w:szCs w:val="20"/>
              </w:rPr>
            </w:pPr>
            <w:r w:rsidRPr="006A1F08">
              <w:rPr>
                <w:rFonts w:cs="Arial"/>
                <w:b/>
                <w:sz w:val="20"/>
                <w:szCs w:val="20"/>
              </w:rPr>
              <w:br/>
              <w:t>Condition 18 – Notices:</w:t>
            </w:r>
          </w:p>
          <w:p w14:paraId="23F9375C" w14:textId="77777777" w:rsidR="000C079D" w:rsidRPr="006A1F08" w:rsidRDefault="000C079D" w:rsidP="00F07CC6">
            <w:pPr>
              <w:rPr>
                <w:rFonts w:cs="Arial"/>
                <w:b/>
                <w:sz w:val="20"/>
                <w:szCs w:val="20"/>
              </w:rPr>
            </w:pPr>
          </w:p>
          <w:p w14:paraId="2ACD7C65" w14:textId="77777777" w:rsidR="000C079D" w:rsidRPr="006A1F08" w:rsidRDefault="00145EA4" w:rsidP="00F07CC6">
            <w:pPr>
              <w:rPr>
                <w:rFonts w:cs="Arial"/>
                <w:sz w:val="20"/>
                <w:szCs w:val="20"/>
              </w:rPr>
            </w:pPr>
            <w:r w:rsidRPr="006A1F08">
              <w:rPr>
                <w:rFonts w:cs="Arial"/>
                <w:b/>
                <w:sz w:val="20"/>
                <w:szCs w:val="20"/>
              </w:rPr>
              <w:tab/>
            </w:r>
            <w:r w:rsidRPr="00C2606A">
              <w:rPr>
                <w:rFonts w:cs="Arial"/>
                <w:sz w:val="20"/>
                <w:szCs w:val="20"/>
              </w:rPr>
              <w:t>Notices served under the Contract shall be sent to the following address:</w:t>
            </w:r>
          </w:p>
          <w:p w14:paraId="2829FC78" w14:textId="77777777" w:rsidR="000C079D" w:rsidRPr="006A1F08" w:rsidRDefault="000C079D" w:rsidP="00F07CC6">
            <w:pPr>
              <w:rPr>
                <w:rFonts w:cs="Arial"/>
                <w:sz w:val="20"/>
                <w:szCs w:val="20"/>
              </w:rPr>
            </w:pPr>
          </w:p>
          <w:p w14:paraId="6DC74FE6" w14:textId="74E71FE2" w:rsidR="000C079D" w:rsidRPr="00C25AA9" w:rsidRDefault="00145EA4" w:rsidP="00F07CC6">
            <w:pPr>
              <w:ind w:left="743"/>
              <w:rPr>
                <w:rFonts w:cs="Arial"/>
                <w:i/>
                <w:iCs/>
                <w:sz w:val="20"/>
                <w:szCs w:val="20"/>
              </w:rPr>
            </w:pPr>
            <w:r w:rsidRPr="00C2606A">
              <w:rPr>
                <w:rFonts w:cs="Arial"/>
                <w:sz w:val="20"/>
                <w:szCs w:val="20"/>
              </w:rPr>
              <w:t xml:space="preserve">Authority: </w:t>
            </w:r>
            <w:r w:rsidRPr="00C25AA9">
              <w:rPr>
                <w:rFonts w:eastAsia="Arial" w:cs="Arial"/>
                <w:sz w:val="20"/>
                <w:szCs w:val="20"/>
                <w:lang w:val="en-US"/>
              </w:rPr>
              <w:t>Floorplate B2, Building 405, MOD Corsham,</w:t>
            </w:r>
            <w:r w:rsidR="00C25AA9" w:rsidRPr="00C25AA9">
              <w:rPr>
                <w:rFonts w:eastAsia="Arial" w:cs="Arial"/>
                <w:sz w:val="20"/>
                <w:szCs w:val="20"/>
                <w:lang w:val="en-US"/>
              </w:rPr>
              <w:t xml:space="preserve"> </w:t>
            </w:r>
            <w:r w:rsidRPr="00C25AA9">
              <w:rPr>
                <w:rFonts w:eastAsia="Arial" w:cs="Arial"/>
                <w:sz w:val="20"/>
                <w:szCs w:val="20"/>
                <w:lang w:val="en-US"/>
              </w:rPr>
              <w:t>Westwells Road, Wiltshire SN13 9NR</w:t>
            </w:r>
            <w:r w:rsidRPr="00C25AA9">
              <w:rPr>
                <w:rFonts w:cs="Arial"/>
                <w:i/>
                <w:iCs/>
                <w:sz w:val="20"/>
                <w:szCs w:val="20"/>
              </w:rPr>
              <w:t xml:space="preserve"> </w:t>
            </w:r>
          </w:p>
          <w:p w14:paraId="12510F43" w14:textId="77777777" w:rsidR="000C079D" w:rsidRPr="006A1F08" w:rsidRDefault="000C079D" w:rsidP="00F07CC6">
            <w:pPr>
              <w:rPr>
                <w:rFonts w:cs="Arial"/>
                <w:sz w:val="20"/>
                <w:szCs w:val="20"/>
              </w:rPr>
            </w:pPr>
          </w:p>
          <w:p w14:paraId="4AC3359C" w14:textId="77777777" w:rsidR="000C079D" w:rsidRPr="00C25AA9" w:rsidRDefault="00145EA4" w:rsidP="00F07CC6">
            <w:pPr>
              <w:rPr>
                <w:rFonts w:eastAsia="Calibri" w:cs="Arial"/>
                <w:sz w:val="20"/>
                <w:szCs w:val="22"/>
              </w:rPr>
            </w:pPr>
            <w:r w:rsidRPr="006A1F08">
              <w:rPr>
                <w:rFonts w:cs="Arial"/>
                <w:sz w:val="20"/>
                <w:szCs w:val="20"/>
              </w:rPr>
              <w:tab/>
            </w:r>
            <w:r w:rsidRPr="00C2606A">
              <w:rPr>
                <w:rFonts w:cs="Arial"/>
                <w:sz w:val="20"/>
                <w:szCs w:val="20"/>
              </w:rPr>
              <w:t xml:space="preserve">Contractor: </w:t>
            </w:r>
            <w:r w:rsidRPr="00C25AA9">
              <w:rPr>
                <w:rFonts w:eastAsia="Calibri" w:cs="Arial"/>
                <w:sz w:val="20"/>
                <w:szCs w:val="20"/>
              </w:rPr>
              <w:t>10 John Street, Stratford-Upon-Avon, Warwickshire, United Kingdom, CV37 6UB</w:t>
            </w:r>
          </w:p>
          <w:p w14:paraId="3DEC8B52" w14:textId="77777777" w:rsidR="000C079D" w:rsidRPr="006A1F08" w:rsidRDefault="000C079D" w:rsidP="00F07CC6">
            <w:pPr>
              <w:rPr>
                <w:rFonts w:cs="Arial"/>
                <w:sz w:val="20"/>
                <w:szCs w:val="20"/>
              </w:rPr>
            </w:pPr>
          </w:p>
          <w:p w14:paraId="36A9A6FA" w14:textId="49C992C0" w:rsidR="000C079D" w:rsidRPr="006A1F08" w:rsidRDefault="00145EA4" w:rsidP="00F07CC6">
            <w:pPr>
              <w:rPr>
                <w:rFonts w:cs="Arial"/>
                <w:i/>
                <w:iCs/>
                <w:sz w:val="20"/>
                <w:szCs w:val="20"/>
              </w:rPr>
            </w:pPr>
            <w:r w:rsidRPr="006A1F08">
              <w:rPr>
                <w:rFonts w:cs="Arial"/>
                <w:sz w:val="20"/>
                <w:szCs w:val="20"/>
              </w:rPr>
              <w:tab/>
              <w:t>Notices can be sent by electronic mail?</w:t>
            </w:r>
            <w:r w:rsidRPr="006A1F08">
              <w:rPr>
                <w:rFonts w:cs="Arial"/>
                <w:sz w:val="20"/>
                <w:szCs w:val="20"/>
              </w:rPr>
              <w:tab/>
            </w:r>
            <w:r w:rsidR="00C25AA9">
              <w:rPr>
                <w:rFonts w:cs="Arial"/>
                <w:sz w:val="20"/>
                <w:szCs w:val="20"/>
              </w:rPr>
              <w:fldChar w:fldCharType="begin">
                <w:ffData>
                  <w:name w:val="Check9"/>
                  <w:enabled/>
                  <w:calcOnExit w:val="0"/>
                  <w:checkBox>
                    <w:sizeAuto/>
                    <w:default w:val="1"/>
                  </w:checkBox>
                </w:ffData>
              </w:fldChar>
            </w:r>
            <w:bookmarkStart w:id="494" w:name="Check9"/>
            <w:r w:rsidR="00C25AA9">
              <w:rPr>
                <w:rFonts w:cs="Arial"/>
                <w:sz w:val="20"/>
                <w:szCs w:val="20"/>
              </w:rPr>
              <w:instrText xml:space="preserve"> FORMCHECKBOX </w:instrText>
            </w:r>
            <w:r w:rsidR="00A555ED">
              <w:rPr>
                <w:rFonts w:cs="Arial"/>
                <w:sz w:val="20"/>
                <w:szCs w:val="20"/>
              </w:rPr>
            </w:r>
            <w:r w:rsidR="00A555ED">
              <w:rPr>
                <w:rFonts w:cs="Arial"/>
                <w:sz w:val="20"/>
                <w:szCs w:val="20"/>
              </w:rPr>
              <w:fldChar w:fldCharType="separate"/>
            </w:r>
            <w:r w:rsidR="00C25AA9">
              <w:rPr>
                <w:rFonts w:cs="Arial"/>
                <w:sz w:val="20"/>
                <w:szCs w:val="20"/>
              </w:rPr>
              <w:fldChar w:fldCharType="end"/>
            </w:r>
            <w:bookmarkEnd w:id="494"/>
            <w:r w:rsidRPr="006A1F08">
              <w:rPr>
                <w:rFonts w:cs="Arial"/>
                <w:sz w:val="20"/>
                <w:szCs w:val="20"/>
              </w:rPr>
              <w:tab/>
            </w:r>
          </w:p>
          <w:p w14:paraId="257784A9" w14:textId="77777777" w:rsidR="000C079D" w:rsidRPr="006A1F08" w:rsidRDefault="000C079D" w:rsidP="00F07CC6">
            <w:pPr>
              <w:rPr>
                <w:rFonts w:cs="Arial"/>
                <w:b/>
                <w:sz w:val="20"/>
                <w:szCs w:val="20"/>
              </w:rPr>
            </w:pPr>
          </w:p>
        </w:tc>
      </w:tr>
      <w:tr w:rsidR="006322E7" w14:paraId="16C62EAE" w14:textId="77777777" w:rsidTr="0029077D">
        <w:trPr>
          <w:cantSplit/>
        </w:trPr>
        <w:tc>
          <w:tcPr>
            <w:tcW w:w="10280" w:type="dxa"/>
            <w:shd w:val="clear" w:color="auto" w:fill="auto"/>
          </w:tcPr>
          <w:p w14:paraId="44885C81" w14:textId="77777777" w:rsidR="000C079D" w:rsidRPr="006A1F08" w:rsidRDefault="000C079D" w:rsidP="0029077D">
            <w:pPr>
              <w:autoSpaceDN w:val="0"/>
              <w:rPr>
                <w:rFonts w:cs="Arial"/>
                <w:b/>
                <w:sz w:val="20"/>
                <w:szCs w:val="20"/>
              </w:rPr>
            </w:pPr>
          </w:p>
          <w:p w14:paraId="3E51A6B1" w14:textId="77777777" w:rsidR="000C079D" w:rsidRPr="006A1F08" w:rsidRDefault="00145EA4" w:rsidP="0029077D">
            <w:pPr>
              <w:autoSpaceDN w:val="0"/>
              <w:rPr>
                <w:rFonts w:cs="Arial"/>
                <w:b/>
                <w:sz w:val="20"/>
                <w:szCs w:val="20"/>
              </w:rPr>
            </w:pPr>
            <w:r w:rsidRPr="006A1F08">
              <w:rPr>
                <w:rFonts w:cs="Arial"/>
                <w:b/>
                <w:sz w:val="20"/>
                <w:szCs w:val="20"/>
              </w:rPr>
              <w:t>Condition 19.a – Progress Meetings:</w:t>
            </w:r>
          </w:p>
          <w:p w14:paraId="5D74A85E" w14:textId="77777777" w:rsidR="000C079D" w:rsidRPr="006A1F08" w:rsidRDefault="000C079D" w:rsidP="0029077D">
            <w:pPr>
              <w:autoSpaceDN w:val="0"/>
              <w:rPr>
                <w:rFonts w:cs="Arial"/>
                <w:b/>
                <w:sz w:val="20"/>
                <w:szCs w:val="20"/>
              </w:rPr>
            </w:pPr>
          </w:p>
          <w:p w14:paraId="5F6C16B5" w14:textId="550FA3E5" w:rsidR="000C079D" w:rsidRDefault="00145EA4" w:rsidP="0029077D">
            <w:pPr>
              <w:autoSpaceDN w:val="0"/>
              <w:ind w:firstLine="720"/>
              <w:rPr>
                <w:rFonts w:cs="Arial"/>
                <w:sz w:val="20"/>
                <w:szCs w:val="20"/>
              </w:rPr>
            </w:pPr>
            <w:r w:rsidRPr="006A1F08">
              <w:rPr>
                <w:rFonts w:cs="Arial"/>
                <w:sz w:val="20"/>
                <w:szCs w:val="20"/>
              </w:rPr>
              <w:t>The Contractor shall be required to attend the following meetings:</w:t>
            </w:r>
          </w:p>
          <w:p w14:paraId="540F615B" w14:textId="0DF993EF" w:rsidR="00C25AA9" w:rsidRDefault="00C25AA9" w:rsidP="0029077D">
            <w:pPr>
              <w:autoSpaceDN w:val="0"/>
              <w:ind w:firstLine="720"/>
              <w:rPr>
                <w:rFonts w:cs="Arial"/>
                <w:sz w:val="20"/>
                <w:szCs w:val="20"/>
              </w:rPr>
            </w:pPr>
          </w:p>
          <w:p w14:paraId="3AACFCE9" w14:textId="0F346038" w:rsidR="00C25AA9" w:rsidRDefault="00C25AA9" w:rsidP="0029077D">
            <w:pPr>
              <w:autoSpaceDN w:val="0"/>
              <w:ind w:firstLine="720"/>
              <w:rPr>
                <w:rFonts w:cs="Arial"/>
                <w:sz w:val="20"/>
                <w:szCs w:val="20"/>
              </w:rPr>
            </w:pPr>
            <w:r>
              <w:rPr>
                <w:rFonts w:cs="Arial"/>
                <w:sz w:val="20"/>
                <w:szCs w:val="20"/>
              </w:rPr>
              <w:t>Contract Start Up Meeting</w:t>
            </w:r>
            <w:r w:rsidR="00CC592C">
              <w:rPr>
                <w:rFonts w:cs="Arial"/>
                <w:sz w:val="20"/>
                <w:szCs w:val="20"/>
              </w:rPr>
              <w:t xml:space="preserve"> (within 20 days of Contract Award)</w:t>
            </w:r>
          </w:p>
          <w:p w14:paraId="701145EB" w14:textId="1CFD2906" w:rsidR="00C25AA9" w:rsidRDefault="00C25AA9" w:rsidP="0029077D">
            <w:pPr>
              <w:autoSpaceDN w:val="0"/>
              <w:ind w:firstLine="720"/>
              <w:rPr>
                <w:rFonts w:cs="Arial"/>
                <w:sz w:val="20"/>
                <w:szCs w:val="20"/>
              </w:rPr>
            </w:pPr>
            <w:r>
              <w:rPr>
                <w:rFonts w:cs="Arial"/>
                <w:sz w:val="20"/>
                <w:szCs w:val="20"/>
              </w:rPr>
              <w:t>Progress Meetings</w:t>
            </w:r>
          </w:p>
          <w:p w14:paraId="371B8E9E" w14:textId="675C023C" w:rsidR="00C25AA9" w:rsidRDefault="00C25AA9" w:rsidP="0029077D">
            <w:pPr>
              <w:autoSpaceDN w:val="0"/>
              <w:ind w:firstLine="720"/>
              <w:rPr>
                <w:rFonts w:cs="Arial"/>
                <w:sz w:val="20"/>
                <w:szCs w:val="20"/>
              </w:rPr>
            </w:pPr>
            <w:r>
              <w:rPr>
                <w:rFonts w:cs="Arial"/>
                <w:sz w:val="20"/>
                <w:szCs w:val="20"/>
              </w:rPr>
              <w:t>Final Deliverable Meeting</w:t>
            </w:r>
          </w:p>
          <w:p w14:paraId="4FCE92FC" w14:textId="784AA444" w:rsidR="00CC592C" w:rsidRPr="006A1F08" w:rsidRDefault="00CC592C" w:rsidP="0029077D">
            <w:pPr>
              <w:autoSpaceDN w:val="0"/>
              <w:ind w:firstLine="720"/>
              <w:rPr>
                <w:rFonts w:cs="Arial"/>
                <w:sz w:val="20"/>
                <w:szCs w:val="20"/>
              </w:rPr>
            </w:pPr>
            <w:r>
              <w:rPr>
                <w:rFonts w:cs="Arial"/>
                <w:sz w:val="20"/>
                <w:szCs w:val="20"/>
              </w:rPr>
              <w:t>Ad Hoc meetings</w:t>
            </w:r>
          </w:p>
          <w:p w14:paraId="50B0018F" w14:textId="77777777" w:rsidR="000C079D" w:rsidRPr="006A1F08" w:rsidRDefault="000C079D" w:rsidP="0029077D">
            <w:pPr>
              <w:autoSpaceDN w:val="0"/>
              <w:rPr>
                <w:rFonts w:cs="Arial"/>
                <w:sz w:val="20"/>
                <w:szCs w:val="20"/>
              </w:rPr>
            </w:pPr>
          </w:p>
          <w:p w14:paraId="0B38A2B2" w14:textId="14657C1E" w:rsidR="000C079D" w:rsidRPr="006A1F08" w:rsidRDefault="00145EA4" w:rsidP="0029077D">
            <w:pPr>
              <w:rPr>
                <w:rFonts w:cs="Arial"/>
                <w:color w:val="FF0000"/>
                <w:sz w:val="20"/>
                <w:szCs w:val="20"/>
              </w:rPr>
            </w:pPr>
            <w:r w:rsidRPr="00C2606A">
              <w:rPr>
                <w:rFonts w:cs="Arial"/>
                <w:b/>
                <w:bCs/>
                <w:sz w:val="20"/>
                <w:szCs w:val="20"/>
              </w:rPr>
              <w:t xml:space="preserve">             </w:t>
            </w:r>
          </w:p>
        </w:tc>
      </w:tr>
      <w:tr w:rsidR="006322E7" w14:paraId="04C25E00" w14:textId="77777777" w:rsidTr="0029077D">
        <w:trPr>
          <w:cantSplit/>
        </w:trPr>
        <w:tc>
          <w:tcPr>
            <w:tcW w:w="10280" w:type="dxa"/>
            <w:shd w:val="clear" w:color="auto" w:fill="auto"/>
          </w:tcPr>
          <w:p w14:paraId="4BF97C89" w14:textId="77777777" w:rsidR="000C079D" w:rsidRPr="006A1F08" w:rsidRDefault="000C079D" w:rsidP="0029077D">
            <w:pPr>
              <w:autoSpaceDN w:val="0"/>
              <w:rPr>
                <w:rFonts w:cs="Arial"/>
                <w:b/>
                <w:sz w:val="20"/>
                <w:szCs w:val="20"/>
              </w:rPr>
            </w:pPr>
          </w:p>
          <w:p w14:paraId="3D2B7DDE" w14:textId="77777777" w:rsidR="000C079D" w:rsidRPr="006A1F08" w:rsidRDefault="00145EA4" w:rsidP="0029077D">
            <w:pPr>
              <w:autoSpaceDN w:val="0"/>
              <w:rPr>
                <w:rFonts w:cs="Arial"/>
                <w:b/>
                <w:sz w:val="20"/>
                <w:szCs w:val="20"/>
              </w:rPr>
            </w:pPr>
            <w:r w:rsidRPr="006A1F08">
              <w:rPr>
                <w:rFonts w:cs="Arial"/>
                <w:b/>
                <w:sz w:val="20"/>
                <w:szCs w:val="20"/>
              </w:rPr>
              <w:t>Condition 19.b – Progress Reports:</w:t>
            </w:r>
          </w:p>
          <w:p w14:paraId="48888F48" w14:textId="77777777" w:rsidR="000C079D" w:rsidRPr="006A1F08" w:rsidRDefault="000C079D" w:rsidP="0029077D">
            <w:pPr>
              <w:autoSpaceDN w:val="0"/>
              <w:rPr>
                <w:rFonts w:cs="Arial"/>
                <w:b/>
                <w:sz w:val="20"/>
                <w:szCs w:val="20"/>
              </w:rPr>
            </w:pPr>
          </w:p>
          <w:p w14:paraId="39ED8AA2" w14:textId="4B62D30B" w:rsidR="000C079D" w:rsidRDefault="00145EA4" w:rsidP="0029077D">
            <w:pPr>
              <w:autoSpaceDN w:val="0"/>
              <w:rPr>
                <w:rFonts w:cs="Arial"/>
                <w:sz w:val="20"/>
                <w:szCs w:val="20"/>
              </w:rPr>
            </w:pPr>
            <w:r w:rsidRPr="006A1F08">
              <w:rPr>
                <w:rFonts w:cs="Arial"/>
                <w:b/>
                <w:sz w:val="20"/>
                <w:szCs w:val="20"/>
              </w:rPr>
              <w:tab/>
            </w:r>
            <w:r w:rsidRPr="006A1F08">
              <w:rPr>
                <w:rFonts w:cs="Arial"/>
                <w:sz w:val="20"/>
                <w:szCs w:val="20"/>
              </w:rPr>
              <w:t>The Contractor is required to submit the following Reports:</w:t>
            </w:r>
          </w:p>
          <w:p w14:paraId="29473CDE" w14:textId="77777777" w:rsidR="00CC592C" w:rsidRDefault="00CC592C" w:rsidP="0029077D">
            <w:pPr>
              <w:autoSpaceDN w:val="0"/>
              <w:rPr>
                <w:rFonts w:cs="Arial"/>
                <w:sz w:val="20"/>
                <w:szCs w:val="20"/>
              </w:rPr>
            </w:pPr>
          </w:p>
          <w:p w14:paraId="10E7E544" w14:textId="3823AAF9" w:rsidR="00CC592C" w:rsidRPr="006A1F08" w:rsidRDefault="00CC592C" w:rsidP="00CC592C">
            <w:pPr>
              <w:autoSpaceDN w:val="0"/>
              <w:ind w:left="743"/>
              <w:rPr>
                <w:rFonts w:cs="Arial"/>
                <w:sz w:val="20"/>
                <w:szCs w:val="20"/>
              </w:rPr>
            </w:pPr>
            <w:r>
              <w:rPr>
                <w:rFonts w:cs="Arial"/>
                <w:sz w:val="20"/>
                <w:szCs w:val="20"/>
              </w:rPr>
              <w:t xml:space="preserve">Weekly Progress Reports </w:t>
            </w:r>
          </w:p>
          <w:p w14:paraId="68EC3BA5" w14:textId="77777777" w:rsidR="000C079D" w:rsidRPr="006A1F08" w:rsidRDefault="000C079D" w:rsidP="0029077D">
            <w:pPr>
              <w:autoSpaceDN w:val="0"/>
              <w:ind w:firstLine="720"/>
              <w:rPr>
                <w:rFonts w:cs="Arial"/>
                <w:sz w:val="20"/>
                <w:szCs w:val="20"/>
              </w:rPr>
            </w:pPr>
          </w:p>
          <w:p w14:paraId="49B91E21" w14:textId="15C13D17" w:rsidR="000C079D" w:rsidRPr="006A1F08" w:rsidRDefault="00145EA4" w:rsidP="0029077D">
            <w:pPr>
              <w:autoSpaceDN w:val="0"/>
              <w:ind w:firstLine="720"/>
              <w:rPr>
                <w:rFonts w:cs="Arial"/>
                <w:color w:val="FF0000"/>
                <w:sz w:val="20"/>
                <w:szCs w:val="20"/>
              </w:rPr>
            </w:pPr>
            <w:r w:rsidRPr="00C2606A">
              <w:rPr>
                <w:rFonts w:cs="Arial"/>
                <w:sz w:val="20"/>
                <w:szCs w:val="20"/>
              </w:rPr>
              <w:t xml:space="preserve">Reports shall be Delivered to the following address: </w:t>
            </w:r>
            <w:r w:rsidR="00890ADB">
              <w:t>redacted</w:t>
            </w:r>
          </w:p>
          <w:p w14:paraId="5DC5B51F" w14:textId="77777777" w:rsidR="000C079D" w:rsidRPr="006A1F08" w:rsidRDefault="000C079D" w:rsidP="0029077D">
            <w:pPr>
              <w:autoSpaceDN w:val="0"/>
              <w:ind w:firstLine="720"/>
              <w:rPr>
                <w:rFonts w:cs="Arial"/>
                <w:sz w:val="20"/>
                <w:szCs w:val="20"/>
              </w:rPr>
            </w:pPr>
          </w:p>
        </w:tc>
      </w:tr>
    </w:tbl>
    <w:p w14:paraId="2F9CE384" w14:textId="77777777" w:rsidR="000C079D" w:rsidRPr="006A1F08" w:rsidRDefault="000C079D" w:rsidP="000C079D">
      <w:pPr>
        <w:rPr>
          <w:rFonts w:cs="Arial"/>
          <w:b/>
          <w:sz w:val="20"/>
        </w:rPr>
      </w:pPr>
      <w:bookmarkStart w:id="495" w:name="SC3A"/>
      <w:bookmarkEnd w:id="495"/>
    </w:p>
    <w:p w14:paraId="30D11DAA" w14:textId="77777777" w:rsidR="000C079D" w:rsidRPr="006A1F08" w:rsidRDefault="000C079D" w:rsidP="000C079D">
      <w:pPr>
        <w:rPr>
          <w:rFonts w:cs="Arial"/>
          <w:b/>
          <w:sz w:val="20"/>
        </w:rPr>
      </w:pPr>
    </w:p>
    <w:p w14:paraId="616BCD03" w14:textId="77777777" w:rsidR="000C079D" w:rsidRPr="006A1F08" w:rsidRDefault="000C079D" w:rsidP="000C079D">
      <w:pPr>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2E7" w14:paraId="6F52ACBE" w14:textId="77777777" w:rsidTr="0029077D">
        <w:trPr>
          <w:cantSplit/>
          <w:trHeight w:val="454"/>
        </w:trPr>
        <w:tc>
          <w:tcPr>
            <w:tcW w:w="10280" w:type="dxa"/>
            <w:shd w:val="clear" w:color="auto" w:fill="auto"/>
            <w:vAlign w:val="center"/>
          </w:tcPr>
          <w:p w14:paraId="7FA4C626" w14:textId="77777777" w:rsidR="000C079D" w:rsidRPr="006A1F08" w:rsidRDefault="00145EA4" w:rsidP="0029077D">
            <w:pPr>
              <w:autoSpaceDN w:val="0"/>
              <w:rPr>
                <w:rFonts w:cs="Arial"/>
                <w:b/>
                <w:sz w:val="20"/>
                <w:szCs w:val="20"/>
              </w:rPr>
            </w:pPr>
            <w:r w:rsidRPr="006A1F08">
              <w:rPr>
                <w:rFonts w:cs="Arial"/>
                <w:b/>
                <w:sz w:val="20"/>
                <w:szCs w:val="20"/>
              </w:rPr>
              <w:t>Supply of Contractor Deliverables</w:t>
            </w:r>
          </w:p>
        </w:tc>
      </w:tr>
      <w:tr w:rsidR="006322E7" w14:paraId="187D5912" w14:textId="77777777" w:rsidTr="0029077D">
        <w:trPr>
          <w:cantSplit/>
        </w:trPr>
        <w:tc>
          <w:tcPr>
            <w:tcW w:w="10280" w:type="dxa"/>
            <w:shd w:val="clear" w:color="auto" w:fill="auto"/>
          </w:tcPr>
          <w:p w14:paraId="51B9E87D" w14:textId="77777777" w:rsidR="000C079D" w:rsidRPr="006A1F08" w:rsidRDefault="00145EA4" w:rsidP="0029077D">
            <w:pPr>
              <w:autoSpaceDN w:val="0"/>
              <w:rPr>
                <w:rFonts w:cs="Arial"/>
                <w:sz w:val="20"/>
                <w:szCs w:val="20"/>
              </w:rPr>
            </w:pPr>
            <w:r w:rsidRPr="006A1F08">
              <w:rPr>
                <w:rFonts w:cs="Arial"/>
                <w:b/>
                <w:sz w:val="20"/>
                <w:szCs w:val="20"/>
              </w:rPr>
              <w:br/>
              <w:t>Condition 20 – Quality Assurance:</w:t>
            </w:r>
          </w:p>
          <w:p w14:paraId="6418D9CD" w14:textId="77777777" w:rsidR="000C079D" w:rsidRPr="006A1F08" w:rsidRDefault="000C079D" w:rsidP="0029077D">
            <w:pPr>
              <w:autoSpaceDN w:val="0"/>
              <w:rPr>
                <w:rFonts w:cs="Arial"/>
                <w:b/>
                <w:sz w:val="20"/>
                <w:szCs w:val="20"/>
              </w:rPr>
            </w:pPr>
          </w:p>
          <w:p w14:paraId="286877DF" w14:textId="731E5E61" w:rsidR="000C079D" w:rsidRPr="006A1F08" w:rsidRDefault="00145EA4" w:rsidP="0029077D">
            <w:pPr>
              <w:autoSpaceDN w:val="0"/>
              <w:ind w:firstLine="720"/>
              <w:rPr>
                <w:rFonts w:cs="Arial"/>
                <w:sz w:val="20"/>
                <w:szCs w:val="20"/>
              </w:rPr>
            </w:pPr>
            <w:r w:rsidRPr="006A1F08">
              <w:rPr>
                <w:rFonts w:cs="Arial"/>
                <w:sz w:val="20"/>
                <w:szCs w:val="20"/>
              </w:rPr>
              <w:t xml:space="preserve">Is a Deliverable Quality Plan required for this Contract? </w:t>
            </w:r>
            <w:r w:rsidRPr="006A1F08">
              <w:rPr>
                <w:rFonts w:cs="Arial"/>
                <w:sz w:val="20"/>
                <w:szCs w:val="20"/>
              </w:rPr>
              <w:fldChar w:fldCharType="begin">
                <w:ffData>
                  <w:name w:val="Check3"/>
                  <w:enabled/>
                  <w:calcOnExit w:val="0"/>
                  <w:checkBox>
                    <w:sizeAuto/>
                    <w:default w:val="0"/>
                  </w:checkBox>
                </w:ffData>
              </w:fldChar>
            </w:r>
            <w:r w:rsidRPr="006A1F08">
              <w:rPr>
                <w:rFonts w:cs="Arial"/>
                <w:sz w:val="20"/>
                <w:szCs w:val="20"/>
              </w:rPr>
              <w:instrText xml:space="preserve"> FORMCHECKBOX </w:instrText>
            </w:r>
            <w:r w:rsidR="00A555ED">
              <w:rPr>
                <w:rFonts w:cs="Arial"/>
                <w:sz w:val="20"/>
                <w:szCs w:val="20"/>
              </w:rPr>
            </w:r>
            <w:r w:rsidR="00A555ED">
              <w:rPr>
                <w:rFonts w:cs="Arial"/>
                <w:sz w:val="20"/>
                <w:szCs w:val="20"/>
              </w:rPr>
              <w:fldChar w:fldCharType="separate"/>
            </w:r>
            <w:r w:rsidRPr="006A1F08">
              <w:rPr>
                <w:rFonts w:cs="Arial"/>
                <w:sz w:val="20"/>
                <w:szCs w:val="20"/>
              </w:rPr>
              <w:fldChar w:fldCharType="end"/>
            </w:r>
            <w:r w:rsidRPr="006A1F08">
              <w:rPr>
                <w:rFonts w:cs="Arial"/>
                <w:sz w:val="20"/>
                <w:szCs w:val="20"/>
              </w:rPr>
              <w:t xml:space="preserve">  </w:t>
            </w:r>
            <w:r w:rsidRPr="00C2606A">
              <w:rPr>
                <w:rFonts w:cs="Arial"/>
                <w:i/>
                <w:iCs/>
                <w:sz w:val="20"/>
                <w:szCs w:val="20"/>
              </w:rPr>
              <w:t>(tick as appropriate)</w:t>
            </w:r>
          </w:p>
          <w:p w14:paraId="4ACB7D27" w14:textId="77777777" w:rsidR="000C079D" w:rsidRPr="006A1F08" w:rsidRDefault="000C079D" w:rsidP="0029077D">
            <w:pPr>
              <w:autoSpaceDN w:val="0"/>
              <w:jc w:val="center"/>
              <w:rPr>
                <w:rFonts w:cs="Arial"/>
                <w:sz w:val="20"/>
                <w:szCs w:val="20"/>
              </w:rPr>
            </w:pPr>
          </w:p>
          <w:p w14:paraId="7B8D2485" w14:textId="77777777" w:rsidR="000C079D" w:rsidRPr="006A1F08" w:rsidRDefault="00145EA4" w:rsidP="0029077D">
            <w:pPr>
              <w:autoSpaceDN w:val="0"/>
              <w:ind w:left="720"/>
              <w:rPr>
                <w:rFonts w:cs="Arial"/>
                <w:sz w:val="20"/>
                <w:szCs w:val="20"/>
              </w:rPr>
            </w:pPr>
            <w:r w:rsidRPr="006A1F08">
              <w:rPr>
                <w:rFonts w:cs="Arial"/>
                <w:sz w:val="20"/>
                <w:szCs w:val="20"/>
              </w:rPr>
              <w:t xml:space="preserve">If required, the Deliverable Quality Plan must be set out as defined in AQAP 2105 and delivered to the Authority (Quality) within </w:t>
            </w:r>
            <w:r w:rsidRPr="006A1F08">
              <w:rPr>
                <w:rFonts w:cs="Arial"/>
                <w:sz w:val="20"/>
                <w:szCs w:val="20"/>
              </w:rPr>
              <w:fldChar w:fldCharType="begin">
                <w:ffData>
                  <w:name w:val="Text159"/>
                  <w:enabled/>
                  <w:calcOnExit w:val="0"/>
                  <w:textInput/>
                </w:ffData>
              </w:fldChar>
            </w:r>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sz w:val="20"/>
                <w:szCs w:val="20"/>
              </w:rPr>
              <w:fldChar w:fldCharType="end"/>
            </w:r>
            <w:r w:rsidRPr="006A1F08">
              <w:rPr>
                <w:rFonts w:cs="Arial"/>
                <w:sz w:val="20"/>
                <w:szCs w:val="20"/>
              </w:rPr>
              <w:fldChar w:fldCharType="begin">
                <w:ffData>
                  <w:name w:val="Text159"/>
                  <w:enabled/>
                  <w:calcOnExit w:val="0"/>
                  <w:textInput/>
                </w:ffData>
              </w:fldChar>
            </w:r>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sz w:val="20"/>
                <w:szCs w:val="20"/>
              </w:rPr>
              <w:fldChar w:fldCharType="end"/>
            </w:r>
            <w:r w:rsidRPr="006A1F08">
              <w:rPr>
                <w:rFonts w:cs="Arial"/>
                <w:sz w:val="20"/>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70BEFCF9" w14:textId="77777777" w:rsidR="000C079D" w:rsidRPr="006A1F08" w:rsidRDefault="000C079D" w:rsidP="0029077D">
            <w:pPr>
              <w:autoSpaceDN w:val="0"/>
              <w:rPr>
                <w:rFonts w:cs="Arial"/>
                <w:sz w:val="20"/>
                <w:szCs w:val="20"/>
              </w:rPr>
            </w:pPr>
          </w:p>
          <w:p w14:paraId="69FBC3A2" w14:textId="77777777" w:rsidR="000C079D" w:rsidRPr="006A1F08" w:rsidRDefault="00145EA4" w:rsidP="0029077D">
            <w:pPr>
              <w:overflowPunct w:val="0"/>
              <w:autoSpaceDE w:val="0"/>
              <w:autoSpaceDN w:val="0"/>
              <w:adjustRightInd w:val="0"/>
              <w:ind w:firstLine="720"/>
              <w:rPr>
                <w:rFonts w:cs="Arial"/>
                <w:b/>
                <w:bCs/>
                <w:kern w:val="22"/>
                <w:sz w:val="20"/>
                <w:szCs w:val="20"/>
              </w:rPr>
            </w:pPr>
            <w:r w:rsidRPr="00C2606A">
              <w:rPr>
                <w:rFonts w:cs="Arial"/>
                <w:b/>
                <w:bCs/>
                <w:kern w:val="22"/>
                <w:sz w:val="20"/>
                <w:szCs w:val="20"/>
              </w:rPr>
              <w:t xml:space="preserve">Other Quality Assurance Requirements: </w:t>
            </w:r>
            <w:r w:rsidRPr="00C25AA9">
              <w:rPr>
                <w:rFonts w:cs="Arial"/>
                <w:kern w:val="22"/>
                <w:sz w:val="20"/>
                <w:szCs w:val="20"/>
              </w:rPr>
              <w:t>N/A</w:t>
            </w:r>
          </w:p>
          <w:p w14:paraId="7A8CFC55" w14:textId="77777777" w:rsidR="000C079D" w:rsidRPr="006A1F08" w:rsidRDefault="000C079D" w:rsidP="0029077D">
            <w:pPr>
              <w:overflowPunct w:val="0"/>
              <w:autoSpaceDE w:val="0"/>
              <w:autoSpaceDN w:val="0"/>
              <w:adjustRightInd w:val="0"/>
              <w:rPr>
                <w:rFonts w:cs="Arial"/>
                <w:kern w:val="22"/>
                <w:sz w:val="20"/>
                <w:szCs w:val="20"/>
              </w:rPr>
            </w:pPr>
          </w:p>
          <w:p w14:paraId="0DB94AF5" w14:textId="77777777" w:rsidR="000C079D" w:rsidRPr="006A1F08" w:rsidRDefault="00145EA4" w:rsidP="0029077D">
            <w:pPr>
              <w:autoSpaceDN w:val="0"/>
              <w:rPr>
                <w:rFonts w:cs="Arial"/>
                <w:b/>
                <w:bCs/>
                <w:sz w:val="20"/>
                <w:szCs w:val="20"/>
              </w:rPr>
            </w:pPr>
            <w:r w:rsidRPr="00C2606A">
              <w:rPr>
                <w:rFonts w:cs="Arial"/>
                <w:b/>
                <w:bCs/>
                <w:sz w:val="20"/>
                <w:szCs w:val="20"/>
              </w:rPr>
              <w:t xml:space="preserve">             </w:t>
            </w:r>
          </w:p>
        </w:tc>
      </w:tr>
      <w:tr w:rsidR="006322E7" w14:paraId="63B88A34" w14:textId="77777777" w:rsidTr="0029077D">
        <w:trPr>
          <w:cantSplit/>
        </w:trPr>
        <w:tc>
          <w:tcPr>
            <w:tcW w:w="10280" w:type="dxa"/>
            <w:shd w:val="clear" w:color="auto" w:fill="auto"/>
          </w:tcPr>
          <w:p w14:paraId="1BCEC6A2" w14:textId="77777777" w:rsidR="000C079D" w:rsidRPr="006A1F08" w:rsidRDefault="00145EA4" w:rsidP="0029077D">
            <w:pPr>
              <w:autoSpaceDN w:val="0"/>
              <w:rPr>
                <w:rFonts w:cs="Arial"/>
                <w:b/>
                <w:sz w:val="20"/>
                <w:szCs w:val="20"/>
              </w:rPr>
            </w:pPr>
            <w:r w:rsidRPr="006A1F08">
              <w:rPr>
                <w:rFonts w:cs="Arial"/>
                <w:b/>
                <w:sz w:val="20"/>
                <w:szCs w:val="20"/>
              </w:rPr>
              <w:br/>
              <w:t>Condition 21 – Marking of Contractor Deliverables:</w:t>
            </w:r>
          </w:p>
          <w:p w14:paraId="66A6E614" w14:textId="77777777" w:rsidR="000C079D" w:rsidRPr="006A1F08" w:rsidRDefault="000C079D" w:rsidP="0029077D">
            <w:pPr>
              <w:autoSpaceDN w:val="0"/>
              <w:rPr>
                <w:rFonts w:cs="Arial"/>
                <w:b/>
                <w:sz w:val="20"/>
                <w:szCs w:val="20"/>
              </w:rPr>
            </w:pPr>
          </w:p>
          <w:p w14:paraId="2BD57412" w14:textId="6F17B3A2" w:rsidR="000C079D" w:rsidRPr="006A1F08" w:rsidRDefault="00145EA4" w:rsidP="0029077D">
            <w:pPr>
              <w:autoSpaceDN w:val="0"/>
              <w:rPr>
                <w:rFonts w:cs="Arial"/>
                <w:b/>
                <w:bCs/>
                <w:sz w:val="20"/>
                <w:szCs w:val="20"/>
              </w:rPr>
            </w:pPr>
            <w:r w:rsidRPr="006A1F08">
              <w:rPr>
                <w:rFonts w:cs="Arial"/>
                <w:b/>
                <w:sz w:val="20"/>
                <w:szCs w:val="20"/>
              </w:rPr>
              <w:tab/>
            </w:r>
            <w:r w:rsidRPr="006A1F08">
              <w:rPr>
                <w:rFonts w:cs="Arial"/>
                <w:sz w:val="20"/>
                <w:szCs w:val="20"/>
              </w:rPr>
              <w:t xml:space="preserve">Special Marking requirements: </w:t>
            </w:r>
          </w:p>
          <w:p w14:paraId="36D2921C" w14:textId="77777777" w:rsidR="000C079D" w:rsidRPr="006A1F08" w:rsidRDefault="000C079D" w:rsidP="0029077D">
            <w:pPr>
              <w:autoSpaceDN w:val="0"/>
              <w:rPr>
                <w:rFonts w:cs="Arial"/>
                <w:sz w:val="20"/>
                <w:szCs w:val="20"/>
              </w:rPr>
            </w:pPr>
          </w:p>
          <w:p w14:paraId="473BFF28" w14:textId="77777777" w:rsidR="000C079D" w:rsidRPr="006A1F08" w:rsidRDefault="000C079D" w:rsidP="0029077D">
            <w:pPr>
              <w:autoSpaceDN w:val="0"/>
              <w:rPr>
                <w:rFonts w:cs="Arial"/>
                <w:b/>
                <w:sz w:val="20"/>
                <w:szCs w:val="20"/>
              </w:rPr>
            </w:pPr>
          </w:p>
        </w:tc>
      </w:tr>
      <w:tr w:rsidR="006322E7" w14:paraId="5B8AC8E3" w14:textId="77777777" w:rsidTr="0029077D">
        <w:trPr>
          <w:cantSplit/>
        </w:trPr>
        <w:tc>
          <w:tcPr>
            <w:tcW w:w="10280" w:type="dxa"/>
            <w:shd w:val="clear" w:color="auto" w:fill="auto"/>
          </w:tcPr>
          <w:p w14:paraId="399AE394" w14:textId="77777777" w:rsidR="000C079D" w:rsidRPr="006A1F08" w:rsidRDefault="00145EA4" w:rsidP="0029077D">
            <w:pPr>
              <w:autoSpaceDN w:val="0"/>
              <w:rPr>
                <w:rFonts w:cs="Arial"/>
                <w:b/>
                <w:sz w:val="20"/>
                <w:szCs w:val="20"/>
              </w:rPr>
            </w:pPr>
            <w:r w:rsidRPr="006A1F08">
              <w:rPr>
                <w:rFonts w:cs="Arial"/>
                <w:b/>
                <w:sz w:val="20"/>
                <w:szCs w:val="20"/>
              </w:rPr>
              <w:br/>
              <w:t>Condition 23 - Supply of Data for Hazardous Contractor Deliverables, Materials and Substances:</w:t>
            </w:r>
          </w:p>
          <w:p w14:paraId="061973D2" w14:textId="77777777" w:rsidR="000C079D" w:rsidRPr="006A1F08" w:rsidRDefault="000C079D" w:rsidP="0029077D">
            <w:pPr>
              <w:autoSpaceDN w:val="0"/>
              <w:rPr>
                <w:rFonts w:cs="Arial"/>
                <w:b/>
                <w:sz w:val="20"/>
                <w:szCs w:val="20"/>
              </w:rPr>
            </w:pPr>
          </w:p>
          <w:p w14:paraId="197CE49B" w14:textId="7DA5B793" w:rsidR="000C079D" w:rsidRPr="006A1F08" w:rsidRDefault="00145EA4" w:rsidP="0029077D">
            <w:pPr>
              <w:autoSpaceDN w:val="0"/>
              <w:ind w:left="720"/>
              <w:rPr>
                <w:rFonts w:cs="Arial"/>
                <w:b/>
                <w:bCs/>
                <w:sz w:val="20"/>
                <w:szCs w:val="20"/>
              </w:rPr>
            </w:pPr>
            <w:r w:rsidRPr="00C2606A">
              <w:rPr>
                <w:rFonts w:cs="Arial"/>
                <w:sz w:val="20"/>
                <w:szCs w:val="20"/>
              </w:rPr>
              <w:t xml:space="preserve">A completed Schedule 6 (Hazardous </w:t>
            </w:r>
            <w:r w:rsidRPr="00C2606A">
              <w:rPr>
                <w:sz w:val="20"/>
                <w:szCs w:val="20"/>
              </w:rPr>
              <w:t>Contractor Deliverables,</w:t>
            </w:r>
            <w:r w:rsidRPr="00C2606A">
              <w:rPr>
                <w:rFonts w:cs="Arial"/>
                <w:sz w:val="20"/>
                <w:szCs w:val="20"/>
              </w:rPr>
              <w:t xml:space="preserve"> Materials or Substance Statement), and if applicable, Safety Data Sheet(s) are to be provided by e-mail with attachments in Adobe PDF or MS WORD format to:</w:t>
            </w:r>
          </w:p>
          <w:p w14:paraId="675AD351" w14:textId="77777777" w:rsidR="000C079D" w:rsidRPr="006A1F08" w:rsidRDefault="000C079D" w:rsidP="0029077D">
            <w:pPr>
              <w:autoSpaceDN w:val="0"/>
              <w:rPr>
                <w:rFonts w:cs="Arial"/>
                <w:sz w:val="20"/>
                <w:szCs w:val="20"/>
              </w:rPr>
            </w:pPr>
          </w:p>
          <w:p w14:paraId="2269AF6E" w14:textId="77777777" w:rsidR="000C079D" w:rsidRPr="006A1F08" w:rsidRDefault="00145EA4" w:rsidP="0029077D">
            <w:pPr>
              <w:autoSpaceDN w:val="0"/>
              <w:ind w:firstLine="720"/>
              <w:rPr>
                <w:rFonts w:cs="Arial"/>
                <w:sz w:val="20"/>
                <w:szCs w:val="20"/>
              </w:rPr>
            </w:pPr>
            <w:r w:rsidRPr="006A1F08">
              <w:rPr>
                <w:rFonts w:cs="Arial"/>
                <w:sz w:val="20"/>
                <w:szCs w:val="20"/>
              </w:rPr>
              <w:t>a)  The Authority’s Representative (Commercial)</w:t>
            </w:r>
            <w:r w:rsidRPr="006A1F08">
              <w:rPr>
                <w:rFonts w:cs="Arial"/>
                <w:sz w:val="20"/>
                <w:szCs w:val="20"/>
              </w:rPr>
              <w:br/>
            </w:r>
          </w:p>
          <w:p w14:paraId="4B7BE31B" w14:textId="77777777" w:rsidR="000C079D" w:rsidRPr="006A1F08" w:rsidRDefault="00145EA4" w:rsidP="0029077D">
            <w:pPr>
              <w:overflowPunct w:val="0"/>
              <w:autoSpaceDE w:val="0"/>
              <w:autoSpaceDN w:val="0"/>
              <w:adjustRightInd w:val="0"/>
              <w:ind w:left="720"/>
              <w:rPr>
                <w:rFonts w:cs="Arial"/>
                <w:sz w:val="20"/>
                <w:szCs w:val="20"/>
              </w:rPr>
            </w:pPr>
            <w:r w:rsidRPr="006A1F08">
              <w:rPr>
                <w:rFonts w:cs="Arial"/>
                <w:sz w:val="20"/>
                <w:szCs w:val="20"/>
              </w:rPr>
              <w:t xml:space="preserve">b)  Defence Safety Authority – </w:t>
            </w:r>
            <w:hyperlink r:id="rId32" w:history="1">
              <w:r w:rsidRPr="006A1F08">
                <w:rPr>
                  <w:rFonts w:cs="Arial"/>
                  <w:color w:val="0000FF"/>
                  <w:sz w:val="20"/>
                  <w:szCs w:val="20"/>
                  <w:u w:val="single"/>
                </w:rPr>
                <w:t>DSA-DLSR-MovTpt-DGHSIS@mod.uk</w:t>
              </w:r>
            </w:hyperlink>
          </w:p>
          <w:p w14:paraId="6AC45BF9" w14:textId="77777777" w:rsidR="000C079D" w:rsidRPr="006A1F08" w:rsidRDefault="000C079D" w:rsidP="0029077D">
            <w:pPr>
              <w:overflowPunct w:val="0"/>
              <w:autoSpaceDE w:val="0"/>
              <w:autoSpaceDN w:val="0"/>
              <w:adjustRightInd w:val="0"/>
              <w:rPr>
                <w:rFonts w:cs="Arial"/>
                <w:sz w:val="20"/>
                <w:szCs w:val="20"/>
              </w:rPr>
            </w:pPr>
          </w:p>
          <w:p w14:paraId="0A093F25" w14:textId="77777777" w:rsidR="000C079D" w:rsidRPr="006A1F08" w:rsidRDefault="00145EA4" w:rsidP="0029077D">
            <w:pPr>
              <w:autoSpaceDN w:val="0"/>
              <w:ind w:left="720"/>
              <w:rPr>
                <w:rFonts w:cs="Arial"/>
                <w:sz w:val="20"/>
                <w:szCs w:val="20"/>
              </w:rPr>
            </w:pPr>
            <w:r w:rsidRPr="006A1F08">
              <w:rPr>
                <w:rFonts w:cs="Arial"/>
                <w:sz w:val="20"/>
                <w:szCs w:val="20"/>
              </w:rPr>
              <w:t xml:space="preserve">to be Delivered no later than one (1) month prior to the Delivery Date for the Contract Deliverable or by the following date: </w:t>
            </w:r>
            <w:r w:rsidRPr="006A1F08">
              <w:rPr>
                <w:rFonts w:cs="Arial"/>
                <w:sz w:val="20"/>
                <w:szCs w:val="20"/>
              </w:rPr>
              <w:fldChar w:fldCharType="begin">
                <w:ffData>
                  <w:name w:val="Text308"/>
                  <w:enabled/>
                  <w:calcOnExit w:val="0"/>
                  <w:textInput/>
                </w:ffData>
              </w:fldChar>
            </w:r>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sz w:val="20"/>
                <w:szCs w:val="20"/>
              </w:rPr>
              <w:fldChar w:fldCharType="end"/>
            </w:r>
          </w:p>
          <w:p w14:paraId="1FC82045" w14:textId="77777777" w:rsidR="000C079D" w:rsidRPr="006A1F08" w:rsidRDefault="000C079D" w:rsidP="0029077D">
            <w:pPr>
              <w:autoSpaceDN w:val="0"/>
              <w:rPr>
                <w:rFonts w:cs="Arial"/>
                <w:b/>
                <w:sz w:val="20"/>
                <w:szCs w:val="20"/>
              </w:rPr>
            </w:pPr>
          </w:p>
        </w:tc>
      </w:tr>
      <w:tr w:rsidR="006322E7" w14:paraId="7FCBA09A" w14:textId="77777777" w:rsidTr="0029077D">
        <w:trPr>
          <w:cantSplit/>
        </w:trPr>
        <w:tc>
          <w:tcPr>
            <w:tcW w:w="10280" w:type="dxa"/>
            <w:shd w:val="clear" w:color="auto" w:fill="auto"/>
          </w:tcPr>
          <w:p w14:paraId="764993CA" w14:textId="77777777" w:rsidR="000C079D" w:rsidRPr="006A1F08" w:rsidRDefault="00145EA4" w:rsidP="0029077D">
            <w:pPr>
              <w:autoSpaceDN w:val="0"/>
              <w:rPr>
                <w:rFonts w:cs="Arial"/>
                <w:b/>
                <w:sz w:val="20"/>
                <w:szCs w:val="20"/>
              </w:rPr>
            </w:pPr>
            <w:r w:rsidRPr="006A1F08">
              <w:rPr>
                <w:rFonts w:cs="Arial"/>
                <w:b/>
                <w:sz w:val="20"/>
                <w:szCs w:val="20"/>
              </w:rPr>
              <w:br/>
              <w:t>Condition 24 – Timber and Wood-Derived Products:</w:t>
            </w:r>
          </w:p>
          <w:p w14:paraId="7FB798BA" w14:textId="77777777" w:rsidR="000C079D" w:rsidRPr="006A1F08" w:rsidRDefault="00145EA4" w:rsidP="0029077D">
            <w:pPr>
              <w:autoSpaceDN w:val="0"/>
              <w:rPr>
                <w:rFonts w:cs="Arial"/>
                <w:sz w:val="20"/>
                <w:szCs w:val="20"/>
              </w:rPr>
            </w:pPr>
            <w:r w:rsidRPr="006A1F08">
              <w:rPr>
                <w:rFonts w:cs="Arial"/>
                <w:b/>
                <w:sz w:val="20"/>
                <w:szCs w:val="20"/>
              </w:rPr>
              <w:tab/>
            </w:r>
            <w:r w:rsidRPr="006A1F08">
              <w:rPr>
                <w:rFonts w:cs="Arial"/>
                <w:b/>
                <w:sz w:val="20"/>
                <w:szCs w:val="20"/>
              </w:rPr>
              <w:tab/>
            </w:r>
          </w:p>
          <w:p w14:paraId="416B0A96" w14:textId="77777777" w:rsidR="000C079D" w:rsidRPr="006A1F08" w:rsidRDefault="00145EA4" w:rsidP="0029077D">
            <w:pPr>
              <w:autoSpaceDN w:val="0"/>
              <w:ind w:left="720"/>
              <w:rPr>
                <w:rFonts w:cs="Arial"/>
                <w:sz w:val="20"/>
                <w:szCs w:val="20"/>
              </w:rPr>
            </w:pPr>
            <w:r w:rsidRPr="006A1F08">
              <w:rPr>
                <w:rFonts w:cs="Arial"/>
                <w:sz w:val="20"/>
                <w:szCs w:val="20"/>
              </w:rPr>
              <w:t>A completed Schedule 7 (Timber and Wood-Derived Products Supplied under the Contract: Data Requirements) is to be provided by e-mail with attachments in Adobe PDF or MS WORD format to the Authority’s Representative (Commercial)</w:t>
            </w:r>
          </w:p>
          <w:p w14:paraId="4281EF70" w14:textId="77777777" w:rsidR="000C079D" w:rsidRPr="006A1F08" w:rsidRDefault="000C079D" w:rsidP="0029077D">
            <w:pPr>
              <w:autoSpaceDN w:val="0"/>
              <w:ind w:left="720"/>
              <w:rPr>
                <w:rFonts w:cs="Arial"/>
                <w:sz w:val="20"/>
                <w:szCs w:val="20"/>
              </w:rPr>
            </w:pPr>
          </w:p>
          <w:p w14:paraId="0DCB7874" w14:textId="4663D10B" w:rsidR="000C079D" w:rsidRPr="006A1F08" w:rsidRDefault="00145EA4" w:rsidP="0029077D">
            <w:pPr>
              <w:autoSpaceDN w:val="0"/>
              <w:ind w:left="720"/>
              <w:rPr>
                <w:rFonts w:cs="Arial"/>
                <w:b/>
                <w:bCs/>
                <w:sz w:val="20"/>
                <w:szCs w:val="20"/>
              </w:rPr>
            </w:pPr>
            <w:r w:rsidRPr="006A1F08">
              <w:rPr>
                <w:rFonts w:cs="Arial"/>
                <w:sz w:val="20"/>
                <w:szCs w:val="20"/>
              </w:rPr>
              <w:t>to be Delivered by the following date:</w:t>
            </w:r>
          </w:p>
          <w:p w14:paraId="51D8A8AC" w14:textId="77777777" w:rsidR="000C079D" w:rsidRPr="006A1F08" w:rsidRDefault="000C079D" w:rsidP="0029077D">
            <w:pPr>
              <w:autoSpaceDN w:val="0"/>
              <w:rPr>
                <w:rFonts w:cs="Arial"/>
                <w:b/>
                <w:sz w:val="20"/>
                <w:szCs w:val="20"/>
              </w:rPr>
            </w:pPr>
          </w:p>
        </w:tc>
      </w:tr>
      <w:tr w:rsidR="006322E7" w14:paraId="2C4DDC8B" w14:textId="77777777" w:rsidTr="0029077D">
        <w:trPr>
          <w:cantSplit/>
        </w:trPr>
        <w:tc>
          <w:tcPr>
            <w:tcW w:w="10280" w:type="dxa"/>
            <w:shd w:val="clear" w:color="auto" w:fill="auto"/>
          </w:tcPr>
          <w:p w14:paraId="41DD3725" w14:textId="77777777" w:rsidR="000C079D" w:rsidRPr="006A1F08" w:rsidRDefault="00145EA4" w:rsidP="0029077D">
            <w:pPr>
              <w:autoSpaceDN w:val="0"/>
              <w:rPr>
                <w:rFonts w:cs="Arial"/>
                <w:b/>
                <w:sz w:val="20"/>
                <w:szCs w:val="20"/>
              </w:rPr>
            </w:pPr>
            <w:r w:rsidRPr="006A1F08">
              <w:rPr>
                <w:rFonts w:cs="Arial"/>
                <w:b/>
                <w:sz w:val="20"/>
                <w:szCs w:val="20"/>
              </w:rPr>
              <w:br/>
              <w:t>Condition 25 – Certificate of Conformity:</w:t>
            </w:r>
          </w:p>
          <w:p w14:paraId="5E996260" w14:textId="77777777" w:rsidR="000C079D" w:rsidRPr="006A1F08" w:rsidRDefault="000C079D" w:rsidP="0029077D">
            <w:pPr>
              <w:autoSpaceDN w:val="0"/>
              <w:rPr>
                <w:rFonts w:cs="Arial"/>
                <w:b/>
                <w:sz w:val="20"/>
                <w:szCs w:val="20"/>
              </w:rPr>
            </w:pPr>
          </w:p>
          <w:p w14:paraId="3D5FF835" w14:textId="6A648494" w:rsidR="000C079D" w:rsidRPr="006A1F08" w:rsidRDefault="00145EA4" w:rsidP="0029077D">
            <w:pPr>
              <w:autoSpaceDN w:val="0"/>
              <w:ind w:firstLine="720"/>
              <w:rPr>
                <w:rFonts w:cs="Arial"/>
                <w:sz w:val="20"/>
                <w:szCs w:val="20"/>
              </w:rPr>
            </w:pPr>
            <w:r w:rsidRPr="006A1F08">
              <w:rPr>
                <w:rFonts w:cs="Arial"/>
                <w:sz w:val="20"/>
                <w:szCs w:val="20"/>
              </w:rPr>
              <w:t>Is a Certificate of Conformity required for this Contract?</w:t>
            </w:r>
            <w:r w:rsidR="00C25AA9">
              <w:rPr>
                <w:rFonts w:cs="Arial"/>
                <w:sz w:val="20"/>
                <w:szCs w:val="20"/>
              </w:rPr>
              <w:t xml:space="preserve"> </w:t>
            </w:r>
            <w:r w:rsidRPr="006A1F08">
              <w:rPr>
                <w:rFonts w:cs="Arial"/>
                <w:sz w:val="20"/>
                <w:szCs w:val="20"/>
              </w:rPr>
              <w:t xml:space="preserve"> </w:t>
            </w:r>
            <w:r w:rsidRPr="006A1F08">
              <w:rPr>
                <w:rFonts w:cs="Arial"/>
                <w:sz w:val="20"/>
                <w:szCs w:val="20"/>
              </w:rPr>
              <w:fldChar w:fldCharType="begin">
                <w:ffData>
                  <w:name w:val="Check5"/>
                  <w:enabled/>
                  <w:calcOnExit w:val="0"/>
                  <w:checkBox>
                    <w:sizeAuto/>
                    <w:default w:val="0"/>
                  </w:checkBox>
                </w:ffData>
              </w:fldChar>
            </w:r>
            <w:r w:rsidRPr="006A1F08">
              <w:rPr>
                <w:rFonts w:cs="Arial"/>
                <w:sz w:val="20"/>
                <w:szCs w:val="20"/>
              </w:rPr>
              <w:instrText xml:space="preserve"> FORMCHECKBOX </w:instrText>
            </w:r>
            <w:r w:rsidR="00A555ED">
              <w:rPr>
                <w:rFonts w:cs="Arial"/>
                <w:sz w:val="20"/>
                <w:szCs w:val="20"/>
              </w:rPr>
            </w:r>
            <w:r w:rsidR="00A555ED">
              <w:rPr>
                <w:rFonts w:cs="Arial"/>
                <w:sz w:val="20"/>
                <w:szCs w:val="20"/>
              </w:rPr>
              <w:fldChar w:fldCharType="separate"/>
            </w:r>
            <w:r w:rsidRPr="006A1F08">
              <w:rPr>
                <w:rFonts w:cs="Arial"/>
                <w:sz w:val="20"/>
                <w:szCs w:val="20"/>
              </w:rPr>
              <w:fldChar w:fldCharType="end"/>
            </w:r>
            <w:r w:rsidRPr="006A1F08">
              <w:rPr>
                <w:rFonts w:cs="Arial"/>
                <w:sz w:val="20"/>
                <w:szCs w:val="20"/>
              </w:rPr>
              <w:t xml:space="preserve">   </w:t>
            </w:r>
            <w:r w:rsidRPr="00C2606A">
              <w:rPr>
                <w:rFonts w:cs="Arial"/>
                <w:i/>
                <w:iCs/>
                <w:sz w:val="20"/>
                <w:szCs w:val="20"/>
              </w:rPr>
              <w:t>(tick as appropriate)</w:t>
            </w:r>
          </w:p>
          <w:p w14:paraId="25C1E258" w14:textId="77777777" w:rsidR="000C079D" w:rsidRPr="006A1F08" w:rsidRDefault="000C079D" w:rsidP="0029077D">
            <w:pPr>
              <w:autoSpaceDN w:val="0"/>
              <w:rPr>
                <w:rFonts w:cs="Arial"/>
                <w:sz w:val="20"/>
                <w:szCs w:val="20"/>
              </w:rPr>
            </w:pPr>
          </w:p>
          <w:p w14:paraId="1A1522B0" w14:textId="77777777" w:rsidR="000C079D" w:rsidRPr="006A1F08" w:rsidRDefault="00145EA4" w:rsidP="0029077D">
            <w:pPr>
              <w:autoSpaceDN w:val="0"/>
              <w:ind w:firstLine="720"/>
              <w:rPr>
                <w:rFonts w:cs="Arial"/>
                <w:sz w:val="20"/>
                <w:szCs w:val="20"/>
              </w:rPr>
            </w:pPr>
            <w:r w:rsidRPr="006A1F08">
              <w:rPr>
                <w:rFonts w:cs="Arial"/>
                <w:sz w:val="20"/>
                <w:szCs w:val="20"/>
              </w:rPr>
              <w:t xml:space="preserve">Applicable to Line Items: </w:t>
            </w:r>
            <w:r w:rsidRPr="006A1F08">
              <w:rPr>
                <w:rFonts w:cs="Arial"/>
                <w:sz w:val="20"/>
                <w:szCs w:val="20"/>
              </w:rPr>
              <w:fldChar w:fldCharType="begin">
                <w:ffData>
                  <w:name w:val="Text126"/>
                  <w:enabled/>
                  <w:calcOnExit w:val="0"/>
                  <w:textInput/>
                </w:ffData>
              </w:fldChar>
            </w:r>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sz w:val="20"/>
                <w:szCs w:val="20"/>
              </w:rPr>
              <w:fldChar w:fldCharType="end"/>
            </w:r>
            <w:r w:rsidRPr="006A1F08">
              <w:rPr>
                <w:rFonts w:cs="Arial"/>
                <w:sz w:val="20"/>
                <w:szCs w:val="20"/>
              </w:rPr>
              <w:tab/>
            </w:r>
          </w:p>
          <w:p w14:paraId="37E06FD0" w14:textId="77777777" w:rsidR="000C079D" w:rsidRPr="006A1F08" w:rsidRDefault="000C079D" w:rsidP="0029077D">
            <w:pPr>
              <w:autoSpaceDN w:val="0"/>
              <w:rPr>
                <w:rFonts w:cs="Arial"/>
                <w:sz w:val="20"/>
                <w:szCs w:val="20"/>
              </w:rPr>
            </w:pPr>
          </w:p>
          <w:p w14:paraId="382E490B" w14:textId="77777777" w:rsidR="000C079D" w:rsidRPr="006A1F08" w:rsidRDefault="00145EA4" w:rsidP="0029077D">
            <w:pPr>
              <w:autoSpaceDN w:val="0"/>
              <w:ind w:left="709" w:firstLine="11"/>
              <w:rPr>
                <w:rFonts w:cs="Arial"/>
                <w:sz w:val="20"/>
                <w:szCs w:val="20"/>
              </w:rPr>
            </w:pPr>
            <w:r w:rsidRPr="006A1F08">
              <w:rPr>
                <w:rFonts w:cs="Arial"/>
                <w:sz w:val="20"/>
                <w:szCs w:val="20"/>
              </w:rPr>
              <w:t xml:space="preserve">If required, does the Contractor Deliverables require traceability throughout the supply chain?     </w:t>
            </w:r>
            <w:r w:rsidRPr="006A1F08">
              <w:rPr>
                <w:rFonts w:cs="Arial"/>
                <w:sz w:val="20"/>
                <w:szCs w:val="20"/>
              </w:rPr>
              <w:fldChar w:fldCharType="begin">
                <w:ffData>
                  <w:name w:val="Check5"/>
                  <w:enabled/>
                  <w:calcOnExit w:val="0"/>
                  <w:checkBox>
                    <w:sizeAuto/>
                    <w:default w:val="0"/>
                  </w:checkBox>
                </w:ffData>
              </w:fldChar>
            </w:r>
            <w:r w:rsidRPr="006A1F08">
              <w:rPr>
                <w:rFonts w:cs="Arial"/>
                <w:sz w:val="20"/>
                <w:szCs w:val="20"/>
              </w:rPr>
              <w:instrText xml:space="preserve"> FORMCHECKBOX </w:instrText>
            </w:r>
            <w:r w:rsidR="00A555ED">
              <w:rPr>
                <w:rFonts w:cs="Arial"/>
                <w:sz w:val="20"/>
                <w:szCs w:val="20"/>
              </w:rPr>
            </w:r>
            <w:r w:rsidR="00A555ED">
              <w:rPr>
                <w:rFonts w:cs="Arial"/>
                <w:sz w:val="20"/>
                <w:szCs w:val="20"/>
              </w:rPr>
              <w:fldChar w:fldCharType="separate"/>
            </w:r>
            <w:r w:rsidRPr="006A1F08">
              <w:rPr>
                <w:rFonts w:cs="Arial"/>
                <w:sz w:val="20"/>
                <w:szCs w:val="20"/>
              </w:rPr>
              <w:fldChar w:fldCharType="end"/>
            </w:r>
            <w:r w:rsidRPr="006A1F08">
              <w:rPr>
                <w:rFonts w:cs="Arial"/>
                <w:sz w:val="20"/>
                <w:szCs w:val="20"/>
              </w:rPr>
              <w:t xml:space="preserve">   </w:t>
            </w:r>
          </w:p>
          <w:p w14:paraId="62B4F39A" w14:textId="77777777" w:rsidR="000C079D" w:rsidRPr="006A1F08" w:rsidRDefault="00145EA4" w:rsidP="0029077D">
            <w:pPr>
              <w:autoSpaceDN w:val="0"/>
              <w:ind w:left="709" w:firstLine="11"/>
              <w:rPr>
                <w:rFonts w:cs="Arial"/>
                <w:sz w:val="20"/>
                <w:szCs w:val="20"/>
              </w:rPr>
            </w:pPr>
            <w:r w:rsidRPr="006A1F08">
              <w:rPr>
                <w:rFonts w:cs="Arial"/>
                <w:i/>
                <w:sz w:val="20"/>
                <w:szCs w:val="20"/>
              </w:rPr>
              <w:t>(tick as appropriate)</w:t>
            </w:r>
          </w:p>
          <w:p w14:paraId="52F23528" w14:textId="77777777" w:rsidR="000C079D" w:rsidRPr="006A1F08" w:rsidRDefault="000C079D" w:rsidP="0029077D">
            <w:pPr>
              <w:autoSpaceDN w:val="0"/>
              <w:rPr>
                <w:rFonts w:cs="Arial"/>
                <w:sz w:val="20"/>
                <w:szCs w:val="20"/>
              </w:rPr>
            </w:pPr>
          </w:p>
          <w:p w14:paraId="30EE340C" w14:textId="77777777" w:rsidR="000C079D" w:rsidRPr="006A1F08" w:rsidRDefault="00145EA4" w:rsidP="0029077D">
            <w:pPr>
              <w:autoSpaceDN w:val="0"/>
              <w:ind w:firstLine="720"/>
              <w:rPr>
                <w:rFonts w:cs="Arial"/>
                <w:sz w:val="20"/>
                <w:szCs w:val="20"/>
              </w:rPr>
            </w:pPr>
            <w:r w:rsidRPr="006A1F08">
              <w:rPr>
                <w:rFonts w:cs="Arial"/>
                <w:sz w:val="20"/>
                <w:szCs w:val="20"/>
              </w:rPr>
              <w:t xml:space="preserve">Applicable to Line Items: </w:t>
            </w:r>
            <w:r w:rsidRPr="006A1F08">
              <w:rPr>
                <w:rFonts w:cs="Arial"/>
                <w:sz w:val="20"/>
                <w:szCs w:val="20"/>
              </w:rPr>
              <w:fldChar w:fldCharType="begin">
                <w:ffData>
                  <w:name w:val="Text126"/>
                  <w:enabled/>
                  <w:calcOnExit w:val="0"/>
                  <w:textInput/>
                </w:ffData>
              </w:fldChar>
            </w:r>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sz w:val="20"/>
                <w:szCs w:val="20"/>
              </w:rPr>
              <w:fldChar w:fldCharType="end"/>
            </w:r>
          </w:p>
          <w:p w14:paraId="3D4F7525" w14:textId="77777777" w:rsidR="000C079D" w:rsidRPr="006A1F08" w:rsidRDefault="000C079D" w:rsidP="0029077D">
            <w:pPr>
              <w:autoSpaceDN w:val="0"/>
              <w:rPr>
                <w:rFonts w:cs="Arial"/>
                <w:b/>
                <w:sz w:val="20"/>
                <w:szCs w:val="20"/>
              </w:rPr>
            </w:pPr>
          </w:p>
        </w:tc>
      </w:tr>
      <w:tr w:rsidR="006322E7" w14:paraId="65ADE672" w14:textId="77777777" w:rsidTr="0029077D">
        <w:trPr>
          <w:cantSplit/>
        </w:trPr>
        <w:tc>
          <w:tcPr>
            <w:tcW w:w="10280" w:type="dxa"/>
            <w:shd w:val="clear" w:color="auto" w:fill="auto"/>
          </w:tcPr>
          <w:p w14:paraId="42127AA4" w14:textId="77777777" w:rsidR="000C079D" w:rsidRPr="006A1F08" w:rsidRDefault="000C079D" w:rsidP="0029077D">
            <w:pPr>
              <w:rPr>
                <w:rFonts w:cs="Arial"/>
                <w:b/>
                <w:sz w:val="20"/>
                <w:szCs w:val="20"/>
              </w:rPr>
            </w:pPr>
          </w:p>
          <w:p w14:paraId="59F7BD9E" w14:textId="77777777" w:rsidR="000C079D" w:rsidRPr="006A1F08" w:rsidRDefault="00145EA4" w:rsidP="0029077D">
            <w:pPr>
              <w:autoSpaceDN w:val="0"/>
              <w:rPr>
                <w:rFonts w:cs="Arial"/>
                <w:sz w:val="20"/>
                <w:szCs w:val="20"/>
              </w:rPr>
            </w:pPr>
            <w:r w:rsidRPr="006A1F08">
              <w:rPr>
                <w:rFonts w:cs="Arial"/>
                <w:b/>
                <w:sz w:val="20"/>
                <w:szCs w:val="20"/>
              </w:rPr>
              <w:t>Condition 27.b – Delivery by the Contractor:</w:t>
            </w:r>
          </w:p>
          <w:p w14:paraId="103240A6" w14:textId="77777777" w:rsidR="000C079D" w:rsidRPr="006A1F08" w:rsidRDefault="000C079D" w:rsidP="0029077D">
            <w:pPr>
              <w:autoSpaceDN w:val="0"/>
              <w:rPr>
                <w:rFonts w:cs="Arial"/>
                <w:b/>
                <w:sz w:val="20"/>
                <w:szCs w:val="20"/>
              </w:rPr>
            </w:pPr>
          </w:p>
          <w:p w14:paraId="72E6E982" w14:textId="6EB33B36" w:rsidR="000C079D" w:rsidRPr="006A1F08" w:rsidRDefault="00145EA4" w:rsidP="0029077D">
            <w:pPr>
              <w:autoSpaceDN w:val="0"/>
              <w:ind w:left="709"/>
              <w:rPr>
                <w:rFonts w:cs="Arial"/>
                <w:b/>
                <w:bCs/>
                <w:sz w:val="20"/>
                <w:szCs w:val="20"/>
              </w:rPr>
            </w:pPr>
            <w:r w:rsidRPr="00C2606A">
              <w:rPr>
                <w:sz w:val="20"/>
                <w:szCs w:val="20"/>
              </w:rPr>
              <w:t>The following Line Items are to be Delivered by the Contractor:</w:t>
            </w:r>
          </w:p>
          <w:p w14:paraId="1F990BD3" w14:textId="77777777" w:rsidR="000C079D" w:rsidRPr="006A1F08" w:rsidRDefault="000C079D" w:rsidP="0029077D">
            <w:pPr>
              <w:autoSpaceDN w:val="0"/>
              <w:ind w:left="709"/>
              <w:rPr>
                <w:rFonts w:cs="Arial"/>
                <w:sz w:val="20"/>
                <w:szCs w:val="20"/>
              </w:rPr>
            </w:pPr>
          </w:p>
          <w:p w14:paraId="4D677132" w14:textId="77777777" w:rsidR="000C079D" w:rsidRPr="006A1F08" w:rsidRDefault="00145EA4" w:rsidP="0029077D">
            <w:pPr>
              <w:autoSpaceDN w:val="0"/>
              <w:ind w:left="709"/>
              <w:rPr>
                <w:rFonts w:cs="Arial"/>
                <w:b/>
                <w:sz w:val="20"/>
                <w:szCs w:val="20"/>
              </w:rPr>
            </w:pPr>
            <w:r w:rsidRPr="006A1F08">
              <w:rPr>
                <w:rFonts w:cs="Arial"/>
                <w:b/>
                <w:sz w:val="20"/>
                <w:szCs w:val="20"/>
              </w:rPr>
              <w:tab/>
            </w:r>
          </w:p>
          <w:p w14:paraId="146E7950" w14:textId="23A61E92" w:rsidR="000C079D" w:rsidRPr="006A1F08" w:rsidRDefault="00145EA4" w:rsidP="0029077D">
            <w:pPr>
              <w:autoSpaceDN w:val="0"/>
              <w:ind w:left="709"/>
              <w:rPr>
                <w:rFonts w:cs="Arial"/>
                <w:b/>
                <w:bCs/>
                <w:sz w:val="20"/>
                <w:szCs w:val="20"/>
              </w:rPr>
            </w:pPr>
            <w:r w:rsidRPr="00C2606A">
              <w:rPr>
                <w:rFonts w:cs="Arial"/>
                <w:sz w:val="20"/>
                <w:szCs w:val="20"/>
              </w:rPr>
              <w:t xml:space="preserve">Special Delivery Instructions: </w:t>
            </w:r>
          </w:p>
          <w:p w14:paraId="6D30A5FC" w14:textId="77777777" w:rsidR="000C079D" w:rsidRPr="006A1F08" w:rsidRDefault="000C079D" w:rsidP="0029077D">
            <w:pPr>
              <w:autoSpaceDN w:val="0"/>
              <w:ind w:left="709"/>
              <w:rPr>
                <w:rFonts w:cs="Arial"/>
                <w:sz w:val="20"/>
                <w:szCs w:val="20"/>
              </w:rPr>
            </w:pPr>
          </w:p>
          <w:p w14:paraId="7E5CB006" w14:textId="77777777" w:rsidR="000C079D" w:rsidRPr="006A1F08" w:rsidRDefault="000C079D" w:rsidP="0029077D">
            <w:pPr>
              <w:ind w:left="709"/>
              <w:rPr>
                <w:rFonts w:cs="Arial"/>
                <w:sz w:val="20"/>
                <w:szCs w:val="20"/>
              </w:rPr>
            </w:pPr>
          </w:p>
          <w:p w14:paraId="44D9E392" w14:textId="77777777" w:rsidR="000C079D" w:rsidRPr="006A1F08" w:rsidRDefault="00145EA4" w:rsidP="0029077D">
            <w:pPr>
              <w:ind w:left="709"/>
              <w:rPr>
                <w:rFonts w:eastAsia="Calibri" w:cs="Arial"/>
                <w:sz w:val="20"/>
              </w:rPr>
            </w:pPr>
            <w:r w:rsidRPr="006A1F08">
              <w:rPr>
                <w:rFonts w:eastAsia="Calibri" w:cs="Arial"/>
                <w:sz w:val="20"/>
              </w:rPr>
              <w:t>Each consignment is to be accompanied by a DEFFORM 129J.</w:t>
            </w:r>
          </w:p>
          <w:p w14:paraId="75FC2896" w14:textId="77777777" w:rsidR="000C079D" w:rsidRPr="006A1F08" w:rsidRDefault="000C079D" w:rsidP="0029077D">
            <w:pPr>
              <w:rPr>
                <w:rFonts w:ascii="Times New Roman" w:hAnsi="Times New Roman" w:cs="Arial"/>
                <w:b/>
                <w:sz w:val="20"/>
                <w:szCs w:val="20"/>
              </w:rPr>
            </w:pPr>
          </w:p>
        </w:tc>
      </w:tr>
      <w:tr w:rsidR="006322E7" w14:paraId="0759ECB5" w14:textId="77777777" w:rsidTr="0029077D">
        <w:trPr>
          <w:cantSplit/>
        </w:trPr>
        <w:tc>
          <w:tcPr>
            <w:tcW w:w="10280" w:type="dxa"/>
            <w:shd w:val="clear" w:color="auto" w:fill="auto"/>
          </w:tcPr>
          <w:p w14:paraId="5B6E893E" w14:textId="77777777" w:rsidR="000C079D" w:rsidRPr="006A1F08" w:rsidRDefault="000C079D" w:rsidP="0029077D">
            <w:pPr>
              <w:rPr>
                <w:rFonts w:cs="Arial"/>
                <w:b/>
                <w:sz w:val="20"/>
                <w:szCs w:val="20"/>
              </w:rPr>
            </w:pPr>
          </w:p>
          <w:p w14:paraId="3A93E398" w14:textId="77777777" w:rsidR="000C079D" w:rsidRPr="006A1F08" w:rsidRDefault="00145EA4" w:rsidP="0029077D">
            <w:pPr>
              <w:autoSpaceDN w:val="0"/>
              <w:rPr>
                <w:rFonts w:cs="Arial"/>
                <w:i/>
                <w:sz w:val="20"/>
                <w:szCs w:val="20"/>
              </w:rPr>
            </w:pPr>
            <w:r w:rsidRPr="006A1F08">
              <w:rPr>
                <w:rFonts w:cs="Arial"/>
                <w:b/>
                <w:sz w:val="20"/>
                <w:szCs w:val="20"/>
              </w:rPr>
              <w:t>Condition 27.c - Collection by the Authority:</w:t>
            </w:r>
          </w:p>
          <w:p w14:paraId="568F106A" w14:textId="77777777" w:rsidR="000C079D" w:rsidRPr="006A1F08" w:rsidRDefault="000C079D" w:rsidP="0029077D">
            <w:pPr>
              <w:autoSpaceDN w:val="0"/>
              <w:rPr>
                <w:rFonts w:cs="Arial"/>
                <w:i/>
                <w:sz w:val="20"/>
                <w:szCs w:val="20"/>
              </w:rPr>
            </w:pPr>
          </w:p>
          <w:p w14:paraId="49759650" w14:textId="670625B0" w:rsidR="000C079D" w:rsidRPr="006A1F08" w:rsidRDefault="00145EA4" w:rsidP="0029077D">
            <w:pPr>
              <w:autoSpaceDN w:val="0"/>
              <w:ind w:left="709"/>
              <w:rPr>
                <w:rFonts w:cs="Arial"/>
                <w:b/>
                <w:bCs/>
                <w:sz w:val="20"/>
                <w:szCs w:val="20"/>
              </w:rPr>
            </w:pPr>
            <w:r w:rsidRPr="475D01B9">
              <w:rPr>
                <w:sz w:val="20"/>
                <w:szCs w:val="20"/>
              </w:rPr>
              <w:t xml:space="preserve">The following Line Items are to be Collected by the Authority: </w:t>
            </w:r>
          </w:p>
          <w:p w14:paraId="3F1452CE" w14:textId="604D3118" w:rsidR="000C079D" w:rsidRPr="006A1F08" w:rsidRDefault="00145EA4" w:rsidP="0029077D">
            <w:pPr>
              <w:autoSpaceDN w:val="0"/>
              <w:ind w:left="709"/>
              <w:rPr>
                <w:rFonts w:cs="Arial"/>
                <w:b/>
                <w:bCs/>
                <w:sz w:val="20"/>
                <w:szCs w:val="20"/>
              </w:rPr>
            </w:pPr>
            <w:r>
              <w:br/>
            </w:r>
            <w:r w:rsidRPr="00C2606A">
              <w:rPr>
                <w:rFonts w:cs="Arial"/>
                <w:sz w:val="20"/>
                <w:szCs w:val="20"/>
              </w:rPr>
              <w:t xml:space="preserve">Special Delivery Instructions: </w:t>
            </w:r>
          </w:p>
          <w:p w14:paraId="09B97737" w14:textId="77777777" w:rsidR="000C079D" w:rsidRPr="006A1F08" w:rsidRDefault="00145EA4" w:rsidP="0029077D">
            <w:pPr>
              <w:autoSpaceDN w:val="0"/>
              <w:ind w:left="709"/>
              <w:rPr>
                <w:rFonts w:cs="Arial"/>
                <w:sz w:val="20"/>
                <w:szCs w:val="20"/>
              </w:rPr>
            </w:pPr>
            <w:r w:rsidRPr="006A1F08">
              <w:rPr>
                <w:rFonts w:cs="Arial"/>
                <w:sz w:val="20"/>
                <w:szCs w:val="20"/>
              </w:rPr>
              <w:tab/>
            </w:r>
          </w:p>
          <w:p w14:paraId="2B1F2C4F" w14:textId="77777777" w:rsidR="000C079D" w:rsidRPr="006A1F08" w:rsidRDefault="00145EA4" w:rsidP="0029077D">
            <w:pPr>
              <w:autoSpaceDN w:val="0"/>
              <w:ind w:left="709"/>
              <w:rPr>
                <w:sz w:val="20"/>
              </w:rPr>
            </w:pPr>
            <w:r w:rsidRPr="006A1F08">
              <w:rPr>
                <w:rFonts w:cs="Arial"/>
                <w:sz w:val="20"/>
                <w:szCs w:val="20"/>
              </w:rPr>
              <w:br/>
            </w:r>
            <w:r w:rsidRPr="006A1F08">
              <w:rPr>
                <w:sz w:val="20"/>
              </w:rPr>
              <w:t>Each consignment is to be accompanied by a DEFFORM 129J.</w:t>
            </w:r>
          </w:p>
          <w:p w14:paraId="65F3966F" w14:textId="77777777" w:rsidR="000C079D" w:rsidRPr="006A1F08" w:rsidRDefault="000C079D" w:rsidP="0029077D">
            <w:pPr>
              <w:autoSpaceDN w:val="0"/>
              <w:ind w:left="709"/>
              <w:rPr>
                <w:rFonts w:cs="Arial"/>
                <w:sz w:val="20"/>
                <w:szCs w:val="20"/>
              </w:rPr>
            </w:pPr>
          </w:p>
          <w:p w14:paraId="4CDF01F5" w14:textId="77777777" w:rsidR="000C079D" w:rsidRPr="006A1F08" w:rsidRDefault="000C079D" w:rsidP="0029077D">
            <w:pPr>
              <w:ind w:left="709"/>
              <w:rPr>
                <w:rFonts w:cs="Arial"/>
                <w:sz w:val="20"/>
                <w:szCs w:val="20"/>
              </w:rPr>
            </w:pPr>
          </w:p>
          <w:p w14:paraId="225AE17B" w14:textId="106FAFD5" w:rsidR="000C079D" w:rsidRPr="006A1F08" w:rsidRDefault="00145EA4" w:rsidP="0029077D">
            <w:pPr>
              <w:ind w:left="709"/>
              <w:rPr>
                <w:rFonts w:cs="Arial"/>
                <w:b/>
                <w:bCs/>
                <w:sz w:val="20"/>
                <w:szCs w:val="20"/>
              </w:rPr>
            </w:pPr>
            <w:r w:rsidRPr="00C2606A">
              <w:rPr>
                <w:rFonts w:eastAsia="Calibri"/>
                <w:sz w:val="20"/>
                <w:szCs w:val="20"/>
              </w:rPr>
              <w:t xml:space="preserve">Consignor details (in accordance with Condition 27.c.(4)): </w:t>
            </w:r>
          </w:p>
          <w:p w14:paraId="1388FE7B" w14:textId="77777777" w:rsidR="000C079D" w:rsidRPr="006A1F08" w:rsidRDefault="000C079D" w:rsidP="0029077D">
            <w:pPr>
              <w:ind w:left="709"/>
              <w:rPr>
                <w:rFonts w:cs="Arial"/>
                <w:sz w:val="20"/>
                <w:szCs w:val="20"/>
                <w:shd w:val="clear" w:color="auto" w:fill="FFFF99"/>
              </w:rPr>
            </w:pPr>
          </w:p>
          <w:p w14:paraId="09978383" w14:textId="77777777" w:rsidR="000C079D" w:rsidRPr="006A1F08" w:rsidRDefault="00145EA4" w:rsidP="0029077D">
            <w:pPr>
              <w:ind w:left="709"/>
              <w:rPr>
                <w:rFonts w:cs="Arial"/>
                <w:sz w:val="20"/>
                <w:szCs w:val="20"/>
                <w:shd w:val="clear" w:color="auto" w:fill="FFFF99"/>
              </w:rPr>
            </w:pPr>
            <w:r w:rsidRPr="006A1F08">
              <w:rPr>
                <w:rFonts w:eastAsia="Calibri"/>
                <w:sz w:val="20"/>
              </w:rPr>
              <w:t xml:space="preserve">Line Items:  </w:t>
            </w:r>
            <w:r w:rsidRPr="006A1F08">
              <w:rPr>
                <w:rFonts w:eastAsia="Calibri"/>
                <w:sz w:val="20"/>
              </w:rPr>
              <w:fldChar w:fldCharType="begin">
                <w:ffData>
                  <w:name w:val="Text152"/>
                  <w:enabled/>
                  <w:calcOnExit w:val="0"/>
                  <w:textInput/>
                </w:ffData>
              </w:fldChar>
            </w:r>
            <w:r w:rsidRPr="006A1F08">
              <w:rPr>
                <w:rFonts w:eastAsia="Calibri"/>
                <w:sz w:val="20"/>
              </w:rPr>
              <w:instrText xml:space="preserve"> FORMTEXT </w:instrText>
            </w:r>
            <w:r w:rsidRPr="006A1F08">
              <w:rPr>
                <w:rFonts w:eastAsia="Calibri"/>
                <w:sz w:val="20"/>
              </w:rPr>
            </w:r>
            <w:r w:rsidRPr="006A1F08">
              <w:rPr>
                <w:rFonts w:eastAsia="Calibri"/>
                <w:sz w:val="20"/>
              </w:rPr>
              <w:fldChar w:fldCharType="separate"/>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fldChar w:fldCharType="end"/>
            </w:r>
            <w:r w:rsidRPr="006A1F08">
              <w:rPr>
                <w:rFonts w:eastAsia="Calibri"/>
                <w:sz w:val="20"/>
              </w:rPr>
              <w:t xml:space="preserve">  Address:</w:t>
            </w:r>
            <w:r w:rsidRPr="006A1F08">
              <w:rPr>
                <w:rFonts w:cs="Arial"/>
                <w:sz w:val="20"/>
                <w:szCs w:val="20"/>
              </w:rPr>
              <w:t xml:space="preserve"> </w:t>
            </w:r>
            <w:r w:rsidRPr="006A1F08">
              <w:rPr>
                <w:rFonts w:cs="Arial"/>
                <w:sz w:val="20"/>
                <w:szCs w:val="20"/>
                <w:shd w:val="clear" w:color="auto" w:fill="FFFF99"/>
              </w:rPr>
              <w:fldChar w:fldCharType="begin">
                <w:ffData>
                  <w:name w:val="Text152"/>
                  <w:enabled/>
                  <w:calcOnExit w:val="0"/>
                  <w:textInput/>
                </w:ffData>
              </w:fldChar>
            </w:r>
            <w:r w:rsidRPr="006A1F08">
              <w:rPr>
                <w:rFonts w:cs="Arial"/>
                <w:sz w:val="20"/>
                <w:szCs w:val="20"/>
                <w:shd w:val="clear" w:color="auto" w:fill="FFFF99"/>
              </w:rPr>
              <w:instrText xml:space="preserve"> FORMTEXT </w:instrText>
            </w:r>
            <w:r w:rsidRPr="006A1F08">
              <w:rPr>
                <w:rFonts w:cs="Arial"/>
                <w:sz w:val="20"/>
                <w:szCs w:val="20"/>
                <w:shd w:val="clear" w:color="auto" w:fill="FFFF99"/>
              </w:rPr>
            </w:r>
            <w:r w:rsidRPr="006A1F08">
              <w:rPr>
                <w:rFonts w:cs="Arial"/>
                <w:sz w:val="20"/>
                <w:szCs w:val="20"/>
                <w:shd w:val="clear" w:color="auto" w:fill="FFFF99"/>
              </w:rPr>
              <w:fldChar w:fldCharType="separate"/>
            </w:r>
            <w:r w:rsidRPr="006A1F08">
              <w:rPr>
                <w:rFonts w:cs="Arial"/>
                <w:sz w:val="20"/>
                <w:szCs w:val="20"/>
                <w:shd w:val="clear" w:color="auto" w:fill="FFFF99"/>
              </w:rPr>
              <w:t> </w:t>
            </w:r>
            <w:r w:rsidRPr="006A1F08">
              <w:rPr>
                <w:rFonts w:cs="Arial"/>
                <w:sz w:val="20"/>
                <w:szCs w:val="20"/>
                <w:shd w:val="clear" w:color="auto" w:fill="FFFF99"/>
              </w:rPr>
              <w:t> </w:t>
            </w:r>
            <w:r w:rsidRPr="006A1F08">
              <w:rPr>
                <w:rFonts w:cs="Arial"/>
                <w:sz w:val="20"/>
                <w:szCs w:val="20"/>
                <w:shd w:val="clear" w:color="auto" w:fill="FFFF99"/>
              </w:rPr>
              <w:t> </w:t>
            </w:r>
            <w:r w:rsidRPr="006A1F08">
              <w:rPr>
                <w:rFonts w:cs="Arial"/>
                <w:sz w:val="20"/>
                <w:szCs w:val="20"/>
                <w:shd w:val="clear" w:color="auto" w:fill="FFFF99"/>
              </w:rPr>
              <w:t> </w:t>
            </w:r>
            <w:r w:rsidRPr="006A1F08">
              <w:rPr>
                <w:rFonts w:cs="Arial"/>
                <w:sz w:val="20"/>
                <w:szCs w:val="20"/>
                <w:shd w:val="clear" w:color="auto" w:fill="FFFF99"/>
              </w:rPr>
              <w:t> </w:t>
            </w:r>
            <w:r w:rsidRPr="006A1F08">
              <w:rPr>
                <w:rFonts w:cs="Arial"/>
                <w:sz w:val="20"/>
                <w:szCs w:val="20"/>
                <w:shd w:val="clear" w:color="auto" w:fill="FFFF99"/>
              </w:rPr>
              <w:fldChar w:fldCharType="end"/>
            </w:r>
            <w:r w:rsidRPr="006A1F08">
              <w:rPr>
                <w:rFonts w:cs="Arial"/>
                <w:sz w:val="20"/>
                <w:szCs w:val="20"/>
                <w:shd w:val="clear" w:color="auto" w:fill="FFFF99"/>
              </w:rPr>
              <w:br/>
            </w:r>
          </w:p>
          <w:p w14:paraId="149CEF5E" w14:textId="77777777" w:rsidR="000C079D" w:rsidRPr="006A1F08" w:rsidRDefault="00145EA4" w:rsidP="0029077D">
            <w:pPr>
              <w:ind w:left="709"/>
              <w:rPr>
                <w:rFonts w:eastAsia="Calibri"/>
                <w:sz w:val="20"/>
              </w:rPr>
            </w:pPr>
            <w:r w:rsidRPr="006A1F08">
              <w:rPr>
                <w:rFonts w:eastAsia="Calibri"/>
                <w:sz w:val="20"/>
              </w:rPr>
              <w:t xml:space="preserve">Line Items:  </w:t>
            </w:r>
            <w:r w:rsidRPr="006A1F08">
              <w:rPr>
                <w:rFonts w:eastAsia="Calibri"/>
                <w:sz w:val="20"/>
              </w:rPr>
              <w:fldChar w:fldCharType="begin">
                <w:ffData>
                  <w:name w:val="Text152"/>
                  <w:enabled/>
                  <w:calcOnExit w:val="0"/>
                  <w:textInput/>
                </w:ffData>
              </w:fldChar>
            </w:r>
            <w:r w:rsidRPr="006A1F08">
              <w:rPr>
                <w:rFonts w:eastAsia="Calibri"/>
                <w:sz w:val="20"/>
              </w:rPr>
              <w:instrText xml:space="preserve"> FORMTEXT </w:instrText>
            </w:r>
            <w:r w:rsidRPr="006A1F08">
              <w:rPr>
                <w:rFonts w:eastAsia="Calibri"/>
                <w:sz w:val="20"/>
              </w:rPr>
            </w:r>
            <w:r w:rsidRPr="006A1F08">
              <w:rPr>
                <w:rFonts w:eastAsia="Calibri"/>
                <w:sz w:val="20"/>
              </w:rPr>
              <w:fldChar w:fldCharType="separate"/>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fldChar w:fldCharType="end"/>
            </w:r>
            <w:r w:rsidRPr="006A1F08">
              <w:rPr>
                <w:rFonts w:eastAsia="Calibri"/>
                <w:sz w:val="20"/>
              </w:rPr>
              <w:t xml:space="preserve">  Address: </w:t>
            </w:r>
            <w:r w:rsidRPr="006A1F08">
              <w:rPr>
                <w:rFonts w:eastAsia="Calibri"/>
                <w:sz w:val="20"/>
              </w:rPr>
              <w:fldChar w:fldCharType="begin">
                <w:ffData>
                  <w:name w:val="Text152"/>
                  <w:enabled/>
                  <w:calcOnExit w:val="0"/>
                  <w:textInput/>
                </w:ffData>
              </w:fldChar>
            </w:r>
            <w:r w:rsidRPr="006A1F08">
              <w:rPr>
                <w:rFonts w:eastAsia="Calibri"/>
                <w:sz w:val="20"/>
              </w:rPr>
              <w:instrText xml:space="preserve"> FORMTEXT </w:instrText>
            </w:r>
            <w:r w:rsidRPr="006A1F08">
              <w:rPr>
                <w:rFonts w:eastAsia="Calibri"/>
                <w:sz w:val="20"/>
              </w:rPr>
            </w:r>
            <w:r w:rsidRPr="006A1F08">
              <w:rPr>
                <w:rFonts w:eastAsia="Calibri"/>
                <w:sz w:val="20"/>
              </w:rPr>
              <w:fldChar w:fldCharType="separate"/>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fldChar w:fldCharType="end"/>
            </w:r>
          </w:p>
          <w:p w14:paraId="63979428" w14:textId="6627C725" w:rsidR="000C079D" w:rsidRPr="006A1F08" w:rsidRDefault="00145EA4" w:rsidP="0029077D">
            <w:pPr>
              <w:ind w:left="709"/>
              <w:rPr>
                <w:rFonts w:cs="Arial"/>
                <w:b/>
                <w:bCs/>
                <w:sz w:val="20"/>
                <w:szCs w:val="20"/>
              </w:rPr>
            </w:pPr>
            <w:r>
              <w:br/>
            </w:r>
            <w:r>
              <w:br/>
            </w:r>
            <w:r w:rsidRPr="00C2606A">
              <w:rPr>
                <w:rFonts w:eastAsia="Calibri"/>
                <w:sz w:val="20"/>
                <w:szCs w:val="20"/>
              </w:rPr>
              <w:t xml:space="preserve">Consignee details (in accordance with Condition 22): </w:t>
            </w:r>
          </w:p>
          <w:p w14:paraId="491BA669" w14:textId="77777777" w:rsidR="000C079D" w:rsidRPr="006A1F08" w:rsidRDefault="000C079D" w:rsidP="0029077D">
            <w:pPr>
              <w:ind w:left="709"/>
              <w:rPr>
                <w:rFonts w:eastAsia="Calibri"/>
                <w:sz w:val="20"/>
              </w:rPr>
            </w:pPr>
          </w:p>
          <w:p w14:paraId="44CBE8DB" w14:textId="77777777" w:rsidR="000C079D" w:rsidRPr="006A1F08" w:rsidRDefault="00145EA4" w:rsidP="0029077D">
            <w:pPr>
              <w:ind w:left="709"/>
              <w:rPr>
                <w:rFonts w:eastAsia="Calibri"/>
                <w:sz w:val="20"/>
              </w:rPr>
            </w:pPr>
            <w:r w:rsidRPr="006A1F08">
              <w:rPr>
                <w:rFonts w:eastAsia="Calibri"/>
                <w:sz w:val="20"/>
              </w:rPr>
              <w:t xml:space="preserve">Line Items:  </w:t>
            </w:r>
            <w:r w:rsidRPr="006A1F08">
              <w:rPr>
                <w:rFonts w:eastAsia="Calibri"/>
                <w:sz w:val="20"/>
              </w:rPr>
              <w:fldChar w:fldCharType="begin">
                <w:ffData>
                  <w:name w:val="Text152"/>
                  <w:enabled/>
                  <w:calcOnExit w:val="0"/>
                  <w:textInput/>
                </w:ffData>
              </w:fldChar>
            </w:r>
            <w:r w:rsidRPr="006A1F08">
              <w:rPr>
                <w:rFonts w:eastAsia="Calibri"/>
                <w:sz w:val="20"/>
              </w:rPr>
              <w:instrText xml:space="preserve"> FORMTEXT </w:instrText>
            </w:r>
            <w:r w:rsidRPr="006A1F08">
              <w:rPr>
                <w:rFonts w:eastAsia="Calibri"/>
                <w:sz w:val="20"/>
              </w:rPr>
            </w:r>
            <w:r w:rsidRPr="006A1F08">
              <w:rPr>
                <w:rFonts w:eastAsia="Calibri"/>
                <w:sz w:val="20"/>
              </w:rPr>
              <w:fldChar w:fldCharType="separate"/>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fldChar w:fldCharType="end"/>
            </w:r>
            <w:r w:rsidRPr="006A1F08">
              <w:rPr>
                <w:rFonts w:eastAsia="Calibri"/>
                <w:sz w:val="20"/>
              </w:rPr>
              <w:t xml:space="preserve">  Address: </w:t>
            </w:r>
            <w:r w:rsidRPr="006A1F08">
              <w:rPr>
                <w:rFonts w:eastAsia="Calibri"/>
                <w:sz w:val="20"/>
              </w:rPr>
              <w:fldChar w:fldCharType="begin">
                <w:ffData>
                  <w:name w:val="Text152"/>
                  <w:enabled/>
                  <w:calcOnExit w:val="0"/>
                  <w:textInput/>
                </w:ffData>
              </w:fldChar>
            </w:r>
            <w:r w:rsidRPr="006A1F08">
              <w:rPr>
                <w:rFonts w:eastAsia="Calibri"/>
                <w:sz w:val="20"/>
              </w:rPr>
              <w:instrText xml:space="preserve"> FORMTEXT </w:instrText>
            </w:r>
            <w:r w:rsidRPr="006A1F08">
              <w:rPr>
                <w:rFonts w:eastAsia="Calibri"/>
                <w:sz w:val="20"/>
              </w:rPr>
            </w:r>
            <w:r w:rsidRPr="006A1F08">
              <w:rPr>
                <w:rFonts w:eastAsia="Calibri"/>
                <w:sz w:val="20"/>
              </w:rPr>
              <w:fldChar w:fldCharType="separate"/>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fldChar w:fldCharType="end"/>
            </w:r>
            <w:r w:rsidRPr="006A1F08">
              <w:rPr>
                <w:rFonts w:eastAsia="Calibri"/>
                <w:sz w:val="20"/>
              </w:rPr>
              <w:br/>
            </w:r>
          </w:p>
          <w:p w14:paraId="5DB0E3D0" w14:textId="77777777" w:rsidR="000C079D" w:rsidRPr="006A1F08" w:rsidRDefault="00145EA4" w:rsidP="0029077D">
            <w:pPr>
              <w:ind w:left="709"/>
              <w:rPr>
                <w:rFonts w:eastAsia="Calibri"/>
                <w:sz w:val="20"/>
              </w:rPr>
            </w:pPr>
            <w:r w:rsidRPr="006A1F08">
              <w:rPr>
                <w:rFonts w:eastAsia="Calibri"/>
                <w:sz w:val="20"/>
              </w:rPr>
              <w:t xml:space="preserve">Line Items:  </w:t>
            </w:r>
            <w:r w:rsidRPr="006A1F08">
              <w:rPr>
                <w:rFonts w:eastAsia="Calibri"/>
                <w:sz w:val="20"/>
              </w:rPr>
              <w:fldChar w:fldCharType="begin">
                <w:ffData>
                  <w:name w:val="Text152"/>
                  <w:enabled/>
                  <w:calcOnExit w:val="0"/>
                  <w:textInput/>
                </w:ffData>
              </w:fldChar>
            </w:r>
            <w:r w:rsidRPr="006A1F08">
              <w:rPr>
                <w:rFonts w:eastAsia="Calibri"/>
                <w:sz w:val="20"/>
              </w:rPr>
              <w:instrText xml:space="preserve"> FORMTEXT </w:instrText>
            </w:r>
            <w:r w:rsidRPr="006A1F08">
              <w:rPr>
                <w:rFonts w:eastAsia="Calibri"/>
                <w:sz w:val="20"/>
              </w:rPr>
            </w:r>
            <w:r w:rsidRPr="006A1F08">
              <w:rPr>
                <w:rFonts w:eastAsia="Calibri"/>
                <w:sz w:val="20"/>
              </w:rPr>
              <w:fldChar w:fldCharType="separate"/>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fldChar w:fldCharType="end"/>
            </w:r>
            <w:r w:rsidRPr="006A1F08">
              <w:rPr>
                <w:rFonts w:eastAsia="Calibri"/>
                <w:sz w:val="20"/>
              </w:rPr>
              <w:t xml:space="preserve">  Address: </w:t>
            </w:r>
            <w:r w:rsidRPr="006A1F08">
              <w:rPr>
                <w:rFonts w:eastAsia="Calibri"/>
                <w:sz w:val="20"/>
              </w:rPr>
              <w:fldChar w:fldCharType="begin">
                <w:ffData>
                  <w:name w:val="Text152"/>
                  <w:enabled/>
                  <w:calcOnExit w:val="0"/>
                  <w:textInput/>
                </w:ffData>
              </w:fldChar>
            </w:r>
            <w:r w:rsidRPr="006A1F08">
              <w:rPr>
                <w:rFonts w:eastAsia="Calibri"/>
                <w:sz w:val="20"/>
              </w:rPr>
              <w:instrText xml:space="preserve"> FORMTEXT </w:instrText>
            </w:r>
            <w:r w:rsidRPr="006A1F08">
              <w:rPr>
                <w:rFonts w:eastAsia="Calibri"/>
                <w:sz w:val="20"/>
              </w:rPr>
            </w:r>
            <w:r w:rsidRPr="006A1F08">
              <w:rPr>
                <w:rFonts w:eastAsia="Calibri"/>
                <w:sz w:val="20"/>
              </w:rPr>
              <w:fldChar w:fldCharType="separate"/>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t> </w:t>
            </w:r>
            <w:r w:rsidRPr="006A1F08">
              <w:rPr>
                <w:rFonts w:eastAsia="Calibri"/>
                <w:sz w:val="20"/>
              </w:rPr>
              <w:fldChar w:fldCharType="end"/>
            </w:r>
          </w:p>
          <w:p w14:paraId="66207CA0" w14:textId="77777777" w:rsidR="000C079D" w:rsidRPr="006A1F08" w:rsidRDefault="000C079D" w:rsidP="0029077D">
            <w:pPr>
              <w:autoSpaceDN w:val="0"/>
              <w:rPr>
                <w:rFonts w:cs="Arial"/>
                <w:b/>
                <w:sz w:val="20"/>
                <w:szCs w:val="20"/>
              </w:rPr>
            </w:pPr>
          </w:p>
        </w:tc>
      </w:tr>
      <w:tr w:rsidR="006322E7" w14:paraId="54AD31A0" w14:textId="77777777" w:rsidTr="0029077D">
        <w:trPr>
          <w:cantSplit/>
        </w:trPr>
        <w:tc>
          <w:tcPr>
            <w:tcW w:w="10280" w:type="dxa"/>
            <w:shd w:val="clear" w:color="auto" w:fill="auto"/>
          </w:tcPr>
          <w:p w14:paraId="1FDA826B" w14:textId="77777777" w:rsidR="000C079D" w:rsidRPr="006A1F08" w:rsidRDefault="000C079D" w:rsidP="0029077D">
            <w:pPr>
              <w:autoSpaceDN w:val="0"/>
              <w:rPr>
                <w:rFonts w:cs="Arial"/>
                <w:b/>
                <w:sz w:val="20"/>
                <w:szCs w:val="20"/>
              </w:rPr>
            </w:pPr>
          </w:p>
          <w:p w14:paraId="1CCA1239" w14:textId="77777777" w:rsidR="000C079D" w:rsidRPr="006A1F08" w:rsidRDefault="00145EA4" w:rsidP="0029077D">
            <w:pPr>
              <w:autoSpaceDN w:val="0"/>
              <w:rPr>
                <w:rFonts w:cs="Arial"/>
                <w:b/>
                <w:sz w:val="20"/>
                <w:szCs w:val="20"/>
              </w:rPr>
            </w:pPr>
            <w:r w:rsidRPr="006A1F08">
              <w:rPr>
                <w:rFonts w:cs="Arial"/>
                <w:b/>
                <w:sz w:val="20"/>
                <w:szCs w:val="20"/>
              </w:rPr>
              <w:t>Condition 29 – Rejection:</w:t>
            </w:r>
          </w:p>
          <w:p w14:paraId="0F29D5E6" w14:textId="77777777" w:rsidR="000C079D" w:rsidRPr="006A1F08" w:rsidRDefault="000C079D" w:rsidP="0029077D">
            <w:pPr>
              <w:autoSpaceDN w:val="0"/>
              <w:rPr>
                <w:rFonts w:cs="Arial"/>
                <w:sz w:val="20"/>
                <w:szCs w:val="20"/>
              </w:rPr>
            </w:pPr>
          </w:p>
          <w:p w14:paraId="52FF8D14" w14:textId="77777777" w:rsidR="000C079D" w:rsidRPr="006A1F08" w:rsidRDefault="00145EA4" w:rsidP="0029077D">
            <w:pPr>
              <w:autoSpaceDN w:val="0"/>
              <w:ind w:left="709"/>
              <w:rPr>
                <w:sz w:val="20"/>
              </w:rPr>
            </w:pPr>
            <w:r w:rsidRPr="006A1F08">
              <w:rPr>
                <w:sz w:val="20"/>
              </w:rPr>
              <w:t>The default time limit for rejection of the Contractor Deliverables is thirty (30) days unless otherwise specified here:</w:t>
            </w:r>
          </w:p>
          <w:p w14:paraId="30D41EC5" w14:textId="77777777" w:rsidR="000C079D" w:rsidRPr="006A1F08" w:rsidRDefault="00145EA4" w:rsidP="0029077D">
            <w:pPr>
              <w:autoSpaceDN w:val="0"/>
              <w:ind w:left="709"/>
              <w:rPr>
                <w:rFonts w:cs="Arial"/>
                <w:b/>
                <w:bCs/>
                <w:sz w:val="20"/>
                <w:szCs w:val="20"/>
              </w:rPr>
            </w:pPr>
            <w:r w:rsidRPr="006A1F08">
              <w:rPr>
                <w:rFonts w:cs="Arial"/>
                <w:sz w:val="20"/>
                <w:szCs w:val="20"/>
              </w:rPr>
              <w:br/>
            </w:r>
          </w:p>
        </w:tc>
      </w:tr>
      <w:tr w:rsidR="006322E7" w14:paraId="34AF0126" w14:textId="77777777" w:rsidTr="0029077D">
        <w:trPr>
          <w:cantSplit/>
        </w:trPr>
        <w:tc>
          <w:tcPr>
            <w:tcW w:w="10280" w:type="dxa"/>
            <w:shd w:val="clear" w:color="auto" w:fill="auto"/>
          </w:tcPr>
          <w:p w14:paraId="13559A99" w14:textId="77777777" w:rsidR="000C079D" w:rsidRPr="006A1F08" w:rsidRDefault="000C079D" w:rsidP="0029077D">
            <w:pPr>
              <w:autoSpaceDN w:val="0"/>
              <w:rPr>
                <w:rFonts w:cs="Arial"/>
                <w:b/>
                <w:sz w:val="20"/>
                <w:szCs w:val="20"/>
              </w:rPr>
            </w:pPr>
          </w:p>
          <w:p w14:paraId="5618A065" w14:textId="77777777" w:rsidR="000C079D" w:rsidRPr="006A1F08" w:rsidRDefault="00145EA4" w:rsidP="0029077D">
            <w:pPr>
              <w:autoSpaceDN w:val="0"/>
              <w:rPr>
                <w:rFonts w:cs="Arial"/>
                <w:b/>
                <w:sz w:val="20"/>
                <w:szCs w:val="20"/>
              </w:rPr>
            </w:pPr>
            <w:r w:rsidRPr="006A1F08">
              <w:rPr>
                <w:rFonts w:cs="Arial"/>
                <w:b/>
                <w:sz w:val="20"/>
                <w:szCs w:val="20"/>
              </w:rPr>
              <w:t>Condition 31 – Self-to-Self Delivery:</w:t>
            </w:r>
          </w:p>
          <w:p w14:paraId="09CE211B" w14:textId="77777777" w:rsidR="000C079D" w:rsidRPr="006A1F08" w:rsidRDefault="000C079D" w:rsidP="0029077D">
            <w:pPr>
              <w:autoSpaceDN w:val="0"/>
              <w:rPr>
                <w:rFonts w:cs="Arial"/>
                <w:b/>
                <w:sz w:val="20"/>
                <w:szCs w:val="20"/>
              </w:rPr>
            </w:pPr>
          </w:p>
          <w:p w14:paraId="43D8B730" w14:textId="7940B708" w:rsidR="000C079D" w:rsidRPr="006A1F08" w:rsidRDefault="00145EA4" w:rsidP="0029077D">
            <w:pPr>
              <w:autoSpaceDN w:val="0"/>
              <w:ind w:left="709"/>
              <w:rPr>
                <w:rFonts w:cs="Arial"/>
                <w:sz w:val="20"/>
                <w:szCs w:val="20"/>
              </w:rPr>
            </w:pPr>
            <w:r w:rsidRPr="006A1F08">
              <w:rPr>
                <w:rFonts w:cs="Arial"/>
                <w:sz w:val="20"/>
                <w:szCs w:val="20"/>
              </w:rPr>
              <w:t xml:space="preserve">Self-to-Self Delivery required? </w:t>
            </w:r>
            <w:r w:rsidRPr="006A1F08">
              <w:rPr>
                <w:rFonts w:cs="Arial"/>
                <w:sz w:val="20"/>
                <w:szCs w:val="20"/>
              </w:rPr>
              <w:fldChar w:fldCharType="begin">
                <w:ffData>
                  <w:name w:val="Check8"/>
                  <w:enabled/>
                  <w:calcOnExit w:val="0"/>
                  <w:checkBox>
                    <w:sizeAuto/>
                    <w:default w:val="0"/>
                  </w:checkBox>
                </w:ffData>
              </w:fldChar>
            </w:r>
            <w:r w:rsidRPr="006A1F08">
              <w:rPr>
                <w:rFonts w:cs="Arial"/>
                <w:sz w:val="20"/>
                <w:szCs w:val="20"/>
              </w:rPr>
              <w:instrText xml:space="preserve"> FORMCHECKBOX </w:instrText>
            </w:r>
            <w:r w:rsidR="00A555ED">
              <w:rPr>
                <w:rFonts w:cs="Arial"/>
                <w:sz w:val="20"/>
                <w:szCs w:val="20"/>
              </w:rPr>
            </w:r>
            <w:r w:rsidR="00A555ED">
              <w:rPr>
                <w:rFonts w:cs="Arial"/>
                <w:sz w:val="20"/>
                <w:szCs w:val="20"/>
              </w:rPr>
              <w:fldChar w:fldCharType="separate"/>
            </w:r>
            <w:r w:rsidRPr="006A1F08">
              <w:rPr>
                <w:rFonts w:cs="Arial"/>
                <w:sz w:val="20"/>
                <w:szCs w:val="20"/>
              </w:rPr>
              <w:fldChar w:fldCharType="end"/>
            </w:r>
            <w:r w:rsidRPr="006A1F08">
              <w:rPr>
                <w:rFonts w:cs="Arial"/>
                <w:sz w:val="20"/>
                <w:szCs w:val="20"/>
              </w:rPr>
              <w:t xml:space="preserve">     </w:t>
            </w:r>
            <w:r w:rsidRPr="00C2606A">
              <w:rPr>
                <w:rFonts w:cs="Arial"/>
                <w:i/>
                <w:iCs/>
                <w:sz w:val="20"/>
                <w:szCs w:val="20"/>
              </w:rPr>
              <w:t>(tick as appropriate)</w:t>
            </w:r>
          </w:p>
          <w:p w14:paraId="6BF896FC" w14:textId="77777777" w:rsidR="000C079D" w:rsidRPr="006A1F08" w:rsidRDefault="000C079D" w:rsidP="0029077D">
            <w:pPr>
              <w:autoSpaceDN w:val="0"/>
              <w:ind w:left="709"/>
              <w:rPr>
                <w:rFonts w:cs="Arial"/>
                <w:sz w:val="20"/>
                <w:szCs w:val="20"/>
              </w:rPr>
            </w:pPr>
          </w:p>
          <w:p w14:paraId="3AC526A0" w14:textId="77777777" w:rsidR="000C079D" w:rsidRPr="006A1F08" w:rsidRDefault="00145EA4" w:rsidP="0029077D">
            <w:pPr>
              <w:autoSpaceDN w:val="0"/>
              <w:ind w:left="709"/>
              <w:rPr>
                <w:rFonts w:cs="Arial"/>
                <w:sz w:val="20"/>
                <w:szCs w:val="20"/>
              </w:rPr>
            </w:pPr>
            <w:r w:rsidRPr="006A1F08">
              <w:rPr>
                <w:rFonts w:cs="Arial"/>
                <w:sz w:val="20"/>
                <w:szCs w:val="20"/>
              </w:rPr>
              <w:t>If required, Delivery address applicable:</w:t>
            </w:r>
          </w:p>
          <w:p w14:paraId="3867A350" w14:textId="77777777" w:rsidR="000C079D" w:rsidRPr="006A1F08" w:rsidRDefault="000C079D" w:rsidP="0029077D">
            <w:pPr>
              <w:autoSpaceDN w:val="0"/>
              <w:ind w:left="709"/>
              <w:rPr>
                <w:rFonts w:cs="Arial"/>
                <w:sz w:val="20"/>
                <w:szCs w:val="20"/>
              </w:rPr>
            </w:pPr>
          </w:p>
          <w:p w14:paraId="7AF11012" w14:textId="77777777" w:rsidR="000C079D" w:rsidRPr="006A1F08" w:rsidRDefault="00145EA4" w:rsidP="0029077D">
            <w:pPr>
              <w:autoSpaceDN w:val="0"/>
              <w:ind w:left="709"/>
              <w:rPr>
                <w:rFonts w:cs="Arial"/>
                <w:sz w:val="20"/>
                <w:szCs w:val="20"/>
              </w:rPr>
            </w:pPr>
            <w:r w:rsidRPr="006A1F08">
              <w:rPr>
                <w:rFonts w:cs="Arial"/>
                <w:sz w:val="20"/>
                <w:szCs w:val="20"/>
              </w:rPr>
              <w:fldChar w:fldCharType="begin">
                <w:ffData>
                  <w:name w:val="Text157"/>
                  <w:enabled/>
                  <w:calcOnExit w:val="0"/>
                  <w:textInput/>
                </w:ffData>
              </w:fldChar>
            </w:r>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sz w:val="20"/>
                <w:szCs w:val="20"/>
              </w:rPr>
              <w:fldChar w:fldCharType="end"/>
            </w:r>
          </w:p>
          <w:p w14:paraId="0D0284D8" w14:textId="77777777" w:rsidR="000C079D" w:rsidRPr="006A1F08" w:rsidRDefault="000C079D" w:rsidP="0029077D">
            <w:pPr>
              <w:autoSpaceDN w:val="0"/>
              <w:rPr>
                <w:rFonts w:cs="Arial"/>
                <w:b/>
                <w:sz w:val="20"/>
                <w:szCs w:val="20"/>
              </w:rPr>
            </w:pPr>
          </w:p>
        </w:tc>
      </w:tr>
      <w:tr w:rsidR="006322E7" w14:paraId="029768E2" w14:textId="77777777" w:rsidTr="0029077D">
        <w:trPr>
          <w:cantSplit/>
          <w:trHeight w:val="454"/>
        </w:trPr>
        <w:tc>
          <w:tcPr>
            <w:tcW w:w="10280" w:type="dxa"/>
            <w:shd w:val="clear" w:color="auto" w:fill="auto"/>
            <w:vAlign w:val="center"/>
          </w:tcPr>
          <w:p w14:paraId="38CBEEDD" w14:textId="77777777" w:rsidR="000C079D" w:rsidRPr="006A1F08" w:rsidRDefault="00145EA4" w:rsidP="0029077D">
            <w:pPr>
              <w:rPr>
                <w:rFonts w:cs="Arial"/>
                <w:b/>
                <w:sz w:val="20"/>
                <w:szCs w:val="20"/>
              </w:rPr>
            </w:pPr>
            <w:r w:rsidRPr="006A1F08">
              <w:rPr>
                <w:rFonts w:cs="Arial"/>
                <w:b/>
                <w:sz w:val="20"/>
                <w:szCs w:val="20"/>
              </w:rPr>
              <w:t>Pricing and Payment</w:t>
            </w:r>
          </w:p>
        </w:tc>
      </w:tr>
      <w:tr w:rsidR="006322E7" w14:paraId="15E05AB3" w14:textId="77777777" w:rsidTr="0029077D">
        <w:trPr>
          <w:cantSplit/>
        </w:trPr>
        <w:tc>
          <w:tcPr>
            <w:tcW w:w="10280" w:type="dxa"/>
            <w:shd w:val="clear" w:color="auto" w:fill="auto"/>
          </w:tcPr>
          <w:p w14:paraId="059F5C5B" w14:textId="77777777" w:rsidR="000C079D" w:rsidRPr="006A1F08" w:rsidRDefault="00145EA4" w:rsidP="0029077D">
            <w:pPr>
              <w:autoSpaceDN w:val="0"/>
              <w:rPr>
                <w:b/>
                <w:sz w:val="20"/>
              </w:rPr>
            </w:pPr>
            <w:r w:rsidRPr="006A1F08">
              <w:rPr>
                <w:rFonts w:cs="Arial"/>
                <w:b/>
                <w:sz w:val="20"/>
                <w:szCs w:val="20"/>
              </w:rPr>
              <w:br/>
              <w:t xml:space="preserve">Condition </w:t>
            </w:r>
            <w:r w:rsidRPr="006A1F08">
              <w:rPr>
                <w:b/>
                <w:sz w:val="20"/>
              </w:rPr>
              <w:t>34 – Contract Price:</w:t>
            </w:r>
          </w:p>
          <w:p w14:paraId="4DA6AFA7" w14:textId="77777777" w:rsidR="000C079D" w:rsidRPr="006A1F08" w:rsidRDefault="000C079D" w:rsidP="0029077D">
            <w:pPr>
              <w:autoSpaceDN w:val="0"/>
              <w:rPr>
                <w:sz w:val="20"/>
              </w:rPr>
            </w:pPr>
          </w:p>
          <w:p w14:paraId="0EAD8B07" w14:textId="0B805F54" w:rsidR="000C079D" w:rsidRPr="006A1F08" w:rsidRDefault="00145EA4" w:rsidP="0029077D">
            <w:pPr>
              <w:autoSpaceDN w:val="0"/>
              <w:ind w:left="709"/>
              <w:rPr>
                <w:rFonts w:cs="Arial"/>
                <w:b/>
                <w:bCs/>
                <w:sz w:val="20"/>
                <w:szCs w:val="20"/>
              </w:rPr>
            </w:pPr>
            <w:r w:rsidRPr="00C2606A">
              <w:rPr>
                <w:sz w:val="20"/>
                <w:szCs w:val="20"/>
              </w:rPr>
              <w:t xml:space="preserve">All Schedule 2 line items shall be FIRM Price other than those stated below: </w:t>
            </w:r>
          </w:p>
          <w:p w14:paraId="32BB4F47" w14:textId="77777777" w:rsidR="000C079D" w:rsidRPr="006A1F08" w:rsidRDefault="000C079D" w:rsidP="0029077D">
            <w:pPr>
              <w:autoSpaceDN w:val="0"/>
              <w:rPr>
                <w:sz w:val="20"/>
              </w:rPr>
            </w:pPr>
          </w:p>
          <w:p w14:paraId="56DD386C" w14:textId="77777777" w:rsidR="000C079D" w:rsidRPr="006A1F08" w:rsidRDefault="00145EA4" w:rsidP="0029077D">
            <w:pPr>
              <w:autoSpaceDN w:val="0"/>
              <w:ind w:left="709"/>
              <w:rPr>
                <w:sz w:val="20"/>
              </w:rPr>
            </w:pPr>
            <w:r w:rsidRPr="006A1F08">
              <w:rPr>
                <w:sz w:val="20"/>
              </w:rPr>
              <w:t xml:space="preserve">Line Items </w:t>
            </w:r>
            <w:r w:rsidRPr="006A1F08">
              <w:rPr>
                <w:sz w:val="20"/>
              </w:rPr>
              <w:fldChar w:fldCharType="begin">
                <w:ffData>
                  <w:name w:val="Text126"/>
                  <w:enabled/>
                  <w:calcOnExit w:val="0"/>
                  <w:textInput/>
                </w:ffData>
              </w:fldChar>
            </w:r>
            <w:r w:rsidRPr="006A1F08">
              <w:rPr>
                <w:sz w:val="20"/>
              </w:rPr>
              <w:instrText xml:space="preserve"> FORMTEXT </w:instrText>
            </w:r>
            <w:r w:rsidRPr="006A1F08">
              <w:rPr>
                <w:sz w:val="20"/>
              </w:rPr>
            </w:r>
            <w:r w:rsidRPr="006A1F08">
              <w:rPr>
                <w:sz w:val="20"/>
              </w:rPr>
              <w:fldChar w:fldCharType="separate"/>
            </w:r>
            <w:r w:rsidRPr="006A1F08">
              <w:rPr>
                <w:sz w:val="20"/>
              </w:rPr>
              <w:t> </w:t>
            </w:r>
            <w:r w:rsidRPr="006A1F08">
              <w:rPr>
                <w:sz w:val="20"/>
              </w:rPr>
              <w:t> </w:t>
            </w:r>
            <w:r w:rsidRPr="006A1F08">
              <w:rPr>
                <w:sz w:val="20"/>
              </w:rPr>
              <w:t> </w:t>
            </w:r>
            <w:r w:rsidRPr="006A1F08">
              <w:rPr>
                <w:sz w:val="20"/>
              </w:rPr>
              <w:t> </w:t>
            </w:r>
            <w:r w:rsidRPr="006A1F08">
              <w:rPr>
                <w:sz w:val="20"/>
              </w:rPr>
              <w:t> </w:t>
            </w:r>
            <w:r w:rsidRPr="006A1F08">
              <w:rPr>
                <w:sz w:val="20"/>
              </w:rPr>
              <w:fldChar w:fldCharType="end"/>
            </w:r>
            <w:r w:rsidRPr="006A1F08">
              <w:rPr>
                <w:sz w:val="20"/>
              </w:rPr>
              <w:tab/>
            </w:r>
            <w:r w:rsidRPr="006A1F08">
              <w:rPr>
                <w:sz w:val="20"/>
              </w:rPr>
              <w:tab/>
              <w:t xml:space="preserve">Clause 46. </w:t>
            </w:r>
            <w:r w:rsidRPr="006A1F08">
              <w:rPr>
                <w:sz w:val="20"/>
              </w:rPr>
              <w:fldChar w:fldCharType="begin">
                <w:ffData>
                  <w:name w:val="Text129"/>
                  <w:enabled/>
                  <w:calcOnExit w:val="0"/>
                  <w:textInput/>
                </w:ffData>
              </w:fldChar>
            </w:r>
            <w:r w:rsidRPr="006A1F08">
              <w:rPr>
                <w:sz w:val="20"/>
              </w:rPr>
              <w:instrText xml:space="preserve"> FORMTEXT </w:instrText>
            </w:r>
            <w:r w:rsidRPr="006A1F08">
              <w:rPr>
                <w:sz w:val="20"/>
              </w:rPr>
            </w:r>
            <w:r w:rsidRPr="006A1F08">
              <w:rPr>
                <w:sz w:val="20"/>
              </w:rPr>
              <w:fldChar w:fldCharType="separate"/>
            </w:r>
            <w:r w:rsidRPr="006A1F08">
              <w:rPr>
                <w:sz w:val="20"/>
              </w:rPr>
              <w:t> </w:t>
            </w:r>
            <w:r w:rsidRPr="006A1F08">
              <w:rPr>
                <w:sz w:val="20"/>
              </w:rPr>
              <w:t> </w:t>
            </w:r>
            <w:r w:rsidRPr="006A1F08">
              <w:rPr>
                <w:sz w:val="20"/>
              </w:rPr>
              <w:t> </w:t>
            </w:r>
            <w:r w:rsidRPr="006A1F08">
              <w:rPr>
                <w:sz w:val="20"/>
              </w:rPr>
              <w:t> </w:t>
            </w:r>
            <w:r w:rsidRPr="006A1F08">
              <w:rPr>
                <w:sz w:val="20"/>
              </w:rPr>
              <w:t> </w:t>
            </w:r>
            <w:r w:rsidRPr="006A1F08">
              <w:rPr>
                <w:sz w:val="20"/>
              </w:rPr>
              <w:fldChar w:fldCharType="end"/>
            </w:r>
            <w:r w:rsidRPr="006A1F08">
              <w:rPr>
                <w:sz w:val="20"/>
              </w:rPr>
              <w:t xml:space="preserve"> refers</w:t>
            </w:r>
          </w:p>
          <w:p w14:paraId="7FCA7B12" w14:textId="77777777" w:rsidR="000C079D" w:rsidRPr="006A1F08" w:rsidRDefault="000C079D" w:rsidP="0029077D">
            <w:pPr>
              <w:autoSpaceDN w:val="0"/>
              <w:rPr>
                <w:rFonts w:cs="Arial"/>
                <w:b/>
                <w:sz w:val="20"/>
                <w:szCs w:val="20"/>
              </w:rPr>
            </w:pPr>
          </w:p>
        </w:tc>
      </w:tr>
    </w:tbl>
    <w:p w14:paraId="5B0453ED" w14:textId="77777777" w:rsidR="000C079D" w:rsidRPr="006A1F08" w:rsidRDefault="000C079D" w:rsidP="000C079D">
      <w:pPr>
        <w:spacing w:after="200" w:line="276" w:lineRule="auto"/>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2E7" w14:paraId="3FC68B24" w14:textId="77777777" w:rsidTr="0029077D">
        <w:trPr>
          <w:cantSplit/>
          <w:trHeight w:val="454"/>
        </w:trPr>
        <w:tc>
          <w:tcPr>
            <w:tcW w:w="10280" w:type="dxa"/>
            <w:shd w:val="clear" w:color="auto" w:fill="auto"/>
            <w:vAlign w:val="center"/>
          </w:tcPr>
          <w:p w14:paraId="50148F34" w14:textId="77777777" w:rsidR="000C079D" w:rsidRPr="006A1F08" w:rsidRDefault="00145EA4" w:rsidP="0029077D">
            <w:pPr>
              <w:autoSpaceDN w:val="0"/>
              <w:rPr>
                <w:rFonts w:cs="Arial"/>
                <w:sz w:val="20"/>
                <w:szCs w:val="20"/>
              </w:rPr>
            </w:pPr>
            <w:r w:rsidRPr="006A1F08">
              <w:rPr>
                <w:rFonts w:cs="Arial"/>
                <w:b/>
                <w:sz w:val="20"/>
                <w:szCs w:val="20"/>
              </w:rPr>
              <w:t>Termination</w:t>
            </w:r>
          </w:p>
        </w:tc>
      </w:tr>
      <w:tr w:rsidR="006322E7" w14:paraId="58A1D8D8" w14:textId="77777777" w:rsidTr="0029077D">
        <w:trPr>
          <w:cantSplit/>
        </w:trPr>
        <w:tc>
          <w:tcPr>
            <w:tcW w:w="10280" w:type="dxa"/>
            <w:shd w:val="clear" w:color="auto" w:fill="auto"/>
          </w:tcPr>
          <w:p w14:paraId="3ED4C855" w14:textId="14885A68" w:rsidR="000C079D" w:rsidRPr="006A1F08" w:rsidRDefault="00145EA4" w:rsidP="0029077D">
            <w:pPr>
              <w:autoSpaceDN w:val="0"/>
              <w:rPr>
                <w:sz w:val="20"/>
              </w:rPr>
            </w:pPr>
            <w:r w:rsidRPr="006A1F08">
              <w:rPr>
                <w:rFonts w:cs="Arial"/>
                <w:b/>
                <w:sz w:val="20"/>
                <w:szCs w:val="20"/>
              </w:rPr>
              <w:lastRenderedPageBreak/>
              <w:br/>
              <w:t xml:space="preserve">Condition </w:t>
            </w:r>
            <w:r w:rsidRPr="006A1F08">
              <w:rPr>
                <w:b/>
                <w:sz w:val="20"/>
              </w:rPr>
              <w:t>4</w:t>
            </w:r>
            <w:r w:rsidR="00907EF9">
              <w:rPr>
                <w:b/>
                <w:sz w:val="20"/>
              </w:rPr>
              <w:t>2</w:t>
            </w:r>
            <w:r w:rsidRPr="006A1F08">
              <w:rPr>
                <w:b/>
                <w:sz w:val="20"/>
              </w:rPr>
              <w:t xml:space="preserve"> – Termination for Convenience</w:t>
            </w:r>
            <w:r w:rsidRPr="006A1F08">
              <w:rPr>
                <w:sz w:val="20"/>
              </w:rPr>
              <w:t>:</w:t>
            </w:r>
          </w:p>
          <w:p w14:paraId="04164012" w14:textId="77777777" w:rsidR="000C079D" w:rsidRPr="006A1F08" w:rsidRDefault="000C079D" w:rsidP="0029077D">
            <w:pPr>
              <w:autoSpaceDN w:val="0"/>
              <w:rPr>
                <w:sz w:val="20"/>
              </w:rPr>
            </w:pPr>
          </w:p>
          <w:p w14:paraId="64A4A830" w14:textId="77777777" w:rsidR="000C079D" w:rsidRPr="006A1F08" w:rsidRDefault="00145EA4" w:rsidP="0029077D">
            <w:pPr>
              <w:autoSpaceDN w:val="0"/>
              <w:ind w:left="709"/>
              <w:rPr>
                <w:sz w:val="20"/>
              </w:rPr>
            </w:pPr>
            <w:r w:rsidRPr="006A1F08">
              <w:rPr>
                <w:sz w:val="20"/>
              </w:rPr>
              <w:t>The Notice period for terminating the Contract shall be twenty (20) days unless otherwise specified here:</w:t>
            </w:r>
          </w:p>
          <w:p w14:paraId="1BD51561" w14:textId="77777777" w:rsidR="000C079D" w:rsidRPr="006A1F08" w:rsidRDefault="000C079D" w:rsidP="0029077D">
            <w:pPr>
              <w:autoSpaceDN w:val="0"/>
              <w:ind w:left="709"/>
              <w:rPr>
                <w:sz w:val="20"/>
                <w:szCs w:val="20"/>
              </w:rPr>
            </w:pPr>
          </w:p>
        </w:tc>
      </w:tr>
    </w:tbl>
    <w:p w14:paraId="5408AF8F" w14:textId="77777777" w:rsidR="000C079D" w:rsidRPr="006A1F08" w:rsidRDefault="000C079D" w:rsidP="000C079D">
      <w:pPr>
        <w:spacing w:after="200" w:line="276" w:lineRule="auto"/>
        <w:rPr>
          <w:rFonts w:cs="Arial"/>
          <w:b/>
          <w:sz w:val="20"/>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2E7" w14:paraId="02022B00" w14:textId="77777777" w:rsidTr="0029077D">
        <w:trPr>
          <w:cantSplit/>
          <w:trHeight w:val="454"/>
        </w:trPr>
        <w:tc>
          <w:tcPr>
            <w:tcW w:w="10280" w:type="dxa"/>
            <w:shd w:val="clear" w:color="auto" w:fill="auto"/>
            <w:vAlign w:val="center"/>
          </w:tcPr>
          <w:p w14:paraId="6C43D9A9" w14:textId="77777777" w:rsidR="000C079D" w:rsidRPr="006A1F08" w:rsidRDefault="00145EA4" w:rsidP="0029077D">
            <w:pPr>
              <w:rPr>
                <w:rFonts w:cs="Arial"/>
                <w:b/>
                <w:sz w:val="20"/>
                <w:szCs w:val="20"/>
              </w:rPr>
            </w:pPr>
            <w:r w:rsidRPr="006A1F08">
              <w:rPr>
                <w:rFonts w:cs="Arial"/>
                <w:b/>
                <w:sz w:val="20"/>
                <w:szCs w:val="20"/>
              </w:rPr>
              <w:t xml:space="preserve">Other Addresses and Other Information </w:t>
            </w:r>
            <w:r w:rsidRPr="006A1F08">
              <w:rPr>
                <w:rFonts w:cs="Arial"/>
                <w:i/>
                <w:sz w:val="20"/>
                <w:szCs w:val="20"/>
              </w:rPr>
              <w:t>(forms and publications addresses and official use information)</w:t>
            </w:r>
          </w:p>
        </w:tc>
      </w:tr>
      <w:tr w:rsidR="006322E7" w14:paraId="11767E61" w14:textId="77777777" w:rsidTr="0029077D">
        <w:trPr>
          <w:cantSplit/>
          <w:trHeight w:val="454"/>
        </w:trPr>
        <w:tc>
          <w:tcPr>
            <w:tcW w:w="10280" w:type="dxa"/>
            <w:shd w:val="clear" w:color="auto" w:fill="auto"/>
            <w:vAlign w:val="center"/>
          </w:tcPr>
          <w:p w14:paraId="28384331" w14:textId="77777777" w:rsidR="000C079D" w:rsidRPr="006A1F08" w:rsidRDefault="00145EA4" w:rsidP="0029077D">
            <w:pPr>
              <w:ind w:left="567"/>
              <w:rPr>
                <w:rFonts w:cs="Arial"/>
                <w:sz w:val="20"/>
                <w:szCs w:val="20"/>
              </w:rPr>
            </w:pPr>
            <w:r w:rsidRPr="006A1F08">
              <w:rPr>
                <w:rFonts w:cs="Arial"/>
                <w:sz w:val="20"/>
                <w:szCs w:val="20"/>
              </w:rPr>
              <w:t>See Annex A to Schedule 3 (DEFFORM 111)</w:t>
            </w:r>
          </w:p>
        </w:tc>
      </w:tr>
    </w:tbl>
    <w:p w14:paraId="09E8FC57" w14:textId="77777777" w:rsidR="002E7C32" w:rsidRDefault="002E7C32" w:rsidP="000C079D">
      <w:pPr>
        <w:spacing w:after="200" w:line="276" w:lineRule="auto"/>
        <w:rPr>
          <w:rFonts w:cs="Arial"/>
          <w:b/>
          <w:sz w:val="20"/>
        </w:rPr>
        <w:sectPr w:rsidR="002E7C32" w:rsidSect="004E737A">
          <w:endnotePr>
            <w:numFmt w:val="decimal"/>
          </w:endnotePr>
          <w:pgSz w:w="11907" w:h="16840"/>
          <w:pgMar w:top="720" w:right="720" w:bottom="720" w:left="720" w:header="170" w:footer="43" w:gutter="0"/>
          <w:cols w:space="720"/>
          <w:docGrid w:linePitch="299"/>
        </w:sectPr>
      </w:pPr>
    </w:p>
    <w:p w14:paraId="09DB15F9" w14:textId="0FFD77C8" w:rsidR="000C079D" w:rsidRPr="006A1F08" w:rsidRDefault="000C079D" w:rsidP="000C079D">
      <w:pPr>
        <w:spacing w:after="200" w:line="276" w:lineRule="auto"/>
        <w:rPr>
          <w:rFonts w:cs="Arial"/>
          <w:b/>
          <w:sz w:val="20"/>
        </w:rPr>
      </w:pP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6322E7" w14:paraId="51270761" w14:textId="77777777" w:rsidTr="0029077D">
        <w:trPr>
          <w:trHeight w:val="656"/>
        </w:trPr>
        <w:tc>
          <w:tcPr>
            <w:tcW w:w="11221" w:type="dxa"/>
            <w:gridSpan w:val="5"/>
            <w:tcBorders>
              <w:top w:val="nil"/>
              <w:left w:val="single" w:sz="6" w:space="0" w:color="auto"/>
              <w:bottom w:val="single" w:sz="6" w:space="0" w:color="auto"/>
              <w:right w:val="single" w:sz="6" w:space="0" w:color="auto"/>
            </w:tcBorders>
            <w:shd w:val="clear" w:color="auto" w:fill="auto"/>
            <w:hideMark/>
          </w:tcPr>
          <w:p w14:paraId="12041776" w14:textId="316FBF2C" w:rsidR="000C079D" w:rsidRPr="006A1F08" w:rsidRDefault="00145EA4" w:rsidP="0029077D">
            <w:pPr>
              <w:tabs>
                <w:tab w:val="right" w:pos="10839"/>
              </w:tabs>
              <w:autoSpaceDN w:val="0"/>
              <w:spacing w:line="276" w:lineRule="auto"/>
              <w:rPr>
                <w:rFonts w:cs="Arial"/>
                <w:sz w:val="16"/>
              </w:rPr>
            </w:pPr>
            <w:r w:rsidRPr="006A1F08">
              <w:rPr>
                <w:rFonts w:cs="Arial"/>
                <w:b/>
                <w:sz w:val="20"/>
              </w:rPr>
              <w:br w:type="page"/>
              <w:t>Schedule 3</w:t>
            </w:r>
            <w:r w:rsidRPr="006A1F08">
              <w:rPr>
                <w:rFonts w:cs="Arial"/>
                <w:sz w:val="16"/>
              </w:rPr>
              <w:tab/>
              <w:t>DEFFORM 111</w:t>
            </w:r>
          </w:p>
          <w:p w14:paraId="4204C549" w14:textId="77777777" w:rsidR="000C079D" w:rsidRPr="006A1F08" w:rsidRDefault="00145EA4" w:rsidP="0029077D">
            <w:pPr>
              <w:tabs>
                <w:tab w:val="right" w:pos="10839"/>
              </w:tabs>
              <w:autoSpaceDN w:val="0"/>
              <w:spacing w:line="276" w:lineRule="auto"/>
              <w:rPr>
                <w:rFonts w:cs="Arial"/>
                <w:sz w:val="16"/>
              </w:rPr>
            </w:pPr>
            <w:r w:rsidRPr="006A1F08">
              <w:rPr>
                <w:rFonts w:cs="Arial"/>
                <w:b/>
                <w:sz w:val="20"/>
              </w:rPr>
              <w:t>Annex A</w:t>
            </w:r>
            <w:r w:rsidRPr="006A1F08">
              <w:rPr>
                <w:rFonts w:cs="Arial"/>
                <w:sz w:val="16"/>
              </w:rPr>
              <w:tab/>
              <w:t>(Edn 07/21)</w:t>
            </w:r>
          </w:p>
          <w:p w14:paraId="4C115CEE" w14:textId="77777777" w:rsidR="000C079D" w:rsidRPr="006A1F08" w:rsidRDefault="00145EA4" w:rsidP="0029077D">
            <w:pPr>
              <w:autoSpaceDN w:val="0"/>
              <w:spacing w:line="276" w:lineRule="auto"/>
              <w:jc w:val="right"/>
              <w:rPr>
                <w:rFonts w:cs="Arial"/>
                <w:sz w:val="16"/>
              </w:rPr>
            </w:pPr>
            <w:r w:rsidRPr="006A1F08">
              <w:rPr>
                <w:rFonts w:cs="Arial"/>
                <w:sz w:val="16"/>
              </w:rPr>
              <w:t>Appendix - Addresses and Other Information</w:t>
            </w:r>
          </w:p>
        </w:tc>
      </w:tr>
      <w:tr w:rsidR="006322E7" w14:paraId="784B1A94" w14:textId="77777777" w:rsidTr="0029077D">
        <w:trPr>
          <w:trHeight w:val="976"/>
        </w:trPr>
        <w:tc>
          <w:tcPr>
            <w:tcW w:w="288" w:type="dxa"/>
            <w:tcBorders>
              <w:top w:val="nil"/>
              <w:left w:val="single" w:sz="6" w:space="0" w:color="auto"/>
              <w:bottom w:val="nil"/>
              <w:right w:val="nil"/>
            </w:tcBorders>
            <w:shd w:val="clear" w:color="auto" w:fill="auto"/>
          </w:tcPr>
          <w:p w14:paraId="6152E3CF" w14:textId="77777777" w:rsidR="000C079D" w:rsidRPr="006A1F08" w:rsidRDefault="000C079D" w:rsidP="0029077D">
            <w:pPr>
              <w:autoSpaceDN w:val="0"/>
              <w:spacing w:line="276" w:lineRule="auto"/>
              <w:rPr>
                <w:sz w:val="16"/>
              </w:rPr>
            </w:pPr>
          </w:p>
        </w:tc>
        <w:tc>
          <w:tcPr>
            <w:tcW w:w="5321" w:type="dxa"/>
            <w:tcBorders>
              <w:top w:val="single" w:sz="6" w:space="0" w:color="auto"/>
              <w:left w:val="single" w:sz="6" w:space="0" w:color="auto"/>
              <w:bottom w:val="single" w:sz="6" w:space="0" w:color="auto"/>
              <w:right w:val="single" w:sz="6" w:space="0" w:color="auto"/>
            </w:tcBorders>
          </w:tcPr>
          <w:p w14:paraId="43FA78A8" w14:textId="77777777" w:rsidR="000C079D" w:rsidRPr="00EC43CF" w:rsidRDefault="00145EA4" w:rsidP="0029077D">
            <w:pPr>
              <w:autoSpaceDN w:val="0"/>
              <w:spacing w:line="276" w:lineRule="auto"/>
              <w:rPr>
                <w:rFonts w:cs="Arial"/>
                <w:sz w:val="16"/>
                <w:szCs w:val="16"/>
              </w:rPr>
            </w:pPr>
            <w:r w:rsidRPr="006A1F08">
              <w:rPr>
                <w:rFonts w:cs="Arial"/>
                <w:b/>
                <w:sz w:val="16"/>
                <w:szCs w:val="18"/>
              </w:rPr>
              <w:t>1. Commercial Officer</w:t>
            </w:r>
            <w:r w:rsidRPr="006A1F08">
              <w:rPr>
                <w:rFonts w:cs="Arial"/>
                <w:b/>
                <w:sz w:val="16"/>
                <w:szCs w:val="18"/>
              </w:rPr>
              <w:br/>
            </w:r>
          </w:p>
          <w:p w14:paraId="7AF3938E" w14:textId="652D243D" w:rsidR="000C079D" w:rsidRPr="00EC43CF" w:rsidRDefault="00145EA4" w:rsidP="0029077D">
            <w:pPr>
              <w:autoSpaceDN w:val="0"/>
              <w:spacing w:line="276" w:lineRule="auto"/>
              <w:rPr>
                <w:rFonts w:cs="Arial"/>
                <w:sz w:val="16"/>
                <w:szCs w:val="16"/>
              </w:rPr>
            </w:pPr>
            <w:r w:rsidRPr="00C2606A">
              <w:rPr>
                <w:rFonts w:cs="Arial"/>
                <w:sz w:val="16"/>
                <w:szCs w:val="16"/>
              </w:rPr>
              <w:t xml:space="preserve">Name: </w:t>
            </w:r>
            <w:r w:rsidR="006E6FB0">
              <w:rPr>
                <w:rFonts w:cs="Arial"/>
                <w:sz w:val="16"/>
                <w:szCs w:val="16"/>
              </w:rPr>
              <w:t>UKStratCom DD-CM-MT-AH-21</w:t>
            </w:r>
          </w:p>
          <w:p w14:paraId="6D709636" w14:textId="77777777" w:rsidR="000C079D" w:rsidRPr="00EC43CF" w:rsidRDefault="000C079D" w:rsidP="0029077D">
            <w:pPr>
              <w:autoSpaceDN w:val="0"/>
              <w:spacing w:line="276" w:lineRule="auto"/>
              <w:rPr>
                <w:rFonts w:cs="Arial"/>
                <w:sz w:val="16"/>
                <w:szCs w:val="16"/>
              </w:rPr>
            </w:pPr>
          </w:p>
          <w:p w14:paraId="133F778D" w14:textId="77777777" w:rsidR="000C079D" w:rsidRPr="00EC43CF" w:rsidRDefault="00145EA4" w:rsidP="0029077D">
            <w:pPr>
              <w:autoSpaceDN w:val="0"/>
              <w:spacing w:line="276" w:lineRule="auto"/>
              <w:rPr>
                <w:rFonts w:cs="Arial"/>
                <w:sz w:val="16"/>
                <w:szCs w:val="16"/>
              </w:rPr>
            </w:pPr>
            <w:r w:rsidRPr="00C2606A">
              <w:rPr>
                <w:rFonts w:cs="Arial"/>
                <w:sz w:val="16"/>
                <w:szCs w:val="16"/>
              </w:rPr>
              <w:t>Address:</w:t>
            </w:r>
            <w:r w:rsidRPr="00C2606A">
              <w:rPr>
                <w:rFonts w:cs="Arial"/>
                <w:color w:val="FF0000"/>
                <w:sz w:val="16"/>
                <w:szCs w:val="16"/>
              </w:rPr>
              <w:t xml:space="preserve"> </w:t>
            </w:r>
            <w:r w:rsidRPr="00C25AA9">
              <w:rPr>
                <w:rFonts w:cs="Arial"/>
                <w:sz w:val="16"/>
                <w:szCs w:val="16"/>
                <w:lang w:val="en-US"/>
              </w:rPr>
              <w:t>Floorplate B2, Building 405, MOD Corsham, Westwells Road, Wiltshire SN13 9NR</w:t>
            </w:r>
          </w:p>
          <w:p w14:paraId="04DA1F4A" w14:textId="77777777" w:rsidR="000C079D" w:rsidRPr="00EC43CF" w:rsidRDefault="000C079D" w:rsidP="0029077D">
            <w:pPr>
              <w:autoSpaceDN w:val="0"/>
              <w:spacing w:line="276" w:lineRule="auto"/>
              <w:rPr>
                <w:rFonts w:cs="Arial"/>
                <w:sz w:val="16"/>
                <w:szCs w:val="16"/>
              </w:rPr>
            </w:pPr>
          </w:p>
          <w:p w14:paraId="23B29419" w14:textId="2AAFA85E" w:rsidR="000C079D" w:rsidRDefault="00145EA4" w:rsidP="0029077D">
            <w:pPr>
              <w:autoSpaceDN w:val="0"/>
              <w:spacing w:line="276" w:lineRule="auto"/>
              <w:rPr>
                <w:rFonts w:cs="Arial"/>
                <w:sz w:val="16"/>
                <w:szCs w:val="16"/>
              </w:rPr>
            </w:pPr>
            <w:r w:rsidRPr="00C2606A">
              <w:rPr>
                <w:rFonts w:cs="Arial"/>
                <w:sz w:val="16"/>
                <w:szCs w:val="16"/>
              </w:rPr>
              <w:t xml:space="preserve">Email:  </w:t>
            </w:r>
            <w:r w:rsidR="00890ADB">
              <w:t>redacted</w:t>
            </w:r>
          </w:p>
          <w:p w14:paraId="3EEEFCCD" w14:textId="5C437A2A" w:rsidR="006E6FB0" w:rsidRPr="006A1F08" w:rsidRDefault="006E6FB0" w:rsidP="0029077D">
            <w:pPr>
              <w:autoSpaceDN w:val="0"/>
              <w:spacing w:line="276" w:lineRule="auto"/>
              <w:rPr>
                <w:rFonts w:cs="Arial"/>
                <w:sz w:val="16"/>
                <w:szCs w:val="16"/>
              </w:rPr>
            </w:pPr>
          </w:p>
        </w:tc>
        <w:tc>
          <w:tcPr>
            <w:tcW w:w="288" w:type="dxa"/>
            <w:shd w:val="clear" w:color="auto" w:fill="auto"/>
          </w:tcPr>
          <w:p w14:paraId="716510AC" w14:textId="77777777" w:rsidR="000C079D" w:rsidRPr="006A1F08" w:rsidRDefault="000C079D" w:rsidP="0029077D">
            <w:pPr>
              <w:autoSpaceDN w:val="0"/>
              <w:spacing w:line="276" w:lineRule="auto"/>
              <w:rPr>
                <w:sz w:val="16"/>
                <w:szCs w:val="18"/>
              </w:rPr>
            </w:pPr>
          </w:p>
        </w:tc>
        <w:tc>
          <w:tcPr>
            <w:tcW w:w="5034" w:type="dxa"/>
            <w:tcBorders>
              <w:top w:val="single" w:sz="6" w:space="0" w:color="auto"/>
              <w:left w:val="single" w:sz="6" w:space="0" w:color="auto"/>
              <w:bottom w:val="single" w:sz="6" w:space="0" w:color="auto"/>
              <w:right w:val="single" w:sz="6" w:space="0" w:color="auto"/>
            </w:tcBorders>
          </w:tcPr>
          <w:p w14:paraId="4D3D8C45" w14:textId="77777777" w:rsidR="000C079D" w:rsidRPr="006A1F08" w:rsidRDefault="00145EA4" w:rsidP="0029077D">
            <w:pPr>
              <w:autoSpaceDN w:val="0"/>
              <w:spacing w:line="276" w:lineRule="auto"/>
              <w:rPr>
                <w:rFonts w:cs="Arial"/>
                <w:sz w:val="16"/>
                <w:szCs w:val="18"/>
              </w:rPr>
            </w:pPr>
            <w:r w:rsidRPr="006A1F08">
              <w:rPr>
                <w:rFonts w:cs="Arial"/>
                <w:b/>
                <w:sz w:val="16"/>
                <w:szCs w:val="18"/>
              </w:rPr>
              <w:t>8. Public Accounting Authority</w:t>
            </w:r>
          </w:p>
          <w:p w14:paraId="4D3B2196" w14:textId="77777777" w:rsidR="000C079D" w:rsidRPr="006A1F08" w:rsidRDefault="000C079D" w:rsidP="0029077D">
            <w:pPr>
              <w:autoSpaceDN w:val="0"/>
              <w:spacing w:line="276" w:lineRule="auto"/>
              <w:rPr>
                <w:rFonts w:cs="Arial"/>
                <w:sz w:val="16"/>
                <w:szCs w:val="18"/>
              </w:rPr>
            </w:pPr>
          </w:p>
          <w:p w14:paraId="70844E42" w14:textId="77777777" w:rsidR="000C079D" w:rsidRPr="006A1F08" w:rsidRDefault="00145EA4" w:rsidP="0029077D">
            <w:pPr>
              <w:autoSpaceDN w:val="0"/>
              <w:spacing w:line="276" w:lineRule="auto"/>
              <w:rPr>
                <w:rFonts w:cs="Arial"/>
                <w:sz w:val="16"/>
                <w:szCs w:val="18"/>
              </w:rPr>
            </w:pPr>
            <w:r w:rsidRPr="006A1F08">
              <w:rPr>
                <w:rFonts w:cs="Arial"/>
                <w:sz w:val="16"/>
                <w:szCs w:val="18"/>
              </w:rPr>
              <w:t>1.  Returns under DEFCON 694 (or SC equivalent) should be sent to DBS Finance ADMT – Assets In Industry 1, Level 4 Piccadilly Gate, Store Street, Manchester, M1 2WD</w:t>
            </w:r>
            <w:r w:rsidRPr="006A1F08">
              <w:rPr>
                <w:rFonts w:cs="Arial"/>
                <w:sz w:val="16"/>
                <w:szCs w:val="18"/>
              </w:rPr>
              <w:tab/>
            </w:r>
          </w:p>
          <w:p w14:paraId="1EBB20DB" w14:textId="77777777" w:rsidR="000C079D" w:rsidRPr="006A1F08" w:rsidRDefault="00145EA4" w:rsidP="0029077D">
            <w:pPr>
              <w:autoSpaceDN w:val="0"/>
              <w:spacing w:line="276" w:lineRule="auto"/>
              <w:rPr>
                <w:rFonts w:cs="Arial"/>
                <w:sz w:val="16"/>
                <w:szCs w:val="18"/>
              </w:rPr>
            </w:pPr>
            <w:r w:rsidRPr="006A1F08">
              <w:rPr>
                <w:rFonts w:ascii="Wingdings" w:eastAsia="Wingdings" w:hAnsi="Wingdings" w:cs="Wingdings"/>
                <w:sz w:val="16"/>
                <w:szCs w:val="18"/>
              </w:rPr>
              <w:t>(</w:t>
            </w:r>
            <w:r w:rsidRPr="006A1F08">
              <w:rPr>
                <w:rFonts w:cs="Arial"/>
                <w:sz w:val="16"/>
                <w:szCs w:val="18"/>
              </w:rPr>
              <w:t xml:space="preserve"> 44 (0) 161 233 5397</w:t>
            </w:r>
          </w:p>
          <w:p w14:paraId="0BE8342C" w14:textId="77777777" w:rsidR="000C079D" w:rsidRPr="006A1F08" w:rsidRDefault="000C079D" w:rsidP="0029077D">
            <w:pPr>
              <w:autoSpaceDN w:val="0"/>
              <w:spacing w:line="276" w:lineRule="auto"/>
              <w:rPr>
                <w:rFonts w:cs="Arial"/>
                <w:sz w:val="16"/>
                <w:szCs w:val="18"/>
              </w:rPr>
            </w:pPr>
          </w:p>
          <w:p w14:paraId="662641D1" w14:textId="77777777" w:rsidR="000C079D" w:rsidRPr="006A1F08" w:rsidRDefault="00145EA4" w:rsidP="0029077D">
            <w:pPr>
              <w:autoSpaceDN w:val="0"/>
              <w:spacing w:line="276" w:lineRule="auto"/>
              <w:rPr>
                <w:rFonts w:cs="Arial"/>
                <w:sz w:val="16"/>
                <w:szCs w:val="18"/>
              </w:rPr>
            </w:pPr>
            <w:r w:rsidRPr="006A1F08">
              <w:rPr>
                <w:rFonts w:cs="Arial"/>
                <w:sz w:val="16"/>
                <w:szCs w:val="18"/>
              </w:rPr>
              <w:t xml:space="preserve">2.  For all other enquiries contact DES Fin FA-AMET Policy, Level 4 Piccadilly Gate, Store Street, Manchester, M1 2WD  </w:t>
            </w:r>
          </w:p>
          <w:p w14:paraId="64B7D3DA" w14:textId="77777777" w:rsidR="000C079D" w:rsidRPr="006A1F08" w:rsidRDefault="00145EA4" w:rsidP="0029077D">
            <w:pPr>
              <w:autoSpaceDN w:val="0"/>
              <w:spacing w:line="276" w:lineRule="auto"/>
              <w:rPr>
                <w:sz w:val="16"/>
                <w:szCs w:val="18"/>
              </w:rPr>
            </w:pPr>
            <w:r w:rsidRPr="006A1F08">
              <w:rPr>
                <w:rFonts w:ascii="Wingdings" w:eastAsia="Wingdings" w:hAnsi="Wingdings" w:cs="Wingdings"/>
                <w:sz w:val="16"/>
                <w:szCs w:val="18"/>
              </w:rPr>
              <w:t>(</w:t>
            </w:r>
            <w:r w:rsidRPr="006A1F08">
              <w:rPr>
                <w:rFonts w:cs="Arial"/>
                <w:sz w:val="16"/>
                <w:szCs w:val="18"/>
              </w:rPr>
              <w:t xml:space="preserve"> 44 (0) 161 233 5394</w:t>
            </w:r>
          </w:p>
        </w:tc>
        <w:tc>
          <w:tcPr>
            <w:tcW w:w="290" w:type="dxa"/>
            <w:tcBorders>
              <w:top w:val="nil"/>
              <w:left w:val="nil"/>
              <w:bottom w:val="nil"/>
              <w:right w:val="single" w:sz="6" w:space="0" w:color="auto"/>
            </w:tcBorders>
            <w:shd w:val="clear" w:color="auto" w:fill="auto"/>
          </w:tcPr>
          <w:p w14:paraId="7B4745BB" w14:textId="77777777" w:rsidR="000C079D" w:rsidRPr="006A1F08" w:rsidRDefault="000C079D" w:rsidP="0029077D">
            <w:pPr>
              <w:autoSpaceDN w:val="0"/>
              <w:spacing w:line="276" w:lineRule="auto"/>
              <w:rPr>
                <w:sz w:val="16"/>
              </w:rPr>
            </w:pPr>
          </w:p>
        </w:tc>
      </w:tr>
      <w:tr w:rsidR="006322E7" w14:paraId="7BA57544" w14:textId="77777777" w:rsidTr="0029077D">
        <w:trPr>
          <w:trHeight w:val="115"/>
        </w:trPr>
        <w:tc>
          <w:tcPr>
            <w:tcW w:w="11221" w:type="dxa"/>
            <w:gridSpan w:val="5"/>
            <w:tcBorders>
              <w:top w:val="nil"/>
              <w:left w:val="single" w:sz="6" w:space="0" w:color="auto"/>
              <w:bottom w:val="nil"/>
              <w:right w:val="single" w:sz="6" w:space="0" w:color="auto"/>
            </w:tcBorders>
            <w:shd w:val="clear" w:color="auto" w:fill="auto"/>
          </w:tcPr>
          <w:p w14:paraId="7447A582" w14:textId="77777777" w:rsidR="000C079D" w:rsidRPr="006A1F08" w:rsidRDefault="000C079D" w:rsidP="0029077D">
            <w:pPr>
              <w:autoSpaceDN w:val="0"/>
              <w:spacing w:line="276" w:lineRule="auto"/>
              <w:rPr>
                <w:sz w:val="16"/>
                <w:szCs w:val="18"/>
              </w:rPr>
            </w:pPr>
          </w:p>
        </w:tc>
      </w:tr>
      <w:tr w:rsidR="006322E7" w14:paraId="194323C1" w14:textId="77777777" w:rsidTr="0029077D">
        <w:trPr>
          <w:trHeight w:val="1205"/>
        </w:trPr>
        <w:tc>
          <w:tcPr>
            <w:tcW w:w="288" w:type="dxa"/>
            <w:tcBorders>
              <w:top w:val="nil"/>
              <w:left w:val="single" w:sz="6" w:space="0" w:color="auto"/>
              <w:bottom w:val="nil"/>
              <w:right w:val="nil"/>
            </w:tcBorders>
            <w:shd w:val="clear" w:color="auto" w:fill="auto"/>
          </w:tcPr>
          <w:p w14:paraId="1590BA73" w14:textId="77777777" w:rsidR="000C079D" w:rsidRPr="006A1F08" w:rsidRDefault="000C079D" w:rsidP="0029077D">
            <w:pPr>
              <w:autoSpaceDN w:val="0"/>
              <w:spacing w:line="276" w:lineRule="auto"/>
              <w:rPr>
                <w:sz w:val="16"/>
              </w:rPr>
            </w:pPr>
          </w:p>
        </w:tc>
        <w:tc>
          <w:tcPr>
            <w:tcW w:w="5321" w:type="dxa"/>
            <w:tcBorders>
              <w:top w:val="single" w:sz="6" w:space="0" w:color="auto"/>
              <w:left w:val="single" w:sz="6" w:space="0" w:color="auto"/>
              <w:bottom w:val="single" w:sz="6" w:space="0" w:color="auto"/>
              <w:right w:val="single" w:sz="6" w:space="0" w:color="auto"/>
            </w:tcBorders>
          </w:tcPr>
          <w:p w14:paraId="6C4D9448" w14:textId="77777777" w:rsidR="000C079D" w:rsidRPr="006A1F08" w:rsidRDefault="00145EA4" w:rsidP="0029077D">
            <w:pPr>
              <w:autoSpaceDN w:val="0"/>
              <w:spacing w:line="276" w:lineRule="auto"/>
              <w:rPr>
                <w:rFonts w:cs="Arial"/>
                <w:b/>
                <w:sz w:val="16"/>
                <w:szCs w:val="18"/>
              </w:rPr>
            </w:pPr>
            <w:r w:rsidRPr="006A1F08">
              <w:rPr>
                <w:rFonts w:cs="Arial"/>
                <w:b/>
                <w:sz w:val="16"/>
                <w:szCs w:val="18"/>
              </w:rPr>
              <w:t>2. Project Manager, Equipment Support Manager or PT Leader</w:t>
            </w:r>
          </w:p>
          <w:p w14:paraId="773E8B6F" w14:textId="77777777" w:rsidR="000C079D" w:rsidRPr="006A1F08" w:rsidRDefault="00145EA4" w:rsidP="0029077D">
            <w:pPr>
              <w:autoSpaceDN w:val="0"/>
              <w:spacing w:line="276" w:lineRule="auto"/>
              <w:rPr>
                <w:rFonts w:cs="Arial"/>
                <w:sz w:val="16"/>
                <w:szCs w:val="16"/>
              </w:rPr>
            </w:pPr>
            <w:r w:rsidRPr="006A1F08">
              <w:rPr>
                <w:rFonts w:cs="Arial"/>
                <w:sz w:val="16"/>
                <w:szCs w:val="18"/>
              </w:rPr>
              <w:t xml:space="preserve"> </w:t>
            </w:r>
            <w:r w:rsidRPr="006A1F08">
              <w:rPr>
                <w:rFonts w:cs="Arial"/>
                <w:sz w:val="16"/>
                <w:szCs w:val="16"/>
              </w:rPr>
              <w:t>(from whom technical information is available)</w:t>
            </w:r>
          </w:p>
          <w:p w14:paraId="35781623" w14:textId="712E25F0" w:rsidR="000C079D" w:rsidRPr="006A1F08" w:rsidRDefault="00145EA4" w:rsidP="0029077D">
            <w:pPr>
              <w:autoSpaceDN w:val="0"/>
              <w:spacing w:line="276" w:lineRule="auto"/>
              <w:rPr>
                <w:rFonts w:cs="Arial"/>
                <w:sz w:val="16"/>
                <w:szCs w:val="16"/>
              </w:rPr>
            </w:pPr>
            <w:r w:rsidRPr="00C2606A">
              <w:rPr>
                <w:rFonts w:cs="Arial"/>
                <w:sz w:val="16"/>
                <w:szCs w:val="16"/>
              </w:rPr>
              <w:t xml:space="preserve">Name: </w:t>
            </w:r>
            <w:r w:rsidR="00890ADB">
              <w:rPr>
                <w:rFonts w:cs="Arial"/>
                <w:sz w:val="16"/>
                <w:szCs w:val="16"/>
              </w:rPr>
              <w:t>redacted</w:t>
            </w:r>
          </w:p>
          <w:p w14:paraId="5AF61D72" w14:textId="77777777" w:rsidR="000C079D" w:rsidRPr="006A1F08" w:rsidRDefault="000C079D" w:rsidP="0029077D">
            <w:pPr>
              <w:autoSpaceDN w:val="0"/>
              <w:spacing w:line="276" w:lineRule="auto"/>
              <w:rPr>
                <w:rFonts w:cs="Arial"/>
                <w:sz w:val="16"/>
                <w:szCs w:val="16"/>
              </w:rPr>
            </w:pPr>
          </w:p>
          <w:p w14:paraId="2ED48B5C" w14:textId="77777777" w:rsidR="000C079D" w:rsidRPr="006A1F08" w:rsidRDefault="00145EA4" w:rsidP="0029077D">
            <w:pPr>
              <w:autoSpaceDN w:val="0"/>
              <w:spacing w:line="276" w:lineRule="auto"/>
              <w:rPr>
                <w:rFonts w:cs="Arial"/>
                <w:sz w:val="16"/>
                <w:szCs w:val="16"/>
              </w:rPr>
            </w:pPr>
            <w:r w:rsidRPr="00C2606A">
              <w:rPr>
                <w:rFonts w:cs="Arial"/>
                <w:sz w:val="16"/>
                <w:szCs w:val="16"/>
              </w:rPr>
              <w:t xml:space="preserve">Address: </w:t>
            </w:r>
            <w:r w:rsidRPr="00C25AA9">
              <w:rPr>
                <w:rFonts w:cs="Arial"/>
                <w:sz w:val="16"/>
                <w:szCs w:val="16"/>
                <w:lang w:val="en-US"/>
              </w:rPr>
              <w:t>Floorplate B2, Building 405, MOD Corsham, Westwells Road, Wiltshire SN13 9NR</w:t>
            </w:r>
          </w:p>
          <w:p w14:paraId="2AF3264F" w14:textId="77777777" w:rsidR="000C079D" w:rsidRPr="006A1F08" w:rsidRDefault="000C079D" w:rsidP="0029077D">
            <w:pPr>
              <w:autoSpaceDN w:val="0"/>
              <w:spacing w:line="276" w:lineRule="auto"/>
              <w:rPr>
                <w:rFonts w:cs="Arial"/>
                <w:sz w:val="16"/>
                <w:szCs w:val="18"/>
              </w:rPr>
            </w:pPr>
          </w:p>
          <w:p w14:paraId="4D116F07" w14:textId="23502CA7" w:rsidR="000C079D" w:rsidRPr="006A1F08" w:rsidRDefault="00145EA4" w:rsidP="0029077D">
            <w:pPr>
              <w:autoSpaceDN w:val="0"/>
              <w:spacing w:after="100" w:afterAutospacing="1" w:line="276" w:lineRule="auto"/>
              <w:rPr>
                <w:rFonts w:cs="Arial"/>
                <w:sz w:val="16"/>
                <w:szCs w:val="16"/>
              </w:rPr>
            </w:pPr>
            <w:r w:rsidRPr="00C2606A">
              <w:rPr>
                <w:rFonts w:cs="Arial"/>
                <w:sz w:val="16"/>
                <w:szCs w:val="16"/>
              </w:rPr>
              <w:t xml:space="preserve">Email: </w:t>
            </w:r>
            <w:r w:rsidR="00890ADB">
              <w:rPr>
                <w:rFonts w:cs="Arial"/>
                <w:sz w:val="16"/>
                <w:szCs w:val="16"/>
              </w:rPr>
              <w:t>redacted</w:t>
            </w:r>
            <w:r>
              <w:br/>
            </w:r>
          </w:p>
        </w:tc>
        <w:tc>
          <w:tcPr>
            <w:tcW w:w="288" w:type="dxa"/>
            <w:shd w:val="clear" w:color="auto" w:fill="auto"/>
          </w:tcPr>
          <w:p w14:paraId="30DD4094" w14:textId="77777777" w:rsidR="000C079D" w:rsidRPr="006A1F08" w:rsidRDefault="000C079D" w:rsidP="0029077D">
            <w:pPr>
              <w:autoSpaceDN w:val="0"/>
              <w:spacing w:line="276" w:lineRule="auto"/>
              <w:rPr>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330329DC" w14:textId="77777777" w:rsidR="000C079D" w:rsidRPr="006A1F08" w:rsidRDefault="00145EA4" w:rsidP="0029077D">
            <w:pPr>
              <w:autoSpaceDN w:val="0"/>
              <w:spacing w:line="276" w:lineRule="auto"/>
              <w:rPr>
                <w:rFonts w:cs="Arial"/>
                <w:sz w:val="16"/>
                <w:szCs w:val="18"/>
              </w:rPr>
            </w:pPr>
            <w:r w:rsidRPr="006A1F08">
              <w:rPr>
                <w:rFonts w:cs="Arial"/>
                <w:b/>
                <w:sz w:val="16"/>
                <w:szCs w:val="18"/>
              </w:rPr>
              <w:t>9.  Consignment Instructions</w:t>
            </w:r>
            <w:r w:rsidRPr="006A1F08">
              <w:rPr>
                <w:rFonts w:cs="Arial"/>
                <w:b/>
                <w:sz w:val="16"/>
                <w:szCs w:val="18"/>
              </w:rPr>
              <w:br/>
            </w:r>
          </w:p>
          <w:p w14:paraId="1B69AA53" w14:textId="60F03629" w:rsidR="000C079D" w:rsidRPr="006A1F08" w:rsidRDefault="00145EA4" w:rsidP="0029077D">
            <w:pPr>
              <w:autoSpaceDN w:val="0"/>
              <w:spacing w:line="276" w:lineRule="auto"/>
              <w:rPr>
                <w:rFonts w:cs="Arial"/>
                <w:b/>
                <w:bCs/>
                <w:sz w:val="20"/>
                <w:szCs w:val="20"/>
              </w:rPr>
            </w:pPr>
            <w:r w:rsidRPr="00C2606A">
              <w:rPr>
                <w:rFonts w:cs="Arial"/>
                <w:sz w:val="16"/>
                <w:szCs w:val="16"/>
              </w:rPr>
              <w:t>The items are to be consigned as follows:</w:t>
            </w:r>
          </w:p>
          <w:p w14:paraId="3FB7FDFB" w14:textId="77777777" w:rsidR="000C079D" w:rsidRPr="006A1F08" w:rsidRDefault="000C079D" w:rsidP="0029077D">
            <w:pPr>
              <w:autoSpaceDN w:val="0"/>
              <w:spacing w:line="276" w:lineRule="auto"/>
              <w:rPr>
                <w:rFonts w:cs="Arial"/>
                <w:noProof/>
                <w:sz w:val="16"/>
                <w:szCs w:val="16"/>
              </w:rPr>
            </w:pPr>
          </w:p>
        </w:tc>
        <w:tc>
          <w:tcPr>
            <w:tcW w:w="290" w:type="dxa"/>
            <w:tcBorders>
              <w:top w:val="nil"/>
              <w:left w:val="nil"/>
              <w:bottom w:val="nil"/>
              <w:right w:val="single" w:sz="6" w:space="0" w:color="auto"/>
            </w:tcBorders>
            <w:shd w:val="clear" w:color="auto" w:fill="auto"/>
          </w:tcPr>
          <w:p w14:paraId="10975922" w14:textId="77777777" w:rsidR="000C079D" w:rsidRPr="006A1F08" w:rsidRDefault="000C079D" w:rsidP="0029077D">
            <w:pPr>
              <w:autoSpaceDN w:val="0"/>
              <w:spacing w:line="276" w:lineRule="auto"/>
              <w:rPr>
                <w:sz w:val="16"/>
              </w:rPr>
            </w:pPr>
          </w:p>
        </w:tc>
      </w:tr>
      <w:tr w:rsidR="006322E7" w14:paraId="29ABF911" w14:textId="77777777" w:rsidTr="0029077D">
        <w:trPr>
          <w:trHeight w:val="114"/>
        </w:trPr>
        <w:tc>
          <w:tcPr>
            <w:tcW w:w="11221" w:type="dxa"/>
            <w:gridSpan w:val="5"/>
            <w:tcBorders>
              <w:top w:val="nil"/>
              <w:left w:val="single" w:sz="6" w:space="0" w:color="auto"/>
              <w:bottom w:val="nil"/>
              <w:right w:val="single" w:sz="6" w:space="0" w:color="auto"/>
            </w:tcBorders>
            <w:shd w:val="clear" w:color="auto" w:fill="auto"/>
          </w:tcPr>
          <w:p w14:paraId="3FBF51A5" w14:textId="77777777" w:rsidR="000C079D" w:rsidRPr="006A1F08" w:rsidRDefault="000C079D" w:rsidP="0029077D">
            <w:pPr>
              <w:autoSpaceDN w:val="0"/>
              <w:spacing w:line="276" w:lineRule="auto"/>
              <w:rPr>
                <w:sz w:val="16"/>
                <w:szCs w:val="18"/>
              </w:rPr>
            </w:pPr>
          </w:p>
        </w:tc>
      </w:tr>
      <w:tr w:rsidR="006322E7" w14:paraId="3ECC79A3" w14:textId="77777777" w:rsidTr="0029077D">
        <w:trPr>
          <w:trHeight w:val="1707"/>
        </w:trPr>
        <w:tc>
          <w:tcPr>
            <w:tcW w:w="288" w:type="dxa"/>
            <w:tcBorders>
              <w:top w:val="nil"/>
              <w:left w:val="single" w:sz="6" w:space="0" w:color="auto"/>
              <w:bottom w:val="nil"/>
              <w:right w:val="nil"/>
            </w:tcBorders>
            <w:shd w:val="clear" w:color="auto" w:fill="auto"/>
          </w:tcPr>
          <w:p w14:paraId="457EB7A6" w14:textId="77777777" w:rsidR="000C079D" w:rsidRPr="006A1F08" w:rsidRDefault="000C079D" w:rsidP="0029077D">
            <w:pPr>
              <w:autoSpaceDN w:val="0"/>
              <w:spacing w:line="276" w:lineRule="auto"/>
              <w:rPr>
                <w:sz w:val="16"/>
              </w:rPr>
            </w:pPr>
          </w:p>
        </w:tc>
        <w:tc>
          <w:tcPr>
            <w:tcW w:w="5321" w:type="dxa"/>
            <w:tcBorders>
              <w:top w:val="single" w:sz="6" w:space="0" w:color="auto"/>
              <w:left w:val="single" w:sz="6" w:space="0" w:color="auto"/>
              <w:bottom w:val="single" w:sz="6" w:space="0" w:color="auto"/>
              <w:right w:val="single" w:sz="6" w:space="0" w:color="auto"/>
            </w:tcBorders>
          </w:tcPr>
          <w:p w14:paraId="2958372B" w14:textId="77777777" w:rsidR="000C079D" w:rsidRPr="006A1F08" w:rsidRDefault="00145EA4" w:rsidP="000C079D">
            <w:pPr>
              <w:numPr>
                <w:ilvl w:val="3"/>
                <w:numId w:val="35"/>
              </w:numPr>
              <w:autoSpaceDN w:val="0"/>
              <w:spacing w:line="276" w:lineRule="auto"/>
              <w:rPr>
                <w:rFonts w:cs="Arial"/>
                <w:b/>
                <w:sz w:val="16"/>
                <w:szCs w:val="18"/>
              </w:rPr>
            </w:pPr>
            <w:r w:rsidRPr="006A1F08">
              <w:rPr>
                <w:rFonts w:cs="Arial"/>
                <w:b/>
                <w:sz w:val="16"/>
                <w:szCs w:val="18"/>
              </w:rPr>
              <w:t xml:space="preserve">  3. Packaging Design Authority</w:t>
            </w:r>
            <w:r w:rsidRPr="006A1F08">
              <w:rPr>
                <w:rFonts w:cs="Arial"/>
                <w:b/>
                <w:sz w:val="16"/>
                <w:szCs w:val="18"/>
              </w:rPr>
              <w:br/>
            </w:r>
          </w:p>
          <w:p w14:paraId="38493A9F" w14:textId="77777777" w:rsidR="000C079D" w:rsidRPr="006A1F08" w:rsidRDefault="00145EA4" w:rsidP="0029077D">
            <w:pPr>
              <w:autoSpaceDN w:val="0"/>
              <w:spacing w:line="276" w:lineRule="auto"/>
              <w:rPr>
                <w:rFonts w:cs="Arial"/>
                <w:sz w:val="18"/>
                <w:szCs w:val="18"/>
              </w:rPr>
            </w:pPr>
            <w:r w:rsidRPr="006A1F08">
              <w:rPr>
                <w:rFonts w:cs="Arial"/>
                <w:sz w:val="16"/>
                <w:szCs w:val="16"/>
              </w:rPr>
              <w:t>Organisation &amp; point of contact</w:t>
            </w:r>
            <w:r w:rsidRPr="006A1F08">
              <w:rPr>
                <w:rFonts w:cs="Arial"/>
                <w:sz w:val="18"/>
                <w:szCs w:val="18"/>
              </w:rPr>
              <w:t>:</w:t>
            </w:r>
          </w:p>
          <w:p w14:paraId="6C5AC2F8" w14:textId="77777777" w:rsidR="000C079D" w:rsidRPr="006A1F08" w:rsidRDefault="00145EA4" w:rsidP="0029077D">
            <w:pPr>
              <w:autoSpaceDN w:val="0"/>
              <w:spacing w:line="276" w:lineRule="auto"/>
              <w:rPr>
                <w:rFonts w:cs="Arial"/>
                <w:sz w:val="16"/>
                <w:szCs w:val="18"/>
              </w:rPr>
            </w:pPr>
            <w:r w:rsidRPr="006A1F08">
              <w:rPr>
                <w:rFonts w:cs="Arial"/>
                <w:sz w:val="16"/>
                <w:szCs w:val="18"/>
              </w:rPr>
              <w:fldChar w:fldCharType="begin">
                <w:ffData>
                  <w:name w:val="Text6"/>
                  <w:enabled/>
                  <w:calcOnExit w:val="0"/>
                  <w:textInput/>
                </w:ffData>
              </w:fldChar>
            </w:r>
            <w:r w:rsidRPr="006A1F08">
              <w:rPr>
                <w:rFonts w:cs="Arial"/>
                <w:sz w:val="16"/>
                <w:szCs w:val="18"/>
              </w:rPr>
              <w:instrText xml:space="preserve"> FORMTEXT </w:instrText>
            </w:r>
            <w:r w:rsidRPr="006A1F08">
              <w:rPr>
                <w:rFonts w:cs="Arial"/>
                <w:sz w:val="16"/>
                <w:szCs w:val="18"/>
              </w:rPr>
            </w:r>
            <w:r w:rsidRPr="006A1F08">
              <w:rPr>
                <w:rFonts w:cs="Arial"/>
                <w:sz w:val="16"/>
                <w:szCs w:val="18"/>
              </w:rPr>
              <w:fldChar w:fldCharType="separate"/>
            </w:r>
            <w:r w:rsidRPr="006A1F08">
              <w:rPr>
                <w:rFonts w:cs="Arial"/>
                <w:noProof/>
                <w:sz w:val="16"/>
                <w:szCs w:val="18"/>
              </w:rPr>
              <w:t> </w:t>
            </w:r>
            <w:r w:rsidRPr="006A1F08">
              <w:rPr>
                <w:rFonts w:cs="Arial"/>
                <w:noProof/>
                <w:sz w:val="16"/>
                <w:szCs w:val="18"/>
              </w:rPr>
              <w:t> </w:t>
            </w:r>
            <w:r w:rsidRPr="006A1F08">
              <w:rPr>
                <w:rFonts w:cs="Arial"/>
                <w:noProof/>
                <w:sz w:val="16"/>
                <w:szCs w:val="18"/>
              </w:rPr>
              <w:t> </w:t>
            </w:r>
            <w:r w:rsidRPr="006A1F08">
              <w:rPr>
                <w:rFonts w:cs="Arial"/>
                <w:noProof/>
                <w:sz w:val="16"/>
                <w:szCs w:val="18"/>
              </w:rPr>
              <w:t> </w:t>
            </w:r>
            <w:r w:rsidRPr="006A1F08">
              <w:rPr>
                <w:rFonts w:cs="Arial"/>
                <w:noProof/>
                <w:sz w:val="16"/>
                <w:szCs w:val="18"/>
              </w:rPr>
              <w:t> </w:t>
            </w:r>
            <w:r w:rsidRPr="006A1F08">
              <w:rPr>
                <w:rFonts w:cs="Arial"/>
                <w:sz w:val="16"/>
                <w:szCs w:val="18"/>
              </w:rPr>
              <w:fldChar w:fldCharType="end"/>
            </w:r>
          </w:p>
          <w:p w14:paraId="70F6A2CB" w14:textId="77777777" w:rsidR="000C079D" w:rsidRPr="006A1F08" w:rsidRDefault="000C079D" w:rsidP="0029077D">
            <w:pPr>
              <w:autoSpaceDN w:val="0"/>
              <w:spacing w:line="276" w:lineRule="auto"/>
              <w:rPr>
                <w:rFonts w:cs="Arial"/>
                <w:sz w:val="16"/>
                <w:szCs w:val="18"/>
              </w:rPr>
            </w:pPr>
          </w:p>
          <w:p w14:paraId="40D04BF1" w14:textId="77777777" w:rsidR="000C079D" w:rsidRPr="006A1F08" w:rsidRDefault="00145EA4" w:rsidP="0029077D">
            <w:pPr>
              <w:autoSpaceDN w:val="0"/>
              <w:spacing w:line="276" w:lineRule="auto"/>
              <w:rPr>
                <w:rFonts w:cs="Arial"/>
                <w:sz w:val="16"/>
                <w:szCs w:val="18"/>
              </w:rPr>
            </w:pPr>
            <w:r w:rsidRPr="006A1F08">
              <w:rPr>
                <w:rFonts w:cs="Arial"/>
                <w:sz w:val="16"/>
                <w:szCs w:val="18"/>
              </w:rPr>
              <w:t xml:space="preserve">(Where no address is shown please contact the Project Team in Box 2) </w:t>
            </w:r>
          </w:p>
        </w:tc>
        <w:tc>
          <w:tcPr>
            <w:tcW w:w="288" w:type="dxa"/>
            <w:shd w:val="clear" w:color="auto" w:fill="auto"/>
          </w:tcPr>
          <w:p w14:paraId="11FE42AE" w14:textId="77777777" w:rsidR="000C079D" w:rsidRPr="006A1F08" w:rsidRDefault="000C079D" w:rsidP="0029077D">
            <w:pPr>
              <w:autoSpaceDN w:val="0"/>
              <w:spacing w:line="276" w:lineRule="auto"/>
              <w:rPr>
                <w:sz w:val="16"/>
                <w:szCs w:val="18"/>
              </w:rPr>
            </w:pPr>
          </w:p>
        </w:tc>
        <w:tc>
          <w:tcPr>
            <w:tcW w:w="5034" w:type="dxa"/>
            <w:vMerge w:val="restart"/>
            <w:tcBorders>
              <w:top w:val="single" w:sz="6" w:space="0" w:color="auto"/>
              <w:left w:val="single" w:sz="6" w:space="0" w:color="auto"/>
              <w:bottom w:val="nil"/>
              <w:right w:val="single" w:sz="6" w:space="0" w:color="auto"/>
            </w:tcBorders>
            <w:hideMark/>
          </w:tcPr>
          <w:p w14:paraId="6250D6CA" w14:textId="77777777" w:rsidR="000C079D" w:rsidRPr="006A1F08" w:rsidRDefault="00145EA4" w:rsidP="0029077D">
            <w:pPr>
              <w:autoSpaceDN w:val="0"/>
              <w:spacing w:line="276" w:lineRule="auto"/>
              <w:rPr>
                <w:rFonts w:cs="Arial"/>
                <w:sz w:val="16"/>
                <w:szCs w:val="18"/>
              </w:rPr>
            </w:pPr>
            <w:r w:rsidRPr="006A1F08">
              <w:rPr>
                <w:rFonts w:cs="Arial"/>
                <w:b/>
                <w:sz w:val="16"/>
                <w:szCs w:val="18"/>
              </w:rPr>
              <w:t>10.  Transport.</w:t>
            </w:r>
            <w:r w:rsidRPr="006A1F08">
              <w:rPr>
                <w:rFonts w:cs="Arial"/>
                <w:sz w:val="16"/>
                <w:szCs w:val="18"/>
              </w:rPr>
              <w:t xml:space="preserve"> The appropriate Ministry of Defence Transport Offices are:</w:t>
            </w:r>
          </w:p>
          <w:p w14:paraId="524CEB75" w14:textId="77777777" w:rsidR="000C079D" w:rsidRPr="006A1F08" w:rsidRDefault="00145EA4" w:rsidP="0029077D">
            <w:pPr>
              <w:autoSpaceDN w:val="0"/>
              <w:spacing w:line="276" w:lineRule="auto"/>
              <w:rPr>
                <w:rFonts w:cs="Arial"/>
                <w:sz w:val="16"/>
                <w:szCs w:val="18"/>
              </w:rPr>
            </w:pPr>
            <w:r w:rsidRPr="006A1F08">
              <w:rPr>
                <w:rFonts w:cs="Arial"/>
                <w:b/>
                <w:sz w:val="16"/>
                <w:szCs w:val="18"/>
              </w:rPr>
              <w:t xml:space="preserve">A. </w:t>
            </w:r>
            <w:r w:rsidRPr="006A1F08">
              <w:rPr>
                <w:rFonts w:cs="Arial"/>
                <w:b/>
                <w:sz w:val="16"/>
                <w:szCs w:val="18"/>
                <w:u w:val="single"/>
              </w:rPr>
              <w:t>DSCOM</w:t>
            </w:r>
            <w:r w:rsidRPr="006A1F08">
              <w:rPr>
                <w:rFonts w:cs="Arial"/>
                <w:sz w:val="16"/>
                <w:szCs w:val="18"/>
              </w:rPr>
              <w:t xml:space="preserve">, DE&amp;S, DSCOM, MoD Abbey Wood, Cedar 3c, Mail Point 3351, BRISTOL BS34 8JH                      </w:t>
            </w:r>
          </w:p>
          <w:p w14:paraId="6BF1CCCE" w14:textId="77777777" w:rsidR="000C079D" w:rsidRPr="006A1F08" w:rsidRDefault="00145EA4" w:rsidP="0029077D">
            <w:pPr>
              <w:autoSpaceDN w:val="0"/>
              <w:spacing w:line="276" w:lineRule="auto"/>
              <w:rPr>
                <w:rFonts w:cs="Arial"/>
                <w:sz w:val="16"/>
                <w:szCs w:val="18"/>
                <w:u w:val="single"/>
              </w:rPr>
            </w:pPr>
            <w:r w:rsidRPr="006A1F08">
              <w:rPr>
                <w:rFonts w:cs="Arial"/>
                <w:sz w:val="16"/>
                <w:szCs w:val="18"/>
                <w:u w:val="single"/>
              </w:rPr>
              <w:t>Air Freight Centre</w:t>
            </w:r>
          </w:p>
          <w:p w14:paraId="364AEADB" w14:textId="77777777" w:rsidR="000C079D" w:rsidRPr="006A1F08" w:rsidRDefault="00145EA4" w:rsidP="0029077D">
            <w:pPr>
              <w:autoSpaceDN w:val="0"/>
              <w:spacing w:line="276" w:lineRule="auto"/>
              <w:rPr>
                <w:rFonts w:cs="Arial"/>
                <w:sz w:val="16"/>
                <w:szCs w:val="18"/>
              </w:rPr>
            </w:pPr>
            <w:r w:rsidRPr="006A1F08">
              <w:rPr>
                <w:rFonts w:cs="Arial"/>
                <w:sz w:val="16"/>
                <w:szCs w:val="18"/>
              </w:rPr>
              <w:t xml:space="preserve">IMPORTS </w:t>
            </w:r>
            <w:r w:rsidRPr="006A1F08">
              <w:rPr>
                <w:rFonts w:ascii="Wingdings" w:eastAsia="Wingdings" w:hAnsi="Wingdings" w:cs="Wingdings"/>
                <w:sz w:val="16"/>
                <w:szCs w:val="18"/>
              </w:rPr>
              <w:t>(</w:t>
            </w:r>
            <w:r w:rsidRPr="006A1F08">
              <w:rPr>
                <w:rFonts w:cs="Arial"/>
                <w:sz w:val="16"/>
                <w:szCs w:val="18"/>
              </w:rPr>
              <w:t xml:space="preserve"> 030 679 81113 / 81114   Fax 0117 913 8943</w:t>
            </w:r>
          </w:p>
          <w:p w14:paraId="73209C50" w14:textId="77777777" w:rsidR="000C079D" w:rsidRPr="006A1F08" w:rsidRDefault="00145EA4" w:rsidP="0029077D">
            <w:pPr>
              <w:autoSpaceDN w:val="0"/>
              <w:spacing w:line="276" w:lineRule="auto"/>
              <w:rPr>
                <w:rFonts w:cs="Arial"/>
                <w:sz w:val="16"/>
                <w:szCs w:val="18"/>
              </w:rPr>
            </w:pPr>
            <w:r w:rsidRPr="006A1F08">
              <w:rPr>
                <w:rFonts w:cs="Arial"/>
                <w:sz w:val="16"/>
                <w:szCs w:val="18"/>
              </w:rPr>
              <w:t xml:space="preserve">EXPORTS </w:t>
            </w:r>
            <w:r w:rsidRPr="006A1F08">
              <w:rPr>
                <w:rFonts w:ascii="Wingdings" w:eastAsia="Wingdings" w:hAnsi="Wingdings" w:cs="Wingdings"/>
                <w:sz w:val="16"/>
                <w:szCs w:val="18"/>
              </w:rPr>
              <w:t>(</w:t>
            </w:r>
            <w:r w:rsidRPr="006A1F08">
              <w:rPr>
                <w:rFonts w:cs="Arial"/>
                <w:sz w:val="16"/>
                <w:szCs w:val="18"/>
              </w:rPr>
              <w:t xml:space="preserve"> 030 679 81113 / 81114   Fax 0117 913 8943</w:t>
            </w:r>
          </w:p>
          <w:p w14:paraId="45199136" w14:textId="77777777" w:rsidR="000C079D" w:rsidRPr="006A1F08" w:rsidRDefault="00145EA4" w:rsidP="0029077D">
            <w:pPr>
              <w:autoSpaceDN w:val="0"/>
              <w:spacing w:line="276" w:lineRule="auto"/>
              <w:rPr>
                <w:rFonts w:cs="Arial"/>
                <w:sz w:val="16"/>
                <w:szCs w:val="18"/>
                <w:u w:val="single"/>
              </w:rPr>
            </w:pPr>
            <w:r w:rsidRPr="006A1F08">
              <w:rPr>
                <w:rFonts w:cs="Arial"/>
                <w:sz w:val="16"/>
                <w:szCs w:val="18"/>
                <w:u w:val="single"/>
              </w:rPr>
              <w:t>Surface Freight Centre</w:t>
            </w:r>
          </w:p>
          <w:p w14:paraId="00E4B10B" w14:textId="77777777" w:rsidR="000C079D" w:rsidRPr="006A1F08" w:rsidRDefault="00145EA4" w:rsidP="0029077D">
            <w:pPr>
              <w:autoSpaceDE w:val="0"/>
              <w:autoSpaceDN w:val="0"/>
              <w:adjustRightInd w:val="0"/>
              <w:spacing w:line="276" w:lineRule="auto"/>
              <w:rPr>
                <w:rFonts w:ascii="Verdana" w:hAnsi="Verdana" w:cs="Verdana"/>
                <w:color w:val="000000"/>
                <w:sz w:val="16"/>
                <w:szCs w:val="18"/>
              </w:rPr>
            </w:pPr>
            <w:r w:rsidRPr="006A1F08">
              <w:rPr>
                <w:rFonts w:ascii="Verdana" w:hAnsi="Verdana" w:cs="Verdana"/>
                <w:color w:val="000000"/>
                <w:sz w:val="16"/>
                <w:szCs w:val="18"/>
              </w:rPr>
              <w:t xml:space="preserve">IMPORTS </w:t>
            </w:r>
            <w:r w:rsidRPr="006A1F08">
              <w:rPr>
                <w:rFonts w:ascii="Wingdings" w:eastAsia="Wingdings" w:hAnsi="Wingdings" w:cs="Wingdings"/>
                <w:color w:val="000000"/>
                <w:sz w:val="16"/>
                <w:szCs w:val="18"/>
              </w:rPr>
              <w:t>(</w:t>
            </w:r>
            <w:r w:rsidRPr="006A1F08">
              <w:rPr>
                <w:rFonts w:ascii="Verdana" w:hAnsi="Verdana" w:cs="Verdana"/>
                <w:color w:val="000000"/>
                <w:sz w:val="16"/>
                <w:szCs w:val="18"/>
              </w:rPr>
              <w:t xml:space="preserve"> 030 679 81129 / 81133 / 81138   Fax 0117 913 8946</w:t>
            </w:r>
          </w:p>
          <w:p w14:paraId="6068A01A" w14:textId="77777777" w:rsidR="000C079D" w:rsidRPr="006A1F08" w:rsidRDefault="00145EA4" w:rsidP="0029077D">
            <w:pPr>
              <w:autoSpaceDN w:val="0"/>
              <w:spacing w:line="276" w:lineRule="auto"/>
              <w:rPr>
                <w:rFonts w:cs="Arial"/>
                <w:sz w:val="16"/>
                <w:szCs w:val="18"/>
              </w:rPr>
            </w:pPr>
            <w:r w:rsidRPr="006A1F08">
              <w:rPr>
                <w:rFonts w:cs="Arial"/>
                <w:sz w:val="16"/>
                <w:szCs w:val="18"/>
              </w:rPr>
              <w:t xml:space="preserve">EXPORTS </w:t>
            </w:r>
            <w:r w:rsidRPr="006A1F08">
              <w:rPr>
                <w:rFonts w:ascii="Wingdings" w:eastAsia="Wingdings" w:hAnsi="Wingdings" w:cs="Wingdings"/>
                <w:sz w:val="16"/>
                <w:szCs w:val="18"/>
              </w:rPr>
              <w:t>(</w:t>
            </w:r>
            <w:r w:rsidRPr="006A1F08">
              <w:rPr>
                <w:rFonts w:cs="Arial"/>
                <w:sz w:val="16"/>
                <w:szCs w:val="18"/>
              </w:rPr>
              <w:t xml:space="preserve"> 030 679 81129 / 81133 / 81138   Fax 0117 913 8946</w:t>
            </w:r>
          </w:p>
        </w:tc>
        <w:tc>
          <w:tcPr>
            <w:tcW w:w="290" w:type="dxa"/>
            <w:tcBorders>
              <w:top w:val="nil"/>
              <w:left w:val="nil"/>
              <w:bottom w:val="nil"/>
              <w:right w:val="single" w:sz="6" w:space="0" w:color="auto"/>
            </w:tcBorders>
            <w:shd w:val="clear" w:color="auto" w:fill="auto"/>
          </w:tcPr>
          <w:p w14:paraId="28D2ECA0" w14:textId="77777777" w:rsidR="000C079D" w:rsidRPr="006A1F08" w:rsidRDefault="000C079D" w:rsidP="0029077D">
            <w:pPr>
              <w:autoSpaceDN w:val="0"/>
              <w:spacing w:line="276" w:lineRule="auto"/>
              <w:rPr>
                <w:sz w:val="16"/>
              </w:rPr>
            </w:pPr>
          </w:p>
        </w:tc>
      </w:tr>
      <w:tr w:rsidR="006322E7" w14:paraId="1E678464" w14:textId="77777777" w:rsidTr="0029077D">
        <w:trPr>
          <w:trHeight w:val="227"/>
        </w:trPr>
        <w:tc>
          <w:tcPr>
            <w:tcW w:w="5897" w:type="dxa"/>
            <w:gridSpan w:val="3"/>
            <w:tcBorders>
              <w:top w:val="nil"/>
              <w:left w:val="single" w:sz="6" w:space="0" w:color="auto"/>
              <w:bottom w:val="nil"/>
              <w:right w:val="nil"/>
            </w:tcBorders>
            <w:shd w:val="clear" w:color="auto" w:fill="auto"/>
          </w:tcPr>
          <w:p w14:paraId="45632EF1" w14:textId="77777777" w:rsidR="000C079D" w:rsidRPr="006A1F08" w:rsidRDefault="000C079D" w:rsidP="0029077D">
            <w:pPr>
              <w:autoSpaceDN w:val="0"/>
              <w:spacing w:line="276" w:lineRule="auto"/>
              <w:rPr>
                <w:sz w:val="16"/>
                <w:szCs w:val="18"/>
              </w:rPr>
            </w:pPr>
          </w:p>
        </w:tc>
        <w:tc>
          <w:tcPr>
            <w:tcW w:w="5034" w:type="dxa"/>
            <w:vMerge/>
            <w:vAlign w:val="center"/>
            <w:hideMark/>
          </w:tcPr>
          <w:p w14:paraId="090CAD65" w14:textId="77777777" w:rsidR="000C079D" w:rsidRPr="006A1F08" w:rsidRDefault="000C079D" w:rsidP="0029077D">
            <w:pPr>
              <w:rPr>
                <w:rFonts w:cs="Arial"/>
                <w:sz w:val="16"/>
                <w:szCs w:val="18"/>
              </w:rPr>
            </w:pPr>
          </w:p>
        </w:tc>
        <w:tc>
          <w:tcPr>
            <w:tcW w:w="290" w:type="dxa"/>
            <w:tcBorders>
              <w:top w:val="nil"/>
              <w:left w:val="nil"/>
              <w:bottom w:val="nil"/>
              <w:right w:val="single" w:sz="6" w:space="0" w:color="auto"/>
            </w:tcBorders>
            <w:shd w:val="clear" w:color="auto" w:fill="auto"/>
          </w:tcPr>
          <w:p w14:paraId="4664A700" w14:textId="77777777" w:rsidR="000C079D" w:rsidRPr="006A1F08" w:rsidRDefault="000C079D" w:rsidP="0029077D">
            <w:pPr>
              <w:autoSpaceDN w:val="0"/>
              <w:spacing w:line="276" w:lineRule="auto"/>
              <w:rPr>
                <w:sz w:val="16"/>
              </w:rPr>
            </w:pPr>
          </w:p>
        </w:tc>
      </w:tr>
      <w:tr w:rsidR="006322E7" w14:paraId="7D3C6FE8" w14:textId="77777777" w:rsidTr="0029077D">
        <w:trPr>
          <w:trHeight w:val="993"/>
        </w:trPr>
        <w:tc>
          <w:tcPr>
            <w:tcW w:w="288" w:type="dxa"/>
            <w:tcBorders>
              <w:top w:val="nil"/>
              <w:left w:val="single" w:sz="6" w:space="0" w:color="auto"/>
              <w:bottom w:val="nil"/>
              <w:right w:val="nil"/>
            </w:tcBorders>
            <w:shd w:val="clear" w:color="auto" w:fill="auto"/>
          </w:tcPr>
          <w:p w14:paraId="044EBE8F" w14:textId="77777777" w:rsidR="000C079D" w:rsidRPr="006A1F08" w:rsidRDefault="000C079D" w:rsidP="0029077D">
            <w:pPr>
              <w:autoSpaceDN w:val="0"/>
              <w:spacing w:line="276" w:lineRule="auto"/>
              <w:rPr>
                <w:sz w:val="16"/>
              </w:rPr>
            </w:pPr>
          </w:p>
        </w:tc>
        <w:tc>
          <w:tcPr>
            <w:tcW w:w="5321" w:type="dxa"/>
            <w:tcBorders>
              <w:top w:val="single" w:sz="6" w:space="0" w:color="auto"/>
              <w:left w:val="single" w:sz="6" w:space="0" w:color="auto"/>
              <w:bottom w:val="single" w:sz="6" w:space="0" w:color="auto"/>
              <w:right w:val="single" w:sz="6" w:space="0" w:color="auto"/>
            </w:tcBorders>
          </w:tcPr>
          <w:p w14:paraId="5BF11956" w14:textId="77777777" w:rsidR="000C079D" w:rsidRPr="006A1F08" w:rsidRDefault="00145EA4" w:rsidP="0029077D">
            <w:pPr>
              <w:autoSpaceDN w:val="0"/>
              <w:spacing w:line="276" w:lineRule="auto"/>
              <w:rPr>
                <w:rFonts w:cs="Arial"/>
                <w:b/>
                <w:sz w:val="16"/>
                <w:szCs w:val="18"/>
              </w:rPr>
            </w:pPr>
            <w:r w:rsidRPr="006A1F08">
              <w:rPr>
                <w:rFonts w:cs="Arial"/>
                <w:b/>
                <w:sz w:val="16"/>
                <w:szCs w:val="18"/>
              </w:rPr>
              <w:t>4. (a) Supply / Support Management Branch or Order Manager:</w:t>
            </w:r>
          </w:p>
          <w:p w14:paraId="4B65EA95" w14:textId="77777777" w:rsidR="000C079D" w:rsidRPr="006A1F08" w:rsidRDefault="00145EA4" w:rsidP="0029077D">
            <w:pPr>
              <w:autoSpaceDN w:val="0"/>
              <w:spacing w:line="276" w:lineRule="auto"/>
              <w:rPr>
                <w:rFonts w:cs="Arial"/>
                <w:b/>
                <w:sz w:val="16"/>
                <w:szCs w:val="16"/>
              </w:rPr>
            </w:pPr>
            <w:r w:rsidRPr="006A1F08">
              <w:rPr>
                <w:rFonts w:cs="Arial"/>
                <w:b/>
                <w:sz w:val="16"/>
                <w:szCs w:val="16"/>
              </w:rPr>
              <w:t xml:space="preserve">Branch/Name: </w:t>
            </w:r>
            <w:r w:rsidRPr="006A1F08">
              <w:rPr>
                <w:rFonts w:cs="Arial"/>
                <w:b/>
                <w:sz w:val="16"/>
                <w:szCs w:val="16"/>
              </w:rPr>
              <w:fldChar w:fldCharType="begin">
                <w:ffData>
                  <w:name w:val="Text7"/>
                  <w:enabled/>
                  <w:calcOnExit w:val="0"/>
                  <w:textInput/>
                </w:ffData>
              </w:fldChar>
            </w:r>
            <w:r w:rsidRPr="006A1F08">
              <w:rPr>
                <w:rFonts w:cs="Arial"/>
                <w:b/>
                <w:sz w:val="16"/>
                <w:szCs w:val="16"/>
              </w:rPr>
              <w:instrText xml:space="preserve"> FORMTEXT </w:instrText>
            </w:r>
            <w:r w:rsidRPr="006A1F08">
              <w:rPr>
                <w:rFonts w:cs="Arial"/>
                <w:b/>
                <w:sz w:val="16"/>
                <w:szCs w:val="16"/>
              </w:rPr>
            </w:r>
            <w:r w:rsidRPr="006A1F08">
              <w:rPr>
                <w:rFonts w:cs="Arial"/>
                <w:b/>
                <w:sz w:val="16"/>
                <w:szCs w:val="16"/>
              </w:rPr>
              <w:fldChar w:fldCharType="separate"/>
            </w:r>
            <w:r w:rsidRPr="006A1F08">
              <w:rPr>
                <w:rFonts w:cs="Arial"/>
                <w:b/>
                <w:noProof/>
                <w:sz w:val="16"/>
                <w:szCs w:val="16"/>
              </w:rPr>
              <w:t> </w:t>
            </w:r>
            <w:r w:rsidRPr="006A1F08">
              <w:rPr>
                <w:rFonts w:cs="Arial"/>
                <w:b/>
                <w:noProof/>
                <w:sz w:val="16"/>
                <w:szCs w:val="16"/>
              </w:rPr>
              <w:t> </w:t>
            </w:r>
            <w:r w:rsidRPr="006A1F08">
              <w:rPr>
                <w:rFonts w:cs="Arial"/>
                <w:b/>
                <w:noProof/>
                <w:sz w:val="16"/>
                <w:szCs w:val="16"/>
              </w:rPr>
              <w:t> </w:t>
            </w:r>
            <w:r w:rsidRPr="006A1F08">
              <w:rPr>
                <w:rFonts w:cs="Arial"/>
                <w:b/>
                <w:noProof/>
                <w:sz w:val="16"/>
                <w:szCs w:val="16"/>
              </w:rPr>
              <w:t> </w:t>
            </w:r>
            <w:r w:rsidRPr="006A1F08">
              <w:rPr>
                <w:rFonts w:cs="Arial"/>
                <w:b/>
                <w:noProof/>
                <w:sz w:val="16"/>
                <w:szCs w:val="16"/>
              </w:rPr>
              <w:t> </w:t>
            </w:r>
            <w:r w:rsidRPr="006A1F08">
              <w:rPr>
                <w:rFonts w:cs="Arial"/>
                <w:b/>
                <w:sz w:val="16"/>
                <w:szCs w:val="16"/>
              </w:rPr>
              <w:fldChar w:fldCharType="end"/>
            </w:r>
          </w:p>
          <w:p w14:paraId="1FE53703" w14:textId="77777777" w:rsidR="000C079D" w:rsidRPr="006A1F08" w:rsidRDefault="000C079D" w:rsidP="0029077D">
            <w:pPr>
              <w:autoSpaceDN w:val="0"/>
              <w:spacing w:line="276" w:lineRule="auto"/>
              <w:rPr>
                <w:rFonts w:cs="Arial"/>
                <w:b/>
                <w:sz w:val="16"/>
                <w:szCs w:val="18"/>
              </w:rPr>
            </w:pPr>
          </w:p>
          <w:p w14:paraId="377C429C" w14:textId="77777777" w:rsidR="000C079D" w:rsidRPr="006A1F08" w:rsidRDefault="000C079D" w:rsidP="0029077D">
            <w:pPr>
              <w:autoSpaceDN w:val="0"/>
              <w:spacing w:line="276" w:lineRule="auto"/>
              <w:rPr>
                <w:rFonts w:cs="Arial"/>
                <w:b/>
                <w:sz w:val="16"/>
                <w:szCs w:val="18"/>
              </w:rPr>
            </w:pPr>
          </w:p>
          <w:p w14:paraId="35143051" w14:textId="77777777" w:rsidR="000C079D" w:rsidRPr="006A1F08" w:rsidRDefault="00145EA4" w:rsidP="0029077D">
            <w:pPr>
              <w:autoSpaceDN w:val="0"/>
              <w:spacing w:line="276" w:lineRule="auto"/>
              <w:rPr>
                <w:rFonts w:cs="Arial"/>
                <w:b/>
                <w:sz w:val="16"/>
                <w:szCs w:val="18"/>
              </w:rPr>
            </w:pPr>
            <w:r w:rsidRPr="006A1F08">
              <w:rPr>
                <w:rFonts w:cs="Arial"/>
                <w:b/>
                <w:sz w:val="16"/>
                <w:szCs w:val="18"/>
              </w:rPr>
              <w:t xml:space="preserve">Tel No:  </w:t>
            </w:r>
            <w:r w:rsidRPr="006A1F08">
              <w:rPr>
                <w:rFonts w:cs="Arial"/>
                <w:b/>
                <w:sz w:val="16"/>
                <w:szCs w:val="18"/>
              </w:rPr>
              <w:fldChar w:fldCharType="begin">
                <w:ffData>
                  <w:name w:val="Text8"/>
                  <w:enabled/>
                  <w:calcOnExit w:val="0"/>
                  <w:textInput/>
                </w:ffData>
              </w:fldChar>
            </w:r>
            <w:r w:rsidRPr="006A1F08">
              <w:rPr>
                <w:rFonts w:cs="Arial"/>
                <w:b/>
                <w:sz w:val="16"/>
                <w:szCs w:val="18"/>
              </w:rPr>
              <w:instrText xml:space="preserve"> FORMTEXT </w:instrText>
            </w:r>
            <w:r w:rsidRPr="006A1F08">
              <w:rPr>
                <w:rFonts w:cs="Arial"/>
                <w:b/>
                <w:sz w:val="16"/>
                <w:szCs w:val="18"/>
              </w:rPr>
            </w:r>
            <w:r w:rsidRPr="006A1F08">
              <w:rPr>
                <w:rFonts w:cs="Arial"/>
                <w:b/>
                <w:sz w:val="16"/>
                <w:szCs w:val="18"/>
              </w:rPr>
              <w:fldChar w:fldCharType="separate"/>
            </w:r>
            <w:r w:rsidRPr="006A1F08">
              <w:rPr>
                <w:rFonts w:cs="Arial"/>
                <w:b/>
                <w:noProof/>
                <w:sz w:val="16"/>
                <w:szCs w:val="18"/>
              </w:rPr>
              <w:t> </w:t>
            </w:r>
            <w:r w:rsidRPr="006A1F08">
              <w:rPr>
                <w:rFonts w:cs="Arial"/>
                <w:b/>
                <w:noProof/>
                <w:sz w:val="16"/>
                <w:szCs w:val="18"/>
              </w:rPr>
              <w:t> </w:t>
            </w:r>
            <w:r w:rsidRPr="006A1F08">
              <w:rPr>
                <w:rFonts w:cs="Arial"/>
                <w:b/>
                <w:noProof/>
                <w:sz w:val="16"/>
                <w:szCs w:val="18"/>
              </w:rPr>
              <w:t> </w:t>
            </w:r>
            <w:r w:rsidRPr="006A1F08">
              <w:rPr>
                <w:rFonts w:cs="Arial"/>
                <w:b/>
                <w:noProof/>
                <w:sz w:val="16"/>
                <w:szCs w:val="18"/>
              </w:rPr>
              <w:t> </w:t>
            </w:r>
            <w:r w:rsidRPr="006A1F08">
              <w:rPr>
                <w:rFonts w:cs="Arial"/>
                <w:b/>
                <w:noProof/>
                <w:sz w:val="16"/>
                <w:szCs w:val="18"/>
              </w:rPr>
              <w:t> </w:t>
            </w:r>
            <w:r w:rsidRPr="006A1F08">
              <w:rPr>
                <w:rFonts w:cs="Arial"/>
                <w:b/>
                <w:sz w:val="16"/>
                <w:szCs w:val="18"/>
              </w:rPr>
              <w:fldChar w:fldCharType="end"/>
            </w:r>
          </w:p>
          <w:p w14:paraId="628E5E81" w14:textId="77777777" w:rsidR="000C079D" w:rsidRPr="006A1F08" w:rsidRDefault="000C079D" w:rsidP="0029077D">
            <w:pPr>
              <w:autoSpaceDN w:val="0"/>
              <w:spacing w:line="276" w:lineRule="auto"/>
              <w:rPr>
                <w:rFonts w:cs="Arial"/>
                <w:b/>
                <w:sz w:val="16"/>
                <w:szCs w:val="18"/>
              </w:rPr>
            </w:pPr>
          </w:p>
          <w:p w14:paraId="0ACC54DB" w14:textId="77777777" w:rsidR="000C079D" w:rsidRPr="006A1F08" w:rsidRDefault="00145EA4" w:rsidP="0029077D">
            <w:pPr>
              <w:autoSpaceDN w:val="0"/>
              <w:spacing w:line="276" w:lineRule="auto"/>
              <w:rPr>
                <w:rFonts w:cs="Arial"/>
                <w:sz w:val="16"/>
                <w:szCs w:val="18"/>
              </w:rPr>
            </w:pPr>
            <w:r w:rsidRPr="006A1F08">
              <w:rPr>
                <w:rFonts w:cs="Arial"/>
                <w:b/>
                <w:sz w:val="16"/>
                <w:szCs w:val="18"/>
              </w:rPr>
              <w:t xml:space="preserve">   (b) U.I.N.   </w:t>
            </w:r>
            <w:r w:rsidRPr="006A1F08">
              <w:rPr>
                <w:rFonts w:cs="Arial"/>
                <w:b/>
                <w:sz w:val="16"/>
                <w:szCs w:val="18"/>
              </w:rPr>
              <w:fldChar w:fldCharType="begin">
                <w:ffData>
                  <w:name w:val="Text9"/>
                  <w:enabled/>
                  <w:calcOnExit w:val="0"/>
                  <w:textInput/>
                </w:ffData>
              </w:fldChar>
            </w:r>
            <w:r w:rsidRPr="006A1F08">
              <w:rPr>
                <w:rFonts w:cs="Arial"/>
                <w:b/>
                <w:sz w:val="16"/>
                <w:szCs w:val="18"/>
              </w:rPr>
              <w:instrText xml:space="preserve"> FORMTEXT </w:instrText>
            </w:r>
            <w:r w:rsidRPr="006A1F08">
              <w:rPr>
                <w:rFonts w:cs="Arial"/>
                <w:b/>
                <w:sz w:val="16"/>
                <w:szCs w:val="18"/>
              </w:rPr>
            </w:r>
            <w:r w:rsidRPr="006A1F08">
              <w:rPr>
                <w:rFonts w:cs="Arial"/>
                <w:b/>
                <w:sz w:val="16"/>
                <w:szCs w:val="18"/>
              </w:rPr>
              <w:fldChar w:fldCharType="separate"/>
            </w:r>
            <w:r w:rsidRPr="006A1F08">
              <w:rPr>
                <w:rFonts w:cs="Arial"/>
                <w:b/>
                <w:noProof/>
                <w:sz w:val="16"/>
                <w:szCs w:val="18"/>
              </w:rPr>
              <w:t> </w:t>
            </w:r>
            <w:r w:rsidRPr="006A1F08">
              <w:rPr>
                <w:rFonts w:cs="Arial"/>
                <w:b/>
                <w:noProof/>
                <w:sz w:val="16"/>
                <w:szCs w:val="18"/>
              </w:rPr>
              <w:t> </w:t>
            </w:r>
            <w:r w:rsidRPr="006A1F08">
              <w:rPr>
                <w:rFonts w:cs="Arial"/>
                <w:b/>
                <w:noProof/>
                <w:sz w:val="16"/>
                <w:szCs w:val="18"/>
              </w:rPr>
              <w:t> </w:t>
            </w:r>
            <w:r w:rsidRPr="006A1F08">
              <w:rPr>
                <w:rFonts w:cs="Arial"/>
                <w:b/>
                <w:noProof/>
                <w:sz w:val="16"/>
                <w:szCs w:val="18"/>
              </w:rPr>
              <w:t> </w:t>
            </w:r>
            <w:r w:rsidRPr="006A1F08">
              <w:rPr>
                <w:rFonts w:cs="Arial"/>
                <w:b/>
                <w:noProof/>
                <w:sz w:val="16"/>
                <w:szCs w:val="18"/>
              </w:rPr>
              <w:t> </w:t>
            </w:r>
            <w:r w:rsidRPr="006A1F08">
              <w:rPr>
                <w:rFonts w:cs="Arial"/>
                <w:b/>
                <w:sz w:val="16"/>
                <w:szCs w:val="18"/>
              </w:rPr>
              <w:fldChar w:fldCharType="end"/>
            </w:r>
          </w:p>
        </w:tc>
        <w:tc>
          <w:tcPr>
            <w:tcW w:w="288" w:type="dxa"/>
            <w:shd w:val="clear" w:color="auto" w:fill="auto"/>
          </w:tcPr>
          <w:p w14:paraId="5BE00ECD" w14:textId="77777777" w:rsidR="000C079D" w:rsidRPr="006A1F08" w:rsidRDefault="000C079D" w:rsidP="0029077D">
            <w:pPr>
              <w:autoSpaceDN w:val="0"/>
              <w:spacing w:line="276" w:lineRule="auto"/>
              <w:rPr>
                <w:sz w:val="16"/>
                <w:szCs w:val="18"/>
              </w:rPr>
            </w:pPr>
          </w:p>
        </w:tc>
        <w:tc>
          <w:tcPr>
            <w:tcW w:w="5034" w:type="dxa"/>
            <w:tcBorders>
              <w:top w:val="nil"/>
              <w:left w:val="single" w:sz="6" w:space="0" w:color="auto"/>
              <w:bottom w:val="single" w:sz="4" w:space="0" w:color="auto"/>
              <w:right w:val="single" w:sz="6" w:space="0" w:color="auto"/>
            </w:tcBorders>
          </w:tcPr>
          <w:p w14:paraId="3DA4C5FC" w14:textId="77777777" w:rsidR="000C079D" w:rsidRPr="006A1F08" w:rsidRDefault="00145EA4" w:rsidP="0029077D">
            <w:pPr>
              <w:autoSpaceDN w:val="0"/>
              <w:spacing w:line="276" w:lineRule="auto"/>
              <w:rPr>
                <w:rFonts w:cs="Arial"/>
                <w:sz w:val="16"/>
                <w:szCs w:val="18"/>
              </w:rPr>
            </w:pPr>
            <w:r w:rsidRPr="006A1F08">
              <w:rPr>
                <w:rFonts w:cs="Arial"/>
                <w:b/>
                <w:sz w:val="16"/>
                <w:szCs w:val="18"/>
              </w:rPr>
              <w:t>B.</w:t>
            </w:r>
            <w:r w:rsidRPr="006A1F08">
              <w:rPr>
                <w:rFonts w:cs="Arial"/>
                <w:sz w:val="16"/>
                <w:szCs w:val="18"/>
              </w:rPr>
              <w:t xml:space="preserve"> </w:t>
            </w:r>
            <w:r w:rsidRPr="006A1F08">
              <w:rPr>
                <w:rFonts w:cs="Arial"/>
                <w:b/>
                <w:bCs/>
                <w:sz w:val="16"/>
                <w:szCs w:val="18"/>
                <w:u w:val="single"/>
              </w:rPr>
              <w:t>JSCS</w:t>
            </w:r>
          </w:p>
          <w:p w14:paraId="754C2385" w14:textId="77777777" w:rsidR="000C079D" w:rsidRPr="006A1F08" w:rsidRDefault="000C079D" w:rsidP="0029077D">
            <w:pPr>
              <w:autoSpaceDN w:val="0"/>
              <w:spacing w:line="276" w:lineRule="auto"/>
              <w:rPr>
                <w:rFonts w:cs="Arial"/>
                <w:sz w:val="16"/>
                <w:szCs w:val="18"/>
              </w:rPr>
            </w:pPr>
          </w:p>
          <w:p w14:paraId="04FB9065" w14:textId="77777777" w:rsidR="000C079D" w:rsidRPr="006A1F08" w:rsidRDefault="00145EA4" w:rsidP="0029077D">
            <w:pPr>
              <w:autoSpaceDN w:val="0"/>
              <w:spacing w:line="276" w:lineRule="auto"/>
              <w:rPr>
                <w:rFonts w:cs="Arial"/>
                <w:sz w:val="16"/>
                <w:szCs w:val="18"/>
              </w:rPr>
            </w:pPr>
            <w:r w:rsidRPr="006A1F08">
              <w:rPr>
                <w:rFonts w:cs="Arial"/>
                <w:sz w:val="16"/>
                <w:szCs w:val="18"/>
              </w:rPr>
              <w:t>JSCS Helpdesk No. 01869 256052 (select option 2, then option 3) JSCS Fax No. 01869 256837</w:t>
            </w:r>
          </w:p>
          <w:p w14:paraId="41DF1589" w14:textId="77777777" w:rsidR="000C079D" w:rsidRPr="006A1F08" w:rsidRDefault="00145EA4" w:rsidP="0029077D">
            <w:pPr>
              <w:autoSpaceDN w:val="0"/>
              <w:spacing w:after="60" w:line="276" w:lineRule="auto"/>
              <w:rPr>
                <w:rFonts w:cs="Arial"/>
                <w:sz w:val="16"/>
                <w:szCs w:val="16"/>
              </w:rPr>
            </w:pPr>
            <w:r w:rsidRPr="006A1F08">
              <w:rPr>
                <w:rFonts w:cs="Arial"/>
                <w:sz w:val="16"/>
                <w:szCs w:val="16"/>
              </w:rPr>
              <w:t xml:space="preserve">Users requiring an account to use the MOD Freight Collection Service should contact </w:t>
            </w:r>
            <w:hyperlink r:id="rId33" w:history="1">
              <w:r w:rsidRPr="006A1F08">
                <w:rPr>
                  <w:color w:val="0000FF"/>
                  <w:sz w:val="16"/>
                  <w:szCs w:val="16"/>
                  <w:u w:val="single"/>
                </w:rPr>
                <w:t>UKStratCom-DefSp-RAMP@mod.gov.uk</w:t>
              </w:r>
            </w:hyperlink>
            <w:r w:rsidRPr="006A1F08">
              <w:rPr>
                <w:rFonts w:cs="Arial"/>
                <w:sz w:val="16"/>
                <w:szCs w:val="16"/>
              </w:rPr>
              <w:t xml:space="preserve"> in the first instance.</w:t>
            </w:r>
          </w:p>
        </w:tc>
        <w:tc>
          <w:tcPr>
            <w:tcW w:w="290" w:type="dxa"/>
            <w:tcBorders>
              <w:top w:val="nil"/>
              <w:left w:val="nil"/>
              <w:bottom w:val="nil"/>
              <w:right w:val="single" w:sz="6" w:space="0" w:color="auto"/>
            </w:tcBorders>
            <w:shd w:val="clear" w:color="auto" w:fill="auto"/>
          </w:tcPr>
          <w:p w14:paraId="2649EE01" w14:textId="77777777" w:rsidR="000C079D" w:rsidRPr="006A1F08" w:rsidRDefault="000C079D" w:rsidP="0029077D">
            <w:pPr>
              <w:autoSpaceDN w:val="0"/>
              <w:spacing w:line="276" w:lineRule="auto"/>
              <w:rPr>
                <w:sz w:val="16"/>
              </w:rPr>
            </w:pPr>
          </w:p>
        </w:tc>
      </w:tr>
      <w:tr w:rsidR="006322E7" w14:paraId="53430109" w14:textId="77777777" w:rsidTr="0029077D">
        <w:trPr>
          <w:trHeight w:val="187"/>
        </w:trPr>
        <w:tc>
          <w:tcPr>
            <w:tcW w:w="11221" w:type="dxa"/>
            <w:gridSpan w:val="5"/>
            <w:tcBorders>
              <w:top w:val="nil"/>
              <w:left w:val="single" w:sz="6" w:space="0" w:color="auto"/>
              <w:bottom w:val="nil"/>
              <w:right w:val="single" w:sz="6" w:space="0" w:color="auto"/>
            </w:tcBorders>
            <w:shd w:val="clear" w:color="auto" w:fill="auto"/>
          </w:tcPr>
          <w:p w14:paraId="129E056E" w14:textId="77777777" w:rsidR="000C079D" w:rsidRPr="006A1F08" w:rsidRDefault="000C079D" w:rsidP="0029077D">
            <w:pPr>
              <w:autoSpaceDN w:val="0"/>
              <w:spacing w:line="276" w:lineRule="auto"/>
              <w:rPr>
                <w:sz w:val="16"/>
                <w:szCs w:val="18"/>
              </w:rPr>
            </w:pPr>
          </w:p>
        </w:tc>
      </w:tr>
      <w:tr w:rsidR="006322E7" w14:paraId="2C43CD6C" w14:textId="77777777" w:rsidTr="0029077D">
        <w:trPr>
          <w:trHeight w:val="1325"/>
        </w:trPr>
        <w:tc>
          <w:tcPr>
            <w:tcW w:w="288" w:type="dxa"/>
            <w:tcBorders>
              <w:top w:val="nil"/>
              <w:left w:val="single" w:sz="6" w:space="0" w:color="auto"/>
              <w:bottom w:val="nil"/>
              <w:right w:val="nil"/>
            </w:tcBorders>
            <w:shd w:val="clear" w:color="auto" w:fill="auto"/>
          </w:tcPr>
          <w:p w14:paraId="4C8B9953" w14:textId="77777777" w:rsidR="000C079D" w:rsidRPr="006A1F08" w:rsidRDefault="000C079D" w:rsidP="0029077D">
            <w:pPr>
              <w:autoSpaceDN w:val="0"/>
              <w:spacing w:line="276" w:lineRule="auto"/>
              <w:rPr>
                <w:sz w:val="16"/>
              </w:rPr>
            </w:pPr>
          </w:p>
        </w:tc>
        <w:tc>
          <w:tcPr>
            <w:tcW w:w="5321" w:type="dxa"/>
            <w:tcBorders>
              <w:top w:val="single" w:sz="6" w:space="0" w:color="auto"/>
              <w:left w:val="single" w:sz="6" w:space="0" w:color="auto"/>
              <w:bottom w:val="single" w:sz="6" w:space="0" w:color="auto"/>
              <w:right w:val="single" w:sz="6" w:space="0" w:color="auto"/>
            </w:tcBorders>
          </w:tcPr>
          <w:p w14:paraId="2285E3F0" w14:textId="77777777" w:rsidR="000C079D" w:rsidRPr="006A1F08" w:rsidRDefault="00145EA4" w:rsidP="0029077D">
            <w:pPr>
              <w:autoSpaceDN w:val="0"/>
              <w:spacing w:line="276" w:lineRule="auto"/>
              <w:rPr>
                <w:rFonts w:cs="Arial"/>
                <w:sz w:val="16"/>
                <w:szCs w:val="18"/>
              </w:rPr>
            </w:pPr>
            <w:r w:rsidRPr="006A1F08">
              <w:rPr>
                <w:rFonts w:cs="Arial"/>
                <w:b/>
                <w:sz w:val="16"/>
                <w:szCs w:val="18"/>
              </w:rPr>
              <w:t>5. Drawings/Specifications are available from</w:t>
            </w:r>
            <w:r w:rsidRPr="006A1F08">
              <w:rPr>
                <w:rFonts w:cs="Arial"/>
                <w:b/>
                <w:sz w:val="16"/>
                <w:szCs w:val="18"/>
              </w:rPr>
              <w:br/>
            </w:r>
          </w:p>
          <w:p w14:paraId="05863F6A" w14:textId="77777777" w:rsidR="000C079D" w:rsidRPr="006A1F08" w:rsidRDefault="00145EA4" w:rsidP="0029077D">
            <w:pPr>
              <w:autoSpaceDN w:val="0"/>
              <w:spacing w:line="276" w:lineRule="auto"/>
              <w:rPr>
                <w:rFonts w:cs="Arial"/>
                <w:sz w:val="16"/>
                <w:szCs w:val="18"/>
              </w:rPr>
            </w:pPr>
            <w:r w:rsidRPr="006A1F08">
              <w:rPr>
                <w:rFonts w:cs="Arial"/>
                <w:sz w:val="16"/>
                <w:szCs w:val="18"/>
              </w:rPr>
              <w:fldChar w:fldCharType="begin">
                <w:ffData>
                  <w:name w:val="Text10"/>
                  <w:enabled/>
                  <w:calcOnExit w:val="0"/>
                  <w:textInput/>
                </w:ffData>
              </w:fldChar>
            </w:r>
            <w:r w:rsidRPr="006A1F08">
              <w:rPr>
                <w:rFonts w:cs="Arial"/>
                <w:sz w:val="16"/>
                <w:szCs w:val="18"/>
              </w:rPr>
              <w:instrText xml:space="preserve"> FORMTEXT </w:instrText>
            </w:r>
            <w:r w:rsidRPr="006A1F08">
              <w:rPr>
                <w:rFonts w:cs="Arial"/>
                <w:sz w:val="16"/>
                <w:szCs w:val="18"/>
              </w:rPr>
            </w:r>
            <w:r w:rsidRPr="006A1F08">
              <w:rPr>
                <w:rFonts w:cs="Arial"/>
                <w:sz w:val="16"/>
                <w:szCs w:val="18"/>
              </w:rPr>
              <w:fldChar w:fldCharType="separate"/>
            </w:r>
            <w:r w:rsidRPr="006A1F08">
              <w:rPr>
                <w:rFonts w:cs="Arial"/>
                <w:noProof/>
                <w:sz w:val="16"/>
                <w:szCs w:val="18"/>
              </w:rPr>
              <w:t> </w:t>
            </w:r>
            <w:r w:rsidRPr="006A1F08">
              <w:rPr>
                <w:rFonts w:cs="Arial"/>
                <w:noProof/>
                <w:sz w:val="16"/>
                <w:szCs w:val="18"/>
              </w:rPr>
              <w:t> </w:t>
            </w:r>
            <w:r w:rsidRPr="006A1F08">
              <w:rPr>
                <w:rFonts w:cs="Arial"/>
                <w:noProof/>
                <w:sz w:val="16"/>
                <w:szCs w:val="18"/>
              </w:rPr>
              <w:t> </w:t>
            </w:r>
            <w:r w:rsidRPr="006A1F08">
              <w:rPr>
                <w:rFonts w:cs="Arial"/>
                <w:noProof/>
                <w:sz w:val="16"/>
                <w:szCs w:val="18"/>
              </w:rPr>
              <w:t> </w:t>
            </w:r>
            <w:r w:rsidRPr="006A1F08">
              <w:rPr>
                <w:rFonts w:cs="Arial"/>
                <w:noProof/>
                <w:sz w:val="16"/>
                <w:szCs w:val="18"/>
              </w:rPr>
              <w:t> </w:t>
            </w:r>
            <w:r w:rsidRPr="006A1F08">
              <w:rPr>
                <w:rFonts w:cs="Arial"/>
                <w:sz w:val="16"/>
                <w:szCs w:val="18"/>
              </w:rPr>
              <w:fldChar w:fldCharType="end"/>
            </w:r>
          </w:p>
          <w:p w14:paraId="0A3B7517" w14:textId="77777777" w:rsidR="000C079D" w:rsidRPr="006A1F08" w:rsidRDefault="000C079D" w:rsidP="0029077D">
            <w:pPr>
              <w:autoSpaceDN w:val="0"/>
              <w:spacing w:line="276" w:lineRule="auto"/>
              <w:rPr>
                <w:rFonts w:cs="Arial"/>
                <w:sz w:val="16"/>
                <w:szCs w:val="18"/>
              </w:rPr>
            </w:pPr>
          </w:p>
        </w:tc>
        <w:tc>
          <w:tcPr>
            <w:tcW w:w="288" w:type="dxa"/>
            <w:shd w:val="clear" w:color="auto" w:fill="auto"/>
          </w:tcPr>
          <w:p w14:paraId="2607B3F2" w14:textId="77777777" w:rsidR="000C079D" w:rsidRPr="006A1F08" w:rsidRDefault="000C079D" w:rsidP="0029077D">
            <w:pPr>
              <w:autoSpaceDN w:val="0"/>
              <w:spacing w:line="276" w:lineRule="auto"/>
              <w:rPr>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108F146C" w14:textId="77777777" w:rsidR="000C079D" w:rsidRPr="006A1F08" w:rsidRDefault="00145EA4" w:rsidP="0029077D">
            <w:pPr>
              <w:autoSpaceDN w:val="0"/>
              <w:spacing w:line="276" w:lineRule="auto"/>
              <w:rPr>
                <w:rFonts w:cs="Arial"/>
                <w:sz w:val="16"/>
                <w:szCs w:val="18"/>
              </w:rPr>
            </w:pPr>
            <w:r w:rsidRPr="006A1F08">
              <w:rPr>
                <w:rFonts w:cs="Arial"/>
                <w:b/>
                <w:sz w:val="16"/>
                <w:szCs w:val="18"/>
              </w:rPr>
              <w:t xml:space="preserve">11. The Invoice Paying Authority </w:t>
            </w:r>
          </w:p>
          <w:p w14:paraId="5C0F2DFA" w14:textId="77777777" w:rsidR="000C079D" w:rsidRPr="006A1F08" w:rsidRDefault="00145EA4" w:rsidP="0029077D">
            <w:pPr>
              <w:autoSpaceDN w:val="0"/>
              <w:spacing w:line="276" w:lineRule="auto"/>
              <w:rPr>
                <w:rFonts w:cs="Arial"/>
                <w:sz w:val="16"/>
                <w:szCs w:val="18"/>
              </w:rPr>
            </w:pPr>
            <w:r w:rsidRPr="006A1F08">
              <w:rPr>
                <w:rFonts w:cs="Arial"/>
                <w:sz w:val="16"/>
                <w:szCs w:val="18"/>
              </w:rPr>
              <w:t>Ministry of Defence</w:t>
            </w:r>
            <w:r w:rsidRPr="006A1F08">
              <w:rPr>
                <w:rFonts w:cs="Arial"/>
                <w:sz w:val="16"/>
                <w:szCs w:val="18"/>
              </w:rPr>
              <w:tab/>
            </w:r>
            <w:r w:rsidRPr="006A1F08">
              <w:rPr>
                <w:rFonts w:cs="Arial"/>
                <w:sz w:val="16"/>
                <w:szCs w:val="18"/>
              </w:rPr>
              <w:tab/>
            </w:r>
            <w:r w:rsidRPr="006A1F08">
              <w:rPr>
                <w:rFonts w:ascii="Wingdings" w:eastAsia="Wingdings" w:hAnsi="Wingdings" w:cs="Wingdings"/>
                <w:sz w:val="16"/>
                <w:szCs w:val="18"/>
              </w:rPr>
              <w:t>(</w:t>
            </w:r>
            <w:r w:rsidRPr="006A1F08">
              <w:rPr>
                <w:rFonts w:cs="Arial"/>
                <w:sz w:val="16"/>
                <w:szCs w:val="18"/>
              </w:rPr>
              <w:t xml:space="preserve"> 0151-242-2000</w:t>
            </w:r>
          </w:p>
          <w:p w14:paraId="4D63B93E" w14:textId="77777777" w:rsidR="000C079D" w:rsidRPr="006A1F08" w:rsidRDefault="00145EA4" w:rsidP="0029077D">
            <w:pPr>
              <w:autoSpaceDN w:val="0"/>
              <w:spacing w:line="276" w:lineRule="auto"/>
              <w:rPr>
                <w:rFonts w:cs="Arial"/>
                <w:sz w:val="16"/>
                <w:szCs w:val="18"/>
              </w:rPr>
            </w:pPr>
            <w:r w:rsidRPr="006A1F08">
              <w:rPr>
                <w:rFonts w:cs="Arial"/>
                <w:sz w:val="16"/>
                <w:szCs w:val="18"/>
              </w:rPr>
              <w:t>DBS Finance</w:t>
            </w:r>
          </w:p>
          <w:p w14:paraId="05C66F2C" w14:textId="77777777" w:rsidR="000C079D" w:rsidRPr="006A1F08" w:rsidRDefault="00145EA4" w:rsidP="0029077D">
            <w:pPr>
              <w:autoSpaceDN w:val="0"/>
              <w:spacing w:line="276" w:lineRule="auto"/>
              <w:rPr>
                <w:rFonts w:cs="Arial"/>
                <w:sz w:val="16"/>
                <w:szCs w:val="18"/>
              </w:rPr>
            </w:pPr>
            <w:r w:rsidRPr="006A1F08">
              <w:rPr>
                <w:rFonts w:cs="Arial"/>
                <w:sz w:val="16"/>
                <w:szCs w:val="18"/>
              </w:rPr>
              <w:t>Walker House, Exchange Flags</w:t>
            </w:r>
            <w:r w:rsidRPr="006A1F08">
              <w:rPr>
                <w:rFonts w:cs="Arial"/>
                <w:sz w:val="16"/>
                <w:szCs w:val="18"/>
              </w:rPr>
              <w:tab/>
              <w:t>Fax:  0151-242-2809</w:t>
            </w:r>
          </w:p>
          <w:p w14:paraId="28A390D3" w14:textId="77777777" w:rsidR="000C079D" w:rsidRPr="006A1F08" w:rsidRDefault="00145EA4" w:rsidP="0029077D">
            <w:pPr>
              <w:autoSpaceDN w:val="0"/>
              <w:spacing w:line="276" w:lineRule="auto"/>
              <w:rPr>
                <w:rFonts w:cs="Arial"/>
                <w:sz w:val="16"/>
                <w:szCs w:val="18"/>
              </w:rPr>
            </w:pPr>
            <w:r w:rsidRPr="006A1F08">
              <w:rPr>
                <w:rFonts w:cs="Arial"/>
                <w:sz w:val="16"/>
                <w:szCs w:val="18"/>
              </w:rPr>
              <w:t xml:space="preserve">Liverpool, L2 3YL                    </w:t>
            </w:r>
            <w:r w:rsidRPr="006A1F08">
              <w:rPr>
                <w:rFonts w:cs="Arial"/>
                <w:sz w:val="16"/>
                <w:szCs w:val="18"/>
              </w:rPr>
              <w:tab/>
            </w:r>
            <w:r w:rsidRPr="006A1F08">
              <w:rPr>
                <w:rFonts w:cs="Arial"/>
                <w:b/>
                <w:sz w:val="16"/>
                <w:szCs w:val="18"/>
              </w:rPr>
              <w:t xml:space="preserve">Website is: </w:t>
            </w:r>
            <w:hyperlink r:id="rId34" w:anchor="invoice-processing" w:history="1">
              <w:r w:rsidRPr="006A1F08">
                <w:rPr>
                  <w:color w:val="0000FF"/>
                  <w:sz w:val="16"/>
                  <w:szCs w:val="18"/>
                  <w:u w:val="single"/>
                </w:rPr>
                <w:t>https://www.gov.uk/government/organisations/ministry-of-defence/about/procurement#invoice-processing</w:t>
              </w:r>
            </w:hyperlink>
          </w:p>
        </w:tc>
        <w:tc>
          <w:tcPr>
            <w:tcW w:w="290" w:type="dxa"/>
            <w:tcBorders>
              <w:top w:val="nil"/>
              <w:left w:val="nil"/>
              <w:bottom w:val="nil"/>
              <w:right w:val="single" w:sz="6" w:space="0" w:color="auto"/>
            </w:tcBorders>
            <w:shd w:val="clear" w:color="auto" w:fill="auto"/>
          </w:tcPr>
          <w:p w14:paraId="25F7BE14" w14:textId="77777777" w:rsidR="000C079D" w:rsidRPr="006A1F08" w:rsidRDefault="000C079D" w:rsidP="0029077D">
            <w:pPr>
              <w:autoSpaceDN w:val="0"/>
              <w:spacing w:line="276" w:lineRule="auto"/>
              <w:rPr>
                <w:sz w:val="16"/>
              </w:rPr>
            </w:pPr>
          </w:p>
        </w:tc>
      </w:tr>
      <w:tr w:rsidR="006322E7" w14:paraId="061109E1" w14:textId="77777777" w:rsidTr="0029077D">
        <w:trPr>
          <w:trHeight w:val="187"/>
        </w:trPr>
        <w:tc>
          <w:tcPr>
            <w:tcW w:w="11221" w:type="dxa"/>
            <w:gridSpan w:val="5"/>
            <w:tcBorders>
              <w:top w:val="nil"/>
              <w:left w:val="single" w:sz="6" w:space="0" w:color="auto"/>
              <w:bottom w:val="nil"/>
              <w:right w:val="single" w:sz="6" w:space="0" w:color="auto"/>
            </w:tcBorders>
            <w:shd w:val="clear" w:color="auto" w:fill="auto"/>
          </w:tcPr>
          <w:p w14:paraId="402C7F00" w14:textId="77777777" w:rsidR="000C079D" w:rsidRPr="006A1F08" w:rsidRDefault="000C079D" w:rsidP="0029077D">
            <w:pPr>
              <w:autoSpaceDN w:val="0"/>
              <w:spacing w:line="276" w:lineRule="auto"/>
              <w:rPr>
                <w:sz w:val="16"/>
                <w:szCs w:val="18"/>
              </w:rPr>
            </w:pPr>
          </w:p>
        </w:tc>
      </w:tr>
      <w:tr w:rsidR="006322E7" w14:paraId="3A30C2A2" w14:textId="77777777" w:rsidTr="0029077D">
        <w:trPr>
          <w:trHeight w:val="1312"/>
        </w:trPr>
        <w:tc>
          <w:tcPr>
            <w:tcW w:w="288" w:type="dxa"/>
            <w:tcBorders>
              <w:top w:val="nil"/>
              <w:left w:val="single" w:sz="6" w:space="0" w:color="auto"/>
              <w:bottom w:val="nil"/>
              <w:right w:val="nil"/>
            </w:tcBorders>
            <w:shd w:val="clear" w:color="auto" w:fill="auto"/>
          </w:tcPr>
          <w:p w14:paraId="56B4BF46" w14:textId="77777777" w:rsidR="000C079D" w:rsidRPr="006A1F08" w:rsidRDefault="000C079D" w:rsidP="0029077D">
            <w:pPr>
              <w:autoSpaceDN w:val="0"/>
              <w:spacing w:line="276" w:lineRule="auto"/>
              <w:rPr>
                <w:sz w:val="16"/>
              </w:rPr>
            </w:pPr>
          </w:p>
        </w:tc>
        <w:tc>
          <w:tcPr>
            <w:tcW w:w="5321" w:type="dxa"/>
            <w:tcBorders>
              <w:top w:val="single" w:sz="6" w:space="0" w:color="auto"/>
              <w:left w:val="single" w:sz="6" w:space="0" w:color="auto"/>
              <w:bottom w:val="single" w:sz="6" w:space="0" w:color="auto"/>
              <w:right w:val="single" w:sz="6" w:space="0" w:color="auto"/>
            </w:tcBorders>
            <w:hideMark/>
          </w:tcPr>
          <w:p w14:paraId="6F1AC5A8" w14:textId="77777777" w:rsidR="000C079D" w:rsidRPr="006A1F08" w:rsidRDefault="00145EA4" w:rsidP="0029077D">
            <w:pPr>
              <w:autoSpaceDN w:val="0"/>
              <w:spacing w:line="276" w:lineRule="auto"/>
              <w:rPr>
                <w:rFonts w:cs="Arial"/>
                <w:sz w:val="16"/>
                <w:szCs w:val="18"/>
              </w:rPr>
            </w:pPr>
            <w:r w:rsidRPr="006A1F08">
              <w:rPr>
                <w:rFonts w:cs="Arial"/>
                <w:b/>
                <w:sz w:val="16"/>
                <w:szCs w:val="18"/>
              </w:rPr>
              <w:t>6.  INTENTIONALLY BLANK</w:t>
            </w:r>
          </w:p>
        </w:tc>
        <w:tc>
          <w:tcPr>
            <w:tcW w:w="288" w:type="dxa"/>
            <w:shd w:val="clear" w:color="auto" w:fill="auto"/>
          </w:tcPr>
          <w:p w14:paraId="711DA714" w14:textId="77777777" w:rsidR="000C079D" w:rsidRPr="006A1F08" w:rsidRDefault="000C079D" w:rsidP="0029077D">
            <w:pPr>
              <w:autoSpaceDN w:val="0"/>
              <w:spacing w:line="276" w:lineRule="auto"/>
              <w:rPr>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199F9D95" w14:textId="77777777" w:rsidR="000C079D" w:rsidRPr="006A1F08" w:rsidRDefault="00145EA4" w:rsidP="0029077D">
            <w:pPr>
              <w:autoSpaceDN w:val="0"/>
              <w:spacing w:line="276" w:lineRule="auto"/>
              <w:rPr>
                <w:rFonts w:cs="Arial"/>
                <w:sz w:val="16"/>
                <w:szCs w:val="18"/>
              </w:rPr>
            </w:pPr>
            <w:r w:rsidRPr="006A1F08">
              <w:rPr>
                <w:rFonts w:cs="Arial"/>
                <w:b/>
                <w:sz w:val="16"/>
                <w:szCs w:val="18"/>
              </w:rPr>
              <w:t>12.  Forms and Documentation are available through *:</w:t>
            </w:r>
          </w:p>
          <w:p w14:paraId="1B6D2596" w14:textId="77777777" w:rsidR="000C079D" w:rsidRPr="006A1F08" w:rsidRDefault="00145EA4" w:rsidP="0029077D">
            <w:pPr>
              <w:autoSpaceDN w:val="0"/>
              <w:spacing w:line="276" w:lineRule="auto"/>
              <w:rPr>
                <w:rFonts w:cs="Arial"/>
                <w:sz w:val="16"/>
                <w:szCs w:val="18"/>
              </w:rPr>
            </w:pPr>
            <w:r w:rsidRPr="006A1F08">
              <w:rPr>
                <w:rFonts w:cs="Arial"/>
                <w:sz w:val="16"/>
                <w:szCs w:val="18"/>
              </w:rPr>
              <w:t xml:space="preserve">Ministry of Defence, Forms and Pubs Commodity Management </w:t>
            </w:r>
          </w:p>
          <w:p w14:paraId="4547B7C5" w14:textId="77777777" w:rsidR="000C079D" w:rsidRPr="006A1F08" w:rsidRDefault="00145EA4" w:rsidP="0029077D">
            <w:pPr>
              <w:autoSpaceDN w:val="0"/>
              <w:spacing w:line="276" w:lineRule="auto"/>
              <w:rPr>
                <w:rFonts w:cs="Arial"/>
                <w:sz w:val="16"/>
                <w:szCs w:val="18"/>
              </w:rPr>
            </w:pPr>
            <w:r w:rsidRPr="006A1F08">
              <w:rPr>
                <w:rFonts w:cs="Arial"/>
                <w:sz w:val="16"/>
                <w:szCs w:val="18"/>
              </w:rPr>
              <w:t>PO Box 2, Building C16, C Site</w:t>
            </w:r>
          </w:p>
          <w:p w14:paraId="6B61D6F5" w14:textId="77777777" w:rsidR="000C079D" w:rsidRPr="006A1F08" w:rsidRDefault="00145EA4" w:rsidP="0029077D">
            <w:pPr>
              <w:autoSpaceDN w:val="0"/>
              <w:spacing w:line="276" w:lineRule="auto"/>
              <w:rPr>
                <w:rFonts w:cs="Arial"/>
                <w:sz w:val="16"/>
                <w:szCs w:val="18"/>
              </w:rPr>
            </w:pPr>
            <w:r w:rsidRPr="006A1F08">
              <w:rPr>
                <w:rFonts w:cs="Arial"/>
                <w:sz w:val="16"/>
                <w:szCs w:val="18"/>
              </w:rPr>
              <w:t>Lower Arncott</w:t>
            </w:r>
          </w:p>
          <w:p w14:paraId="23805F67" w14:textId="77777777" w:rsidR="000C079D" w:rsidRPr="006A1F08" w:rsidRDefault="00145EA4" w:rsidP="0029077D">
            <w:pPr>
              <w:autoSpaceDN w:val="0"/>
              <w:spacing w:line="276" w:lineRule="auto"/>
              <w:rPr>
                <w:rFonts w:cs="Arial"/>
                <w:sz w:val="16"/>
                <w:szCs w:val="18"/>
              </w:rPr>
            </w:pPr>
            <w:r w:rsidRPr="006A1F08">
              <w:rPr>
                <w:rFonts w:cs="Arial"/>
                <w:sz w:val="16"/>
                <w:szCs w:val="18"/>
              </w:rPr>
              <w:t>Bicester, OX25 1LP  (Tel. 01869 256197  Fax: 01869 256824)</w:t>
            </w:r>
          </w:p>
          <w:p w14:paraId="0ED8C990" w14:textId="77777777" w:rsidR="000C079D" w:rsidRPr="006A1F08" w:rsidRDefault="00145EA4" w:rsidP="0029077D">
            <w:pPr>
              <w:autoSpaceDN w:val="0"/>
              <w:spacing w:line="276" w:lineRule="auto"/>
              <w:rPr>
                <w:rFonts w:cs="Arial"/>
                <w:b/>
                <w:sz w:val="16"/>
                <w:szCs w:val="18"/>
              </w:rPr>
            </w:pPr>
            <w:r w:rsidRPr="006A1F08">
              <w:rPr>
                <w:rFonts w:cs="Arial"/>
                <w:b/>
                <w:sz w:val="16"/>
                <w:szCs w:val="18"/>
              </w:rPr>
              <w:t xml:space="preserve">Applications via fax or email: </w:t>
            </w:r>
            <w:hyperlink r:id="rId35" w:tooltip="mailto:DESLCSLS-OpsFormsandPubs@mod.uk" w:history="1">
              <w:r w:rsidRPr="006A1F08">
                <w:rPr>
                  <w:color w:val="0000FF"/>
                  <w:sz w:val="16"/>
                  <w:szCs w:val="18"/>
                  <w:u w:val="single"/>
                </w:rPr>
                <w:t>DESLCSLS-OpsFormsandPubs@mod.uk</w:t>
              </w:r>
            </w:hyperlink>
          </w:p>
        </w:tc>
        <w:tc>
          <w:tcPr>
            <w:tcW w:w="290" w:type="dxa"/>
            <w:tcBorders>
              <w:top w:val="nil"/>
              <w:left w:val="nil"/>
              <w:bottom w:val="nil"/>
              <w:right w:val="single" w:sz="6" w:space="0" w:color="auto"/>
            </w:tcBorders>
            <w:shd w:val="clear" w:color="auto" w:fill="auto"/>
          </w:tcPr>
          <w:p w14:paraId="2DB9564E" w14:textId="77777777" w:rsidR="000C079D" w:rsidRPr="006A1F08" w:rsidRDefault="000C079D" w:rsidP="0029077D">
            <w:pPr>
              <w:autoSpaceDN w:val="0"/>
              <w:spacing w:line="276" w:lineRule="auto"/>
              <w:rPr>
                <w:sz w:val="16"/>
              </w:rPr>
            </w:pPr>
          </w:p>
        </w:tc>
      </w:tr>
      <w:tr w:rsidR="006322E7" w14:paraId="6423554B" w14:textId="77777777" w:rsidTr="0029077D">
        <w:trPr>
          <w:trHeight w:val="201"/>
        </w:trPr>
        <w:tc>
          <w:tcPr>
            <w:tcW w:w="11221" w:type="dxa"/>
            <w:gridSpan w:val="5"/>
            <w:tcBorders>
              <w:top w:val="nil"/>
              <w:left w:val="single" w:sz="6" w:space="0" w:color="auto"/>
              <w:bottom w:val="nil"/>
              <w:right w:val="single" w:sz="6" w:space="0" w:color="auto"/>
            </w:tcBorders>
            <w:shd w:val="clear" w:color="auto" w:fill="auto"/>
          </w:tcPr>
          <w:p w14:paraId="7BA78196" w14:textId="77777777" w:rsidR="000C079D" w:rsidRPr="006A1F08" w:rsidRDefault="000C079D" w:rsidP="0029077D">
            <w:pPr>
              <w:autoSpaceDN w:val="0"/>
              <w:spacing w:line="276" w:lineRule="auto"/>
              <w:rPr>
                <w:sz w:val="16"/>
                <w:szCs w:val="18"/>
              </w:rPr>
            </w:pPr>
          </w:p>
        </w:tc>
      </w:tr>
      <w:tr w:rsidR="006322E7" w14:paraId="4796EAD0" w14:textId="77777777" w:rsidTr="0029077D">
        <w:trPr>
          <w:trHeight w:val="1686"/>
        </w:trPr>
        <w:tc>
          <w:tcPr>
            <w:tcW w:w="288" w:type="dxa"/>
            <w:tcBorders>
              <w:top w:val="nil"/>
              <w:left w:val="single" w:sz="6" w:space="0" w:color="auto"/>
              <w:bottom w:val="nil"/>
              <w:right w:val="nil"/>
            </w:tcBorders>
            <w:shd w:val="clear" w:color="auto" w:fill="auto"/>
          </w:tcPr>
          <w:p w14:paraId="3A8C1D8D" w14:textId="77777777" w:rsidR="000C079D" w:rsidRPr="006A1F08" w:rsidRDefault="000C079D" w:rsidP="0029077D">
            <w:pPr>
              <w:autoSpaceDN w:val="0"/>
              <w:spacing w:line="276" w:lineRule="auto"/>
              <w:rPr>
                <w:sz w:val="16"/>
              </w:rPr>
            </w:pPr>
          </w:p>
        </w:tc>
        <w:tc>
          <w:tcPr>
            <w:tcW w:w="5321" w:type="dxa"/>
            <w:tcBorders>
              <w:top w:val="single" w:sz="6" w:space="0" w:color="auto"/>
              <w:left w:val="single" w:sz="6" w:space="0" w:color="auto"/>
              <w:bottom w:val="single" w:sz="6" w:space="0" w:color="auto"/>
              <w:right w:val="single" w:sz="6" w:space="0" w:color="auto"/>
            </w:tcBorders>
          </w:tcPr>
          <w:p w14:paraId="2C567501" w14:textId="77777777" w:rsidR="000C079D" w:rsidRPr="006A1F08" w:rsidRDefault="00145EA4" w:rsidP="000C079D">
            <w:pPr>
              <w:numPr>
                <w:ilvl w:val="0"/>
                <w:numId w:val="36"/>
              </w:numPr>
              <w:autoSpaceDN w:val="0"/>
              <w:spacing w:line="276" w:lineRule="auto"/>
              <w:rPr>
                <w:rFonts w:cs="Arial"/>
                <w:b/>
                <w:sz w:val="16"/>
                <w:szCs w:val="18"/>
              </w:rPr>
            </w:pPr>
            <w:r w:rsidRPr="006A1F08">
              <w:rPr>
                <w:rFonts w:cs="Arial"/>
                <w:b/>
                <w:sz w:val="16"/>
                <w:szCs w:val="18"/>
              </w:rPr>
              <w:t>Quality Assurance Representative:</w:t>
            </w:r>
          </w:p>
          <w:p w14:paraId="0BD3657B" w14:textId="77777777" w:rsidR="000C079D" w:rsidRPr="006A1F08" w:rsidRDefault="00145EA4" w:rsidP="0029077D">
            <w:pPr>
              <w:autoSpaceDN w:val="0"/>
              <w:spacing w:line="276" w:lineRule="auto"/>
              <w:rPr>
                <w:rFonts w:cs="Arial"/>
                <w:sz w:val="16"/>
                <w:szCs w:val="18"/>
              </w:rPr>
            </w:pPr>
            <w:r w:rsidRPr="006A1F08">
              <w:rPr>
                <w:rFonts w:cs="Arial"/>
                <w:sz w:val="16"/>
                <w:szCs w:val="18"/>
              </w:rPr>
              <w:fldChar w:fldCharType="begin">
                <w:ffData>
                  <w:name w:val="Text12"/>
                  <w:enabled/>
                  <w:calcOnExit w:val="0"/>
                  <w:textInput/>
                </w:ffData>
              </w:fldChar>
            </w:r>
            <w:r w:rsidRPr="006A1F08">
              <w:rPr>
                <w:rFonts w:cs="Arial"/>
                <w:sz w:val="16"/>
                <w:szCs w:val="18"/>
              </w:rPr>
              <w:instrText xml:space="preserve"> FORMTEXT </w:instrText>
            </w:r>
            <w:r w:rsidRPr="006A1F08">
              <w:rPr>
                <w:rFonts w:cs="Arial"/>
                <w:sz w:val="16"/>
                <w:szCs w:val="18"/>
              </w:rPr>
            </w:r>
            <w:r w:rsidRPr="006A1F08">
              <w:rPr>
                <w:rFonts w:cs="Arial"/>
                <w:sz w:val="16"/>
                <w:szCs w:val="18"/>
              </w:rPr>
              <w:fldChar w:fldCharType="separate"/>
            </w:r>
            <w:r w:rsidRPr="006A1F08">
              <w:rPr>
                <w:rFonts w:cs="Arial"/>
                <w:noProof/>
                <w:sz w:val="16"/>
                <w:szCs w:val="18"/>
              </w:rPr>
              <w:t> </w:t>
            </w:r>
            <w:r w:rsidRPr="006A1F08">
              <w:rPr>
                <w:rFonts w:cs="Arial"/>
                <w:noProof/>
                <w:sz w:val="16"/>
                <w:szCs w:val="18"/>
              </w:rPr>
              <w:t> </w:t>
            </w:r>
            <w:r w:rsidRPr="006A1F08">
              <w:rPr>
                <w:rFonts w:cs="Arial"/>
                <w:noProof/>
                <w:sz w:val="16"/>
                <w:szCs w:val="18"/>
              </w:rPr>
              <w:t> </w:t>
            </w:r>
            <w:r w:rsidRPr="006A1F08">
              <w:rPr>
                <w:rFonts w:cs="Arial"/>
                <w:noProof/>
                <w:sz w:val="16"/>
                <w:szCs w:val="18"/>
              </w:rPr>
              <w:t> </w:t>
            </w:r>
            <w:r w:rsidRPr="006A1F08">
              <w:rPr>
                <w:rFonts w:cs="Arial"/>
                <w:noProof/>
                <w:sz w:val="16"/>
                <w:szCs w:val="18"/>
              </w:rPr>
              <w:t> </w:t>
            </w:r>
            <w:r w:rsidRPr="006A1F08">
              <w:rPr>
                <w:rFonts w:cs="Arial"/>
                <w:sz w:val="16"/>
                <w:szCs w:val="18"/>
              </w:rPr>
              <w:fldChar w:fldCharType="end"/>
            </w:r>
          </w:p>
          <w:p w14:paraId="47E8E96A" w14:textId="77777777" w:rsidR="000C079D" w:rsidRPr="006A1F08" w:rsidRDefault="00145EA4" w:rsidP="0029077D">
            <w:pPr>
              <w:autoSpaceDN w:val="0"/>
              <w:spacing w:line="276" w:lineRule="auto"/>
              <w:rPr>
                <w:rFonts w:cs="Arial"/>
                <w:sz w:val="16"/>
                <w:szCs w:val="18"/>
              </w:rPr>
            </w:pPr>
            <w:r w:rsidRPr="006A1F08">
              <w:rPr>
                <w:rFonts w:cs="Arial"/>
                <w:sz w:val="16"/>
                <w:szCs w:val="18"/>
              </w:rPr>
              <w:t xml:space="preserve">Commercial staff are reminded that all Quality Assurance requirements should be listed under the General Contract Conditions. </w:t>
            </w:r>
          </w:p>
          <w:p w14:paraId="4D4F5728" w14:textId="77777777" w:rsidR="000C079D" w:rsidRPr="006A1F08" w:rsidRDefault="000C079D" w:rsidP="0029077D">
            <w:pPr>
              <w:autoSpaceDN w:val="0"/>
              <w:spacing w:line="276" w:lineRule="auto"/>
              <w:rPr>
                <w:rFonts w:cs="Arial"/>
                <w:sz w:val="16"/>
                <w:szCs w:val="18"/>
              </w:rPr>
            </w:pPr>
          </w:p>
          <w:p w14:paraId="77CF7697" w14:textId="77777777" w:rsidR="000C079D" w:rsidRPr="006A1F08" w:rsidRDefault="00145EA4" w:rsidP="0029077D">
            <w:pPr>
              <w:autoSpaceDN w:val="0"/>
              <w:spacing w:line="276" w:lineRule="auto"/>
              <w:rPr>
                <w:rFonts w:cs="Arial"/>
                <w:sz w:val="16"/>
                <w:szCs w:val="18"/>
              </w:rPr>
            </w:pPr>
            <w:r w:rsidRPr="006A1F08">
              <w:rPr>
                <w:rFonts w:cs="Arial"/>
                <w:b/>
                <w:sz w:val="16"/>
                <w:szCs w:val="18"/>
              </w:rPr>
              <w:t>AQAPS</w:t>
            </w:r>
            <w:r w:rsidRPr="006A1F08">
              <w:rPr>
                <w:rFonts w:cs="Arial"/>
                <w:sz w:val="16"/>
                <w:szCs w:val="18"/>
              </w:rPr>
              <w:t xml:space="preserve"> and </w:t>
            </w:r>
            <w:r w:rsidRPr="006A1F08">
              <w:rPr>
                <w:rFonts w:cs="Arial"/>
                <w:b/>
                <w:sz w:val="16"/>
                <w:szCs w:val="18"/>
              </w:rPr>
              <w:t>DEF STANs</w:t>
            </w:r>
            <w:r w:rsidRPr="006A1F08">
              <w:rPr>
                <w:rFonts w:cs="Arial"/>
                <w:sz w:val="16"/>
                <w:szCs w:val="18"/>
              </w:rPr>
              <w:t xml:space="preserve"> are available from UK Defence Standardization, for access to the documents and details of the helpdesk </w:t>
            </w:r>
            <w:r w:rsidRPr="006A1F08">
              <w:rPr>
                <w:rFonts w:cs="Arial"/>
                <w:sz w:val="14"/>
                <w:szCs w:val="16"/>
              </w:rPr>
              <w:t xml:space="preserve">visit </w:t>
            </w:r>
            <w:hyperlink r:id="rId36" w:history="1">
              <w:r w:rsidRPr="006A1F08">
                <w:rPr>
                  <w:rFonts w:cs="Arial"/>
                  <w:color w:val="0000FF"/>
                  <w:sz w:val="16"/>
                  <w:szCs w:val="16"/>
                  <w:u w:val="single"/>
                </w:rPr>
                <w:t>http://dstan.gateway.isg-r.r.mil.uk/index.html</w:t>
              </w:r>
            </w:hyperlink>
            <w:r w:rsidRPr="006A1F08">
              <w:rPr>
                <w:rFonts w:cs="Arial"/>
                <w:sz w:val="16"/>
                <w:szCs w:val="18"/>
              </w:rPr>
              <w:t xml:space="preserve"> [intranet] or </w:t>
            </w:r>
            <w:hyperlink r:id="rId37" w:tooltip="https://www.dstan.mod.uk/" w:history="1">
              <w:r w:rsidRPr="006A1F08">
                <w:rPr>
                  <w:color w:val="0000FF"/>
                  <w:sz w:val="16"/>
                  <w:szCs w:val="18"/>
                  <w:u w:val="single"/>
                </w:rPr>
                <w:t>https://www.dstan.mod.uk/</w:t>
              </w:r>
            </w:hyperlink>
            <w:r w:rsidRPr="006A1F08">
              <w:rPr>
                <w:rFonts w:cs="Arial"/>
                <w:sz w:val="16"/>
                <w:szCs w:val="18"/>
              </w:rPr>
              <w:t xml:space="preserve"> [extranet, registration needed]. </w:t>
            </w:r>
          </w:p>
        </w:tc>
        <w:tc>
          <w:tcPr>
            <w:tcW w:w="288" w:type="dxa"/>
            <w:shd w:val="clear" w:color="auto" w:fill="auto"/>
          </w:tcPr>
          <w:p w14:paraId="6D056F9F" w14:textId="77777777" w:rsidR="000C079D" w:rsidRPr="006A1F08" w:rsidRDefault="000C079D" w:rsidP="0029077D">
            <w:pPr>
              <w:autoSpaceDN w:val="0"/>
              <w:spacing w:line="276" w:lineRule="auto"/>
              <w:rPr>
                <w:sz w:val="16"/>
                <w:szCs w:val="18"/>
              </w:rPr>
            </w:pPr>
          </w:p>
        </w:tc>
        <w:tc>
          <w:tcPr>
            <w:tcW w:w="5034" w:type="dxa"/>
            <w:tcBorders>
              <w:top w:val="single" w:sz="6" w:space="0" w:color="auto"/>
              <w:left w:val="single" w:sz="6" w:space="0" w:color="auto"/>
              <w:bottom w:val="single" w:sz="6" w:space="0" w:color="auto"/>
              <w:right w:val="single" w:sz="6" w:space="0" w:color="auto"/>
            </w:tcBorders>
          </w:tcPr>
          <w:p w14:paraId="04980ED7" w14:textId="77777777" w:rsidR="000C079D" w:rsidRPr="006A1F08" w:rsidRDefault="00145EA4" w:rsidP="0029077D">
            <w:pPr>
              <w:autoSpaceDN w:val="0"/>
              <w:spacing w:line="276" w:lineRule="auto"/>
              <w:rPr>
                <w:rFonts w:cs="Arial"/>
                <w:sz w:val="16"/>
                <w:szCs w:val="18"/>
                <w:highlight w:val="yellow"/>
              </w:rPr>
            </w:pPr>
            <w:r w:rsidRPr="006A1F08">
              <w:rPr>
                <w:rFonts w:cs="Arial"/>
                <w:b/>
                <w:sz w:val="16"/>
                <w:szCs w:val="18"/>
              </w:rPr>
              <w:t>*NOTE</w:t>
            </w:r>
          </w:p>
          <w:p w14:paraId="587E0D1E" w14:textId="77777777" w:rsidR="000C079D" w:rsidRPr="006A1F08" w:rsidRDefault="00145EA4" w:rsidP="0029077D">
            <w:pPr>
              <w:autoSpaceDN w:val="0"/>
              <w:spacing w:line="276" w:lineRule="auto"/>
              <w:rPr>
                <w:color w:val="0000FF"/>
                <w:sz w:val="16"/>
                <w:szCs w:val="18"/>
                <w:u w:val="single"/>
              </w:rPr>
            </w:pPr>
            <w:r w:rsidRPr="006A1F08">
              <w:rPr>
                <w:rFonts w:cs="Arial"/>
                <w:sz w:val="16"/>
                <w:szCs w:val="18"/>
              </w:rPr>
              <w:t xml:space="preserve">1.Many </w:t>
            </w:r>
            <w:r w:rsidRPr="006A1F08">
              <w:rPr>
                <w:rFonts w:cs="Arial"/>
                <w:b/>
                <w:sz w:val="16"/>
                <w:szCs w:val="18"/>
              </w:rPr>
              <w:t xml:space="preserve">DEFCONs </w:t>
            </w:r>
            <w:r w:rsidRPr="006A1F08">
              <w:rPr>
                <w:rFonts w:cs="Arial"/>
                <w:sz w:val="16"/>
                <w:szCs w:val="18"/>
              </w:rPr>
              <w:t xml:space="preserve">and </w:t>
            </w:r>
            <w:r w:rsidRPr="006A1F08">
              <w:rPr>
                <w:rFonts w:cs="Arial"/>
                <w:b/>
                <w:sz w:val="16"/>
                <w:szCs w:val="18"/>
              </w:rPr>
              <w:t>DEFFORMs</w:t>
            </w:r>
            <w:r w:rsidRPr="006A1F08">
              <w:rPr>
                <w:rFonts w:cs="Arial"/>
                <w:sz w:val="16"/>
                <w:szCs w:val="18"/>
              </w:rPr>
              <w:t xml:space="preserve"> can be obtained from the MOD Internet Site:  </w:t>
            </w:r>
            <w:hyperlink r:id="rId38" w:history="1">
              <w:r w:rsidRPr="006A1F08">
                <w:rPr>
                  <w:color w:val="0000FF"/>
                  <w:sz w:val="16"/>
                  <w:szCs w:val="18"/>
                  <w:u w:val="single"/>
                </w:rPr>
                <w:t>https://www.aof.mod.uk/aofcontent/tactical/toolkit/index.htm</w:t>
              </w:r>
            </w:hyperlink>
          </w:p>
          <w:p w14:paraId="76CA2EE2" w14:textId="77777777" w:rsidR="000C079D" w:rsidRPr="006A1F08" w:rsidRDefault="00145EA4" w:rsidP="0029077D">
            <w:pPr>
              <w:autoSpaceDN w:val="0"/>
              <w:spacing w:line="276" w:lineRule="auto"/>
              <w:rPr>
                <w:rFonts w:cs="Arial"/>
                <w:b/>
                <w:sz w:val="16"/>
                <w:szCs w:val="18"/>
              </w:rPr>
            </w:pPr>
            <w:r w:rsidRPr="006A1F08">
              <w:rPr>
                <w:sz w:val="16"/>
                <w:szCs w:val="18"/>
              </w:rPr>
              <w:t>2. If the required forms or documentation are not available on the MOD Internet site requests should be submitted through the Commercial Officer named in Section 1.</w:t>
            </w:r>
          </w:p>
        </w:tc>
        <w:tc>
          <w:tcPr>
            <w:tcW w:w="290" w:type="dxa"/>
            <w:tcBorders>
              <w:top w:val="nil"/>
              <w:left w:val="nil"/>
              <w:bottom w:val="nil"/>
              <w:right w:val="single" w:sz="6" w:space="0" w:color="auto"/>
            </w:tcBorders>
            <w:shd w:val="clear" w:color="auto" w:fill="auto"/>
          </w:tcPr>
          <w:p w14:paraId="45757F06" w14:textId="77777777" w:rsidR="000C079D" w:rsidRPr="006A1F08" w:rsidRDefault="000C079D" w:rsidP="0029077D">
            <w:pPr>
              <w:autoSpaceDN w:val="0"/>
              <w:spacing w:line="276" w:lineRule="auto"/>
              <w:rPr>
                <w:sz w:val="16"/>
              </w:rPr>
            </w:pPr>
          </w:p>
        </w:tc>
      </w:tr>
      <w:tr w:rsidR="006322E7" w14:paraId="373D816E" w14:textId="77777777" w:rsidTr="0029077D">
        <w:trPr>
          <w:cantSplit/>
          <w:trHeight w:val="57"/>
        </w:trPr>
        <w:tc>
          <w:tcPr>
            <w:tcW w:w="11221" w:type="dxa"/>
            <w:gridSpan w:val="5"/>
            <w:tcBorders>
              <w:top w:val="nil"/>
              <w:left w:val="single" w:sz="6" w:space="0" w:color="auto"/>
              <w:bottom w:val="nil"/>
              <w:right w:val="single" w:sz="6" w:space="0" w:color="auto"/>
            </w:tcBorders>
            <w:shd w:val="clear" w:color="auto" w:fill="auto"/>
          </w:tcPr>
          <w:p w14:paraId="03BAFB0B" w14:textId="77777777" w:rsidR="000C079D" w:rsidRPr="006A1F08" w:rsidRDefault="000C079D" w:rsidP="0029077D">
            <w:pPr>
              <w:autoSpaceDN w:val="0"/>
              <w:spacing w:line="276" w:lineRule="auto"/>
              <w:rPr>
                <w:sz w:val="16"/>
              </w:rPr>
            </w:pPr>
          </w:p>
        </w:tc>
      </w:tr>
    </w:tbl>
    <w:p w14:paraId="4D9B27C9" w14:textId="77777777" w:rsidR="000C079D" w:rsidRPr="006A1F08" w:rsidRDefault="000C079D" w:rsidP="000C079D">
      <w:pPr>
        <w:rPr>
          <w:rFonts w:cs="Arial"/>
          <w:b/>
          <w:bCs/>
          <w:sz w:val="20"/>
          <w:szCs w:val="32"/>
          <w:u w:val="single"/>
        </w:rPr>
        <w:sectPr w:rsidR="000C079D" w:rsidRPr="006A1F08" w:rsidSect="004E737A">
          <w:endnotePr>
            <w:numFmt w:val="decimal"/>
          </w:endnotePr>
          <w:pgSz w:w="11907" w:h="16840"/>
          <w:pgMar w:top="720" w:right="720" w:bottom="720" w:left="720" w:header="170" w:footer="43" w:gutter="0"/>
          <w:cols w:space="720"/>
          <w:docGrid w:linePitch="299"/>
        </w:sectPr>
      </w:pPr>
    </w:p>
    <w:p w14:paraId="54522728" w14:textId="78FFA953" w:rsidR="000C079D" w:rsidRPr="006A1F08" w:rsidRDefault="00145EA4" w:rsidP="00D9610F">
      <w:pPr>
        <w:keepNext/>
        <w:tabs>
          <w:tab w:val="left" w:pos="720"/>
        </w:tabs>
        <w:autoSpaceDN w:val="0"/>
        <w:outlineLvl w:val="0"/>
        <w:rPr>
          <w:rFonts w:cs="Arial"/>
          <w:bCs/>
          <w:sz w:val="20"/>
        </w:rPr>
      </w:pPr>
      <w:bookmarkStart w:id="496" w:name="SC4"/>
      <w:bookmarkStart w:id="497" w:name="_Toc422462858"/>
      <w:bookmarkStart w:id="498" w:name="_Toc402273355"/>
      <w:bookmarkStart w:id="499" w:name="_Toc375205559"/>
      <w:bookmarkStart w:id="500" w:name="_Toc367107580"/>
      <w:bookmarkStart w:id="501" w:name="_Toc100228800"/>
      <w:bookmarkEnd w:id="496"/>
      <w:r w:rsidRPr="006A1F08">
        <w:rPr>
          <w:rFonts w:cs="Arial"/>
          <w:b/>
          <w:bCs/>
          <w:sz w:val="20"/>
        </w:rPr>
        <w:lastRenderedPageBreak/>
        <w:t xml:space="preserve">Schedule 4 - Contract Change </w:t>
      </w:r>
      <w:r w:rsidRPr="006A1F08">
        <w:rPr>
          <w:rFonts w:cs="Arial"/>
          <w:b/>
          <w:bCs/>
          <w:sz w:val="20"/>
          <w:szCs w:val="32"/>
        </w:rPr>
        <w:t>Control Procedure (i.a.w. clause 6.d) for</w:t>
      </w:r>
      <w:r w:rsidRPr="006A1F08">
        <w:rPr>
          <w:rFonts w:cs="Arial"/>
          <w:b/>
          <w:bCs/>
          <w:sz w:val="20"/>
        </w:rPr>
        <w:t xml:space="preserve"> Contract No: </w:t>
      </w:r>
      <w:bookmarkEnd w:id="497"/>
      <w:bookmarkEnd w:id="498"/>
      <w:bookmarkEnd w:id="499"/>
      <w:bookmarkEnd w:id="500"/>
      <w:r w:rsidR="006E6FB0" w:rsidRPr="006E6FB0">
        <w:rPr>
          <w:rFonts w:cs="Arial"/>
          <w:b/>
          <w:bCs/>
          <w:sz w:val="20"/>
        </w:rPr>
        <w:t>702630458</w:t>
      </w:r>
      <w:bookmarkEnd w:id="501"/>
    </w:p>
    <w:p w14:paraId="6EB4FAE7" w14:textId="77777777" w:rsidR="000C079D" w:rsidRPr="006A1F08" w:rsidRDefault="00145EA4" w:rsidP="00D9610F">
      <w:pPr>
        <w:tabs>
          <w:tab w:val="left" w:pos="567"/>
        </w:tabs>
        <w:autoSpaceDN w:val="0"/>
        <w:spacing w:before="120" w:after="120"/>
        <w:rPr>
          <w:b/>
          <w:bCs/>
          <w:sz w:val="20"/>
        </w:rPr>
      </w:pPr>
      <w:r w:rsidRPr="006A1F08">
        <w:rPr>
          <w:b/>
          <w:bCs/>
          <w:sz w:val="20"/>
        </w:rPr>
        <w:t>Authority Changes</w:t>
      </w:r>
    </w:p>
    <w:p w14:paraId="300A53CC" w14:textId="77777777" w:rsidR="000C079D" w:rsidRPr="002E25CF" w:rsidRDefault="00145EA4" w:rsidP="00D9610F">
      <w:pPr>
        <w:numPr>
          <w:ilvl w:val="0"/>
          <w:numId w:val="39"/>
        </w:numPr>
        <w:autoSpaceDN w:val="0"/>
        <w:spacing w:before="120" w:after="120"/>
        <w:rPr>
          <w:rFonts w:cs="Arial"/>
          <w:sz w:val="20"/>
          <w:szCs w:val="20"/>
        </w:rPr>
      </w:pPr>
      <w:r w:rsidRPr="002E25CF">
        <w:rPr>
          <w:rFonts w:cs="Arial"/>
          <w:sz w:val="20"/>
          <w:szCs w:val="20"/>
        </w:rPr>
        <w:t xml:space="preserve">The Authority shall be entitled </w:t>
      </w:r>
      <w:r w:rsidRPr="002E25CF">
        <w:rPr>
          <w:rFonts w:cs="Arial"/>
          <w:sz w:val="20"/>
          <w:szCs w:val="20"/>
          <w:shd w:val="clear" w:color="auto" w:fill="FFFF99"/>
        </w:rPr>
        <w:t>to propose any change to the Contract</w:t>
      </w:r>
      <w:r w:rsidRPr="002E25CF">
        <w:rPr>
          <w:rFonts w:cs="Arial"/>
          <w:sz w:val="20"/>
          <w:szCs w:val="20"/>
        </w:rPr>
        <w:t xml:space="preserve"> (a " Change") </w:t>
      </w:r>
      <w:r w:rsidRPr="002E25CF">
        <w:rPr>
          <w:rFonts w:cs="Arial"/>
          <w:sz w:val="20"/>
          <w:szCs w:val="20"/>
          <w:shd w:val="clear" w:color="auto" w:fill="FFFF99"/>
        </w:rPr>
        <w:t>or (subject to Clause 2) Changes</w:t>
      </w:r>
      <w:r w:rsidRPr="002E25CF">
        <w:rPr>
          <w:rFonts w:cs="Arial"/>
          <w:sz w:val="20"/>
          <w:szCs w:val="20"/>
        </w:rPr>
        <w:t xml:space="preserve"> in accordance with this Schedule 4.  </w:t>
      </w:r>
    </w:p>
    <w:p w14:paraId="173D97E5" w14:textId="77777777" w:rsidR="000C079D" w:rsidRPr="002E25CF" w:rsidRDefault="00145EA4" w:rsidP="00D9610F">
      <w:pPr>
        <w:numPr>
          <w:ilvl w:val="0"/>
          <w:numId w:val="39"/>
        </w:numPr>
        <w:autoSpaceDN w:val="0"/>
        <w:spacing w:before="120" w:after="120"/>
        <w:rPr>
          <w:rFonts w:cs="Arial"/>
          <w:sz w:val="20"/>
          <w:szCs w:val="20"/>
        </w:rPr>
      </w:pPr>
      <w:r w:rsidRPr="002E25CF">
        <w:rPr>
          <w:rFonts w:cs="Arial"/>
          <w:sz w:val="20"/>
          <w:szCs w:val="20"/>
          <w:shd w:val="clear" w:color="auto" w:fill="FFFF99"/>
        </w:rPr>
        <w:t>Nothing in this Schedule shall operate to prevent the Authority from specifying more than one Change in any single proposal, provided that such changes are related to the same or similar matter or matters</w:t>
      </w:r>
      <w:r w:rsidRPr="002E25CF">
        <w:rPr>
          <w:rFonts w:cs="Arial"/>
          <w:sz w:val="20"/>
          <w:szCs w:val="20"/>
        </w:rPr>
        <w:t>.</w:t>
      </w:r>
    </w:p>
    <w:p w14:paraId="30F8FD6A" w14:textId="77777777" w:rsidR="000C079D" w:rsidRPr="002E25CF" w:rsidRDefault="00145EA4" w:rsidP="00D9610F">
      <w:pPr>
        <w:tabs>
          <w:tab w:val="left" w:pos="567"/>
        </w:tabs>
        <w:autoSpaceDN w:val="0"/>
        <w:spacing w:before="120" w:after="120"/>
        <w:rPr>
          <w:rFonts w:cs="Arial"/>
          <w:b/>
          <w:bCs/>
          <w:sz w:val="20"/>
          <w:szCs w:val="20"/>
        </w:rPr>
      </w:pPr>
      <w:r w:rsidRPr="002E25CF">
        <w:rPr>
          <w:b/>
          <w:bCs/>
          <w:sz w:val="20"/>
          <w:szCs w:val="20"/>
        </w:rPr>
        <w:t>Notice of Change</w:t>
      </w:r>
    </w:p>
    <w:p w14:paraId="5B1EA173" w14:textId="77777777" w:rsidR="000C079D" w:rsidRPr="002E25CF" w:rsidRDefault="00145EA4" w:rsidP="00D9610F">
      <w:pPr>
        <w:numPr>
          <w:ilvl w:val="0"/>
          <w:numId w:val="39"/>
        </w:numPr>
        <w:autoSpaceDN w:val="0"/>
        <w:spacing w:before="120" w:after="120"/>
        <w:rPr>
          <w:rFonts w:cs="Arial"/>
          <w:sz w:val="20"/>
          <w:szCs w:val="20"/>
        </w:rPr>
      </w:pPr>
      <w:r w:rsidRPr="002E25CF">
        <w:rPr>
          <w:rFonts w:cs="Arial"/>
          <w:sz w:val="20"/>
          <w:szCs w:val="20"/>
        </w:rPr>
        <w:t xml:space="preserve">If the Authority </w:t>
      </w:r>
      <w:r w:rsidRPr="002E25CF">
        <w:rPr>
          <w:rFonts w:cs="Arial"/>
          <w:sz w:val="20"/>
          <w:szCs w:val="20"/>
          <w:shd w:val="clear" w:color="auto" w:fill="FFFF99"/>
        </w:rPr>
        <w:t>wishes to propose</w:t>
      </w:r>
      <w:r w:rsidRPr="002E25CF">
        <w:rPr>
          <w:rFonts w:cs="Arial"/>
          <w:sz w:val="20"/>
          <w:szCs w:val="20"/>
        </w:rPr>
        <w:t xml:space="preserve"> a Change </w:t>
      </w:r>
      <w:r w:rsidRPr="002E25CF">
        <w:rPr>
          <w:rFonts w:cs="Arial"/>
          <w:sz w:val="20"/>
          <w:szCs w:val="20"/>
          <w:shd w:val="clear" w:color="auto" w:fill="FFFF99"/>
        </w:rPr>
        <w:t>or Changes</w:t>
      </w:r>
      <w:r w:rsidRPr="002E25CF">
        <w:rPr>
          <w:rFonts w:cs="Arial"/>
          <w:sz w:val="20"/>
          <w:szCs w:val="20"/>
        </w:rPr>
        <w:t xml:space="preserve">, it shall serve a </w:t>
      </w:r>
      <w:r w:rsidRPr="002E25CF">
        <w:rPr>
          <w:rFonts w:cs="Arial"/>
          <w:sz w:val="20"/>
          <w:szCs w:val="20"/>
          <w:shd w:val="clear" w:color="auto" w:fill="FFFF99"/>
        </w:rPr>
        <w:t>written</w:t>
      </w:r>
      <w:r w:rsidRPr="002E25CF">
        <w:rPr>
          <w:rFonts w:cs="Arial"/>
          <w:sz w:val="20"/>
          <w:szCs w:val="20"/>
        </w:rPr>
        <w:t xml:space="preserve"> notice (an "Authority Notice of Change") on the Contractor.</w:t>
      </w:r>
    </w:p>
    <w:p w14:paraId="41249FBB" w14:textId="77777777" w:rsidR="000C079D" w:rsidRPr="002E25CF" w:rsidRDefault="00145EA4" w:rsidP="00D9610F">
      <w:pPr>
        <w:numPr>
          <w:ilvl w:val="0"/>
          <w:numId w:val="39"/>
        </w:numPr>
        <w:autoSpaceDN w:val="0"/>
        <w:spacing w:before="120" w:after="120"/>
        <w:rPr>
          <w:rFonts w:cs="Arial"/>
          <w:sz w:val="20"/>
          <w:szCs w:val="20"/>
        </w:rPr>
      </w:pPr>
      <w:r w:rsidRPr="002E25CF">
        <w:rPr>
          <w:rFonts w:cs="Arial"/>
          <w:sz w:val="20"/>
          <w:szCs w:val="20"/>
        </w:rPr>
        <w:t xml:space="preserve">The Authority Notice of Change shall set out the </w:t>
      </w:r>
      <w:r w:rsidRPr="002E25CF">
        <w:rPr>
          <w:rFonts w:cs="Arial"/>
          <w:sz w:val="20"/>
          <w:szCs w:val="20"/>
          <w:shd w:val="clear" w:color="auto" w:fill="FFFF99"/>
        </w:rPr>
        <w:t>Change(s) proposed by the Authority</w:t>
      </w:r>
      <w:r w:rsidRPr="002E25CF">
        <w:rPr>
          <w:rFonts w:cs="Arial"/>
          <w:sz w:val="20"/>
          <w:szCs w:val="20"/>
        </w:rPr>
        <w:t xml:space="preserve"> in sufficient detail to enable the Contractor to provide a written proposal (a "Contractor Change Proposal") in accordance with clauses </w:t>
      </w:r>
      <w:r w:rsidRPr="002E25CF">
        <w:rPr>
          <w:rFonts w:cs="Arial"/>
          <w:sz w:val="20"/>
          <w:szCs w:val="20"/>
          <w:shd w:val="clear" w:color="auto" w:fill="FFFF99"/>
        </w:rPr>
        <w:t>7 to 9 (inclusive)</w:t>
      </w:r>
      <w:r w:rsidRPr="002E25CF">
        <w:rPr>
          <w:rFonts w:cs="Arial"/>
          <w:sz w:val="20"/>
          <w:szCs w:val="20"/>
        </w:rPr>
        <w:t xml:space="preserve">. </w:t>
      </w:r>
    </w:p>
    <w:p w14:paraId="35109270" w14:textId="77777777" w:rsidR="000C079D" w:rsidRPr="002E25CF" w:rsidRDefault="00145EA4" w:rsidP="00D9610F">
      <w:pPr>
        <w:numPr>
          <w:ilvl w:val="0"/>
          <w:numId w:val="39"/>
        </w:numPr>
        <w:autoSpaceDN w:val="0"/>
        <w:spacing w:before="120" w:after="120"/>
        <w:rPr>
          <w:rFonts w:cs="Arial"/>
          <w:sz w:val="20"/>
          <w:szCs w:val="20"/>
        </w:rPr>
      </w:pPr>
      <w:r w:rsidRPr="002E25CF">
        <w:rPr>
          <w:rFonts w:cs="Arial"/>
          <w:sz w:val="20"/>
          <w:szCs w:val="20"/>
          <w:shd w:val="clear" w:color="auto" w:fill="FFFF99"/>
        </w:rPr>
        <w:t>The Contractor may only refuse to implement a Change or Changes proposed by the Authority, if such change(s):</w:t>
      </w:r>
      <w:r w:rsidRPr="002E25CF">
        <w:rPr>
          <w:rFonts w:cs="Arial"/>
          <w:sz w:val="20"/>
          <w:szCs w:val="20"/>
        </w:rPr>
        <w:t xml:space="preserve"> </w:t>
      </w:r>
    </w:p>
    <w:p w14:paraId="57CEB3CB" w14:textId="77777777" w:rsidR="000C079D" w:rsidRPr="002E25CF" w:rsidRDefault="00145EA4" w:rsidP="00D9610F">
      <w:pPr>
        <w:numPr>
          <w:ilvl w:val="0"/>
          <w:numId w:val="40"/>
        </w:numPr>
        <w:autoSpaceDN w:val="0"/>
        <w:spacing w:before="120" w:after="120"/>
        <w:rPr>
          <w:rFonts w:cs="Arial"/>
          <w:sz w:val="20"/>
          <w:szCs w:val="20"/>
        </w:rPr>
      </w:pPr>
      <w:r w:rsidRPr="002E25CF">
        <w:rPr>
          <w:rFonts w:cs="Arial"/>
          <w:sz w:val="20"/>
          <w:szCs w:val="20"/>
          <w:shd w:val="clear" w:color="auto" w:fill="FFFF99"/>
        </w:rPr>
        <w:t>would, if implemented, require the Contractor to deliver any Contractor Deliverables under the Contract in a manner that infringes any applicable law relevant to such delivery; and/or</w:t>
      </w:r>
    </w:p>
    <w:p w14:paraId="2705C577" w14:textId="77777777" w:rsidR="00676BEC" w:rsidRPr="002E25CF" w:rsidRDefault="00145EA4" w:rsidP="00D9610F">
      <w:pPr>
        <w:numPr>
          <w:ilvl w:val="0"/>
          <w:numId w:val="40"/>
        </w:numPr>
        <w:autoSpaceDN w:val="0"/>
        <w:spacing w:before="120" w:after="120"/>
        <w:rPr>
          <w:rFonts w:cs="Arial"/>
          <w:sz w:val="20"/>
          <w:szCs w:val="20"/>
        </w:rPr>
      </w:pPr>
      <w:r w:rsidRPr="002E25CF">
        <w:rPr>
          <w:rFonts w:cs="Arial"/>
          <w:sz w:val="20"/>
          <w:szCs w:val="20"/>
          <w:shd w:val="clear" w:color="auto" w:fill="FFFF99"/>
        </w:rPr>
        <w:t>would be outside the scope of the Discovery Services</w:t>
      </w:r>
      <w:r w:rsidR="00907EF9" w:rsidRPr="002E25CF">
        <w:rPr>
          <w:rFonts w:cs="Arial"/>
          <w:sz w:val="20"/>
          <w:szCs w:val="20"/>
          <w:shd w:val="clear" w:color="auto" w:fill="FFFF99"/>
        </w:rPr>
        <w:t xml:space="preserve"> and relate to services which should be completed in the Alpha, Beta and Live Stages</w:t>
      </w:r>
      <w:r w:rsidRPr="002E25CF">
        <w:rPr>
          <w:rFonts w:cs="Arial"/>
          <w:sz w:val="20"/>
          <w:szCs w:val="20"/>
          <w:shd w:val="clear" w:color="auto" w:fill="FFFF99"/>
        </w:rPr>
        <w:t>; and/or</w:t>
      </w:r>
    </w:p>
    <w:p w14:paraId="2FD45C2C" w14:textId="77777777" w:rsidR="000C079D" w:rsidRPr="002E25CF" w:rsidRDefault="00145EA4" w:rsidP="00D9610F">
      <w:pPr>
        <w:numPr>
          <w:ilvl w:val="0"/>
          <w:numId w:val="40"/>
        </w:numPr>
        <w:autoSpaceDN w:val="0"/>
        <w:spacing w:before="120" w:after="120"/>
        <w:rPr>
          <w:rFonts w:cs="Arial"/>
          <w:sz w:val="20"/>
          <w:szCs w:val="20"/>
        </w:rPr>
      </w:pPr>
      <w:r w:rsidRPr="002E25CF">
        <w:rPr>
          <w:rFonts w:cs="Arial"/>
          <w:sz w:val="20"/>
          <w:szCs w:val="20"/>
          <w:shd w:val="clear" w:color="auto" w:fill="FFFF99"/>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00E0CD45" w14:textId="77777777" w:rsidR="000C079D" w:rsidRPr="002E25CF" w:rsidRDefault="00145EA4" w:rsidP="00D9610F">
      <w:pPr>
        <w:numPr>
          <w:ilvl w:val="0"/>
          <w:numId w:val="40"/>
        </w:numPr>
        <w:autoSpaceDN w:val="0"/>
        <w:spacing w:before="120" w:after="120"/>
        <w:rPr>
          <w:rFonts w:cs="Arial"/>
          <w:sz w:val="20"/>
          <w:szCs w:val="20"/>
        </w:rPr>
      </w:pPr>
      <w:r w:rsidRPr="002E25CF">
        <w:rPr>
          <w:rFonts w:cs="Arial"/>
          <w:sz w:val="20"/>
          <w:szCs w:val="20"/>
          <w:shd w:val="clear" w:color="auto" w:fill="FFFF99"/>
        </w:rPr>
        <w:t>would, if implemented, materially change the nature and scope of the requirement (including its risk profile) under the Contract;</w:t>
      </w:r>
      <w:r w:rsidRPr="002E25CF">
        <w:rPr>
          <w:rFonts w:cs="Arial"/>
          <w:sz w:val="20"/>
          <w:szCs w:val="20"/>
        </w:rPr>
        <w:t xml:space="preserve">   </w:t>
      </w:r>
    </w:p>
    <w:p w14:paraId="4B2F75E8" w14:textId="77777777" w:rsidR="000C079D" w:rsidRPr="002E25CF" w:rsidRDefault="00145EA4" w:rsidP="00D9610F">
      <w:pPr>
        <w:autoSpaceDN w:val="0"/>
        <w:spacing w:before="120" w:after="120"/>
        <w:ind w:left="567"/>
        <w:rPr>
          <w:rFonts w:cs="Arial"/>
          <w:sz w:val="20"/>
          <w:szCs w:val="20"/>
          <w:u w:val="single"/>
        </w:rPr>
      </w:pPr>
      <w:r w:rsidRPr="002E25CF">
        <w:rPr>
          <w:rFonts w:cs="Arial"/>
          <w:sz w:val="20"/>
          <w:szCs w:val="20"/>
          <w:u w:val="single"/>
          <w:shd w:val="clear" w:color="auto" w:fill="FFFF99"/>
        </w:rPr>
        <w:t>and</w:t>
      </w:r>
      <w:r w:rsidRPr="002E25CF">
        <w:rPr>
          <w:rFonts w:cs="Arial"/>
          <w:sz w:val="20"/>
          <w:szCs w:val="20"/>
          <w:shd w:val="clear" w:color="auto" w:fill="FFFF99"/>
        </w:rPr>
        <w:t>:</w:t>
      </w:r>
      <w:r w:rsidRPr="002E25CF">
        <w:rPr>
          <w:rFonts w:cs="Arial"/>
          <w:sz w:val="20"/>
          <w:szCs w:val="20"/>
          <w:u w:val="single"/>
        </w:rPr>
        <w:t xml:space="preserve"> </w:t>
      </w:r>
    </w:p>
    <w:p w14:paraId="76CB14B4" w14:textId="3CEE0814" w:rsidR="000C079D" w:rsidRPr="002E25CF" w:rsidRDefault="00145EA4" w:rsidP="00D9610F">
      <w:pPr>
        <w:numPr>
          <w:ilvl w:val="0"/>
          <w:numId w:val="40"/>
        </w:numPr>
        <w:autoSpaceDN w:val="0"/>
        <w:spacing w:before="120" w:after="120"/>
        <w:rPr>
          <w:rFonts w:cs="Arial"/>
          <w:sz w:val="20"/>
          <w:szCs w:val="20"/>
        </w:rPr>
      </w:pPr>
      <w:r w:rsidRPr="002E25CF">
        <w:rPr>
          <w:rFonts w:cs="Arial"/>
          <w:sz w:val="20"/>
          <w:szCs w:val="20"/>
          <w:shd w:val="clear" w:color="auto" w:fill="FFFF99"/>
        </w:rPr>
        <w:t>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w:t>
      </w:r>
      <w:r w:rsidR="006E6FB0" w:rsidRPr="002E25CF">
        <w:rPr>
          <w:rFonts w:cs="Arial"/>
          <w:sz w:val="20"/>
          <w:szCs w:val="20"/>
          <w:shd w:val="clear" w:color="auto" w:fill="FFFF99"/>
        </w:rPr>
        <w:t>,</w:t>
      </w:r>
      <w:r w:rsidRPr="002E25CF">
        <w:rPr>
          <w:rFonts w:cs="Arial"/>
          <w:sz w:val="20"/>
          <w:szCs w:val="20"/>
          <w:shd w:val="clear" w:color="auto" w:fill="FFFF99"/>
        </w:rPr>
        <w:t xml:space="preserve"> </w:t>
      </w:r>
      <w:r w:rsidR="00676BEC" w:rsidRPr="002E25CF">
        <w:rPr>
          <w:rFonts w:cs="Arial"/>
          <w:sz w:val="20"/>
          <w:szCs w:val="20"/>
          <w:shd w:val="clear" w:color="auto" w:fill="FFFF99"/>
        </w:rPr>
        <w:t>5.c</w:t>
      </w:r>
      <w:r w:rsidRPr="002E25CF">
        <w:rPr>
          <w:rFonts w:cs="Arial"/>
          <w:sz w:val="20"/>
          <w:szCs w:val="20"/>
          <w:shd w:val="clear" w:color="auto" w:fill="FFFF99"/>
        </w:rPr>
        <w:t xml:space="preserve"> and/or 5.</w:t>
      </w:r>
      <w:r w:rsidR="006E6FB0" w:rsidRPr="002E25CF">
        <w:rPr>
          <w:rFonts w:cs="Arial"/>
          <w:sz w:val="20"/>
          <w:szCs w:val="20"/>
          <w:shd w:val="clear" w:color="auto" w:fill="FFFF99"/>
        </w:rPr>
        <w:t>d</w:t>
      </w:r>
      <w:r w:rsidRPr="002E25CF">
        <w:rPr>
          <w:rFonts w:cs="Arial"/>
          <w:sz w:val="20"/>
          <w:szCs w:val="20"/>
          <w:shd w:val="clear" w:color="auto" w:fill="FFFF99"/>
        </w:rPr>
        <w:t xml:space="preserve"> providing written evidence for the Contractor's reasoning on the matter; and</w:t>
      </w:r>
      <w:r w:rsidRPr="002E25CF">
        <w:rPr>
          <w:rFonts w:cs="Arial"/>
          <w:sz w:val="20"/>
          <w:szCs w:val="20"/>
        </w:rPr>
        <w:t xml:space="preserve"> </w:t>
      </w:r>
    </w:p>
    <w:p w14:paraId="67E6375F" w14:textId="77777777" w:rsidR="000C079D" w:rsidRPr="002E25CF" w:rsidRDefault="00145EA4" w:rsidP="00D9610F">
      <w:pPr>
        <w:numPr>
          <w:ilvl w:val="0"/>
          <w:numId w:val="40"/>
        </w:numPr>
        <w:autoSpaceDN w:val="0"/>
        <w:spacing w:before="120" w:after="120"/>
        <w:rPr>
          <w:rFonts w:cs="Arial"/>
          <w:sz w:val="20"/>
          <w:szCs w:val="20"/>
        </w:rPr>
      </w:pPr>
      <w:r w:rsidRPr="002E25CF">
        <w:rPr>
          <w:rFonts w:cs="Arial"/>
          <w:sz w:val="20"/>
          <w:szCs w:val="20"/>
          <w:shd w:val="clear" w:color="auto" w:fill="FFFF99"/>
        </w:rPr>
        <w:t>further to such notification</w:t>
      </w:r>
      <w:r w:rsidRPr="002E25CF">
        <w:rPr>
          <w:rFonts w:cs="Arial"/>
          <w:sz w:val="20"/>
          <w:szCs w:val="20"/>
        </w:rPr>
        <w:t xml:space="preserve">: </w:t>
      </w:r>
    </w:p>
    <w:p w14:paraId="05E72CA1" w14:textId="115C171A" w:rsidR="000C079D" w:rsidRPr="002E25CF" w:rsidRDefault="00145EA4" w:rsidP="00D9610F">
      <w:pPr>
        <w:numPr>
          <w:ilvl w:val="1"/>
          <w:numId w:val="40"/>
        </w:numPr>
        <w:autoSpaceDN w:val="0"/>
        <w:spacing w:before="120" w:after="120"/>
        <w:rPr>
          <w:rFonts w:cs="Arial"/>
          <w:sz w:val="20"/>
          <w:szCs w:val="20"/>
        </w:rPr>
      </w:pPr>
      <w:r w:rsidRPr="002E25CF">
        <w:rPr>
          <w:rFonts w:cs="Arial"/>
          <w:sz w:val="20"/>
          <w:szCs w:val="20"/>
          <w:shd w:val="clear" w:color="auto" w:fill="FFFF99"/>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w:t>
      </w:r>
      <w:r w:rsidR="006E6FB0" w:rsidRPr="002E25CF">
        <w:rPr>
          <w:rFonts w:cs="Arial"/>
          <w:sz w:val="20"/>
          <w:szCs w:val="20"/>
          <w:shd w:val="clear" w:color="auto" w:fill="FFFF99"/>
        </w:rPr>
        <w:t>,</w:t>
      </w:r>
      <w:r w:rsidRPr="002E25CF">
        <w:rPr>
          <w:rFonts w:cs="Arial"/>
          <w:sz w:val="20"/>
          <w:szCs w:val="20"/>
          <w:shd w:val="clear" w:color="auto" w:fill="FFFF99"/>
        </w:rPr>
        <w:t xml:space="preserve"> </w:t>
      </w:r>
      <w:r w:rsidR="00676BEC" w:rsidRPr="002E25CF">
        <w:rPr>
          <w:rFonts w:cs="Arial"/>
          <w:sz w:val="20"/>
          <w:szCs w:val="20"/>
          <w:shd w:val="clear" w:color="auto" w:fill="FFFF99"/>
        </w:rPr>
        <w:t xml:space="preserve">5.c </w:t>
      </w:r>
      <w:r w:rsidRPr="002E25CF">
        <w:rPr>
          <w:rFonts w:cs="Arial"/>
          <w:sz w:val="20"/>
          <w:szCs w:val="20"/>
          <w:shd w:val="clear" w:color="auto" w:fill="FFFF99"/>
        </w:rPr>
        <w:t>and/or 5.</w:t>
      </w:r>
      <w:r w:rsidR="00676BEC" w:rsidRPr="002E25CF">
        <w:rPr>
          <w:rFonts w:cs="Arial"/>
          <w:sz w:val="20"/>
          <w:szCs w:val="20"/>
          <w:shd w:val="clear" w:color="auto" w:fill="FFFF99"/>
        </w:rPr>
        <w:t>d</w:t>
      </w:r>
      <w:r w:rsidRPr="002E25CF">
        <w:rPr>
          <w:rFonts w:cs="Arial"/>
          <w:sz w:val="20"/>
          <w:szCs w:val="20"/>
          <w:shd w:val="clear" w:color="auto" w:fill="FFFF99"/>
        </w:rPr>
        <w:t>; and</w:t>
      </w:r>
    </w:p>
    <w:p w14:paraId="10A7CC4C" w14:textId="4FBB9877" w:rsidR="000C079D" w:rsidRPr="002E25CF" w:rsidRDefault="00145EA4" w:rsidP="00D9610F">
      <w:pPr>
        <w:numPr>
          <w:ilvl w:val="1"/>
          <w:numId w:val="40"/>
        </w:numPr>
        <w:autoSpaceDN w:val="0"/>
        <w:spacing w:before="120" w:after="120"/>
        <w:rPr>
          <w:rFonts w:cs="Arial"/>
          <w:sz w:val="20"/>
          <w:szCs w:val="20"/>
        </w:rPr>
      </w:pPr>
      <w:r w:rsidRPr="002E25CF">
        <w:rPr>
          <w:rFonts w:cs="Arial"/>
          <w:sz w:val="20"/>
          <w:szCs w:val="20"/>
          <w:shd w:val="clear" w:color="auto" w:fill="FFFF99"/>
        </w:rPr>
        <w:t>(where the Authority either agrees or it is so determined that the relevant Change(s) is/are a Change(s) falling within the scope of Clauses 5.a, 5.b</w:t>
      </w:r>
      <w:r w:rsidR="006E6FB0" w:rsidRPr="002E25CF">
        <w:rPr>
          <w:rFonts w:cs="Arial"/>
          <w:sz w:val="20"/>
          <w:szCs w:val="20"/>
          <w:shd w:val="clear" w:color="auto" w:fill="FFFF99"/>
        </w:rPr>
        <w:t>,</w:t>
      </w:r>
      <w:r w:rsidRPr="002E25CF">
        <w:rPr>
          <w:rFonts w:cs="Arial"/>
          <w:sz w:val="20"/>
          <w:szCs w:val="20"/>
          <w:shd w:val="clear" w:color="auto" w:fill="FFFF99"/>
        </w:rPr>
        <w:t xml:space="preserve"> </w:t>
      </w:r>
      <w:r w:rsidR="00676BEC" w:rsidRPr="002E25CF">
        <w:rPr>
          <w:rFonts w:cs="Arial"/>
          <w:sz w:val="20"/>
          <w:szCs w:val="20"/>
          <w:shd w:val="clear" w:color="auto" w:fill="FFFF99"/>
        </w:rPr>
        <w:t xml:space="preserve">5.c </w:t>
      </w:r>
      <w:r w:rsidRPr="002E25CF">
        <w:rPr>
          <w:rFonts w:cs="Arial"/>
          <w:sz w:val="20"/>
          <w:szCs w:val="20"/>
          <w:shd w:val="clear" w:color="auto" w:fill="FFFF99"/>
        </w:rPr>
        <w:t>and/or 5.</w:t>
      </w:r>
      <w:r w:rsidR="00676BEC" w:rsidRPr="002E25CF">
        <w:rPr>
          <w:rFonts w:cs="Arial"/>
          <w:sz w:val="20"/>
          <w:szCs w:val="20"/>
          <w:shd w:val="clear" w:color="auto" w:fill="FFFF99"/>
        </w:rPr>
        <w:t>d</w:t>
      </w:r>
      <w:r w:rsidRPr="002E25CF">
        <w:rPr>
          <w:rFonts w:cs="Arial"/>
          <w:sz w:val="20"/>
          <w:szCs w:val="20"/>
          <w:shd w:val="clear" w:color="auto" w:fill="FFFF99"/>
        </w:rPr>
        <w:t>) the Authority fails to make sufficient adjustments to the relevant Authority Notice of Change (and issue a revised Authority Notice of Change) to remove the Contractor's grounds for refusing to implement the relevant Change under Clauses 5.a, 5.b</w:t>
      </w:r>
      <w:r w:rsidR="006E6FB0" w:rsidRPr="002E25CF">
        <w:rPr>
          <w:rFonts w:cs="Arial"/>
          <w:sz w:val="20"/>
          <w:szCs w:val="20"/>
          <w:shd w:val="clear" w:color="auto" w:fill="FFFF99"/>
        </w:rPr>
        <w:t>,</w:t>
      </w:r>
      <w:r w:rsidRPr="002E25CF">
        <w:rPr>
          <w:rFonts w:cs="Arial"/>
          <w:sz w:val="20"/>
          <w:szCs w:val="20"/>
          <w:shd w:val="clear" w:color="auto" w:fill="FFFF99"/>
        </w:rPr>
        <w:t xml:space="preserve"> </w:t>
      </w:r>
      <w:r w:rsidR="00676BEC" w:rsidRPr="002E25CF">
        <w:rPr>
          <w:rFonts w:cs="Arial"/>
          <w:sz w:val="20"/>
          <w:szCs w:val="20"/>
          <w:shd w:val="clear" w:color="auto" w:fill="FFFF99"/>
        </w:rPr>
        <w:t xml:space="preserve">5.c </w:t>
      </w:r>
      <w:r w:rsidRPr="002E25CF">
        <w:rPr>
          <w:rFonts w:cs="Arial"/>
          <w:sz w:val="20"/>
          <w:szCs w:val="20"/>
          <w:shd w:val="clear" w:color="auto" w:fill="FFFF99"/>
        </w:rPr>
        <w:t>and/or 5.</w:t>
      </w:r>
      <w:r w:rsidR="00676BEC" w:rsidRPr="002E25CF">
        <w:rPr>
          <w:rFonts w:cs="Arial"/>
          <w:sz w:val="20"/>
          <w:szCs w:val="20"/>
          <w:shd w:val="clear" w:color="auto" w:fill="FFFF99"/>
        </w:rPr>
        <w:t>d</w:t>
      </w:r>
      <w:r w:rsidRPr="002E25CF">
        <w:rPr>
          <w:rFonts w:cs="Arial"/>
          <w:sz w:val="20"/>
          <w:szCs w:val="20"/>
          <w:shd w:val="clear" w:color="auto" w:fill="FFFF99"/>
        </w:rPr>
        <w:t xml:space="preserve"> within 10 (ten) Business Days (or such longer period as shall have been agreed in writing by the parties) after:</w:t>
      </w:r>
      <w:r w:rsidRPr="002E25CF">
        <w:rPr>
          <w:rFonts w:cs="Arial"/>
          <w:sz w:val="20"/>
          <w:szCs w:val="20"/>
        </w:rPr>
        <w:t xml:space="preserve"> </w:t>
      </w:r>
    </w:p>
    <w:p w14:paraId="10552EBE" w14:textId="054CA83B" w:rsidR="000C079D" w:rsidRPr="002E25CF" w:rsidRDefault="00145EA4" w:rsidP="00D9610F">
      <w:pPr>
        <w:numPr>
          <w:ilvl w:val="2"/>
          <w:numId w:val="41"/>
        </w:numPr>
        <w:autoSpaceDN w:val="0"/>
        <w:spacing w:before="120" w:after="120"/>
        <w:ind w:left="1701" w:firstLine="142"/>
        <w:rPr>
          <w:rFonts w:cs="Arial"/>
          <w:sz w:val="20"/>
          <w:szCs w:val="20"/>
        </w:rPr>
      </w:pPr>
      <w:r w:rsidRPr="002E25CF">
        <w:rPr>
          <w:rFonts w:cs="Arial"/>
          <w:sz w:val="20"/>
          <w:szCs w:val="20"/>
          <w:shd w:val="clear" w:color="auto" w:fill="FFFF99"/>
        </w:rPr>
        <w:t>the date on which the Authority notifies in writing the Contractor that the Authority agrees that the relevant Change(s) is/are a Change(s) falling within the scope of Clauses 5.a, 5.b</w:t>
      </w:r>
      <w:r w:rsidR="006E6FB0" w:rsidRPr="002E25CF">
        <w:rPr>
          <w:rFonts w:cs="Arial"/>
          <w:sz w:val="20"/>
          <w:szCs w:val="20"/>
          <w:shd w:val="clear" w:color="auto" w:fill="FFFF99"/>
        </w:rPr>
        <w:t>,</w:t>
      </w:r>
      <w:r w:rsidRPr="002E25CF">
        <w:rPr>
          <w:rFonts w:cs="Arial"/>
          <w:sz w:val="20"/>
          <w:szCs w:val="20"/>
          <w:shd w:val="clear" w:color="auto" w:fill="FFFF99"/>
        </w:rPr>
        <w:t xml:space="preserve"> </w:t>
      </w:r>
      <w:r w:rsidR="00676BEC" w:rsidRPr="002E25CF">
        <w:rPr>
          <w:rFonts w:cs="Arial"/>
          <w:sz w:val="20"/>
          <w:szCs w:val="20"/>
          <w:shd w:val="clear" w:color="auto" w:fill="FFFF99"/>
        </w:rPr>
        <w:t xml:space="preserve">5.c </w:t>
      </w:r>
      <w:r w:rsidRPr="002E25CF">
        <w:rPr>
          <w:rFonts w:cs="Arial"/>
          <w:sz w:val="20"/>
          <w:szCs w:val="20"/>
          <w:shd w:val="clear" w:color="auto" w:fill="FFFF99"/>
        </w:rPr>
        <w:t>and/or 5.</w:t>
      </w:r>
      <w:r w:rsidR="00676BEC" w:rsidRPr="002E25CF">
        <w:rPr>
          <w:rFonts w:cs="Arial"/>
          <w:sz w:val="20"/>
          <w:szCs w:val="20"/>
          <w:shd w:val="clear" w:color="auto" w:fill="FFFF99"/>
        </w:rPr>
        <w:t>d</w:t>
      </w:r>
      <w:r w:rsidRPr="002E25CF">
        <w:rPr>
          <w:rFonts w:cs="Arial"/>
          <w:sz w:val="20"/>
          <w:szCs w:val="20"/>
          <w:shd w:val="clear" w:color="auto" w:fill="FFFF99"/>
        </w:rPr>
        <w:t>); or</w:t>
      </w:r>
      <w:r w:rsidRPr="002E25CF">
        <w:rPr>
          <w:rFonts w:cs="Arial"/>
          <w:sz w:val="20"/>
          <w:szCs w:val="20"/>
        </w:rPr>
        <w:t xml:space="preserve"> </w:t>
      </w:r>
    </w:p>
    <w:p w14:paraId="2EEEEC2B" w14:textId="77777777" w:rsidR="000C079D" w:rsidRPr="002E25CF" w:rsidRDefault="00145EA4" w:rsidP="00D9610F">
      <w:pPr>
        <w:numPr>
          <w:ilvl w:val="2"/>
          <w:numId w:val="41"/>
        </w:numPr>
        <w:autoSpaceDN w:val="0"/>
        <w:spacing w:before="120" w:after="120"/>
        <w:ind w:left="1701" w:firstLine="142"/>
        <w:rPr>
          <w:rFonts w:cs="Arial"/>
          <w:sz w:val="20"/>
          <w:szCs w:val="20"/>
        </w:rPr>
      </w:pPr>
      <w:r w:rsidRPr="002E25CF">
        <w:rPr>
          <w:rFonts w:cs="Arial"/>
          <w:sz w:val="20"/>
          <w:szCs w:val="20"/>
          <w:shd w:val="clear" w:color="auto" w:fill="FFFF99"/>
        </w:rPr>
        <w:t>the date of such determination</w:t>
      </w:r>
      <w:r w:rsidRPr="002E25CF">
        <w:rPr>
          <w:rFonts w:cs="Arial"/>
          <w:sz w:val="20"/>
          <w:szCs w:val="20"/>
        </w:rPr>
        <w:t xml:space="preserve">. </w:t>
      </w:r>
    </w:p>
    <w:p w14:paraId="1EE6E97E" w14:textId="77777777" w:rsidR="000C079D" w:rsidRPr="002E25CF" w:rsidRDefault="00145EA4" w:rsidP="00D9610F">
      <w:pPr>
        <w:numPr>
          <w:ilvl w:val="0"/>
          <w:numId w:val="39"/>
        </w:numPr>
        <w:autoSpaceDN w:val="0"/>
        <w:spacing w:before="120" w:after="120"/>
        <w:rPr>
          <w:rFonts w:cs="Arial"/>
          <w:sz w:val="20"/>
          <w:szCs w:val="20"/>
        </w:rPr>
      </w:pPr>
      <w:r w:rsidRPr="002E25CF">
        <w:rPr>
          <w:rFonts w:cs="Arial"/>
          <w:sz w:val="20"/>
          <w:szCs w:val="20"/>
          <w:shd w:val="clear" w:color="auto" w:fill="FFFF99"/>
        </w:rPr>
        <w:lastRenderedPageBreak/>
        <w:t>The Contractor shall at all times act reasonably, and shall not seek to raise unreasonable objections, in respect of any such adjustment.</w:t>
      </w:r>
      <w:r w:rsidRPr="002E25CF">
        <w:rPr>
          <w:rFonts w:cs="Arial"/>
          <w:sz w:val="20"/>
          <w:szCs w:val="20"/>
        </w:rPr>
        <w:t xml:space="preserve"> </w:t>
      </w:r>
    </w:p>
    <w:p w14:paraId="1B983F46" w14:textId="77777777" w:rsidR="000C079D" w:rsidRPr="002E25CF" w:rsidRDefault="00145EA4" w:rsidP="00D9610F">
      <w:pPr>
        <w:autoSpaceDN w:val="0"/>
        <w:spacing w:before="120" w:after="120"/>
        <w:ind w:left="567" w:hanging="567"/>
        <w:rPr>
          <w:b/>
          <w:bCs/>
          <w:sz w:val="20"/>
          <w:szCs w:val="20"/>
        </w:rPr>
      </w:pPr>
      <w:r w:rsidRPr="002E25CF">
        <w:rPr>
          <w:b/>
          <w:bCs/>
          <w:sz w:val="20"/>
          <w:szCs w:val="20"/>
        </w:rPr>
        <w:t>Contractor Change Proposal</w:t>
      </w:r>
    </w:p>
    <w:p w14:paraId="3AC01242" w14:textId="77777777" w:rsidR="000C079D" w:rsidRPr="002E25CF" w:rsidRDefault="00145EA4" w:rsidP="00D9610F">
      <w:pPr>
        <w:numPr>
          <w:ilvl w:val="0"/>
          <w:numId w:val="39"/>
        </w:numPr>
        <w:autoSpaceDN w:val="0"/>
        <w:spacing w:before="120" w:after="120"/>
        <w:rPr>
          <w:rFonts w:cs="Arial"/>
          <w:sz w:val="20"/>
          <w:szCs w:val="20"/>
        </w:rPr>
      </w:pPr>
      <w:r w:rsidRPr="002E25CF">
        <w:rPr>
          <w:rFonts w:cs="Arial"/>
          <w:sz w:val="20"/>
          <w:szCs w:val="20"/>
        </w:rPr>
        <w:t>As soon as practicable, and in any event within:</w:t>
      </w:r>
    </w:p>
    <w:p w14:paraId="75893FCC" w14:textId="5CF1812D" w:rsidR="000C079D" w:rsidRPr="002E25CF" w:rsidRDefault="00145EA4" w:rsidP="00D9610F">
      <w:pPr>
        <w:numPr>
          <w:ilvl w:val="0"/>
          <w:numId w:val="42"/>
        </w:numPr>
        <w:autoSpaceDN w:val="0"/>
        <w:spacing w:before="120" w:after="120"/>
        <w:rPr>
          <w:rFonts w:cs="Arial"/>
          <w:sz w:val="20"/>
          <w:szCs w:val="20"/>
        </w:rPr>
      </w:pPr>
      <w:r w:rsidRPr="002E25CF">
        <w:rPr>
          <w:rFonts w:cs="Arial"/>
          <w:sz w:val="20"/>
          <w:szCs w:val="20"/>
          <w:shd w:val="clear" w:color="auto" w:fill="FFFF99"/>
        </w:rPr>
        <w:t>(where the Contractor has not notified the Authority that the relevant Change or Changes is/are a Change(s) falling within the scope of</w:t>
      </w:r>
      <w:r w:rsidR="006E6FB0" w:rsidRPr="002E25CF">
        <w:rPr>
          <w:rFonts w:cs="Arial"/>
          <w:sz w:val="20"/>
          <w:szCs w:val="20"/>
          <w:shd w:val="clear" w:color="auto" w:fill="FFFF99"/>
        </w:rPr>
        <w:t xml:space="preserve"> </w:t>
      </w:r>
      <w:r w:rsidRPr="002E25CF">
        <w:rPr>
          <w:rFonts w:cs="Arial"/>
          <w:sz w:val="20"/>
          <w:szCs w:val="20"/>
          <w:shd w:val="clear" w:color="auto" w:fill="FFFF99"/>
        </w:rPr>
        <w:t>5.a, 5.b</w:t>
      </w:r>
      <w:r w:rsidR="006E6FB0" w:rsidRPr="002E25CF">
        <w:rPr>
          <w:rFonts w:cs="Arial"/>
          <w:sz w:val="20"/>
          <w:szCs w:val="20"/>
          <w:shd w:val="clear" w:color="auto" w:fill="FFFF99"/>
        </w:rPr>
        <w:t>,</w:t>
      </w:r>
      <w:r w:rsidRPr="002E25CF">
        <w:rPr>
          <w:rFonts w:cs="Arial"/>
          <w:sz w:val="20"/>
          <w:szCs w:val="20"/>
          <w:shd w:val="clear" w:color="auto" w:fill="FFFF99"/>
        </w:rPr>
        <w:t xml:space="preserve"> </w:t>
      </w:r>
      <w:r w:rsidR="00676BEC" w:rsidRPr="002E25CF">
        <w:rPr>
          <w:rFonts w:cs="Arial"/>
          <w:sz w:val="20"/>
          <w:szCs w:val="20"/>
          <w:shd w:val="clear" w:color="auto" w:fill="FFFF99"/>
        </w:rPr>
        <w:t xml:space="preserve">5.c </w:t>
      </w:r>
      <w:r w:rsidRPr="002E25CF">
        <w:rPr>
          <w:rFonts w:cs="Arial"/>
          <w:sz w:val="20"/>
          <w:szCs w:val="20"/>
          <w:shd w:val="clear" w:color="auto" w:fill="FFFF99"/>
        </w:rPr>
        <w:t>and/or 5.</w:t>
      </w:r>
      <w:r w:rsidR="00676BEC" w:rsidRPr="002E25CF">
        <w:rPr>
          <w:rFonts w:cs="Arial"/>
          <w:sz w:val="20"/>
          <w:szCs w:val="20"/>
          <w:shd w:val="clear" w:color="auto" w:fill="FFFF99"/>
        </w:rPr>
        <w:t>d</w:t>
      </w:r>
      <w:r w:rsidRPr="002E25CF">
        <w:rPr>
          <w:rFonts w:cs="Arial"/>
          <w:sz w:val="20"/>
          <w:szCs w:val="20"/>
          <w:shd w:val="clear" w:color="auto" w:fill="FFFF99"/>
        </w:rPr>
        <w:t xml:space="preserve"> in accordance with Clause 5)</w:t>
      </w:r>
      <w:r w:rsidRPr="002E25CF">
        <w:rPr>
          <w:rFonts w:cs="Arial"/>
          <w:sz w:val="20"/>
          <w:szCs w:val="20"/>
        </w:rPr>
        <w:t xml:space="preserve"> fifteen (15) Business Days (or such other period as the Parties agree </w:t>
      </w:r>
      <w:r w:rsidRPr="002E25CF">
        <w:rPr>
          <w:rFonts w:cs="Arial"/>
          <w:sz w:val="20"/>
          <w:szCs w:val="20"/>
          <w:shd w:val="clear" w:color="auto" w:fill="FFFF99"/>
        </w:rPr>
        <w:t>(acting reasonably) having regard to the nature of the Change(s)) after the date on which the Contract shall have</w:t>
      </w:r>
      <w:r w:rsidRPr="002E25CF">
        <w:rPr>
          <w:rFonts w:cs="Arial"/>
          <w:sz w:val="20"/>
          <w:szCs w:val="20"/>
        </w:rPr>
        <w:t xml:space="preserve"> received the Authority Notice of Change; </w:t>
      </w:r>
      <w:r w:rsidRPr="002E25CF">
        <w:rPr>
          <w:rFonts w:cs="Arial"/>
          <w:sz w:val="20"/>
          <w:szCs w:val="20"/>
          <w:shd w:val="clear" w:color="auto" w:fill="FFFF99"/>
        </w:rPr>
        <w:t>or</w:t>
      </w:r>
      <w:r w:rsidRPr="002E25CF">
        <w:rPr>
          <w:rFonts w:cs="Arial"/>
          <w:sz w:val="20"/>
          <w:szCs w:val="20"/>
        </w:rPr>
        <w:t xml:space="preserve"> </w:t>
      </w:r>
    </w:p>
    <w:p w14:paraId="2D615C70" w14:textId="623B1A77" w:rsidR="000C079D" w:rsidRPr="002E25CF" w:rsidRDefault="00145EA4" w:rsidP="00D9610F">
      <w:pPr>
        <w:numPr>
          <w:ilvl w:val="0"/>
          <w:numId w:val="42"/>
        </w:numPr>
        <w:autoSpaceDN w:val="0"/>
        <w:contextualSpacing/>
        <w:rPr>
          <w:rFonts w:cs="Arial"/>
          <w:sz w:val="20"/>
          <w:szCs w:val="20"/>
        </w:rPr>
      </w:pPr>
      <w:r w:rsidRPr="002E25CF">
        <w:rPr>
          <w:rFonts w:cs="Arial"/>
          <w:sz w:val="20"/>
          <w:szCs w:val="20"/>
          <w:shd w:val="clear" w:color="auto" w:fill="FFFF99"/>
        </w:rPr>
        <w:t>(where the Contractor has notified the Authority that the relevant Change or Changes is/are a Change(s) falling within the scope of Clauses 5.a, 5.b</w:t>
      </w:r>
      <w:r w:rsidR="006E6FB0" w:rsidRPr="002E25CF">
        <w:rPr>
          <w:rFonts w:cs="Arial"/>
          <w:sz w:val="20"/>
          <w:szCs w:val="20"/>
          <w:shd w:val="clear" w:color="auto" w:fill="FFFF99"/>
        </w:rPr>
        <w:t>,</w:t>
      </w:r>
      <w:r w:rsidRPr="002E25CF">
        <w:rPr>
          <w:rFonts w:cs="Arial"/>
          <w:sz w:val="20"/>
          <w:szCs w:val="20"/>
          <w:shd w:val="clear" w:color="auto" w:fill="FFFF99"/>
        </w:rPr>
        <w:t xml:space="preserve"> </w:t>
      </w:r>
      <w:r w:rsidR="00676BEC" w:rsidRPr="002E25CF">
        <w:rPr>
          <w:rFonts w:cs="Arial"/>
          <w:sz w:val="20"/>
          <w:szCs w:val="20"/>
          <w:shd w:val="clear" w:color="auto" w:fill="FFFF99"/>
        </w:rPr>
        <w:t xml:space="preserve">5.c </w:t>
      </w:r>
      <w:r w:rsidRPr="002E25CF">
        <w:rPr>
          <w:rFonts w:cs="Arial"/>
          <w:sz w:val="20"/>
          <w:szCs w:val="20"/>
          <w:shd w:val="clear" w:color="auto" w:fill="FFFF99"/>
        </w:rPr>
        <w:t>and/or 5.</w:t>
      </w:r>
      <w:r w:rsidR="00676BEC" w:rsidRPr="002E25CF">
        <w:rPr>
          <w:rFonts w:cs="Arial"/>
          <w:sz w:val="20"/>
          <w:szCs w:val="20"/>
          <w:shd w:val="clear" w:color="auto" w:fill="FFFF99"/>
        </w:rPr>
        <w:t>d</w:t>
      </w:r>
      <w:r w:rsidRPr="002E25CF">
        <w:rPr>
          <w:rFonts w:cs="Arial"/>
          <w:sz w:val="20"/>
          <w:szCs w:val="20"/>
          <w:shd w:val="clear" w:color="auto" w:fill="FFFF99"/>
        </w:rPr>
        <w:t xml:space="preserve"> in accordance with Clause 5 and:</w:t>
      </w:r>
    </w:p>
    <w:p w14:paraId="0B23FAC0" w14:textId="54E8DA51" w:rsidR="000C079D" w:rsidRPr="002E25CF" w:rsidRDefault="00145EA4" w:rsidP="00D9610F">
      <w:pPr>
        <w:numPr>
          <w:ilvl w:val="1"/>
          <w:numId w:val="42"/>
        </w:numPr>
        <w:autoSpaceDN w:val="0"/>
        <w:spacing w:before="120" w:after="120"/>
        <w:ind w:left="1134"/>
        <w:rPr>
          <w:rFonts w:cs="Arial"/>
          <w:sz w:val="20"/>
          <w:szCs w:val="20"/>
        </w:rPr>
      </w:pPr>
      <w:r w:rsidRPr="002E25CF">
        <w:rPr>
          <w:rFonts w:cs="Arial"/>
          <w:sz w:val="20"/>
          <w:szCs w:val="20"/>
          <w:shd w:val="clear" w:color="auto" w:fill="FFFF99"/>
        </w:rPr>
        <w:t xml:space="preserve">the </w:t>
      </w:r>
      <w:r w:rsidRPr="00D9610F">
        <w:rPr>
          <w:rFonts w:cs="Arial"/>
          <w:sz w:val="20"/>
          <w:szCs w:val="20"/>
        </w:rPr>
        <w:t>Authority has agreed with the Contractor's conclusion so notified or it is determined under Condition 40 (Dispute Resolution) that the relevant Change(s) is/are a Change(s) falling within the scope of Clauses 5.a, 5.b</w:t>
      </w:r>
      <w:r w:rsidR="006E6FB0" w:rsidRPr="00D9610F">
        <w:rPr>
          <w:rFonts w:cs="Arial"/>
          <w:sz w:val="20"/>
          <w:szCs w:val="20"/>
        </w:rPr>
        <w:t>,</w:t>
      </w:r>
      <w:r w:rsidRPr="00D9610F">
        <w:rPr>
          <w:rFonts w:cs="Arial"/>
          <w:sz w:val="20"/>
          <w:szCs w:val="20"/>
        </w:rPr>
        <w:t xml:space="preserve"> </w:t>
      </w:r>
      <w:r w:rsidR="00676BEC" w:rsidRPr="00D9610F">
        <w:rPr>
          <w:rFonts w:cs="Arial"/>
          <w:sz w:val="20"/>
          <w:szCs w:val="20"/>
        </w:rPr>
        <w:t xml:space="preserve">5.c </w:t>
      </w:r>
      <w:r w:rsidRPr="00D9610F">
        <w:rPr>
          <w:rFonts w:cs="Arial"/>
          <w:sz w:val="20"/>
          <w:szCs w:val="20"/>
        </w:rPr>
        <w:t>and/or 5.</w:t>
      </w:r>
      <w:r w:rsidR="00676BEC" w:rsidRPr="00D9610F">
        <w:rPr>
          <w:rFonts w:cs="Arial"/>
          <w:sz w:val="20"/>
          <w:szCs w:val="20"/>
        </w:rPr>
        <w:t>d</w:t>
      </w:r>
      <w:r w:rsidRPr="00D9610F">
        <w:rPr>
          <w:rFonts w:cs="Arial"/>
          <w:sz w:val="20"/>
          <w:szCs w:val="20"/>
        </w:rPr>
        <w:t xml:space="preserve"> and the Authority has made sufficient adjustments to the relevant Authority Notice of Change (and issued a revised Authority Notice of Change(s)) to remove the Contractor's grounds for refusing to implement the relevant Change(s) under Clauses 5.a, 5.b</w:t>
      </w:r>
      <w:r w:rsidR="006E6FB0" w:rsidRPr="00D9610F">
        <w:rPr>
          <w:rFonts w:cs="Arial"/>
          <w:sz w:val="20"/>
          <w:szCs w:val="20"/>
        </w:rPr>
        <w:t>,</w:t>
      </w:r>
      <w:r w:rsidRPr="00D9610F">
        <w:rPr>
          <w:rFonts w:cs="Arial"/>
          <w:sz w:val="20"/>
          <w:szCs w:val="20"/>
        </w:rPr>
        <w:t xml:space="preserve"> </w:t>
      </w:r>
      <w:r w:rsidR="00676BEC" w:rsidRPr="00D9610F">
        <w:rPr>
          <w:rFonts w:cs="Arial"/>
          <w:sz w:val="20"/>
          <w:szCs w:val="20"/>
        </w:rPr>
        <w:t xml:space="preserve">5.c </w:t>
      </w:r>
      <w:r w:rsidRPr="00D9610F">
        <w:rPr>
          <w:rFonts w:cs="Arial"/>
          <w:sz w:val="20"/>
          <w:szCs w:val="20"/>
        </w:rPr>
        <w:t>and/or 5.</w:t>
      </w:r>
      <w:r w:rsidR="00676BEC" w:rsidRPr="00D9610F">
        <w:rPr>
          <w:rFonts w:cs="Arial"/>
          <w:sz w:val="20"/>
          <w:szCs w:val="20"/>
        </w:rPr>
        <w:t>d</w:t>
      </w:r>
      <w:r w:rsidRPr="00D9610F">
        <w:rPr>
          <w:rFonts w:cs="Arial"/>
          <w:sz w:val="20"/>
          <w:szCs w:val="20"/>
        </w:rPr>
        <w:t>) fifteen (15) Business Days (or such other period as the parties shall have agreed (both parties acting reasonably) having regard to the nature of the Change(s)) after the date on which the Contractor shall have received such revised Authority Notice of Change;</w:t>
      </w:r>
      <w:r w:rsidRPr="002E25CF">
        <w:rPr>
          <w:rFonts w:cs="Arial"/>
          <w:sz w:val="20"/>
          <w:szCs w:val="20"/>
          <w:shd w:val="clear" w:color="auto" w:fill="FFFF99"/>
        </w:rPr>
        <w:t xml:space="preserve"> or</w:t>
      </w:r>
      <w:r w:rsidRPr="002E25CF">
        <w:rPr>
          <w:rFonts w:cs="Arial"/>
          <w:sz w:val="20"/>
          <w:szCs w:val="20"/>
        </w:rPr>
        <w:t xml:space="preserve">  </w:t>
      </w:r>
    </w:p>
    <w:p w14:paraId="7E5744DA" w14:textId="61F41B95" w:rsidR="000C079D" w:rsidRPr="002E25CF" w:rsidRDefault="00145EA4" w:rsidP="00D9610F">
      <w:pPr>
        <w:numPr>
          <w:ilvl w:val="1"/>
          <w:numId w:val="42"/>
        </w:numPr>
        <w:autoSpaceDN w:val="0"/>
        <w:ind w:left="1134"/>
        <w:contextualSpacing/>
        <w:rPr>
          <w:rFonts w:cs="Arial"/>
          <w:sz w:val="20"/>
          <w:szCs w:val="20"/>
        </w:rPr>
      </w:pPr>
      <w:r w:rsidRPr="00D9610F">
        <w:rPr>
          <w:rFonts w:cs="Arial"/>
          <w:sz w:val="20"/>
          <w:szCs w:val="20"/>
        </w:rPr>
        <w:t>the Authority has disputed such conclusion and it has been determined in accordance with Condition 40 (Dispute Resolution) that the relevant Change(s) is/are not a Change(s) falling within the scope of Clauses 5.a, 5.b</w:t>
      </w:r>
      <w:r w:rsidR="006E6FB0" w:rsidRPr="00D9610F">
        <w:rPr>
          <w:rFonts w:cs="Arial"/>
          <w:sz w:val="20"/>
          <w:szCs w:val="20"/>
        </w:rPr>
        <w:t>,</w:t>
      </w:r>
      <w:r w:rsidRPr="00D9610F">
        <w:rPr>
          <w:rFonts w:cs="Arial"/>
          <w:sz w:val="20"/>
          <w:szCs w:val="20"/>
        </w:rPr>
        <w:t xml:space="preserve"> </w:t>
      </w:r>
      <w:r w:rsidR="00676BEC" w:rsidRPr="00D9610F">
        <w:rPr>
          <w:rFonts w:cs="Arial"/>
          <w:sz w:val="20"/>
          <w:szCs w:val="20"/>
        </w:rPr>
        <w:t xml:space="preserve">5.c </w:t>
      </w:r>
      <w:r w:rsidRPr="00D9610F">
        <w:rPr>
          <w:rFonts w:cs="Arial"/>
          <w:sz w:val="20"/>
          <w:szCs w:val="20"/>
        </w:rPr>
        <w:t>and/or 5.</w:t>
      </w:r>
      <w:r w:rsidR="00676BEC" w:rsidRPr="00D9610F">
        <w:rPr>
          <w:rFonts w:cs="Arial"/>
          <w:sz w:val="20"/>
          <w:szCs w:val="20"/>
        </w:rPr>
        <w:t>d</w:t>
      </w:r>
      <w:r w:rsidRPr="00D9610F">
        <w:rPr>
          <w:rFonts w:cs="Arial"/>
          <w:sz w:val="20"/>
          <w:szCs w:val="20"/>
        </w:rPr>
        <w:t>) fifteen (15) Business Days (or such other period as the parties shall have agreed (both parties acting reasonably) having regard to the nature of the Change(s)) after the date of such determination</w:t>
      </w:r>
      <w:r w:rsidRPr="002E25CF">
        <w:rPr>
          <w:rFonts w:cs="Arial"/>
          <w:sz w:val="20"/>
          <w:szCs w:val="20"/>
          <w:shd w:val="clear" w:color="auto" w:fill="FFFF99"/>
        </w:rPr>
        <w:t>,</w:t>
      </w:r>
    </w:p>
    <w:p w14:paraId="74F96CBB" w14:textId="52DC1307" w:rsidR="000C079D" w:rsidRPr="002E25CF" w:rsidRDefault="00145EA4" w:rsidP="00D9610F">
      <w:pPr>
        <w:spacing w:before="120" w:after="120"/>
        <w:ind w:left="567"/>
        <w:rPr>
          <w:rFonts w:cs="Arial"/>
          <w:sz w:val="20"/>
          <w:szCs w:val="20"/>
        </w:rPr>
      </w:pPr>
      <w:r w:rsidRPr="00D9610F">
        <w:rPr>
          <w:rFonts w:cs="Arial"/>
          <w:sz w:val="20"/>
          <w:szCs w:val="20"/>
        </w:rPr>
        <w:t>the</w:t>
      </w:r>
      <w:r w:rsidRPr="002E25CF">
        <w:rPr>
          <w:rFonts w:cs="Arial"/>
          <w:sz w:val="20"/>
          <w:szCs w:val="20"/>
          <w:shd w:val="clear" w:color="auto" w:fill="FFFF99"/>
        </w:rPr>
        <w:t xml:space="preserve"> </w:t>
      </w:r>
      <w:r w:rsidRPr="00D9610F">
        <w:rPr>
          <w:rFonts w:cs="Arial"/>
          <w:sz w:val="20"/>
          <w:szCs w:val="20"/>
        </w:rPr>
        <w:t>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w:t>
      </w:r>
      <w:r w:rsidR="00A26064" w:rsidRPr="00D9610F">
        <w:rPr>
          <w:rFonts w:cs="Arial"/>
          <w:sz w:val="20"/>
          <w:szCs w:val="20"/>
        </w:rPr>
        <w:t>,</w:t>
      </w:r>
      <w:r w:rsidRPr="00D9610F">
        <w:rPr>
          <w:rFonts w:cs="Arial"/>
          <w:sz w:val="20"/>
          <w:szCs w:val="20"/>
        </w:rPr>
        <w:t xml:space="preserve"> </w:t>
      </w:r>
      <w:r w:rsidR="00676BEC" w:rsidRPr="00D9610F">
        <w:rPr>
          <w:rFonts w:cs="Arial"/>
          <w:sz w:val="20"/>
          <w:szCs w:val="20"/>
        </w:rPr>
        <w:t xml:space="preserve">5.c </w:t>
      </w:r>
      <w:r w:rsidRPr="00D9610F">
        <w:rPr>
          <w:rFonts w:cs="Arial"/>
          <w:sz w:val="20"/>
          <w:szCs w:val="20"/>
        </w:rPr>
        <w:t>and/or 5.</w:t>
      </w:r>
      <w:r w:rsidR="00676BEC" w:rsidRPr="00D9610F">
        <w:rPr>
          <w:rFonts w:cs="Arial"/>
          <w:sz w:val="20"/>
          <w:szCs w:val="20"/>
        </w:rPr>
        <w:t>d</w:t>
      </w:r>
      <w:r w:rsidRPr="00D9610F">
        <w:rPr>
          <w:rFonts w:cs="Arial"/>
          <w:sz w:val="20"/>
          <w:szCs w:val="20"/>
        </w:rPr>
        <w:t>.</w:t>
      </w:r>
      <w:r w:rsidRPr="002E25CF">
        <w:rPr>
          <w:rFonts w:cs="Arial"/>
          <w:sz w:val="20"/>
          <w:szCs w:val="20"/>
        </w:rPr>
        <w:t xml:space="preserve">  </w:t>
      </w:r>
    </w:p>
    <w:p w14:paraId="1FCD46C9" w14:textId="77777777" w:rsidR="000C079D" w:rsidRPr="002E25CF" w:rsidRDefault="00145EA4" w:rsidP="00D9610F">
      <w:pPr>
        <w:numPr>
          <w:ilvl w:val="0"/>
          <w:numId w:val="39"/>
        </w:numPr>
        <w:autoSpaceDN w:val="0"/>
        <w:spacing w:before="120" w:after="120"/>
        <w:rPr>
          <w:rFonts w:cs="Arial"/>
          <w:sz w:val="20"/>
          <w:szCs w:val="20"/>
        </w:rPr>
      </w:pPr>
      <w:r w:rsidRPr="002E25CF">
        <w:rPr>
          <w:rFonts w:cs="Arial"/>
          <w:sz w:val="20"/>
          <w:szCs w:val="20"/>
        </w:rPr>
        <w:t xml:space="preserve">The Contractor Change Proposal shall </w:t>
      </w:r>
      <w:r w:rsidRPr="00D9610F">
        <w:rPr>
          <w:rFonts w:cs="Arial"/>
          <w:sz w:val="20"/>
          <w:szCs w:val="20"/>
        </w:rPr>
        <w:t>comprise in respect of each and all Change(s) proposed:</w:t>
      </w:r>
    </w:p>
    <w:p w14:paraId="21214272" w14:textId="77777777" w:rsidR="000C079D" w:rsidRPr="002E25CF" w:rsidRDefault="00145EA4" w:rsidP="00D9610F">
      <w:pPr>
        <w:numPr>
          <w:ilvl w:val="4"/>
          <w:numId w:val="43"/>
        </w:numPr>
        <w:overflowPunct w:val="0"/>
        <w:autoSpaceDE w:val="0"/>
        <w:autoSpaceDN w:val="0"/>
        <w:adjustRightInd w:val="0"/>
        <w:spacing w:before="120" w:after="120"/>
        <w:ind w:left="1134"/>
        <w:textAlignment w:val="baseline"/>
        <w:rPr>
          <w:rFonts w:cs="Arial"/>
          <w:sz w:val="20"/>
          <w:szCs w:val="20"/>
        </w:rPr>
      </w:pPr>
      <w:r w:rsidRPr="002E25CF">
        <w:rPr>
          <w:rFonts w:cs="Arial"/>
          <w:sz w:val="20"/>
          <w:szCs w:val="20"/>
        </w:rPr>
        <w:t>the effect of the Change</w:t>
      </w:r>
      <w:r w:rsidRPr="00D9610F">
        <w:rPr>
          <w:rFonts w:cs="Arial"/>
          <w:sz w:val="20"/>
          <w:szCs w:val="20"/>
        </w:rPr>
        <w:t>(s)</w:t>
      </w:r>
      <w:r w:rsidRPr="002E25CF">
        <w:rPr>
          <w:rFonts w:cs="Arial"/>
          <w:sz w:val="20"/>
          <w:szCs w:val="20"/>
        </w:rPr>
        <w:t xml:space="preserve"> on the Contractor’s obligations under the Contract;</w:t>
      </w:r>
    </w:p>
    <w:p w14:paraId="13FED673" w14:textId="77777777" w:rsidR="000C079D" w:rsidRPr="002E25CF" w:rsidRDefault="00145EA4" w:rsidP="00D9610F">
      <w:pPr>
        <w:numPr>
          <w:ilvl w:val="4"/>
          <w:numId w:val="43"/>
        </w:numPr>
        <w:overflowPunct w:val="0"/>
        <w:autoSpaceDE w:val="0"/>
        <w:autoSpaceDN w:val="0"/>
        <w:adjustRightInd w:val="0"/>
        <w:spacing w:before="120" w:after="120"/>
        <w:ind w:left="1134"/>
        <w:textAlignment w:val="baseline"/>
        <w:rPr>
          <w:rFonts w:cs="Arial"/>
          <w:sz w:val="20"/>
          <w:szCs w:val="20"/>
        </w:rPr>
      </w:pPr>
      <w:r w:rsidRPr="002E25CF">
        <w:rPr>
          <w:rFonts w:cs="Arial"/>
          <w:sz w:val="20"/>
          <w:szCs w:val="20"/>
        </w:rPr>
        <w:t xml:space="preserve">a detailed breakdown of any costs which result from the </w:t>
      </w:r>
      <w:r w:rsidRPr="00D9610F">
        <w:rPr>
          <w:rFonts w:cs="Arial"/>
          <w:sz w:val="20"/>
          <w:szCs w:val="20"/>
        </w:rPr>
        <w:t>Change(s);</w:t>
      </w:r>
    </w:p>
    <w:p w14:paraId="3275B4BF" w14:textId="77777777" w:rsidR="000C079D" w:rsidRPr="002E25CF" w:rsidRDefault="00145EA4" w:rsidP="00D9610F">
      <w:pPr>
        <w:numPr>
          <w:ilvl w:val="4"/>
          <w:numId w:val="43"/>
        </w:numPr>
        <w:overflowPunct w:val="0"/>
        <w:autoSpaceDE w:val="0"/>
        <w:autoSpaceDN w:val="0"/>
        <w:adjustRightInd w:val="0"/>
        <w:spacing w:before="120" w:after="120"/>
        <w:ind w:left="1134"/>
        <w:textAlignment w:val="baseline"/>
        <w:rPr>
          <w:rFonts w:cs="Arial"/>
          <w:sz w:val="20"/>
          <w:szCs w:val="20"/>
        </w:rPr>
      </w:pPr>
      <w:r w:rsidRPr="002E25CF">
        <w:rPr>
          <w:rFonts w:cs="Arial"/>
          <w:sz w:val="20"/>
          <w:szCs w:val="20"/>
        </w:rPr>
        <w:t>the programme for implementing the Change</w:t>
      </w:r>
      <w:r w:rsidRPr="00D9610F">
        <w:rPr>
          <w:rFonts w:cs="Arial"/>
          <w:sz w:val="20"/>
          <w:szCs w:val="20"/>
        </w:rPr>
        <w:t>(s);</w:t>
      </w:r>
    </w:p>
    <w:p w14:paraId="68A3DB5A" w14:textId="77777777" w:rsidR="000C079D" w:rsidRPr="002E25CF" w:rsidRDefault="00145EA4" w:rsidP="00D9610F">
      <w:pPr>
        <w:numPr>
          <w:ilvl w:val="4"/>
          <w:numId w:val="43"/>
        </w:numPr>
        <w:overflowPunct w:val="0"/>
        <w:autoSpaceDE w:val="0"/>
        <w:autoSpaceDN w:val="0"/>
        <w:adjustRightInd w:val="0"/>
        <w:spacing w:before="120" w:after="120"/>
        <w:ind w:left="1134"/>
        <w:textAlignment w:val="baseline"/>
        <w:rPr>
          <w:rFonts w:cs="Arial"/>
          <w:sz w:val="20"/>
          <w:szCs w:val="20"/>
        </w:rPr>
      </w:pPr>
      <w:r w:rsidRPr="002E25CF">
        <w:rPr>
          <w:rFonts w:cs="Arial"/>
          <w:sz w:val="20"/>
          <w:szCs w:val="20"/>
        </w:rPr>
        <w:t xml:space="preserve">any amendment required to this Contract as a result of the </w:t>
      </w:r>
      <w:r w:rsidRPr="00D9610F">
        <w:rPr>
          <w:rFonts w:cs="Arial"/>
          <w:sz w:val="20"/>
          <w:szCs w:val="20"/>
        </w:rPr>
        <w:t>Change(s),</w:t>
      </w:r>
      <w:r w:rsidRPr="002E25CF">
        <w:rPr>
          <w:rFonts w:cs="Arial"/>
          <w:sz w:val="20"/>
          <w:szCs w:val="20"/>
        </w:rPr>
        <w:t xml:space="preserve"> including, where appropriate, to the Contract Price; and </w:t>
      </w:r>
    </w:p>
    <w:p w14:paraId="7122EEF9" w14:textId="77777777" w:rsidR="000C079D" w:rsidRPr="002E25CF" w:rsidRDefault="00145EA4" w:rsidP="00D9610F">
      <w:pPr>
        <w:numPr>
          <w:ilvl w:val="4"/>
          <w:numId w:val="43"/>
        </w:numPr>
        <w:overflowPunct w:val="0"/>
        <w:autoSpaceDE w:val="0"/>
        <w:autoSpaceDN w:val="0"/>
        <w:adjustRightInd w:val="0"/>
        <w:spacing w:before="120" w:after="120"/>
        <w:ind w:left="1134"/>
        <w:textAlignment w:val="baseline"/>
        <w:rPr>
          <w:rFonts w:cs="Arial"/>
          <w:sz w:val="20"/>
          <w:szCs w:val="20"/>
        </w:rPr>
      </w:pPr>
      <w:r w:rsidRPr="002E25CF">
        <w:rPr>
          <w:rFonts w:cs="Arial"/>
          <w:sz w:val="20"/>
          <w:szCs w:val="20"/>
        </w:rPr>
        <w:t>such other information as the Authority may reasonably require.</w:t>
      </w:r>
    </w:p>
    <w:p w14:paraId="6436BA25" w14:textId="77777777" w:rsidR="000C079D" w:rsidRPr="002E25CF" w:rsidRDefault="00145EA4" w:rsidP="00D9610F">
      <w:pPr>
        <w:numPr>
          <w:ilvl w:val="0"/>
          <w:numId w:val="39"/>
        </w:numPr>
        <w:autoSpaceDN w:val="0"/>
        <w:spacing w:before="120" w:after="120"/>
        <w:rPr>
          <w:rFonts w:cs="Arial"/>
          <w:sz w:val="20"/>
          <w:szCs w:val="20"/>
        </w:rPr>
      </w:pPr>
      <w:r w:rsidRPr="002E25CF">
        <w:rPr>
          <w:rFonts w:cs="Arial"/>
          <w:sz w:val="20"/>
          <w:szCs w:val="20"/>
        </w:rPr>
        <w:t>The price for any Chang</w:t>
      </w:r>
      <w:r w:rsidRPr="00D9610F">
        <w:rPr>
          <w:rFonts w:cs="Arial"/>
          <w:sz w:val="20"/>
          <w:szCs w:val="20"/>
        </w:rPr>
        <w:t>e(s) shall be based on the prices (including rates) already agreed for the Contract and shall include, without double recovery, only such charges that are fairly and properly attributable to the Change(s).</w:t>
      </w:r>
    </w:p>
    <w:p w14:paraId="229008AA" w14:textId="77777777" w:rsidR="000C079D" w:rsidRPr="002E25CF" w:rsidRDefault="00145EA4" w:rsidP="00D9610F">
      <w:pPr>
        <w:autoSpaceDN w:val="0"/>
        <w:spacing w:before="120" w:after="120"/>
        <w:ind w:left="567" w:hanging="567"/>
        <w:rPr>
          <w:b/>
          <w:bCs/>
          <w:sz w:val="20"/>
          <w:szCs w:val="20"/>
        </w:rPr>
      </w:pPr>
      <w:r w:rsidRPr="002E25CF">
        <w:rPr>
          <w:b/>
          <w:bCs/>
          <w:sz w:val="20"/>
          <w:szCs w:val="20"/>
        </w:rPr>
        <w:t>Contractor Change Proposal – Process and Implementation</w:t>
      </w:r>
    </w:p>
    <w:p w14:paraId="0AA938D4" w14:textId="77777777" w:rsidR="000C079D" w:rsidRPr="002E25CF" w:rsidRDefault="00145EA4" w:rsidP="00D9610F">
      <w:pPr>
        <w:numPr>
          <w:ilvl w:val="0"/>
          <w:numId w:val="39"/>
        </w:numPr>
        <w:autoSpaceDN w:val="0"/>
        <w:spacing w:before="120" w:after="120"/>
        <w:rPr>
          <w:rFonts w:cs="Arial"/>
          <w:sz w:val="20"/>
          <w:szCs w:val="20"/>
        </w:rPr>
      </w:pPr>
      <w:r w:rsidRPr="002E25CF">
        <w:rPr>
          <w:rFonts w:cs="Arial"/>
          <w:sz w:val="20"/>
          <w:szCs w:val="20"/>
        </w:rPr>
        <w:t xml:space="preserve">As soon as practicable after the Authority receives a Contractor Change Proposal, the Authority shall: </w:t>
      </w:r>
    </w:p>
    <w:p w14:paraId="18F5D30B" w14:textId="77777777" w:rsidR="000C079D" w:rsidRPr="002E25CF" w:rsidRDefault="00145EA4" w:rsidP="00D9610F">
      <w:pPr>
        <w:numPr>
          <w:ilvl w:val="1"/>
          <w:numId w:val="44"/>
        </w:numPr>
        <w:overflowPunct w:val="0"/>
        <w:autoSpaceDE w:val="0"/>
        <w:autoSpaceDN w:val="0"/>
        <w:adjustRightInd w:val="0"/>
        <w:spacing w:before="120" w:after="120"/>
        <w:ind w:left="567"/>
        <w:textAlignment w:val="baseline"/>
        <w:rPr>
          <w:rFonts w:cs="Arial"/>
          <w:sz w:val="20"/>
          <w:szCs w:val="20"/>
        </w:rPr>
      </w:pPr>
      <w:r w:rsidRPr="002E25CF">
        <w:rPr>
          <w:rFonts w:cs="Arial"/>
          <w:sz w:val="20"/>
          <w:szCs w:val="20"/>
        </w:rPr>
        <w:t xml:space="preserve">evaluate the Contractor Change Proposal; </w:t>
      </w:r>
      <w:r w:rsidRPr="00D9610F">
        <w:rPr>
          <w:rFonts w:cs="Arial"/>
          <w:sz w:val="20"/>
          <w:szCs w:val="20"/>
        </w:rPr>
        <w:t>and</w:t>
      </w:r>
    </w:p>
    <w:p w14:paraId="29ADFF0D" w14:textId="77777777" w:rsidR="000C079D" w:rsidRPr="002E25CF" w:rsidRDefault="00145EA4" w:rsidP="00D9610F">
      <w:pPr>
        <w:numPr>
          <w:ilvl w:val="1"/>
          <w:numId w:val="44"/>
        </w:numPr>
        <w:overflowPunct w:val="0"/>
        <w:autoSpaceDE w:val="0"/>
        <w:autoSpaceDN w:val="0"/>
        <w:adjustRightInd w:val="0"/>
        <w:spacing w:before="120" w:after="120"/>
        <w:ind w:left="567"/>
        <w:textAlignment w:val="baseline"/>
        <w:rPr>
          <w:rFonts w:cs="Arial"/>
          <w:sz w:val="20"/>
          <w:szCs w:val="20"/>
        </w:rPr>
      </w:pPr>
      <w:r w:rsidRPr="002E25CF">
        <w:rPr>
          <w:rFonts w:cs="Arial"/>
          <w:sz w:val="20"/>
          <w:szCs w:val="20"/>
        </w:rPr>
        <w:t xml:space="preserve">where </w:t>
      </w:r>
      <w:r w:rsidRPr="00D9610F">
        <w:rPr>
          <w:rFonts w:cs="Arial"/>
          <w:sz w:val="20"/>
          <w:szCs w:val="20"/>
        </w:rPr>
        <w:t>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w:t>
      </w:r>
      <w:r w:rsidRPr="002E25CF">
        <w:rPr>
          <w:rFonts w:cs="Arial"/>
          <w:sz w:val="20"/>
          <w:szCs w:val="20"/>
        </w:rPr>
        <w:t xml:space="preserve"> </w:t>
      </w:r>
      <w:r w:rsidRPr="002E25CF">
        <w:rPr>
          <w:rFonts w:cs="Arial"/>
          <w:sz w:val="20"/>
          <w:szCs w:val="20"/>
        </w:rPr>
        <w:lastRenderedPageBreak/>
        <w:t>after receipt of such modification, submit an amended Contractor Change Proposal.</w:t>
      </w:r>
    </w:p>
    <w:p w14:paraId="131E5617" w14:textId="77777777" w:rsidR="000C079D" w:rsidRPr="002E25CF" w:rsidRDefault="00145EA4" w:rsidP="00D9610F">
      <w:pPr>
        <w:numPr>
          <w:ilvl w:val="0"/>
          <w:numId w:val="39"/>
        </w:numPr>
        <w:autoSpaceDN w:val="0"/>
        <w:spacing w:before="120" w:after="120"/>
        <w:rPr>
          <w:rFonts w:cs="Arial"/>
          <w:sz w:val="20"/>
          <w:szCs w:val="20"/>
        </w:rPr>
      </w:pPr>
      <w:r w:rsidRPr="002E25CF">
        <w:rPr>
          <w:rFonts w:cs="Arial"/>
          <w:sz w:val="20"/>
          <w:szCs w:val="20"/>
        </w:rPr>
        <w:t>As soon as practicable after the Authority has evaluated the Contractor Change Proposal (amended as necessary) the Authority shall:</w:t>
      </w:r>
    </w:p>
    <w:p w14:paraId="0DD964F5" w14:textId="77777777" w:rsidR="000C079D" w:rsidRPr="002E25CF" w:rsidRDefault="00145EA4" w:rsidP="00D9610F">
      <w:pPr>
        <w:numPr>
          <w:ilvl w:val="4"/>
          <w:numId w:val="45"/>
        </w:numPr>
        <w:overflowPunct w:val="0"/>
        <w:autoSpaceDE w:val="0"/>
        <w:autoSpaceDN w:val="0"/>
        <w:adjustRightInd w:val="0"/>
        <w:spacing w:before="120" w:after="120"/>
        <w:ind w:left="567"/>
        <w:textAlignment w:val="baseline"/>
        <w:rPr>
          <w:rFonts w:cs="Arial"/>
          <w:sz w:val="20"/>
          <w:szCs w:val="20"/>
        </w:rPr>
      </w:pPr>
      <w:r w:rsidRPr="00D9610F">
        <w:rPr>
          <w:rFonts w:cs="Arial"/>
          <w:sz w:val="20"/>
          <w:szCs w:val="20"/>
        </w:rPr>
        <w:t xml:space="preserve">either indicate its acceptance of the Change Proposal by issuing an amendment to the Contract in accordance with </w:t>
      </w:r>
      <w:r w:rsidRPr="00D9610F">
        <w:rPr>
          <w:sz w:val="20"/>
          <w:szCs w:val="20"/>
        </w:rPr>
        <w:t>Condition 6 (Formal Amendments</w:t>
      </w:r>
      <w:r w:rsidRPr="00D9610F">
        <w:rPr>
          <w:rFonts w:cs="Arial"/>
          <w:sz w:val="20"/>
          <w:szCs w:val="20"/>
        </w:rPr>
        <w:t xml:space="preserve">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w:t>
      </w:r>
      <w:r w:rsidRPr="002E25CF">
        <w:rPr>
          <w:rFonts w:cs="Arial"/>
          <w:sz w:val="20"/>
          <w:szCs w:val="20"/>
        </w:rPr>
        <w:t xml:space="preserve"> </w:t>
      </w:r>
      <w:r w:rsidRPr="002E25CF">
        <w:rPr>
          <w:rFonts w:cs="Arial"/>
          <w:sz w:val="20"/>
          <w:szCs w:val="20"/>
          <w:u w:val="single"/>
        </w:rPr>
        <w:t>or</w:t>
      </w:r>
      <w:r w:rsidRPr="002E25CF">
        <w:rPr>
          <w:rFonts w:cs="Arial"/>
          <w:sz w:val="20"/>
          <w:szCs w:val="20"/>
        </w:rPr>
        <w:t xml:space="preserve"> </w:t>
      </w:r>
    </w:p>
    <w:p w14:paraId="6802D21C" w14:textId="5FD2E44F" w:rsidR="000C079D" w:rsidRPr="002E25CF" w:rsidRDefault="00145EA4" w:rsidP="00D9610F">
      <w:pPr>
        <w:numPr>
          <w:ilvl w:val="4"/>
          <w:numId w:val="45"/>
        </w:numPr>
        <w:overflowPunct w:val="0"/>
        <w:autoSpaceDE w:val="0"/>
        <w:autoSpaceDN w:val="0"/>
        <w:adjustRightInd w:val="0"/>
        <w:spacing w:before="120" w:after="120"/>
        <w:ind w:left="567"/>
        <w:textAlignment w:val="baseline"/>
        <w:rPr>
          <w:rFonts w:cs="Arial"/>
          <w:sz w:val="20"/>
          <w:szCs w:val="20"/>
        </w:rPr>
      </w:pPr>
      <w:r w:rsidRPr="002E25CF">
        <w:rPr>
          <w:rFonts w:cs="Arial"/>
          <w:sz w:val="20"/>
          <w:szCs w:val="20"/>
        </w:rPr>
        <w:t xml:space="preserve">serve Notice on the Contractor rejecting the Contractor Change Proposal and withdrawing (where issued </w:t>
      </w:r>
      <w:r w:rsidRPr="00D9610F">
        <w:rPr>
          <w:rFonts w:cs="Arial"/>
          <w:sz w:val="20"/>
          <w:szCs w:val="20"/>
        </w:rPr>
        <w:t>in relation to a Change or Changes proposed by the Authority) the Authority Notice of Change (in which case such notice of change shall have no further effect).</w:t>
      </w:r>
    </w:p>
    <w:p w14:paraId="4F436479" w14:textId="77777777" w:rsidR="000C079D" w:rsidRPr="002E25CF" w:rsidRDefault="00145EA4" w:rsidP="00D9610F">
      <w:pPr>
        <w:numPr>
          <w:ilvl w:val="0"/>
          <w:numId w:val="39"/>
        </w:numPr>
        <w:autoSpaceDN w:val="0"/>
        <w:spacing w:before="120" w:after="120"/>
        <w:rPr>
          <w:rFonts w:cs="Arial"/>
          <w:sz w:val="20"/>
          <w:szCs w:val="20"/>
        </w:rPr>
      </w:pPr>
      <w:r w:rsidRPr="002E25CF">
        <w:rPr>
          <w:rFonts w:cs="Arial"/>
          <w:sz w:val="20"/>
          <w:szCs w:val="20"/>
        </w:rPr>
        <w:t xml:space="preserve">If the Authority rejects the </w:t>
      </w:r>
      <w:r w:rsidRPr="00D9610F">
        <w:rPr>
          <w:rFonts w:cs="Arial"/>
          <w:sz w:val="20"/>
          <w:szCs w:val="20"/>
        </w:rPr>
        <w:t>Contractor</w:t>
      </w:r>
      <w:r w:rsidRPr="002E25CF">
        <w:rPr>
          <w:rFonts w:cs="Arial"/>
          <w:sz w:val="20"/>
          <w:szCs w:val="20"/>
        </w:rPr>
        <w:t xml:space="preserve"> Change Proposal, it shall not be obliged to give its reasons for such rejection.</w:t>
      </w:r>
    </w:p>
    <w:p w14:paraId="677249CD" w14:textId="77777777" w:rsidR="000C079D" w:rsidRPr="002E25CF" w:rsidRDefault="00145EA4" w:rsidP="00D9610F">
      <w:pPr>
        <w:numPr>
          <w:ilvl w:val="0"/>
          <w:numId w:val="39"/>
        </w:numPr>
        <w:autoSpaceDN w:val="0"/>
        <w:spacing w:before="120" w:after="120"/>
        <w:rPr>
          <w:rFonts w:cs="Arial"/>
          <w:sz w:val="20"/>
          <w:szCs w:val="20"/>
        </w:rPr>
      </w:pPr>
      <w:r w:rsidRPr="002E25CF">
        <w:rPr>
          <w:rFonts w:cs="Arial"/>
          <w:sz w:val="20"/>
          <w:szCs w:val="20"/>
        </w:rPr>
        <w:t>The Authority shall not be liable to the Contractor for any additional work undertaken or expense incurred</w:t>
      </w:r>
      <w:r w:rsidRPr="00D9610F">
        <w:rPr>
          <w:rFonts w:cs="Arial"/>
          <w:sz w:val="20"/>
          <w:szCs w:val="20"/>
        </w:rPr>
        <w:t xml:space="preserve"> in connection with the implementation of any Change(s), unless a Contractor Change Proposal has been accepted by the Authority in accordance with Clause11.a and then subject only to the terms of the Contractor Change proposal so accepted</w:t>
      </w:r>
      <w:r w:rsidRPr="002E25CF">
        <w:rPr>
          <w:rFonts w:cs="Arial"/>
          <w:sz w:val="20"/>
          <w:szCs w:val="20"/>
        </w:rPr>
        <w:t>.</w:t>
      </w:r>
    </w:p>
    <w:p w14:paraId="26862121" w14:textId="77777777" w:rsidR="000C079D" w:rsidRPr="002E25CF" w:rsidRDefault="00145EA4" w:rsidP="00D9610F">
      <w:pPr>
        <w:autoSpaceDN w:val="0"/>
        <w:spacing w:before="120" w:after="120"/>
        <w:rPr>
          <w:rFonts w:cs="Arial"/>
          <w:b/>
          <w:bCs/>
          <w:sz w:val="20"/>
          <w:szCs w:val="20"/>
        </w:rPr>
      </w:pPr>
      <w:r w:rsidRPr="002E25CF">
        <w:rPr>
          <w:b/>
          <w:bCs/>
          <w:sz w:val="20"/>
          <w:szCs w:val="20"/>
        </w:rPr>
        <w:t>Contractor Changes</w:t>
      </w:r>
    </w:p>
    <w:p w14:paraId="02B1B8CC" w14:textId="77777777" w:rsidR="000C079D" w:rsidRPr="002E25CF" w:rsidRDefault="00145EA4" w:rsidP="00D9610F">
      <w:pPr>
        <w:numPr>
          <w:ilvl w:val="0"/>
          <w:numId w:val="39"/>
        </w:numPr>
        <w:autoSpaceDN w:val="0"/>
        <w:spacing w:before="120" w:after="120"/>
        <w:rPr>
          <w:rFonts w:cs="Arial"/>
          <w:sz w:val="20"/>
          <w:szCs w:val="20"/>
        </w:rPr>
      </w:pPr>
      <w:r w:rsidRPr="002E25CF">
        <w:rPr>
          <w:rFonts w:cs="Arial"/>
          <w:sz w:val="20"/>
          <w:szCs w:val="20"/>
        </w:rPr>
        <w:t>If the Contractor wishes to propose a Change</w:t>
      </w:r>
      <w:r w:rsidRPr="00D9610F">
        <w:rPr>
          <w:rFonts w:cs="Arial"/>
          <w:sz w:val="20"/>
          <w:szCs w:val="20"/>
        </w:rPr>
        <w:t xml:space="preserve"> or Change(s), they shall serve a Contractor Change Proposal on the Authority. Such proposal shall be prepared and reviewed in accordance with and otherwise be subject to the provisions of Clauses 8 to 13 (inclusive).</w:t>
      </w:r>
      <w:bookmarkStart w:id="502" w:name="SC5"/>
      <w:bookmarkStart w:id="503" w:name="_Toc422462859"/>
      <w:bookmarkStart w:id="504" w:name="_Toc402273356"/>
      <w:bookmarkStart w:id="505" w:name="_Toc375205560"/>
      <w:bookmarkStart w:id="506" w:name="_Toc367107581"/>
      <w:bookmarkEnd w:id="502"/>
    </w:p>
    <w:bookmarkEnd w:id="503"/>
    <w:bookmarkEnd w:id="504"/>
    <w:bookmarkEnd w:id="505"/>
    <w:bookmarkEnd w:id="506"/>
    <w:p w14:paraId="770B1A5C" w14:textId="77777777" w:rsidR="000C079D" w:rsidRPr="006A1F08" w:rsidRDefault="00145EA4" w:rsidP="00D9610F">
      <w:pPr>
        <w:rPr>
          <w:rFonts w:cs="Arial"/>
          <w:b/>
          <w:bCs/>
          <w:sz w:val="20"/>
        </w:rPr>
      </w:pPr>
      <w:r w:rsidRPr="006A1F08">
        <w:rPr>
          <w:sz w:val="20"/>
        </w:rPr>
        <w:br w:type="page"/>
      </w:r>
    </w:p>
    <w:p w14:paraId="7FFF3AB9" w14:textId="2591D89F" w:rsidR="000C079D" w:rsidRPr="006A1F08" w:rsidRDefault="00145EA4" w:rsidP="00D9610F">
      <w:pPr>
        <w:keepNext/>
        <w:tabs>
          <w:tab w:val="left" w:pos="720"/>
        </w:tabs>
        <w:autoSpaceDN w:val="0"/>
        <w:outlineLvl w:val="0"/>
        <w:rPr>
          <w:rFonts w:cs="Arial"/>
          <w:b/>
          <w:bCs/>
          <w:sz w:val="20"/>
        </w:rPr>
      </w:pPr>
      <w:bookmarkStart w:id="507" w:name="_Toc100228801"/>
      <w:r w:rsidRPr="006A1F08">
        <w:rPr>
          <w:rFonts w:cs="Arial"/>
          <w:b/>
          <w:bCs/>
          <w:sz w:val="20"/>
        </w:rPr>
        <w:lastRenderedPageBreak/>
        <w:t xml:space="preserve">Schedule 5 - </w:t>
      </w:r>
      <w:r w:rsidRPr="006A1F08">
        <w:rPr>
          <w:rFonts w:cs="Arial"/>
          <w:b/>
          <w:bCs/>
          <w:spacing w:val="-3"/>
          <w:sz w:val="20"/>
        </w:rPr>
        <w:t xml:space="preserve">Contractor’s Commercially Sensitive Information Form </w:t>
      </w:r>
      <w:r w:rsidRPr="006A1F08">
        <w:rPr>
          <w:rFonts w:cs="Arial"/>
          <w:b/>
          <w:bCs/>
          <w:sz w:val="20"/>
        </w:rPr>
        <w:t xml:space="preserve">(i.a.w. Condition 12) for Contract No: </w:t>
      </w:r>
      <w:r w:rsidR="00A26064" w:rsidRPr="00A26064">
        <w:rPr>
          <w:rFonts w:cs="Arial"/>
          <w:b/>
          <w:bCs/>
          <w:sz w:val="20"/>
        </w:rPr>
        <w:t>702630458</w:t>
      </w:r>
      <w:bookmarkEnd w:id="507"/>
    </w:p>
    <w:p w14:paraId="7D7CD359" w14:textId="77777777" w:rsidR="000C079D" w:rsidRPr="006A1F08" w:rsidRDefault="000C079D" w:rsidP="00D9610F">
      <w:pPr>
        <w:autoSpaceDN w:val="0"/>
        <w:rPr>
          <w:rFonts w:cs="Arial"/>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6322E7" w14:paraId="787E7FAB" w14:textId="77777777" w:rsidTr="0029077D">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8C4FF2F" w14:textId="73054D31" w:rsidR="000C079D" w:rsidRPr="006A1F08" w:rsidRDefault="00145EA4" w:rsidP="00D9610F">
            <w:pPr>
              <w:autoSpaceDN w:val="0"/>
              <w:spacing w:before="120" w:after="120"/>
              <w:ind w:left="34"/>
              <w:rPr>
                <w:rFonts w:cs="Arial"/>
                <w:sz w:val="20"/>
                <w:szCs w:val="20"/>
              </w:rPr>
            </w:pPr>
            <w:r w:rsidRPr="006A1F08">
              <w:rPr>
                <w:rFonts w:cs="Arial"/>
                <w:sz w:val="20"/>
                <w:szCs w:val="20"/>
              </w:rPr>
              <w:t xml:space="preserve">Contract No: </w:t>
            </w:r>
            <w:r w:rsidR="00A26064" w:rsidRPr="00A26064">
              <w:rPr>
                <w:rFonts w:cs="Arial"/>
                <w:sz w:val="20"/>
                <w:szCs w:val="20"/>
              </w:rPr>
              <w:t>702630458</w:t>
            </w:r>
            <w:r w:rsidRPr="006A1F08">
              <w:rPr>
                <w:rFonts w:cs="Arial"/>
                <w:sz w:val="20"/>
                <w:szCs w:val="20"/>
              </w:rPr>
              <w:t xml:space="preserve"> </w:t>
            </w:r>
          </w:p>
        </w:tc>
      </w:tr>
      <w:tr w:rsidR="006322E7" w14:paraId="1DE83CDE" w14:textId="77777777" w:rsidTr="0029077D">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7F4BBE8" w14:textId="77777777" w:rsidR="000C079D" w:rsidRPr="006A1F08" w:rsidRDefault="00145EA4" w:rsidP="00D9610F">
            <w:pPr>
              <w:autoSpaceDN w:val="0"/>
              <w:spacing w:before="120" w:after="120"/>
              <w:ind w:left="34"/>
              <w:rPr>
                <w:rFonts w:cs="Arial"/>
                <w:sz w:val="20"/>
                <w:szCs w:val="20"/>
              </w:rPr>
            </w:pPr>
            <w:r w:rsidRPr="006A1F08">
              <w:rPr>
                <w:rFonts w:cs="Arial"/>
                <w:sz w:val="20"/>
                <w:szCs w:val="20"/>
              </w:rPr>
              <w:t>Description of Contractor’s Commercially Sensitive Information:</w:t>
            </w:r>
          </w:p>
          <w:p w14:paraId="649A40AC" w14:textId="77777777" w:rsidR="0003552A" w:rsidRDefault="0003552A" w:rsidP="00D9610F">
            <w:pPr>
              <w:pStyle w:val="ListParagraph"/>
              <w:numPr>
                <w:ilvl w:val="7"/>
                <w:numId w:val="45"/>
              </w:numPr>
              <w:tabs>
                <w:tab w:val="clear" w:pos="3657"/>
                <w:tab w:val="num" w:pos="825"/>
              </w:tabs>
              <w:autoSpaceDN w:val="0"/>
              <w:spacing w:before="120" w:after="120"/>
              <w:ind w:left="541" w:firstLine="3"/>
              <w:rPr>
                <w:rFonts w:cs="Arial"/>
                <w:sz w:val="20"/>
                <w:szCs w:val="20"/>
              </w:rPr>
            </w:pPr>
            <w:r w:rsidRPr="0003552A">
              <w:rPr>
                <w:rFonts w:cs="Arial"/>
                <w:sz w:val="20"/>
                <w:szCs w:val="20"/>
              </w:rPr>
              <w:t>Cost Breakdown (not total costs).</w:t>
            </w:r>
          </w:p>
          <w:p w14:paraId="79D3CA99" w14:textId="77777777" w:rsidR="0003552A" w:rsidRDefault="0003552A" w:rsidP="00D9610F">
            <w:pPr>
              <w:pStyle w:val="ListParagraph"/>
              <w:numPr>
                <w:ilvl w:val="7"/>
                <w:numId w:val="45"/>
              </w:numPr>
              <w:tabs>
                <w:tab w:val="clear" w:pos="3657"/>
                <w:tab w:val="num" w:pos="825"/>
              </w:tabs>
              <w:autoSpaceDN w:val="0"/>
              <w:spacing w:before="120" w:after="120"/>
              <w:ind w:left="541" w:firstLine="3"/>
              <w:rPr>
                <w:rFonts w:cs="Arial"/>
                <w:sz w:val="20"/>
                <w:szCs w:val="20"/>
              </w:rPr>
            </w:pPr>
            <w:r w:rsidRPr="0003552A">
              <w:rPr>
                <w:rFonts w:cs="Arial"/>
                <w:sz w:val="20"/>
                <w:szCs w:val="20"/>
              </w:rPr>
              <w:t>Information obtained from TSL and not generally available (e.g., future marketing strategy, product information, research plans etc).</w:t>
            </w:r>
          </w:p>
          <w:p w14:paraId="03B3E484" w14:textId="77777777" w:rsidR="0003552A" w:rsidRDefault="0003552A" w:rsidP="00D9610F">
            <w:pPr>
              <w:pStyle w:val="ListParagraph"/>
              <w:numPr>
                <w:ilvl w:val="7"/>
                <w:numId w:val="45"/>
              </w:numPr>
              <w:tabs>
                <w:tab w:val="clear" w:pos="3657"/>
                <w:tab w:val="num" w:pos="825"/>
              </w:tabs>
              <w:autoSpaceDN w:val="0"/>
              <w:spacing w:before="120" w:after="120"/>
              <w:ind w:left="541" w:firstLine="3"/>
              <w:rPr>
                <w:rFonts w:cs="Arial"/>
                <w:sz w:val="20"/>
                <w:szCs w:val="20"/>
              </w:rPr>
            </w:pPr>
            <w:r w:rsidRPr="0003552A">
              <w:rPr>
                <w:rFonts w:cs="Arial"/>
                <w:sz w:val="20"/>
                <w:szCs w:val="20"/>
              </w:rPr>
              <w:t>Information on sums recovered from TSL (but not the fact that sums have been recovered) such as damages, insurance claims and sums recovered under indemnities or warranties.</w:t>
            </w:r>
          </w:p>
          <w:p w14:paraId="72D985A0" w14:textId="774DEE17" w:rsidR="000C079D" w:rsidRPr="0003552A" w:rsidRDefault="0003552A" w:rsidP="00D9610F">
            <w:pPr>
              <w:pStyle w:val="ListParagraph"/>
              <w:numPr>
                <w:ilvl w:val="7"/>
                <w:numId w:val="45"/>
              </w:numPr>
              <w:tabs>
                <w:tab w:val="clear" w:pos="3657"/>
                <w:tab w:val="num" w:pos="825"/>
              </w:tabs>
              <w:autoSpaceDN w:val="0"/>
              <w:spacing w:before="120" w:after="120"/>
              <w:ind w:left="541" w:firstLine="3"/>
              <w:rPr>
                <w:rFonts w:cs="Arial"/>
                <w:sz w:val="20"/>
                <w:szCs w:val="20"/>
              </w:rPr>
            </w:pPr>
            <w:r w:rsidRPr="0003552A">
              <w:rPr>
                <w:rFonts w:cs="Arial"/>
                <w:sz w:val="20"/>
                <w:szCs w:val="20"/>
              </w:rPr>
              <w:t xml:space="preserve">Information on indemnities and caps on liabilities. </w:t>
            </w:r>
            <w:r w:rsidR="00145EA4" w:rsidRPr="0003552A">
              <w:rPr>
                <w:rFonts w:cs="Arial"/>
                <w:sz w:val="20"/>
                <w:szCs w:val="20"/>
              </w:rPr>
              <w:t xml:space="preserve"> </w:t>
            </w:r>
          </w:p>
        </w:tc>
      </w:tr>
      <w:tr w:rsidR="006322E7" w14:paraId="4CD0B10A" w14:textId="77777777" w:rsidTr="0029077D">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173E04B" w14:textId="77777777" w:rsidR="000C079D" w:rsidRPr="006A1F08" w:rsidRDefault="00145EA4" w:rsidP="00D9610F">
            <w:pPr>
              <w:autoSpaceDN w:val="0"/>
              <w:spacing w:before="120" w:after="120"/>
              <w:ind w:left="34"/>
              <w:rPr>
                <w:rFonts w:cs="Arial"/>
                <w:sz w:val="20"/>
                <w:szCs w:val="20"/>
              </w:rPr>
            </w:pPr>
            <w:r w:rsidRPr="006A1F08">
              <w:rPr>
                <w:rFonts w:cs="Arial"/>
                <w:sz w:val="20"/>
                <w:szCs w:val="20"/>
              </w:rPr>
              <w:t>Cross Reference(s) to location of sensitive information:</w:t>
            </w:r>
          </w:p>
          <w:p w14:paraId="0570A0AD" w14:textId="77777777" w:rsidR="000C079D" w:rsidRPr="006A1F08" w:rsidRDefault="00145EA4" w:rsidP="00D9610F">
            <w:pPr>
              <w:autoSpaceDN w:val="0"/>
              <w:spacing w:before="120" w:after="120"/>
              <w:ind w:left="34"/>
              <w:rPr>
                <w:rFonts w:cs="Arial"/>
                <w:sz w:val="20"/>
                <w:szCs w:val="20"/>
              </w:rPr>
            </w:pPr>
            <w:r w:rsidRPr="006A1F08">
              <w:rPr>
                <w:rFonts w:cs="Arial"/>
                <w:sz w:val="20"/>
                <w:szCs w:val="20"/>
              </w:rPr>
              <w:fldChar w:fldCharType="begin">
                <w:ffData>
                  <w:name w:val="Text312"/>
                  <w:enabled/>
                  <w:calcOnExit w:val="0"/>
                  <w:textInput/>
                </w:ffData>
              </w:fldChar>
            </w:r>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sz w:val="20"/>
              </w:rPr>
              <w:fldChar w:fldCharType="end"/>
            </w:r>
            <w:r w:rsidRPr="006A1F08">
              <w:rPr>
                <w:rFonts w:cs="Arial"/>
                <w:sz w:val="20"/>
                <w:szCs w:val="20"/>
              </w:rPr>
              <w:t xml:space="preserve"> </w:t>
            </w:r>
          </w:p>
        </w:tc>
      </w:tr>
      <w:tr w:rsidR="006322E7" w14:paraId="341AEBEF" w14:textId="77777777" w:rsidTr="0029077D">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D249C34" w14:textId="77777777" w:rsidR="000C079D" w:rsidRPr="006A1F08" w:rsidRDefault="00145EA4" w:rsidP="00D9610F">
            <w:pPr>
              <w:autoSpaceDN w:val="0"/>
              <w:spacing w:before="120" w:after="120"/>
              <w:ind w:left="34"/>
              <w:rPr>
                <w:rFonts w:cs="Arial"/>
                <w:sz w:val="20"/>
                <w:szCs w:val="20"/>
              </w:rPr>
            </w:pPr>
            <w:r w:rsidRPr="006A1F08">
              <w:rPr>
                <w:rFonts w:cs="Arial"/>
                <w:sz w:val="20"/>
                <w:szCs w:val="20"/>
              </w:rPr>
              <w:t>Explanation of Sensitivity:</w:t>
            </w:r>
          </w:p>
          <w:p w14:paraId="0089735A" w14:textId="77777777" w:rsidR="000C079D" w:rsidRPr="006A1F08" w:rsidRDefault="00145EA4" w:rsidP="00D9610F">
            <w:pPr>
              <w:autoSpaceDN w:val="0"/>
              <w:spacing w:before="120" w:after="120"/>
              <w:ind w:left="34"/>
              <w:rPr>
                <w:rFonts w:cs="Arial"/>
                <w:sz w:val="20"/>
                <w:szCs w:val="20"/>
              </w:rPr>
            </w:pPr>
            <w:r w:rsidRPr="006A1F08">
              <w:rPr>
                <w:rFonts w:cs="Arial"/>
                <w:sz w:val="20"/>
                <w:szCs w:val="20"/>
              </w:rPr>
              <w:fldChar w:fldCharType="begin">
                <w:ffData>
                  <w:name w:val="Text313"/>
                  <w:enabled/>
                  <w:calcOnExit w:val="0"/>
                  <w:textInput/>
                </w:ffData>
              </w:fldChar>
            </w:r>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sz w:val="20"/>
              </w:rPr>
              <w:fldChar w:fldCharType="end"/>
            </w:r>
            <w:r w:rsidRPr="006A1F08">
              <w:rPr>
                <w:rFonts w:cs="Arial"/>
                <w:sz w:val="20"/>
                <w:szCs w:val="20"/>
              </w:rPr>
              <w:t xml:space="preserve">  </w:t>
            </w:r>
          </w:p>
        </w:tc>
      </w:tr>
      <w:tr w:rsidR="006322E7" w14:paraId="4814AD31" w14:textId="77777777" w:rsidTr="0029077D">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7D9F80F" w14:textId="77777777" w:rsidR="000C079D" w:rsidRPr="006A1F08" w:rsidRDefault="00145EA4" w:rsidP="00D9610F">
            <w:pPr>
              <w:autoSpaceDN w:val="0"/>
              <w:spacing w:before="120" w:after="120"/>
              <w:ind w:left="34"/>
              <w:rPr>
                <w:rFonts w:cs="Arial"/>
                <w:sz w:val="20"/>
                <w:szCs w:val="20"/>
              </w:rPr>
            </w:pPr>
            <w:r w:rsidRPr="006A1F08">
              <w:rPr>
                <w:rFonts w:cs="Arial"/>
                <w:sz w:val="20"/>
                <w:szCs w:val="20"/>
              </w:rPr>
              <w:t>Details of potential harm resulting from disclosure:</w:t>
            </w:r>
          </w:p>
          <w:p w14:paraId="500E1A52" w14:textId="77777777" w:rsidR="000C079D" w:rsidRPr="006A1F08" w:rsidRDefault="00145EA4" w:rsidP="00D9610F">
            <w:pPr>
              <w:autoSpaceDN w:val="0"/>
              <w:spacing w:before="120" w:after="120"/>
              <w:ind w:left="34"/>
              <w:rPr>
                <w:rFonts w:cs="Arial"/>
                <w:sz w:val="20"/>
                <w:szCs w:val="20"/>
              </w:rPr>
            </w:pPr>
            <w:r w:rsidRPr="006A1F08">
              <w:rPr>
                <w:rFonts w:cs="Arial"/>
                <w:sz w:val="20"/>
                <w:szCs w:val="20"/>
              </w:rPr>
              <w:fldChar w:fldCharType="begin">
                <w:ffData>
                  <w:name w:val="Text314"/>
                  <w:enabled/>
                  <w:calcOnExit w:val="0"/>
                  <w:textInput/>
                </w:ffData>
              </w:fldChar>
            </w:r>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sz w:val="20"/>
              </w:rPr>
              <w:fldChar w:fldCharType="end"/>
            </w:r>
            <w:r w:rsidRPr="006A1F08">
              <w:rPr>
                <w:rFonts w:cs="Arial"/>
                <w:sz w:val="20"/>
                <w:szCs w:val="20"/>
              </w:rPr>
              <w:t xml:space="preserve"> </w:t>
            </w:r>
          </w:p>
        </w:tc>
      </w:tr>
      <w:tr w:rsidR="006322E7" w14:paraId="62148BF6" w14:textId="77777777" w:rsidTr="0029077D">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5CDE867" w14:textId="3FBAFB05" w:rsidR="000C079D" w:rsidRDefault="00145EA4" w:rsidP="00D9610F">
            <w:pPr>
              <w:autoSpaceDN w:val="0"/>
              <w:spacing w:before="120" w:after="120"/>
              <w:ind w:left="34"/>
              <w:rPr>
                <w:rFonts w:cs="Arial"/>
                <w:sz w:val="20"/>
                <w:szCs w:val="20"/>
              </w:rPr>
            </w:pPr>
            <w:r w:rsidRPr="006A1F08">
              <w:rPr>
                <w:rFonts w:cs="Arial"/>
                <w:sz w:val="20"/>
                <w:szCs w:val="20"/>
              </w:rPr>
              <w:t xml:space="preserve">Period of Confidence (if applicable): </w:t>
            </w:r>
          </w:p>
          <w:p w14:paraId="033CCA88" w14:textId="07B920E3" w:rsidR="0003552A" w:rsidRDefault="0003552A" w:rsidP="00D9610F">
            <w:pPr>
              <w:autoSpaceDN w:val="0"/>
              <w:spacing w:before="120" w:after="120"/>
              <w:ind w:left="34"/>
              <w:rPr>
                <w:rFonts w:cs="Arial"/>
                <w:sz w:val="20"/>
                <w:szCs w:val="20"/>
              </w:rPr>
            </w:pPr>
            <w:r>
              <w:rPr>
                <w:rFonts w:cs="Arial"/>
                <w:sz w:val="20"/>
                <w:szCs w:val="20"/>
              </w:rPr>
              <w:t>Directly relating to points a-d of ‘Description of Contractor’s Commercially Sensitive Information’.</w:t>
            </w:r>
          </w:p>
          <w:p w14:paraId="50BF7967" w14:textId="77777777" w:rsidR="0003552A" w:rsidRDefault="0003552A" w:rsidP="00D9610F">
            <w:pPr>
              <w:pStyle w:val="ListParagraph"/>
              <w:numPr>
                <w:ilvl w:val="4"/>
                <w:numId w:val="44"/>
              </w:numPr>
              <w:tabs>
                <w:tab w:val="clear" w:pos="3807"/>
                <w:tab w:val="num" w:pos="825"/>
              </w:tabs>
              <w:autoSpaceDN w:val="0"/>
              <w:spacing w:before="120" w:after="120"/>
              <w:ind w:left="541" w:firstLine="0"/>
              <w:rPr>
                <w:rFonts w:cs="Arial"/>
                <w:sz w:val="20"/>
                <w:szCs w:val="20"/>
              </w:rPr>
            </w:pPr>
            <w:r>
              <w:rPr>
                <w:rFonts w:cs="Arial"/>
                <w:sz w:val="20"/>
                <w:szCs w:val="20"/>
              </w:rPr>
              <w:t>Indefinitely (or until no longer sensitive)</w:t>
            </w:r>
          </w:p>
          <w:p w14:paraId="6C694A6A" w14:textId="77777777" w:rsidR="0003552A" w:rsidRDefault="0003552A" w:rsidP="00D9610F">
            <w:pPr>
              <w:pStyle w:val="ListParagraph"/>
              <w:numPr>
                <w:ilvl w:val="4"/>
                <w:numId w:val="44"/>
              </w:numPr>
              <w:tabs>
                <w:tab w:val="clear" w:pos="3807"/>
                <w:tab w:val="num" w:pos="825"/>
              </w:tabs>
              <w:autoSpaceDN w:val="0"/>
              <w:spacing w:before="120" w:after="120"/>
              <w:ind w:left="541" w:firstLine="0"/>
              <w:rPr>
                <w:rFonts w:cs="Arial"/>
                <w:sz w:val="20"/>
                <w:szCs w:val="20"/>
              </w:rPr>
            </w:pPr>
            <w:r>
              <w:rPr>
                <w:rFonts w:cs="Arial"/>
                <w:sz w:val="20"/>
                <w:szCs w:val="20"/>
              </w:rPr>
              <w:t>Three (3) years from the data obtained or until the information is in the public domain</w:t>
            </w:r>
          </w:p>
          <w:p w14:paraId="2606DB6A" w14:textId="77777777" w:rsidR="0003552A" w:rsidRDefault="0003552A" w:rsidP="00D9610F">
            <w:pPr>
              <w:pStyle w:val="ListParagraph"/>
              <w:numPr>
                <w:ilvl w:val="4"/>
                <w:numId w:val="44"/>
              </w:numPr>
              <w:tabs>
                <w:tab w:val="clear" w:pos="3807"/>
                <w:tab w:val="num" w:pos="825"/>
              </w:tabs>
              <w:autoSpaceDN w:val="0"/>
              <w:spacing w:before="120" w:after="120"/>
              <w:ind w:left="541" w:firstLine="0"/>
              <w:rPr>
                <w:rFonts w:cs="Arial"/>
                <w:sz w:val="20"/>
                <w:szCs w:val="20"/>
              </w:rPr>
            </w:pPr>
            <w:r>
              <w:rPr>
                <w:rFonts w:cs="Arial"/>
                <w:sz w:val="20"/>
                <w:szCs w:val="20"/>
              </w:rPr>
              <w:t>Three (3) years from the commencement date</w:t>
            </w:r>
          </w:p>
          <w:p w14:paraId="771D6DE8" w14:textId="77777777" w:rsidR="0003552A" w:rsidRDefault="0003552A" w:rsidP="00D9610F">
            <w:pPr>
              <w:pStyle w:val="ListParagraph"/>
              <w:numPr>
                <w:ilvl w:val="4"/>
                <w:numId w:val="44"/>
              </w:numPr>
              <w:tabs>
                <w:tab w:val="clear" w:pos="3807"/>
                <w:tab w:val="num" w:pos="825"/>
              </w:tabs>
              <w:autoSpaceDN w:val="0"/>
              <w:spacing w:before="120" w:after="120"/>
              <w:ind w:left="541" w:firstLine="0"/>
              <w:rPr>
                <w:rFonts w:cs="Arial"/>
                <w:sz w:val="20"/>
                <w:szCs w:val="20"/>
              </w:rPr>
            </w:pPr>
            <w:r>
              <w:rPr>
                <w:rFonts w:cs="Arial"/>
                <w:sz w:val="20"/>
                <w:szCs w:val="20"/>
              </w:rPr>
              <w:t>One (1) year from when the sums were due and payable</w:t>
            </w:r>
          </w:p>
          <w:p w14:paraId="5C451A73" w14:textId="68AC941D" w:rsidR="0003552A" w:rsidRPr="0003552A" w:rsidRDefault="0003552A" w:rsidP="00D9610F">
            <w:pPr>
              <w:pStyle w:val="ListParagraph"/>
              <w:numPr>
                <w:ilvl w:val="4"/>
                <w:numId w:val="44"/>
              </w:numPr>
              <w:tabs>
                <w:tab w:val="clear" w:pos="3807"/>
                <w:tab w:val="num" w:pos="825"/>
              </w:tabs>
              <w:autoSpaceDN w:val="0"/>
              <w:spacing w:before="120" w:after="120"/>
              <w:ind w:left="541" w:firstLine="0"/>
              <w:rPr>
                <w:rFonts w:cs="Arial"/>
                <w:sz w:val="20"/>
                <w:szCs w:val="20"/>
              </w:rPr>
            </w:pPr>
            <w:r>
              <w:rPr>
                <w:rFonts w:cs="Arial"/>
                <w:sz w:val="20"/>
                <w:szCs w:val="20"/>
              </w:rPr>
              <w:t>Indefinitely</w:t>
            </w:r>
          </w:p>
        </w:tc>
      </w:tr>
      <w:tr w:rsidR="006322E7" w14:paraId="5A063CFB" w14:textId="77777777" w:rsidTr="0029077D">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94A4292" w14:textId="77777777" w:rsidR="000C079D" w:rsidRPr="006A1F08" w:rsidRDefault="00145EA4" w:rsidP="0029077D">
            <w:pPr>
              <w:autoSpaceDN w:val="0"/>
              <w:spacing w:before="120" w:after="120"/>
              <w:ind w:left="34"/>
              <w:rPr>
                <w:rFonts w:cs="Arial"/>
                <w:sz w:val="20"/>
                <w:szCs w:val="20"/>
              </w:rPr>
            </w:pPr>
            <w:r w:rsidRPr="006A1F08">
              <w:rPr>
                <w:rFonts w:cs="Arial"/>
                <w:sz w:val="20"/>
                <w:szCs w:val="20"/>
              </w:rPr>
              <w:t>Contact Details for Transparency / Freedom of Information matters:</w:t>
            </w:r>
          </w:p>
          <w:p w14:paraId="40E8AB96" w14:textId="6D7625AD" w:rsidR="000C079D" w:rsidRPr="006A1F08" w:rsidRDefault="00145EA4" w:rsidP="0029077D">
            <w:pPr>
              <w:autoSpaceDN w:val="0"/>
              <w:spacing w:before="120" w:after="120"/>
              <w:ind w:left="34"/>
              <w:rPr>
                <w:rFonts w:cs="Arial"/>
                <w:sz w:val="20"/>
                <w:szCs w:val="20"/>
              </w:rPr>
            </w:pPr>
            <w:r w:rsidRPr="006A1F08">
              <w:rPr>
                <w:rFonts w:cs="Arial"/>
                <w:sz w:val="20"/>
                <w:szCs w:val="20"/>
              </w:rPr>
              <w:t xml:space="preserve">Name: </w:t>
            </w:r>
            <w:r w:rsidR="00A26064">
              <w:rPr>
                <w:rFonts w:cs="Arial"/>
                <w:sz w:val="20"/>
                <w:szCs w:val="20"/>
              </w:rPr>
              <w:t>R</w:t>
            </w:r>
            <w:r w:rsidR="00D9610F">
              <w:rPr>
                <w:rFonts w:cs="Arial"/>
                <w:sz w:val="20"/>
                <w:szCs w:val="20"/>
              </w:rPr>
              <w:t>edacted</w:t>
            </w:r>
          </w:p>
          <w:p w14:paraId="390B7D73" w14:textId="77777777" w:rsidR="000C079D" w:rsidRPr="006A1F08" w:rsidRDefault="00145EA4" w:rsidP="0029077D">
            <w:pPr>
              <w:autoSpaceDN w:val="0"/>
              <w:spacing w:before="120" w:after="120"/>
              <w:ind w:left="34"/>
              <w:rPr>
                <w:rFonts w:cs="Arial"/>
                <w:sz w:val="20"/>
                <w:szCs w:val="20"/>
              </w:rPr>
            </w:pPr>
            <w:r w:rsidRPr="006A1F08">
              <w:rPr>
                <w:rFonts w:cs="Arial"/>
                <w:sz w:val="20"/>
                <w:szCs w:val="20"/>
              </w:rPr>
              <w:t xml:space="preserve">Position: </w:t>
            </w:r>
            <w:r w:rsidRPr="006A1F08">
              <w:rPr>
                <w:rFonts w:cs="Arial"/>
                <w:sz w:val="20"/>
                <w:szCs w:val="20"/>
              </w:rPr>
              <w:fldChar w:fldCharType="begin">
                <w:ffData>
                  <w:name w:val="Text317"/>
                  <w:enabled/>
                  <w:calcOnExit w:val="0"/>
                  <w:textInput/>
                </w:ffData>
              </w:fldChar>
            </w:r>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sz w:val="20"/>
              </w:rPr>
              <w:fldChar w:fldCharType="end"/>
            </w:r>
          </w:p>
          <w:p w14:paraId="08D86418" w14:textId="7A3CF568" w:rsidR="000C079D" w:rsidRPr="006A1F08" w:rsidRDefault="00145EA4" w:rsidP="0029077D">
            <w:pPr>
              <w:autoSpaceDN w:val="0"/>
              <w:spacing w:before="120" w:after="120"/>
              <w:ind w:left="34"/>
              <w:rPr>
                <w:rFonts w:cs="Arial"/>
                <w:sz w:val="20"/>
                <w:szCs w:val="20"/>
              </w:rPr>
            </w:pPr>
            <w:r w:rsidRPr="006A1F08">
              <w:rPr>
                <w:rFonts w:cs="Arial"/>
                <w:sz w:val="20"/>
                <w:szCs w:val="20"/>
              </w:rPr>
              <w:t xml:space="preserve">Address: </w:t>
            </w:r>
            <w:r w:rsidR="0003552A">
              <w:rPr>
                <w:rFonts w:cs="Arial"/>
                <w:sz w:val="20"/>
                <w:szCs w:val="20"/>
              </w:rPr>
              <w:t>10 John Street, Stratford-Upon-Avon, Warwickshire, CV37 6UB</w:t>
            </w:r>
          </w:p>
          <w:p w14:paraId="7084B2D9" w14:textId="77777777" w:rsidR="000C079D" w:rsidRPr="006A1F08" w:rsidRDefault="00145EA4" w:rsidP="0029077D">
            <w:pPr>
              <w:autoSpaceDN w:val="0"/>
              <w:spacing w:before="120" w:after="120"/>
              <w:ind w:left="34"/>
              <w:rPr>
                <w:rFonts w:cs="Arial"/>
                <w:sz w:val="20"/>
                <w:szCs w:val="20"/>
              </w:rPr>
            </w:pPr>
            <w:r w:rsidRPr="006A1F08">
              <w:rPr>
                <w:rFonts w:cs="Arial"/>
                <w:sz w:val="20"/>
                <w:szCs w:val="20"/>
              </w:rPr>
              <w:t xml:space="preserve">Telephone Number: </w:t>
            </w:r>
            <w:r w:rsidRPr="006A1F08">
              <w:rPr>
                <w:rFonts w:cs="Arial"/>
                <w:sz w:val="20"/>
                <w:szCs w:val="20"/>
              </w:rPr>
              <w:fldChar w:fldCharType="begin">
                <w:ffData>
                  <w:name w:val="Text319"/>
                  <w:enabled/>
                  <w:calcOnExit w:val="0"/>
                  <w:textInput/>
                </w:ffData>
              </w:fldChar>
            </w:r>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sz w:val="20"/>
              </w:rPr>
              <w:fldChar w:fldCharType="end"/>
            </w:r>
          </w:p>
          <w:p w14:paraId="2DCE2FA3" w14:textId="3DE9C425" w:rsidR="000C079D" w:rsidRPr="006A1F08" w:rsidRDefault="00145EA4" w:rsidP="0029077D">
            <w:pPr>
              <w:autoSpaceDN w:val="0"/>
              <w:spacing w:before="120" w:after="120"/>
              <w:ind w:left="34"/>
              <w:rPr>
                <w:rFonts w:cs="Arial"/>
                <w:sz w:val="20"/>
                <w:szCs w:val="20"/>
              </w:rPr>
            </w:pPr>
            <w:r w:rsidRPr="006A1F08">
              <w:rPr>
                <w:rFonts w:cs="Arial"/>
                <w:sz w:val="20"/>
                <w:szCs w:val="20"/>
              </w:rPr>
              <w:t xml:space="preserve">Email Address: </w:t>
            </w:r>
            <w:r w:rsidR="00A26064">
              <w:rPr>
                <w:rFonts w:cs="Arial"/>
                <w:sz w:val="20"/>
                <w:szCs w:val="20"/>
              </w:rPr>
              <w:t>R</w:t>
            </w:r>
            <w:r w:rsidR="00D9610F">
              <w:rPr>
                <w:rFonts w:cs="Arial"/>
                <w:sz w:val="20"/>
                <w:szCs w:val="20"/>
              </w:rPr>
              <w:t>edacted</w:t>
            </w:r>
          </w:p>
        </w:tc>
      </w:tr>
    </w:tbl>
    <w:p w14:paraId="3C5E4EF0" w14:textId="77777777" w:rsidR="000C079D" w:rsidRPr="006A1F08" w:rsidRDefault="000C079D" w:rsidP="000C079D">
      <w:pPr>
        <w:rPr>
          <w:rFonts w:cs="Arial"/>
          <w:b/>
          <w:bCs/>
          <w:iCs/>
          <w:sz w:val="20"/>
          <w:szCs w:val="20"/>
          <w:u w:val="single"/>
          <w:lang w:val="en-US"/>
        </w:rPr>
        <w:sectPr w:rsidR="000C079D" w:rsidRPr="006A1F08" w:rsidSect="004E737A">
          <w:endnotePr>
            <w:numFmt w:val="decimal"/>
          </w:endnotePr>
          <w:pgSz w:w="11907" w:h="16840"/>
          <w:pgMar w:top="709" w:right="1418" w:bottom="1021" w:left="1418" w:header="720" w:footer="720" w:gutter="0"/>
          <w:cols w:space="720"/>
        </w:sectPr>
      </w:pPr>
    </w:p>
    <w:p w14:paraId="09071A4B" w14:textId="21C193D0" w:rsidR="000C079D" w:rsidRPr="006A1F08" w:rsidRDefault="00145EA4" w:rsidP="000C079D">
      <w:pPr>
        <w:keepNext/>
        <w:tabs>
          <w:tab w:val="left" w:pos="720"/>
        </w:tabs>
        <w:autoSpaceDN w:val="0"/>
        <w:outlineLvl w:val="0"/>
        <w:rPr>
          <w:rFonts w:cs="Arial"/>
          <w:b/>
          <w:bCs/>
          <w:sz w:val="20"/>
          <w:szCs w:val="32"/>
          <w:lang w:val="en-US"/>
        </w:rPr>
      </w:pPr>
      <w:bookmarkStart w:id="508" w:name="SC6"/>
      <w:bookmarkStart w:id="509" w:name="_Toc367107582"/>
      <w:bookmarkStart w:id="510" w:name="_Toc375205561"/>
      <w:bookmarkStart w:id="511" w:name="_Toc402273357"/>
      <w:bookmarkStart w:id="512" w:name="_Toc422462860"/>
      <w:bookmarkStart w:id="513" w:name="_Toc100228802"/>
      <w:bookmarkEnd w:id="508"/>
      <w:r w:rsidRPr="006A1F08">
        <w:rPr>
          <w:rFonts w:cs="Arial"/>
          <w:b/>
          <w:bCs/>
          <w:sz w:val="20"/>
          <w:szCs w:val="32"/>
          <w:lang w:val="en-US"/>
        </w:rPr>
        <w:lastRenderedPageBreak/>
        <w:t>Schedule 6 - Hazardous Contractor Deliverables, Materials or Substances Supplied under the Contract: Data Requirements</w:t>
      </w:r>
      <w:bookmarkEnd w:id="509"/>
      <w:bookmarkEnd w:id="510"/>
      <w:bookmarkEnd w:id="511"/>
      <w:bookmarkEnd w:id="512"/>
      <w:r w:rsidRPr="006A1F08">
        <w:rPr>
          <w:rFonts w:cs="Arial"/>
          <w:b/>
          <w:bCs/>
          <w:sz w:val="20"/>
          <w:szCs w:val="32"/>
          <w:lang w:val="en-US"/>
        </w:rPr>
        <w:t xml:space="preserve"> </w:t>
      </w:r>
      <w:r w:rsidRPr="006A1F08">
        <w:rPr>
          <w:rFonts w:cs="Arial"/>
          <w:b/>
          <w:bCs/>
          <w:sz w:val="20"/>
          <w:szCs w:val="32"/>
        </w:rPr>
        <w:t xml:space="preserve">for Contract No: </w:t>
      </w:r>
      <w:r w:rsidR="00A26064" w:rsidRPr="00A26064">
        <w:rPr>
          <w:rFonts w:cs="Arial"/>
          <w:b/>
          <w:bCs/>
          <w:iCs/>
          <w:sz w:val="20"/>
          <w:szCs w:val="32"/>
          <w:lang w:val="en-US"/>
        </w:rPr>
        <w:t>702630458</w:t>
      </w:r>
      <w:bookmarkEnd w:id="513"/>
    </w:p>
    <w:p w14:paraId="70885F33" w14:textId="77777777" w:rsidR="000C079D" w:rsidRPr="006A1F08" w:rsidRDefault="000C079D" w:rsidP="000C079D">
      <w:pPr>
        <w:autoSpaceDN w:val="0"/>
        <w:rPr>
          <w:sz w:val="20"/>
        </w:rPr>
      </w:pPr>
    </w:p>
    <w:p w14:paraId="3AB90AF5" w14:textId="77777777" w:rsidR="000C079D" w:rsidRPr="006A1F08" w:rsidRDefault="00145EA4" w:rsidP="000C079D">
      <w:pPr>
        <w:autoSpaceDN w:val="0"/>
        <w:jc w:val="center"/>
        <w:rPr>
          <w:rFonts w:cs="Arial"/>
          <w:b/>
          <w:sz w:val="20"/>
        </w:rPr>
      </w:pPr>
      <w:r w:rsidRPr="006A1F08">
        <w:rPr>
          <w:rFonts w:cs="Arial"/>
          <w:b/>
          <w:sz w:val="20"/>
        </w:rPr>
        <w:t>Hazardous Contractor Deliverables, Materials or Substances</w:t>
      </w:r>
    </w:p>
    <w:p w14:paraId="67E63457" w14:textId="77777777" w:rsidR="000C079D" w:rsidRPr="006A1F08" w:rsidRDefault="00145EA4" w:rsidP="000C079D">
      <w:pPr>
        <w:autoSpaceDN w:val="0"/>
        <w:jc w:val="center"/>
        <w:rPr>
          <w:rFonts w:cs="Arial"/>
          <w:b/>
          <w:sz w:val="20"/>
        </w:rPr>
      </w:pPr>
      <w:r w:rsidRPr="006A1F08">
        <w:rPr>
          <w:rFonts w:cs="Arial"/>
          <w:b/>
          <w:sz w:val="20"/>
        </w:rPr>
        <w:t>Statement by the Contractor</w:t>
      </w:r>
    </w:p>
    <w:p w14:paraId="0572D78F" w14:textId="77777777" w:rsidR="000C079D" w:rsidRPr="006A1F08" w:rsidRDefault="000C079D" w:rsidP="000C079D">
      <w:pPr>
        <w:autoSpaceDN w:val="0"/>
        <w:rPr>
          <w:rFonts w:cs="Arial"/>
          <w:sz w:val="20"/>
        </w:rPr>
      </w:pPr>
    </w:p>
    <w:p w14:paraId="21C43648" w14:textId="77777777" w:rsidR="000C079D" w:rsidRPr="006A1F08" w:rsidRDefault="00145EA4" w:rsidP="000C079D">
      <w:pPr>
        <w:autoSpaceDN w:val="0"/>
        <w:rPr>
          <w:rFonts w:cs="Arial"/>
          <w:sz w:val="20"/>
          <w:szCs w:val="20"/>
        </w:rPr>
      </w:pPr>
      <w:r w:rsidRPr="006A1F08">
        <w:rPr>
          <w:rFonts w:cs="Arial"/>
          <w:sz w:val="20"/>
          <w:szCs w:val="20"/>
        </w:rPr>
        <w:t xml:space="preserve">Contract No: </w:t>
      </w:r>
      <w:r w:rsidRPr="006A1F08">
        <w:rPr>
          <w:rFonts w:cs="Arial"/>
          <w:sz w:val="20"/>
          <w:szCs w:val="20"/>
        </w:rPr>
        <w:fldChar w:fldCharType="begin">
          <w:ffData>
            <w:name w:val="Text297"/>
            <w:enabled/>
            <w:calcOnExit w:val="0"/>
            <w:textInput/>
          </w:ffData>
        </w:fldChar>
      </w:r>
      <w:bookmarkStart w:id="514" w:name="Text297"/>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sz w:val="20"/>
        </w:rPr>
        <w:fldChar w:fldCharType="end"/>
      </w:r>
      <w:bookmarkEnd w:id="514"/>
    </w:p>
    <w:p w14:paraId="7F633DDF" w14:textId="77777777" w:rsidR="000C079D" w:rsidRPr="006A1F08" w:rsidRDefault="000C079D" w:rsidP="000C079D">
      <w:pPr>
        <w:autoSpaceDN w:val="0"/>
        <w:rPr>
          <w:rFonts w:cs="Arial"/>
          <w:sz w:val="20"/>
          <w:szCs w:val="20"/>
        </w:rPr>
      </w:pPr>
    </w:p>
    <w:p w14:paraId="1D498C6D" w14:textId="77777777" w:rsidR="000C079D" w:rsidRPr="006A1F08" w:rsidRDefault="00145EA4" w:rsidP="000C079D">
      <w:pPr>
        <w:autoSpaceDN w:val="0"/>
        <w:rPr>
          <w:rFonts w:cs="Arial"/>
          <w:sz w:val="20"/>
          <w:szCs w:val="20"/>
        </w:rPr>
      </w:pPr>
      <w:r w:rsidRPr="006A1F08">
        <w:rPr>
          <w:rFonts w:cs="Arial"/>
          <w:sz w:val="20"/>
          <w:szCs w:val="20"/>
        </w:rPr>
        <w:t xml:space="preserve">Contract Title: </w:t>
      </w:r>
      <w:r w:rsidRPr="006A1F08">
        <w:rPr>
          <w:rFonts w:cs="Arial"/>
          <w:sz w:val="20"/>
          <w:szCs w:val="20"/>
        </w:rPr>
        <w:fldChar w:fldCharType="begin">
          <w:ffData>
            <w:name w:val="Text2"/>
            <w:enabled/>
            <w:calcOnExit w:val="0"/>
            <w:textInput/>
          </w:ffData>
        </w:fldChar>
      </w:r>
      <w:bookmarkStart w:id="515" w:name="Text2"/>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sz w:val="20"/>
        </w:rPr>
        <w:fldChar w:fldCharType="end"/>
      </w:r>
      <w:bookmarkEnd w:id="515"/>
    </w:p>
    <w:p w14:paraId="299CE12E" w14:textId="77777777" w:rsidR="000C079D" w:rsidRPr="006A1F08" w:rsidRDefault="000C079D" w:rsidP="000C079D">
      <w:pPr>
        <w:autoSpaceDN w:val="0"/>
        <w:rPr>
          <w:rFonts w:cs="Arial"/>
          <w:sz w:val="20"/>
          <w:szCs w:val="20"/>
        </w:rPr>
      </w:pPr>
    </w:p>
    <w:p w14:paraId="0277624E" w14:textId="77777777" w:rsidR="000C079D" w:rsidRPr="006A1F08" w:rsidRDefault="00145EA4" w:rsidP="000C079D">
      <w:pPr>
        <w:autoSpaceDN w:val="0"/>
        <w:rPr>
          <w:rFonts w:cs="Arial"/>
          <w:sz w:val="20"/>
          <w:szCs w:val="20"/>
        </w:rPr>
      </w:pPr>
      <w:r w:rsidRPr="006A1F08">
        <w:rPr>
          <w:rFonts w:cs="Arial"/>
          <w:sz w:val="20"/>
          <w:szCs w:val="20"/>
        </w:rPr>
        <w:t xml:space="preserve">Contractor: </w:t>
      </w:r>
      <w:r w:rsidRPr="006A1F08">
        <w:rPr>
          <w:rFonts w:cs="Arial"/>
          <w:sz w:val="20"/>
          <w:szCs w:val="20"/>
        </w:rPr>
        <w:fldChar w:fldCharType="begin">
          <w:ffData>
            <w:name w:val="Text3"/>
            <w:enabled/>
            <w:calcOnExit w:val="0"/>
            <w:textInput/>
          </w:ffData>
        </w:fldChar>
      </w:r>
      <w:bookmarkStart w:id="516" w:name="Text3"/>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sz w:val="20"/>
        </w:rPr>
        <w:fldChar w:fldCharType="end"/>
      </w:r>
      <w:bookmarkEnd w:id="516"/>
      <w:r w:rsidRPr="006A1F08">
        <w:rPr>
          <w:rFonts w:cs="Arial"/>
          <w:sz w:val="20"/>
          <w:szCs w:val="20"/>
        </w:rPr>
        <w:t xml:space="preserve"> </w:t>
      </w:r>
    </w:p>
    <w:p w14:paraId="3902ED7A" w14:textId="77777777" w:rsidR="000C079D" w:rsidRPr="006A1F08" w:rsidRDefault="000C079D" w:rsidP="000C079D">
      <w:pPr>
        <w:autoSpaceDN w:val="0"/>
        <w:rPr>
          <w:rFonts w:cs="Arial"/>
          <w:sz w:val="20"/>
          <w:szCs w:val="20"/>
        </w:rPr>
      </w:pPr>
    </w:p>
    <w:p w14:paraId="405D426E" w14:textId="77777777" w:rsidR="000C079D" w:rsidRPr="006A1F08" w:rsidRDefault="00145EA4" w:rsidP="000C079D">
      <w:pPr>
        <w:autoSpaceDN w:val="0"/>
        <w:rPr>
          <w:rFonts w:cs="Arial"/>
          <w:sz w:val="20"/>
          <w:szCs w:val="20"/>
        </w:rPr>
      </w:pPr>
      <w:r w:rsidRPr="006A1F08">
        <w:rPr>
          <w:rFonts w:cs="Arial"/>
          <w:sz w:val="20"/>
          <w:szCs w:val="20"/>
        </w:rPr>
        <w:t xml:space="preserve">Date of Contract: </w:t>
      </w:r>
      <w:r w:rsidRPr="006A1F08">
        <w:rPr>
          <w:rFonts w:cs="Arial"/>
          <w:sz w:val="20"/>
          <w:szCs w:val="20"/>
        </w:rPr>
        <w:fldChar w:fldCharType="begin">
          <w:ffData>
            <w:name w:val="Text4"/>
            <w:enabled/>
            <w:calcOnExit w:val="0"/>
            <w:textInput/>
          </w:ffData>
        </w:fldChar>
      </w:r>
      <w:bookmarkStart w:id="517" w:name="Text4"/>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sz w:val="20"/>
        </w:rPr>
        <w:fldChar w:fldCharType="end"/>
      </w:r>
      <w:bookmarkEnd w:id="517"/>
      <w:r w:rsidRPr="006A1F08">
        <w:rPr>
          <w:rFonts w:cs="Arial"/>
          <w:sz w:val="20"/>
          <w:szCs w:val="20"/>
        </w:rPr>
        <w:t xml:space="preserve"> </w:t>
      </w:r>
    </w:p>
    <w:p w14:paraId="54CA5006" w14:textId="77777777" w:rsidR="000C079D" w:rsidRPr="006A1F08" w:rsidRDefault="000C079D" w:rsidP="000C079D">
      <w:pPr>
        <w:autoSpaceDN w:val="0"/>
        <w:rPr>
          <w:rFonts w:cs="Arial"/>
          <w:sz w:val="20"/>
          <w:szCs w:val="20"/>
        </w:rPr>
      </w:pPr>
    </w:p>
    <w:p w14:paraId="706CDCC1" w14:textId="77777777" w:rsidR="000C079D" w:rsidRPr="006A1F08" w:rsidRDefault="00145EA4" w:rsidP="000C079D">
      <w:pPr>
        <w:autoSpaceDN w:val="0"/>
        <w:rPr>
          <w:rFonts w:cs="Arial"/>
          <w:sz w:val="20"/>
          <w:szCs w:val="20"/>
        </w:rPr>
      </w:pPr>
      <w:r w:rsidRPr="006A1F08">
        <w:rPr>
          <w:rFonts w:cs="Arial"/>
          <w:sz w:val="20"/>
          <w:szCs w:val="20"/>
        </w:rPr>
        <w:t xml:space="preserve">* To the best of our knowledge there are no hazardous Contractor Deliverables, materials or substances to be supplied.  </w:t>
      </w:r>
      <w:r w:rsidRPr="006A1F08">
        <w:rPr>
          <w:rFonts w:cs="Arial"/>
          <w:sz w:val="20"/>
          <w:szCs w:val="20"/>
        </w:rPr>
        <w:fldChar w:fldCharType="begin">
          <w:ffData>
            <w:name w:val="Check1"/>
            <w:enabled/>
            <w:calcOnExit w:val="0"/>
            <w:checkBox>
              <w:sizeAuto/>
              <w:default w:val="0"/>
            </w:checkBox>
          </w:ffData>
        </w:fldChar>
      </w:r>
      <w:r w:rsidRPr="006A1F08">
        <w:rPr>
          <w:rFonts w:cs="Arial"/>
          <w:sz w:val="20"/>
          <w:szCs w:val="20"/>
        </w:rPr>
        <w:instrText xml:space="preserve"> FORMCHECKBOX </w:instrText>
      </w:r>
      <w:r w:rsidR="00A555ED">
        <w:rPr>
          <w:rFonts w:cs="Arial"/>
          <w:sz w:val="20"/>
          <w:szCs w:val="20"/>
        </w:rPr>
      </w:r>
      <w:r w:rsidR="00A555ED">
        <w:rPr>
          <w:rFonts w:cs="Arial"/>
          <w:sz w:val="20"/>
          <w:szCs w:val="20"/>
        </w:rPr>
        <w:fldChar w:fldCharType="separate"/>
      </w:r>
      <w:r w:rsidRPr="006A1F08">
        <w:rPr>
          <w:rFonts w:cs="Arial"/>
          <w:sz w:val="20"/>
          <w:szCs w:val="20"/>
        </w:rPr>
        <w:fldChar w:fldCharType="end"/>
      </w:r>
    </w:p>
    <w:p w14:paraId="1B5DCB81" w14:textId="77777777" w:rsidR="000C079D" w:rsidRPr="006A1F08" w:rsidRDefault="000C079D" w:rsidP="000C079D">
      <w:pPr>
        <w:autoSpaceDN w:val="0"/>
        <w:rPr>
          <w:rFonts w:cs="Arial"/>
          <w:sz w:val="20"/>
          <w:szCs w:val="20"/>
        </w:rPr>
      </w:pPr>
    </w:p>
    <w:p w14:paraId="7854E336" w14:textId="77777777" w:rsidR="000C079D" w:rsidRPr="006A1F08" w:rsidRDefault="00145EA4" w:rsidP="000C079D">
      <w:pPr>
        <w:autoSpaceDN w:val="0"/>
        <w:rPr>
          <w:rFonts w:cs="Arial"/>
          <w:sz w:val="20"/>
          <w:szCs w:val="20"/>
        </w:rPr>
      </w:pPr>
      <w:r w:rsidRPr="006A1F08">
        <w:rPr>
          <w:rFonts w:cs="Arial"/>
          <w:sz w:val="20"/>
          <w:szCs w:val="20"/>
        </w:rPr>
        <w:t>* To the best of our knowledge the hazards associated with materials or substances to be supplied under the Contract are identified in the Safety Data Sheets (Qty:</w:t>
      </w:r>
      <w:r w:rsidRPr="006A1F08">
        <w:rPr>
          <w:rFonts w:cs="Arial"/>
          <w:sz w:val="20"/>
          <w:szCs w:val="20"/>
        </w:rPr>
        <w:fldChar w:fldCharType="begin">
          <w:ffData>
            <w:name w:val="Text5"/>
            <w:enabled/>
            <w:calcOnExit w:val="0"/>
            <w:textInput/>
          </w:ffData>
        </w:fldChar>
      </w:r>
      <w:bookmarkStart w:id="518" w:name="Text5"/>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sz w:val="20"/>
        </w:rPr>
        <w:fldChar w:fldCharType="end"/>
      </w:r>
      <w:bookmarkEnd w:id="518"/>
      <w:r w:rsidRPr="006A1F08">
        <w:rPr>
          <w:rFonts w:cs="Arial"/>
          <w:sz w:val="20"/>
          <w:szCs w:val="20"/>
        </w:rPr>
        <w:t>) attached in accordance with C</w:t>
      </w:r>
      <w:r w:rsidRPr="006A1F08">
        <w:rPr>
          <w:sz w:val="20"/>
        </w:rPr>
        <w:t>ondition 23.</w:t>
      </w:r>
      <w:r w:rsidRPr="006A1F08">
        <w:rPr>
          <w:rFonts w:cs="Arial"/>
          <w:sz w:val="20"/>
          <w:szCs w:val="20"/>
        </w:rPr>
        <w:t xml:space="preserve">   </w:t>
      </w:r>
      <w:r w:rsidRPr="006A1F08">
        <w:rPr>
          <w:rFonts w:cs="Arial"/>
          <w:sz w:val="20"/>
          <w:szCs w:val="20"/>
        </w:rPr>
        <w:fldChar w:fldCharType="begin">
          <w:ffData>
            <w:name w:val="Check1"/>
            <w:enabled/>
            <w:calcOnExit w:val="0"/>
            <w:checkBox>
              <w:sizeAuto/>
              <w:default w:val="0"/>
            </w:checkBox>
          </w:ffData>
        </w:fldChar>
      </w:r>
      <w:r w:rsidRPr="006A1F08">
        <w:rPr>
          <w:rFonts w:cs="Arial"/>
          <w:sz w:val="20"/>
          <w:szCs w:val="20"/>
        </w:rPr>
        <w:instrText xml:space="preserve"> FORMCHECKBOX </w:instrText>
      </w:r>
      <w:r w:rsidR="00A555ED">
        <w:rPr>
          <w:rFonts w:cs="Arial"/>
          <w:sz w:val="20"/>
          <w:szCs w:val="20"/>
        </w:rPr>
      </w:r>
      <w:r w:rsidR="00A555ED">
        <w:rPr>
          <w:rFonts w:cs="Arial"/>
          <w:sz w:val="20"/>
          <w:szCs w:val="20"/>
        </w:rPr>
        <w:fldChar w:fldCharType="separate"/>
      </w:r>
      <w:r w:rsidRPr="006A1F08">
        <w:rPr>
          <w:rFonts w:cs="Arial"/>
          <w:sz w:val="20"/>
          <w:szCs w:val="20"/>
        </w:rPr>
        <w:fldChar w:fldCharType="end"/>
      </w:r>
    </w:p>
    <w:p w14:paraId="6B9D762A" w14:textId="77777777" w:rsidR="000C079D" w:rsidRPr="006A1F08" w:rsidRDefault="000C079D" w:rsidP="000C079D">
      <w:pPr>
        <w:autoSpaceDN w:val="0"/>
        <w:rPr>
          <w:rFonts w:cs="Arial"/>
          <w:sz w:val="20"/>
          <w:szCs w:val="20"/>
        </w:rPr>
      </w:pPr>
    </w:p>
    <w:p w14:paraId="12CB2AA9" w14:textId="77777777" w:rsidR="000C079D" w:rsidRPr="006A1F08" w:rsidRDefault="00145EA4" w:rsidP="000C079D">
      <w:pPr>
        <w:autoSpaceDN w:val="0"/>
        <w:ind w:left="567"/>
        <w:rPr>
          <w:rFonts w:cs="Arial"/>
          <w:sz w:val="20"/>
          <w:szCs w:val="20"/>
        </w:rPr>
      </w:pPr>
      <w:r w:rsidRPr="006A1F08">
        <w:rPr>
          <w:rFonts w:cs="Arial"/>
          <w:sz w:val="20"/>
          <w:szCs w:val="20"/>
        </w:rPr>
        <w:t xml:space="preserve">  </w:t>
      </w:r>
    </w:p>
    <w:p w14:paraId="1730638C" w14:textId="77777777" w:rsidR="000C079D" w:rsidRPr="006A1F08" w:rsidRDefault="000C079D" w:rsidP="000C079D">
      <w:pPr>
        <w:autoSpaceDN w:val="0"/>
        <w:rPr>
          <w:rFonts w:cs="Arial"/>
          <w:sz w:val="20"/>
          <w:szCs w:val="20"/>
        </w:rPr>
      </w:pPr>
    </w:p>
    <w:p w14:paraId="3667B6A5" w14:textId="77777777" w:rsidR="000C079D" w:rsidRPr="006A1F08" w:rsidRDefault="00145EA4" w:rsidP="000C079D">
      <w:pPr>
        <w:autoSpaceDN w:val="0"/>
        <w:rPr>
          <w:rFonts w:cs="Arial"/>
          <w:sz w:val="20"/>
          <w:szCs w:val="20"/>
        </w:rPr>
      </w:pPr>
      <w:r w:rsidRPr="006A1F08">
        <w:rPr>
          <w:rFonts w:cs="Arial"/>
          <w:sz w:val="20"/>
          <w:szCs w:val="20"/>
        </w:rPr>
        <w:t xml:space="preserve">Contractor’s Signature: </w:t>
      </w:r>
      <w:r w:rsidRPr="006A1F08">
        <w:rPr>
          <w:rFonts w:cs="Arial"/>
          <w:sz w:val="20"/>
          <w:szCs w:val="20"/>
        </w:rPr>
        <w:fldChar w:fldCharType="begin">
          <w:ffData>
            <w:name w:val="Text6"/>
            <w:enabled/>
            <w:calcOnExit w:val="0"/>
            <w:textInput/>
          </w:ffData>
        </w:fldChar>
      </w:r>
      <w:bookmarkStart w:id="519" w:name="Text6"/>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sz w:val="20"/>
        </w:rPr>
        <w:fldChar w:fldCharType="end"/>
      </w:r>
      <w:bookmarkEnd w:id="519"/>
      <w:r w:rsidRPr="006A1F08">
        <w:rPr>
          <w:rFonts w:cs="Arial"/>
          <w:sz w:val="20"/>
          <w:szCs w:val="20"/>
        </w:rPr>
        <w:t xml:space="preserve"> </w:t>
      </w:r>
    </w:p>
    <w:p w14:paraId="43D6A80A" w14:textId="77777777" w:rsidR="000C079D" w:rsidRPr="006A1F08" w:rsidRDefault="000C079D" w:rsidP="000C079D">
      <w:pPr>
        <w:autoSpaceDN w:val="0"/>
        <w:rPr>
          <w:rFonts w:cs="Arial"/>
          <w:sz w:val="20"/>
          <w:szCs w:val="20"/>
        </w:rPr>
      </w:pPr>
    </w:p>
    <w:p w14:paraId="1CF96825" w14:textId="77777777" w:rsidR="000C079D" w:rsidRPr="006A1F08" w:rsidRDefault="00145EA4" w:rsidP="000C079D">
      <w:pPr>
        <w:autoSpaceDN w:val="0"/>
        <w:rPr>
          <w:rFonts w:cs="Arial"/>
          <w:sz w:val="20"/>
          <w:szCs w:val="20"/>
        </w:rPr>
      </w:pPr>
      <w:r w:rsidRPr="006A1F08">
        <w:rPr>
          <w:rFonts w:cs="Arial"/>
          <w:sz w:val="20"/>
          <w:szCs w:val="20"/>
        </w:rPr>
        <w:t xml:space="preserve">Name: </w:t>
      </w:r>
      <w:r w:rsidRPr="006A1F08">
        <w:rPr>
          <w:rFonts w:cs="Arial"/>
          <w:sz w:val="20"/>
          <w:szCs w:val="20"/>
        </w:rPr>
        <w:fldChar w:fldCharType="begin">
          <w:ffData>
            <w:name w:val="Text7"/>
            <w:enabled/>
            <w:calcOnExit w:val="0"/>
            <w:textInput/>
          </w:ffData>
        </w:fldChar>
      </w:r>
      <w:bookmarkStart w:id="520" w:name="Text7"/>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sz w:val="20"/>
        </w:rPr>
        <w:fldChar w:fldCharType="end"/>
      </w:r>
      <w:bookmarkEnd w:id="520"/>
      <w:r w:rsidRPr="006A1F08">
        <w:rPr>
          <w:rFonts w:cs="Arial"/>
          <w:sz w:val="20"/>
          <w:szCs w:val="20"/>
        </w:rPr>
        <w:t xml:space="preserve"> </w:t>
      </w:r>
    </w:p>
    <w:p w14:paraId="271D051F" w14:textId="77777777" w:rsidR="000C079D" w:rsidRPr="006A1F08" w:rsidRDefault="000C079D" w:rsidP="000C079D">
      <w:pPr>
        <w:autoSpaceDN w:val="0"/>
        <w:rPr>
          <w:rFonts w:cs="Arial"/>
          <w:sz w:val="20"/>
          <w:szCs w:val="20"/>
        </w:rPr>
      </w:pPr>
    </w:p>
    <w:p w14:paraId="1F5A3A26" w14:textId="77777777" w:rsidR="000C079D" w:rsidRPr="006A1F08" w:rsidRDefault="00145EA4" w:rsidP="000C079D">
      <w:pPr>
        <w:autoSpaceDN w:val="0"/>
        <w:rPr>
          <w:rFonts w:cs="Arial"/>
          <w:sz w:val="20"/>
          <w:szCs w:val="20"/>
        </w:rPr>
      </w:pPr>
      <w:r w:rsidRPr="006A1F08">
        <w:rPr>
          <w:rFonts w:cs="Arial"/>
          <w:sz w:val="20"/>
          <w:szCs w:val="20"/>
        </w:rPr>
        <w:t xml:space="preserve">Job Title: </w:t>
      </w:r>
      <w:r w:rsidRPr="006A1F08">
        <w:rPr>
          <w:rFonts w:cs="Arial"/>
          <w:sz w:val="20"/>
          <w:szCs w:val="20"/>
        </w:rPr>
        <w:fldChar w:fldCharType="begin">
          <w:ffData>
            <w:name w:val="Text8"/>
            <w:enabled/>
            <w:calcOnExit w:val="0"/>
            <w:textInput/>
          </w:ffData>
        </w:fldChar>
      </w:r>
      <w:bookmarkStart w:id="521" w:name="Text8"/>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sz w:val="20"/>
        </w:rPr>
        <w:fldChar w:fldCharType="end"/>
      </w:r>
      <w:bookmarkEnd w:id="521"/>
      <w:r w:rsidRPr="006A1F08">
        <w:rPr>
          <w:rFonts w:cs="Arial"/>
          <w:sz w:val="20"/>
          <w:szCs w:val="20"/>
        </w:rPr>
        <w:t xml:space="preserve"> </w:t>
      </w:r>
    </w:p>
    <w:p w14:paraId="63758D02" w14:textId="77777777" w:rsidR="000C079D" w:rsidRPr="006A1F08" w:rsidRDefault="000C079D" w:rsidP="000C079D">
      <w:pPr>
        <w:autoSpaceDN w:val="0"/>
        <w:rPr>
          <w:rFonts w:cs="Arial"/>
          <w:sz w:val="20"/>
          <w:szCs w:val="20"/>
        </w:rPr>
      </w:pPr>
    </w:p>
    <w:p w14:paraId="2FAF7153" w14:textId="77777777" w:rsidR="000C079D" w:rsidRPr="006A1F08" w:rsidRDefault="00145EA4" w:rsidP="000C079D">
      <w:pPr>
        <w:autoSpaceDN w:val="0"/>
        <w:rPr>
          <w:rFonts w:cs="Arial"/>
          <w:sz w:val="20"/>
          <w:szCs w:val="20"/>
        </w:rPr>
      </w:pPr>
      <w:r w:rsidRPr="006A1F08">
        <w:rPr>
          <w:rFonts w:cs="Arial"/>
          <w:sz w:val="20"/>
          <w:szCs w:val="20"/>
        </w:rPr>
        <w:t xml:space="preserve">Date: </w:t>
      </w:r>
      <w:r w:rsidRPr="006A1F08">
        <w:rPr>
          <w:rFonts w:cs="Arial"/>
          <w:sz w:val="20"/>
          <w:szCs w:val="20"/>
        </w:rPr>
        <w:fldChar w:fldCharType="begin">
          <w:ffData>
            <w:name w:val="Text9"/>
            <w:enabled/>
            <w:calcOnExit w:val="0"/>
            <w:textInput/>
          </w:ffData>
        </w:fldChar>
      </w:r>
      <w:bookmarkStart w:id="522" w:name="Text9"/>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sz w:val="20"/>
        </w:rPr>
        <w:fldChar w:fldCharType="end"/>
      </w:r>
      <w:bookmarkEnd w:id="522"/>
      <w:r w:rsidRPr="006A1F08">
        <w:rPr>
          <w:rFonts w:cs="Arial"/>
          <w:sz w:val="20"/>
          <w:szCs w:val="20"/>
        </w:rPr>
        <w:t xml:space="preserve"> </w:t>
      </w:r>
    </w:p>
    <w:p w14:paraId="789B50B2" w14:textId="77777777" w:rsidR="000C079D" w:rsidRPr="006A1F08" w:rsidRDefault="000C079D" w:rsidP="000C079D">
      <w:pPr>
        <w:autoSpaceDN w:val="0"/>
        <w:rPr>
          <w:rFonts w:cs="Arial"/>
          <w:sz w:val="20"/>
          <w:szCs w:val="20"/>
        </w:rPr>
      </w:pPr>
    </w:p>
    <w:p w14:paraId="7973AACE" w14:textId="77777777" w:rsidR="000C079D" w:rsidRPr="006A1F08" w:rsidRDefault="00145EA4" w:rsidP="000C079D">
      <w:pPr>
        <w:autoSpaceDN w:val="0"/>
        <w:rPr>
          <w:rFonts w:cs="Arial"/>
          <w:sz w:val="20"/>
          <w:szCs w:val="20"/>
        </w:rPr>
      </w:pPr>
      <w:r w:rsidRPr="006A1F08">
        <w:rPr>
          <w:rFonts w:cs="Arial"/>
          <w:sz w:val="20"/>
          <w:szCs w:val="20"/>
        </w:rPr>
        <w:t>* check box (</w:t>
      </w:r>
      <w:r w:rsidRPr="006A1F08">
        <w:rPr>
          <w:rFonts w:ascii="Wingdings 2" w:eastAsia="Wingdings 2" w:hAnsi="Wingdings 2" w:cs="Wingdings 2"/>
          <w:sz w:val="20"/>
          <w:szCs w:val="20"/>
        </w:rPr>
        <w:t>T</w:t>
      </w:r>
      <w:r w:rsidRPr="006A1F08">
        <w:rPr>
          <w:rFonts w:cs="Arial"/>
          <w:sz w:val="20"/>
          <w:szCs w:val="20"/>
        </w:rPr>
        <w:t xml:space="preserve">) as appropriate </w:t>
      </w:r>
    </w:p>
    <w:p w14:paraId="656CA1A3" w14:textId="77777777" w:rsidR="000C079D" w:rsidRPr="006A1F08" w:rsidRDefault="000C079D" w:rsidP="000C079D">
      <w:pPr>
        <w:autoSpaceDN w:val="0"/>
        <w:rPr>
          <w:rFonts w:cs="Arial"/>
          <w:sz w:val="20"/>
          <w:szCs w:val="20"/>
        </w:rPr>
      </w:pPr>
    </w:p>
    <w:p w14:paraId="1381CD59" w14:textId="77777777" w:rsidR="000C079D" w:rsidRPr="006A1F08" w:rsidRDefault="00A555ED" w:rsidP="000C079D">
      <w:pPr>
        <w:autoSpaceDN w:val="0"/>
        <w:jc w:val="center"/>
        <w:rPr>
          <w:rFonts w:cs="Arial"/>
          <w:sz w:val="20"/>
          <w:szCs w:val="20"/>
        </w:rPr>
      </w:pPr>
      <w:r>
        <w:rPr>
          <w:rFonts w:cs="Arial"/>
          <w:noProof/>
          <w:sz w:val="20"/>
          <w:szCs w:val="20"/>
        </w:rPr>
        <w:pict w14:anchorId="55109A6E">
          <v:rect id="_x0000_i1025" alt="" style="width:451.3pt;height:.05pt;mso-width-percent:0;mso-height-percent:0;mso-width-percent:0;mso-height-percent:0" o:hralign="center" o:hrstd="t" o:hr="t" fillcolor="#a0a0a0" stroked="f"/>
        </w:pict>
      </w:r>
    </w:p>
    <w:p w14:paraId="75AF8EB8" w14:textId="77777777" w:rsidR="000C079D" w:rsidRPr="006A1F08" w:rsidRDefault="000C079D" w:rsidP="000C079D">
      <w:pPr>
        <w:autoSpaceDN w:val="0"/>
        <w:rPr>
          <w:rFonts w:cs="Arial"/>
          <w:sz w:val="20"/>
          <w:szCs w:val="20"/>
        </w:rPr>
      </w:pPr>
    </w:p>
    <w:p w14:paraId="6B031C4E" w14:textId="77777777" w:rsidR="000C079D" w:rsidRPr="006A1F08" w:rsidRDefault="00145EA4" w:rsidP="000C079D">
      <w:pPr>
        <w:autoSpaceDN w:val="0"/>
        <w:rPr>
          <w:rFonts w:cs="Arial"/>
          <w:sz w:val="20"/>
          <w:szCs w:val="20"/>
        </w:rPr>
      </w:pPr>
      <w:r w:rsidRPr="006A1F08">
        <w:rPr>
          <w:rFonts w:cs="Arial"/>
          <w:sz w:val="20"/>
          <w:szCs w:val="20"/>
        </w:rPr>
        <w:t xml:space="preserve">To be completed by the Authority </w:t>
      </w:r>
    </w:p>
    <w:p w14:paraId="7161D917" w14:textId="77777777" w:rsidR="000C079D" w:rsidRPr="006A1F08" w:rsidRDefault="000C079D" w:rsidP="000C079D">
      <w:pPr>
        <w:autoSpaceDN w:val="0"/>
        <w:rPr>
          <w:rFonts w:cs="Arial"/>
          <w:sz w:val="20"/>
          <w:szCs w:val="20"/>
        </w:rPr>
      </w:pPr>
    </w:p>
    <w:p w14:paraId="51D231D4" w14:textId="77777777" w:rsidR="000C079D" w:rsidRPr="006A1F08" w:rsidRDefault="00145EA4" w:rsidP="000C079D">
      <w:pPr>
        <w:autoSpaceDN w:val="0"/>
        <w:rPr>
          <w:rFonts w:cs="Arial"/>
          <w:sz w:val="20"/>
          <w:szCs w:val="20"/>
        </w:rPr>
      </w:pPr>
      <w:r w:rsidRPr="006A1F08">
        <w:rPr>
          <w:rFonts w:cs="Arial"/>
          <w:sz w:val="20"/>
          <w:szCs w:val="20"/>
        </w:rPr>
        <w:t xml:space="preserve">Domestic Management Code (DMC): </w:t>
      </w:r>
      <w:r w:rsidRPr="006A1F08">
        <w:rPr>
          <w:rFonts w:cs="Arial"/>
          <w:sz w:val="20"/>
          <w:szCs w:val="20"/>
        </w:rPr>
        <w:fldChar w:fldCharType="begin">
          <w:ffData>
            <w:name w:val="Text10"/>
            <w:enabled/>
            <w:calcOnExit w:val="0"/>
            <w:textInput/>
          </w:ffData>
        </w:fldChar>
      </w:r>
      <w:bookmarkStart w:id="523" w:name="Text10"/>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sz w:val="20"/>
        </w:rPr>
        <w:fldChar w:fldCharType="end"/>
      </w:r>
      <w:bookmarkEnd w:id="523"/>
      <w:r w:rsidRPr="006A1F08">
        <w:rPr>
          <w:rFonts w:cs="Arial"/>
          <w:sz w:val="20"/>
          <w:szCs w:val="20"/>
        </w:rPr>
        <w:t xml:space="preserve"> </w:t>
      </w:r>
    </w:p>
    <w:p w14:paraId="07CE7034" w14:textId="77777777" w:rsidR="000C079D" w:rsidRPr="006A1F08" w:rsidRDefault="000C079D" w:rsidP="000C079D">
      <w:pPr>
        <w:autoSpaceDN w:val="0"/>
        <w:rPr>
          <w:rFonts w:cs="Arial"/>
          <w:sz w:val="20"/>
          <w:szCs w:val="20"/>
        </w:rPr>
      </w:pPr>
    </w:p>
    <w:p w14:paraId="15B33ABC" w14:textId="77777777" w:rsidR="000C079D" w:rsidRPr="006A1F08" w:rsidRDefault="00145EA4" w:rsidP="000C079D">
      <w:pPr>
        <w:autoSpaceDN w:val="0"/>
        <w:rPr>
          <w:rFonts w:cs="Arial"/>
          <w:sz w:val="20"/>
          <w:szCs w:val="20"/>
        </w:rPr>
      </w:pPr>
      <w:r w:rsidRPr="006A1F08">
        <w:rPr>
          <w:rFonts w:cs="Arial"/>
          <w:sz w:val="20"/>
          <w:szCs w:val="20"/>
        </w:rPr>
        <w:t xml:space="preserve">NATO Stock Number: </w:t>
      </w:r>
      <w:r w:rsidRPr="006A1F08">
        <w:rPr>
          <w:rFonts w:cs="Arial"/>
          <w:sz w:val="20"/>
          <w:szCs w:val="20"/>
        </w:rPr>
        <w:fldChar w:fldCharType="begin">
          <w:ffData>
            <w:name w:val="Text11"/>
            <w:enabled/>
            <w:calcOnExit w:val="0"/>
            <w:textInput/>
          </w:ffData>
        </w:fldChar>
      </w:r>
      <w:bookmarkStart w:id="524" w:name="Text11"/>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sz w:val="20"/>
        </w:rPr>
        <w:fldChar w:fldCharType="end"/>
      </w:r>
      <w:bookmarkEnd w:id="524"/>
      <w:r w:rsidRPr="006A1F08">
        <w:rPr>
          <w:rFonts w:cs="Arial"/>
          <w:sz w:val="20"/>
          <w:szCs w:val="20"/>
        </w:rPr>
        <w:t xml:space="preserve"> </w:t>
      </w:r>
    </w:p>
    <w:p w14:paraId="17E0E87C" w14:textId="77777777" w:rsidR="000C079D" w:rsidRPr="006A1F08" w:rsidRDefault="000C079D" w:rsidP="000C079D">
      <w:pPr>
        <w:autoSpaceDN w:val="0"/>
        <w:rPr>
          <w:rFonts w:cs="Arial"/>
          <w:sz w:val="20"/>
          <w:szCs w:val="20"/>
        </w:rPr>
      </w:pPr>
    </w:p>
    <w:p w14:paraId="2A439AA4" w14:textId="77777777" w:rsidR="000C079D" w:rsidRPr="006A1F08" w:rsidRDefault="00145EA4" w:rsidP="000C079D">
      <w:pPr>
        <w:autoSpaceDN w:val="0"/>
        <w:rPr>
          <w:rFonts w:cs="Arial"/>
          <w:sz w:val="20"/>
          <w:szCs w:val="20"/>
        </w:rPr>
      </w:pPr>
      <w:r w:rsidRPr="006A1F08">
        <w:rPr>
          <w:rFonts w:cs="Arial"/>
          <w:sz w:val="20"/>
          <w:szCs w:val="20"/>
        </w:rPr>
        <w:t xml:space="preserve">Contact Name: </w:t>
      </w:r>
      <w:r w:rsidRPr="006A1F08">
        <w:rPr>
          <w:rFonts w:cs="Arial"/>
          <w:sz w:val="20"/>
          <w:szCs w:val="20"/>
        </w:rPr>
        <w:fldChar w:fldCharType="begin">
          <w:ffData>
            <w:name w:val="Text12"/>
            <w:enabled/>
            <w:calcOnExit w:val="0"/>
            <w:textInput/>
          </w:ffData>
        </w:fldChar>
      </w:r>
      <w:bookmarkStart w:id="525" w:name="Text12"/>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sz w:val="20"/>
        </w:rPr>
        <w:fldChar w:fldCharType="end"/>
      </w:r>
      <w:bookmarkEnd w:id="525"/>
      <w:r w:rsidRPr="006A1F08">
        <w:rPr>
          <w:rFonts w:cs="Arial"/>
          <w:sz w:val="20"/>
          <w:szCs w:val="20"/>
        </w:rPr>
        <w:t xml:space="preserve"> </w:t>
      </w:r>
    </w:p>
    <w:p w14:paraId="7E9044E4" w14:textId="77777777" w:rsidR="000C079D" w:rsidRPr="006A1F08" w:rsidRDefault="000C079D" w:rsidP="000C079D">
      <w:pPr>
        <w:autoSpaceDN w:val="0"/>
        <w:rPr>
          <w:rFonts w:cs="Arial"/>
          <w:sz w:val="20"/>
          <w:szCs w:val="20"/>
        </w:rPr>
      </w:pPr>
    </w:p>
    <w:p w14:paraId="7FAFCB52" w14:textId="77777777" w:rsidR="000C079D" w:rsidRPr="006A1F08" w:rsidRDefault="00145EA4" w:rsidP="000C079D">
      <w:pPr>
        <w:autoSpaceDN w:val="0"/>
        <w:rPr>
          <w:rFonts w:cs="Arial"/>
          <w:sz w:val="20"/>
          <w:szCs w:val="20"/>
        </w:rPr>
      </w:pPr>
      <w:r w:rsidRPr="006A1F08">
        <w:rPr>
          <w:rFonts w:cs="Arial"/>
          <w:sz w:val="20"/>
          <w:szCs w:val="20"/>
        </w:rPr>
        <w:t xml:space="preserve">Contact Address: </w:t>
      </w:r>
      <w:r w:rsidRPr="006A1F08">
        <w:rPr>
          <w:rFonts w:cs="Arial"/>
          <w:sz w:val="20"/>
          <w:szCs w:val="20"/>
        </w:rPr>
        <w:fldChar w:fldCharType="begin">
          <w:ffData>
            <w:name w:val="Text13"/>
            <w:enabled/>
            <w:calcOnExit w:val="0"/>
            <w:textInput/>
          </w:ffData>
        </w:fldChar>
      </w:r>
      <w:bookmarkStart w:id="526" w:name="Text13"/>
      <w:r w:rsidRPr="006A1F08">
        <w:rPr>
          <w:rFonts w:cs="Arial"/>
          <w:sz w:val="20"/>
          <w:szCs w:val="20"/>
        </w:rPr>
        <w:instrText xml:space="preserve"> FORMTEXT </w:instrText>
      </w:r>
      <w:r w:rsidRPr="006A1F08">
        <w:rPr>
          <w:rFonts w:cs="Arial"/>
          <w:sz w:val="20"/>
          <w:szCs w:val="20"/>
        </w:rPr>
      </w:r>
      <w:r w:rsidRPr="006A1F08">
        <w:rPr>
          <w:rFonts w:cs="Arial"/>
          <w:sz w:val="20"/>
          <w:szCs w:val="20"/>
        </w:rPr>
        <w:fldChar w:fldCharType="separate"/>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rFonts w:cs="Arial"/>
          <w:noProof/>
          <w:sz w:val="20"/>
          <w:szCs w:val="20"/>
        </w:rPr>
        <w:t> </w:t>
      </w:r>
      <w:r w:rsidRPr="006A1F08">
        <w:rPr>
          <w:sz w:val="20"/>
        </w:rPr>
        <w:fldChar w:fldCharType="end"/>
      </w:r>
      <w:bookmarkEnd w:id="526"/>
      <w:r w:rsidRPr="006A1F08">
        <w:rPr>
          <w:rFonts w:cs="Arial"/>
          <w:sz w:val="20"/>
          <w:szCs w:val="20"/>
        </w:rPr>
        <w:t xml:space="preserve"> </w:t>
      </w:r>
    </w:p>
    <w:p w14:paraId="16180998" w14:textId="77777777" w:rsidR="000C079D" w:rsidRPr="006A1F08" w:rsidRDefault="000C079D" w:rsidP="000C079D">
      <w:pPr>
        <w:autoSpaceDN w:val="0"/>
        <w:rPr>
          <w:rFonts w:cs="Arial"/>
          <w:sz w:val="20"/>
          <w:szCs w:val="20"/>
        </w:rPr>
      </w:pPr>
    </w:p>
    <w:p w14:paraId="3334C8FD" w14:textId="77777777" w:rsidR="000C079D" w:rsidRPr="006A1F08" w:rsidRDefault="00145EA4" w:rsidP="000C079D">
      <w:pPr>
        <w:autoSpaceDN w:val="0"/>
        <w:rPr>
          <w:rFonts w:cs="Arial"/>
          <w:sz w:val="20"/>
          <w:szCs w:val="20"/>
        </w:rPr>
      </w:pPr>
      <w:r w:rsidRPr="006A1F08">
        <w:rPr>
          <w:rFonts w:cs="Arial"/>
          <w:sz w:val="20"/>
          <w:szCs w:val="20"/>
        </w:rPr>
        <w:t>Copy to be forwarded to:</w:t>
      </w:r>
    </w:p>
    <w:p w14:paraId="0B0F514E" w14:textId="77777777" w:rsidR="000C079D" w:rsidRPr="006A1F08" w:rsidRDefault="00145EA4" w:rsidP="000C079D">
      <w:pPr>
        <w:autoSpaceDE w:val="0"/>
        <w:autoSpaceDN w:val="0"/>
        <w:adjustRightInd w:val="0"/>
        <w:spacing w:before="120"/>
        <w:rPr>
          <w:rFonts w:cs="Arial"/>
          <w:color w:val="000000"/>
          <w:sz w:val="20"/>
          <w:szCs w:val="20"/>
        </w:rPr>
      </w:pPr>
      <w:r w:rsidRPr="006A1F08">
        <w:rPr>
          <w:rFonts w:cs="Arial"/>
          <w:color w:val="000000"/>
          <w:sz w:val="20"/>
          <w:szCs w:val="20"/>
        </w:rPr>
        <w:t>Hazardous Stores Information System (HSIS)</w:t>
      </w:r>
    </w:p>
    <w:p w14:paraId="65AEC412" w14:textId="77777777" w:rsidR="000C079D" w:rsidRPr="006A1F08" w:rsidRDefault="00145EA4" w:rsidP="000C079D">
      <w:pPr>
        <w:autoSpaceDE w:val="0"/>
        <w:autoSpaceDN w:val="0"/>
        <w:adjustRightInd w:val="0"/>
        <w:rPr>
          <w:rFonts w:cs="Arial"/>
          <w:sz w:val="20"/>
          <w:szCs w:val="20"/>
        </w:rPr>
      </w:pPr>
      <w:r w:rsidRPr="006A1F08">
        <w:rPr>
          <w:rFonts w:cs="Arial"/>
          <w:sz w:val="20"/>
          <w:szCs w:val="20"/>
        </w:rPr>
        <w:t xml:space="preserve">Defence Safety Authority (DSA) </w:t>
      </w:r>
    </w:p>
    <w:p w14:paraId="7CA4E337" w14:textId="77777777" w:rsidR="000C079D" w:rsidRPr="006A1F08" w:rsidRDefault="00145EA4" w:rsidP="000C079D">
      <w:pPr>
        <w:autoSpaceDE w:val="0"/>
        <w:autoSpaceDN w:val="0"/>
        <w:adjustRightInd w:val="0"/>
        <w:rPr>
          <w:rFonts w:cs="Arial"/>
          <w:sz w:val="20"/>
          <w:szCs w:val="20"/>
        </w:rPr>
      </w:pPr>
      <w:r w:rsidRPr="006A1F08">
        <w:rPr>
          <w:rFonts w:cs="Arial"/>
          <w:sz w:val="20"/>
          <w:szCs w:val="20"/>
        </w:rPr>
        <w:t xml:space="preserve">Movement Transport Safety Regulator (MTSR) </w:t>
      </w:r>
    </w:p>
    <w:p w14:paraId="5CADBEC6" w14:textId="77777777" w:rsidR="000C079D" w:rsidRPr="006A1F08" w:rsidRDefault="00145EA4" w:rsidP="000C079D">
      <w:pPr>
        <w:autoSpaceDE w:val="0"/>
        <w:autoSpaceDN w:val="0"/>
        <w:adjustRightInd w:val="0"/>
        <w:rPr>
          <w:rFonts w:cs="Arial"/>
          <w:color w:val="000000"/>
          <w:sz w:val="20"/>
          <w:szCs w:val="20"/>
          <w:shd w:val="clear" w:color="auto" w:fill="FFFF99"/>
        </w:rPr>
      </w:pPr>
      <w:r w:rsidRPr="006A1F08">
        <w:rPr>
          <w:rFonts w:cs="Arial"/>
          <w:color w:val="000000"/>
          <w:sz w:val="20"/>
          <w:szCs w:val="20"/>
        </w:rPr>
        <w:t>Hazel Building Level 1, #H019</w:t>
      </w:r>
    </w:p>
    <w:p w14:paraId="107C8D45" w14:textId="77777777" w:rsidR="000C079D" w:rsidRPr="006A1F08" w:rsidRDefault="00145EA4" w:rsidP="000C079D">
      <w:pPr>
        <w:autoSpaceDE w:val="0"/>
        <w:autoSpaceDN w:val="0"/>
        <w:adjustRightInd w:val="0"/>
        <w:rPr>
          <w:rFonts w:cs="Arial"/>
          <w:sz w:val="20"/>
          <w:szCs w:val="20"/>
        </w:rPr>
      </w:pPr>
      <w:r w:rsidRPr="006A1F08">
        <w:rPr>
          <w:rFonts w:cs="Arial"/>
          <w:sz w:val="20"/>
          <w:szCs w:val="20"/>
        </w:rPr>
        <w:t>MOD Abbey Wood (North)</w:t>
      </w:r>
    </w:p>
    <w:p w14:paraId="154453A8" w14:textId="77777777" w:rsidR="000C079D" w:rsidRPr="006A1F08" w:rsidRDefault="00145EA4" w:rsidP="000C079D">
      <w:pPr>
        <w:autoSpaceDE w:val="0"/>
        <w:autoSpaceDN w:val="0"/>
        <w:adjustRightInd w:val="0"/>
        <w:spacing w:after="120"/>
        <w:rPr>
          <w:rFonts w:cs="Arial"/>
          <w:sz w:val="20"/>
          <w:szCs w:val="20"/>
        </w:rPr>
      </w:pPr>
      <w:r w:rsidRPr="006A1F08">
        <w:rPr>
          <w:rFonts w:cs="Arial"/>
          <w:sz w:val="20"/>
          <w:szCs w:val="20"/>
        </w:rPr>
        <w:t>Bristol BS34 8QW</w:t>
      </w:r>
    </w:p>
    <w:p w14:paraId="794A015C" w14:textId="77777777" w:rsidR="000C079D" w:rsidRPr="006A1F08" w:rsidRDefault="00145EA4" w:rsidP="000C079D">
      <w:pPr>
        <w:autoSpaceDN w:val="0"/>
        <w:ind w:left="360"/>
        <w:rPr>
          <w:rFonts w:cs="Arial"/>
          <w:b/>
          <w:bCs/>
          <w:iCs/>
          <w:sz w:val="20"/>
          <w:u w:val="single"/>
        </w:rPr>
      </w:pPr>
      <w:r w:rsidRPr="006A1F08">
        <w:rPr>
          <w:rFonts w:cs="Arial"/>
          <w:b/>
          <w:bCs/>
          <w:iCs/>
          <w:sz w:val="20"/>
          <w:u w:val="single"/>
        </w:rPr>
        <w:t xml:space="preserve"> </w:t>
      </w:r>
    </w:p>
    <w:p w14:paraId="27232281" w14:textId="77777777" w:rsidR="000C079D" w:rsidRPr="006A1F08" w:rsidRDefault="000C079D" w:rsidP="000C079D">
      <w:pPr>
        <w:rPr>
          <w:rFonts w:cs="Arial"/>
          <w:b/>
          <w:bCs/>
          <w:iCs/>
          <w:sz w:val="20"/>
          <w:u w:val="single"/>
        </w:rPr>
        <w:sectPr w:rsidR="000C079D" w:rsidRPr="006A1F08" w:rsidSect="004E737A">
          <w:endnotePr>
            <w:numFmt w:val="decimal"/>
          </w:endnotePr>
          <w:pgSz w:w="11907" w:h="16840"/>
          <w:pgMar w:top="1021" w:right="1418" w:bottom="1021" w:left="1418" w:header="720" w:footer="720" w:gutter="0"/>
          <w:cols w:space="720"/>
        </w:sectPr>
      </w:pPr>
    </w:p>
    <w:p w14:paraId="09EF80EA" w14:textId="275B3EF1" w:rsidR="000C079D" w:rsidRPr="006A1F08" w:rsidRDefault="00145EA4" w:rsidP="000C079D">
      <w:pPr>
        <w:keepNext/>
        <w:tabs>
          <w:tab w:val="left" w:pos="720"/>
        </w:tabs>
        <w:autoSpaceDN w:val="0"/>
        <w:outlineLvl w:val="0"/>
        <w:rPr>
          <w:rFonts w:cs="Arial"/>
          <w:b/>
          <w:bCs/>
          <w:sz w:val="20"/>
          <w:szCs w:val="32"/>
        </w:rPr>
      </w:pPr>
      <w:bookmarkStart w:id="527" w:name="SC7"/>
      <w:bookmarkStart w:id="528" w:name="_Toc367107583"/>
      <w:bookmarkStart w:id="529" w:name="_Toc375205562"/>
      <w:bookmarkStart w:id="530" w:name="_Toc100228803"/>
      <w:bookmarkEnd w:id="527"/>
      <w:r w:rsidRPr="006A1F08">
        <w:rPr>
          <w:rFonts w:cs="Arial"/>
          <w:b/>
          <w:bCs/>
          <w:sz w:val="20"/>
          <w:szCs w:val="32"/>
        </w:rPr>
        <w:lastRenderedPageBreak/>
        <w:t>Schedule 7 - Timber and Wood- Derived Products Supplied under the Contract: Data Requirements</w:t>
      </w:r>
      <w:bookmarkEnd w:id="528"/>
      <w:bookmarkEnd w:id="529"/>
      <w:r w:rsidRPr="006A1F08">
        <w:rPr>
          <w:rFonts w:cs="Arial"/>
          <w:b/>
          <w:bCs/>
          <w:sz w:val="20"/>
          <w:szCs w:val="32"/>
        </w:rPr>
        <w:t xml:space="preserve"> for Contract No: </w:t>
      </w:r>
      <w:r w:rsidR="00A26064" w:rsidRPr="00A26064">
        <w:rPr>
          <w:rFonts w:cs="Arial"/>
          <w:b/>
          <w:bCs/>
          <w:sz w:val="20"/>
          <w:szCs w:val="32"/>
        </w:rPr>
        <w:t>702630458</w:t>
      </w:r>
      <w:bookmarkEnd w:id="530"/>
    </w:p>
    <w:p w14:paraId="44314083" w14:textId="77777777" w:rsidR="000C079D" w:rsidRPr="006A1F08" w:rsidRDefault="000C079D" w:rsidP="000C079D">
      <w:pPr>
        <w:autoSpaceDN w:val="0"/>
        <w:rPr>
          <w:rFonts w:cs="Arial"/>
          <w:b/>
          <w:sz w:val="20"/>
        </w:rPr>
      </w:pPr>
    </w:p>
    <w:p w14:paraId="3084C193" w14:textId="77777777" w:rsidR="000C079D" w:rsidRPr="006A1F08" w:rsidRDefault="00145EA4" w:rsidP="000C079D">
      <w:pPr>
        <w:autoSpaceDN w:val="0"/>
        <w:rPr>
          <w:rFonts w:cs="Arial"/>
          <w:bCs/>
          <w:sz w:val="20"/>
          <w:szCs w:val="20"/>
        </w:rPr>
      </w:pPr>
      <w:r w:rsidRPr="006A1F08">
        <w:rPr>
          <w:rFonts w:cs="Arial"/>
          <w:bCs/>
          <w:sz w:val="20"/>
          <w:szCs w:val="20"/>
        </w:rPr>
        <w:t xml:space="preserve">The following information is provided in respect </w:t>
      </w:r>
      <w:r w:rsidRPr="006A1F08">
        <w:rPr>
          <w:sz w:val="20"/>
        </w:rPr>
        <w:t>of Condition 24 (Timber</w:t>
      </w:r>
      <w:r w:rsidRPr="006A1F08">
        <w:rPr>
          <w:rFonts w:cs="Arial"/>
          <w:bCs/>
          <w:sz w:val="20"/>
          <w:szCs w:val="20"/>
        </w:rPr>
        <w:t xml:space="preserve"> and Wood-Derived Products):</w:t>
      </w:r>
    </w:p>
    <w:p w14:paraId="7002F207" w14:textId="77777777" w:rsidR="000C079D" w:rsidRPr="006A1F08" w:rsidRDefault="000C079D" w:rsidP="000C079D">
      <w:pPr>
        <w:autoSpaceDN w:val="0"/>
        <w:rPr>
          <w:rFonts w:cs="Arial"/>
          <w:b/>
          <w:sz w:val="20"/>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6322E7" w14:paraId="3150BA7E" w14:textId="77777777" w:rsidTr="0029077D">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3C0BD747" w14:textId="77777777" w:rsidR="000C079D" w:rsidRPr="006A1F08" w:rsidRDefault="00145EA4" w:rsidP="0029077D">
            <w:pPr>
              <w:autoSpaceDN w:val="0"/>
              <w:jc w:val="center"/>
              <w:rPr>
                <w:rFonts w:cs="Arial"/>
                <w:b/>
                <w:sz w:val="20"/>
                <w:szCs w:val="20"/>
              </w:rPr>
            </w:pPr>
            <w:r w:rsidRPr="006A1F08">
              <w:rPr>
                <w:rFonts w:cs="Arial"/>
                <w:b/>
                <w:sz w:val="20"/>
                <w:szCs w:val="20"/>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2D4E8574" w14:textId="77777777" w:rsidR="000C079D" w:rsidRPr="006A1F08" w:rsidRDefault="00145EA4" w:rsidP="0029077D">
            <w:pPr>
              <w:autoSpaceDN w:val="0"/>
              <w:jc w:val="center"/>
              <w:rPr>
                <w:rFonts w:cs="Arial"/>
                <w:b/>
                <w:sz w:val="20"/>
                <w:szCs w:val="20"/>
              </w:rPr>
            </w:pPr>
            <w:r w:rsidRPr="006A1F08">
              <w:rPr>
                <w:rFonts w:cs="Arial"/>
                <w:b/>
                <w:sz w:val="20"/>
                <w:szCs w:val="20"/>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386271A2" w14:textId="77777777" w:rsidR="000C079D" w:rsidRPr="006A1F08" w:rsidRDefault="00145EA4" w:rsidP="0029077D">
            <w:pPr>
              <w:autoSpaceDN w:val="0"/>
              <w:jc w:val="center"/>
              <w:rPr>
                <w:rFonts w:cs="Arial"/>
                <w:b/>
                <w:sz w:val="20"/>
                <w:szCs w:val="20"/>
              </w:rPr>
            </w:pPr>
            <w:r w:rsidRPr="006A1F08">
              <w:rPr>
                <w:rFonts w:cs="Arial"/>
                <w:b/>
                <w:sz w:val="20"/>
                <w:szCs w:val="20"/>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33AE1A0F" w14:textId="77777777" w:rsidR="000C079D" w:rsidRPr="006A1F08" w:rsidRDefault="00145EA4" w:rsidP="0029077D">
            <w:pPr>
              <w:autoSpaceDN w:val="0"/>
              <w:jc w:val="center"/>
              <w:rPr>
                <w:rFonts w:cs="Arial"/>
                <w:b/>
                <w:sz w:val="20"/>
                <w:szCs w:val="20"/>
              </w:rPr>
            </w:pPr>
            <w:r w:rsidRPr="006A1F08">
              <w:rPr>
                <w:rFonts w:cs="Arial"/>
                <w:b/>
                <w:sz w:val="20"/>
                <w:szCs w:val="20"/>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392A92DB" w14:textId="77777777" w:rsidR="000C079D" w:rsidRPr="006A1F08" w:rsidRDefault="00145EA4" w:rsidP="0029077D">
            <w:pPr>
              <w:autoSpaceDN w:val="0"/>
              <w:jc w:val="center"/>
              <w:rPr>
                <w:rFonts w:cs="Arial"/>
                <w:b/>
                <w:sz w:val="20"/>
                <w:szCs w:val="20"/>
              </w:rPr>
            </w:pPr>
            <w:r w:rsidRPr="006A1F08">
              <w:rPr>
                <w:rFonts w:cs="Arial"/>
                <w:b/>
                <w:sz w:val="20"/>
                <w:szCs w:val="20"/>
              </w:rPr>
              <w:t>Total volume of timber Delivered to the Authority under the Contract</w:t>
            </w:r>
          </w:p>
        </w:tc>
      </w:tr>
      <w:tr w:rsidR="006322E7" w14:paraId="2FADF2FB" w14:textId="77777777" w:rsidTr="0029077D">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010F52F0"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299"/>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43ED6886"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0"/>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05CFC463"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1"/>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EADB188"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2"/>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38805E49"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3"/>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r>
      <w:tr w:rsidR="006322E7" w14:paraId="2ABC86A3" w14:textId="77777777" w:rsidTr="0029077D">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3F4F6691"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299"/>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41EAB48"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0"/>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079DC47F"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1"/>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4A87FFB9"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2"/>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5E6A2FE7"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3"/>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r>
      <w:tr w:rsidR="006322E7" w14:paraId="464EECB2" w14:textId="77777777" w:rsidTr="0029077D">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1D85ED44"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299"/>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35EBF935"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0"/>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38C4463D"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1"/>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5CC75FC9"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2"/>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7B282C0"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3"/>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r>
      <w:tr w:rsidR="006322E7" w14:paraId="136F5F62" w14:textId="77777777" w:rsidTr="0029077D">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5CDB468C"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299"/>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2E598D"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0"/>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042E5742"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1"/>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0D63B13"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2"/>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35A4EEF1"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3"/>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r>
      <w:tr w:rsidR="006322E7" w14:paraId="7C7F96CF" w14:textId="77777777" w:rsidTr="0029077D">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32AAEAA6"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299"/>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1F8B70C"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0"/>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1D9331E9"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1"/>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32EE765C"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2"/>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013F828A"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3"/>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r>
      <w:tr w:rsidR="006322E7" w14:paraId="62557F6B" w14:textId="77777777" w:rsidTr="0029077D">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45C9899F"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299"/>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5FB178E5"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0"/>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3677C4C1"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1"/>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2BC3F89B"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2"/>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182519A5" w14:textId="77777777" w:rsidR="000C079D" w:rsidRPr="006A1F08" w:rsidRDefault="00145EA4" w:rsidP="0029077D">
            <w:pPr>
              <w:autoSpaceDN w:val="0"/>
              <w:rPr>
                <w:rFonts w:cs="Arial"/>
                <w:b/>
                <w:sz w:val="20"/>
                <w:szCs w:val="20"/>
              </w:rPr>
            </w:pPr>
            <w:r w:rsidRPr="006A1F08">
              <w:rPr>
                <w:rFonts w:cs="Arial"/>
                <w:b/>
                <w:sz w:val="20"/>
                <w:szCs w:val="20"/>
              </w:rPr>
              <w:fldChar w:fldCharType="begin">
                <w:ffData>
                  <w:name w:val="Text303"/>
                  <w:enabled/>
                  <w:calcOnExit w:val="0"/>
                  <w:textInput/>
                </w:ffData>
              </w:fldChar>
            </w:r>
            <w:r w:rsidRPr="006A1F08">
              <w:rPr>
                <w:rFonts w:cs="Arial"/>
                <w:b/>
                <w:sz w:val="20"/>
                <w:szCs w:val="20"/>
              </w:rPr>
              <w:instrText xml:space="preserve"> FORMTEXT </w:instrText>
            </w:r>
            <w:r w:rsidRPr="006A1F08">
              <w:rPr>
                <w:rFonts w:cs="Arial"/>
                <w:b/>
                <w:sz w:val="20"/>
                <w:szCs w:val="20"/>
              </w:rPr>
            </w:r>
            <w:r w:rsidRPr="006A1F08">
              <w:rPr>
                <w:rFonts w:cs="Arial"/>
                <w:b/>
                <w:sz w:val="20"/>
                <w:szCs w:val="20"/>
              </w:rPr>
              <w:fldChar w:fldCharType="separate"/>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noProof/>
                <w:sz w:val="20"/>
                <w:szCs w:val="20"/>
              </w:rPr>
              <w:t> </w:t>
            </w:r>
            <w:r w:rsidRPr="006A1F08">
              <w:rPr>
                <w:rFonts w:cs="Arial"/>
                <w:b/>
                <w:sz w:val="20"/>
                <w:szCs w:val="20"/>
              </w:rPr>
              <w:fldChar w:fldCharType="end"/>
            </w:r>
          </w:p>
        </w:tc>
      </w:tr>
    </w:tbl>
    <w:p w14:paraId="050619B8" w14:textId="77777777" w:rsidR="000C079D" w:rsidRPr="006A1F08" w:rsidRDefault="000C079D" w:rsidP="000C079D">
      <w:pPr>
        <w:autoSpaceDN w:val="0"/>
        <w:rPr>
          <w:rFonts w:cs="Arial"/>
          <w:b/>
          <w:sz w:val="20"/>
        </w:rPr>
      </w:pPr>
    </w:p>
    <w:p w14:paraId="56156642" w14:textId="77777777" w:rsidR="000C079D" w:rsidRPr="006A1F08" w:rsidRDefault="000C079D" w:rsidP="000C079D">
      <w:pPr>
        <w:rPr>
          <w:rFonts w:cs="Arial"/>
          <w:b/>
          <w:bCs/>
          <w:sz w:val="20"/>
          <w:szCs w:val="32"/>
          <w:u w:val="single"/>
        </w:rPr>
        <w:sectPr w:rsidR="000C079D" w:rsidRPr="006A1F08" w:rsidSect="004E737A">
          <w:endnotePr>
            <w:numFmt w:val="decimal"/>
          </w:endnotePr>
          <w:pgSz w:w="11907" w:h="16840"/>
          <w:pgMar w:top="1021" w:right="1418" w:bottom="1021" w:left="1418" w:header="720" w:footer="720" w:gutter="0"/>
          <w:cols w:space="720"/>
        </w:sectPr>
      </w:pPr>
    </w:p>
    <w:p w14:paraId="0E00D795" w14:textId="6863E4E4" w:rsidR="000C079D" w:rsidRPr="006A1F08" w:rsidRDefault="00145EA4" w:rsidP="004E737A">
      <w:pPr>
        <w:keepNext/>
        <w:tabs>
          <w:tab w:val="left" w:pos="720"/>
        </w:tabs>
        <w:autoSpaceDN w:val="0"/>
        <w:jc w:val="center"/>
        <w:outlineLvl w:val="0"/>
        <w:rPr>
          <w:rFonts w:cs="Arial"/>
          <w:b/>
          <w:bCs/>
          <w:sz w:val="20"/>
        </w:rPr>
      </w:pPr>
      <w:bookmarkStart w:id="531" w:name="SC8"/>
      <w:bookmarkStart w:id="532" w:name="_Toc422462861"/>
      <w:bookmarkStart w:id="533" w:name="_Toc402273358"/>
      <w:bookmarkStart w:id="534" w:name="_Toc375205563"/>
      <w:bookmarkStart w:id="535" w:name="_Toc367107584"/>
      <w:bookmarkStart w:id="536" w:name="_Toc100228804"/>
      <w:bookmarkEnd w:id="531"/>
      <w:r w:rsidRPr="006A1F08">
        <w:rPr>
          <w:rFonts w:cs="Arial"/>
          <w:b/>
          <w:bCs/>
          <w:sz w:val="20"/>
          <w:szCs w:val="32"/>
        </w:rPr>
        <w:lastRenderedPageBreak/>
        <w:t>Schedule 8 - Acceptance Procedure (i.a.w. Condition 28)</w:t>
      </w:r>
      <w:r w:rsidRPr="006A1F08">
        <w:rPr>
          <w:rFonts w:cs="Arial"/>
          <w:b/>
          <w:bCs/>
          <w:sz w:val="20"/>
        </w:rPr>
        <w:t xml:space="preserve"> for Contract No: </w:t>
      </w:r>
      <w:bookmarkEnd w:id="532"/>
      <w:bookmarkEnd w:id="533"/>
      <w:bookmarkEnd w:id="534"/>
      <w:bookmarkEnd w:id="535"/>
      <w:r w:rsidR="00676306" w:rsidRPr="00676306">
        <w:rPr>
          <w:rFonts w:cs="Arial"/>
          <w:b/>
          <w:bCs/>
          <w:sz w:val="20"/>
          <w:szCs w:val="32"/>
        </w:rPr>
        <w:t>702630458</w:t>
      </w:r>
      <w:bookmarkEnd w:id="536"/>
    </w:p>
    <w:p w14:paraId="515B2E4B" w14:textId="77777777" w:rsidR="000C079D" w:rsidRPr="006A1F08" w:rsidRDefault="000C079D" w:rsidP="000C079D">
      <w:pPr>
        <w:autoSpaceDN w:val="0"/>
        <w:rPr>
          <w:rFonts w:cs="Arial"/>
          <w:sz w:val="20"/>
        </w:rPr>
      </w:pPr>
    </w:p>
    <w:p w14:paraId="320BD1CF" w14:textId="67FFC697" w:rsidR="000C079D" w:rsidRDefault="00145EA4" w:rsidP="004E737A">
      <w:pPr>
        <w:pStyle w:val="ListParagraph"/>
        <w:numPr>
          <w:ilvl w:val="6"/>
          <w:numId w:val="45"/>
        </w:numPr>
        <w:tabs>
          <w:tab w:val="clear" w:pos="2937"/>
          <w:tab w:val="num" w:pos="567"/>
        </w:tabs>
        <w:autoSpaceDN w:val="0"/>
        <w:spacing w:line="257" w:lineRule="auto"/>
        <w:ind w:left="0" w:firstLine="0"/>
        <w:jc w:val="both"/>
        <w:rPr>
          <w:rFonts w:eastAsia="Calibri" w:cs="Arial"/>
          <w:sz w:val="20"/>
          <w:szCs w:val="20"/>
        </w:rPr>
      </w:pPr>
      <w:r w:rsidRPr="004E737A">
        <w:rPr>
          <w:rFonts w:eastAsia="Calibri" w:cs="Arial"/>
          <w:sz w:val="20"/>
          <w:szCs w:val="20"/>
        </w:rPr>
        <w:t xml:space="preserve">The Authority will notify the Contractor in writing within 10 working days following receipt of any </w:t>
      </w:r>
      <w:r w:rsidR="000719FF" w:rsidRPr="004E737A">
        <w:rPr>
          <w:rFonts w:eastAsia="Calibri" w:cs="Arial"/>
          <w:sz w:val="20"/>
          <w:szCs w:val="20"/>
        </w:rPr>
        <w:t xml:space="preserve">Contractor </w:t>
      </w:r>
      <w:r w:rsidRPr="004E737A">
        <w:rPr>
          <w:rFonts w:eastAsia="Calibri" w:cs="Arial"/>
          <w:sz w:val="20"/>
          <w:szCs w:val="20"/>
        </w:rPr>
        <w:t xml:space="preserve">Deliverable, if that </w:t>
      </w:r>
      <w:r w:rsidR="000719FF" w:rsidRPr="004E737A">
        <w:rPr>
          <w:rFonts w:eastAsia="Calibri" w:cs="Arial"/>
          <w:sz w:val="20"/>
          <w:szCs w:val="20"/>
        </w:rPr>
        <w:t>Contractor</w:t>
      </w:r>
      <w:r w:rsidRPr="004E737A">
        <w:rPr>
          <w:rFonts w:eastAsia="Calibri" w:cs="Arial"/>
          <w:sz w:val="20"/>
          <w:szCs w:val="20"/>
        </w:rPr>
        <w:t xml:space="preserve"> Deliverable fails to meet the requirements set out in the Statement of Requirements and such notice will state in reasonable detail the reasons for that </w:t>
      </w:r>
      <w:r w:rsidR="000719FF" w:rsidRPr="004E737A">
        <w:rPr>
          <w:rFonts w:eastAsia="Calibri" w:cs="Arial"/>
          <w:sz w:val="20"/>
          <w:szCs w:val="20"/>
        </w:rPr>
        <w:t xml:space="preserve">Contractor </w:t>
      </w:r>
      <w:r w:rsidRPr="004E737A">
        <w:rPr>
          <w:rFonts w:eastAsia="Calibri" w:cs="Arial"/>
          <w:sz w:val="20"/>
          <w:szCs w:val="20"/>
        </w:rPr>
        <w:t>Deliverables failing to meet such criteria.</w:t>
      </w:r>
    </w:p>
    <w:p w14:paraId="5A726D30" w14:textId="77777777" w:rsidR="004E737A" w:rsidRPr="004E737A" w:rsidRDefault="004E737A" w:rsidP="004E737A">
      <w:pPr>
        <w:pStyle w:val="ListParagraph"/>
        <w:autoSpaceDN w:val="0"/>
        <w:spacing w:line="257" w:lineRule="auto"/>
        <w:ind w:left="0"/>
        <w:jc w:val="both"/>
        <w:rPr>
          <w:rFonts w:eastAsia="Calibri" w:cs="Arial"/>
          <w:sz w:val="20"/>
          <w:szCs w:val="20"/>
        </w:rPr>
      </w:pPr>
    </w:p>
    <w:p w14:paraId="0A7CAE85" w14:textId="72D3BE93" w:rsidR="000C079D" w:rsidRPr="004E737A" w:rsidRDefault="00145EA4" w:rsidP="004E737A">
      <w:pPr>
        <w:pStyle w:val="ListParagraph"/>
        <w:numPr>
          <w:ilvl w:val="6"/>
          <w:numId w:val="45"/>
        </w:numPr>
        <w:tabs>
          <w:tab w:val="clear" w:pos="2937"/>
          <w:tab w:val="num" w:pos="567"/>
        </w:tabs>
        <w:autoSpaceDN w:val="0"/>
        <w:spacing w:line="257" w:lineRule="auto"/>
        <w:ind w:left="0" w:firstLine="0"/>
        <w:jc w:val="both"/>
        <w:rPr>
          <w:rFonts w:eastAsia="Calibri" w:cs="Arial"/>
          <w:sz w:val="20"/>
          <w:szCs w:val="22"/>
        </w:rPr>
      </w:pPr>
      <w:r w:rsidRPr="004E737A">
        <w:rPr>
          <w:rFonts w:eastAsia="Calibri" w:cs="Arial"/>
          <w:sz w:val="20"/>
          <w:szCs w:val="20"/>
        </w:rPr>
        <w:t xml:space="preserve">In the event of a </w:t>
      </w:r>
      <w:r w:rsidR="000719FF" w:rsidRPr="004E737A">
        <w:rPr>
          <w:rFonts w:eastAsia="Calibri" w:cs="Arial"/>
          <w:sz w:val="20"/>
          <w:szCs w:val="20"/>
        </w:rPr>
        <w:t xml:space="preserve">Contractor </w:t>
      </w:r>
      <w:r w:rsidRPr="004E737A">
        <w:rPr>
          <w:rFonts w:eastAsia="Calibri" w:cs="Arial"/>
          <w:sz w:val="20"/>
          <w:szCs w:val="20"/>
        </w:rPr>
        <w:t xml:space="preserve">Deliverable being unacceptable, the Contractor will at the Authority’s option either rework such a </w:t>
      </w:r>
      <w:r w:rsidR="000719FF" w:rsidRPr="004E737A">
        <w:rPr>
          <w:rFonts w:eastAsia="Calibri" w:cs="Arial"/>
          <w:sz w:val="20"/>
          <w:szCs w:val="20"/>
        </w:rPr>
        <w:t>Contractor</w:t>
      </w:r>
      <w:r w:rsidRPr="004E737A">
        <w:rPr>
          <w:rFonts w:eastAsia="Calibri" w:cs="Arial"/>
          <w:sz w:val="20"/>
          <w:szCs w:val="20"/>
        </w:rPr>
        <w:t xml:space="preserve"> Deliverable within 10 working days after the receipt of the notice or present the Authority with a plan to rework such </w:t>
      </w:r>
      <w:r w:rsidR="000719FF" w:rsidRPr="004E737A">
        <w:rPr>
          <w:rFonts w:eastAsia="Calibri" w:cs="Arial"/>
          <w:sz w:val="20"/>
          <w:szCs w:val="20"/>
        </w:rPr>
        <w:t xml:space="preserve">Contractor </w:t>
      </w:r>
      <w:r w:rsidRPr="004E737A">
        <w:rPr>
          <w:rFonts w:eastAsia="Calibri" w:cs="Arial"/>
          <w:sz w:val="20"/>
          <w:szCs w:val="20"/>
        </w:rPr>
        <w:t>Deliverable within a period of time that is reasonable under the circumstances. In all events, such rework will be at no additional cost to the Authority.</w:t>
      </w:r>
    </w:p>
    <w:p w14:paraId="4042FC12" w14:textId="77777777" w:rsidR="004E737A" w:rsidRPr="004E737A" w:rsidRDefault="004E737A" w:rsidP="004E737A">
      <w:pPr>
        <w:pStyle w:val="ListParagraph"/>
        <w:autoSpaceDN w:val="0"/>
        <w:spacing w:line="257" w:lineRule="auto"/>
        <w:ind w:left="0"/>
        <w:jc w:val="both"/>
        <w:rPr>
          <w:rFonts w:eastAsia="Calibri" w:cs="Arial"/>
          <w:sz w:val="20"/>
          <w:szCs w:val="22"/>
        </w:rPr>
      </w:pPr>
    </w:p>
    <w:p w14:paraId="6C3FE042" w14:textId="5D4124BB" w:rsidR="000C079D" w:rsidRPr="004E737A" w:rsidRDefault="00145EA4" w:rsidP="004E737A">
      <w:pPr>
        <w:pStyle w:val="ListParagraph"/>
        <w:numPr>
          <w:ilvl w:val="6"/>
          <w:numId w:val="45"/>
        </w:numPr>
        <w:tabs>
          <w:tab w:val="clear" w:pos="2937"/>
          <w:tab w:val="num" w:pos="567"/>
        </w:tabs>
        <w:autoSpaceDN w:val="0"/>
        <w:ind w:left="0" w:firstLine="0"/>
        <w:jc w:val="both"/>
        <w:rPr>
          <w:rFonts w:eastAsia="Calibri" w:cs="Arial"/>
          <w:sz w:val="20"/>
          <w:szCs w:val="22"/>
        </w:rPr>
      </w:pPr>
      <w:r w:rsidRPr="004E737A">
        <w:rPr>
          <w:rFonts w:eastAsia="Calibri" w:cs="Arial"/>
          <w:sz w:val="20"/>
          <w:szCs w:val="20"/>
        </w:rPr>
        <w:t xml:space="preserve">The Contractor shall supply the </w:t>
      </w:r>
      <w:r w:rsidR="000719FF" w:rsidRPr="004E737A">
        <w:rPr>
          <w:rFonts w:eastAsia="Calibri" w:cs="Arial"/>
          <w:sz w:val="20"/>
          <w:szCs w:val="20"/>
        </w:rPr>
        <w:t xml:space="preserve">Contractor </w:t>
      </w:r>
      <w:r w:rsidRPr="004E737A">
        <w:rPr>
          <w:rFonts w:eastAsia="Calibri" w:cs="Arial"/>
          <w:sz w:val="20"/>
          <w:szCs w:val="20"/>
        </w:rPr>
        <w:t>Deliverables to the satisfaction of the Authority based on conformity with the requirements set out in the Statement of Requirements and the terms of the Contract.</w:t>
      </w:r>
    </w:p>
    <w:p w14:paraId="698B29CD" w14:textId="77777777" w:rsidR="000C079D" w:rsidRPr="006A1F08" w:rsidRDefault="000C079D" w:rsidP="000C079D">
      <w:pPr>
        <w:keepNext/>
        <w:tabs>
          <w:tab w:val="left" w:pos="720"/>
        </w:tabs>
        <w:autoSpaceDN w:val="0"/>
        <w:outlineLvl w:val="0"/>
        <w:rPr>
          <w:rFonts w:cs="Arial"/>
          <w:b/>
          <w:bCs/>
          <w:sz w:val="20"/>
          <w:szCs w:val="32"/>
          <w:u w:val="single"/>
        </w:rPr>
      </w:pPr>
      <w:bookmarkStart w:id="537" w:name="SC9"/>
      <w:bookmarkEnd w:id="537"/>
    </w:p>
    <w:p w14:paraId="1ACF97FC" w14:textId="77777777" w:rsidR="000C079D" w:rsidRDefault="000C079D" w:rsidP="000C079D"/>
    <w:p w14:paraId="2906515A" w14:textId="77777777" w:rsidR="4697B041" w:rsidRDefault="4697B041" w:rsidP="4697B041"/>
    <w:p w14:paraId="726BA303" w14:textId="77777777" w:rsidR="4697B041" w:rsidRDefault="4697B041" w:rsidP="4697B041"/>
    <w:p w14:paraId="2659A892" w14:textId="77777777" w:rsidR="4697B041" w:rsidRDefault="4697B041" w:rsidP="4697B041"/>
    <w:p w14:paraId="58A4B3E4" w14:textId="77777777" w:rsidR="4697B041" w:rsidRDefault="4697B041" w:rsidP="4697B041"/>
    <w:p w14:paraId="71B83413" w14:textId="77777777" w:rsidR="0012577E" w:rsidRDefault="0012577E" w:rsidP="4697B041">
      <w:pPr>
        <w:sectPr w:rsidR="0012577E" w:rsidSect="00123E03">
          <w:pgSz w:w="11906" w:h="16838"/>
          <w:pgMar w:top="720" w:right="720" w:bottom="720" w:left="720" w:header="680" w:footer="369" w:gutter="0"/>
          <w:cols w:space="708"/>
          <w:docGrid w:linePitch="360"/>
        </w:sectPr>
      </w:pPr>
    </w:p>
    <w:p w14:paraId="41961D47" w14:textId="5B439F95" w:rsidR="4697B041" w:rsidRPr="0012577E" w:rsidRDefault="0012577E" w:rsidP="0012577E">
      <w:pPr>
        <w:jc w:val="center"/>
        <w:rPr>
          <w:b/>
          <w:bCs/>
          <w:sz w:val="20"/>
          <w:szCs w:val="22"/>
        </w:rPr>
      </w:pPr>
      <w:r w:rsidRPr="0012577E">
        <w:rPr>
          <w:b/>
          <w:bCs/>
          <w:sz w:val="20"/>
          <w:szCs w:val="22"/>
        </w:rPr>
        <w:lastRenderedPageBreak/>
        <w:t>Schedule 9 - SAL</w:t>
      </w:r>
    </w:p>
    <w:p w14:paraId="36EDF267" w14:textId="68BC1F55" w:rsidR="4697B041" w:rsidRDefault="4697B041" w:rsidP="4697B041"/>
    <w:p w14:paraId="140AFA04" w14:textId="4E8F3EA0" w:rsidR="0012577E" w:rsidRDefault="00D9610F" w:rsidP="4697B041">
      <w:r>
        <w:t>redacted</w:t>
      </w:r>
    </w:p>
    <w:sectPr w:rsidR="0012577E" w:rsidSect="00123E03">
      <w:pgSz w:w="11906" w:h="16838"/>
      <w:pgMar w:top="720" w:right="720" w:bottom="720" w:left="720" w:header="680"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91785" w14:textId="77777777" w:rsidR="00DA1431" w:rsidRDefault="00DA1431">
      <w:r>
        <w:separator/>
      </w:r>
    </w:p>
  </w:endnote>
  <w:endnote w:type="continuationSeparator" w:id="0">
    <w:p w14:paraId="79F86F3C" w14:textId="77777777" w:rsidR="00DA1431" w:rsidRDefault="00DA1431">
      <w:r>
        <w:continuationSeparator/>
      </w:r>
    </w:p>
  </w:endnote>
  <w:endnote w:type="continuationNotice" w:id="1">
    <w:p w14:paraId="33BAAA71" w14:textId="77777777" w:rsidR="00DA1431" w:rsidRDefault="00DA1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72970"/>
      <w:docPartObj>
        <w:docPartGallery w:val="Page Numbers (Bottom of Page)"/>
        <w:docPartUnique/>
      </w:docPartObj>
    </w:sdtPr>
    <w:sdtEndPr/>
    <w:sdtContent>
      <w:sdt>
        <w:sdtPr>
          <w:id w:val="433253455"/>
          <w:docPartObj>
            <w:docPartGallery w:val="Page Numbers (Top of Page)"/>
            <w:docPartUnique/>
          </w:docPartObj>
        </w:sdtPr>
        <w:sdtEndPr/>
        <w:sdtContent>
          <w:p w14:paraId="3AC44DBC" w14:textId="23C643C3" w:rsidR="004E737A" w:rsidRPr="004E737A" w:rsidRDefault="004E737A" w:rsidP="004E737A">
            <w:pPr>
              <w:pStyle w:val="Footer"/>
              <w:jc w:val="center"/>
              <w:rPr>
                <w:sz w:val="20"/>
                <w:szCs w:val="22"/>
              </w:rPr>
            </w:pPr>
            <w:r w:rsidRPr="004E737A">
              <w:rPr>
                <w:sz w:val="20"/>
                <w:szCs w:val="22"/>
              </w:rPr>
              <w:t xml:space="preserve">OFFICIAL </w:t>
            </w:r>
          </w:p>
          <w:p w14:paraId="2FED7E06" w14:textId="2C079AA4" w:rsidR="006E3090" w:rsidRDefault="004E737A" w:rsidP="004E737A">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53F3" w14:textId="4EC23CD8" w:rsidR="004E737A" w:rsidRPr="004E737A" w:rsidRDefault="004E737A" w:rsidP="004E737A">
    <w:pPr>
      <w:pStyle w:val="Footer"/>
      <w:jc w:val="center"/>
      <w:rPr>
        <w:sz w:val="20"/>
        <w:szCs w:val="22"/>
      </w:rPr>
    </w:pPr>
    <w:r w:rsidRPr="004E737A">
      <w:rPr>
        <w:sz w:val="20"/>
        <w:szCs w:val="22"/>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497E" w14:textId="77777777" w:rsidR="006E3090" w:rsidRDefault="006E30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530A" w14:textId="77777777" w:rsidR="00D35343" w:rsidRDefault="00D35343">
    <w:pPr>
      <w:pStyle w:val="Footer"/>
      <w:jc w:val="center"/>
    </w:pPr>
  </w:p>
  <w:p w14:paraId="5D694737" w14:textId="4189867B" w:rsidR="00D35343" w:rsidRPr="00D35343" w:rsidRDefault="00D35343">
    <w:pPr>
      <w:pStyle w:val="Footer"/>
      <w:jc w:val="center"/>
      <w:rPr>
        <w:sz w:val="20"/>
        <w:szCs w:val="22"/>
      </w:rPr>
    </w:pPr>
    <w:r w:rsidRPr="00D35343">
      <w:rPr>
        <w:sz w:val="20"/>
        <w:szCs w:val="22"/>
      </w:rPr>
      <w:t xml:space="preserve">OFFICIAL </w:t>
    </w:r>
  </w:p>
  <w:sdt>
    <w:sdtPr>
      <w:id w:val="-1995870287"/>
      <w:docPartObj>
        <w:docPartGallery w:val="Page Numbers (Bottom of Page)"/>
        <w:docPartUnique/>
      </w:docPartObj>
    </w:sdtPr>
    <w:sdtEndPr/>
    <w:sdtContent>
      <w:sdt>
        <w:sdtPr>
          <w:id w:val="1728636285"/>
          <w:docPartObj>
            <w:docPartGallery w:val="Page Numbers (Top of Page)"/>
            <w:docPartUnique/>
          </w:docPartObj>
        </w:sdtPr>
        <w:sdtEndPr/>
        <w:sdtContent>
          <w:p w14:paraId="4D069563" w14:textId="509F9F96" w:rsidR="00D35343" w:rsidRDefault="00D35343">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sidR="00D10DEF">
              <w:rPr>
                <w:b/>
                <w:bCs/>
                <w:sz w:val="24"/>
              </w:rPr>
              <w:t>48</w:t>
            </w:r>
          </w:p>
        </w:sdtContent>
      </w:sdt>
    </w:sdtContent>
  </w:sdt>
  <w:p w14:paraId="4F7ED6F4" w14:textId="77777777" w:rsidR="006E3090" w:rsidRDefault="006E30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49922" w14:textId="77777777" w:rsidR="006E3090" w:rsidRDefault="006E3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C9AD2" w14:textId="77777777" w:rsidR="00DA1431" w:rsidRDefault="00DA1431">
      <w:r>
        <w:separator/>
      </w:r>
    </w:p>
  </w:footnote>
  <w:footnote w:type="continuationSeparator" w:id="0">
    <w:p w14:paraId="6BA48845" w14:textId="77777777" w:rsidR="00DA1431" w:rsidRDefault="00DA1431">
      <w:r>
        <w:continuationSeparator/>
      </w:r>
    </w:p>
  </w:footnote>
  <w:footnote w:type="continuationNotice" w:id="1">
    <w:p w14:paraId="59838051" w14:textId="77777777" w:rsidR="00DA1431" w:rsidRDefault="00DA14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5A7A" w14:textId="7F9755E4" w:rsidR="004E737A" w:rsidRPr="004E737A" w:rsidRDefault="004E737A" w:rsidP="004E737A">
    <w:pPr>
      <w:pStyle w:val="Header"/>
      <w:spacing w:after="120"/>
      <w:jc w:val="center"/>
      <w:rPr>
        <w:sz w:val="20"/>
        <w:szCs w:val="28"/>
      </w:rPr>
    </w:pPr>
    <w:r w:rsidRPr="004E737A">
      <w:rPr>
        <w:sz w:val="20"/>
        <w:szCs w:val="28"/>
      </w:rPr>
      <w:t xml:space="preserve">OFFICIAL </w:t>
    </w:r>
  </w:p>
  <w:p w14:paraId="2766C2AC" w14:textId="732598F1" w:rsidR="006E3090" w:rsidRPr="00830C4F" w:rsidRDefault="006E3090" w:rsidP="004E737A">
    <w:pPr>
      <w:pStyle w:val="Header"/>
      <w:spacing w:after="120"/>
      <w:jc w:val="right"/>
      <w:rPr>
        <w:sz w:val="18"/>
      </w:rPr>
    </w:pPr>
    <w:r w:rsidRPr="00830C4F">
      <w:rPr>
        <w:sz w:val="18"/>
      </w:rPr>
      <w:t>SC2 (</w:t>
    </w:r>
    <w:r w:rsidRPr="00F74176">
      <w:rPr>
        <w:sz w:val="18"/>
      </w:rPr>
      <w:t xml:space="preserve">Edn </w:t>
    </w:r>
    <w:r>
      <w:rPr>
        <w:sz w:val="18"/>
      </w:rPr>
      <w:t>11/21</w:t>
    </w:r>
    <w:r w:rsidRPr="00F74176">
      <w:rPr>
        <w:sz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7B6E7" w14:textId="7127D66A" w:rsidR="004E737A" w:rsidRPr="004E737A" w:rsidRDefault="004E737A" w:rsidP="004E737A">
    <w:pPr>
      <w:pStyle w:val="Header"/>
      <w:jc w:val="center"/>
      <w:rPr>
        <w:sz w:val="20"/>
        <w:szCs w:val="22"/>
      </w:rPr>
    </w:pPr>
    <w:r w:rsidRPr="004E737A">
      <w:rPr>
        <w:sz w:val="20"/>
        <w:szCs w:val="22"/>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1F94" w14:textId="77777777" w:rsidR="006E3090" w:rsidRDefault="006E30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AED1" w14:textId="5C4B42C7" w:rsidR="006E3090" w:rsidRDefault="00D35343" w:rsidP="00D35343">
    <w:pPr>
      <w:pStyle w:val="Header"/>
      <w:jc w:val="center"/>
      <w:rPr>
        <w:sz w:val="20"/>
        <w:szCs w:val="22"/>
      </w:rPr>
    </w:pPr>
    <w:r>
      <w:rPr>
        <w:sz w:val="20"/>
        <w:szCs w:val="22"/>
      </w:rPr>
      <w:t>OFFICIAL</w:t>
    </w:r>
  </w:p>
  <w:p w14:paraId="70E1E663" w14:textId="77777777" w:rsidR="00D35343" w:rsidRPr="00D35343" w:rsidRDefault="00D35343" w:rsidP="00D35343">
    <w:pPr>
      <w:pStyle w:val="Header"/>
      <w:jc w:val="center"/>
      <w:rPr>
        <w:sz w:val="20"/>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CB76" w14:textId="77777777" w:rsidR="006E3090" w:rsidRDefault="006E3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28C6"/>
    <w:multiLevelType w:val="hybridMultilevel"/>
    <w:tmpl w:val="B772018E"/>
    <w:lvl w:ilvl="0" w:tplc="A918A114">
      <w:start w:val="1"/>
      <w:numFmt w:val="decimal"/>
      <w:lvlText w:val="(%1)"/>
      <w:lvlJc w:val="left"/>
      <w:pPr>
        <w:tabs>
          <w:tab w:val="num" w:pos="2550"/>
        </w:tabs>
        <w:ind w:left="2550" w:hanging="360"/>
      </w:pPr>
      <w:rPr>
        <w:rFonts w:hint="default"/>
      </w:rPr>
    </w:lvl>
    <w:lvl w:ilvl="1" w:tplc="26F4D3B2" w:tentative="1">
      <w:start w:val="1"/>
      <w:numFmt w:val="lowerLetter"/>
      <w:lvlText w:val="%2."/>
      <w:lvlJc w:val="left"/>
      <w:pPr>
        <w:ind w:left="1440" w:hanging="360"/>
      </w:pPr>
    </w:lvl>
    <w:lvl w:ilvl="2" w:tplc="E3689B2E" w:tentative="1">
      <w:start w:val="1"/>
      <w:numFmt w:val="lowerRoman"/>
      <w:lvlText w:val="%3."/>
      <w:lvlJc w:val="right"/>
      <w:pPr>
        <w:ind w:left="2160" w:hanging="180"/>
      </w:pPr>
    </w:lvl>
    <w:lvl w:ilvl="3" w:tplc="CE041B48" w:tentative="1">
      <w:start w:val="1"/>
      <w:numFmt w:val="decimal"/>
      <w:lvlText w:val="%4."/>
      <w:lvlJc w:val="left"/>
      <w:pPr>
        <w:ind w:left="2880" w:hanging="360"/>
      </w:pPr>
    </w:lvl>
    <w:lvl w:ilvl="4" w:tplc="105CE2B0" w:tentative="1">
      <w:start w:val="1"/>
      <w:numFmt w:val="lowerLetter"/>
      <w:lvlText w:val="%5."/>
      <w:lvlJc w:val="left"/>
      <w:pPr>
        <w:ind w:left="3600" w:hanging="360"/>
      </w:pPr>
    </w:lvl>
    <w:lvl w:ilvl="5" w:tplc="336E6C20" w:tentative="1">
      <w:start w:val="1"/>
      <w:numFmt w:val="lowerRoman"/>
      <w:lvlText w:val="%6."/>
      <w:lvlJc w:val="right"/>
      <w:pPr>
        <w:ind w:left="4320" w:hanging="180"/>
      </w:pPr>
    </w:lvl>
    <w:lvl w:ilvl="6" w:tplc="71869864" w:tentative="1">
      <w:start w:val="1"/>
      <w:numFmt w:val="decimal"/>
      <w:lvlText w:val="%7."/>
      <w:lvlJc w:val="left"/>
      <w:pPr>
        <w:ind w:left="5040" w:hanging="360"/>
      </w:pPr>
    </w:lvl>
    <w:lvl w:ilvl="7" w:tplc="B23072C2" w:tentative="1">
      <w:start w:val="1"/>
      <w:numFmt w:val="lowerLetter"/>
      <w:lvlText w:val="%8."/>
      <w:lvlJc w:val="left"/>
      <w:pPr>
        <w:ind w:left="5760" w:hanging="360"/>
      </w:pPr>
    </w:lvl>
    <w:lvl w:ilvl="8" w:tplc="01E4E794" w:tentative="1">
      <w:start w:val="1"/>
      <w:numFmt w:val="lowerRoman"/>
      <w:lvlText w:val="%9."/>
      <w:lvlJc w:val="right"/>
      <w:pPr>
        <w:ind w:left="6480" w:hanging="180"/>
      </w:pPr>
    </w:lvl>
  </w:abstractNum>
  <w:abstractNum w:abstractNumId="1" w15:restartNumberingAfterBreak="0">
    <w:nsid w:val="097B6AB9"/>
    <w:multiLevelType w:val="hybridMultilevel"/>
    <w:tmpl w:val="B772018E"/>
    <w:lvl w:ilvl="0" w:tplc="ACBAF442">
      <w:start w:val="1"/>
      <w:numFmt w:val="decimal"/>
      <w:lvlText w:val="(%1)"/>
      <w:lvlJc w:val="left"/>
      <w:pPr>
        <w:tabs>
          <w:tab w:val="num" w:pos="2550"/>
        </w:tabs>
        <w:ind w:left="2550" w:hanging="360"/>
      </w:pPr>
      <w:rPr>
        <w:rFonts w:hint="default"/>
      </w:rPr>
    </w:lvl>
    <w:lvl w:ilvl="1" w:tplc="18B0606C" w:tentative="1">
      <w:start w:val="1"/>
      <w:numFmt w:val="lowerLetter"/>
      <w:lvlText w:val="%2."/>
      <w:lvlJc w:val="left"/>
      <w:pPr>
        <w:ind w:left="1440" w:hanging="360"/>
      </w:pPr>
    </w:lvl>
    <w:lvl w:ilvl="2" w:tplc="7D6E47DC" w:tentative="1">
      <w:start w:val="1"/>
      <w:numFmt w:val="lowerRoman"/>
      <w:lvlText w:val="%3."/>
      <w:lvlJc w:val="right"/>
      <w:pPr>
        <w:ind w:left="2160" w:hanging="180"/>
      </w:pPr>
    </w:lvl>
    <w:lvl w:ilvl="3" w:tplc="4C2827C0" w:tentative="1">
      <w:start w:val="1"/>
      <w:numFmt w:val="decimal"/>
      <w:lvlText w:val="%4."/>
      <w:lvlJc w:val="left"/>
      <w:pPr>
        <w:ind w:left="2880" w:hanging="360"/>
      </w:pPr>
    </w:lvl>
    <w:lvl w:ilvl="4" w:tplc="371C96EC" w:tentative="1">
      <w:start w:val="1"/>
      <w:numFmt w:val="lowerLetter"/>
      <w:lvlText w:val="%5."/>
      <w:lvlJc w:val="left"/>
      <w:pPr>
        <w:ind w:left="3600" w:hanging="360"/>
      </w:pPr>
    </w:lvl>
    <w:lvl w:ilvl="5" w:tplc="7402D4CE" w:tentative="1">
      <w:start w:val="1"/>
      <w:numFmt w:val="lowerRoman"/>
      <w:lvlText w:val="%6."/>
      <w:lvlJc w:val="right"/>
      <w:pPr>
        <w:ind w:left="4320" w:hanging="180"/>
      </w:pPr>
    </w:lvl>
    <w:lvl w:ilvl="6" w:tplc="6D0CD418" w:tentative="1">
      <w:start w:val="1"/>
      <w:numFmt w:val="decimal"/>
      <w:lvlText w:val="%7."/>
      <w:lvlJc w:val="left"/>
      <w:pPr>
        <w:ind w:left="5040" w:hanging="360"/>
      </w:pPr>
    </w:lvl>
    <w:lvl w:ilvl="7" w:tplc="3E163E8C" w:tentative="1">
      <w:start w:val="1"/>
      <w:numFmt w:val="lowerLetter"/>
      <w:lvlText w:val="%8."/>
      <w:lvlJc w:val="left"/>
      <w:pPr>
        <w:ind w:left="5760" w:hanging="360"/>
      </w:pPr>
    </w:lvl>
    <w:lvl w:ilvl="8" w:tplc="D19829B6" w:tentative="1">
      <w:start w:val="1"/>
      <w:numFmt w:val="lowerRoman"/>
      <w:lvlText w:val="%9."/>
      <w:lvlJc w:val="right"/>
      <w:pPr>
        <w:ind w:left="6480" w:hanging="180"/>
      </w:pPr>
    </w:lvl>
  </w:abstractNum>
  <w:abstractNum w:abstractNumId="2"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3" w15:restartNumberingAfterBreak="0">
    <w:nsid w:val="0C2F2544"/>
    <w:multiLevelType w:val="hybridMultilevel"/>
    <w:tmpl w:val="6D6E7884"/>
    <w:lvl w:ilvl="0" w:tplc="14F2E934">
      <w:start w:val="1"/>
      <w:numFmt w:val="lowerLetter"/>
      <w:lvlText w:val="(%1)"/>
      <w:lvlJc w:val="left"/>
      <w:pPr>
        <w:tabs>
          <w:tab w:val="num" w:pos="2550"/>
        </w:tabs>
        <w:ind w:left="2550" w:hanging="570"/>
      </w:pPr>
      <w:rPr>
        <w:rFonts w:hint="default"/>
        <w:b w:val="0"/>
      </w:rPr>
    </w:lvl>
    <w:lvl w:ilvl="1" w:tplc="32BE30EC" w:tentative="1">
      <w:start w:val="1"/>
      <w:numFmt w:val="lowerLetter"/>
      <w:lvlText w:val="%2."/>
      <w:lvlJc w:val="left"/>
      <w:pPr>
        <w:ind w:left="1440" w:hanging="360"/>
      </w:pPr>
    </w:lvl>
    <w:lvl w:ilvl="2" w:tplc="3BF824B6" w:tentative="1">
      <w:start w:val="1"/>
      <w:numFmt w:val="lowerRoman"/>
      <w:lvlText w:val="%3."/>
      <w:lvlJc w:val="right"/>
      <w:pPr>
        <w:ind w:left="2160" w:hanging="180"/>
      </w:pPr>
    </w:lvl>
    <w:lvl w:ilvl="3" w:tplc="B978C1FE" w:tentative="1">
      <w:start w:val="1"/>
      <w:numFmt w:val="decimal"/>
      <w:lvlText w:val="%4."/>
      <w:lvlJc w:val="left"/>
      <w:pPr>
        <w:ind w:left="2880" w:hanging="360"/>
      </w:pPr>
    </w:lvl>
    <w:lvl w:ilvl="4" w:tplc="BDCCEBC0" w:tentative="1">
      <w:start w:val="1"/>
      <w:numFmt w:val="lowerLetter"/>
      <w:lvlText w:val="%5."/>
      <w:lvlJc w:val="left"/>
      <w:pPr>
        <w:ind w:left="3600" w:hanging="360"/>
      </w:pPr>
    </w:lvl>
    <w:lvl w:ilvl="5" w:tplc="E5D0DF66" w:tentative="1">
      <w:start w:val="1"/>
      <w:numFmt w:val="lowerRoman"/>
      <w:lvlText w:val="%6."/>
      <w:lvlJc w:val="right"/>
      <w:pPr>
        <w:ind w:left="4320" w:hanging="180"/>
      </w:pPr>
    </w:lvl>
    <w:lvl w:ilvl="6" w:tplc="CD8E7868" w:tentative="1">
      <w:start w:val="1"/>
      <w:numFmt w:val="decimal"/>
      <w:lvlText w:val="%7."/>
      <w:lvlJc w:val="left"/>
      <w:pPr>
        <w:ind w:left="5040" w:hanging="360"/>
      </w:pPr>
    </w:lvl>
    <w:lvl w:ilvl="7" w:tplc="B95C6F1C" w:tentative="1">
      <w:start w:val="1"/>
      <w:numFmt w:val="lowerLetter"/>
      <w:lvlText w:val="%8."/>
      <w:lvlJc w:val="left"/>
      <w:pPr>
        <w:ind w:left="5760" w:hanging="360"/>
      </w:pPr>
    </w:lvl>
    <w:lvl w:ilvl="8" w:tplc="1F66DEA8" w:tentative="1">
      <w:start w:val="1"/>
      <w:numFmt w:val="lowerRoman"/>
      <w:lvlText w:val="%9."/>
      <w:lvlJc w:val="right"/>
      <w:pPr>
        <w:ind w:left="6480" w:hanging="180"/>
      </w:pPr>
    </w:lvl>
  </w:abstractNum>
  <w:abstractNum w:abstractNumId="4" w15:restartNumberingAfterBreak="0">
    <w:nsid w:val="0E917725"/>
    <w:multiLevelType w:val="hybridMultilevel"/>
    <w:tmpl w:val="10F28572"/>
    <w:lvl w:ilvl="0" w:tplc="36640194">
      <w:start w:val="1"/>
      <w:numFmt w:val="lowerRoman"/>
      <w:lvlText w:val="(%1)."/>
      <w:lvlJc w:val="left"/>
      <w:pPr>
        <w:ind w:left="2160" w:hanging="180"/>
      </w:pPr>
      <w:rPr>
        <w:rFonts w:hint="default"/>
      </w:rPr>
    </w:lvl>
    <w:lvl w:ilvl="1" w:tplc="FA645774" w:tentative="1">
      <w:start w:val="1"/>
      <w:numFmt w:val="lowerLetter"/>
      <w:lvlText w:val="%2."/>
      <w:lvlJc w:val="left"/>
      <w:pPr>
        <w:ind w:left="2853" w:hanging="360"/>
      </w:pPr>
    </w:lvl>
    <w:lvl w:ilvl="2" w:tplc="75BAD100" w:tentative="1">
      <w:start w:val="1"/>
      <w:numFmt w:val="lowerRoman"/>
      <w:lvlText w:val="%3."/>
      <w:lvlJc w:val="right"/>
      <w:pPr>
        <w:ind w:left="3573" w:hanging="180"/>
      </w:pPr>
    </w:lvl>
    <w:lvl w:ilvl="3" w:tplc="75FE1B28" w:tentative="1">
      <w:start w:val="1"/>
      <w:numFmt w:val="decimal"/>
      <w:lvlText w:val="%4."/>
      <w:lvlJc w:val="left"/>
      <w:pPr>
        <w:ind w:left="4293" w:hanging="360"/>
      </w:pPr>
    </w:lvl>
    <w:lvl w:ilvl="4" w:tplc="36DE2CD0" w:tentative="1">
      <w:start w:val="1"/>
      <w:numFmt w:val="lowerLetter"/>
      <w:lvlText w:val="%5."/>
      <w:lvlJc w:val="left"/>
      <w:pPr>
        <w:ind w:left="5013" w:hanging="360"/>
      </w:pPr>
    </w:lvl>
    <w:lvl w:ilvl="5" w:tplc="8A7A09D0" w:tentative="1">
      <w:start w:val="1"/>
      <w:numFmt w:val="lowerRoman"/>
      <w:lvlText w:val="%6."/>
      <w:lvlJc w:val="right"/>
      <w:pPr>
        <w:ind w:left="5733" w:hanging="180"/>
      </w:pPr>
    </w:lvl>
    <w:lvl w:ilvl="6" w:tplc="B4B06CC4" w:tentative="1">
      <w:start w:val="1"/>
      <w:numFmt w:val="decimal"/>
      <w:lvlText w:val="%7."/>
      <w:lvlJc w:val="left"/>
      <w:pPr>
        <w:ind w:left="6453" w:hanging="360"/>
      </w:pPr>
    </w:lvl>
    <w:lvl w:ilvl="7" w:tplc="14149F4C" w:tentative="1">
      <w:start w:val="1"/>
      <w:numFmt w:val="lowerLetter"/>
      <w:lvlText w:val="%8."/>
      <w:lvlJc w:val="left"/>
      <w:pPr>
        <w:ind w:left="7173" w:hanging="360"/>
      </w:pPr>
    </w:lvl>
    <w:lvl w:ilvl="8" w:tplc="CA3A87D8" w:tentative="1">
      <w:start w:val="1"/>
      <w:numFmt w:val="lowerRoman"/>
      <w:lvlText w:val="%9."/>
      <w:lvlJc w:val="right"/>
      <w:pPr>
        <w:ind w:left="7893" w:hanging="180"/>
      </w:pPr>
    </w:lvl>
  </w:abstractNum>
  <w:abstractNum w:abstractNumId="5" w15:restartNumberingAfterBreak="0">
    <w:nsid w:val="0FDA59F9"/>
    <w:multiLevelType w:val="hybridMultilevel"/>
    <w:tmpl w:val="82A8CBFA"/>
    <w:lvl w:ilvl="0" w:tplc="E054A72C">
      <w:start w:val="1"/>
      <w:numFmt w:val="lowerLetter"/>
      <w:lvlText w:val="%1."/>
      <w:lvlJc w:val="left"/>
      <w:pPr>
        <w:tabs>
          <w:tab w:val="num" w:pos="2424"/>
        </w:tabs>
        <w:ind w:left="2424" w:hanging="570"/>
      </w:pPr>
      <w:rPr>
        <w:rFonts w:hint="default"/>
      </w:rPr>
    </w:lvl>
    <w:lvl w:ilvl="1" w:tplc="CC5802B8">
      <w:start w:val="1"/>
      <w:numFmt w:val="decimal"/>
      <w:lvlText w:val="(%2)"/>
      <w:lvlJc w:val="left"/>
      <w:pPr>
        <w:tabs>
          <w:tab w:val="num" w:pos="1635"/>
        </w:tabs>
        <w:ind w:left="1635" w:hanging="555"/>
      </w:pPr>
      <w:rPr>
        <w:rFonts w:hint="default"/>
      </w:rPr>
    </w:lvl>
    <w:lvl w:ilvl="2" w:tplc="98F0C758" w:tentative="1">
      <w:start w:val="1"/>
      <w:numFmt w:val="lowerRoman"/>
      <w:lvlText w:val="%3."/>
      <w:lvlJc w:val="right"/>
      <w:pPr>
        <w:tabs>
          <w:tab w:val="num" w:pos="2160"/>
        </w:tabs>
        <w:ind w:left="2160" w:hanging="180"/>
      </w:pPr>
    </w:lvl>
    <w:lvl w:ilvl="3" w:tplc="FC4235D8" w:tentative="1">
      <w:start w:val="1"/>
      <w:numFmt w:val="decimal"/>
      <w:lvlText w:val="%4."/>
      <w:lvlJc w:val="left"/>
      <w:pPr>
        <w:tabs>
          <w:tab w:val="num" w:pos="2880"/>
        </w:tabs>
        <w:ind w:left="2880" w:hanging="360"/>
      </w:pPr>
    </w:lvl>
    <w:lvl w:ilvl="4" w:tplc="EAA681BE" w:tentative="1">
      <w:start w:val="1"/>
      <w:numFmt w:val="lowerLetter"/>
      <w:lvlText w:val="%5."/>
      <w:lvlJc w:val="left"/>
      <w:pPr>
        <w:tabs>
          <w:tab w:val="num" w:pos="3600"/>
        </w:tabs>
        <w:ind w:left="3600" w:hanging="360"/>
      </w:pPr>
    </w:lvl>
    <w:lvl w:ilvl="5" w:tplc="D9703F86" w:tentative="1">
      <w:start w:val="1"/>
      <w:numFmt w:val="lowerRoman"/>
      <w:lvlText w:val="%6."/>
      <w:lvlJc w:val="right"/>
      <w:pPr>
        <w:tabs>
          <w:tab w:val="num" w:pos="4320"/>
        </w:tabs>
        <w:ind w:left="4320" w:hanging="180"/>
      </w:pPr>
    </w:lvl>
    <w:lvl w:ilvl="6" w:tplc="66867E1A" w:tentative="1">
      <w:start w:val="1"/>
      <w:numFmt w:val="decimal"/>
      <w:lvlText w:val="%7."/>
      <w:lvlJc w:val="left"/>
      <w:pPr>
        <w:tabs>
          <w:tab w:val="num" w:pos="5040"/>
        </w:tabs>
        <w:ind w:left="5040" w:hanging="360"/>
      </w:pPr>
    </w:lvl>
    <w:lvl w:ilvl="7" w:tplc="4A98F5F4" w:tentative="1">
      <w:start w:val="1"/>
      <w:numFmt w:val="lowerLetter"/>
      <w:lvlText w:val="%8."/>
      <w:lvlJc w:val="left"/>
      <w:pPr>
        <w:tabs>
          <w:tab w:val="num" w:pos="5760"/>
        </w:tabs>
        <w:ind w:left="5760" w:hanging="360"/>
      </w:pPr>
    </w:lvl>
    <w:lvl w:ilvl="8" w:tplc="4412C1A8" w:tentative="1">
      <w:start w:val="1"/>
      <w:numFmt w:val="lowerRoman"/>
      <w:lvlText w:val="%9."/>
      <w:lvlJc w:val="right"/>
      <w:pPr>
        <w:tabs>
          <w:tab w:val="num" w:pos="6480"/>
        </w:tabs>
        <w:ind w:left="6480" w:hanging="180"/>
      </w:pPr>
    </w:lvl>
  </w:abstractNum>
  <w:abstractNum w:abstractNumId="6"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124934D6"/>
    <w:multiLevelType w:val="hybridMultilevel"/>
    <w:tmpl w:val="53044D94"/>
    <w:lvl w:ilvl="0" w:tplc="440CCD02">
      <w:start w:val="9"/>
      <w:numFmt w:val="lowerLetter"/>
      <w:lvlText w:val="%1."/>
      <w:lvlJc w:val="left"/>
      <w:pPr>
        <w:ind w:left="2550" w:hanging="360"/>
      </w:pPr>
      <w:rPr>
        <w:rFonts w:hint="default"/>
      </w:rPr>
    </w:lvl>
    <w:lvl w:ilvl="1" w:tplc="46FCBA16" w:tentative="1">
      <w:start w:val="1"/>
      <w:numFmt w:val="lowerLetter"/>
      <w:lvlText w:val="%2."/>
      <w:lvlJc w:val="left"/>
      <w:pPr>
        <w:ind w:left="1440" w:hanging="360"/>
      </w:pPr>
    </w:lvl>
    <w:lvl w:ilvl="2" w:tplc="6EE009AA" w:tentative="1">
      <w:start w:val="1"/>
      <w:numFmt w:val="lowerRoman"/>
      <w:lvlText w:val="%3."/>
      <w:lvlJc w:val="right"/>
      <w:pPr>
        <w:ind w:left="2160" w:hanging="180"/>
      </w:pPr>
    </w:lvl>
    <w:lvl w:ilvl="3" w:tplc="FB406AA4" w:tentative="1">
      <w:start w:val="1"/>
      <w:numFmt w:val="decimal"/>
      <w:lvlText w:val="%4."/>
      <w:lvlJc w:val="left"/>
      <w:pPr>
        <w:ind w:left="2880" w:hanging="360"/>
      </w:pPr>
    </w:lvl>
    <w:lvl w:ilvl="4" w:tplc="ACEC69FA" w:tentative="1">
      <w:start w:val="1"/>
      <w:numFmt w:val="lowerLetter"/>
      <w:lvlText w:val="%5."/>
      <w:lvlJc w:val="left"/>
      <w:pPr>
        <w:ind w:left="3600" w:hanging="360"/>
      </w:pPr>
    </w:lvl>
    <w:lvl w:ilvl="5" w:tplc="01986468" w:tentative="1">
      <w:start w:val="1"/>
      <w:numFmt w:val="lowerRoman"/>
      <w:lvlText w:val="%6."/>
      <w:lvlJc w:val="right"/>
      <w:pPr>
        <w:ind w:left="4320" w:hanging="180"/>
      </w:pPr>
    </w:lvl>
    <w:lvl w:ilvl="6" w:tplc="4EDE2A94" w:tentative="1">
      <w:start w:val="1"/>
      <w:numFmt w:val="decimal"/>
      <w:lvlText w:val="%7."/>
      <w:lvlJc w:val="left"/>
      <w:pPr>
        <w:ind w:left="5040" w:hanging="360"/>
      </w:pPr>
    </w:lvl>
    <w:lvl w:ilvl="7" w:tplc="CC50AA8E" w:tentative="1">
      <w:start w:val="1"/>
      <w:numFmt w:val="lowerLetter"/>
      <w:lvlText w:val="%8."/>
      <w:lvlJc w:val="left"/>
      <w:pPr>
        <w:ind w:left="5760" w:hanging="360"/>
      </w:pPr>
    </w:lvl>
    <w:lvl w:ilvl="8" w:tplc="78F49D8C" w:tentative="1">
      <w:start w:val="1"/>
      <w:numFmt w:val="lowerRoman"/>
      <w:lvlText w:val="%9."/>
      <w:lvlJc w:val="right"/>
      <w:pPr>
        <w:ind w:left="6480" w:hanging="180"/>
      </w:pPr>
    </w:lvl>
  </w:abstractNum>
  <w:abstractNum w:abstractNumId="8" w15:restartNumberingAfterBreak="0">
    <w:nsid w:val="15510A16"/>
    <w:multiLevelType w:val="hybridMultilevel"/>
    <w:tmpl w:val="C1F8DE48"/>
    <w:lvl w:ilvl="0" w:tplc="DD3611DC">
      <w:start w:val="1"/>
      <w:numFmt w:val="lowerRoman"/>
      <w:lvlText w:val="%1."/>
      <w:lvlJc w:val="left"/>
      <w:pPr>
        <w:ind w:left="1440" w:hanging="360"/>
      </w:pPr>
      <w:rPr>
        <w:rFonts w:hint="default"/>
      </w:rPr>
    </w:lvl>
    <w:lvl w:ilvl="1" w:tplc="9AA8B85C" w:tentative="1">
      <w:start w:val="1"/>
      <w:numFmt w:val="lowerLetter"/>
      <w:lvlText w:val="%2."/>
      <w:lvlJc w:val="left"/>
      <w:pPr>
        <w:ind w:left="1440" w:hanging="360"/>
      </w:pPr>
    </w:lvl>
    <w:lvl w:ilvl="2" w:tplc="1C7AD628" w:tentative="1">
      <w:start w:val="1"/>
      <w:numFmt w:val="lowerRoman"/>
      <w:lvlText w:val="%3."/>
      <w:lvlJc w:val="right"/>
      <w:pPr>
        <w:ind w:left="2160" w:hanging="180"/>
      </w:pPr>
    </w:lvl>
    <w:lvl w:ilvl="3" w:tplc="65446762" w:tentative="1">
      <w:start w:val="1"/>
      <w:numFmt w:val="decimal"/>
      <w:lvlText w:val="%4."/>
      <w:lvlJc w:val="left"/>
      <w:pPr>
        <w:ind w:left="2880" w:hanging="360"/>
      </w:pPr>
    </w:lvl>
    <w:lvl w:ilvl="4" w:tplc="7A688C12" w:tentative="1">
      <w:start w:val="1"/>
      <w:numFmt w:val="lowerLetter"/>
      <w:lvlText w:val="%5."/>
      <w:lvlJc w:val="left"/>
      <w:pPr>
        <w:ind w:left="3600" w:hanging="360"/>
      </w:pPr>
    </w:lvl>
    <w:lvl w:ilvl="5" w:tplc="1C902BE4" w:tentative="1">
      <w:start w:val="1"/>
      <w:numFmt w:val="lowerRoman"/>
      <w:lvlText w:val="%6."/>
      <w:lvlJc w:val="right"/>
      <w:pPr>
        <w:ind w:left="4320" w:hanging="180"/>
      </w:pPr>
    </w:lvl>
    <w:lvl w:ilvl="6" w:tplc="0E04EDD6" w:tentative="1">
      <w:start w:val="1"/>
      <w:numFmt w:val="decimal"/>
      <w:lvlText w:val="%7."/>
      <w:lvlJc w:val="left"/>
      <w:pPr>
        <w:ind w:left="5040" w:hanging="360"/>
      </w:pPr>
    </w:lvl>
    <w:lvl w:ilvl="7" w:tplc="C704A186" w:tentative="1">
      <w:start w:val="1"/>
      <w:numFmt w:val="lowerLetter"/>
      <w:lvlText w:val="%8."/>
      <w:lvlJc w:val="left"/>
      <w:pPr>
        <w:ind w:left="5760" w:hanging="360"/>
      </w:pPr>
    </w:lvl>
    <w:lvl w:ilvl="8" w:tplc="F886E6D2" w:tentative="1">
      <w:start w:val="1"/>
      <w:numFmt w:val="lowerRoman"/>
      <w:lvlText w:val="%9."/>
      <w:lvlJc w:val="right"/>
      <w:pPr>
        <w:ind w:left="6480" w:hanging="180"/>
      </w:pPr>
    </w:lvl>
  </w:abstractNum>
  <w:abstractNum w:abstractNumId="9" w15:restartNumberingAfterBreak="0">
    <w:nsid w:val="1AEB6785"/>
    <w:multiLevelType w:val="hybridMultilevel"/>
    <w:tmpl w:val="448C09C0"/>
    <w:lvl w:ilvl="0" w:tplc="9F6EBF0A">
      <w:start w:val="1"/>
      <w:numFmt w:val="lowerLetter"/>
      <w:lvlText w:val="%1."/>
      <w:lvlJc w:val="left"/>
      <w:pPr>
        <w:tabs>
          <w:tab w:val="num" w:pos="3847"/>
        </w:tabs>
        <w:ind w:left="3847" w:hanging="720"/>
      </w:pPr>
      <w:rPr>
        <w:rFonts w:ascii="Arial" w:eastAsia="Times New Roman" w:hAnsi="Arial" w:cs="Arial" w:hint="default"/>
      </w:rPr>
    </w:lvl>
    <w:lvl w:ilvl="1" w:tplc="6A9A316E">
      <w:start w:val="1"/>
      <w:numFmt w:val="lowerLetter"/>
      <w:lvlText w:val="%2."/>
      <w:lvlJc w:val="left"/>
      <w:pPr>
        <w:tabs>
          <w:tab w:val="num" w:pos="1440"/>
        </w:tabs>
        <w:ind w:left="1440" w:hanging="360"/>
      </w:pPr>
    </w:lvl>
    <w:lvl w:ilvl="2" w:tplc="926A5742">
      <w:start w:val="1"/>
      <w:numFmt w:val="lowerRoman"/>
      <w:lvlText w:val="%3."/>
      <w:lvlJc w:val="right"/>
      <w:pPr>
        <w:tabs>
          <w:tab w:val="num" w:pos="2160"/>
        </w:tabs>
        <w:ind w:left="2160" w:hanging="180"/>
      </w:pPr>
    </w:lvl>
    <w:lvl w:ilvl="3" w:tplc="DC6E23F0">
      <w:start w:val="1"/>
      <w:numFmt w:val="decimal"/>
      <w:lvlText w:val="%4."/>
      <w:lvlJc w:val="left"/>
      <w:pPr>
        <w:tabs>
          <w:tab w:val="num" w:pos="2880"/>
        </w:tabs>
        <w:ind w:left="2880" w:hanging="360"/>
      </w:pPr>
    </w:lvl>
    <w:lvl w:ilvl="4" w:tplc="28663AF4">
      <w:start w:val="1"/>
      <w:numFmt w:val="lowerLetter"/>
      <w:lvlText w:val="%5."/>
      <w:lvlJc w:val="left"/>
      <w:pPr>
        <w:tabs>
          <w:tab w:val="num" w:pos="3600"/>
        </w:tabs>
        <w:ind w:left="3600" w:hanging="360"/>
      </w:pPr>
    </w:lvl>
    <w:lvl w:ilvl="5" w:tplc="23306882">
      <w:start w:val="1"/>
      <w:numFmt w:val="lowerRoman"/>
      <w:lvlText w:val="%6."/>
      <w:lvlJc w:val="right"/>
      <w:pPr>
        <w:tabs>
          <w:tab w:val="num" w:pos="4320"/>
        </w:tabs>
        <w:ind w:left="4320" w:hanging="180"/>
      </w:pPr>
    </w:lvl>
    <w:lvl w:ilvl="6" w:tplc="9B0A6512">
      <w:start w:val="1"/>
      <w:numFmt w:val="decimal"/>
      <w:lvlText w:val="%7."/>
      <w:lvlJc w:val="left"/>
      <w:pPr>
        <w:tabs>
          <w:tab w:val="num" w:pos="5040"/>
        </w:tabs>
        <w:ind w:left="5040" w:hanging="360"/>
      </w:pPr>
    </w:lvl>
    <w:lvl w:ilvl="7" w:tplc="E856D20E">
      <w:start w:val="1"/>
      <w:numFmt w:val="lowerLetter"/>
      <w:lvlText w:val="%8."/>
      <w:lvlJc w:val="left"/>
      <w:pPr>
        <w:tabs>
          <w:tab w:val="num" w:pos="5760"/>
        </w:tabs>
        <w:ind w:left="5760" w:hanging="360"/>
      </w:pPr>
    </w:lvl>
    <w:lvl w:ilvl="8" w:tplc="EF9A8562">
      <w:start w:val="1"/>
      <w:numFmt w:val="lowerRoman"/>
      <w:lvlText w:val="%9."/>
      <w:lvlJc w:val="right"/>
      <w:pPr>
        <w:tabs>
          <w:tab w:val="num" w:pos="6480"/>
        </w:tabs>
        <w:ind w:left="6480" w:hanging="180"/>
      </w:pPr>
    </w:lvl>
  </w:abstractNum>
  <w:abstractNum w:abstractNumId="10" w15:restartNumberingAfterBreak="0">
    <w:nsid w:val="1C3E2ADA"/>
    <w:multiLevelType w:val="hybridMultilevel"/>
    <w:tmpl w:val="15A23468"/>
    <w:lvl w:ilvl="0" w:tplc="6798CCEC">
      <w:start w:val="1"/>
      <w:numFmt w:val="lowerLetter"/>
      <w:lvlText w:val="%1."/>
      <w:lvlJc w:val="left"/>
      <w:pPr>
        <w:tabs>
          <w:tab w:val="num" w:pos="1650"/>
        </w:tabs>
        <w:ind w:left="1650" w:hanging="570"/>
      </w:pPr>
      <w:rPr>
        <w:rFonts w:hint="default"/>
        <w:b w:val="0"/>
      </w:rPr>
    </w:lvl>
    <w:lvl w:ilvl="1" w:tplc="EF2C347A">
      <w:start w:val="1"/>
      <w:numFmt w:val="decimal"/>
      <w:lvlText w:val="(%2)"/>
      <w:lvlJc w:val="left"/>
      <w:pPr>
        <w:tabs>
          <w:tab w:val="num" w:pos="1635"/>
        </w:tabs>
        <w:ind w:left="1635" w:hanging="555"/>
      </w:pPr>
      <w:rPr>
        <w:rFonts w:hint="default"/>
        <w:b w:val="0"/>
      </w:rPr>
    </w:lvl>
    <w:lvl w:ilvl="2" w:tplc="BAE2FC2E">
      <w:start w:val="1"/>
      <w:numFmt w:val="lowerLetter"/>
      <w:lvlText w:val="(%3)"/>
      <w:lvlJc w:val="left"/>
      <w:pPr>
        <w:tabs>
          <w:tab w:val="num" w:pos="2550"/>
        </w:tabs>
        <w:ind w:left="2550" w:hanging="570"/>
      </w:pPr>
      <w:rPr>
        <w:rFonts w:hint="default"/>
        <w:b w:val="0"/>
      </w:rPr>
    </w:lvl>
    <w:lvl w:ilvl="3" w:tplc="0576DEA4">
      <w:start w:val="1"/>
      <w:numFmt w:val="decimal"/>
      <w:lvlText w:val="%4."/>
      <w:lvlJc w:val="left"/>
      <w:pPr>
        <w:tabs>
          <w:tab w:val="num" w:pos="2880"/>
        </w:tabs>
        <w:ind w:left="2880" w:hanging="360"/>
      </w:pPr>
    </w:lvl>
    <w:lvl w:ilvl="4" w:tplc="BD88B9B4" w:tentative="1">
      <w:start w:val="1"/>
      <w:numFmt w:val="lowerLetter"/>
      <w:lvlText w:val="%5."/>
      <w:lvlJc w:val="left"/>
      <w:pPr>
        <w:tabs>
          <w:tab w:val="num" w:pos="3600"/>
        </w:tabs>
        <w:ind w:left="3600" w:hanging="360"/>
      </w:pPr>
    </w:lvl>
    <w:lvl w:ilvl="5" w:tplc="C8DAFB96" w:tentative="1">
      <w:start w:val="1"/>
      <w:numFmt w:val="lowerRoman"/>
      <w:lvlText w:val="%6."/>
      <w:lvlJc w:val="right"/>
      <w:pPr>
        <w:tabs>
          <w:tab w:val="num" w:pos="4320"/>
        </w:tabs>
        <w:ind w:left="4320" w:hanging="180"/>
      </w:pPr>
    </w:lvl>
    <w:lvl w:ilvl="6" w:tplc="2EB07240" w:tentative="1">
      <w:start w:val="1"/>
      <w:numFmt w:val="decimal"/>
      <w:lvlText w:val="%7."/>
      <w:lvlJc w:val="left"/>
      <w:pPr>
        <w:tabs>
          <w:tab w:val="num" w:pos="5040"/>
        </w:tabs>
        <w:ind w:left="5040" w:hanging="360"/>
      </w:pPr>
    </w:lvl>
    <w:lvl w:ilvl="7" w:tplc="6958BC8E" w:tentative="1">
      <w:start w:val="1"/>
      <w:numFmt w:val="lowerLetter"/>
      <w:lvlText w:val="%8."/>
      <w:lvlJc w:val="left"/>
      <w:pPr>
        <w:tabs>
          <w:tab w:val="num" w:pos="5760"/>
        </w:tabs>
        <w:ind w:left="5760" w:hanging="360"/>
      </w:pPr>
    </w:lvl>
    <w:lvl w:ilvl="8" w:tplc="3B463DA2" w:tentative="1">
      <w:start w:val="1"/>
      <w:numFmt w:val="lowerRoman"/>
      <w:lvlText w:val="%9."/>
      <w:lvlJc w:val="right"/>
      <w:pPr>
        <w:tabs>
          <w:tab w:val="num" w:pos="6480"/>
        </w:tabs>
        <w:ind w:left="6480" w:hanging="180"/>
      </w:pPr>
    </w:lvl>
  </w:abstractNum>
  <w:abstractNum w:abstractNumId="11" w15:restartNumberingAfterBreak="0">
    <w:nsid w:val="1F077920"/>
    <w:multiLevelType w:val="hybridMultilevel"/>
    <w:tmpl w:val="C1F8DE48"/>
    <w:lvl w:ilvl="0" w:tplc="8CB8E03E">
      <w:start w:val="1"/>
      <w:numFmt w:val="lowerRoman"/>
      <w:lvlText w:val="%1."/>
      <w:lvlJc w:val="left"/>
      <w:pPr>
        <w:ind w:left="1440" w:hanging="360"/>
      </w:pPr>
      <w:rPr>
        <w:rFonts w:hint="default"/>
      </w:rPr>
    </w:lvl>
    <w:lvl w:ilvl="1" w:tplc="5D8C3CF2" w:tentative="1">
      <w:start w:val="1"/>
      <w:numFmt w:val="lowerLetter"/>
      <w:lvlText w:val="%2."/>
      <w:lvlJc w:val="left"/>
      <w:pPr>
        <w:ind w:left="1440" w:hanging="360"/>
      </w:pPr>
    </w:lvl>
    <w:lvl w:ilvl="2" w:tplc="8E3647D2" w:tentative="1">
      <w:start w:val="1"/>
      <w:numFmt w:val="lowerRoman"/>
      <w:lvlText w:val="%3."/>
      <w:lvlJc w:val="right"/>
      <w:pPr>
        <w:ind w:left="2160" w:hanging="180"/>
      </w:pPr>
    </w:lvl>
    <w:lvl w:ilvl="3" w:tplc="CAF4904E" w:tentative="1">
      <w:start w:val="1"/>
      <w:numFmt w:val="decimal"/>
      <w:lvlText w:val="%4."/>
      <w:lvlJc w:val="left"/>
      <w:pPr>
        <w:ind w:left="2880" w:hanging="360"/>
      </w:pPr>
    </w:lvl>
    <w:lvl w:ilvl="4" w:tplc="97A2AED2" w:tentative="1">
      <w:start w:val="1"/>
      <w:numFmt w:val="lowerLetter"/>
      <w:lvlText w:val="%5."/>
      <w:lvlJc w:val="left"/>
      <w:pPr>
        <w:ind w:left="3600" w:hanging="360"/>
      </w:pPr>
    </w:lvl>
    <w:lvl w:ilvl="5" w:tplc="64F697B2" w:tentative="1">
      <w:start w:val="1"/>
      <w:numFmt w:val="lowerRoman"/>
      <w:lvlText w:val="%6."/>
      <w:lvlJc w:val="right"/>
      <w:pPr>
        <w:ind w:left="4320" w:hanging="180"/>
      </w:pPr>
    </w:lvl>
    <w:lvl w:ilvl="6" w:tplc="F34EBA8A" w:tentative="1">
      <w:start w:val="1"/>
      <w:numFmt w:val="decimal"/>
      <w:lvlText w:val="%7."/>
      <w:lvlJc w:val="left"/>
      <w:pPr>
        <w:ind w:left="5040" w:hanging="360"/>
      </w:pPr>
    </w:lvl>
    <w:lvl w:ilvl="7" w:tplc="B4F8FDC2" w:tentative="1">
      <w:start w:val="1"/>
      <w:numFmt w:val="lowerLetter"/>
      <w:lvlText w:val="%8."/>
      <w:lvlJc w:val="left"/>
      <w:pPr>
        <w:ind w:left="5760" w:hanging="360"/>
      </w:pPr>
    </w:lvl>
    <w:lvl w:ilvl="8" w:tplc="BD9EE8DE" w:tentative="1">
      <w:start w:val="1"/>
      <w:numFmt w:val="lowerRoman"/>
      <w:lvlText w:val="%9."/>
      <w:lvlJc w:val="right"/>
      <w:pPr>
        <w:ind w:left="6480" w:hanging="180"/>
      </w:pPr>
    </w:lvl>
  </w:abstractNum>
  <w:abstractNum w:abstractNumId="12" w15:restartNumberingAfterBreak="0">
    <w:nsid w:val="24E23102"/>
    <w:multiLevelType w:val="hybridMultilevel"/>
    <w:tmpl w:val="4F6C3A94"/>
    <w:lvl w:ilvl="0" w:tplc="847E7AA8">
      <w:start w:val="1"/>
      <w:numFmt w:val="lowerLetter"/>
      <w:lvlText w:val="%1."/>
      <w:lvlJc w:val="left"/>
      <w:pPr>
        <w:tabs>
          <w:tab w:val="num" w:pos="1137"/>
        </w:tabs>
        <w:ind w:left="1137" w:hanging="570"/>
      </w:pPr>
      <w:rPr>
        <w:rFonts w:hint="default"/>
      </w:rPr>
    </w:lvl>
    <w:lvl w:ilvl="1" w:tplc="F7DC48C6">
      <w:start w:val="1"/>
      <w:numFmt w:val="decimal"/>
      <w:lvlText w:val="(%2)"/>
      <w:lvlJc w:val="left"/>
      <w:pPr>
        <w:tabs>
          <w:tab w:val="num" w:pos="1842"/>
        </w:tabs>
        <w:ind w:left="1842" w:hanging="555"/>
      </w:pPr>
      <w:rPr>
        <w:rFonts w:hint="default"/>
      </w:rPr>
    </w:lvl>
    <w:lvl w:ilvl="2" w:tplc="5F06BE2A" w:tentative="1">
      <w:start w:val="1"/>
      <w:numFmt w:val="lowerRoman"/>
      <w:lvlText w:val="%3."/>
      <w:lvlJc w:val="right"/>
      <w:pPr>
        <w:tabs>
          <w:tab w:val="num" w:pos="2367"/>
        </w:tabs>
        <w:ind w:left="2367" w:hanging="180"/>
      </w:pPr>
    </w:lvl>
    <w:lvl w:ilvl="3" w:tplc="C5E2EFC0" w:tentative="1">
      <w:start w:val="1"/>
      <w:numFmt w:val="decimal"/>
      <w:lvlText w:val="%4."/>
      <w:lvlJc w:val="left"/>
      <w:pPr>
        <w:tabs>
          <w:tab w:val="num" w:pos="3087"/>
        </w:tabs>
        <w:ind w:left="3087" w:hanging="360"/>
      </w:pPr>
    </w:lvl>
    <w:lvl w:ilvl="4" w:tplc="4566D32E" w:tentative="1">
      <w:start w:val="1"/>
      <w:numFmt w:val="lowerLetter"/>
      <w:lvlText w:val="%5."/>
      <w:lvlJc w:val="left"/>
      <w:pPr>
        <w:tabs>
          <w:tab w:val="num" w:pos="3807"/>
        </w:tabs>
        <w:ind w:left="3807" w:hanging="360"/>
      </w:pPr>
    </w:lvl>
    <w:lvl w:ilvl="5" w:tplc="2990F972" w:tentative="1">
      <w:start w:val="1"/>
      <w:numFmt w:val="lowerRoman"/>
      <w:lvlText w:val="%6."/>
      <w:lvlJc w:val="right"/>
      <w:pPr>
        <w:tabs>
          <w:tab w:val="num" w:pos="4527"/>
        </w:tabs>
        <w:ind w:left="4527" w:hanging="180"/>
      </w:pPr>
    </w:lvl>
    <w:lvl w:ilvl="6" w:tplc="2870ACA4" w:tentative="1">
      <w:start w:val="1"/>
      <w:numFmt w:val="decimal"/>
      <w:lvlText w:val="%7."/>
      <w:lvlJc w:val="left"/>
      <w:pPr>
        <w:tabs>
          <w:tab w:val="num" w:pos="5247"/>
        </w:tabs>
        <w:ind w:left="5247" w:hanging="360"/>
      </w:pPr>
    </w:lvl>
    <w:lvl w:ilvl="7" w:tplc="8E4C7EE0" w:tentative="1">
      <w:start w:val="1"/>
      <w:numFmt w:val="lowerLetter"/>
      <w:lvlText w:val="%8."/>
      <w:lvlJc w:val="left"/>
      <w:pPr>
        <w:tabs>
          <w:tab w:val="num" w:pos="5967"/>
        </w:tabs>
        <w:ind w:left="5967" w:hanging="360"/>
      </w:pPr>
    </w:lvl>
    <w:lvl w:ilvl="8" w:tplc="CD30270C" w:tentative="1">
      <w:start w:val="1"/>
      <w:numFmt w:val="lowerRoman"/>
      <w:lvlText w:val="%9."/>
      <w:lvlJc w:val="right"/>
      <w:pPr>
        <w:tabs>
          <w:tab w:val="num" w:pos="6687"/>
        </w:tabs>
        <w:ind w:left="6687" w:hanging="180"/>
      </w:pPr>
    </w:lvl>
  </w:abstractNum>
  <w:abstractNum w:abstractNumId="13"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14" w15:restartNumberingAfterBreak="0">
    <w:nsid w:val="27AB7303"/>
    <w:multiLevelType w:val="hybridMultilevel"/>
    <w:tmpl w:val="C4184F00"/>
    <w:lvl w:ilvl="0" w:tplc="D528148A">
      <w:start w:val="1"/>
      <w:numFmt w:val="lowerLetter"/>
      <w:lvlText w:val="(%1)"/>
      <w:lvlJc w:val="left"/>
      <w:pPr>
        <w:tabs>
          <w:tab w:val="num" w:pos="2550"/>
        </w:tabs>
        <w:ind w:left="2550" w:hanging="570"/>
      </w:pPr>
      <w:rPr>
        <w:rFonts w:hint="default"/>
        <w:b w:val="0"/>
      </w:rPr>
    </w:lvl>
    <w:lvl w:ilvl="1" w:tplc="3D207D30">
      <w:start w:val="1"/>
      <w:numFmt w:val="lowerRoman"/>
      <w:lvlText w:val="%2."/>
      <w:lvlJc w:val="right"/>
      <w:pPr>
        <w:ind w:left="1440" w:hanging="360"/>
      </w:pPr>
    </w:lvl>
    <w:lvl w:ilvl="2" w:tplc="22BAA042" w:tentative="1">
      <w:start w:val="1"/>
      <w:numFmt w:val="lowerRoman"/>
      <w:lvlText w:val="%3."/>
      <w:lvlJc w:val="right"/>
      <w:pPr>
        <w:ind w:left="2160" w:hanging="180"/>
      </w:pPr>
    </w:lvl>
    <w:lvl w:ilvl="3" w:tplc="A754AC92" w:tentative="1">
      <w:start w:val="1"/>
      <w:numFmt w:val="decimal"/>
      <w:lvlText w:val="%4."/>
      <w:lvlJc w:val="left"/>
      <w:pPr>
        <w:ind w:left="2880" w:hanging="360"/>
      </w:pPr>
    </w:lvl>
    <w:lvl w:ilvl="4" w:tplc="F15A8876" w:tentative="1">
      <w:start w:val="1"/>
      <w:numFmt w:val="lowerLetter"/>
      <w:lvlText w:val="%5."/>
      <w:lvlJc w:val="left"/>
      <w:pPr>
        <w:ind w:left="3600" w:hanging="360"/>
      </w:pPr>
    </w:lvl>
    <w:lvl w:ilvl="5" w:tplc="9F7CEFEA" w:tentative="1">
      <w:start w:val="1"/>
      <w:numFmt w:val="lowerRoman"/>
      <w:lvlText w:val="%6."/>
      <w:lvlJc w:val="right"/>
      <w:pPr>
        <w:ind w:left="4320" w:hanging="180"/>
      </w:pPr>
    </w:lvl>
    <w:lvl w:ilvl="6" w:tplc="6310DEF4" w:tentative="1">
      <w:start w:val="1"/>
      <w:numFmt w:val="decimal"/>
      <w:lvlText w:val="%7."/>
      <w:lvlJc w:val="left"/>
      <w:pPr>
        <w:ind w:left="5040" w:hanging="360"/>
      </w:pPr>
    </w:lvl>
    <w:lvl w:ilvl="7" w:tplc="F776F6A4" w:tentative="1">
      <w:start w:val="1"/>
      <w:numFmt w:val="lowerLetter"/>
      <w:lvlText w:val="%8."/>
      <w:lvlJc w:val="left"/>
      <w:pPr>
        <w:ind w:left="5760" w:hanging="360"/>
      </w:pPr>
    </w:lvl>
    <w:lvl w:ilvl="8" w:tplc="88BE4FB6" w:tentative="1">
      <w:start w:val="1"/>
      <w:numFmt w:val="lowerRoman"/>
      <w:lvlText w:val="%9."/>
      <w:lvlJc w:val="right"/>
      <w:pPr>
        <w:ind w:left="6480" w:hanging="180"/>
      </w:pPr>
    </w:lvl>
  </w:abstractNum>
  <w:abstractNum w:abstractNumId="15" w15:restartNumberingAfterBreak="0">
    <w:nsid w:val="29636BFE"/>
    <w:multiLevelType w:val="hybridMultilevel"/>
    <w:tmpl w:val="C4184F00"/>
    <w:lvl w:ilvl="0" w:tplc="542A3DC4">
      <w:start w:val="1"/>
      <w:numFmt w:val="lowerLetter"/>
      <w:lvlText w:val="(%1)"/>
      <w:lvlJc w:val="left"/>
      <w:pPr>
        <w:tabs>
          <w:tab w:val="num" w:pos="2550"/>
        </w:tabs>
        <w:ind w:left="2550" w:hanging="570"/>
      </w:pPr>
      <w:rPr>
        <w:rFonts w:hint="default"/>
        <w:b w:val="0"/>
      </w:rPr>
    </w:lvl>
    <w:lvl w:ilvl="1" w:tplc="183897CA">
      <w:start w:val="1"/>
      <w:numFmt w:val="lowerRoman"/>
      <w:lvlText w:val="%2."/>
      <w:lvlJc w:val="right"/>
      <w:pPr>
        <w:ind w:left="1440" w:hanging="360"/>
      </w:pPr>
    </w:lvl>
    <w:lvl w:ilvl="2" w:tplc="B25E5EB0" w:tentative="1">
      <w:start w:val="1"/>
      <w:numFmt w:val="lowerRoman"/>
      <w:lvlText w:val="%3."/>
      <w:lvlJc w:val="right"/>
      <w:pPr>
        <w:ind w:left="2160" w:hanging="180"/>
      </w:pPr>
    </w:lvl>
    <w:lvl w:ilvl="3" w:tplc="18ACFB70" w:tentative="1">
      <w:start w:val="1"/>
      <w:numFmt w:val="decimal"/>
      <w:lvlText w:val="%4."/>
      <w:lvlJc w:val="left"/>
      <w:pPr>
        <w:ind w:left="2880" w:hanging="360"/>
      </w:pPr>
    </w:lvl>
    <w:lvl w:ilvl="4" w:tplc="7BD89488" w:tentative="1">
      <w:start w:val="1"/>
      <w:numFmt w:val="lowerLetter"/>
      <w:lvlText w:val="%5."/>
      <w:lvlJc w:val="left"/>
      <w:pPr>
        <w:ind w:left="3600" w:hanging="360"/>
      </w:pPr>
    </w:lvl>
    <w:lvl w:ilvl="5" w:tplc="BB32EDBC" w:tentative="1">
      <w:start w:val="1"/>
      <w:numFmt w:val="lowerRoman"/>
      <w:lvlText w:val="%6."/>
      <w:lvlJc w:val="right"/>
      <w:pPr>
        <w:ind w:left="4320" w:hanging="180"/>
      </w:pPr>
    </w:lvl>
    <w:lvl w:ilvl="6" w:tplc="F3FCB0DE" w:tentative="1">
      <w:start w:val="1"/>
      <w:numFmt w:val="decimal"/>
      <w:lvlText w:val="%7."/>
      <w:lvlJc w:val="left"/>
      <w:pPr>
        <w:ind w:left="5040" w:hanging="360"/>
      </w:pPr>
    </w:lvl>
    <w:lvl w:ilvl="7" w:tplc="A26C7246" w:tentative="1">
      <w:start w:val="1"/>
      <w:numFmt w:val="lowerLetter"/>
      <w:lvlText w:val="%8."/>
      <w:lvlJc w:val="left"/>
      <w:pPr>
        <w:ind w:left="5760" w:hanging="360"/>
      </w:pPr>
    </w:lvl>
    <w:lvl w:ilvl="8" w:tplc="6C1CEF80" w:tentative="1">
      <w:start w:val="1"/>
      <w:numFmt w:val="lowerRoman"/>
      <w:lvlText w:val="%9."/>
      <w:lvlJc w:val="right"/>
      <w:pPr>
        <w:ind w:left="6480" w:hanging="180"/>
      </w:pPr>
    </w:lvl>
  </w:abstractNum>
  <w:abstractNum w:abstractNumId="16" w15:restartNumberingAfterBreak="0">
    <w:nsid w:val="34572F60"/>
    <w:multiLevelType w:val="hybridMultilevel"/>
    <w:tmpl w:val="B772018E"/>
    <w:lvl w:ilvl="0" w:tplc="C83C2E3E">
      <w:start w:val="1"/>
      <w:numFmt w:val="decimal"/>
      <w:lvlText w:val="(%1)"/>
      <w:lvlJc w:val="left"/>
      <w:pPr>
        <w:tabs>
          <w:tab w:val="num" w:pos="2550"/>
        </w:tabs>
        <w:ind w:left="2550" w:hanging="360"/>
      </w:pPr>
      <w:rPr>
        <w:rFonts w:hint="default"/>
      </w:rPr>
    </w:lvl>
    <w:lvl w:ilvl="1" w:tplc="5518E480" w:tentative="1">
      <w:start w:val="1"/>
      <w:numFmt w:val="lowerLetter"/>
      <w:lvlText w:val="%2."/>
      <w:lvlJc w:val="left"/>
      <w:pPr>
        <w:ind w:left="1440" w:hanging="360"/>
      </w:pPr>
    </w:lvl>
    <w:lvl w:ilvl="2" w:tplc="A59CE984" w:tentative="1">
      <w:start w:val="1"/>
      <w:numFmt w:val="lowerRoman"/>
      <w:lvlText w:val="%3."/>
      <w:lvlJc w:val="right"/>
      <w:pPr>
        <w:ind w:left="2160" w:hanging="180"/>
      </w:pPr>
    </w:lvl>
    <w:lvl w:ilvl="3" w:tplc="278A4554" w:tentative="1">
      <w:start w:val="1"/>
      <w:numFmt w:val="decimal"/>
      <w:lvlText w:val="%4."/>
      <w:lvlJc w:val="left"/>
      <w:pPr>
        <w:ind w:left="2880" w:hanging="360"/>
      </w:pPr>
    </w:lvl>
    <w:lvl w:ilvl="4" w:tplc="0B1C7E20" w:tentative="1">
      <w:start w:val="1"/>
      <w:numFmt w:val="lowerLetter"/>
      <w:lvlText w:val="%5."/>
      <w:lvlJc w:val="left"/>
      <w:pPr>
        <w:ind w:left="3600" w:hanging="360"/>
      </w:pPr>
    </w:lvl>
    <w:lvl w:ilvl="5" w:tplc="0180C3A8" w:tentative="1">
      <w:start w:val="1"/>
      <w:numFmt w:val="lowerRoman"/>
      <w:lvlText w:val="%6."/>
      <w:lvlJc w:val="right"/>
      <w:pPr>
        <w:ind w:left="4320" w:hanging="180"/>
      </w:pPr>
    </w:lvl>
    <w:lvl w:ilvl="6" w:tplc="BD04FD66" w:tentative="1">
      <w:start w:val="1"/>
      <w:numFmt w:val="decimal"/>
      <w:lvlText w:val="%7."/>
      <w:lvlJc w:val="left"/>
      <w:pPr>
        <w:ind w:left="5040" w:hanging="360"/>
      </w:pPr>
    </w:lvl>
    <w:lvl w:ilvl="7" w:tplc="EA28A8DC" w:tentative="1">
      <w:start w:val="1"/>
      <w:numFmt w:val="lowerLetter"/>
      <w:lvlText w:val="%8."/>
      <w:lvlJc w:val="left"/>
      <w:pPr>
        <w:ind w:left="5760" w:hanging="360"/>
      </w:pPr>
    </w:lvl>
    <w:lvl w:ilvl="8" w:tplc="947E258E" w:tentative="1">
      <w:start w:val="1"/>
      <w:numFmt w:val="lowerRoman"/>
      <w:lvlText w:val="%9."/>
      <w:lvlJc w:val="right"/>
      <w:pPr>
        <w:ind w:left="6480" w:hanging="180"/>
      </w:pPr>
    </w:lvl>
  </w:abstractNum>
  <w:abstractNum w:abstractNumId="17" w15:restartNumberingAfterBreak="0">
    <w:nsid w:val="36187F57"/>
    <w:multiLevelType w:val="multilevel"/>
    <w:tmpl w:val="715081A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8" w15:restartNumberingAfterBreak="0">
    <w:nsid w:val="36B034BE"/>
    <w:multiLevelType w:val="hybridMultilevel"/>
    <w:tmpl w:val="08C23EBE"/>
    <w:lvl w:ilvl="0" w:tplc="E59C1B8C">
      <w:start w:val="1"/>
      <w:numFmt w:val="lowerLetter"/>
      <w:lvlText w:val="(%1)"/>
      <w:lvlJc w:val="left"/>
      <w:pPr>
        <w:tabs>
          <w:tab w:val="num" w:pos="2550"/>
        </w:tabs>
        <w:ind w:left="2550" w:hanging="570"/>
      </w:pPr>
      <w:rPr>
        <w:rFonts w:hint="default"/>
        <w:b w:val="0"/>
      </w:rPr>
    </w:lvl>
    <w:lvl w:ilvl="1" w:tplc="27B0DD8C">
      <w:start w:val="1"/>
      <w:numFmt w:val="lowerRoman"/>
      <w:lvlText w:val="%2."/>
      <w:lvlJc w:val="right"/>
      <w:pPr>
        <w:ind w:left="1440" w:hanging="360"/>
      </w:pPr>
    </w:lvl>
    <w:lvl w:ilvl="2" w:tplc="DC90F89A">
      <w:start w:val="1"/>
      <w:numFmt w:val="lowerRoman"/>
      <w:lvlText w:val="(%3)."/>
      <w:lvlJc w:val="left"/>
      <w:pPr>
        <w:ind w:left="2160" w:hanging="180"/>
      </w:pPr>
      <w:rPr>
        <w:rFonts w:hint="default"/>
      </w:rPr>
    </w:lvl>
    <w:lvl w:ilvl="3" w:tplc="B574C126" w:tentative="1">
      <w:start w:val="1"/>
      <w:numFmt w:val="decimal"/>
      <w:lvlText w:val="%4."/>
      <w:lvlJc w:val="left"/>
      <w:pPr>
        <w:ind w:left="2880" w:hanging="360"/>
      </w:pPr>
    </w:lvl>
    <w:lvl w:ilvl="4" w:tplc="689CA274" w:tentative="1">
      <w:start w:val="1"/>
      <w:numFmt w:val="lowerLetter"/>
      <w:lvlText w:val="%5."/>
      <w:lvlJc w:val="left"/>
      <w:pPr>
        <w:ind w:left="3600" w:hanging="360"/>
      </w:pPr>
    </w:lvl>
    <w:lvl w:ilvl="5" w:tplc="B09E197C" w:tentative="1">
      <w:start w:val="1"/>
      <w:numFmt w:val="lowerRoman"/>
      <w:lvlText w:val="%6."/>
      <w:lvlJc w:val="right"/>
      <w:pPr>
        <w:ind w:left="4320" w:hanging="180"/>
      </w:pPr>
    </w:lvl>
    <w:lvl w:ilvl="6" w:tplc="F87417CE" w:tentative="1">
      <w:start w:val="1"/>
      <w:numFmt w:val="decimal"/>
      <w:lvlText w:val="%7."/>
      <w:lvlJc w:val="left"/>
      <w:pPr>
        <w:ind w:left="5040" w:hanging="360"/>
      </w:pPr>
    </w:lvl>
    <w:lvl w:ilvl="7" w:tplc="C34CDF7A" w:tentative="1">
      <w:start w:val="1"/>
      <w:numFmt w:val="lowerLetter"/>
      <w:lvlText w:val="%8."/>
      <w:lvlJc w:val="left"/>
      <w:pPr>
        <w:ind w:left="5760" w:hanging="360"/>
      </w:pPr>
    </w:lvl>
    <w:lvl w:ilvl="8" w:tplc="07C2D7BC" w:tentative="1">
      <w:start w:val="1"/>
      <w:numFmt w:val="lowerRoman"/>
      <w:lvlText w:val="%9."/>
      <w:lvlJc w:val="right"/>
      <w:pPr>
        <w:ind w:left="6480" w:hanging="180"/>
      </w:pPr>
    </w:lvl>
  </w:abstractNum>
  <w:abstractNum w:abstractNumId="19"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20" w15:restartNumberingAfterBreak="0">
    <w:nsid w:val="3B9F120A"/>
    <w:multiLevelType w:val="hybridMultilevel"/>
    <w:tmpl w:val="D1BCCEDE"/>
    <w:lvl w:ilvl="0" w:tplc="4134EDDA">
      <w:start w:val="1"/>
      <w:numFmt w:val="lowerLetter"/>
      <w:lvlText w:val="%1."/>
      <w:lvlJc w:val="left"/>
      <w:pPr>
        <w:tabs>
          <w:tab w:val="num" w:pos="1137"/>
        </w:tabs>
        <w:ind w:left="1137" w:hanging="570"/>
      </w:pPr>
    </w:lvl>
    <w:lvl w:ilvl="1" w:tplc="5F70A558">
      <w:start w:val="1"/>
      <w:numFmt w:val="decimal"/>
      <w:lvlText w:val="(%2)"/>
      <w:lvlJc w:val="left"/>
      <w:pPr>
        <w:tabs>
          <w:tab w:val="num" w:pos="-1359"/>
        </w:tabs>
        <w:ind w:left="-1359" w:hanging="555"/>
      </w:pPr>
    </w:lvl>
    <w:lvl w:ilvl="2" w:tplc="A02651E0">
      <w:start w:val="1"/>
      <w:numFmt w:val="lowerRoman"/>
      <w:lvlText w:val="%3."/>
      <w:lvlJc w:val="right"/>
      <w:pPr>
        <w:tabs>
          <w:tab w:val="num" w:pos="-834"/>
        </w:tabs>
        <w:ind w:left="-834" w:hanging="180"/>
      </w:pPr>
    </w:lvl>
    <w:lvl w:ilvl="3" w:tplc="638EA130">
      <w:start w:val="1"/>
      <w:numFmt w:val="decimal"/>
      <w:lvlText w:val="%4."/>
      <w:lvlJc w:val="left"/>
      <w:pPr>
        <w:tabs>
          <w:tab w:val="num" w:pos="-114"/>
        </w:tabs>
        <w:ind w:left="-114" w:hanging="360"/>
      </w:pPr>
    </w:lvl>
    <w:lvl w:ilvl="4" w:tplc="3BEAF974">
      <w:start w:val="1"/>
      <w:numFmt w:val="lowerLetter"/>
      <w:lvlText w:val="%5."/>
      <w:lvlJc w:val="left"/>
      <w:pPr>
        <w:tabs>
          <w:tab w:val="num" w:pos="606"/>
        </w:tabs>
        <w:ind w:left="606" w:hanging="360"/>
      </w:pPr>
    </w:lvl>
    <w:lvl w:ilvl="5" w:tplc="8EFCD1F8">
      <w:start w:val="1"/>
      <w:numFmt w:val="lowerRoman"/>
      <w:lvlText w:val="%6."/>
      <w:lvlJc w:val="right"/>
      <w:pPr>
        <w:tabs>
          <w:tab w:val="num" w:pos="1326"/>
        </w:tabs>
        <w:ind w:left="1326" w:hanging="180"/>
      </w:pPr>
    </w:lvl>
    <w:lvl w:ilvl="6" w:tplc="B7F4A0A2">
      <w:start w:val="1"/>
      <w:numFmt w:val="decimal"/>
      <w:lvlText w:val="%7."/>
      <w:lvlJc w:val="left"/>
      <w:pPr>
        <w:tabs>
          <w:tab w:val="num" w:pos="2046"/>
        </w:tabs>
        <w:ind w:left="2046" w:hanging="360"/>
      </w:pPr>
    </w:lvl>
    <w:lvl w:ilvl="7" w:tplc="069CC85E">
      <w:start w:val="1"/>
      <w:numFmt w:val="lowerLetter"/>
      <w:lvlText w:val="%8."/>
      <w:lvlJc w:val="left"/>
      <w:pPr>
        <w:tabs>
          <w:tab w:val="num" w:pos="2766"/>
        </w:tabs>
        <w:ind w:left="2766" w:hanging="360"/>
      </w:pPr>
    </w:lvl>
    <w:lvl w:ilvl="8" w:tplc="6AE06ECC">
      <w:start w:val="1"/>
      <w:numFmt w:val="lowerRoman"/>
      <w:lvlText w:val="%9."/>
      <w:lvlJc w:val="right"/>
      <w:pPr>
        <w:tabs>
          <w:tab w:val="num" w:pos="3486"/>
        </w:tabs>
        <w:ind w:left="3486" w:hanging="180"/>
      </w:pPr>
    </w:lvl>
  </w:abstractNum>
  <w:abstractNum w:abstractNumId="21" w15:restartNumberingAfterBreak="0">
    <w:nsid w:val="421F6DAA"/>
    <w:multiLevelType w:val="hybridMultilevel"/>
    <w:tmpl w:val="D30CF58A"/>
    <w:lvl w:ilvl="0" w:tplc="56C2BB74">
      <w:start w:val="1"/>
      <w:numFmt w:val="decimal"/>
      <w:lvlText w:val="(%1)"/>
      <w:lvlJc w:val="left"/>
      <w:pPr>
        <w:tabs>
          <w:tab w:val="num" w:pos="1497"/>
        </w:tabs>
        <w:ind w:left="1497" w:hanging="360"/>
      </w:pPr>
    </w:lvl>
    <w:lvl w:ilvl="1" w:tplc="C124FD24">
      <w:start w:val="1"/>
      <w:numFmt w:val="lowerLetter"/>
      <w:lvlText w:val="%2."/>
      <w:lvlJc w:val="left"/>
      <w:pPr>
        <w:tabs>
          <w:tab w:val="num" w:pos="-468"/>
        </w:tabs>
        <w:ind w:left="-468" w:hanging="555"/>
      </w:pPr>
    </w:lvl>
    <w:lvl w:ilvl="2" w:tplc="1A8E28CC">
      <w:start w:val="1"/>
      <w:numFmt w:val="lowerRoman"/>
      <w:lvlText w:val="%3."/>
      <w:lvlJc w:val="right"/>
      <w:pPr>
        <w:tabs>
          <w:tab w:val="num" w:pos="57"/>
        </w:tabs>
        <w:ind w:left="57" w:hanging="180"/>
      </w:pPr>
    </w:lvl>
    <w:lvl w:ilvl="3" w:tplc="6CA42802">
      <w:start w:val="1"/>
      <w:numFmt w:val="lowerLetter"/>
      <w:lvlText w:val="%4."/>
      <w:lvlJc w:val="left"/>
      <w:pPr>
        <w:tabs>
          <w:tab w:val="num" w:pos="987"/>
        </w:tabs>
        <w:ind w:left="987" w:hanging="570"/>
      </w:pPr>
    </w:lvl>
    <w:lvl w:ilvl="4" w:tplc="5CCECD4A">
      <w:start w:val="1"/>
      <w:numFmt w:val="lowerLetter"/>
      <w:lvlText w:val="%5."/>
      <w:lvlJc w:val="left"/>
      <w:pPr>
        <w:tabs>
          <w:tab w:val="num" w:pos="1692"/>
        </w:tabs>
        <w:ind w:left="1692" w:hanging="555"/>
      </w:pPr>
    </w:lvl>
    <w:lvl w:ilvl="5" w:tplc="0B2292E2">
      <w:start w:val="1"/>
      <w:numFmt w:val="lowerRoman"/>
      <w:lvlText w:val="%6."/>
      <w:lvlJc w:val="right"/>
      <w:pPr>
        <w:tabs>
          <w:tab w:val="num" w:pos="2217"/>
        </w:tabs>
        <w:ind w:left="2217" w:hanging="180"/>
      </w:pPr>
    </w:lvl>
    <w:lvl w:ilvl="6" w:tplc="62968FF4">
      <w:start w:val="1"/>
      <w:numFmt w:val="decimal"/>
      <w:lvlText w:val="%7."/>
      <w:lvlJc w:val="left"/>
      <w:pPr>
        <w:tabs>
          <w:tab w:val="num" w:pos="2937"/>
        </w:tabs>
        <w:ind w:left="2937" w:hanging="360"/>
      </w:pPr>
    </w:lvl>
    <w:lvl w:ilvl="7" w:tplc="F662AC34">
      <w:start w:val="1"/>
      <w:numFmt w:val="lowerLetter"/>
      <w:lvlText w:val="%8."/>
      <w:lvlJc w:val="left"/>
      <w:pPr>
        <w:tabs>
          <w:tab w:val="num" w:pos="3657"/>
        </w:tabs>
        <w:ind w:left="3657" w:hanging="360"/>
      </w:pPr>
    </w:lvl>
    <w:lvl w:ilvl="8" w:tplc="D9ECAAC0">
      <w:start w:val="1"/>
      <w:numFmt w:val="lowerRoman"/>
      <w:lvlText w:val="%9."/>
      <w:lvlJc w:val="right"/>
      <w:pPr>
        <w:tabs>
          <w:tab w:val="num" w:pos="4377"/>
        </w:tabs>
        <w:ind w:left="4377" w:hanging="180"/>
      </w:pPr>
    </w:lvl>
  </w:abstractNum>
  <w:abstractNum w:abstractNumId="22"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23" w15:restartNumberingAfterBreak="0">
    <w:nsid w:val="440C3A34"/>
    <w:multiLevelType w:val="hybridMultilevel"/>
    <w:tmpl w:val="2CC8754E"/>
    <w:lvl w:ilvl="0" w:tplc="3196C3A6">
      <w:start w:val="1"/>
      <w:numFmt w:val="lowerLetter"/>
      <w:lvlText w:val="%1."/>
      <w:lvlJc w:val="left"/>
      <w:pPr>
        <w:tabs>
          <w:tab w:val="num" w:pos="4130"/>
        </w:tabs>
        <w:ind w:left="4130" w:hanging="720"/>
      </w:pPr>
      <w:rPr>
        <w:rFonts w:ascii="Arial" w:eastAsia="Times New Roman" w:hAnsi="Arial" w:cs="Arial" w:hint="default"/>
      </w:rPr>
    </w:lvl>
    <w:lvl w:ilvl="1" w:tplc="5EBA7080">
      <w:start w:val="1"/>
      <w:numFmt w:val="lowerLetter"/>
      <w:lvlText w:val="%2."/>
      <w:lvlJc w:val="left"/>
      <w:pPr>
        <w:tabs>
          <w:tab w:val="num" w:pos="1723"/>
        </w:tabs>
        <w:ind w:left="1723" w:hanging="360"/>
      </w:pPr>
    </w:lvl>
    <w:lvl w:ilvl="2" w:tplc="4394F474">
      <w:start w:val="1"/>
      <w:numFmt w:val="lowerRoman"/>
      <w:lvlText w:val="%3."/>
      <w:lvlJc w:val="right"/>
      <w:pPr>
        <w:tabs>
          <w:tab w:val="num" w:pos="2443"/>
        </w:tabs>
        <w:ind w:left="2443" w:hanging="180"/>
      </w:pPr>
    </w:lvl>
    <w:lvl w:ilvl="3" w:tplc="A838EEF4">
      <w:start w:val="1"/>
      <w:numFmt w:val="decimal"/>
      <w:lvlText w:val="%4."/>
      <w:lvlJc w:val="left"/>
      <w:pPr>
        <w:tabs>
          <w:tab w:val="num" w:pos="3163"/>
        </w:tabs>
        <w:ind w:left="3163" w:hanging="360"/>
      </w:pPr>
    </w:lvl>
    <w:lvl w:ilvl="4" w:tplc="95CAD13A">
      <w:start w:val="1"/>
      <w:numFmt w:val="lowerLetter"/>
      <w:lvlText w:val="%5."/>
      <w:lvlJc w:val="left"/>
      <w:pPr>
        <w:tabs>
          <w:tab w:val="num" w:pos="3883"/>
        </w:tabs>
        <w:ind w:left="3883" w:hanging="360"/>
      </w:pPr>
    </w:lvl>
    <w:lvl w:ilvl="5" w:tplc="19BC9286">
      <w:start w:val="1"/>
      <w:numFmt w:val="lowerRoman"/>
      <w:lvlText w:val="%6."/>
      <w:lvlJc w:val="right"/>
      <w:pPr>
        <w:tabs>
          <w:tab w:val="num" w:pos="4603"/>
        </w:tabs>
        <w:ind w:left="4603" w:hanging="180"/>
      </w:pPr>
    </w:lvl>
    <w:lvl w:ilvl="6" w:tplc="972A931C">
      <w:start w:val="1"/>
      <w:numFmt w:val="decimal"/>
      <w:lvlText w:val="%7."/>
      <w:lvlJc w:val="left"/>
      <w:pPr>
        <w:tabs>
          <w:tab w:val="num" w:pos="5323"/>
        </w:tabs>
        <w:ind w:left="5323" w:hanging="360"/>
      </w:pPr>
    </w:lvl>
    <w:lvl w:ilvl="7" w:tplc="405A0958">
      <w:start w:val="1"/>
      <w:numFmt w:val="lowerLetter"/>
      <w:lvlText w:val="%8."/>
      <w:lvlJc w:val="left"/>
      <w:pPr>
        <w:tabs>
          <w:tab w:val="num" w:pos="6043"/>
        </w:tabs>
        <w:ind w:left="6043" w:hanging="360"/>
      </w:pPr>
    </w:lvl>
    <w:lvl w:ilvl="8" w:tplc="DECE05DA">
      <w:start w:val="1"/>
      <w:numFmt w:val="lowerRoman"/>
      <w:lvlText w:val="%9."/>
      <w:lvlJc w:val="right"/>
      <w:pPr>
        <w:tabs>
          <w:tab w:val="num" w:pos="6763"/>
        </w:tabs>
        <w:ind w:left="6763" w:hanging="180"/>
      </w:pPr>
    </w:lvl>
  </w:abstractNum>
  <w:abstractNum w:abstractNumId="24" w15:restartNumberingAfterBreak="0">
    <w:nsid w:val="47C1772A"/>
    <w:multiLevelType w:val="hybridMultilevel"/>
    <w:tmpl w:val="448C09C0"/>
    <w:lvl w:ilvl="0" w:tplc="EA265178">
      <w:start w:val="1"/>
      <w:numFmt w:val="lowerLetter"/>
      <w:lvlText w:val="%1."/>
      <w:lvlJc w:val="left"/>
      <w:pPr>
        <w:tabs>
          <w:tab w:val="num" w:pos="3847"/>
        </w:tabs>
        <w:ind w:left="3847" w:hanging="720"/>
      </w:pPr>
      <w:rPr>
        <w:rFonts w:ascii="Arial" w:eastAsia="Times New Roman" w:hAnsi="Arial" w:cs="Arial" w:hint="default"/>
      </w:rPr>
    </w:lvl>
    <w:lvl w:ilvl="1" w:tplc="EEF4C40A">
      <w:start w:val="1"/>
      <w:numFmt w:val="lowerLetter"/>
      <w:lvlText w:val="%2."/>
      <w:lvlJc w:val="left"/>
      <w:pPr>
        <w:tabs>
          <w:tab w:val="num" w:pos="1440"/>
        </w:tabs>
        <w:ind w:left="1440" w:hanging="360"/>
      </w:pPr>
    </w:lvl>
    <w:lvl w:ilvl="2" w:tplc="69CC2C20">
      <w:start w:val="1"/>
      <w:numFmt w:val="lowerRoman"/>
      <w:lvlText w:val="%3."/>
      <w:lvlJc w:val="right"/>
      <w:pPr>
        <w:tabs>
          <w:tab w:val="num" w:pos="2160"/>
        </w:tabs>
        <w:ind w:left="2160" w:hanging="180"/>
      </w:pPr>
    </w:lvl>
    <w:lvl w:ilvl="3" w:tplc="32124234">
      <w:start w:val="1"/>
      <w:numFmt w:val="decimal"/>
      <w:lvlText w:val="%4."/>
      <w:lvlJc w:val="left"/>
      <w:pPr>
        <w:tabs>
          <w:tab w:val="num" w:pos="2880"/>
        </w:tabs>
        <w:ind w:left="2880" w:hanging="360"/>
      </w:pPr>
    </w:lvl>
    <w:lvl w:ilvl="4" w:tplc="513CFC0C">
      <w:start w:val="1"/>
      <w:numFmt w:val="lowerLetter"/>
      <w:lvlText w:val="%5."/>
      <w:lvlJc w:val="left"/>
      <w:pPr>
        <w:tabs>
          <w:tab w:val="num" w:pos="3600"/>
        </w:tabs>
        <w:ind w:left="3600" w:hanging="360"/>
      </w:pPr>
    </w:lvl>
    <w:lvl w:ilvl="5" w:tplc="188E57C0">
      <w:start w:val="1"/>
      <w:numFmt w:val="lowerRoman"/>
      <w:lvlText w:val="%6."/>
      <w:lvlJc w:val="right"/>
      <w:pPr>
        <w:tabs>
          <w:tab w:val="num" w:pos="4320"/>
        </w:tabs>
        <w:ind w:left="4320" w:hanging="180"/>
      </w:pPr>
    </w:lvl>
    <w:lvl w:ilvl="6" w:tplc="B5D08872">
      <w:start w:val="1"/>
      <w:numFmt w:val="decimal"/>
      <w:lvlText w:val="%7."/>
      <w:lvlJc w:val="left"/>
      <w:pPr>
        <w:tabs>
          <w:tab w:val="num" w:pos="5040"/>
        </w:tabs>
        <w:ind w:left="5040" w:hanging="360"/>
      </w:pPr>
    </w:lvl>
    <w:lvl w:ilvl="7" w:tplc="DFE88B16">
      <w:start w:val="1"/>
      <w:numFmt w:val="lowerLetter"/>
      <w:lvlText w:val="%8."/>
      <w:lvlJc w:val="left"/>
      <w:pPr>
        <w:tabs>
          <w:tab w:val="num" w:pos="5760"/>
        </w:tabs>
        <w:ind w:left="5760" w:hanging="360"/>
      </w:pPr>
    </w:lvl>
    <w:lvl w:ilvl="8" w:tplc="6FEC4806">
      <w:start w:val="1"/>
      <w:numFmt w:val="lowerRoman"/>
      <w:lvlText w:val="%9."/>
      <w:lvlJc w:val="right"/>
      <w:pPr>
        <w:tabs>
          <w:tab w:val="num" w:pos="6480"/>
        </w:tabs>
        <w:ind w:left="6480" w:hanging="180"/>
      </w:pPr>
    </w:lvl>
  </w:abstractNum>
  <w:abstractNum w:abstractNumId="25" w15:restartNumberingAfterBreak="0">
    <w:nsid w:val="493D66A2"/>
    <w:multiLevelType w:val="hybridMultilevel"/>
    <w:tmpl w:val="D0EC6E70"/>
    <w:lvl w:ilvl="0" w:tplc="948894B6">
      <w:start w:val="1"/>
      <w:numFmt w:val="decimal"/>
      <w:lvlText w:val="%1."/>
      <w:lvlJc w:val="left"/>
      <w:pPr>
        <w:tabs>
          <w:tab w:val="num" w:pos="720"/>
        </w:tabs>
        <w:ind w:left="720" w:hanging="360"/>
      </w:pPr>
      <w:rPr>
        <w:rFonts w:hint="default"/>
        <w:b/>
        <w:sz w:val="18"/>
        <w:szCs w:val="20"/>
      </w:rPr>
    </w:lvl>
    <w:lvl w:ilvl="1" w:tplc="9176C58E">
      <w:start w:val="1"/>
      <w:numFmt w:val="lowerLetter"/>
      <w:lvlText w:val="%2."/>
      <w:lvlJc w:val="left"/>
      <w:pPr>
        <w:tabs>
          <w:tab w:val="num" w:pos="502"/>
        </w:tabs>
        <w:ind w:left="502" w:hanging="360"/>
      </w:pPr>
      <w:rPr>
        <w:rFonts w:ascii="Arial" w:hAnsi="Arial" w:cs="Arial" w:hint="default"/>
        <w:b w:val="0"/>
        <w:sz w:val="18"/>
        <w:szCs w:val="18"/>
      </w:rPr>
    </w:lvl>
    <w:lvl w:ilvl="2" w:tplc="87AA2F6A">
      <w:start w:val="1"/>
      <w:numFmt w:val="decimal"/>
      <w:lvlText w:val="(%3)"/>
      <w:lvlJc w:val="left"/>
      <w:pPr>
        <w:tabs>
          <w:tab w:val="num" w:pos="1122"/>
        </w:tabs>
        <w:ind w:left="1122" w:hanging="555"/>
      </w:pPr>
      <w:rPr>
        <w:rFonts w:ascii="Arial" w:hAnsi="Arial" w:cs="Arial" w:hint="default"/>
        <w:b w:val="0"/>
        <w:sz w:val="18"/>
        <w:szCs w:val="18"/>
      </w:rPr>
    </w:lvl>
    <w:lvl w:ilvl="3" w:tplc="4E64C832">
      <w:start w:val="1"/>
      <w:numFmt w:val="lowerLetter"/>
      <w:lvlText w:val="(%4)"/>
      <w:lvlJc w:val="left"/>
      <w:pPr>
        <w:tabs>
          <w:tab w:val="num" w:pos="3090"/>
        </w:tabs>
        <w:ind w:left="3090" w:hanging="570"/>
      </w:pPr>
      <w:rPr>
        <w:rFonts w:hint="default"/>
      </w:rPr>
    </w:lvl>
    <w:lvl w:ilvl="4" w:tplc="BFC6C590">
      <w:start w:val="1"/>
      <w:numFmt w:val="lowerLetter"/>
      <w:lvlText w:val="%5."/>
      <w:lvlJc w:val="left"/>
      <w:pPr>
        <w:tabs>
          <w:tab w:val="num" w:pos="3600"/>
        </w:tabs>
        <w:ind w:left="3600" w:hanging="360"/>
      </w:pPr>
    </w:lvl>
    <w:lvl w:ilvl="5" w:tplc="DF4AABC0">
      <w:start w:val="1"/>
      <w:numFmt w:val="lowerRoman"/>
      <w:lvlText w:val="%6."/>
      <w:lvlJc w:val="right"/>
      <w:pPr>
        <w:tabs>
          <w:tab w:val="num" w:pos="180"/>
        </w:tabs>
        <w:ind w:left="180" w:hanging="180"/>
      </w:pPr>
    </w:lvl>
    <w:lvl w:ilvl="6" w:tplc="8DBCDD8E">
      <w:start w:val="1"/>
      <w:numFmt w:val="decimal"/>
      <w:lvlText w:val="%7."/>
      <w:lvlJc w:val="left"/>
      <w:pPr>
        <w:tabs>
          <w:tab w:val="num" w:pos="5040"/>
        </w:tabs>
        <w:ind w:left="5040" w:hanging="360"/>
      </w:pPr>
    </w:lvl>
    <w:lvl w:ilvl="7" w:tplc="55A4E790" w:tentative="1">
      <w:start w:val="1"/>
      <w:numFmt w:val="lowerLetter"/>
      <w:lvlText w:val="%8."/>
      <w:lvlJc w:val="left"/>
      <w:pPr>
        <w:tabs>
          <w:tab w:val="num" w:pos="5760"/>
        </w:tabs>
        <w:ind w:left="5760" w:hanging="360"/>
      </w:pPr>
    </w:lvl>
    <w:lvl w:ilvl="8" w:tplc="13DE8C72" w:tentative="1">
      <w:start w:val="1"/>
      <w:numFmt w:val="lowerRoman"/>
      <w:lvlText w:val="%9."/>
      <w:lvlJc w:val="right"/>
      <w:pPr>
        <w:tabs>
          <w:tab w:val="num" w:pos="6480"/>
        </w:tabs>
        <w:ind w:left="6480" w:hanging="180"/>
      </w:pPr>
    </w:lvl>
  </w:abstractNum>
  <w:abstractNum w:abstractNumId="26" w15:restartNumberingAfterBreak="0">
    <w:nsid w:val="4A1B1FD1"/>
    <w:multiLevelType w:val="hybridMultilevel"/>
    <w:tmpl w:val="BA585C3C"/>
    <w:lvl w:ilvl="0" w:tplc="4082434E">
      <w:start w:val="1"/>
      <w:numFmt w:val="lowerLetter"/>
      <w:lvlText w:val="%1."/>
      <w:lvlJc w:val="left"/>
      <w:pPr>
        <w:tabs>
          <w:tab w:val="num" w:pos="2424"/>
        </w:tabs>
        <w:ind w:left="2424" w:hanging="570"/>
      </w:pPr>
      <w:rPr>
        <w:rFonts w:hint="default"/>
      </w:rPr>
    </w:lvl>
    <w:lvl w:ilvl="1" w:tplc="72CA5254">
      <w:start w:val="1"/>
      <w:numFmt w:val="decimal"/>
      <w:lvlText w:val="(%2)"/>
      <w:lvlJc w:val="left"/>
      <w:pPr>
        <w:tabs>
          <w:tab w:val="num" w:pos="1635"/>
        </w:tabs>
        <w:ind w:left="1635" w:hanging="555"/>
      </w:pPr>
      <w:rPr>
        <w:rFonts w:hint="default"/>
      </w:rPr>
    </w:lvl>
    <w:lvl w:ilvl="2" w:tplc="B0E00A5C" w:tentative="1">
      <w:start w:val="1"/>
      <w:numFmt w:val="lowerRoman"/>
      <w:lvlText w:val="%3."/>
      <w:lvlJc w:val="right"/>
      <w:pPr>
        <w:tabs>
          <w:tab w:val="num" w:pos="2160"/>
        </w:tabs>
        <w:ind w:left="2160" w:hanging="180"/>
      </w:pPr>
    </w:lvl>
    <w:lvl w:ilvl="3" w:tplc="C25CD2E0" w:tentative="1">
      <w:start w:val="1"/>
      <w:numFmt w:val="decimal"/>
      <w:lvlText w:val="%4."/>
      <w:lvlJc w:val="left"/>
      <w:pPr>
        <w:tabs>
          <w:tab w:val="num" w:pos="2880"/>
        </w:tabs>
        <w:ind w:left="2880" w:hanging="360"/>
      </w:pPr>
    </w:lvl>
    <w:lvl w:ilvl="4" w:tplc="974CE93C" w:tentative="1">
      <w:start w:val="1"/>
      <w:numFmt w:val="lowerLetter"/>
      <w:lvlText w:val="%5."/>
      <w:lvlJc w:val="left"/>
      <w:pPr>
        <w:tabs>
          <w:tab w:val="num" w:pos="3600"/>
        </w:tabs>
        <w:ind w:left="3600" w:hanging="360"/>
      </w:pPr>
    </w:lvl>
    <w:lvl w:ilvl="5" w:tplc="58D8AA72" w:tentative="1">
      <w:start w:val="1"/>
      <w:numFmt w:val="lowerRoman"/>
      <w:lvlText w:val="%6."/>
      <w:lvlJc w:val="right"/>
      <w:pPr>
        <w:tabs>
          <w:tab w:val="num" w:pos="4320"/>
        </w:tabs>
        <w:ind w:left="4320" w:hanging="180"/>
      </w:pPr>
    </w:lvl>
    <w:lvl w:ilvl="6" w:tplc="7274330A" w:tentative="1">
      <w:start w:val="1"/>
      <w:numFmt w:val="decimal"/>
      <w:lvlText w:val="%7."/>
      <w:lvlJc w:val="left"/>
      <w:pPr>
        <w:tabs>
          <w:tab w:val="num" w:pos="5040"/>
        </w:tabs>
        <w:ind w:left="5040" w:hanging="360"/>
      </w:pPr>
    </w:lvl>
    <w:lvl w:ilvl="7" w:tplc="789EC44C" w:tentative="1">
      <w:start w:val="1"/>
      <w:numFmt w:val="lowerLetter"/>
      <w:lvlText w:val="%8."/>
      <w:lvlJc w:val="left"/>
      <w:pPr>
        <w:tabs>
          <w:tab w:val="num" w:pos="5760"/>
        </w:tabs>
        <w:ind w:left="5760" w:hanging="360"/>
      </w:pPr>
    </w:lvl>
    <w:lvl w:ilvl="8" w:tplc="21CC0A04" w:tentative="1">
      <w:start w:val="1"/>
      <w:numFmt w:val="lowerRoman"/>
      <w:lvlText w:val="%9."/>
      <w:lvlJc w:val="right"/>
      <w:pPr>
        <w:tabs>
          <w:tab w:val="num" w:pos="6480"/>
        </w:tabs>
        <w:ind w:left="6480" w:hanging="180"/>
      </w:pPr>
    </w:lvl>
  </w:abstractNum>
  <w:abstractNum w:abstractNumId="27"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8" w15:restartNumberingAfterBreak="0">
    <w:nsid w:val="51B2591B"/>
    <w:multiLevelType w:val="hybridMultilevel"/>
    <w:tmpl w:val="6D6E7884"/>
    <w:lvl w:ilvl="0" w:tplc="3F507512">
      <w:start w:val="1"/>
      <w:numFmt w:val="lowerLetter"/>
      <w:lvlText w:val="(%1)"/>
      <w:lvlJc w:val="left"/>
      <w:pPr>
        <w:tabs>
          <w:tab w:val="num" w:pos="2550"/>
        </w:tabs>
        <w:ind w:left="2550" w:hanging="570"/>
      </w:pPr>
      <w:rPr>
        <w:rFonts w:hint="default"/>
        <w:b w:val="0"/>
      </w:rPr>
    </w:lvl>
    <w:lvl w:ilvl="1" w:tplc="C562CF88" w:tentative="1">
      <w:start w:val="1"/>
      <w:numFmt w:val="lowerLetter"/>
      <w:lvlText w:val="%2."/>
      <w:lvlJc w:val="left"/>
      <w:pPr>
        <w:ind w:left="1440" w:hanging="360"/>
      </w:pPr>
    </w:lvl>
    <w:lvl w:ilvl="2" w:tplc="0DC21750" w:tentative="1">
      <w:start w:val="1"/>
      <w:numFmt w:val="lowerRoman"/>
      <w:lvlText w:val="%3."/>
      <w:lvlJc w:val="right"/>
      <w:pPr>
        <w:ind w:left="2160" w:hanging="180"/>
      </w:pPr>
    </w:lvl>
    <w:lvl w:ilvl="3" w:tplc="983A78BC" w:tentative="1">
      <w:start w:val="1"/>
      <w:numFmt w:val="decimal"/>
      <w:lvlText w:val="%4."/>
      <w:lvlJc w:val="left"/>
      <w:pPr>
        <w:ind w:left="2880" w:hanging="360"/>
      </w:pPr>
    </w:lvl>
    <w:lvl w:ilvl="4" w:tplc="2B944B74" w:tentative="1">
      <w:start w:val="1"/>
      <w:numFmt w:val="lowerLetter"/>
      <w:lvlText w:val="%5."/>
      <w:lvlJc w:val="left"/>
      <w:pPr>
        <w:ind w:left="3600" w:hanging="360"/>
      </w:pPr>
    </w:lvl>
    <w:lvl w:ilvl="5" w:tplc="0E0E7140" w:tentative="1">
      <w:start w:val="1"/>
      <w:numFmt w:val="lowerRoman"/>
      <w:lvlText w:val="%6."/>
      <w:lvlJc w:val="right"/>
      <w:pPr>
        <w:ind w:left="4320" w:hanging="180"/>
      </w:pPr>
    </w:lvl>
    <w:lvl w:ilvl="6" w:tplc="44783564" w:tentative="1">
      <w:start w:val="1"/>
      <w:numFmt w:val="decimal"/>
      <w:lvlText w:val="%7."/>
      <w:lvlJc w:val="left"/>
      <w:pPr>
        <w:ind w:left="5040" w:hanging="360"/>
      </w:pPr>
    </w:lvl>
    <w:lvl w:ilvl="7" w:tplc="C0309B36" w:tentative="1">
      <w:start w:val="1"/>
      <w:numFmt w:val="lowerLetter"/>
      <w:lvlText w:val="%8."/>
      <w:lvlJc w:val="left"/>
      <w:pPr>
        <w:ind w:left="5760" w:hanging="360"/>
      </w:pPr>
    </w:lvl>
    <w:lvl w:ilvl="8" w:tplc="FB34AE9E" w:tentative="1">
      <w:start w:val="1"/>
      <w:numFmt w:val="lowerRoman"/>
      <w:lvlText w:val="%9."/>
      <w:lvlJc w:val="right"/>
      <w:pPr>
        <w:ind w:left="6480" w:hanging="180"/>
      </w:pPr>
    </w:lvl>
  </w:abstractNum>
  <w:abstractNum w:abstractNumId="29"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30" w15:restartNumberingAfterBreak="0">
    <w:nsid w:val="53DD03B3"/>
    <w:multiLevelType w:val="hybridMultilevel"/>
    <w:tmpl w:val="D200FE70"/>
    <w:lvl w:ilvl="0" w:tplc="663EC684">
      <w:start w:val="1"/>
      <w:numFmt w:val="decimal"/>
      <w:lvlText w:val="%1."/>
      <w:lvlJc w:val="left"/>
      <w:pPr>
        <w:tabs>
          <w:tab w:val="num" w:pos="720"/>
        </w:tabs>
        <w:ind w:left="720" w:hanging="360"/>
      </w:pPr>
      <w:rPr>
        <w:rFonts w:hint="default"/>
        <w:b/>
        <w:sz w:val="18"/>
        <w:szCs w:val="20"/>
      </w:rPr>
    </w:lvl>
    <w:lvl w:ilvl="1" w:tplc="42481926">
      <w:start w:val="1"/>
      <w:numFmt w:val="lowerLetter"/>
      <w:lvlText w:val="%2."/>
      <w:lvlJc w:val="left"/>
      <w:pPr>
        <w:tabs>
          <w:tab w:val="num" w:pos="502"/>
        </w:tabs>
        <w:ind w:left="502" w:hanging="360"/>
      </w:pPr>
      <w:rPr>
        <w:rFonts w:ascii="Arial" w:hAnsi="Arial" w:cs="Arial" w:hint="default"/>
        <w:b w:val="0"/>
        <w:sz w:val="18"/>
        <w:szCs w:val="18"/>
      </w:rPr>
    </w:lvl>
    <w:lvl w:ilvl="2" w:tplc="0EC0550C">
      <w:start w:val="1"/>
      <w:numFmt w:val="decimal"/>
      <w:lvlText w:val="(%3)"/>
      <w:lvlJc w:val="left"/>
      <w:pPr>
        <w:tabs>
          <w:tab w:val="num" w:pos="1122"/>
        </w:tabs>
        <w:ind w:left="1122" w:hanging="555"/>
      </w:pPr>
      <w:rPr>
        <w:rFonts w:ascii="Arial" w:hAnsi="Arial" w:cs="Arial" w:hint="default"/>
        <w:b w:val="0"/>
        <w:sz w:val="18"/>
        <w:szCs w:val="18"/>
      </w:rPr>
    </w:lvl>
    <w:lvl w:ilvl="3" w:tplc="210E946A">
      <w:start w:val="1"/>
      <w:numFmt w:val="lowerLetter"/>
      <w:lvlText w:val="(%4)"/>
      <w:lvlJc w:val="left"/>
      <w:pPr>
        <w:tabs>
          <w:tab w:val="num" w:pos="3090"/>
        </w:tabs>
        <w:ind w:left="3090" w:hanging="570"/>
      </w:pPr>
      <w:rPr>
        <w:rFonts w:hint="default"/>
      </w:rPr>
    </w:lvl>
    <w:lvl w:ilvl="4" w:tplc="1F0A48A6">
      <w:start w:val="1"/>
      <w:numFmt w:val="lowerLetter"/>
      <w:lvlText w:val="%5."/>
      <w:lvlJc w:val="left"/>
      <w:pPr>
        <w:tabs>
          <w:tab w:val="num" w:pos="3600"/>
        </w:tabs>
        <w:ind w:left="3600" w:hanging="360"/>
      </w:pPr>
    </w:lvl>
    <w:lvl w:ilvl="5" w:tplc="8F1A6246">
      <w:start w:val="1"/>
      <w:numFmt w:val="lowerRoman"/>
      <w:lvlText w:val="%6."/>
      <w:lvlJc w:val="right"/>
      <w:pPr>
        <w:tabs>
          <w:tab w:val="num" w:pos="180"/>
        </w:tabs>
        <w:ind w:left="180" w:hanging="180"/>
      </w:pPr>
    </w:lvl>
    <w:lvl w:ilvl="6" w:tplc="9DFA2DB4">
      <w:start w:val="1"/>
      <w:numFmt w:val="decimal"/>
      <w:lvlText w:val="%7."/>
      <w:lvlJc w:val="left"/>
      <w:pPr>
        <w:tabs>
          <w:tab w:val="num" w:pos="5040"/>
        </w:tabs>
        <w:ind w:left="5040" w:hanging="360"/>
      </w:pPr>
    </w:lvl>
    <w:lvl w:ilvl="7" w:tplc="9954C356" w:tentative="1">
      <w:start w:val="1"/>
      <w:numFmt w:val="lowerLetter"/>
      <w:lvlText w:val="%8."/>
      <w:lvlJc w:val="left"/>
      <w:pPr>
        <w:tabs>
          <w:tab w:val="num" w:pos="5760"/>
        </w:tabs>
        <w:ind w:left="5760" w:hanging="360"/>
      </w:pPr>
    </w:lvl>
    <w:lvl w:ilvl="8" w:tplc="64EC33DA" w:tentative="1">
      <w:start w:val="1"/>
      <w:numFmt w:val="lowerRoman"/>
      <w:lvlText w:val="%9."/>
      <w:lvlJc w:val="right"/>
      <w:pPr>
        <w:tabs>
          <w:tab w:val="num" w:pos="6480"/>
        </w:tabs>
        <w:ind w:left="6480" w:hanging="180"/>
      </w:pPr>
    </w:lvl>
  </w:abstractNum>
  <w:abstractNum w:abstractNumId="31"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33" w15:restartNumberingAfterBreak="0">
    <w:nsid w:val="57F816FE"/>
    <w:multiLevelType w:val="hybridMultilevel"/>
    <w:tmpl w:val="E9A63214"/>
    <w:lvl w:ilvl="0" w:tplc="841EE8F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EFC4CB98" w:tentative="1">
      <w:start w:val="1"/>
      <w:numFmt w:val="bullet"/>
      <w:lvlText w:val="o"/>
      <w:lvlJc w:val="left"/>
      <w:pPr>
        <w:tabs>
          <w:tab w:val="num" w:pos="3312"/>
        </w:tabs>
        <w:ind w:left="3312" w:hanging="360"/>
      </w:pPr>
      <w:rPr>
        <w:rFonts w:ascii="Courier New" w:hAnsi="Courier New" w:cs="Courier New" w:hint="default"/>
      </w:rPr>
    </w:lvl>
    <w:lvl w:ilvl="2" w:tplc="1C009E6A" w:tentative="1">
      <w:start w:val="1"/>
      <w:numFmt w:val="bullet"/>
      <w:lvlText w:val=""/>
      <w:lvlJc w:val="left"/>
      <w:pPr>
        <w:tabs>
          <w:tab w:val="num" w:pos="4032"/>
        </w:tabs>
        <w:ind w:left="4032" w:hanging="360"/>
      </w:pPr>
      <w:rPr>
        <w:rFonts w:ascii="Wingdings" w:hAnsi="Wingdings" w:hint="default"/>
      </w:rPr>
    </w:lvl>
    <w:lvl w:ilvl="3" w:tplc="F104CE1E" w:tentative="1">
      <w:start w:val="1"/>
      <w:numFmt w:val="bullet"/>
      <w:lvlText w:val=""/>
      <w:lvlJc w:val="left"/>
      <w:pPr>
        <w:tabs>
          <w:tab w:val="num" w:pos="4752"/>
        </w:tabs>
        <w:ind w:left="4752" w:hanging="360"/>
      </w:pPr>
      <w:rPr>
        <w:rFonts w:ascii="Symbol" w:hAnsi="Symbol" w:hint="default"/>
      </w:rPr>
    </w:lvl>
    <w:lvl w:ilvl="4" w:tplc="CAE2C198" w:tentative="1">
      <w:start w:val="1"/>
      <w:numFmt w:val="bullet"/>
      <w:lvlText w:val="o"/>
      <w:lvlJc w:val="left"/>
      <w:pPr>
        <w:tabs>
          <w:tab w:val="num" w:pos="5472"/>
        </w:tabs>
        <w:ind w:left="5472" w:hanging="360"/>
      </w:pPr>
      <w:rPr>
        <w:rFonts w:ascii="Courier New" w:hAnsi="Courier New" w:cs="Courier New" w:hint="default"/>
      </w:rPr>
    </w:lvl>
    <w:lvl w:ilvl="5" w:tplc="89CCD05A" w:tentative="1">
      <w:start w:val="1"/>
      <w:numFmt w:val="bullet"/>
      <w:lvlText w:val=""/>
      <w:lvlJc w:val="left"/>
      <w:pPr>
        <w:tabs>
          <w:tab w:val="num" w:pos="6192"/>
        </w:tabs>
        <w:ind w:left="6192" w:hanging="360"/>
      </w:pPr>
      <w:rPr>
        <w:rFonts w:ascii="Wingdings" w:hAnsi="Wingdings" w:hint="default"/>
      </w:rPr>
    </w:lvl>
    <w:lvl w:ilvl="6" w:tplc="BF7A2C8E" w:tentative="1">
      <w:start w:val="1"/>
      <w:numFmt w:val="bullet"/>
      <w:lvlText w:val=""/>
      <w:lvlJc w:val="left"/>
      <w:pPr>
        <w:tabs>
          <w:tab w:val="num" w:pos="6912"/>
        </w:tabs>
        <w:ind w:left="6912" w:hanging="360"/>
      </w:pPr>
      <w:rPr>
        <w:rFonts w:ascii="Symbol" w:hAnsi="Symbol" w:hint="default"/>
      </w:rPr>
    </w:lvl>
    <w:lvl w:ilvl="7" w:tplc="8DE4044A" w:tentative="1">
      <w:start w:val="1"/>
      <w:numFmt w:val="bullet"/>
      <w:lvlText w:val="o"/>
      <w:lvlJc w:val="left"/>
      <w:pPr>
        <w:tabs>
          <w:tab w:val="num" w:pos="7632"/>
        </w:tabs>
        <w:ind w:left="7632" w:hanging="360"/>
      </w:pPr>
      <w:rPr>
        <w:rFonts w:ascii="Courier New" w:hAnsi="Courier New" w:cs="Courier New" w:hint="default"/>
      </w:rPr>
    </w:lvl>
    <w:lvl w:ilvl="8" w:tplc="C4884E84" w:tentative="1">
      <w:start w:val="1"/>
      <w:numFmt w:val="bullet"/>
      <w:lvlText w:val=""/>
      <w:lvlJc w:val="left"/>
      <w:pPr>
        <w:tabs>
          <w:tab w:val="num" w:pos="8352"/>
        </w:tabs>
        <w:ind w:left="8352" w:hanging="360"/>
      </w:pPr>
      <w:rPr>
        <w:rFonts w:ascii="Wingdings" w:hAnsi="Wingdings" w:hint="default"/>
      </w:rPr>
    </w:lvl>
  </w:abstractNum>
  <w:abstractNum w:abstractNumId="34" w15:restartNumberingAfterBreak="0">
    <w:nsid w:val="58A86117"/>
    <w:multiLevelType w:val="hybridMultilevel"/>
    <w:tmpl w:val="F28EC52C"/>
    <w:lvl w:ilvl="0" w:tplc="EBAA7BF4">
      <w:start w:val="1"/>
      <w:numFmt w:val="lowerLetter"/>
      <w:lvlText w:val="%1."/>
      <w:lvlJc w:val="left"/>
      <w:pPr>
        <w:tabs>
          <w:tab w:val="num" w:pos="927"/>
        </w:tabs>
        <w:ind w:left="927" w:hanging="360"/>
      </w:pPr>
    </w:lvl>
    <w:lvl w:ilvl="1" w:tplc="D2D49306">
      <w:start w:val="1"/>
      <w:numFmt w:val="lowerLetter"/>
      <w:lvlText w:val="%2."/>
      <w:lvlJc w:val="left"/>
      <w:pPr>
        <w:tabs>
          <w:tab w:val="num" w:pos="1842"/>
        </w:tabs>
        <w:ind w:left="1842" w:hanging="555"/>
      </w:pPr>
    </w:lvl>
    <w:lvl w:ilvl="2" w:tplc="D9AADE8E">
      <w:start w:val="1"/>
      <w:numFmt w:val="lowerRoman"/>
      <w:lvlText w:val="%3."/>
      <w:lvlJc w:val="right"/>
      <w:pPr>
        <w:tabs>
          <w:tab w:val="num" w:pos="2367"/>
        </w:tabs>
        <w:ind w:left="2367" w:hanging="180"/>
      </w:pPr>
    </w:lvl>
    <w:lvl w:ilvl="3" w:tplc="97E6BFFE">
      <w:start w:val="1"/>
      <w:numFmt w:val="decimal"/>
      <w:lvlText w:val="%4."/>
      <w:lvlJc w:val="left"/>
      <w:pPr>
        <w:tabs>
          <w:tab w:val="num" w:pos="3087"/>
        </w:tabs>
        <w:ind w:left="3087" w:hanging="360"/>
      </w:pPr>
    </w:lvl>
    <w:lvl w:ilvl="4" w:tplc="0482659C">
      <w:start w:val="1"/>
      <w:numFmt w:val="lowerLetter"/>
      <w:lvlText w:val="%5."/>
      <w:lvlJc w:val="left"/>
      <w:pPr>
        <w:tabs>
          <w:tab w:val="num" w:pos="3807"/>
        </w:tabs>
        <w:ind w:left="3807" w:hanging="360"/>
      </w:pPr>
    </w:lvl>
    <w:lvl w:ilvl="5" w:tplc="72746EA8">
      <w:start w:val="1"/>
      <w:numFmt w:val="lowerRoman"/>
      <w:lvlText w:val="%6."/>
      <w:lvlJc w:val="right"/>
      <w:pPr>
        <w:tabs>
          <w:tab w:val="num" w:pos="4527"/>
        </w:tabs>
        <w:ind w:left="4527" w:hanging="180"/>
      </w:pPr>
    </w:lvl>
    <w:lvl w:ilvl="6" w:tplc="A7E0B21A">
      <w:start w:val="1"/>
      <w:numFmt w:val="decimal"/>
      <w:lvlText w:val="%7."/>
      <w:lvlJc w:val="left"/>
      <w:pPr>
        <w:tabs>
          <w:tab w:val="num" w:pos="5247"/>
        </w:tabs>
        <w:ind w:left="5247" w:hanging="360"/>
      </w:pPr>
    </w:lvl>
    <w:lvl w:ilvl="7" w:tplc="4230958E">
      <w:start w:val="1"/>
      <w:numFmt w:val="lowerLetter"/>
      <w:lvlText w:val="%8."/>
      <w:lvlJc w:val="left"/>
      <w:pPr>
        <w:tabs>
          <w:tab w:val="num" w:pos="5967"/>
        </w:tabs>
        <w:ind w:left="5967" w:hanging="360"/>
      </w:pPr>
    </w:lvl>
    <w:lvl w:ilvl="8" w:tplc="0B1EE3B2">
      <w:start w:val="1"/>
      <w:numFmt w:val="lowerRoman"/>
      <w:lvlText w:val="%9."/>
      <w:lvlJc w:val="right"/>
      <w:pPr>
        <w:tabs>
          <w:tab w:val="num" w:pos="6687"/>
        </w:tabs>
        <w:ind w:left="6687" w:hanging="180"/>
      </w:pPr>
    </w:lvl>
  </w:abstractNum>
  <w:abstractNum w:abstractNumId="35" w15:restartNumberingAfterBreak="0">
    <w:nsid w:val="5CA32EDF"/>
    <w:multiLevelType w:val="hybridMultilevel"/>
    <w:tmpl w:val="F05A5874"/>
    <w:lvl w:ilvl="0" w:tplc="723AA81E">
      <w:start w:val="1"/>
      <w:numFmt w:val="decimal"/>
      <w:lvlText w:val="(%1)"/>
      <w:lvlJc w:val="left"/>
      <w:pPr>
        <w:tabs>
          <w:tab w:val="num" w:pos="1689"/>
        </w:tabs>
        <w:ind w:left="1689" w:hanging="555"/>
      </w:pPr>
      <w:rPr>
        <w:rFonts w:hint="default"/>
      </w:rPr>
    </w:lvl>
    <w:lvl w:ilvl="1" w:tplc="33AA8102">
      <w:start w:val="1"/>
      <w:numFmt w:val="lowerLetter"/>
      <w:lvlText w:val="%2."/>
      <w:lvlJc w:val="left"/>
      <w:pPr>
        <w:tabs>
          <w:tab w:val="num" w:pos="2424"/>
        </w:tabs>
        <w:ind w:left="2424" w:hanging="570"/>
      </w:pPr>
      <w:rPr>
        <w:rFonts w:hint="default"/>
      </w:rPr>
    </w:lvl>
    <w:lvl w:ilvl="2" w:tplc="8A2C1F2C">
      <w:start w:val="1"/>
      <w:numFmt w:val="lowerRoman"/>
      <w:lvlText w:val="%3."/>
      <w:lvlJc w:val="right"/>
      <w:pPr>
        <w:tabs>
          <w:tab w:val="num" w:pos="2934"/>
        </w:tabs>
        <w:ind w:left="2934" w:hanging="180"/>
      </w:pPr>
    </w:lvl>
    <w:lvl w:ilvl="3" w:tplc="1D48CD82" w:tentative="1">
      <w:start w:val="1"/>
      <w:numFmt w:val="decimal"/>
      <w:lvlText w:val="%4."/>
      <w:lvlJc w:val="left"/>
      <w:pPr>
        <w:tabs>
          <w:tab w:val="num" w:pos="3654"/>
        </w:tabs>
        <w:ind w:left="3654" w:hanging="360"/>
      </w:pPr>
    </w:lvl>
    <w:lvl w:ilvl="4" w:tplc="7AC8EAD8" w:tentative="1">
      <w:start w:val="1"/>
      <w:numFmt w:val="lowerLetter"/>
      <w:lvlText w:val="%5."/>
      <w:lvlJc w:val="left"/>
      <w:pPr>
        <w:tabs>
          <w:tab w:val="num" w:pos="4374"/>
        </w:tabs>
        <w:ind w:left="4374" w:hanging="360"/>
      </w:pPr>
    </w:lvl>
    <w:lvl w:ilvl="5" w:tplc="DDA6C6DA" w:tentative="1">
      <w:start w:val="1"/>
      <w:numFmt w:val="lowerRoman"/>
      <w:lvlText w:val="%6."/>
      <w:lvlJc w:val="right"/>
      <w:pPr>
        <w:tabs>
          <w:tab w:val="num" w:pos="5094"/>
        </w:tabs>
        <w:ind w:left="5094" w:hanging="180"/>
      </w:pPr>
    </w:lvl>
    <w:lvl w:ilvl="6" w:tplc="16B2FBD6" w:tentative="1">
      <w:start w:val="1"/>
      <w:numFmt w:val="decimal"/>
      <w:lvlText w:val="%7."/>
      <w:lvlJc w:val="left"/>
      <w:pPr>
        <w:tabs>
          <w:tab w:val="num" w:pos="5814"/>
        </w:tabs>
        <w:ind w:left="5814" w:hanging="360"/>
      </w:pPr>
    </w:lvl>
    <w:lvl w:ilvl="7" w:tplc="07464B32" w:tentative="1">
      <w:start w:val="1"/>
      <w:numFmt w:val="lowerLetter"/>
      <w:lvlText w:val="%8."/>
      <w:lvlJc w:val="left"/>
      <w:pPr>
        <w:tabs>
          <w:tab w:val="num" w:pos="6534"/>
        </w:tabs>
        <w:ind w:left="6534" w:hanging="360"/>
      </w:pPr>
    </w:lvl>
    <w:lvl w:ilvl="8" w:tplc="0E563C0A" w:tentative="1">
      <w:start w:val="1"/>
      <w:numFmt w:val="lowerRoman"/>
      <w:lvlText w:val="%9."/>
      <w:lvlJc w:val="right"/>
      <w:pPr>
        <w:tabs>
          <w:tab w:val="num" w:pos="7254"/>
        </w:tabs>
        <w:ind w:left="7254" w:hanging="180"/>
      </w:pPr>
    </w:lvl>
  </w:abstractNum>
  <w:abstractNum w:abstractNumId="36"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7" w15:restartNumberingAfterBreak="0">
    <w:nsid w:val="61704584"/>
    <w:multiLevelType w:val="hybridMultilevel"/>
    <w:tmpl w:val="B772018E"/>
    <w:lvl w:ilvl="0" w:tplc="73CCC040">
      <w:start w:val="1"/>
      <w:numFmt w:val="decimal"/>
      <w:lvlText w:val="(%1)"/>
      <w:lvlJc w:val="left"/>
      <w:pPr>
        <w:tabs>
          <w:tab w:val="num" w:pos="2550"/>
        </w:tabs>
        <w:ind w:left="2550" w:hanging="360"/>
      </w:pPr>
      <w:rPr>
        <w:rFonts w:hint="default"/>
      </w:rPr>
    </w:lvl>
    <w:lvl w:ilvl="1" w:tplc="F53C9136" w:tentative="1">
      <w:start w:val="1"/>
      <w:numFmt w:val="lowerLetter"/>
      <w:lvlText w:val="%2."/>
      <w:lvlJc w:val="left"/>
      <w:pPr>
        <w:ind w:left="1440" w:hanging="360"/>
      </w:pPr>
    </w:lvl>
    <w:lvl w:ilvl="2" w:tplc="28DC0004" w:tentative="1">
      <w:start w:val="1"/>
      <w:numFmt w:val="lowerRoman"/>
      <w:lvlText w:val="%3."/>
      <w:lvlJc w:val="right"/>
      <w:pPr>
        <w:ind w:left="2160" w:hanging="180"/>
      </w:pPr>
    </w:lvl>
    <w:lvl w:ilvl="3" w:tplc="F39A193C" w:tentative="1">
      <w:start w:val="1"/>
      <w:numFmt w:val="decimal"/>
      <w:lvlText w:val="%4."/>
      <w:lvlJc w:val="left"/>
      <w:pPr>
        <w:ind w:left="2880" w:hanging="360"/>
      </w:pPr>
    </w:lvl>
    <w:lvl w:ilvl="4" w:tplc="86CA9104" w:tentative="1">
      <w:start w:val="1"/>
      <w:numFmt w:val="lowerLetter"/>
      <w:lvlText w:val="%5."/>
      <w:lvlJc w:val="left"/>
      <w:pPr>
        <w:ind w:left="3600" w:hanging="360"/>
      </w:pPr>
    </w:lvl>
    <w:lvl w:ilvl="5" w:tplc="EBB4F5DC" w:tentative="1">
      <w:start w:val="1"/>
      <w:numFmt w:val="lowerRoman"/>
      <w:lvlText w:val="%6."/>
      <w:lvlJc w:val="right"/>
      <w:pPr>
        <w:ind w:left="4320" w:hanging="180"/>
      </w:pPr>
    </w:lvl>
    <w:lvl w:ilvl="6" w:tplc="B94620D4" w:tentative="1">
      <w:start w:val="1"/>
      <w:numFmt w:val="decimal"/>
      <w:lvlText w:val="%7."/>
      <w:lvlJc w:val="left"/>
      <w:pPr>
        <w:ind w:left="5040" w:hanging="360"/>
      </w:pPr>
    </w:lvl>
    <w:lvl w:ilvl="7" w:tplc="A55C58DE" w:tentative="1">
      <w:start w:val="1"/>
      <w:numFmt w:val="lowerLetter"/>
      <w:lvlText w:val="%8."/>
      <w:lvlJc w:val="left"/>
      <w:pPr>
        <w:ind w:left="5760" w:hanging="360"/>
      </w:pPr>
    </w:lvl>
    <w:lvl w:ilvl="8" w:tplc="A198E6EA" w:tentative="1">
      <w:start w:val="1"/>
      <w:numFmt w:val="lowerRoman"/>
      <w:lvlText w:val="%9."/>
      <w:lvlJc w:val="right"/>
      <w:pPr>
        <w:ind w:left="6480" w:hanging="180"/>
      </w:pPr>
    </w:lvl>
  </w:abstractNum>
  <w:abstractNum w:abstractNumId="38"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85F52B2"/>
    <w:multiLevelType w:val="hybridMultilevel"/>
    <w:tmpl w:val="C4184F00"/>
    <w:lvl w:ilvl="0" w:tplc="F8489E04">
      <w:start w:val="1"/>
      <w:numFmt w:val="lowerLetter"/>
      <w:lvlText w:val="(%1)"/>
      <w:lvlJc w:val="left"/>
      <w:pPr>
        <w:tabs>
          <w:tab w:val="num" w:pos="2550"/>
        </w:tabs>
        <w:ind w:left="2550" w:hanging="570"/>
      </w:pPr>
      <w:rPr>
        <w:rFonts w:hint="default"/>
        <w:b w:val="0"/>
      </w:rPr>
    </w:lvl>
    <w:lvl w:ilvl="1" w:tplc="A44EE274">
      <w:start w:val="1"/>
      <w:numFmt w:val="lowerRoman"/>
      <w:lvlText w:val="%2."/>
      <w:lvlJc w:val="right"/>
      <w:pPr>
        <w:ind w:left="1440" w:hanging="360"/>
      </w:pPr>
    </w:lvl>
    <w:lvl w:ilvl="2" w:tplc="03D0C578" w:tentative="1">
      <w:start w:val="1"/>
      <w:numFmt w:val="lowerRoman"/>
      <w:lvlText w:val="%3."/>
      <w:lvlJc w:val="right"/>
      <w:pPr>
        <w:ind w:left="2160" w:hanging="180"/>
      </w:pPr>
    </w:lvl>
    <w:lvl w:ilvl="3" w:tplc="10D04C2C" w:tentative="1">
      <w:start w:val="1"/>
      <w:numFmt w:val="decimal"/>
      <w:lvlText w:val="%4."/>
      <w:lvlJc w:val="left"/>
      <w:pPr>
        <w:ind w:left="2880" w:hanging="360"/>
      </w:pPr>
    </w:lvl>
    <w:lvl w:ilvl="4" w:tplc="CA4C5D3E" w:tentative="1">
      <w:start w:val="1"/>
      <w:numFmt w:val="lowerLetter"/>
      <w:lvlText w:val="%5."/>
      <w:lvlJc w:val="left"/>
      <w:pPr>
        <w:ind w:left="3600" w:hanging="360"/>
      </w:pPr>
    </w:lvl>
    <w:lvl w:ilvl="5" w:tplc="99224CD6" w:tentative="1">
      <w:start w:val="1"/>
      <w:numFmt w:val="lowerRoman"/>
      <w:lvlText w:val="%6."/>
      <w:lvlJc w:val="right"/>
      <w:pPr>
        <w:ind w:left="4320" w:hanging="180"/>
      </w:pPr>
    </w:lvl>
    <w:lvl w:ilvl="6" w:tplc="2048E766" w:tentative="1">
      <w:start w:val="1"/>
      <w:numFmt w:val="decimal"/>
      <w:lvlText w:val="%7."/>
      <w:lvlJc w:val="left"/>
      <w:pPr>
        <w:ind w:left="5040" w:hanging="360"/>
      </w:pPr>
    </w:lvl>
    <w:lvl w:ilvl="7" w:tplc="DA5CA876" w:tentative="1">
      <w:start w:val="1"/>
      <w:numFmt w:val="lowerLetter"/>
      <w:lvlText w:val="%8."/>
      <w:lvlJc w:val="left"/>
      <w:pPr>
        <w:ind w:left="5760" w:hanging="360"/>
      </w:pPr>
    </w:lvl>
    <w:lvl w:ilvl="8" w:tplc="221E5158" w:tentative="1">
      <w:start w:val="1"/>
      <w:numFmt w:val="lowerRoman"/>
      <w:lvlText w:val="%9."/>
      <w:lvlJc w:val="right"/>
      <w:pPr>
        <w:ind w:left="6480" w:hanging="180"/>
      </w:pPr>
    </w:lvl>
  </w:abstractNum>
  <w:abstractNum w:abstractNumId="40" w15:restartNumberingAfterBreak="0">
    <w:nsid w:val="69292637"/>
    <w:multiLevelType w:val="hybridMultilevel"/>
    <w:tmpl w:val="9BD848F8"/>
    <w:lvl w:ilvl="0" w:tplc="C71AD2DA">
      <w:start w:val="1"/>
      <w:numFmt w:val="upperLetter"/>
      <w:lvlText w:val="(%1)"/>
      <w:lvlJc w:val="left"/>
      <w:pPr>
        <w:ind w:left="720" w:hanging="360"/>
      </w:pPr>
      <w:rPr>
        <w:rFonts w:hint="default"/>
      </w:rPr>
    </w:lvl>
    <w:lvl w:ilvl="1" w:tplc="AFF248EA" w:tentative="1">
      <w:start w:val="1"/>
      <w:numFmt w:val="lowerLetter"/>
      <w:lvlText w:val="%2."/>
      <w:lvlJc w:val="left"/>
      <w:pPr>
        <w:ind w:left="1440" w:hanging="360"/>
      </w:pPr>
    </w:lvl>
    <w:lvl w:ilvl="2" w:tplc="89423AA2" w:tentative="1">
      <w:start w:val="1"/>
      <w:numFmt w:val="lowerRoman"/>
      <w:lvlText w:val="%3."/>
      <w:lvlJc w:val="right"/>
      <w:pPr>
        <w:ind w:left="2160" w:hanging="180"/>
      </w:pPr>
    </w:lvl>
    <w:lvl w:ilvl="3" w:tplc="E6EEFA26" w:tentative="1">
      <w:start w:val="1"/>
      <w:numFmt w:val="decimal"/>
      <w:lvlText w:val="%4."/>
      <w:lvlJc w:val="left"/>
      <w:pPr>
        <w:ind w:left="2880" w:hanging="360"/>
      </w:pPr>
    </w:lvl>
    <w:lvl w:ilvl="4" w:tplc="1CD46C7C" w:tentative="1">
      <w:start w:val="1"/>
      <w:numFmt w:val="lowerLetter"/>
      <w:lvlText w:val="%5."/>
      <w:lvlJc w:val="left"/>
      <w:pPr>
        <w:ind w:left="3600" w:hanging="360"/>
      </w:pPr>
    </w:lvl>
    <w:lvl w:ilvl="5" w:tplc="2D8014E0" w:tentative="1">
      <w:start w:val="1"/>
      <w:numFmt w:val="lowerRoman"/>
      <w:lvlText w:val="%6."/>
      <w:lvlJc w:val="right"/>
      <w:pPr>
        <w:ind w:left="4320" w:hanging="180"/>
      </w:pPr>
    </w:lvl>
    <w:lvl w:ilvl="6" w:tplc="4DB82410" w:tentative="1">
      <w:start w:val="1"/>
      <w:numFmt w:val="decimal"/>
      <w:lvlText w:val="%7."/>
      <w:lvlJc w:val="left"/>
      <w:pPr>
        <w:ind w:left="5040" w:hanging="360"/>
      </w:pPr>
    </w:lvl>
    <w:lvl w:ilvl="7" w:tplc="DB5CD084" w:tentative="1">
      <w:start w:val="1"/>
      <w:numFmt w:val="lowerLetter"/>
      <w:lvlText w:val="%8."/>
      <w:lvlJc w:val="left"/>
      <w:pPr>
        <w:ind w:left="5760" w:hanging="360"/>
      </w:pPr>
    </w:lvl>
    <w:lvl w:ilvl="8" w:tplc="009EFAC8" w:tentative="1">
      <w:start w:val="1"/>
      <w:numFmt w:val="lowerRoman"/>
      <w:lvlText w:val="%9."/>
      <w:lvlJc w:val="right"/>
      <w:pPr>
        <w:ind w:left="6480" w:hanging="180"/>
      </w:pPr>
    </w:lvl>
  </w:abstractNum>
  <w:abstractNum w:abstractNumId="41" w15:restartNumberingAfterBreak="0">
    <w:nsid w:val="6AFF179A"/>
    <w:multiLevelType w:val="hybridMultilevel"/>
    <w:tmpl w:val="66BEEAEC"/>
    <w:lvl w:ilvl="0" w:tplc="54E64F02">
      <w:start w:val="1"/>
      <w:numFmt w:val="decimal"/>
      <w:lvlText w:val="(%1)"/>
      <w:lvlJc w:val="left"/>
      <w:pPr>
        <w:tabs>
          <w:tab w:val="num" w:pos="1497"/>
        </w:tabs>
        <w:ind w:left="1497" w:hanging="360"/>
      </w:pPr>
    </w:lvl>
    <w:lvl w:ilvl="1" w:tplc="648E315E">
      <w:start w:val="1"/>
      <w:numFmt w:val="lowerLetter"/>
      <w:lvlText w:val="%2."/>
      <w:lvlJc w:val="left"/>
      <w:pPr>
        <w:tabs>
          <w:tab w:val="num" w:pos="-468"/>
        </w:tabs>
        <w:ind w:left="-468" w:hanging="555"/>
      </w:pPr>
    </w:lvl>
    <w:lvl w:ilvl="2" w:tplc="720A875C">
      <w:start w:val="1"/>
      <w:numFmt w:val="lowerRoman"/>
      <w:lvlText w:val="%3."/>
      <w:lvlJc w:val="right"/>
      <w:pPr>
        <w:tabs>
          <w:tab w:val="num" w:pos="57"/>
        </w:tabs>
        <w:ind w:left="57" w:hanging="180"/>
      </w:pPr>
    </w:lvl>
    <w:lvl w:ilvl="3" w:tplc="54EEB7F6">
      <w:start w:val="1"/>
      <w:numFmt w:val="lowerLetter"/>
      <w:lvlText w:val="%4."/>
      <w:lvlJc w:val="left"/>
      <w:pPr>
        <w:tabs>
          <w:tab w:val="num" w:pos="987"/>
        </w:tabs>
        <w:ind w:left="987" w:hanging="570"/>
      </w:pPr>
    </w:lvl>
    <w:lvl w:ilvl="4" w:tplc="C6A6458A">
      <w:start w:val="1"/>
      <w:numFmt w:val="lowerLetter"/>
      <w:lvlText w:val="%5."/>
      <w:lvlJc w:val="left"/>
      <w:pPr>
        <w:tabs>
          <w:tab w:val="num" w:pos="1692"/>
        </w:tabs>
        <w:ind w:left="1692" w:hanging="555"/>
      </w:pPr>
    </w:lvl>
    <w:lvl w:ilvl="5" w:tplc="265AD7DC">
      <w:start w:val="1"/>
      <w:numFmt w:val="lowerRoman"/>
      <w:lvlText w:val="%6."/>
      <w:lvlJc w:val="right"/>
      <w:pPr>
        <w:tabs>
          <w:tab w:val="num" w:pos="2217"/>
        </w:tabs>
        <w:ind w:left="2217" w:hanging="180"/>
      </w:pPr>
    </w:lvl>
    <w:lvl w:ilvl="6" w:tplc="A4D4E01C">
      <w:start w:val="1"/>
      <w:numFmt w:val="decimal"/>
      <w:lvlText w:val="%7."/>
      <w:lvlJc w:val="left"/>
      <w:pPr>
        <w:tabs>
          <w:tab w:val="num" w:pos="2937"/>
        </w:tabs>
        <w:ind w:left="2937" w:hanging="360"/>
      </w:pPr>
    </w:lvl>
    <w:lvl w:ilvl="7" w:tplc="27D2051E">
      <w:start w:val="1"/>
      <w:numFmt w:val="lowerLetter"/>
      <w:lvlText w:val="%8."/>
      <w:lvlJc w:val="left"/>
      <w:pPr>
        <w:tabs>
          <w:tab w:val="num" w:pos="3657"/>
        </w:tabs>
        <w:ind w:left="3657" w:hanging="360"/>
      </w:pPr>
    </w:lvl>
    <w:lvl w:ilvl="8" w:tplc="C5D4C80A">
      <w:start w:val="1"/>
      <w:numFmt w:val="lowerRoman"/>
      <w:lvlText w:val="%9."/>
      <w:lvlJc w:val="right"/>
      <w:pPr>
        <w:tabs>
          <w:tab w:val="num" w:pos="4377"/>
        </w:tabs>
        <w:ind w:left="4377" w:hanging="180"/>
      </w:pPr>
    </w:lvl>
  </w:abstractNum>
  <w:abstractNum w:abstractNumId="42" w15:restartNumberingAfterBreak="0">
    <w:nsid w:val="721A111E"/>
    <w:multiLevelType w:val="singleLevel"/>
    <w:tmpl w:val="0809000F"/>
    <w:lvl w:ilvl="0">
      <w:start w:val="1"/>
      <w:numFmt w:val="decimal"/>
      <w:lvlText w:val="%1."/>
      <w:lvlJc w:val="left"/>
      <w:pPr>
        <w:ind w:left="720" w:hanging="360"/>
      </w:pPr>
    </w:lvl>
  </w:abstractNum>
  <w:abstractNum w:abstractNumId="43" w15:restartNumberingAfterBreak="0">
    <w:nsid w:val="75993838"/>
    <w:multiLevelType w:val="hybridMultilevel"/>
    <w:tmpl w:val="02362F54"/>
    <w:lvl w:ilvl="0" w:tplc="05665B3C">
      <w:start w:val="1"/>
      <w:numFmt w:val="lowerRoman"/>
      <w:lvlText w:val="%1."/>
      <w:lvlJc w:val="right"/>
      <w:pPr>
        <w:ind w:left="720" w:hanging="360"/>
      </w:pPr>
    </w:lvl>
    <w:lvl w:ilvl="1" w:tplc="83D87D4E">
      <w:start w:val="1"/>
      <w:numFmt w:val="lowerLetter"/>
      <w:lvlText w:val="%2."/>
      <w:lvlJc w:val="left"/>
      <w:pPr>
        <w:ind w:left="1440" w:hanging="360"/>
      </w:pPr>
    </w:lvl>
    <w:lvl w:ilvl="2" w:tplc="A8CE68D8" w:tentative="1">
      <w:start w:val="1"/>
      <w:numFmt w:val="lowerRoman"/>
      <w:lvlText w:val="%3."/>
      <w:lvlJc w:val="right"/>
      <w:pPr>
        <w:ind w:left="2160" w:hanging="180"/>
      </w:pPr>
    </w:lvl>
    <w:lvl w:ilvl="3" w:tplc="8C1EF2A2" w:tentative="1">
      <w:start w:val="1"/>
      <w:numFmt w:val="decimal"/>
      <w:lvlText w:val="%4."/>
      <w:lvlJc w:val="left"/>
      <w:pPr>
        <w:ind w:left="2880" w:hanging="360"/>
      </w:pPr>
    </w:lvl>
    <w:lvl w:ilvl="4" w:tplc="BDF27AA8" w:tentative="1">
      <w:start w:val="1"/>
      <w:numFmt w:val="lowerLetter"/>
      <w:lvlText w:val="%5."/>
      <w:lvlJc w:val="left"/>
      <w:pPr>
        <w:ind w:left="3600" w:hanging="360"/>
      </w:pPr>
    </w:lvl>
    <w:lvl w:ilvl="5" w:tplc="DFF8D12E" w:tentative="1">
      <w:start w:val="1"/>
      <w:numFmt w:val="lowerRoman"/>
      <w:lvlText w:val="%6."/>
      <w:lvlJc w:val="right"/>
      <w:pPr>
        <w:ind w:left="4320" w:hanging="180"/>
      </w:pPr>
    </w:lvl>
    <w:lvl w:ilvl="6" w:tplc="5E9AB126" w:tentative="1">
      <w:start w:val="1"/>
      <w:numFmt w:val="decimal"/>
      <w:lvlText w:val="%7."/>
      <w:lvlJc w:val="left"/>
      <w:pPr>
        <w:ind w:left="5040" w:hanging="360"/>
      </w:pPr>
    </w:lvl>
    <w:lvl w:ilvl="7" w:tplc="99E21C12" w:tentative="1">
      <w:start w:val="1"/>
      <w:numFmt w:val="lowerLetter"/>
      <w:lvlText w:val="%8."/>
      <w:lvlJc w:val="left"/>
      <w:pPr>
        <w:ind w:left="5760" w:hanging="360"/>
      </w:pPr>
    </w:lvl>
    <w:lvl w:ilvl="8" w:tplc="3E04A21C" w:tentative="1">
      <w:start w:val="1"/>
      <w:numFmt w:val="lowerRoman"/>
      <w:lvlText w:val="%9."/>
      <w:lvlJc w:val="right"/>
      <w:pPr>
        <w:ind w:left="6480" w:hanging="180"/>
      </w:pPr>
    </w:lvl>
  </w:abstractNum>
  <w:abstractNum w:abstractNumId="44" w15:restartNumberingAfterBreak="0">
    <w:nsid w:val="797C640B"/>
    <w:multiLevelType w:val="singleLevel"/>
    <w:tmpl w:val="0809000F"/>
    <w:lvl w:ilvl="0">
      <w:start w:val="1"/>
      <w:numFmt w:val="decimal"/>
      <w:lvlText w:val="%1."/>
      <w:lvlJc w:val="left"/>
      <w:pPr>
        <w:ind w:left="720" w:hanging="360"/>
      </w:pPr>
    </w:lvl>
  </w:abstractNum>
  <w:abstractNum w:abstractNumId="45" w15:restartNumberingAfterBreak="0">
    <w:nsid w:val="7EDD4BAB"/>
    <w:multiLevelType w:val="hybridMultilevel"/>
    <w:tmpl w:val="3C620D36"/>
    <w:lvl w:ilvl="0" w:tplc="3C366416">
      <w:start w:val="1"/>
      <w:numFmt w:val="decimal"/>
      <w:lvlText w:val="(%1)"/>
      <w:lvlJc w:val="left"/>
      <w:pPr>
        <w:tabs>
          <w:tab w:val="num" w:pos="1842"/>
        </w:tabs>
        <w:ind w:left="1842" w:hanging="555"/>
      </w:pPr>
      <w:rPr>
        <w:rFonts w:hint="default"/>
      </w:rPr>
    </w:lvl>
    <w:lvl w:ilvl="1" w:tplc="F5BA6570" w:tentative="1">
      <w:start w:val="1"/>
      <w:numFmt w:val="lowerLetter"/>
      <w:lvlText w:val="%2."/>
      <w:lvlJc w:val="left"/>
      <w:pPr>
        <w:ind w:left="1440" w:hanging="360"/>
      </w:pPr>
    </w:lvl>
    <w:lvl w:ilvl="2" w:tplc="1270B1CA" w:tentative="1">
      <w:start w:val="1"/>
      <w:numFmt w:val="lowerRoman"/>
      <w:lvlText w:val="%3."/>
      <w:lvlJc w:val="right"/>
      <w:pPr>
        <w:ind w:left="2160" w:hanging="180"/>
      </w:pPr>
    </w:lvl>
    <w:lvl w:ilvl="3" w:tplc="18DADED6" w:tentative="1">
      <w:start w:val="1"/>
      <w:numFmt w:val="decimal"/>
      <w:lvlText w:val="%4."/>
      <w:lvlJc w:val="left"/>
      <w:pPr>
        <w:ind w:left="2880" w:hanging="360"/>
      </w:pPr>
    </w:lvl>
    <w:lvl w:ilvl="4" w:tplc="3962D0B8" w:tentative="1">
      <w:start w:val="1"/>
      <w:numFmt w:val="lowerLetter"/>
      <w:lvlText w:val="%5."/>
      <w:lvlJc w:val="left"/>
      <w:pPr>
        <w:ind w:left="3600" w:hanging="360"/>
      </w:pPr>
    </w:lvl>
    <w:lvl w:ilvl="5" w:tplc="DF22C952" w:tentative="1">
      <w:start w:val="1"/>
      <w:numFmt w:val="lowerRoman"/>
      <w:lvlText w:val="%6."/>
      <w:lvlJc w:val="right"/>
      <w:pPr>
        <w:ind w:left="4320" w:hanging="180"/>
      </w:pPr>
    </w:lvl>
    <w:lvl w:ilvl="6" w:tplc="EC203810" w:tentative="1">
      <w:start w:val="1"/>
      <w:numFmt w:val="decimal"/>
      <w:lvlText w:val="%7."/>
      <w:lvlJc w:val="left"/>
      <w:pPr>
        <w:ind w:left="5040" w:hanging="360"/>
      </w:pPr>
    </w:lvl>
    <w:lvl w:ilvl="7" w:tplc="0B9A5048" w:tentative="1">
      <w:start w:val="1"/>
      <w:numFmt w:val="lowerLetter"/>
      <w:lvlText w:val="%8."/>
      <w:lvlJc w:val="left"/>
      <w:pPr>
        <w:ind w:left="5760" w:hanging="360"/>
      </w:pPr>
    </w:lvl>
    <w:lvl w:ilvl="8" w:tplc="486E3650" w:tentative="1">
      <w:start w:val="1"/>
      <w:numFmt w:val="lowerRoman"/>
      <w:lvlText w:val="%9."/>
      <w:lvlJc w:val="right"/>
      <w:pPr>
        <w:ind w:left="6480" w:hanging="180"/>
      </w:pPr>
    </w:lvl>
  </w:abstractNum>
  <w:num w:numId="1">
    <w:abstractNumId w:val="31"/>
  </w:num>
  <w:num w:numId="2">
    <w:abstractNumId w:val="30"/>
  </w:num>
  <w:num w:numId="3">
    <w:abstractNumId w:val="5"/>
  </w:num>
  <w:num w:numId="4">
    <w:abstractNumId w:val="45"/>
  </w:num>
  <w:num w:numId="5">
    <w:abstractNumId w:val="10"/>
  </w:num>
  <w:num w:numId="6">
    <w:abstractNumId w:val="35"/>
  </w:num>
  <w:num w:numId="7">
    <w:abstractNumId w:val="12"/>
  </w:num>
  <w:num w:numId="8">
    <w:abstractNumId w:val="0"/>
  </w:num>
  <w:num w:numId="9">
    <w:abstractNumId w:val="1"/>
  </w:num>
  <w:num w:numId="10">
    <w:abstractNumId w:val="16"/>
  </w:num>
  <w:num w:numId="11">
    <w:abstractNumId w:val="33"/>
  </w:num>
  <w:num w:numId="12">
    <w:abstractNumId w:val="28"/>
  </w:num>
  <w:num w:numId="13">
    <w:abstractNumId w:val="3"/>
  </w:num>
  <w:num w:numId="14">
    <w:abstractNumId w:val="18"/>
  </w:num>
  <w:num w:numId="15">
    <w:abstractNumId w:val="39"/>
  </w:num>
  <w:num w:numId="16">
    <w:abstractNumId w:val="14"/>
  </w:num>
  <w:num w:numId="17">
    <w:abstractNumId w:val="15"/>
  </w:num>
  <w:num w:numId="18">
    <w:abstractNumId w:val="11"/>
  </w:num>
  <w:num w:numId="19">
    <w:abstractNumId w:val="26"/>
  </w:num>
  <w:num w:numId="20">
    <w:abstractNumId w:val="7"/>
  </w:num>
  <w:num w:numId="21">
    <w:abstractNumId w:val="37"/>
  </w:num>
  <w:num w:numId="22">
    <w:abstractNumId w:val="4"/>
  </w:num>
  <w:num w:numId="23">
    <w:abstractNumId w:val="8"/>
  </w:num>
  <w:num w:numId="24">
    <w:abstractNumId w:val="40"/>
  </w:num>
  <w:num w:numId="25">
    <w:abstractNumId w:val="43"/>
  </w:num>
  <w:num w:numId="26">
    <w:abstractNumId w:val="13"/>
    <w:lvlOverride w:ilvl="0">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6"/>
  </w:num>
  <w:num w:numId="38">
    <w:abstractNumId w:val="24"/>
  </w:num>
  <w:num w:numId="39">
    <w:abstractNumId w:val="42"/>
  </w:num>
  <w:num w:numId="40">
    <w:abstractNumId w:val="27"/>
  </w:num>
  <w:num w:numId="41">
    <w:abstractNumId w:val="36"/>
  </w:num>
  <w:num w:numId="42">
    <w:abstractNumId w:val="17"/>
  </w:num>
  <w:num w:numId="43">
    <w:abstractNumId w:val="21"/>
  </w:num>
  <w:num w:numId="44">
    <w:abstractNumId w:val="34"/>
  </w:num>
  <w:num w:numId="45">
    <w:abstractNumId w:val="41"/>
  </w:num>
  <w:num w:numId="46">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03"/>
    <w:rsid w:val="00013538"/>
    <w:rsid w:val="00025924"/>
    <w:rsid w:val="0003552A"/>
    <w:rsid w:val="000555EC"/>
    <w:rsid w:val="000719FF"/>
    <w:rsid w:val="0008267D"/>
    <w:rsid w:val="000C079D"/>
    <w:rsid w:val="000C1817"/>
    <w:rsid w:val="000F455B"/>
    <w:rsid w:val="0011011C"/>
    <w:rsid w:val="00123E03"/>
    <w:rsid w:val="0012577E"/>
    <w:rsid w:val="001423F2"/>
    <w:rsid w:val="00145EA4"/>
    <w:rsid w:val="001569AF"/>
    <w:rsid w:val="00161D1A"/>
    <w:rsid w:val="00190B7F"/>
    <w:rsid w:val="001C4EC5"/>
    <w:rsid w:val="001F57C7"/>
    <w:rsid w:val="0021290B"/>
    <w:rsid w:val="00213B83"/>
    <w:rsid w:val="00235F10"/>
    <w:rsid w:val="00240A58"/>
    <w:rsid w:val="00243CE8"/>
    <w:rsid w:val="00250912"/>
    <w:rsid w:val="00263C17"/>
    <w:rsid w:val="002874EA"/>
    <w:rsid w:val="0029077D"/>
    <w:rsid w:val="002A0383"/>
    <w:rsid w:val="002A170E"/>
    <w:rsid w:val="002A4BC2"/>
    <w:rsid w:val="002B121B"/>
    <w:rsid w:val="002C1833"/>
    <w:rsid w:val="002C3967"/>
    <w:rsid w:val="002D3AC3"/>
    <w:rsid w:val="002E216F"/>
    <w:rsid w:val="002E25CF"/>
    <w:rsid w:val="002E7C32"/>
    <w:rsid w:val="002F25F5"/>
    <w:rsid w:val="0031213A"/>
    <w:rsid w:val="0032640A"/>
    <w:rsid w:val="00333643"/>
    <w:rsid w:val="00345F6A"/>
    <w:rsid w:val="003532FF"/>
    <w:rsid w:val="0036213B"/>
    <w:rsid w:val="003A3797"/>
    <w:rsid w:val="003C463F"/>
    <w:rsid w:val="003E0C75"/>
    <w:rsid w:val="003E3745"/>
    <w:rsid w:val="00406346"/>
    <w:rsid w:val="00413782"/>
    <w:rsid w:val="004212C0"/>
    <w:rsid w:val="00444801"/>
    <w:rsid w:val="00446ADE"/>
    <w:rsid w:val="00457EA8"/>
    <w:rsid w:val="00457ED8"/>
    <w:rsid w:val="004824D8"/>
    <w:rsid w:val="004A7E62"/>
    <w:rsid w:val="004B34FB"/>
    <w:rsid w:val="004B5BF9"/>
    <w:rsid w:val="004B7C6B"/>
    <w:rsid w:val="004C4FD9"/>
    <w:rsid w:val="004C5F73"/>
    <w:rsid w:val="004C642E"/>
    <w:rsid w:val="004C73D7"/>
    <w:rsid w:val="004D00DC"/>
    <w:rsid w:val="004E737A"/>
    <w:rsid w:val="004E7B88"/>
    <w:rsid w:val="005166F6"/>
    <w:rsid w:val="005255F7"/>
    <w:rsid w:val="005663B7"/>
    <w:rsid w:val="00580CD5"/>
    <w:rsid w:val="005A1B97"/>
    <w:rsid w:val="005B0528"/>
    <w:rsid w:val="005B46AF"/>
    <w:rsid w:val="005C0989"/>
    <w:rsid w:val="005C5C60"/>
    <w:rsid w:val="005F05E5"/>
    <w:rsid w:val="006104FB"/>
    <w:rsid w:val="00617D78"/>
    <w:rsid w:val="00625BDB"/>
    <w:rsid w:val="00625F10"/>
    <w:rsid w:val="006322E7"/>
    <w:rsid w:val="00633D10"/>
    <w:rsid w:val="00634A0E"/>
    <w:rsid w:val="00643D62"/>
    <w:rsid w:val="006743E4"/>
    <w:rsid w:val="00675D9B"/>
    <w:rsid w:val="00676306"/>
    <w:rsid w:val="00676BEC"/>
    <w:rsid w:val="00694C00"/>
    <w:rsid w:val="006A0A3D"/>
    <w:rsid w:val="006A1F08"/>
    <w:rsid w:val="006A4018"/>
    <w:rsid w:val="006A50B3"/>
    <w:rsid w:val="006B15AC"/>
    <w:rsid w:val="006B16E4"/>
    <w:rsid w:val="006B1975"/>
    <w:rsid w:val="006C462C"/>
    <w:rsid w:val="006E3090"/>
    <w:rsid w:val="006E36D6"/>
    <w:rsid w:val="006E6FB0"/>
    <w:rsid w:val="007332F7"/>
    <w:rsid w:val="00745522"/>
    <w:rsid w:val="00762F76"/>
    <w:rsid w:val="00763752"/>
    <w:rsid w:val="007674E2"/>
    <w:rsid w:val="007B115D"/>
    <w:rsid w:val="007D496F"/>
    <w:rsid w:val="007E7387"/>
    <w:rsid w:val="008041F0"/>
    <w:rsid w:val="00830C4F"/>
    <w:rsid w:val="00833756"/>
    <w:rsid w:val="008356B4"/>
    <w:rsid w:val="0085360C"/>
    <w:rsid w:val="008555BC"/>
    <w:rsid w:val="008611E7"/>
    <w:rsid w:val="0088113D"/>
    <w:rsid w:val="00890ADB"/>
    <w:rsid w:val="00897540"/>
    <w:rsid w:val="008A3A00"/>
    <w:rsid w:val="008D29CC"/>
    <w:rsid w:val="008D5674"/>
    <w:rsid w:val="008E4200"/>
    <w:rsid w:val="008F21B2"/>
    <w:rsid w:val="00907EF9"/>
    <w:rsid w:val="009136BF"/>
    <w:rsid w:val="0091483D"/>
    <w:rsid w:val="00915485"/>
    <w:rsid w:val="0093215B"/>
    <w:rsid w:val="009375FA"/>
    <w:rsid w:val="00937E66"/>
    <w:rsid w:val="0096304A"/>
    <w:rsid w:val="00964C4C"/>
    <w:rsid w:val="009654A9"/>
    <w:rsid w:val="009775DD"/>
    <w:rsid w:val="00982001"/>
    <w:rsid w:val="009B588E"/>
    <w:rsid w:val="009F20AD"/>
    <w:rsid w:val="009F7DE4"/>
    <w:rsid w:val="00A051FD"/>
    <w:rsid w:val="00A26064"/>
    <w:rsid w:val="00A40572"/>
    <w:rsid w:val="00A555ED"/>
    <w:rsid w:val="00A945CB"/>
    <w:rsid w:val="00AB718E"/>
    <w:rsid w:val="00AB7301"/>
    <w:rsid w:val="00AC0C2F"/>
    <w:rsid w:val="00AE546C"/>
    <w:rsid w:val="00AF12FF"/>
    <w:rsid w:val="00AF1875"/>
    <w:rsid w:val="00B1500B"/>
    <w:rsid w:val="00B17CC4"/>
    <w:rsid w:val="00B35E71"/>
    <w:rsid w:val="00B60042"/>
    <w:rsid w:val="00B81DFF"/>
    <w:rsid w:val="00B9174B"/>
    <w:rsid w:val="00B94503"/>
    <w:rsid w:val="00BB1C8B"/>
    <w:rsid w:val="00BC0081"/>
    <w:rsid w:val="00BE4811"/>
    <w:rsid w:val="00BF2201"/>
    <w:rsid w:val="00C15220"/>
    <w:rsid w:val="00C24172"/>
    <w:rsid w:val="00C25596"/>
    <w:rsid w:val="00C25AA9"/>
    <w:rsid w:val="00C2601C"/>
    <w:rsid w:val="00C2606A"/>
    <w:rsid w:val="00C421EE"/>
    <w:rsid w:val="00C97D67"/>
    <w:rsid w:val="00CA077B"/>
    <w:rsid w:val="00CA4866"/>
    <w:rsid w:val="00CB2BB5"/>
    <w:rsid w:val="00CB4A29"/>
    <w:rsid w:val="00CC592C"/>
    <w:rsid w:val="00CD29CD"/>
    <w:rsid w:val="00D10DEF"/>
    <w:rsid w:val="00D35343"/>
    <w:rsid w:val="00D374B6"/>
    <w:rsid w:val="00D44F61"/>
    <w:rsid w:val="00D9610F"/>
    <w:rsid w:val="00DA1431"/>
    <w:rsid w:val="00DA500A"/>
    <w:rsid w:val="00DC1E85"/>
    <w:rsid w:val="00DE36DB"/>
    <w:rsid w:val="00E1136D"/>
    <w:rsid w:val="00E13BAA"/>
    <w:rsid w:val="00E15D97"/>
    <w:rsid w:val="00E16616"/>
    <w:rsid w:val="00E371A0"/>
    <w:rsid w:val="00E5070F"/>
    <w:rsid w:val="00E63E67"/>
    <w:rsid w:val="00E95F8E"/>
    <w:rsid w:val="00EA1DCC"/>
    <w:rsid w:val="00EA3AB0"/>
    <w:rsid w:val="00EB17A1"/>
    <w:rsid w:val="00EB5C73"/>
    <w:rsid w:val="00EC1CAC"/>
    <w:rsid w:val="00EC43CF"/>
    <w:rsid w:val="00F04EF0"/>
    <w:rsid w:val="00F055A2"/>
    <w:rsid w:val="00F07CC6"/>
    <w:rsid w:val="00F16FC2"/>
    <w:rsid w:val="00F326B2"/>
    <w:rsid w:val="00F43429"/>
    <w:rsid w:val="00F47730"/>
    <w:rsid w:val="00F74176"/>
    <w:rsid w:val="00F81723"/>
    <w:rsid w:val="00F8280B"/>
    <w:rsid w:val="00F87EB5"/>
    <w:rsid w:val="00FB2605"/>
    <w:rsid w:val="00FE29AE"/>
    <w:rsid w:val="00FE3A61"/>
    <w:rsid w:val="00FE4757"/>
    <w:rsid w:val="14998E8A"/>
    <w:rsid w:val="23AAB48A"/>
    <w:rsid w:val="247E73A4"/>
    <w:rsid w:val="29B387FE"/>
    <w:rsid w:val="29C99D9F"/>
    <w:rsid w:val="2A9185D2"/>
    <w:rsid w:val="3318CAE6"/>
    <w:rsid w:val="3F51494B"/>
    <w:rsid w:val="4697B041"/>
    <w:rsid w:val="475D01B9"/>
    <w:rsid w:val="517CDC0F"/>
    <w:rsid w:val="58F95985"/>
    <w:rsid w:val="643DB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363E58"/>
  <w15:docId w15:val="{243C3A44-D9CC-0945-847C-5F61C60F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E03"/>
    <w:pPr>
      <w:widowControl w:val="0"/>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123E03"/>
    <w:pPr>
      <w:keepNext/>
      <w:numPr>
        <w:numId w:val="1"/>
      </w:numPr>
      <w:outlineLvl w:val="0"/>
    </w:pPr>
    <w:rPr>
      <w:rFonts w:cs="Arial"/>
      <w:b/>
      <w:bCs/>
      <w:szCs w:val="32"/>
      <w:u w:val="single"/>
    </w:rPr>
  </w:style>
  <w:style w:type="paragraph" w:styleId="Heading2">
    <w:name w:val="heading 2"/>
    <w:basedOn w:val="Normal"/>
    <w:next w:val="Normal"/>
    <w:link w:val="Heading2Char"/>
    <w:qFormat/>
    <w:rsid w:val="00123E03"/>
    <w:pPr>
      <w:numPr>
        <w:ilvl w:val="1"/>
        <w:numId w:val="1"/>
      </w:numPr>
      <w:jc w:val="both"/>
      <w:outlineLvl w:val="1"/>
    </w:pPr>
  </w:style>
  <w:style w:type="paragraph" w:styleId="Heading3">
    <w:name w:val="heading 3"/>
    <w:basedOn w:val="Normal"/>
    <w:next w:val="Normal"/>
    <w:link w:val="Heading3Char"/>
    <w:qFormat/>
    <w:rsid w:val="00123E03"/>
    <w:pPr>
      <w:numPr>
        <w:ilvl w:val="2"/>
        <w:numId w:val="1"/>
      </w:numPr>
      <w:jc w:val="both"/>
      <w:outlineLvl w:val="2"/>
    </w:pPr>
  </w:style>
  <w:style w:type="paragraph" w:styleId="Heading4">
    <w:name w:val="heading 4"/>
    <w:basedOn w:val="Normal"/>
    <w:next w:val="Normal"/>
    <w:link w:val="Heading4Char"/>
    <w:qFormat/>
    <w:rsid w:val="00123E03"/>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123E03"/>
    <w:pPr>
      <w:numPr>
        <w:ilvl w:val="4"/>
        <w:numId w:val="1"/>
      </w:numPr>
      <w:ind w:left="3969" w:hanging="1134"/>
      <w:jc w:val="both"/>
      <w:outlineLvl w:val="4"/>
    </w:pPr>
  </w:style>
  <w:style w:type="paragraph" w:styleId="Heading6">
    <w:name w:val="heading 6"/>
    <w:basedOn w:val="Normal"/>
    <w:next w:val="Normal"/>
    <w:link w:val="Heading6Char"/>
    <w:qFormat/>
    <w:rsid w:val="00123E03"/>
    <w:pPr>
      <w:numPr>
        <w:ilvl w:val="5"/>
        <w:numId w:val="1"/>
      </w:numPr>
      <w:spacing w:before="240" w:after="60"/>
      <w:outlineLvl w:val="5"/>
    </w:pPr>
    <w:rPr>
      <w:b/>
      <w:kern w:val="22"/>
    </w:rPr>
  </w:style>
  <w:style w:type="paragraph" w:styleId="Heading7">
    <w:name w:val="heading 7"/>
    <w:basedOn w:val="Normal"/>
    <w:next w:val="Normal"/>
    <w:link w:val="Heading7Char"/>
    <w:qFormat/>
    <w:rsid w:val="00123E03"/>
    <w:pPr>
      <w:numPr>
        <w:ilvl w:val="6"/>
        <w:numId w:val="1"/>
      </w:numPr>
      <w:spacing w:before="240" w:after="60"/>
      <w:outlineLvl w:val="6"/>
    </w:pPr>
    <w:rPr>
      <w:kern w:val="22"/>
    </w:rPr>
  </w:style>
  <w:style w:type="paragraph" w:styleId="Heading8">
    <w:name w:val="heading 8"/>
    <w:basedOn w:val="Normal"/>
    <w:next w:val="Normal"/>
    <w:link w:val="Heading8Char"/>
    <w:qFormat/>
    <w:rsid w:val="00123E03"/>
    <w:pPr>
      <w:numPr>
        <w:ilvl w:val="7"/>
        <w:numId w:val="1"/>
      </w:numPr>
      <w:spacing w:before="240" w:after="60"/>
      <w:outlineLvl w:val="7"/>
    </w:pPr>
    <w:rPr>
      <w:i/>
      <w:kern w:val="22"/>
    </w:rPr>
  </w:style>
  <w:style w:type="paragraph" w:styleId="Heading9">
    <w:name w:val="heading 9"/>
    <w:basedOn w:val="Normal"/>
    <w:next w:val="Normal"/>
    <w:link w:val="Heading9Char"/>
    <w:qFormat/>
    <w:rsid w:val="00123E03"/>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E03"/>
    <w:rPr>
      <w:rFonts w:ascii="Arial" w:eastAsia="Times New Roman" w:hAnsi="Arial" w:cs="Arial"/>
      <w:b/>
      <w:bCs/>
      <w:szCs w:val="32"/>
      <w:u w:val="single"/>
      <w:lang w:eastAsia="en-GB"/>
    </w:rPr>
  </w:style>
  <w:style w:type="character" w:customStyle="1" w:styleId="Heading2Char">
    <w:name w:val="Heading 2 Char"/>
    <w:basedOn w:val="DefaultParagraphFont"/>
    <w:link w:val="Heading2"/>
    <w:rsid w:val="00123E03"/>
    <w:rPr>
      <w:rFonts w:ascii="Arial" w:eastAsia="Times New Roman" w:hAnsi="Arial" w:cs="Times New Roman"/>
      <w:szCs w:val="24"/>
      <w:lang w:eastAsia="en-GB"/>
    </w:rPr>
  </w:style>
  <w:style w:type="character" w:customStyle="1" w:styleId="Heading3Char">
    <w:name w:val="Heading 3 Char"/>
    <w:basedOn w:val="DefaultParagraphFont"/>
    <w:link w:val="Heading3"/>
    <w:rsid w:val="00123E03"/>
    <w:rPr>
      <w:rFonts w:ascii="Arial" w:eastAsia="Times New Roman" w:hAnsi="Arial" w:cs="Times New Roman"/>
      <w:szCs w:val="24"/>
      <w:lang w:eastAsia="en-GB"/>
    </w:rPr>
  </w:style>
  <w:style w:type="character" w:customStyle="1" w:styleId="Heading4Char">
    <w:name w:val="Heading 4 Char"/>
    <w:basedOn w:val="DefaultParagraphFont"/>
    <w:link w:val="Heading4"/>
    <w:rsid w:val="00123E03"/>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123E03"/>
    <w:rPr>
      <w:rFonts w:ascii="Arial" w:eastAsia="Times New Roman" w:hAnsi="Arial" w:cs="Times New Roman"/>
      <w:szCs w:val="24"/>
      <w:lang w:eastAsia="en-GB"/>
    </w:rPr>
  </w:style>
  <w:style w:type="character" w:customStyle="1" w:styleId="Heading6Char">
    <w:name w:val="Heading 6 Char"/>
    <w:basedOn w:val="DefaultParagraphFont"/>
    <w:link w:val="Heading6"/>
    <w:rsid w:val="00123E03"/>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123E03"/>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123E03"/>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123E03"/>
    <w:rPr>
      <w:rFonts w:ascii="Arial" w:eastAsia="Times New Roman" w:hAnsi="Arial" w:cs="Times New Roman"/>
      <w:kern w:val="22"/>
      <w:szCs w:val="24"/>
      <w:lang w:eastAsia="en-GB"/>
    </w:rPr>
  </w:style>
  <w:style w:type="character" w:styleId="CommentReference">
    <w:name w:val="annotation reference"/>
    <w:rsid w:val="00123E03"/>
    <w:rPr>
      <w:sz w:val="16"/>
      <w:szCs w:val="16"/>
    </w:rPr>
  </w:style>
  <w:style w:type="paragraph" w:styleId="CommentText">
    <w:name w:val="annotation text"/>
    <w:basedOn w:val="Normal"/>
    <w:link w:val="CommentTextChar"/>
    <w:rsid w:val="00123E03"/>
    <w:rPr>
      <w:sz w:val="20"/>
      <w:szCs w:val="20"/>
    </w:rPr>
  </w:style>
  <w:style w:type="character" w:customStyle="1" w:styleId="CommentTextChar">
    <w:name w:val="Comment Text Char"/>
    <w:basedOn w:val="DefaultParagraphFont"/>
    <w:link w:val="CommentText"/>
    <w:rsid w:val="00123E03"/>
    <w:rPr>
      <w:rFonts w:ascii="Arial" w:eastAsia="Times New Roman" w:hAnsi="Arial" w:cs="Times New Roman"/>
      <w:sz w:val="20"/>
      <w:szCs w:val="20"/>
      <w:lang w:eastAsia="en-GB"/>
    </w:rPr>
  </w:style>
  <w:style w:type="paragraph" w:styleId="BalloonText">
    <w:name w:val="Balloon Text"/>
    <w:basedOn w:val="Normal"/>
    <w:link w:val="BalloonTextChar"/>
    <w:semiHidden/>
    <w:unhideWhenUsed/>
    <w:rsid w:val="00123E03"/>
    <w:rPr>
      <w:rFonts w:ascii="Tahoma" w:hAnsi="Tahoma" w:cs="Tahoma"/>
      <w:sz w:val="16"/>
      <w:szCs w:val="16"/>
    </w:rPr>
  </w:style>
  <w:style w:type="character" w:customStyle="1" w:styleId="BalloonTextChar">
    <w:name w:val="Balloon Text Char"/>
    <w:basedOn w:val="DefaultParagraphFont"/>
    <w:link w:val="BalloonText"/>
    <w:semiHidden/>
    <w:rsid w:val="00123E03"/>
    <w:rPr>
      <w:rFonts w:ascii="Tahoma" w:eastAsia="Times New Roman" w:hAnsi="Tahoma" w:cs="Tahoma"/>
      <w:sz w:val="16"/>
      <w:szCs w:val="16"/>
      <w:lang w:eastAsia="en-GB"/>
    </w:rPr>
  </w:style>
  <w:style w:type="paragraph" w:customStyle="1" w:styleId="Default">
    <w:name w:val="Default"/>
    <w:rsid w:val="00123E03"/>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Hyperlink">
    <w:name w:val="Hyperlink"/>
    <w:uiPriority w:val="99"/>
    <w:rsid w:val="00123E03"/>
    <w:rPr>
      <w:color w:val="0000FF"/>
      <w:u w:val="single"/>
    </w:rPr>
  </w:style>
  <w:style w:type="paragraph" w:styleId="BodyTextIndent">
    <w:name w:val="Body Text Indent"/>
    <w:basedOn w:val="Normal"/>
    <w:link w:val="BodyTextIndentChar"/>
    <w:rsid w:val="00123E03"/>
    <w:pPr>
      <w:spacing w:after="120"/>
      <w:ind w:left="283"/>
    </w:pPr>
  </w:style>
  <w:style w:type="character" w:customStyle="1" w:styleId="BodyTextIndentChar">
    <w:name w:val="Body Text Indent Char"/>
    <w:basedOn w:val="DefaultParagraphFont"/>
    <w:link w:val="BodyTextIndent"/>
    <w:rsid w:val="00123E03"/>
    <w:rPr>
      <w:rFonts w:ascii="Arial" w:eastAsia="Times New Roman" w:hAnsi="Arial" w:cs="Times New Roman"/>
      <w:szCs w:val="24"/>
      <w:lang w:eastAsia="en-GB"/>
    </w:rPr>
  </w:style>
  <w:style w:type="paragraph" w:customStyle="1" w:styleId="Body">
    <w:name w:val="Body"/>
    <w:basedOn w:val="Normal"/>
    <w:rsid w:val="00123E03"/>
    <w:pPr>
      <w:spacing w:after="220" w:line="360" w:lineRule="auto"/>
      <w:jc w:val="both"/>
    </w:pPr>
    <w:rPr>
      <w:rFonts w:eastAsia="Batang"/>
    </w:rPr>
  </w:style>
  <w:style w:type="paragraph" w:styleId="ListParagraph">
    <w:name w:val="List Paragraph"/>
    <w:basedOn w:val="Normal"/>
    <w:uiPriority w:val="34"/>
    <w:qFormat/>
    <w:rsid w:val="00123E03"/>
    <w:pPr>
      <w:ind w:left="720"/>
      <w:contextualSpacing/>
    </w:pPr>
  </w:style>
  <w:style w:type="paragraph" w:customStyle="1" w:styleId="Default1">
    <w:name w:val="Default1"/>
    <w:basedOn w:val="Default"/>
    <w:next w:val="Default"/>
    <w:rsid w:val="00123E03"/>
    <w:rPr>
      <w:rFonts w:cs="Times New Roman"/>
      <w:color w:val="auto"/>
    </w:rPr>
  </w:style>
  <w:style w:type="paragraph" w:customStyle="1" w:styleId="DWNormal">
    <w:name w:val="DW Normal"/>
    <w:basedOn w:val="Normal"/>
    <w:rsid w:val="00123E03"/>
  </w:style>
  <w:style w:type="paragraph" w:styleId="Header">
    <w:name w:val="header"/>
    <w:basedOn w:val="Normal"/>
    <w:link w:val="HeaderChar"/>
    <w:unhideWhenUsed/>
    <w:rsid w:val="00123E03"/>
    <w:pPr>
      <w:tabs>
        <w:tab w:val="center" w:pos="4513"/>
        <w:tab w:val="right" w:pos="9026"/>
      </w:tabs>
    </w:pPr>
  </w:style>
  <w:style w:type="character" w:customStyle="1" w:styleId="HeaderChar">
    <w:name w:val="Header Char"/>
    <w:basedOn w:val="DefaultParagraphFont"/>
    <w:link w:val="Header"/>
    <w:rsid w:val="00123E03"/>
    <w:rPr>
      <w:rFonts w:ascii="Arial" w:eastAsia="Times New Roman" w:hAnsi="Arial" w:cs="Times New Roman"/>
      <w:szCs w:val="24"/>
      <w:lang w:eastAsia="en-GB"/>
    </w:rPr>
  </w:style>
  <w:style w:type="paragraph" w:styleId="Footer">
    <w:name w:val="footer"/>
    <w:basedOn w:val="Normal"/>
    <w:link w:val="FooterChar"/>
    <w:uiPriority w:val="99"/>
    <w:unhideWhenUsed/>
    <w:rsid w:val="00123E03"/>
    <w:pPr>
      <w:tabs>
        <w:tab w:val="center" w:pos="4513"/>
        <w:tab w:val="right" w:pos="9026"/>
      </w:tabs>
    </w:pPr>
  </w:style>
  <w:style w:type="character" w:customStyle="1" w:styleId="FooterChar">
    <w:name w:val="Footer Char"/>
    <w:basedOn w:val="DefaultParagraphFont"/>
    <w:link w:val="Footer"/>
    <w:uiPriority w:val="99"/>
    <w:rsid w:val="00123E03"/>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123E03"/>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123E03"/>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123E03"/>
    <w:pPr>
      <w:tabs>
        <w:tab w:val="left" w:pos="660"/>
        <w:tab w:val="right" w:leader="dot" w:pos="10422"/>
      </w:tabs>
      <w:spacing w:before="120" w:after="60"/>
      <w:ind w:left="220"/>
    </w:pPr>
  </w:style>
  <w:style w:type="paragraph" w:styleId="NoSpacing">
    <w:name w:val="No Spacing"/>
    <w:link w:val="NoSpacingChar"/>
    <w:uiPriority w:val="1"/>
    <w:qFormat/>
    <w:rsid w:val="00123E03"/>
    <w:pPr>
      <w:spacing w:after="0" w:line="240" w:lineRule="auto"/>
    </w:pPr>
    <w:rPr>
      <w:rFonts w:ascii="Calibri" w:eastAsia="Times New Roman" w:hAnsi="Calibri" w:cs="Times New Roman"/>
      <w:lang w:val="en-US" w:eastAsia="ja-JP"/>
    </w:rPr>
  </w:style>
  <w:style w:type="character" w:customStyle="1" w:styleId="NoSpacingChar">
    <w:name w:val="No Spacing Char"/>
    <w:link w:val="NoSpacing"/>
    <w:uiPriority w:val="1"/>
    <w:rsid w:val="00123E03"/>
    <w:rPr>
      <w:rFonts w:ascii="Calibri" w:eastAsia="Times New Roman" w:hAnsi="Calibri" w:cs="Times New Roman"/>
      <w:lang w:val="en-US" w:eastAsia="ja-JP"/>
    </w:rPr>
  </w:style>
  <w:style w:type="paragraph" w:styleId="BodyText2">
    <w:name w:val="Body Text 2"/>
    <w:basedOn w:val="Normal"/>
    <w:link w:val="BodyText2Char"/>
    <w:semiHidden/>
    <w:unhideWhenUsed/>
    <w:rsid w:val="00123E03"/>
    <w:pPr>
      <w:spacing w:after="120" w:line="480" w:lineRule="auto"/>
    </w:pPr>
  </w:style>
  <w:style w:type="character" w:customStyle="1" w:styleId="BodyText2Char">
    <w:name w:val="Body Text 2 Char"/>
    <w:basedOn w:val="DefaultParagraphFont"/>
    <w:link w:val="BodyText2"/>
    <w:semiHidden/>
    <w:rsid w:val="00123E03"/>
    <w:rPr>
      <w:rFonts w:ascii="Arial" w:eastAsia="Times New Roman" w:hAnsi="Arial" w:cs="Times New Roman"/>
      <w:szCs w:val="24"/>
      <w:lang w:eastAsia="en-GB"/>
    </w:rPr>
  </w:style>
  <w:style w:type="paragraph" w:styleId="TOC3">
    <w:name w:val="toc 3"/>
    <w:basedOn w:val="Normal"/>
    <w:next w:val="Normal"/>
    <w:autoRedefine/>
    <w:uiPriority w:val="39"/>
    <w:unhideWhenUsed/>
    <w:qFormat/>
    <w:rsid w:val="00123E03"/>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semiHidden/>
    <w:unhideWhenUsed/>
    <w:rsid w:val="00123E03"/>
    <w:rPr>
      <w:b/>
      <w:bCs/>
    </w:rPr>
  </w:style>
  <w:style w:type="character" w:customStyle="1" w:styleId="CommentSubjectChar">
    <w:name w:val="Comment Subject Char"/>
    <w:basedOn w:val="CommentTextChar"/>
    <w:link w:val="CommentSubject"/>
    <w:semiHidden/>
    <w:rsid w:val="00123E03"/>
    <w:rPr>
      <w:rFonts w:ascii="Arial" w:eastAsia="Times New Roman" w:hAnsi="Arial" w:cs="Times New Roman"/>
      <w:b/>
      <w:bCs/>
      <w:sz w:val="20"/>
      <w:szCs w:val="20"/>
      <w:lang w:eastAsia="en-GB"/>
    </w:rPr>
  </w:style>
  <w:style w:type="character" w:styleId="FollowedHyperlink">
    <w:name w:val="FollowedHyperlink"/>
    <w:semiHidden/>
    <w:unhideWhenUsed/>
    <w:rsid w:val="00123E03"/>
    <w:rPr>
      <w:color w:val="800080"/>
      <w:u w:val="single"/>
    </w:rPr>
  </w:style>
  <w:style w:type="paragraph" w:styleId="BodyText">
    <w:name w:val="Body Text"/>
    <w:basedOn w:val="Normal"/>
    <w:link w:val="BodyTextChar"/>
    <w:unhideWhenUsed/>
    <w:qFormat/>
    <w:rsid w:val="00123E03"/>
    <w:pPr>
      <w:spacing w:after="120"/>
    </w:pPr>
  </w:style>
  <w:style w:type="character" w:customStyle="1" w:styleId="BodyTextChar">
    <w:name w:val="Body Text Char"/>
    <w:basedOn w:val="DefaultParagraphFont"/>
    <w:link w:val="BodyText"/>
    <w:rsid w:val="00123E03"/>
    <w:rPr>
      <w:rFonts w:ascii="Arial" w:eastAsia="Times New Roman" w:hAnsi="Arial" w:cs="Times New Roman"/>
      <w:szCs w:val="24"/>
      <w:lang w:eastAsia="en-GB"/>
    </w:rPr>
  </w:style>
  <w:style w:type="paragraph" w:customStyle="1" w:styleId="TableParagraph">
    <w:name w:val="Table Paragraph"/>
    <w:basedOn w:val="Normal"/>
    <w:uiPriority w:val="1"/>
    <w:qFormat/>
    <w:rsid w:val="00123E03"/>
    <w:rPr>
      <w:rFonts w:ascii="Calibri" w:eastAsia="Calibri" w:hAnsi="Calibri"/>
      <w:szCs w:val="22"/>
      <w:lang w:val="en-US" w:eastAsia="en-US"/>
    </w:rPr>
  </w:style>
  <w:style w:type="table" w:styleId="TableGrid">
    <w:name w:val="Table Grid"/>
    <w:basedOn w:val="TableNormal"/>
    <w:uiPriority w:val="59"/>
    <w:rsid w:val="00123E03"/>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3E03"/>
    <w:pPr>
      <w:spacing w:after="0" w:line="240" w:lineRule="auto"/>
    </w:pPr>
    <w:rPr>
      <w:rFonts w:ascii="Calibri" w:eastAsia="Calibri" w:hAnsi="Calibri" w:cs="Times New Roman"/>
      <w:lang w:val="en-US"/>
    </w:rPr>
  </w:style>
  <w:style w:type="paragraph" w:styleId="BodyTextIndent2">
    <w:name w:val="Body Text Indent 2"/>
    <w:basedOn w:val="Normal"/>
    <w:link w:val="BodyTextIndent2Char"/>
    <w:semiHidden/>
    <w:unhideWhenUsed/>
    <w:rsid w:val="00123E03"/>
    <w:pPr>
      <w:spacing w:after="120" w:line="480" w:lineRule="auto"/>
      <w:ind w:left="283"/>
    </w:pPr>
  </w:style>
  <w:style w:type="character" w:customStyle="1" w:styleId="BodyTextIndent2Char">
    <w:name w:val="Body Text Indent 2 Char"/>
    <w:basedOn w:val="DefaultParagraphFont"/>
    <w:link w:val="BodyTextIndent2"/>
    <w:semiHidden/>
    <w:rsid w:val="00123E03"/>
    <w:rPr>
      <w:rFonts w:ascii="Arial" w:eastAsia="Times New Roman" w:hAnsi="Arial" w:cs="Times New Roman"/>
      <w:szCs w:val="24"/>
      <w:lang w:eastAsia="en-GB"/>
    </w:rPr>
  </w:style>
  <w:style w:type="paragraph" w:customStyle="1" w:styleId="StyleHeading312pt">
    <w:name w:val="Style Heading 3 + 12 pt"/>
    <w:basedOn w:val="Normal"/>
    <w:rsid w:val="00123E03"/>
    <w:pPr>
      <w:widowControl/>
      <w:numPr>
        <w:numId w:val="11"/>
      </w:numPr>
    </w:pPr>
    <w:rPr>
      <w:rFonts w:ascii="Times New Roman" w:hAnsi="Times New Roman"/>
      <w:sz w:val="24"/>
      <w:szCs w:val="20"/>
      <w:lang w:eastAsia="en-US"/>
    </w:rPr>
  </w:style>
  <w:style w:type="character" w:customStyle="1" w:styleId="UnresolvedMention1">
    <w:name w:val="Unresolved Mention1"/>
    <w:uiPriority w:val="99"/>
    <w:semiHidden/>
    <w:unhideWhenUsed/>
    <w:rsid w:val="00123E03"/>
    <w:rPr>
      <w:color w:val="605E5C"/>
      <w:shd w:val="clear" w:color="auto" w:fill="E1DFDD"/>
    </w:rPr>
  </w:style>
  <w:style w:type="numbering" w:customStyle="1" w:styleId="NoList1">
    <w:name w:val="No List1"/>
    <w:next w:val="NoList"/>
    <w:uiPriority w:val="99"/>
    <w:semiHidden/>
    <w:unhideWhenUsed/>
    <w:rsid w:val="000C079D"/>
  </w:style>
  <w:style w:type="paragraph" w:styleId="TOC4">
    <w:name w:val="toc 4"/>
    <w:basedOn w:val="TOC3"/>
    <w:next w:val="Default"/>
    <w:autoRedefine/>
    <w:semiHidden/>
    <w:unhideWhenUsed/>
    <w:rsid w:val="000C079D"/>
    <w:pPr>
      <w:widowControl w:val="0"/>
      <w:tabs>
        <w:tab w:val="right" w:leader="dot" w:pos="9072"/>
      </w:tabs>
      <w:autoSpaceDN w:val="0"/>
      <w:spacing w:after="0" w:line="240" w:lineRule="auto"/>
      <w:ind w:left="1418"/>
    </w:pPr>
    <w:rPr>
      <w:rFonts w:ascii="Arial" w:hAnsi="Arial"/>
      <w:sz w:val="20"/>
      <w:szCs w:val="24"/>
      <w:lang w:val="en-GB" w:eastAsia="en-GB"/>
    </w:rPr>
  </w:style>
  <w:style w:type="paragraph" w:styleId="TOC5">
    <w:name w:val="toc 5"/>
    <w:basedOn w:val="TOC4"/>
    <w:next w:val="Default"/>
    <w:autoRedefine/>
    <w:semiHidden/>
    <w:unhideWhenUsed/>
    <w:rsid w:val="000C079D"/>
    <w:pPr>
      <w:ind w:left="1701"/>
    </w:pPr>
  </w:style>
  <w:style w:type="paragraph" w:styleId="TOC6">
    <w:name w:val="toc 6"/>
    <w:basedOn w:val="TOC5"/>
    <w:next w:val="Default"/>
    <w:autoRedefine/>
    <w:semiHidden/>
    <w:unhideWhenUsed/>
    <w:rsid w:val="000C079D"/>
    <w:pPr>
      <w:ind w:left="1985"/>
    </w:pPr>
  </w:style>
  <w:style w:type="paragraph" w:styleId="TOC7">
    <w:name w:val="toc 7"/>
    <w:basedOn w:val="TOC6"/>
    <w:next w:val="Default"/>
    <w:autoRedefine/>
    <w:semiHidden/>
    <w:unhideWhenUsed/>
    <w:rsid w:val="000C079D"/>
    <w:pPr>
      <w:ind w:left="2268"/>
    </w:pPr>
  </w:style>
  <w:style w:type="paragraph" w:styleId="TOC8">
    <w:name w:val="toc 8"/>
    <w:basedOn w:val="Default"/>
    <w:next w:val="Normal"/>
    <w:autoRedefine/>
    <w:semiHidden/>
    <w:unhideWhenUsed/>
    <w:rsid w:val="000C079D"/>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0C079D"/>
    <w:pPr>
      <w:autoSpaceDE/>
      <w:adjustRightInd/>
      <w:ind w:left="1920"/>
    </w:pPr>
    <w:rPr>
      <w:rFonts w:ascii="Times New Roman" w:hAnsi="Times New Roman" w:cs="Times New Roman"/>
      <w:color w:val="auto"/>
    </w:rPr>
  </w:style>
  <w:style w:type="paragraph" w:styleId="TOAHeading">
    <w:name w:val="toa heading"/>
    <w:basedOn w:val="Default"/>
    <w:next w:val="Normal"/>
    <w:semiHidden/>
    <w:unhideWhenUsed/>
    <w:rsid w:val="000C079D"/>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3">
    <w:name w:val="Body Text 3"/>
    <w:basedOn w:val="Default"/>
    <w:next w:val="Default"/>
    <w:link w:val="BodyText3Char"/>
    <w:semiHidden/>
    <w:unhideWhenUsed/>
    <w:rsid w:val="000C079D"/>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0C079D"/>
    <w:rPr>
      <w:rFonts w:ascii="Times New Roman" w:eastAsia="Times New Roman" w:hAnsi="Times New Roman" w:cs="Times New Roman"/>
      <w:b/>
      <w:i/>
      <w:sz w:val="20"/>
      <w:szCs w:val="20"/>
    </w:rPr>
  </w:style>
  <w:style w:type="paragraph" w:styleId="DocumentMap">
    <w:name w:val="Document Map"/>
    <w:basedOn w:val="Default"/>
    <w:next w:val="Default"/>
    <w:link w:val="DocumentMapChar"/>
    <w:semiHidden/>
    <w:unhideWhenUsed/>
    <w:rsid w:val="000C079D"/>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semiHidden/>
    <w:rsid w:val="000C079D"/>
    <w:rPr>
      <w:rFonts w:ascii="Tahoma" w:eastAsia="Times New Roman" w:hAnsi="Tahoma" w:cs="Tahoma"/>
      <w:sz w:val="20"/>
      <w:szCs w:val="20"/>
      <w:shd w:val="clear" w:color="auto" w:fill="000080"/>
      <w:lang w:eastAsia="en-GB"/>
    </w:rPr>
  </w:style>
  <w:style w:type="paragraph" w:customStyle="1" w:styleId="AddressBlock">
    <w:name w:val="Address Block"/>
    <w:basedOn w:val="Default"/>
    <w:next w:val="Default"/>
    <w:rsid w:val="000C079D"/>
    <w:pPr>
      <w:widowControl w:val="0"/>
      <w:autoSpaceDE/>
      <w:adjustRightInd/>
    </w:pPr>
    <w:rPr>
      <w:rFonts w:ascii="Arial" w:hAnsi="Arial" w:cs="Times New Roman"/>
      <w:color w:val="auto"/>
      <w:sz w:val="20"/>
    </w:rPr>
  </w:style>
  <w:style w:type="paragraph" w:customStyle="1" w:styleId="DWAnnex">
    <w:name w:val="DW Annex"/>
    <w:basedOn w:val="DWNormal"/>
    <w:next w:val="Default"/>
    <w:rsid w:val="000C079D"/>
    <w:pPr>
      <w:autoSpaceDN w:val="0"/>
    </w:pPr>
    <w:rPr>
      <w:b/>
      <w:caps/>
    </w:rPr>
  </w:style>
  <w:style w:type="paragraph" w:customStyle="1" w:styleId="Appointment">
    <w:name w:val="Appointment"/>
    <w:basedOn w:val="DWNormal"/>
    <w:next w:val="DWNormal"/>
    <w:rsid w:val="000C079D"/>
    <w:pPr>
      <w:autoSpaceDN w:val="0"/>
      <w:spacing w:before="120"/>
    </w:pPr>
    <w:rPr>
      <w:i/>
    </w:rPr>
  </w:style>
  <w:style w:type="paragraph" w:customStyle="1" w:styleId="Compliments">
    <w:name w:val="Compliments"/>
    <w:basedOn w:val="DWNormal"/>
    <w:next w:val="Normal"/>
    <w:rsid w:val="000C079D"/>
    <w:pPr>
      <w:autoSpaceDN w:val="0"/>
      <w:spacing w:before="1160"/>
    </w:pPr>
    <w:rPr>
      <w:i/>
    </w:rPr>
  </w:style>
  <w:style w:type="paragraph" w:customStyle="1" w:styleId="DWPara">
    <w:name w:val="DW Para"/>
    <w:basedOn w:val="DWNormal"/>
    <w:next w:val="Default"/>
    <w:rsid w:val="000C079D"/>
    <w:pPr>
      <w:autoSpaceDN w:val="0"/>
      <w:spacing w:after="220"/>
    </w:pPr>
  </w:style>
  <w:style w:type="paragraph" w:customStyle="1" w:styleId="DWHdgGroup">
    <w:name w:val="DW Hdg Group"/>
    <w:basedOn w:val="DWNormal"/>
    <w:next w:val="DWPara"/>
    <w:rsid w:val="000C079D"/>
    <w:pPr>
      <w:keepNext/>
      <w:autoSpaceDN w:val="0"/>
      <w:spacing w:after="220"/>
    </w:pPr>
    <w:rPr>
      <w:b/>
      <w:caps/>
    </w:rPr>
  </w:style>
  <w:style w:type="paragraph" w:customStyle="1" w:styleId="DWHdgMain">
    <w:name w:val="DW Hdg Main"/>
    <w:basedOn w:val="DWHdgGroup"/>
    <w:next w:val="DWHdgGroup"/>
    <w:rsid w:val="000C079D"/>
    <w:pPr>
      <w:jc w:val="center"/>
    </w:pPr>
  </w:style>
  <w:style w:type="paragraph" w:customStyle="1" w:styleId="DWName">
    <w:name w:val="DW Name"/>
    <w:basedOn w:val="DWNormal"/>
    <w:next w:val="Normal"/>
    <w:rsid w:val="000C079D"/>
    <w:pPr>
      <w:keepNext/>
      <w:autoSpaceDN w:val="0"/>
      <w:spacing w:before="220"/>
    </w:pPr>
    <w:rPr>
      <w:caps/>
    </w:rPr>
  </w:style>
  <w:style w:type="paragraph" w:customStyle="1" w:styleId="DWListNumerical">
    <w:name w:val="DW List Numerical"/>
    <w:basedOn w:val="DWNormal"/>
    <w:next w:val="Default"/>
    <w:rsid w:val="000C079D"/>
    <w:pPr>
      <w:numPr>
        <w:numId w:val="26"/>
      </w:numPr>
      <w:autoSpaceDN w:val="0"/>
    </w:pPr>
  </w:style>
  <w:style w:type="paragraph" w:customStyle="1" w:styleId="Originator">
    <w:name w:val="Originator"/>
    <w:basedOn w:val="DWNormal"/>
    <w:next w:val="Normal"/>
    <w:rsid w:val="000C079D"/>
    <w:pPr>
      <w:autoSpaceDN w:val="0"/>
      <w:spacing w:after="220"/>
    </w:pPr>
  </w:style>
  <w:style w:type="paragraph" w:customStyle="1" w:styleId="DWTable">
    <w:name w:val="DW Table"/>
    <w:basedOn w:val="DWNormal"/>
    <w:next w:val="Default"/>
    <w:rsid w:val="000C079D"/>
    <w:pPr>
      <w:autoSpaceDN w:val="0"/>
    </w:pPr>
    <w:rPr>
      <w:sz w:val="20"/>
    </w:rPr>
  </w:style>
  <w:style w:type="paragraph" w:customStyle="1" w:styleId="TableBox">
    <w:name w:val="Table Box"/>
    <w:basedOn w:val="DWTable"/>
    <w:next w:val="DWPara"/>
    <w:rsid w:val="000C079D"/>
  </w:style>
  <w:style w:type="paragraph" w:customStyle="1" w:styleId="DWTablePara">
    <w:name w:val="DW Table Para"/>
    <w:basedOn w:val="DWTable"/>
    <w:next w:val="Default"/>
    <w:rsid w:val="000C079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0C079D"/>
    <w:pPr>
      <w:spacing w:after="100"/>
      <w:jc w:val="center"/>
    </w:pPr>
  </w:style>
  <w:style w:type="paragraph" w:customStyle="1" w:styleId="DWTableHdg">
    <w:name w:val="DW Table Hdg"/>
    <w:basedOn w:val="DWTable"/>
    <w:next w:val="DWTableCol"/>
    <w:rsid w:val="000C079D"/>
    <w:pPr>
      <w:spacing w:before="100" w:after="100"/>
      <w:jc w:val="center"/>
    </w:pPr>
    <w:rPr>
      <w:b/>
    </w:rPr>
  </w:style>
  <w:style w:type="paragraph" w:customStyle="1" w:styleId="TelFaxBlock">
    <w:name w:val="Tel/Fax Block"/>
    <w:basedOn w:val="Default"/>
    <w:next w:val="Default"/>
    <w:rsid w:val="000C079D"/>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0C079D"/>
    <w:rPr>
      <w:b/>
      <w:sz w:val="22"/>
    </w:rPr>
  </w:style>
  <w:style w:type="paragraph" w:customStyle="1" w:styleId="DWSignature">
    <w:name w:val="DW Signature"/>
    <w:basedOn w:val="DWNormal"/>
    <w:next w:val="DWName"/>
    <w:rsid w:val="000C079D"/>
    <w:pPr>
      <w:autoSpaceDN w:val="0"/>
      <w:spacing w:before="160"/>
    </w:pPr>
  </w:style>
  <w:style w:type="paragraph" w:customStyle="1" w:styleId="DWParaNum1">
    <w:name w:val="DW Para Num1"/>
    <w:basedOn w:val="DWPara"/>
    <w:next w:val="Default"/>
    <w:rsid w:val="000C079D"/>
    <w:pPr>
      <w:numPr>
        <w:numId w:val="27"/>
      </w:numPr>
    </w:pPr>
  </w:style>
  <w:style w:type="paragraph" w:customStyle="1" w:styleId="DWParaNum2">
    <w:name w:val="DW Para Num2"/>
    <w:basedOn w:val="DWPara"/>
    <w:next w:val="Default"/>
    <w:rsid w:val="000C079D"/>
    <w:pPr>
      <w:numPr>
        <w:ilvl w:val="1"/>
        <w:numId w:val="27"/>
      </w:numPr>
    </w:pPr>
  </w:style>
  <w:style w:type="paragraph" w:customStyle="1" w:styleId="DWParaNum3">
    <w:name w:val="DW Para Num3"/>
    <w:basedOn w:val="DWPara"/>
    <w:next w:val="Default"/>
    <w:rsid w:val="000C079D"/>
    <w:pPr>
      <w:numPr>
        <w:ilvl w:val="2"/>
        <w:numId w:val="27"/>
      </w:numPr>
    </w:pPr>
  </w:style>
  <w:style w:type="paragraph" w:customStyle="1" w:styleId="DWParaNum4">
    <w:name w:val="DW Para Num4"/>
    <w:basedOn w:val="DWPara"/>
    <w:next w:val="Default"/>
    <w:rsid w:val="000C079D"/>
    <w:pPr>
      <w:numPr>
        <w:ilvl w:val="3"/>
        <w:numId w:val="27"/>
      </w:numPr>
    </w:pPr>
  </w:style>
  <w:style w:type="paragraph" w:customStyle="1" w:styleId="DWParaNum5">
    <w:name w:val="DW Para Num5"/>
    <w:basedOn w:val="DWPara"/>
    <w:next w:val="Default"/>
    <w:rsid w:val="000C079D"/>
    <w:pPr>
      <w:numPr>
        <w:ilvl w:val="4"/>
        <w:numId w:val="27"/>
      </w:numPr>
    </w:pPr>
  </w:style>
  <w:style w:type="paragraph" w:customStyle="1" w:styleId="DWParaPB1">
    <w:name w:val="DW Para PB1"/>
    <w:basedOn w:val="DWPara"/>
    <w:next w:val="Default"/>
    <w:rsid w:val="000C079D"/>
    <w:pPr>
      <w:numPr>
        <w:numId w:val="28"/>
      </w:numPr>
    </w:pPr>
  </w:style>
  <w:style w:type="paragraph" w:customStyle="1" w:styleId="DWParaPB2">
    <w:name w:val="DW Para PB2"/>
    <w:basedOn w:val="DWPara"/>
    <w:next w:val="Default"/>
    <w:rsid w:val="000C079D"/>
    <w:pPr>
      <w:numPr>
        <w:ilvl w:val="1"/>
        <w:numId w:val="28"/>
      </w:numPr>
    </w:pPr>
  </w:style>
  <w:style w:type="paragraph" w:customStyle="1" w:styleId="DWParaPB3">
    <w:name w:val="DW Para PB3"/>
    <w:basedOn w:val="DWPara"/>
    <w:next w:val="Default"/>
    <w:rsid w:val="000C079D"/>
    <w:pPr>
      <w:numPr>
        <w:ilvl w:val="2"/>
        <w:numId w:val="28"/>
      </w:numPr>
    </w:pPr>
  </w:style>
  <w:style w:type="paragraph" w:customStyle="1" w:styleId="DWParaPB4">
    <w:name w:val="DW Para PB4"/>
    <w:basedOn w:val="DWPara"/>
    <w:next w:val="Default"/>
    <w:rsid w:val="000C079D"/>
    <w:pPr>
      <w:numPr>
        <w:ilvl w:val="3"/>
        <w:numId w:val="28"/>
      </w:numPr>
    </w:pPr>
  </w:style>
  <w:style w:type="paragraph" w:customStyle="1" w:styleId="DWParaPB5">
    <w:name w:val="DW Para PB5"/>
    <w:basedOn w:val="DWPara"/>
    <w:next w:val="Default"/>
    <w:rsid w:val="000C079D"/>
    <w:pPr>
      <w:numPr>
        <w:ilvl w:val="4"/>
        <w:numId w:val="28"/>
      </w:numPr>
    </w:pPr>
  </w:style>
  <w:style w:type="paragraph" w:customStyle="1" w:styleId="DWTableParaNum1">
    <w:name w:val="DW Table Para Num1"/>
    <w:basedOn w:val="DWTablePara"/>
    <w:next w:val="Default"/>
    <w:rsid w:val="000C079D"/>
    <w:pPr>
      <w:numPr>
        <w:numId w:val="29"/>
      </w:numPr>
      <w:tabs>
        <w:tab w:val="left" w:pos="369"/>
      </w:tabs>
    </w:pPr>
  </w:style>
  <w:style w:type="paragraph" w:customStyle="1" w:styleId="DWTableParaNum2">
    <w:name w:val="DW Table Para Num2"/>
    <w:basedOn w:val="DWTablePara"/>
    <w:next w:val="Default"/>
    <w:rsid w:val="000C079D"/>
    <w:pPr>
      <w:numPr>
        <w:ilvl w:val="1"/>
        <w:numId w:val="29"/>
      </w:numPr>
      <w:tabs>
        <w:tab w:val="left" w:pos="737"/>
      </w:tabs>
    </w:pPr>
  </w:style>
  <w:style w:type="paragraph" w:customStyle="1" w:styleId="DWTableParaNum3">
    <w:name w:val="DW Table Para Num3"/>
    <w:basedOn w:val="DWTablePara"/>
    <w:next w:val="Default"/>
    <w:rsid w:val="000C079D"/>
    <w:pPr>
      <w:numPr>
        <w:ilvl w:val="2"/>
        <w:numId w:val="29"/>
      </w:numPr>
      <w:tabs>
        <w:tab w:val="left" w:pos="1106"/>
      </w:tabs>
    </w:pPr>
  </w:style>
  <w:style w:type="paragraph" w:customStyle="1" w:styleId="DWTableParaNum4">
    <w:name w:val="DW Table Para Num4"/>
    <w:basedOn w:val="DWTablePara"/>
    <w:next w:val="Default"/>
    <w:rsid w:val="000C079D"/>
    <w:pPr>
      <w:numPr>
        <w:ilvl w:val="3"/>
        <w:numId w:val="29"/>
      </w:numPr>
      <w:tabs>
        <w:tab w:val="left" w:pos="1474"/>
      </w:tabs>
    </w:pPr>
  </w:style>
  <w:style w:type="paragraph" w:customStyle="1" w:styleId="DWTableParaNum5">
    <w:name w:val="DW Table Para Num5"/>
    <w:basedOn w:val="DWTablePara"/>
    <w:next w:val="Default"/>
    <w:rsid w:val="000C079D"/>
    <w:pPr>
      <w:numPr>
        <w:ilvl w:val="4"/>
        <w:numId w:val="29"/>
      </w:numPr>
      <w:tabs>
        <w:tab w:val="left" w:pos="1843"/>
      </w:tabs>
    </w:pPr>
  </w:style>
  <w:style w:type="paragraph" w:customStyle="1" w:styleId="DWParaBul1">
    <w:name w:val="DW Para Bul1"/>
    <w:basedOn w:val="DWPara"/>
    <w:next w:val="Default"/>
    <w:rsid w:val="000C079D"/>
    <w:pPr>
      <w:numPr>
        <w:numId w:val="30"/>
      </w:numPr>
    </w:pPr>
  </w:style>
  <w:style w:type="paragraph" w:customStyle="1" w:styleId="DWParaBul2">
    <w:name w:val="DW Para Bul2"/>
    <w:basedOn w:val="DWPara"/>
    <w:next w:val="Default"/>
    <w:rsid w:val="000C079D"/>
    <w:pPr>
      <w:numPr>
        <w:ilvl w:val="1"/>
        <w:numId w:val="30"/>
      </w:numPr>
    </w:pPr>
  </w:style>
  <w:style w:type="paragraph" w:customStyle="1" w:styleId="DWParaBul3">
    <w:name w:val="DW Para Bul3"/>
    <w:basedOn w:val="DWPara"/>
    <w:next w:val="Default"/>
    <w:rsid w:val="000C079D"/>
    <w:pPr>
      <w:numPr>
        <w:ilvl w:val="2"/>
        <w:numId w:val="30"/>
      </w:numPr>
    </w:pPr>
  </w:style>
  <w:style w:type="paragraph" w:customStyle="1" w:styleId="DWParaBul4">
    <w:name w:val="DW Para Bul4"/>
    <w:basedOn w:val="DWPara"/>
    <w:next w:val="Default"/>
    <w:rsid w:val="000C079D"/>
    <w:pPr>
      <w:numPr>
        <w:ilvl w:val="3"/>
        <w:numId w:val="30"/>
      </w:numPr>
    </w:pPr>
  </w:style>
  <w:style w:type="paragraph" w:customStyle="1" w:styleId="DWParaBul5">
    <w:name w:val="DW Para Bul5"/>
    <w:basedOn w:val="DWPara"/>
    <w:next w:val="Default"/>
    <w:rsid w:val="000C079D"/>
    <w:pPr>
      <w:numPr>
        <w:ilvl w:val="4"/>
        <w:numId w:val="30"/>
      </w:numPr>
    </w:pPr>
  </w:style>
  <w:style w:type="paragraph" w:customStyle="1" w:styleId="FooterFilename">
    <w:name w:val="Footer Filename"/>
    <w:basedOn w:val="Footer"/>
    <w:next w:val="Default"/>
    <w:rsid w:val="000C079D"/>
    <w:pPr>
      <w:tabs>
        <w:tab w:val="clear" w:pos="4513"/>
        <w:tab w:val="clear" w:pos="9026"/>
        <w:tab w:val="center" w:pos="4815"/>
        <w:tab w:val="right" w:pos="9645"/>
      </w:tabs>
      <w:autoSpaceDN w:val="0"/>
      <w:spacing w:before="120"/>
    </w:pPr>
    <w:rPr>
      <w:sz w:val="12"/>
    </w:rPr>
  </w:style>
  <w:style w:type="paragraph" w:customStyle="1" w:styleId="Char1">
    <w:name w:val="Char1"/>
    <w:basedOn w:val="Default"/>
    <w:next w:val="Default"/>
    <w:rsid w:val="000C079D"/>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0C079D"/>
    <w:rPr>
      <w:rFonts w:ascii="Arial" w:hAnsi="Arial" w:cs="Arial"/>
      <w:b/>
      <w:szCs w:val="24"/>
      <w:u w:val="single"/>
    </w:rPr>
  </w:style>
  <w:style w:type="paragraph" w:customStyle="1" w:styleId="Style1">
    <w:name w:val="Style1"/>
    <w:basedOn w:val="Default"/>
    <w:next w:val="Default"/>
    <w:link w:val="Style1Char"/>
    <w:autoRedefine/>
    <w:rsid w:val="000C079D"/>
    <w:pPr>
      <w:widowControl w:val="0"/>
      <w:autoSpaceDE/>
      <w:adjustRightInd/>
      <w:spacing w:before="360" w:after="240"/>
    </w:pPr>
    <w:rPr>
      <w:rFonts w:ascii="Arial" w:eastAsiaTheme="minorHAnsi" w:hAnsi="Arial" w:cs="Arial"/>
      <w:b/>
      <w:color w:val="auto"/>
      <w:sz w:val="22"/>
      <w:u w:val="single"/>
      <w:lang w:eastAsia="en-US"/>
    </w:rPr>
  </w:style>
  <w:style w:type="paragraph" w:customStyle="1" w:styleId="Style2">
    <w:name w:val="Style2"/>
    <w:next w:val="Default"/>
    <w:autoRedefine/>
    <w:rsid w:val="000C079D"/>
    <w:pPr>
      <w:autoSpaceDN w:val="0"/>
      <w:spacing w:before="240" w:after="240" w:line="240" w:lineRule="auto"/>
    </w:pPr>
    <w:rPr>
      <w:rFonts w:ascii="Arial" w:eastAsia="Times New Roman" w:hAnsi="Arial" w:cs="Times New Roman"/>
      <w:szCs w:val="24"/>
      <w:lang w:eastAsia="en-GB"/>
    </w:rPr>
  </w:style>
  <w:style w:type="paragraph" w:customStyle="1" w:styleId="Style3">
    <w:name w:val="Style3"/>
    <w:basedOn w:val="Style2"/>
    <w:next w:val="Default"/>
    <w:autoRedefine/>
    <w:rsid w:val="000C079D"/>
    <w:pPr>
      <w:tabs>
        <w:tab w:val="num" w:pos="1871"/>
      </w:tabs>
    </w:pPr>
    <w:rPr>
      <w:sz w:val="20"/>
      <w:szCs w:val="20"/>
    </w:rPr>
  </w:style>
  <w:style w:type="paragraph" w:customStyle="1" w:styleId="Style4">
    <w:name w:val="Style4"/>
    <w:basedOn w:val="Style3"/>
    <w:next w:val="Default"/>
    <w:rsid w:val="000C079D"/>
    <w:pPr>
      <w:tabs>
        <w:tab w:val="clear" w:pos="1871"/>
      </w:tabs>
    </w:pPr>
  </w:style>
  <w:style w:type="paragraph" w:customStyle="1" w:styleId="Style5">
    <w:name w:val="Style5"/>
    <w:basedOn w:val="Style1"/>
    <w:next w:val="Default"/>
    <w:autoRedefine/>
    <w:rsid w:val="000C079D"/>
    <w:rPr>
      <w:b w:val="0"/>
    </w:rPr>
  </w:style>
  <w:style w:type="paragraph" w:customStyle="1" w:styleId="Condensed1">
    <w:name w:val="Condensed1"/>
    <w:basedOn w:val="Style1"/>
    <w:next w:val="Default"/>
    <w:autoRedefine/>
    <w:rsid w:val="000C079D"/>
    <w:pPr>
      <w:keepNext/>
      <w:spacing w:before="0" w:after="0"/>
    </w:pPr>
    <w:rPr>
      <w:sz w:val="20"/>
    </w:rPr>
  </w:style>
  <w:style w:type="paragraph" w:customStyle="1" w:styleId="Condensed2">
    <w:name w:val="Condensed2"/>
    <w:basedOn w:val="Style2"/>
    <w:next w:val="Default"/>
    <w:autoRedefine/>
    <w:rsid w:val="000C079D"/>
    <w:pPr>
      <w:numPr>
        <w:ilvl w:val="3"/>
        <w:numId w:val="31"/>
      </w:numPr>
      <w:tabs>
        <w:tab w:val="left" w:pos="851"/>
      </w:tabs>
      <w:spacing w:before="0" w:after="0"/>
    </w:pPr>
    <w:rPr>
      <w:sz w:val="20"/>
    </w:rPr>
  </w:style>
  <w:style w:type="paragraph" w:customStyle="1" w:styleId="Condensed3">
    <w:name w:val="Condensed3"/>
    <w:basedOn w:val="Style3"/>
    <w:next w:val="Default"/>
    <w:rsid w:val="000C079D"/>
    <w:pPr>
      <w:spacing w:before="0" w:after="120"/>
      <w:ind w:left="1872" w:hanging="1021"/>
    </w:pPr>
    <w:rPr>
      <w:rFonts w:cs="Arial"/>
    </w:rPr>
  </w:style>
  <w:style w:type="paragraph" w:customStyle="1" w:styleId="Condensed4">
    <w:name w:val="Condensed4"/>
    <w:basedOn w:val="Style4"/>
    <w:next w:val="Default"/>
    <w:autoRedefine/>
    <w:rsid w:val="000C079D"/>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0C079D"/>
    <w:pPr>
      <w:tabs>
        <w:tab w:val="clear" w:pos="1871"/>
      </w:tabs>
      <w:spacing w:before="0" w:after="120"/>
      <w:ind w:left="1702" w:hanging="851"/>
    </w:pPr>
    <w:rPr>
      <w:rFonts w:cs="Arial"/>
    </w:rPr>
  </w:style>
  <w:style w:type="paragraph" w:customStyle="1" w:styleId="Condensed5">
    <w:name w:val="Condensed5"/>
    <w:basedOn w:val="Style5"/>
    <w:next w:val="Default"/>
    <w:autoRedefine/>
    <w:rsid w:val="000C079D"/>
    <w:pPr>
      <w:tabs>
        <w:tab w:val="num" w:pos="4082"/>
        <w:tab w:val="num" w:pos="4253"/>
      </w:tabs>
      <w:spacing w:before="0" w:after="120"/>
      <w:ind w:left="4082" w:hanging="1247"/>
      <w:contextualSpacing/>
    </w:pPr>
    <w:rPr>
      <w:sz w:val="20"/>
      <w:u w:val="none"/>
    </w:rPr>
  </w:style>
  <w:style w:type="paragraph" w:customStyle="1" w:styleId="StyleHeading2Justified">
    <w:name w:val="Style Heading 2 + Justified"/>
    <w:basedOn w:val="Heading2"/>
    <w:next w:val="Default"/>
    <w:rsid w:val="000C079D"/>
    <w:pPr>
      <w:autoSpaceDN w:val="0"/>
    </w:pPr>
    <w:rPr>
      <w:b/>
      <w:bCs/>
      <w:sz w:val="20"/>
      <w:szCs w:val="20"/>
    </w:rPr>
  </w:style>
  <w:style w:type="paragraph" w:customStyle="1" w:styleId="StyleHeading210ptLeft1cmFirstline0cm">
    <w:name w:val="Style Heading 2 + 10 pt Left:  1 cm First line:  0 cm"/>
    <w:basedOn w:val="Heading2"/>
    <w:next w:val="Default"/>
    <w:rsid w:val="000C079D"/>
    <w:pPr>
      <w:autoSpaceDN w:val="0"/>
      <w:ind w:left="567" w:firstLine="0"/>
    </w:pPr>
    <w:rPr>
      <w:b/>
      <w:sz w:val="20"/>
      <w:szCs w:val="20"/>
    </w:rPr>
  </w:style>
  <w:style w:type="paragraph" w:customStyle="1" w:styleId="msolistparagraph0">
    <w:name w:val="msolistparagraph"/>
    <w:basedOn w:val="Default"/>
    <w:next w:val="Default"/>
    <w:rsid w:val="000C079D"/>
    <w:pPr>
      <w:autoSpaceDE/>
      <w:adjustRightInd/>
      <w:ind w:left="720"/>
    </w:pPr>
    <w:rPr>
      <w:rFonts w:ascii="Times New Roman" w:hAnsi="Times New Roman" w:cs="Times New Roman"/>
      <w:color w:val="auto"/>
    </w:rPr>
  </w:style>
  <w:style w:type="character" w:customStyle="1" w:styleId="Style6Char">
    <w:name w:val="Style6 Char"/>
    <w:link w:val="Style6"/>
    <w:locked/>
    <w:rsid w:val="000C079D"/>
    <w:rPr>
      <w:rFonts w:ascii="Arial" w:hAnsi="Arial" w:cs="Arial"/>
      <w:szCs w:val="24"/>
    </w:rPr>
  </w:style>
  <w:style w:type="paragraph" w:customStyle="1" w:styleId="Style6">
    <w:name w:val="Style6"/>
    <w:basedOn w:val="Default"/>
    <w:next w:val="Default"/>
    <w:link w:val="Style6Char"/>
    <w:rsid w:val="000C079D"/>
    <w:pPr>
      <w:widowControl w:val="0"/>
      <w:autoSpaceDE/>
      <w:adjustRightInd/>
    </w:pPr>
    <w:rPr>
      <w:rFonts w:ascii="Arial" w:eastAsiaTheme="minorHAnsi" w:hAnsi="Arial" w:cs="Arial"/>
      <w:color w:val="auto"/>
      <w:sz w:val="22"/>
      <w:lang w:eastAsia="en-US"/>
    </w:rPr>
  </w:style>
  <w:style w:type="character" w:styleId="FootnoteReference">
    <w:name w:val="footnote reference"/>
    <w:semiHidden/>
    <w:unhideWhenUsed/>
    <w:rsid w:val="000C079D"/>
    <w:rPr>
      <w:vertAlign w:val="superscript"/>
    </w:rPr>
  </w:style>
  <w:style w:type="character" w:styleId="EndnoteReference">
    <w:name w:val="endnote reference"/>
    <w:semiHidden/>
    <w:unhideWhenUsed/>
    <w:rsid w:val="000C079D"/>
    <w:rPr>
      <w:vertAlign w:val="superscript"/>
    </w:rPr>
  </w:style>
  <w:style w:type="character" w:customStyle="1" w:styleId="AdditionalMarking">
    <w:name w:val="Additional Marking"/>
    <w:rsid w:val="000C079D"/>
    <w:rPr>
      <w:b/>
      <w:bCs w:val="0"/>
      <w:caps/>
    </w:rPr>
  </w:style>
  <w:style w:type="paragraph" w:styleId="EndnoteText">
    <w:name w:val="endnote text"/>
    <w:basedOn w:val="Normal"/>
    <w:link w:val="EndnoteTextChar"/>
    <w:semiHidden/>
    <w:unhideWhenUsed/>
    <w:rsid w:val="000C079D"/>
    <w:pPr>
      <w:autoSpaceDN w:val="0"/>
    </w:pPr>
    <w:rPr>
      <w:sz w:val="20"/>
      <w:szCs w:val="20"/>
    </w:rPr>
  </w:style>
  <w:style w:type="character" w:customStyle="1" w:styleId="EndnoteTextChar">
    <w:name w:val="Endnote Text Char"/>
    <w:basedOn w:val="DefaultParagraphFont"/>
    <w:link w:val="EndnoteText"/>
    <w:semiHidden/>
    <w:rsid w:val="000C079D"/>
    <w:rPr>
      <w:rFonts w:ascii="Arial" w:eastAsia="Times New Roman" w:hAnsi="Arial" w:cs="Times New Roman"/>
      <w:sz w:val="20"/>
      <w:szCs w:val="20"/>
      <w:lang w:eastAsia="en-GB"/>
    </w:rPr>
  </w:style>
  <w:style w:type="character" w:customStyle="1" w:styleId="DWFlag">
    <w:name w:val="DW Flag"/>
    <w:rsid w:val="000C079D"/>
    <w:rPr>
      <w:b/>
      <w:bCs w:val="0"/>
    </w:rPr>
  </w:style>
  <w:style w:type="character" w:customStyle="1" w:styleId="FooterCaption">
    <w:name w:val="Footer Caption"/>
    <w:rsid w:val="000C079D"/>
    <w:rPr>
      <w:sz w:val="12"/>
    </w:rPr>
  </w:style>
  <w:style w:type="paragraph" w:styleId="FootnoteText">
    <w:name w:val="footnote text"/>
    <w:basedOn w:val="Normal"/>
    <w:link w:val="FootnoteTextChar"/>
    <w:semiHidden/>
    <w:unhideWhenUsed/>
    <w:rsid w:val="000C079D"/>
    <w:pPr>
      <w:autoSpaceDN w:val="0"/>
    </w:pPr>
    <w:rPr>
      <w:sz w:val="20"/>
      <w:szCs w:val="20"/>
    </w:rPr>
  </w:style>
  <w:style w:type="character" w:customStyle="1" w:styleId="FootnoteTextChar">
    <w:name w:val="Footnote Text Char"/>
    <w:basedOn w:val="DefaultParagraphFont"/>
    <w:link w:val="FootnoteText"/>
    <w:semiHidden/>
    <w:rsid w:val="000C079D"/>
    <w:rPr>
      <w:rFonts w:ascii="Arial" w:eastAsia="Times New Roman" w:hAnsi="Arial" w:cs="Times New Roman"/>
      <w:sz w:val="20"/>
      <w:szCs w:val="20"/>
      <w:lang w:eastAsia="en-GB"/>
    </w:rPr>
  </w:style>
  <w:style w:type="character" w:customStyle="1" w:styleId="HeaderCaption">
    <w:name w:val="Header Caption"/>
    <w:rsid w:val="000C079D"/>
    <w:rPr>
      <w:sz w:val="12"/>
    </w:rPr>
  </w:style>
  <w:style w:type="character" w:customStyle="1" w:styleId="HiddenText">
    <w:name w:val="Hidden Text"/>
    <w:rsid w:val="000C079D"/>
    <w:rPr>
      <w:vanish/>
      <w:webHidden w:val="0"/>
      <w:specVanish w:val="0"/>
    </w:rPr>
  </w:style>
  <w:style w:type="character" w:customStyle="1" w:styleId="MarginalNote">
    <w:name w:val="Marginal Note"/>
    <w:rsid w:val="000C079D"/>
    <w:rPr>
      <w:rFonts w:ascii="Arial" w:hAnsi="Arial" w:cs="Arial" w:hint="default"/>
      <w:sz w:val="16"/>
    </w:rPr>
  </w:style>
  <w:style w:type="character" w:customStyle="1" w:styleId="DWHdgPara">
    <w:name w:val="DW Hdg Para"/>
    <w:rsid w:val="000C079D"/>
    <w:rPr>
      <w:b/>
      <w:bCs w:val="0"/>
      <w:strike w:val="0"/>
      <w:dstrike w:val="0"/>
      <w:u w:val="none"/>
      <w:effect w:val="none"/>
    </w:rPr>
  </w:style>
  <w:style w:type="character" w:customStyle="1" w:styleId="PostTown">
    <w:name w:val="Post Town"/>
    <w:rsid w:val="000C079D"/>
    <w:rPr>
      <w:smallCaps/>
    </w:rPr>
  </w:style>
  <w:style w:type="character" w:customStyle="1" w:styleId="ProtectiveMarking">
    <w:name w:val="Protective Marking"/>
    <w:rsid w:val="000C079D"/>
    <w:rPr>
      <w:b/>
      <w:bCs w:val="0"/>
      <w:caps/>
    </w:rPr>
  </w:style>
  <w:style w:type="character" w:customStyle="1" w:styleId="ReferenceDate">
    <w:name w:val="Reference/Date"/>
    <w:rsid w:val="000C079D"/>
    <w:rPr>
      <w:rFonts w:ascii="Arial" w:hAnsi="Arial" w:cs="Arial" w:hint="default"/>
      <w:spacing w:val="0"/>
      <w:sz w:val="20"/>
    </w:rPr>
  </w:style>
  <w:style w:type="character" w:customStyle="1" w:styleId="DWHdgSubject">
    <w:name w:val="DW Hdg Subject"/>
    <w:rsid w:val="000C079D"/>
    <w:rPr>
      <w:u w:val="single"/>
    </w:rPr>
  </w:style>
  <w:style w:type="character" w:customStyle="1" w:styleId="searchword">
    <w:name w:val="searchword"/>
    <w:basedOn w:val="DefaultParagraphFont"/>
    <w:rsid w:val="000C079D"/>
  </w:style>
  <w:style w:type="table" w:styleId="TableWeb1">
    <w:name w:val="Table Web 1"/>
    <w:basedOn w:val="TableNormal"/>
    <w:semiHidden/>
    <w:unhideWhenUsed/>
    <w:rsid w:val="000C079D"/>
    <w:pPr>
      <w:widowControl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NormalWeb">
    <w:name w:val="Normal (Web)"/>
    <w:basedOn w:val="Default"/>
    <w:next w:val="Default"/>
    <w:semiHidden/>
    <w:unhideWhenUsed/>
    <w:rsid w:val="000C079D"/>
    <w:rPr>
      <w:rFonts w:cs="Times New Roman"/>
      <w:color w:val="auto"/>
    </w:rPr>
  </w:style>
  <w:style w:type="paragraph" w:customStyle="1" w:styleId="DWListAlphabetical">
    <w:name w:val="DW List Alphabetical"/>
    <w:basedOn w:val="DWNormal"/>
    <w:next w:val="Default"/>
    <w:rsid w:val="000C079D"/>
    <w:pPr>
      <w:numPr>
        <w:numId w:val="32"/>
      </w:numPr>
      <w:autoSpaceDN w:val="0"/>
    </w:pPr>
  </w:style>
  <w:style w:type="numbering" w:styleId="111111">
    <w:name w:val="Outline List 2"/>
    <w:basedOn w:val="NoList"/>
    <w:semiHidden/>
    <w:unhideWhenUsed/>
    <w:rsid w:val="000C079D"/>
    <w:pPr>
      <w:numPr>
        <w:numId w:val="37"/>
      </w:numPr>
    </w:pPr>
  </w:style>
  <w:style w:type="character" w:styleId="UnresolvedMention">
    <w:name w:val="Unresolved Mention"/>
    <w:basedOn w:val="DefaultParagraphFont"/>
    <w:uiPriority w:val="99"/>
    <w:rsid w:val="004D0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DESSEOCSCP-SptEng-PKg@mod.uk" TargetMode="External"/><Relationship Id="rId26" Type="http://schemas.openxmlformats.org/officeDocument/2006/relationships/footer" Target="footer4.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forestry.gov.uk" TargetMode="External"/><Relationship Id="rId34" Type="http://schemas.openxmlformats.org/officeDocument/2006/relationships/hyperlink" Target="https://www.gov.uk/government/organisations/ministry-of-defence/about/procurement" TargetMode="External"/><Relationship Id="rId7" Type="http://schemas.openxmlformats.org/officeDocument/2006/relationships/settings" Target="settings.xml"/><Relationship Id="rId12" Type="http://schemas.openxmlformats.org/officeDocument/2006/relationships/hyperlink" Target="mailto:stephen.cairns148@mod.gov.uk" TargetMode="External"/><Relationship Id="rId17" Type="http://schemas.openxmlformats.org/officeDocument/2006/relationships/hyperlink" Target="mailto:DefComrclSSM-MergersandAcq@mod.gov.uk" TargetMode="External"/><Relationship Id="rId25" Type="http://schemas.openxmlformats.org/officeDocument/2006/relationships/footer" Target="footer3.xml"/><Relationship Id="rId33" Type="http://schemas.openxmlformats.org/officeDocument/2006/relationships/hyperlink" Target="mailto:UKStratCom-DefSp-RAMP@mod.gov.uk" TargetMode="External"/><Relationship Id="rId38" Type="http://schemas.openxmlformats.org/officeDocument/2006/relationships/hyperlink" Target="https://www.aof.mod.uk/aofcontent/tactical/toolkit/index.ht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SA-DLSR-MovTpt-DGHSIS@mod.uk" TargetMode="External"/><Relationship Id="rId29" Type="http://schemas.openxmlformats.org/officeDocument/2006/relationships/hyperlink" Target="https://www.aof.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hyperlink" Target="mailto:DSA-DLSR-MovTpt-DGHSIS@mod.uk" TargetMode="External"/><Relationship Id="rId37" Type="http://schemas.openxmlformats.org/officeDocument/2006/relationships/hyperlink" Target="https://www.dstan.mod.uk/"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hyperlink" Target="http://dstan.gateway.isg-r.r.mil.uk/index.html" TargetMode="External"/><Relationship Id="rId10" Type="http://schemas.openxmlformats.org/officeDocument/2006/relationships/endnotes" Target="endnotes.xml"/><Relationship Id="rId19" Type="http://schemas.openxmlformats.org/officeDocument/2006/relationships/hyperlink" Target="https://www.dstan.mod.uk/" TargetMode="External"/><Relationship Id="rId31" Type="http://schemas.openxmlformats.org/officeDocument/2006/relationships/hyperlink" Target="http://www.dstan.mod.uk/faq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fao.org" TargetMode="External"/><Relationship Id="rId27" Type="http://schemas.openxmlformats.org/officeDocument/2006/relationships/header" Target="header5.xml"/><Relationship Id="rId30" Type="http://schemas.openxmlformats.org/officeDocument/2006/relationships/hyperlink" Target="http://www.dstan.mod.uk" TargetMode="External"/><Relationship Id="rId35" Type="http://schemas.openxmlformats.org/officeDocument/2006/relationships/hyperlink" Target="mailto:DESLCSLS-OpsFormsandPub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7cdeddb-4bd8-4832-8714-90d82ebd56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5A0224CA54204EB3610C41692A74B7" ma:contentTypeVersion="9" ma:contentTypeDescription="Create a new document." ma:contentTypeScope="" ma:versionID="93fe1d9dac42d079a2062fe84be26373">
  <xsd:schema xmlns:xsd="http://www.w3.org/2001/XMLSchema" xmlns:xs="http://www.w3.org/2001/XMLSchema" xmlns:p="http://schemas.microsoft.com/office/2006/metadata/properties" xmlns:ns2="c7cdeddb-4bd8-4832-8714-90d82ebd56fc" targetNamespace="http://schemas.microsoft.com/office/2006/metadata/properties" ma:root="true" ma:fieldsID="34bc8f74374034bf335b3a5810c51891" ns2:_="">
    <xsd:import namespace="c7cdeddb-4bd8-4832-8714-90d82ebd56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deddb-4bd8-4832-8714-90d82ebd5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6"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1E5A0-92C3-4E46-9267-5B5DB2C25CBE}">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7cdeddb-4bd8-4832-8714-90d82ebd56fc"/>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0C1A762-434D-4CC7-95B6-6B5EDA1FE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deddb-4bd8-4832-8714-90d82ebd5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363CF-87F3-48A0-841D-F27646BF800C}">
  <ds:schemaRefs>
    <ds:schemaRef ds:uri="http://schemas.microsoft.com/sharepoint/v3/contenttype/forms"/>
  </ds:schemaRefs>
</ds:datastoreItem>
</file>

<file path=customXml/itemProps4.xml><?xml version="1.0" encoding="utf-8"?>
<ds:datastoreItem xmlns:ds="http://schemas.openxmlformats.org/officeDocument/2006/customXml" ds:itemID="{228A573D-2ED0-4E18-A5C9-969A7CCB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26259</Words>
  <Characters>149681</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Whitman, Robert Mr (UKStratCom DD-CM-MT-FS02)</dc:creator>
  <cp:keywords/>
  <dc:description/>
  <cp:lastModifiedBy>White, Alister Mr (UKStratCom DD-CM-HW-CS-17)</cp:lastModifiedBy>
  <cp:revision>2</cp:revision>
  <dcterms:created xsi:type="dcterms:W3CDTF">2022-06-10T06:49:00Z</dcterms:created>
  <dcterms:modified xsi:type="dcterms:W3CDTF">2022-06-10T06:49:00Z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0x0101002C5A0224CA54204EB3610C41692A74B7</vt:lpwstr>
  </property>
  <property fmtid="{D5CDD505-2E9C-101B-9397-08002B2CF9AE}" pid="3" name="SOSDocId">
    <vt:i4>6839024</vt:i4>
  </property>
  <property fmtid="{D5CDD505-2E9C-101B-9397-08002B2CF9AE}" pid="4" name="SOSRevision">
    <vt:i4>0</vt:i4>
  </property>
  <property fmtid="{D5CDD505-2E9C-101B-9397-08002B2CF9AE}" pid="5" name="SOSSeqNo">
    <vt:i4>6839024</vt:i4>
  </property>
  <property fmtid="{D5CDD505-2E9C-101B-9397-08002B2CF9AE}" pid="6" name="MSIP_Label_d8a60473-494b-4586-a1bb-b0e663054676_Enabled">
    <vt:lpwstr>true</vt:lpwstr>
  </property>
  <property fmtid="{D5CDD505-2E9C-101B-9397-08002B2CF9AE}" pid="7" name="MSIP_Label_d8a60473-494b-4586-a1bb-b0e663054676_SetDate">
    <vt:lpwstr>2022-06-10T06:33:35Z</vt:lpwstr>
  </property>
  <property fmtid="{D5CDD505-2E9C-101B-9397-08002B2CF9AE}" pid="8" name="MSIP_Label_d8a60473-494b-4586-a1bb-b0e663054676_Method">
    <vt:lpwstr>Privileged</vt:lpwstr>
  </property>
  <property fmtid="{D5CDD505-2E9C-101B-9397-08002B2CF9AE}" pid="9" name="MSIP_Label_d8a60473-494b-4586-a1bb-b0e663054676_Name">
    <vt:lpwstr>MOD-1-O-‘UNMARKED’</vt:lpwstr>
  </property>
  <property fmtid="{D5CDD505-2E9C-101B-9397-08002B2CF9AE}" pid="10" name="MSIP_Label_d8a60473-494b-4586-a1bb-b0e663054676_SiteId">
    <vt:lpwstr>be7760ed-5953-484b-ae95-d0a16dfa09e5</vt:lpwstr>
  </property>
  <property fmtid="{D5CDD505-2E9C-101B-9397-08002B2CF9AE}" pid="11" name="MSIP_Label_d8a60473-494b-4586-a1bb-b0e663054676_ActionId">
    <vt:lpwstr>8bce75ca-0cbe-4e02-8ec4-139191fdd630</vt:lpwstr>
  </property>
  <property fmtid="{D5CDD505-2E9C-101B-9397-08002B2CF9AE}" pid="12" name="MSIP_Label_d8a60473-494b-4586-a1bb-b0e663054676_ContentBits">
    <vt:lpwstr>0</vt:lpwstr>
  </property>
</Properties>
</file>