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AE0" w:rsidRDefault="00237AE0" w:rsidP="00237AE0">
      <w:pPr>
        <w:tabs>
          <w:tab w:val="left" w:pos="9360"/>
        </w:tabs>
        <w:ind w:right="-414"/>
        <w:jc w:val="center"/>
      </w:pPr>
    </w:p>
    <w:p w:rsidR="00237AE0" w:rsidRDefault="00022ADB" w:rsidP="00237AE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40.25pt">
            <v:imagedata r:id="rId11" o:title=""/>
          </v:shape>
        </w:pict>
      </w:r>
      <w:bookmarkStart w:id="0" w:name="_GoBack"/>
      <w:bookmarkEnd w:id="0"/>
    </w:p>
    <w:p w:rsidR="00237AE0" w:rsidRDefault="00237AE0" w:rsidP="00237AE0">
      <w:pPr>
        <w:jc w:val="center"/>
      </w:pPr>
    </w:p>
    <w:p w:rsidR="00237AE0" w:rsidRDefault="00237AE0" w:rsidP="00237AE0">
      <w:pPr>
        <w:jc w:val="center"/>
      </w:pPr>
    </w:p>
    <w:p w:rsidR="00237AE0" w:rsidRDefault="00237AE0" w:rsidP="00237AE0">
      <w:pPr>
        <w:jc w:val="center"/>
      </w:pPr>
    </w:p>
    <w:p w:rsidR="00237AE0" w:rsidRDefault="00237AE0" w:rsidP="00237AE0">
      <w:pPr>
        <w:jc w:val="center"/>
      </w:pPr>
    </w:p>
    <w:p w:rsidR="00237AE0" w:rsidRDefault="00237AE0" w:rsidP="00237AE0">
      <w:pPr>
        <w:jc w:val="center"/>
      </w:pPr>
    </w:p>
    <w:p w:rsidR="00237AE0" w:rsidRDefault="00237AE0" w:rsidP="00237AE0">
      <w:pPr>
        <w:jc w:val="center"/>
      </w:pPr>
    </w:p>
    <w:p w:rsidR="00237AE0" w:rsidRDefault="00237AE0" w:rsidP="00237AE0">
      <w:pPr>
        <w:jc w:val="center"/>
      </w:pPr>
    </w:p>
    <w:p w:rsidR="00237AE0" w:rsidRPr="00D37033" w:rsidRDefault="00237AE0" w:rsidP="00237AE0">
      <w:pPr>
        <w:jc w:val="center"/>
        <w:rPr>
          <w:rFonts w:ascii="Arial" w:hAnsi="Arial" w:cs="Arial"/>
          <w:b/>
          <w:sz w:val="40"/>
          <w:szCs w:val="40"/>
          <w:u w:val="single"/>
        </w:rPr>
      </w:pPr>
      <w:r w:rsidRPr="00D37033">
        <w:rPr>
          <w:rFonts w:ascii="Arial" w:hAnsi="Arial" w:cs="Arial"/>
          <w:b/>
          <w:sz w:val="40"/>
          <w:szCs w:val="40"/>
          <w:u w:val="single"/>
        </w:rPr>
        <w:t>DEFENCE FIRE &amp; RESCUE PROJECT (DFRP)</w:t>
      </w:r>
    </w:p>
    <w:p w:rsidR="00237AE0" w:rsidRPr="00D37033" w:rsidRDefault="00237AE0" w:rsidP="00237AE0">
      <w:pPr>
        <w:jc w:val="center"/>
        <w:rPr>
          <w:rFonts w:ascii="Arial" w:hAnsi="Arial" w:cs="Arial"/>
          <w:b/>
          <w:sz w:val="40"/>
          <w:szCs w:val="40"/>
          <w:u w:val="single"/>
        </w:rPr>
      </w:pPr>
    </w:p>
    <w:p w:rsidR="00237AE0" w:rsidRPr="00D37033" w:rsidRDefault="00237AE0" w:rsidP="00237AE0">
      <w:pPr>
        <w:jc w:val="center"/>
        <w:rPr>
          <w:rFonts w:ascii="Arial" w:hAnsi="Arial" w:cs="Arial"/>
          <w:b/>
          <w:sz w:val="40"/>
          <w:szCs w:val="40"/>
          <w:u w:val="single"/>
        </w:rPr>
      </w:pPr>
    </w:p>
    <w:p w:rsidR="00237AE0" w:rsidRPr="00D37033" w:rsidRDefault="00237AE0" w:rsidP="00237AE0">
      <w:pPr>
        <w:jc w:val="center"/>
        <w:rPr>
          <w:rFonts w:ascii="Arial" w:hAnsi="Arial" w:cs="Arial"/>
          <w:b/>
          <w:noProof/>
          <w:sz w:val="40"/>
          <w:szCs w:val="40"/>
          <w:u w:val="single"/>
        </w:rPr>
      </w:pPr>
      <w:r w:rsidRPr="00D37033">
        <w:rPr>
          <w:rFonts w:ascii="Arial" w:hAnsi="Arial" w:cs="Arial"/>
          <w:b/>
          <w:noProof/>
          <w:sz w:val="40"/>
          <w:szCs w:val="40"/>
          <w:u w:val="single"/>
        </w:rPr>
        <w:t xml:space="preserve">CONTRACT NUMBER </w:t>
      </w:r>
      <w:r>
        <w:rPr>
          <w:rFonts w:ascii="Arial" w:hAnsi="Arial" w:cs="Arial"/>
          <w:b/>
          <w:noProof/>
          <w:sz w:val="40"/>
          <w:szCs w:val="40"/>
          <w:u w:val="single"/>
        </w:rPr>
        <w:t>ARMYHQ/DFRP003</w:t>
      </w:r>
    </w:p>
    <w:p w:rsidR="00237AE0" w:rsidRPr="00D37033" w:rsidRDefault="00237AE0" w:rsidP="00237AE0">
      <w:pPr>
        <w:jc w:val="center"/>
        <w:rPr>
          <w:rFonts w:ascii="Arial" w:hAnsi="Arial" w:cs="Arial"/>
          <w:b/>
          <w:sz w:val="40"/>
          <w:szCs w:val="40"/>
          <w:u w:val="single"/>
        </w:rPr>
      </w:pPr>
    </w:p>
    <w:p w:rsidR="00237AE0" w:rsidRDefault="00237AE0" w:rsidP="00237AE0">
      <w:pPr>
        <w:jc w:val="center"/>
        <w:rPr>
          <w:rFonts w:ascii="Arial" w:hAnsi="Arial" w:cs="Arial"/>
          <w:b/>
          <w:sz w:val="40"/>
          <w:szCs w:val="40"/>
          <w:u w:val="single"/>
        </w:rPr>
      </w:pPr>
      <w:r>
        <w:rPr>
          <w:rFonts w:ascii="Arial" w:hAnsi="Arial" w:cs="Arial"/>
          <w:b/>
          <w:sz w:val="40"/>
          <w:szCs w:val="40"/>
          <w:u w:val="single"/>
        </w:rPr>
        <w:t>SCHEDULE 11</w:t>
      </w:r>
    </w:p>
    <w:p w:rsidR="00237AE0" w:rsidRPr="00F55523" w:rsidRDefault="00237AE0" w:rsidP="00237AE0">
      <w:pPr>
        <w:jc w:val="center"/>
        <w:rPr>
          <w:rFonts w:ascii="Arial" w:hAnsi="Arial" w:cs="Arial"/>
          <w:b/>
          <w:caps/>
          <w:sz w:val="40"/>
          <w:szCs w:val="40"/>
          <w:u w:val="single"/>
        </w:rPr>
      </w:pPr>
      <w:r w:rsidRPr="00F55523">
        <w:rPr>
          <w:rFonts w:ascii="Arial" w:hAnsi="Arial" w:cs="Arial"/>
          <w:b/>
          <w:caps/>
          <w:sz w:val="40"/>
          <w:szCs w:val="40"/>
          <w:u w:val="single"/>
        </w:rPr>
        <w:t xml:space="preserve">Information Management </w:t>
      </w:r>
    </w:p>
    <w:p w:rsidR="00237AE0" w:rsidRPr="00D37033" w:rsidRDefault="00237AE0" w:rsidP="00237AE0">
      <w:pPr>
        <w:jc w:val="center"/>
        <w:rPr>
          <w:rFonts w:ascii="Arial" w:hAnsi="Arial" w:cs="Arial"/>
          <w:b/>
          <w:sz w:val="40"/>
          <w:szCs w:val="40"/>
          <w:u w:val="single"/>
        </w:rPr>
      </w:pPr>
    </w:p>
    <w:p w:rsidR="00237AE0" w:rsidRPr="00D37033" w:rsidRDefault="00893611" w:rsidP="00237AE0">
      <w:pPr>
        <w:jc w:val="center"/>
        <w:rPr>
          <w:rFonts w:ascii="Arial" w:hAnsi="Arial" w:cs="Arial"/>
          <w:b/>
          <w:sz w:val="40"/>
          <w:szCs w:val="40"/>
          <w:u w:val="single"/>
        </w:rPr>
      </w:pPr>
      <w:r>
        <w:rPr>
          <w:rFonts w:ascii="Arial" w:hAnsi="Arial" w:cs="Arial"/>
          <w:b/>
          <w:sz w:val="40"/>
          <w:szCs w:val="40"/>
          <w:u w:val="single"/>
        </w:rPr>
        <w:t>{S</w:t>
      </w:r>
      <w:r w:rsidR="00D85BE4">
        <w:rPr>
          <w:rFonts w:ascii="Arial" w:hAnsi="Arial" w:cs="Arial"/>
          <w:b/>
          <w:sz w:val="40"/>
          <w:szCs w:val="40"/>
          <w:u w:val="single"/>
        </w:rPr>
        <w:t>11}</w:t>
      </w:r>
    </w:p>
    <w:p w:rsidR="00237AE0" w:rsidRDefault="00237AE0" w:rsidP="00237AE0">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237AE0" w:rsidRDefault="00237AE0" w:rsidP="00237AE0">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237AE0" w:rsidRDefault="00237AE0" w:rsidP="00237AE0">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237AE0" w:rsidRDefault="00237AE0" w:rsidP="00237AE0">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237AE0" w:rsidRDefault="00237AE0" w:rsidP="00237AE0">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237AE0" w:rsidRDefault="00237AE0" w:rsidP="00237AE0">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237AE0" w:rsidRDefault="00237AE0" w:rsidP="00237AE0">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237AE0" w:rsidRDefault="00237AE0" w:rsidP="00237AE0">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237AE0" w:rsidRDefault="00237AE0" w:rsidP="00237AE0">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237AE0" w:rsidRDefault="00237AE0" w:rsidP="00237AE0">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237AE0" w:rsidRDefault="00237AE0" w:rsidP="00237AE0">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237AE0" w:rsidRDefault="00237AE0" w:rsidP="00237AE0">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237AE0" w:rsidRDefault="00237AE0" w:rsidP="00237AE0">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237AE0" w:rsidRPr="00237AE0" w:rsidRDefault="00237AE0" w:rsidP="00237AE0"/>
    <w:p w:rsidR="00237AE0" w:rsidRPr="001C400F" w:rsidRDefault="00F55523" w:rsidP="00237AE0">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r>
        <w:rPr>
          <w:rFonts w:ascii="Arial" w:hAnsi="Arial" w:cs="Arial"/>
          <w:sz w:val="22"/>
          <w:szCs w:val="22"/>
          <w:lang w:val="en-GB"/>
        </w:rPr>
        <w:br w:type="page"/>
      </w:r>
      <w:r w:rsidR="00237AE0" w:rsidRPr="001C400F">
        <w:rPr>
          <w:rFonts w:ascii="Arial" w:hAnsi="Arial" w:cs="Arial"/>
          <w:sz w:val="22"/>
          <w:szCs w:val="22"/>
          <w:lang w:val="en-GB"/>
        </w:rPr>
        <w:lastRenderedPageBreak/>
        <w:t>Document Control</w:t>
      </w:r>
    </w:p>
    <w:p w:rsidR="00237AE0" w:rsidRPr="001C400F" w:rsidRDefault="00237AE0" w:rsidP="00237AE0">
      <w:pPr>
        <w:rPr>
          <w:rFonts w:ascii="Arial" w:hAnsi="Arial" w:cs="Arial"/>
          <w:sz w:val="22"/>
          <w:szCs w:val="22"/>
        </w:rPr>
      </w:pPr>
    </w:p>
    <w:p w:rsidR="00237AE0" w:rsidRPr="001C400F" w:rsidRDefault="00237AE0" w:rsidP="00237AE0">
      <w:pPr>
        <w:rPr>
          <w:rFonts w:ascii="Arial" w:hAnsi="Arial" w:cs="Arial"/>
          <w:sz w:val="22"/>
          <w:szCs w:val="22"/>
        </w:rPr>
      </w:pPr>
      <w:r w:rsidRPr="001C400F">
        <w:rPr>
          <w:rFonts w:ascii="Arial" w:hAnsi="Arial" w:cs="Arial"/>
          <w:sz w:val="22"/>
          <w:szCs w:val="22"/>
        </w:rPr>
        <w:t>Distribution</w:t>
      </w:r>
    </w:p>
    <w:p w:rsidR="00237AE0" w:rsidRPr="00794C1E" w:rsidRDefault="00237AE0" w:rsidP="00237AE0">
      <w:pPr>
        <w:rPr>
          <w:rFonts w:ascii="Arial" w:hAnsi="Arial" w:cs="Arial"/>
          <w:sz w:val="22"/>
          <w:szCs w:val="22"/>
        </w:rPr>
      </w:pP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4"/>
        <w:gridCol w:w="5103"/>
      </w:tblGrid>
      <w:tr w:rsidR="00237AE0" w:rsidRPr="00B4664D" w:rsidTr="00DA04D2">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237AE0" w:rsidP="00DA04D2">
            <w:pPr>
              <w:rPr>
                <w:rFonts w:ascii="Arial" w:hAnsi="Arial" w:cs="Arial"/>
                <w:sz w:val="22"/>
                <w:szCs w:val="22"/>
              </w:rPr>
            </w:pPr>
            <w:r w:rsidRPr="001C400F">
              <w:rPr>
                <w:rFonts w:ascii="Arial" w:hAnsi="Arial" w:cs="Arial"/>
                <w:sz w:val="22"/>
                <w:szCs w:val="22"/>
              </w:rPr>
              <w:t>Document Number:</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237AE0" w:rsidP="00EC0F95">
            <w:pPr>
              <w:rPr>
                <w:rFonts w:ascii="Arial" w:hAnsi="Arial" w:cs="Arial"/>
                <w:sz w:val="22"/>
                <w:szCs w:val="22"/>
              </w:rPr>
            </w:pPr>
            <w:r w:rsidRPr="001C400F">
              <w:rPr>
                <w:rFonts w:ascii="Arial" w:hAnsi="Arial" w:cs="Arial"/>
                <w:sz w:val="22"/>
                <w:szCs w:val="22"/>
              </w:rPr>
              <w:t>DFRP</w:t>
            </w:r>
            <w:r w:rsidR="00EC0F95" w:rsidRPr="001C400F">
              <w:rPr>
                <w:rFonts w:ascii="Arial" w:hAnsi="Arial" w:cs="Arial"/>
                <w:sz w:val="22"/>
                <w:szCs w:val="22"/>
              </w:rPr>
              <w:t xml:space="preserve"> </w:t>
            </w:r>
            <w:r w:rsidRPr="001C400F">
              <w:rPr>
                <w:rFonts w:ascii="Arial" w:hAnsi="Arial" w:cs="Arial"/>
                <w:sz w:val="22"/>
                <w:szCs w:val="22"/>
              </w:rPr>
              <w:t>64.7</w:t>
            </w:r>
          </w:p>
        </w:tc>
      </w:tr>
      <w:tr w:rsidR="00237AE0" w:rsidRPr="00B4664D" w:rsidTr="00DA04D2">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237AE0" w:rsidP="00DA04D2">
            <w:pPr>
              <w:rPr>
                <w:rFonts w:ascii="Arial" w:hAnsi="Arial" w:cs="Arial"/>
                <w:sz w:val="22"/>
                <w:szCs w:val="22"/>
              </w:rPr>
            </w:pPr>
            <w:r w:rsidRPr="001C400F">
              <w:rPr>
                <w:rFonts w:ascii="Arial" w:hAnsi="Arial" w:cs="Arial"/>
                <w:sz w:val="22"/>
                <w:szCs w:val="22"/>
              </w:rPr>
              <w:t>Document Location:</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213E72" w:rsidP="00DA04D2">
            <w:pPr>
              <w:rPr>
                <w:rFonts w:ascii="Arial" w:hAnsi="Arial" w:cs="Arial"/>
                <w:sz w:val="22"/>
                <w:szCs w:val="22"/>
              </w:rPr>
            </w:pPr>
            <w:r w:rsidRPr="001C400F">
              <w:rPr>
                <w:rFonts w:ascii="Arial" w:hAnsi="Arial" w:cs="Arial"/>
                <w:sz w:val="22"/>
                <w:szCs w:val="22"/>
              </w:rPr>
              <w:t>Sharepoint 7.16.2</w:t>
            </w:r>
          </w:p>
        </w:tc>
      </w:tr>
      <w:tr w:rsidR="00237AE0" w:rsidRPr="00B4664D" w:rsidTr="00DA04D2">
        <w:trPr>
          <w:trHeight w:val="24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AF181D" w:rsidP="00DA04D2">
            <w:pPr>
              <w:rPr>
                <w:rFonts w:ascii="Arial" w:hAnsi="Arial" w:cs="Arial"/>
                <w:sz w:val="22"/>
                <w:szCs w:val="22"/>
                <w:highlight w:val="black"/>
              </w:rPr>
            </w:pPr>
            <w:r>
              <w:rPr>
                <w:rFonts w:ascii="Arial" w:hAnsi="Arial" w:cs="Arial"/>
                <w:noProof/>
                <w:color w:val="000000"/>
                <w:sz w:val="22"/>
                <w:szCs w:val="22"/>
                <w:highlight w:val="black"/>
              </w:rPr>
              <w:t>'''''''''''''''''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AF181D" w:rsidP="00DA4BB5">
            <w:pPr>
              <w:rPr>
                <w:rFonts w:ascii="Arial" w:hAnsi="Arial" w:cs="Arial"/>
                <w:sz w:val="22"/>
                <w:szCs w:val="22"/>
                <w:highlight w:val="black"/>
              </w:rPr>
            </w:pPr>
            <w:r>
              <w:rPr>
                <w:rFonts w:ascii="Arial" w:hAnsi="Arial" w:cs="Arial"/>
                <w:noProof/>
                <w:color w:val="000000"/>
                <w:sz w:val="22"/>
                <w:szCs w:val="22"/>
                <w:highlight w:val="black"/>
              </w:rPr>
              <w:t>'''''''</w:t>
            </w:r>
          </w:p>
        </w:tc>
      </w:tr>
      <w:tr w:rsidR="00237AE0" w:rsidRPr="00B4664D" w:rsidTr="00DA04D2">
        <w:trPr>
          <w:trHeight w:val="24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AF181D" w:rsidP="00DA04D2">
            <w:pPr>
              <w:rPr>
                <w:rFonts w:ascii="Arial" w:hAnsi="Arial" w:cs="Arial"/>
                <w:sz w:val="22"/>
                <w:szCs w:val="22"/>
                <w:highlight w:val="black"/>
              </w:rPr>
            </w:pPr>
            <w:r>
              <w:rPr>
                <w:rFonts w:ascii="Arial" w:hAnsi="Arial" w:cs="Arial"/>
                <w:noProof/>
                <w:color w:val="000000"/>
                <w:sz w:val="22"/>
                <w:szCs w:val="22"/>
                <w:highlight w:val="black"/>
              </w:rPr>
              <w:t>'''''''''''''''''''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AF181D" w:rsidP="00DA4BB5">
            <w:pPr>
              <w:rPr>
                <w:rFonts w:ascii="Arial" w:hAnsi="Arial" w:cs="Arial"/>
                <w:sz w:val="22"/>
                <w:szCs w:val="22"/>
                <w:highlight w:val="black"/>
              </w:rPr>
            </w:pPr>
            <w:r>
              <w:rPr>
                <w:rFonts w:ascii="Arial" w:hAnsi="Arial" w:cs="Arial"/>
                <w:noProof/>
                <w:color w:val="000000"/>
                <w:sz w:val="22"/>
                <w:szCs w:val="22"/>
                <w:highlight w:val="black"/>
              </w:rPr>
              <w:t>'''''''''''' ''''''''''''</w:t>
            </w:r>
          </w:p>
        </w:tc>
      </w:tr>
      <w:tr w:rsidR="00237AE0" w:rsidRPr="00B4664D" w:rsidTr="00DA04D2">
        <w:trPr>
          <w:trHeight w:val="24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237AE0" w:rsidP="00DA04D2">
            <w:pPr>
              <w:rPr>
                <w:rFonts w:ascii="Arial" w:hAnsi="Arial" w:cs="Arial"/>
                <w:sz w:val="22"/>
                <w:szCs w:val="22"/>
              </w:rPr>
            </w:pPr>
            <w:r w:rsidRPr="001C400F">
              <w:rPr>
                <w:rFonts w:ascii="Arial" w:hAnsi="Arial" w:cs="Arial"/>
                <w:sz w:val="22"/>
                <w:szCs w:val="22"/>
              </w:rPr>
              <w:t>Owner:</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213E72" w:rsidP="00DA4BB5">
            <w:pPr>
              <w:rPr>
                <w:rFonts w:ascii="Arial" w:hAnsi="Arial" w:cs="Arial"/>
                <w:sz w:val="22"/>
                <w:szCs w:val="22"/>
              </w:rPr>
            </w:pPr>
            <w:r w:rsidRPr="001C400F">
              <w:rPr>
                <w:rFonts w:ascii="Arial" w:hAnsi="Arial" w:cs="Arial"/>
                <w:sz w:val="22"/>
                <w:szCs w:val="22"/>
              </w:rPr>
              <w:t>DFR HQ Commercial</w:t>
            </w:r>
          </w:p>
        </w:tc>
      </w:tr>
      <w:tr w:rsidR="00237AE0" w:rsidRPr="00B4664D" w:rsidTr="00DA04D2">
        <w:trPr>
          <w:trHeight w:val="24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237AE0" w:rsidP="00DA04D2">
            <w:pPr>
              <w:rPr>
                <w:rFonts w:ascii="Arial" w:hAnsi="Arial" w:cs="Arial"/>
                <w:sz w:val="22"/>
                <w:szCs w:val="22"/>
              </w:rPr>
            </w:pPr>
            <w:r w:rsidRPr="001C400F">
              <w:rPr>
                <w:rFonts w:ascii="Arial" w:hAnsi="Arial" w:cs="Arial"/>
                <w:sz w:val="22"/>
                <w:szCs w:val="22"/>
              </w:rPr>
              <w:t xml:space="preserve">Reviewed By: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397AA9" w:rsidP="00DA04D2">
            <w:pPr>
              <w:rPr>
                <w:rFonts w:ascii="Arial" w:hAnsi="Arial" w:cs="Arial"/>
                <w:sz w:val="22"/>
                <w:szCs w:val="22"/>
              </w:rPr>
            </w:pPr>
            <w:r w:rsidRPr="001C400F">
              <w:rPr>
                <w:rFonts w:ascii="Arial" w:hAnsi="Arial" w:cs="Arial"/>
                <w:sz w:val="22"/>
                <w:szCs w:val="22"/>
              </w:rPr>
              <w:t xml:space="preserve">DFR HQ Commercial / Capita </w:t>
            </w:r>
            <w:r w:rsidR="00383C2D" w:rsidRPr="001C400F">
              <w:rPr>
                <w:rFonts w:ascii="Arial" w:hAnsi="Arial" w:cs="Arial"/>
                <w:sz w:val="22"/>
                <w:szCs w:val="22"/>
              </w:rPr>
              <w:t>Business Services Ltd</w:t>
            </w:r>
          </w:p>
        </w:tc>
      </w:tr>
      <w:tr w:rsidR="00237AE0" w:rsidRPr="00B4664D" w:rsidTr="00DA04D2">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237AE0" w:rsidP="00DA04D2">
            <w:pPr>
              <w:rPr>
                <w:rFonts w:ascii="Arial" w:hAnsi="Arial" w:cs="Arial"/>
                <w:sz w:val="22"/>
                <w:szCs w:val="22"/>
              </w:rPr>
            </w:pP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237AE0" w:rsidP="00DA4BB5">
            <w:pPr>
              <w:rPr>
                <w:rFonts w:ascii="Arial" w:hAnsi="Arial" w:cs="Arial"/>
                <w:sz w:val="22"/>
                <w:szCs w:val="22"/>
              </w:rPr>
            </w:pPr>
          </w:p>
        </w:tc>
      </w:tr>
    </w:tbl>
    <w:p w:rsidR="00237AE0" w:rsidRPr="00794C1E" w:rsidRDefault="00237AE0" w:rsidP="00237AE0">
      <w:pPr>
        <w:rPr>
          <w:rFonts w:ascii="Arial" w:hAnsi="Arial" w:cs="Arial"/>
          <w:sz w:val="22"/>
          <w:szCs w:val="22"/>
        </w:rPr>
      </w:pPr>
    </w:p>
    <w:p w:rsidR="00237AE0" w:rsidRPr="00AF181D" w:rsidRDefault="00AF181D" w:rsidP="00237AE0">
      <w:pPr>
        <w:rPr>
          <w:rFonts w:ascii="Arial" w:hAnsi="Arial" w:cs="Arial"/>
          <w:sz w:val="22"/>
          <w:szCs w:val="22"/>
          <w:highlight w:val="black"/>
        </w:rPr>
      </w:pPr>
      <w:r>
        <w:rPr>
          <w:rFonts w:ascii="Arial" w:hAnsi="Arial" w:cs="Arial"/>
          <w:noProof/>
          <w:color w:val="000000"/>
          <w:sz w:val="22"/>
          <w:szCs w:val="22"/>
          <w:highlight w:val="black"/>
        </w:rPr>
        <w:t>''''''''''''''''''' '''''''''''''''''</w:t>
      </w:r>
    </w:p>
    <w:p w:rsidR="00237AE0" w:rsidRPr="00AF181D" w:rsidRDefault="00237AE0" w:rsidP="00237AE0">
      <w:pPr>
        <w:rPr>
          <w:rFonts w:ascii="Arial" w:hAnsi="Arial" w:cs="Arial"/>
          <w:sz w:val="22"/>
          <w:szCs w:val="22"/>
        </w:rPr>
      </w:pP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729"/>
        <w:gridCol w:w="1620"/>
        <w:gridCol w:w="2288"/>
        <w:gridCol w:w="4110"/>
      </w:tblGrid>
      <w:tr w:rsidR="00237AE0" w:rsidRPr="00B4664D" w:rsidTr="00DA04D2">
        <w:trPr>
          <w:trHeight w:val="243"/>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AF181D" w:rsidP="00DA04D2">
            <w:pPr>
              <w:rPr>
                <w:rFonts w:ascii="Arial" w:hAnsi="Arial" w:cs="Arial"/>
                <w:sz w:val="22"/>
                <w:szCs w:val="22"/>
                <w:highlight w:val="black"/>
              </w:rPr>
            </w:pPr>
            <w:r>
              <w:rPr>
                <w:rFonts w:ascii="Arial" w:hAnsi="Arial" w:cs="Arial"/>
                <w:noProof/>
                <w:color w:val="000000"/>
                <w:sz w:val="22"/>
                <w:szCs w:val="22"/>
                <w:highlight w:val="black"/>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AF181D" w:rsidP="00DA04D2">
            <w:pPr>
              <w:rPr>
                <w:rFonts w:ascii="Arial" w:hAnsi="Arial" w:cs="Arial"/>
                <w:sz w:val="22"/>
                <w:szCs w:val="22"/>
                <w:highlight w:val="black"/>
              </w:rPr>
            </w:pPr>
            <w:r>
              <w:rPr>
                <w:rFonts w:ascii="Arial" w:hAnsi="Arial" w:cs="Arial"/>
                <w:noProof/>
                <w:color w:val="000000"/>
                <w:sz w:val="22"/>
                <w:szCs w:val="22"/>
                <w:highlight w:val="black"/>
              </w:rPr>
              <w:t xml:space="preserve">'''''''''''''''''''''' ''''''''''''''''''''''''' ''''''''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237AE0" w:rsidP="00DA04D2">
            <w:pPr>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237AE0" w:rsidP="00DA04D2">
            <w:pPr>
              <w:rPr>
                <w:rFonts w:ascii="Arial" w:hAnsi="Arial" w:cs="Arial"/>
                <w:sz w:val="22"/>
                <w:szCs w:val="22"/>
              </w:rPr>
            </w:pPr>
          </w:p>
        </w:tc>
      </w:tr>
      <w:tr w:rsidR="00237AE0" w:rsidRPr="00B4664D" w:rsidTr="00DA04D2">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AF181D" w:rsidP="00DA04D2">
            <w:pPr>
              <w:rPr>
                <w:rFonts w:ascii="Arial" w:hAnsi="Arial" w:cs="Arial"/>
                <w:sz w:val="22"/>
                <w:szCs w:val="22"/>
                <w:highlight w:val="black"/>
              </w:rPr>
            </w:pPr>
            <w:r>
              <w:rPr>
                <w:rFonts w:ascii="Arial" w:hAnsi="Arial" w:cs="Arial"/>
                <w:noProof/>
                <w:color w:val="000000"/>
                <w:sz w:val="22"/>
                <w:szCs w:val="22"/>
                <w:highlight w:val="black"/>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AF181D" w:rsidP="00DA04D2">
            <w:pPr>
              <w:rPr>
                <w:rFonts w:ascii="Arial" w:hAnsi="Arial" w:cs="Arial"/>
                <w:sz w:val="22"/>
                <w:szCs w:val="22"/>
                <w:highlight w:val="black"/>
              </w:rPr>
            </w:pPr>
            <w:r>
              <w:rPr>
                <w:rFonts w:ascii="Arial" w:hAnsi="Arial" w:cs="Arial"/>
                <w:noProof/>
                <w:color w:val="000000"/>
                <w:sz w:val="22"/>
                <w:szCs w:val="22"/>
                <w:highlight w:val="black"/>
              </w:rPr>
              <w:t>''''''''''''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AF181D" w:rsidP="00DA04D2">
            <w:pPr>
              <w:rPr>
                <w:rFonts w:ascii="Arial" w:hAnsi="Arial" w:cs="Arial"/>
                <w:sz w:val="22"/>
                <w:szCs w:val="22"/>
                <w:highlight w:val="black"/>
              </w:rPr>
            </w:pPr>
            <w:r>
              <w:rPr>
                <w:rFonts w:ascii="Arial" w:hAnsi="Arial" w:cs="Arial"/>
                <w:noProof/>
                <w:color w:val="000000"/>
                <w:sz w:val="22"/>
                <w:szCs w:val="22"/>
                <w:highlight w:val="black"/>
              </w:rPr>
              <w:t>'''''''''' '''''''</w:t>
            </w: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AF181D" w:rsidP="00DA04D2">
            <w:pPr>
              <w:rPr>
                <w:rFonts w:ascii="Arial" w:hAnsi="Arial" w:cs="Arial"/>
                <w:sz w:val="22"/>
                <w:szCs w:val="22"/>
                <w:highlight w:val="black"/>
              </w:rPr>
            </w:pPr>
            <w:r>
              <w:rPr>
                <w:rFonts w:ascii="Arial" w:hAnsi="Arial"/>
                <w:noProof/>
                <w:color w:val="000000"/>
                <w:highlight w:val="black"/>
              </w:rPr>
              <w:t>'''''''''''''' '''''''''''''''''''''' '' '''''''''''''''''''''' '''''''''''' ''''''' '''''''''''''''''''' ''''''''''' '''''''''''''''''''''''' ''''' ''''''''''''''' '''''''''''''''''''''' ''''''''''''''''''''''''''' '''''''''''''' '''''''''' '''''''''''''' ''''''''''''''''''' '''''''''''''''''' ''''''''''''''''''''''''''' ''''''''''''  '''''' '''''''''''' ''''''</w:t>
            </w:r>
          </w:p>
        </w:tc>
      </w:tr>
      <w:tr w:rsidR="00237AE0" w:rsidRPr="00B4664D" w:rsidTr="00DA04D2">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AF181D" w:rsidP="00DA04D2">
            <w:pPr>
              <w:rPr>
                <w:rFonts w:ascii="Arial" w:hAnsi="Arial" w:cs="Arial"/>
                <w:sz w:val="22"/>
                <w:szCs w:val="22"/>
                <w:highlight w:val="black"/>
              </w:rPr>
            </w:pPr>
            <w:r>
              <w:rPr>
                <w:rFonts w:ascii="Arial" w:hAnsi="Arial" w:cs="Arial"/>
                <w:noProof/>
                <w:color w:val="000000"/>
                <w:sz w:val="22"/>
                <w:szCs w:val="22"/>
                <w:highlight w:val="black"/>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AF181D" w:rsidP="00DA04D2">
            <w:pPr>
              <w:rPr>
                <w:rFonts w:ascii="Arial" w:hAnsi="Arial" w:cs="Arial"/>
                <w:sz w:val="22"/>
                <w:szCs w:val="22"/>
                <w:highlight w:val="black"/>
              </w:rPr>
            </w:pPr>
            <w:r>
              <w:rPr>
                <w:rFonts w:ascii="Arial" w:hAnsi="Arial" w:cs="Arial"/>
                <w:noProof/>
                <w:color w:val="000000"/>
                <w:sz w:val="22"/>
                <w:szCs w:val="22"/>
                <w:highlight w:val="black"/>
              </w:rPr>
              <w:t xml:space="preserve">'''''''''''' ''''''''''''''''''''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AF181D" w:rsidP="00DA04D2">
            <w:pPr>
              <w:rPr>
                <w:rFonts w:ascii="Arial" w:hAnsi="Arial" w:cs="Arial"/>
                <w:sz w:val="22"/>
                <w:szCs w:val="22"/>
                <w:highlight w:val="black"/>
              </w:rPr>
            </w:pPr>
            <w:r>
              <w:rPr>
                <w:rFonts w:ascii="Arial" w:hAnsi="Arial" w:cs="Arial"/>
                <w:noProof/>
                <w:color w:val="000000"/>
                <w:sz w:val="22"/>
                <w:szCs w:val="22"/>
                <w:highlight w:val="black"/>
              </w:rPr>
              <w:t>'''''''''''''''''''''''''''''</w:t>
            </w: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AF181D" w:rsidP="00DA04D2">
            <w:pPr>
              <w:rPr>
                <w:rFonts w:ascii="Arial" w:hAnsi="Arial" w:cs="Arial"/>
                <w:sz w:val="22"/>
                <w:szCs w:val="22"/>
                <w:highlight w:val="black"/>
              </w:rPr>
            </w:pPr>
            <w:r>
              <w:rPr>
                <w:rFonts w:ascii="Arial" w:hAnsi="Arial" w:cs="Arial"/>
                <w:noProof/>
                <w:color w:val="000000"/>
                <w:sz w:val="22"/>
                <w:szCs w:val="22"/>
                <w:highlight w:val="black"/>
              </w:rPr>
              <w:t>''''''''''''''''''''''' ''''''''''' ''''''' '''''''''''''''''''''' ''''''''''' ''''''''''''''''''''''' ''''' '''''''''''''' '''''''''''''''''''''''  '''''''''''''''''''''''' ''''''''''' ''''''''' ''''''''''''''' '''''''''''''''''''' ''''''''''''''''' ''''''''''''''''''''''''' '''''' '''''''''''''' ''''''''''''''''''''''''''''''</w:t>
            </w:r>
          </w:p>
        </w:tc>
      </w:tr>
      <w:tr w:rsidR="00237AE0" w:rsidRPr="00B4664D" w:rsidTr="00DA04D2">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237AE0" w:rsidP="00DA04D2">
            <w:pPr>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237AE0" w:rsidP="00DA04D2">
            <w:pPr>
              <w:rPr>
                <w:rFonts w:ascii="Arial" w:hAnsi="Arial" w:cs="Arial"/>
                <w:sz w:val="22"/>
                <w:szCs w:val="22"/>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237AE0" w:rsidP="00DA04D2">
            <w:pPr>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237AE0" w:rsidP="00DA04D2">
            <w:pPr>
              <w:rPr>
                <w:rFonts w:ascii="Arial" w:hAnsi="Arial" w:cs="Arial"/>
                <w:sz w:val="22"/>
                <w:szCs w:val="22"/>
              </w:rPr>
            </w:pPr>
          </w:p>
        </w:tc>
      </w:tr>
      <w:tr w:rsidR="00DA4BB5" w:rsidRPr="00B4664D" w:rsidTr="00DA04D2">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A4BB5" w:rsidRPr="00AF181D" w:rsidRDefault="00DA4BB5" w:rsidP="00DA04D2">
            <w:pPr>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A4BB5" w:rsidRPr="00AF181D" w:rsidRDefault="00DA4BB5" w:rsidP="00DA04D2">
            <w:pPr>
              <w:rPr>
                <w:rFonts w:ascii="Arial" w:hAnsi="Arial" w:cs="Arial"/>
                <w:sz w:val="22"/>
                <w:szCs w:val="22"/>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A4BB5" w:rsidRPr="00AF181D" w:rsidRDefault="00DA4BB5" w:rsidP="00DA04D2">
            <w:pPr>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A4BB5" w:rsidRPr="00AF181D" w:rsidRDefault="00DA4BB5" w:rsidP="00DA4BB5">
            <w:pPr>
              <w:rPr>
                <w:rFonts w:ascii="Arial" w:hAnsi="Arial" w:cs="Arial"/>
                <w:sz w:val="22"/>
                <w:szCs w:val="22"/>
              </w:rPr>
            </w:pPr>
          </w:p>
        </w:tc>
      </w:tr>
      <w:tr w:rsidR="005276B3" w:rsidRPr="00B4664D" w:rsidTr="00DA04D2">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276B3" w:rsidRPr="00AF181D" w:rsidRDefault="005276B3" w:rsidP="00DA04D2">
            <w:pPr>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276B3" w:rsidRPr="00AF181D" w:rsidRDefault="005276B3" w:rsidP="00DA04D2">
            <w:pPr>
              <w:rPr>
                <w:rFonts w:ascii="Arial" w:hAnsi="Arial" w:cs="Arial"/>
                <w:sz w:val="22"/>
                <w:szCs w:val="22"/>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276B3" w:rsidRPr="00AF181D" w:rsidRDefault="005276B3" w:rsidP="00DA04D2">
            <w:pPr>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276B3" w:rsidRPr="00AF181D" w:rsidRDefault="005276B3" w:rsidP="00DA4BB5">
            <w:pPr>
              <w:rPr>
                <w:rFonts w:ascii="Arial" w:hAnsi="Arial" w:cs="Arial"/>
                <w:sz w:val="22"/>
                <w:szCs w:val="22"/>
              </w:rPr>
            </w:pPr>
          </w:p>
        </w:tc>
      </w:tr>
      <w:tr w:rsidR="00385255" w:rsidRPr="00B4664D" w:rsidTr="00DA04D2">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85255" w:rsidRPr="00AF181D" w:rsidRDefault="00385255" w:rsidP="00DA04D2">
            <w:pPr>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85255" w:rsidRPr="00AF181D" w:rsidRDefault="00385255" w:rsidP="00DA04D2">
            <w:pPr>
              <w:rPr>
                <w:rFonts w:ascii="Arial" w:hAnsi="Arial" w:cs="Arial"/>
                <w:sz w:val="22"/>
                <w:szCs w:val="22"/>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85255" w:rsidRPr="00AF181D" w:rsidRDefault="00385255" w:rsidP="00DA04D2">
            <w:pPr>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85255" w:rsidRPr="00AF181D" w:rsidRDefault="00385255" w:rsidP="00DA4BB5">
            <w:pPr>
              <w:rPr>
                <w:rFonts w:ascii="Arial" w:hAnsi="Arial" w:cs="Arial"/>
                <w:sz w:val="22"/>
                <w:szCs w:val="22"/>
              </w:rPr>
            </w:pPr>
          </w:p>
        </w:tc>
      </w:tr>
      <w:tr w:rsidR="00213E72" w:rsidRPr="00B4664D" w:rsidTr="00DA04D2">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13E72" w:rsidRPr="00AF181D" w:rsidRDefault="00213E72" w:rsidP="00B8522E">
            <w:pPr>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13E72" w:rsidRPr="00AF181D" w:rsidRDefault="00213E72" w:rsidP="00DA04D2">
            <w:pPr>
              <w:rPr>
                <w:rFonts w:ascii="Arial" w:hAnsi="Arial" w:cs="Arial"/>
                <w:sz w:val="22"/>
                <w:szCs w:val="22"/>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13E72" w:rsidRPr="00AF181D" w:rsidRDefault="00213E72" w:rsidP="00DA04D2">
            <w:pPr>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13E72" w:rsidRPr="00AF181D" w:rsidRDefault="00213E72" w:rsidP="000E00B1">
            <w:pPr>
              <w:rPr>
                <w:rFonts w:ascii="Arial" w:hAnsi="Arial" w:cs="Arial"/>
                <w:sz w:val="22"/>
                <w:szCs w:val="22"/>
              </w:rPr>
            </w:pPr>
          </w:p>
        </w:tc>
      </w:tr>
    </w:tbl>
    <w:p w:rsidR="00361D23" w:rsidRDefault="00361D23" w:rsidP="00237AE0">
      <w:pPr>
        <w:rPr>
          <w:rFonts w:ascii="Arial" w:hAnsi="Arial" w:cs="Arial"/>
          <w:sz w:val="22"/>
          <w:szCs w:val="22"/>
        </w:rPr>
      </w:pPr>
    </w:p>
    <w:p w:rsidR="00237AE0" w:rsidRPr="00AF181D" w:rsidRDefault="00AF181D" w:rsidP="00237AE0">
      <w:pPr>
        <w:rPr>
          <w:rFonts w:ascii="Arial" w:hAnsi="Arial" w:cs="Arial"/>
          <w:sz w:val="22"/>
          <w:szCs w:val="22"/>
          <w:highlight w:val="black"/>
        </w:rPr>
      </w:pPr>
      <w:r>
        <w:rPr>
          <w:rFonts w:ascii="Arial" w:hAnsi="Arial" w:cs="Arial"/>
          <w:noProof/>
          <w:color w:val="000000"/>
          <w:sz w:val="22"/>
          <w:szCs w:val="22"/>
          <w:highlight w:val="black"/>
        </w:rPr>
        <w:t>''''''''''''''''''''</w:t>
      </w:r>
    </w:p>
    <w:p w:rsidR="00237AE0" w:rsidRPr="00AF181D" w:rsidRDefault="00AF181D" w:rsidP="00237AE0">
      <w:pPr>
        <w:rPr>
          <w:rFonts w:ascii="Arial" w:hAnsi="Arial" w:cs="Arial"/>
          <w:sz w:val="22"/>
          <w:szCs w:val="22"/>
          <w:highlight w:val="black"/>
        </w:rPr>
      </w:pPr>
      <w:r>
        <w:rPr>
          <w:rFonts w:ascii="Arial" w:hAnsi="Arial" w:cs="Arial"/>
          <w:noProof/>
          <w:color w:val="000000"/>
          <w:sz w:val="22"/>
          <w:szCs w:val="22"/>
          <w:highlight w:val="black"/>
        </w:rPr>
        <w:t xml:space="preserve">''''''''''' '''''''''''''''''''''''' '''''''''''''''''' ''''''' ''''''''''''''''''''''' '''''''''''''''''''''''' </w:t>
      </w:r>
    </w:p>
    <w:p w:rsidR="00237AE0" w:rsidRPr="00AF181D" w:rsidRDefault="00237AE0" w:rsidP="00237AE0">
      <w:pPr>
        <w:rPr>
          <w:rFonts w:ascii="Arial" w:hAnsi="Arial" w:cs="Arial"/>
          <w:sz w:val="22"/>
          <w:szCs w:val="22"/>
        </w:rPr>
      </w:pP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548"/>
        <w:gridCol w:w="3000"/>
        <w:gridCol w:w="2199"/>
      </w:tblGrid>
      <w:tr w:rsidR="00237AE0" w:rsidRPr="00B4664D" w:rsidTr="00DA04D2">
        <w:trPr>
          <w:trHeight w:val="243"/>
        </w:trPr>
        <w:tc>
          <w:tcPr>
            <w:tcW w:w="4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AF181D" w:rsidP="00DA04D2">
            <w:pPr>
              <w:rPr>
                <w:rFonts w:ascii="Arial" w:hAnsi="Arial" w:cs="Arial"/>
                <w:sz w:val="22"/>
                <w:szCs w:val="22"/>
                <w:highlight w:val="black"/>
              </w:rPr>
            </w:pPr>
            <w:r>
              <w:rPr>
                <w:rFonts w:ascii="Arial" w:hAnsi="Arial" w:cs="Arial"/>
                <w:noProof/>
                <w:color w:val="000000"/>
                <w:sz w:val="22"/>
                <w:szCs w:val="22"/>
                <w:highlight w:val="black"/>
              </w:rPr>
              <w:t>''''''''''</w:t>
            </w:r>
          </w:p>
        </w:tc>
        <w:tc>
          <w:tcPr>
            <w:tcW w:w="3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AF181D" w:rsidP="00DA04D2">
            <w:pPr>
              <w:rPr>
                <w:rFonts w:ascii="Arial" w:hAnsi="Arial" w:cs="Arial"/>
                <w:sz w:val="22"/>
                <w:szCs w:val="22"/>
                <w:highlight w:val="black"/>
              </w:rPr>
            </w:pPr>
            <w:r>
              <w:rPr>
                <w:rFonts w:ascii="Arial" w:hAnsi="Arial" w:cs="Arial"/>
                <w:noProof/>
                <w:color w:val="000000"/>
                <w:sz w:val="22"/>
                <w:szCs w:val="22"/>
                <w:highlight w:val="black"/>
              </w:rPr>
              <w:t>'''''''''''''''''''''</w:t>
            </w:r>
          </w:p>
        </w:tc>
        <w:tc>
          <w:tcPr>
            <w:tcW w:w="21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AF181D" w:rsidP="00DA04D2">
            <w:pPr>
              <w:rPr>
                <w:rFonts w:ascii="Arial" w:hAnsi="Arial" w:cs="Arial"/>
                <w:sz w:val="22"/>
                <w:szCs w:val="22"/>
                <w:highlight w:val="black"/>
              </w:rPr>
            </w:pPr>
            <w:r>
              <w:rPr>
                <w:rFonts w:ascii="Arial" w:hAnsi="Arial" w:cs="Arial"/>
                <w:noProof/>
                <w:color w:val="000000"/>
                <w:sz w:val="22"/>
                <w:szCs w:val="22"/>
                <w:highlight w:val="black"/>
              </w:rPr>
              <w:t>'''''''''''</w:t>
            </w:r>
          </w:p>
        </w:tc>
      </w:tr>
      <w:tr w:rsidR="00237AE0" w:rsidRPr="00B4664D" w:rsidTr="00DA04D2">
        <w:trPr>
          <w:trHeight w:val="250"/>
        </w:trPr>
        <w:tc>
          <w:tcPr>
            <w:tcW w:w="4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AF181D" w:rsidP="00DA04D2">
            <w:pPr>
              <w:rPr>
                <w:rFonts w:ascii="Arial" w:hAnsi="Arial" w:cs="Arial"/>
                <w:sz w:val="22"/>
                <w:szCs w:val="22"/>
                <w:highlight w:val="black"/>
              </w:rPr>
            </w:pPr>
            <w:r>
              <w:rPr>
                <w:rFonts w:ascii="Arial" w:hAnsi="Arial" w:cs="Arial"/>
                <w:noProof/>
                <w:color w:val="000000"/>
                <w:sz w:val="22"/>
                <w:szCs w:val="22"/>
                <w:highlight w:val="black"/>
              </w:rPr>
              <w:t xml:space="preserve">'''''''''' ''''''''' '''''''''''''''''''''''''''' '''''''''''' </w:t>
            </w:r>
          </w:p>
        </w:tc>
        <w:tc>
          <w:tcPr>
            <w:tcW w:w="3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AF181D" w:rsidP="00DA04D2">
            <w:pPr>
              <w:rPr>
                <w:rFonts w:ascii="Arial" w:hAnsi="Arial" w:cs="Arial"/>
                <w:sz w:val="22"/>
                <w:szCs w:val="22"/>
                <w:highlight w:val="black"/>
              </w:rPr>
            </w:pPr>
            <w:r>
              <w:rPr>
                <w:rFonts w:ascii="Arial" w:hAnsi="Arial" w:cs="Arial"/>
                <w:noProof/>
                <w:color w:val="000000"/>
                <w:sz w:val="22"/>
                <w:szCs w:val="22"/>
                <w:highlight w:val="black"/>
              </w:rPr>
              <w:t>'''''''''''''' ''''''''''''''''''''''</w:t>
            </w:r>
          </w:p>
        </w:tc>
        <w:tc>
          <w:tcPr>
            <w:tcW w:w="21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237AE0" w:rsidP="00DA04D2">
            <w:pPr>
              <w:rPr>
                <w:rFonts w:ascii="Arial" w:hAnsi="Arial" w:cs="Arial"/>
                <w:sz w:val="22"/>
                <w:szCs w:val="22"/>
              </w:rPr>
            </w:pPr>
          </w:p>
        </w:tc>
      </w:tr>
    </w:tbl>
    <w:p w:rsidR="00237AE0" w:rsidRPr="00794C1E" w:rsidRDefault="00237AE0" w:rsidP="00237AE0">
      <w:pPr>
        <w:rPr>
          <w:rFonts w:ascii="Arial" w:hAnsi="Arial" w:cs="Arial"/>
          <w:sz w:val="22"/>
          <w:szCs w:val="22"/>
        </w:rPr>
      </w:pPr>
    </w:p>
    <w:p w:rsidR="00237AE0" w:rsidRPr="001C400F" w:rsidRDefault="00237AE0" w:rsidP="00237AE0">
      <w:pPr>
        <w:rPr>
          <w:rFonts w:ascii="Arial" w:hAnsi="Arial" w:cs="Arial"/>
          <w:sz w:val="22"/>
          <w:szCs w:val="22"/>
        </w:rPr>
      </w:pPr>
      <w:r w:rsidRPr="001C400F">
        <w:rPr>
          <w:rFonts w:ascii="Arial" w:hAnsi="Arial" w:cs="Arial"/>
          <w:sz w:val="22"/>
          <w:szCs w:val="22"/>
        </w:rPr>
        <w:t>Related Documents</w:t>
      </w:r>
    </w:p>
    <w:p w:rsidR="00237AE0" w:rsidRPr="00AF181D" w:rsidRDefault="00237AE0" w:rsidP="00237AE0">
      <w:pPr>
        <w:rPr>
          <w:rFonts w:ascii="Arial" w:hAnsi="Arial" w:cs="Arial"/>
          <w:sz w:val="22"/>
          <w:szCs w:val="22"/>
        </w:rPr>
      </w:pP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4"/>
        <w:gridCol w:w="5103"/>
      </w:tblGrid>
      <w:tr w:rsidR="00237AE0" w:rsidRPr="00B4664D" w:rsidTr="00DA04D2">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237AE0" w:rsidP="00DA04D2">
            <w:pPr>
              <w:rPr>
                <w:rFonts w:ascii="Arial" w:hAnsi="Arial" w:cs="Arial"/>
                <w:sz w:val="22"/>
                <w:szCs w:val="22"/>
              </w:rPr>
            </w:pPr>
            <w:r w:rsidRPr="001C400F">
              <w:rPr>
                <w:rFonts w:ascii="Arial" w:hAnsi="Arial" w:cs="Arial"/>
                <w:sz w:val="22"/>
                <w:szCs w:val="22"/>
              </w:rPr>
              <w:t>Project Terms and Conditions</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237AE0" w:rsidP="00DA04D2">
            <w:pPr>
              <w:rPr>
                <w:rFonts w:ascii="Arial" w:hAnsi="Arial" w:cs="Arial"/>
                <w:sz w:val="22"/>
                <w:szCs w:val="22"/>
              </w:rPr>
            </w:pPr>
          </w:p>
        </w:tc>
      </w:tr>
      <w:tr w:rsidR="00237AE0" w:rsidRPr="00B4664D" w:rsidTr="00AB5B1C">
        <w:trPr>
          <w:trHeight w:val="22"/>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237AE0" w:rsidP="00DA04D2">
            <w:pPr>
              <w:rPr>
                <w:rFonts w:ascii="Arial" w:hAnsi="Arial" w:cs="Arial"/>
                <w:sz w:val="22"/>
                <w:szCs w:val="22"/>
              </w:rPr>
            </w:pP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7AE0" w:rsidRPr="00AF181D" w:rsidRDefault="00237AE0" w:rsidP="00DA04D2">
            <w:pPr>
              <w:rPr>
                <w:rFonts w:ascii="Arial" w:hAnsi="Arial" w:cs="Arial"/>
                <w:sz w:val="22"/>
                <w:szCs w:val="22"/>
              </w:rPr>
            </w:pPr>
          </w:p>
        </w:tc>
      </w:tr>
    </w:tbl>
    <w:p w:rsidR="002C64DC" w:rsidRDefault="002C64DC" w:rsidP="00237AE0">
      <w:pPr>
        <w:jc w:val="center"/>
        <w:rPr>
          <w:rFonts w:ascii="Arial" w:hAnsi="Arial" w:cs="Arial"/>
          <w:b/>
          <w:sz w:val="22"/>
          <w:szCs w:val="22"/>
          <w:u w:val="single"/>
        </w:rPr>
        <w:sectPr w:rsidR="002C64DC" w:rsidSect="00794C1E">
          <w:headerReference w:type="even" r:id="rId12"/>
          <w:headerReference w:type="default" r:id="rId13"/>
          <w:footerReference w:type="even" r:id="rId14"/>
          <w:footerReference w:type="default" r:id="rId15"/>
          <w:headerReference w:type="first" r:id="rId16"/>
          <w:footerReference w:type="first" r:id="rId17"/>
          <w:pgSz w:w="11907" w:h="16840" w:code="9"/>
          <w:pgMar w:top="828" w:right="1134" w:bottom="567" w:left="1134" w:header="539" w:footer="386" w:gutter="0"/>
          <w:pgNumType w:start="1"/>
          <w:cols w:space="708"/>
          <w:docGrid w:linePitch="360"/>
        </w:sectPr>
      </w:pPr>
    </w:p>
    <w:p w:rsidR="00237AE0" w:rsidRPr="00794C1E" w:rsidRDefault="00237AE0" w:rsidP="00237AE0">
      <w:pPr>
        <w:jc w:val="center"/>
        <w:rPr>
          <w:rFonts w:ascii="Arial" w:hAnsi="Arial" w:cs="Arial"/>
          <w:b/>
          <w:sz w:val="22"/>
          <w:szCs w:val="22"/>
          <w:u w:val="single"/>
        </w:rPr>
      </w:pPr>
      <w:r w:rsidRPr="00794C1E">
        <w:rPr>
          <w:rFonts w:ascii="Arial" w:hAnsi="Arial" w:cs="Arial"/>
          <w:b/>
          <w:sz w:val="22"/>
          <w:szCs w:val="22"/>
          <w:u w:val="single"/>
        </w:rPr>
        <w:lastRenderedPageBreak/>
        <w:t>Content</w:t>
      </w:r>
    </w:p>
    <w:p w:rsidR="00237AE0" w:rsidRPr="00794C1E" w:rsidRDefault="00237AE0" w:rsidP="00237AE0">
      <w:pPr>
        <w:ind w:left="180"/>
        <w:jc w:val="center"/>
        <w:rPr>
          <w:rFonts w:ascii="Arial" w:hAnsi="Arial" w:cs="Arial"/>
          <w:b/>
          <w:sz w:val="22"/>
          <w:szCs w:val="22"/>
          <w:u w:val="single"/>
        </w:rPr>
      </w:pPr>
    </w:p>
    <w:p w:rsidR="00237AE0" w:rsidRPr="00794C1E" w:rsidRDefault="00237AE0" w:rsidP="00237AE0">
      <w:pPr>
        <w:ind w:left="180"/>
        <w:jc w:val="center"/>
        <w:rPr>
          <w:rFonts w:ascii="Arial" w:hAnsi="Arial" w:cs="Arial"/>
          <w:b/>
          <w:sz w:val="22"/>
          <w:szCs w:val="22"/>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5535"/>
        <w:gridCol w:w="1214"/>
      </w:tblGrid>
      <w:tr w:rsidR="00237AE0" w:rsidRPr="00794C1E" w:rsidTr="00DA04D2">
        <w:tc>
          <w:tcPr>
            <w:tcW w:w="1305" w:type="dxa"/>
            <w:tcBorders>
              <w:bottom w:val="single" w:sz="4" w:space="0" w:color="auto"/>
            </w:tcBorders>
            <w:shd w:val="clear" w:color="auto" w:fill="0000FF"/>
          </w:tcPr>
          <w:p w:rsidR="00237AE0" w:rsidRPr="00794C1E" w:rsidRDefault="00237AE0" w:rsidP="00DA04D2">
            <w:pPr>
              <w:jc w:val="center"/>
              <w:rPr>
                <w:rFonts w:ascii="Arial" w:hAnsi="Arial" w:cs="Arial"/>
                <w:b/>
                <w:sz w:val="22"/>
                <w:szCs w:val="22"/>
              </w:rPr>
            </w:pPr>
            <w:r w:rsidRPr="00794C1E">
              <w:rPr>
                <w:rFonts w:ascii="Arial" w:hAnsi="Arial" w:cs="Arial"/>
                <w:b/>
                <w:sz w:val="22"/>
                <w:szCs w:val="22"/>
              </w:rPr>
              <w:t>Paragraph</w:t>
            </w:r>
          </w:p>
        </w:tc>
        <w:tc>
          <w:tcPr>
            <w:tcW w:w="5535" w:type="dxa"/>
            <w:tcBorders>
              <w:bottom w:val="single" w:sz="4" w:space="0" w:color="auto"/>
            </w:tcBorders>
            <w:shd w:val="clear" w:color="auto" w:fill="0000FF"/>
          </w:tcPr>
          <w:p w:rsidR="00237AE0" w:rsidRPr="00794C1E" w:rsidRDefault="00237AE0" w:rsidP="00DA04D2">
            <w:pPr>
              <w:jc w:val="center"/>
              <w:rPr>
                <w:rFonts w:ascii="Arial" w:hAnsi="Arial" w:cs="Arial"/>
                <w:b/>
                <w:sz w:val="22"/>
                <w:szCs w:val="22"/>
              </w:rPr>
            </w:pPr>
            <w:r w:rsidRPr="00794C1E">
              <w:rPr>
                <w:rFonts w:ascii="Arial" w:hAnsi="Arial" w:cs="Arial"/>
                <w:b/>
                <w:sz w:val="22"/>
                <w:szCs w:val="22"/>
              </w:rPr>
              <w:t>Title</w:t>
            </w:r>
          </w:p>
        </w:tc>
        <w:tc>
          <w:tcPr>
            <w:tcW w:w="1214" w:type="dxa"/>
            <w:tcBorders>
              <w:bottom w:val="single" w:sz="4" w:space="0" w:color="auto"/>
            </w:tcBorders>
            <w:shd w:val="clear" w:color="auto" w:fill="0000FF"/>
          </w:tcPr>
          <w:p w:rsidR="00237AE0" w:rsidRPr="00794C1E" w:rsidRDefault="00237AE0" w:rsidP="00DA04D2">
            <w:pPr>
              <w:jc w:val="center"/>
              <w:rPr>
                <w:rFonts w:ascii="Arial" w:hAnsi="Arial" w:cs="Arial"/>
                <w:b/>
                <w:sz w:val="22"/>
                <w:szCs w:val="22"/>
              </w:rPr>
            </w:pPr>
            <w:r w:rsidRPr="00794C1E">
              <w:rPr>
                <w:rFonts w:ascii="Arial" w:hAnsi="Arial" w:cs="Arial"/>
                <w:b/>
                <w:sz w:val="22"/>
                <w:szCs w:val="22"/>
              </w:rPr>
              <w:t>Page</w:t>
            </w:r>
          </w:p>
        </w:tc>
      </w:tr>
      <w:tr w:rsidR="00237AE0" w:rsidRPr="00794C1E" w:rsidTr="00DA04D2">
        <w:tc>
          <w:tcPr>
            <w:tcW w:w="1305" w:type="dxa"/>
          </w:tcPr>
          <w:p w:rsidR="00237AE0" w:rsidRPr="00794C1E" w:rsidRDefault="004E6B2D" w:rsidP="00DA04D2">
            <w:pPr>
              <w:jc w:val="center"/>
              <w:rPr>
                <w:rFonts w:ascii="Arial" w:hAnsi="Arial" w:cs="Arial"/>
                <w:sz w:val="22"/>
                <w:szCs w:val="22"/>
              </w:rPr>
            </w:pPr>
            <w:r>
              <w:rPr>
                <w:rFonts w:ascii="Arial" w:hAnsi="Arial" w:cs="Arial"/>
                <w:sz w:val="22"/>
                <w:szCs w:val="22"/>
              </w:rPr>
              <w:t>1</w:t>
            </w:r>
          </w:p>
        </w:tc>
        <w:tc>
          <w:tcPr>
            <w:tcW w:w="5535" w:type="dxa"/>
          </w:tcPr>
          <w:p w:rsidR="00237AE0" w:rsidRPr="00794C1E" w:rsidRDefault="00DA04D2" w:rsidP="00DA04D2">
            <w:pPr>
              <w:rPr>
                <w:rFonts w:ascii="Arial" w:hAnsi="Arial" w:cs="Arial"/>
                <w:sz w:val="22"/>
                <w:szCs w:val="22"/>
              </w:rPr>
            </w:pPr>
            <w:r w:rsidRPr="00794C1E">
              <w:rPr>
                <w:rFonts w:ascii="Arial" w:hAnsi="Arial" w:cs="Arial"/>
                <w:sz w:val="22"/>
                <w:szCs w:val="22"/>
              </w:rPr>
              <w:t>Finance Records</w:t>
            </w:r>
          </w:p>
        </w:tc>
        <w:tc>
          <w:tcPr>
            <w:tcW w:w="1214" w:type="dxa"/>
          </w:tcPr>
          <w:p w:rsidR="00237AE0" w:rsidRPr="00794C1E" w:rsidRDefault="004E6B2D" w:rsidP="00DA04D2">
            <w:pPr>
              <w:jc w:val="center"/>
              <w:rPr>
                <w:rFonts w:ascii="Arial" w:hAnsi="Arial" w:cs="Arial"/>
                <w:sz w:val="22"/>
                <w:szCs w:val="22"/>
              </w:rPr>
            </w:pPr>
            <w:r>
              <w:rPr>
                <w:rFonts w:ascii="Arial" w:hAnsi="Arial" w:cs="Arial"/>
                <w:sz w:val="22"/>
                <w:szCs w:val="22"/>
              </w:rPr>
              <w:t>1</w:t>
            </w:r>
          </w:p>
        </w:tc>
      </w:tr>
      <w:tr w:rsidR="006A6CC7" w:rsidRPr="00794C1E" w:rsidTr="00DA04D2">
        <w:tc>
          <w:tcPr>
            <w:tcW w:w="1305" w:type="dxa"/>
          </w:tcPr>
          <w:p w:rsidR="006A6CC7" w:rsidRDefault="004E6B2D" w:rsidP="00DA04D2">
            <w:pPr>
              <w:jc w:val="center"/>
              <w:rPr>
                <w:rFonts w:ascii="Arial" w:hAnsi="Arial" w:cs="Arial"/>
                <w:sz w:val="22"/>
                <w:szCs w:val="22"/>
              </w:rPr>
            </w:pPr>
            <w:r>
              <w:rPr>
                <w:rFonts w:ascii="Arial" w:hAnsi="Arial" w:cs="Arial"/>
                <w:sz w:val="22"/>
                <w:szCs w:val="22"/>
              </w:rPr>
              <w:t>2</w:t>
            </w:r>
          </w:p>
        </w:tc>
        <w:tc>
          <w:tcPr>
            <w:tcW w:w="5535" w:type="dxa"/>
          </w:tcPr>
          <w:p w:rsidR="006A6CC7" w:rsidRPr="00794C1E" w:rsidRDefault="006A6CC7" w:rsidP="00DA04D2">
            <w:pPr>
              <w:rPr>
                <w:rFonts w:ascii="Arial" w:hAnsi="Arial" w:cs="Arial"/>
                <w:sz w:val="22"/>
                <w:szCs w:val="22"/>
              </w:rPr>
            </w:pPr>
            <w:r>
              <w:rPr>
                <w:rFonts w:ascii="Arial" w:hAnsi="Arial" w:cs="Arial"/>
                <w:sz w:val="22"/>
                <w:szCs w:val="22"/>
              </w:rPr>
              <w:t>Personal Data</w:t>
            </w:r>
          </w:p>
        </w:tc>
        <w:tc>
          <w:tcPr>
            <w:tcW w:w="1214" w:type="dxa"/>
          </w:tcPr>
          <w:p w:rsidR="006A6CC7" w:rsidRPr="00794C1E" w:rsidRDefault="004E6B2D" w:rsidP="00DA04D2">
            <w:pPr>
              <w:jc w:val="center"/>
              <w:rPr>
                <w:rFonts w:ascii="Arial" w:hAnsi="Arial" w:cs="Arial"/>
                <w:sz w:val="22"/>
                <w:szCs w:val="22"/>
              </w:rPr>
            </w:pPr>
            <w:r>
              <w:rPr>
                <w:rFonts w:ascii="Arial" w:hAnsi="Arial" w:cs="Arial"/>
                <w:sz w:val="22"/>
                <w:szCs w:val="22"/>
              </w:rPr>
              <w:t>1</w:t>
            </w:r>
          </w:p>
        </w:tc>
      </w:tr>
      <w:tr w:rsidR="00BA7358" w:rsidRPr="00794C1E" w:rsidTr="00DA04D2">
        <w:tc>
          <w:tcPr>
            <w:tcW w:w="1305" w:type="dxa"/>
          </w:tcPr>
          <w:p w:rsidR="00BA7358" w:rsidDel="004E6B2D" w:rsidRDefault="00BA7358" w:rsidP="00DA04D2">
            <w:pPr>
              <w:jc w:val="center"/>
              <w:rPr>
                <w:rFonts w:ascii="Arial" w:hAnsi="Arial" w:cs="Arial"/>
                <w:sz w:val="22"/>
                <w:szCs w:val="22"/>
              </w:rPr>
            </w:pPr>
            <w:r>
              <w:rPr>
                <w:rFonts w:ascii="Arial" w:hAnsi="Arial" w:cs="Arial"/>
                <w:sz w:val="22"/>
                <w:szCs w:val="22"/>
              </w:rPr>
              <w:t>3</w:t>
            </w:r>
          </w:p>
        </w:tc>
        <w:tc>
          <w:tcPr>
            <w:tcW w:w="5535" w:type="dxa"/>
          </w:tcPr>
          <w:p w:rsidR="00BA7358" w:rsidRDefault="00BA7358" w:rsidP="00DA04D2">
            <w:pPr>
              <w:rPr>
                <w:rFonts w:ascii="Arial" w:hAnsi="Arial" w:cs="Arial"/>
                <w:sz w:val="22"/>
                <w:szCs w:val="22"/>
              </w:rPr>
            </w:pPr>
            <w:r>
              <w:rPr>
                <w:rFonts w:ascii="Arial" w:hAnsi="Arial" w:cs="Arial"/>
                <w:sz w:val="22"/>
                <w:szCs w:val="22"/>
              </w:rPr>
              <w:t>Information Communications Technology (ICT)</w:t>
            </w:r>
          </w:p>
        </w:tc>
        <w:tc>
          <w:tcPr>
            <w:tcW w:w="1214" w:type="dxa"/>
          </w:tcPr>
          <w:p w:rsidR="00BA7358" w:rsidRDefault="00BA7358" w:rsidP="00DA04D2">
            <w:pPr>
              <w:jc w:val="center"/>
              <w:rPr>
                <w:rFonts w:ascii="Arial" w:hAnsi="Arial" w:cs="Arial"/>
                <w:sz w:val="22"/>
                <w:szCs w:val="22"/>
              </w:rPr>
            </w:pPr>
            <w:r>
              <w:rPr>
                <w:rFonts w:ascii="Arial" w:hAnsi="Arial" w:cs="Arial"/>
                <w:sz w:val="22"/>
                <w:szCs w:val="22"/>
              </w:rPr>
              <w:t>2</w:t>
            </w:r>
          </w:p>
        </w:tc>
      </w:tr>
      <w:tr w:rsidR="00BA7358" w:rsidRPr="00794C1E" w:rsidTr="00DA04D2">
        <w:tc>
          <w:tcPr>
            <w:tcW w:w="1305" w:type="dxa"/>
          </w:tcPr>
          <w:p w:rsidR="00BA7358" w:rsidRDefault="00BA7358" w:rsidP="00DA04D2">
            <w:pPr>
              <w:jc w:val="center"/>
              <w:rPr>
                <w:rFonts w:ascii="Arial" w:hAnsi="Arial" w:cs="Arial"/>
                <w:sz w:val="22"/>
                <w:szCs w:val="22"/>
              </w:rPr>
            </w:pPr>
            <w:r>
              <w:rPr>
                <w:rFonts w:ascii="Arial" w:hAnsi="Arial" w:cs="Arial"/>
                <w:sz w:val="22"/>
                <w:szCs w:val="22"/>
              </w:rPr>
              <w:t>Annex</w:t>
            </w:r>
          </w:p>
        </w:tc>
        <w:tc>
          <w:tcPr>
            <w:tcW w:w="5535" w:type="dxa"/>
          </w:tcPr>
          <w:p w:rsidR="00BA7358" w:rsidRDefault="00BA7358" w:rsidP="00DA04D2">
            <w:pPr>
              <w:rPr>
                <w:rFonts w:ascii="Arial" w:hAnsi="Arial" w:cs="Arial"/>
                <w:sz w:val="22"/>
                <w:szCs w:val="22"/>
              </w:rPr>
            </w:pPr>
          </w:p>
        </w:tc>
        <w:tc>
          <w:tcPr>
            <w:tcW w:w="1214" w:type="dxa"/>
          </w:tcPr>
          <w:p w:rsidR="00BA7358" w:rsidRDefault="00BA7358" w:rsidP="00DA04D2">
            <w:pPr>
              <w:jc w:val="center"/>
              <w:rPr>
                <w:rFonts w:ascii="Arial" w:hAnsi="Arial" w:cs="Arial"/>
                <w:sz w:val="22"/>
                <w:szCs w:val="22"/>
              </w:rPr>
            </w:pPr>
          </w:p>
        </w:tc>
      </w:tr>
      <w:tr w:rsidR="00BA7358" w:rsidRPr="00794C1E" w:rsidTr="00DA04D2">
        <w:tc>
          <w:tcPr>
            <w:tcW w:w="1305" w:type="dxa"/>
          </w:tcPr>
          <w:p w:rsidR="00BA7358" w:rsidRDefault="00BA7358" w:rsidP="00DA04D2">
            <w:pPr>
              <w:jc w:val="center"/>
              <w:rPr>
                <w:rFonts w:ascii="Arial" w:hAnsi="Arial" w:cs="Arial"/>
                <w:sz w:val="22"/>
                <w:szCs w:val="22"/>
              </w:rPr>
            </w:pPr>
            <w:r>
              <w:rPr>
                <w:rFonts w:ascii="Arial" w:hAnsi="Arial" w:cs="Arial"/>
                <w:sz w:val="22"/>
                <w:szCs w:val="22"/>
              </w:rPr>
              <w:t>A</w:t>
            </w:r>
          </w:p>
        </w:tc>
        <w:tc>
          <w:tcPr>
            <w:tcW w:w="5535" w:type="dxa"/>
          </w:tcPr>
          <w:p w:rsidR="00BA7358" w:rsidRDefault="00BA7358" w:rsidP="00DA04D2">
            <w:pPr>
              <w:rPr>
                <w:rFonts w:ascii="Arial" w:hAnsi="Arial" w:cs="Arial"/>
                <w:sz w:val="22"/>
                <w:szCs w:val="22"/>
              </w:rPr>
            </w:pPr>
            <w:r>
              <w:rPr>
                <w:rFonts w:ascii="Arial" w:hAnsi="Arial" w:cs="Arial"/>
                <w:sz w:val="22"/>
                <w:szCs w:val="22"/>
              </w:rPr>
              <w:t>DEFFORM 532 – Personal Data Particulars</w:t>
            </w:r>
          </w:p>
        </w:tc>
        <w:tc>
          <w:tcPr>
            <w:tcW w:w="1214" w:type="dxa"/>
          </w:tcPr>
          <w:p w:rsidR="00BA7358" w:rsidRDefault="00BA60F0" w:rsidP="00DA04D2">
            <w:pPr>
              <w:jc w:val="center"/>
              <w:rPr>
                <w:rFonts w:ascii="Arial" w:hAnsi="Arial" w:cs="Arial"/>
                <w:sz w:val="22"/>
                <w:szCs w:val="22"/>
              </w:rPr>
            </w:pPr>
            <w:r>
              <w:rPr>
                <w:rFonts w:ascii="Arial" w:hAnsi="Arial" w:cs="Arial"/>
                <w:sz w:val="22"/>
                <w:szCs w:val="22"/>
              </w:rPr>
              <w:t>8</w:t>
            </w:r>
          </w:p>
        </w:tc>
      </w:tr>
    </w:tbl>
    <w:p w:rsidR="00237AE0" w:rsidRPr="00794C1E" w:rsidRDefault="00237AE0" w:rsidP="00237AE0">
      <w:pPr>
        <w:jc w:val="center"/>
        <w:rPr>
          <w:rFonts w:ascii="Arial" w:hAnsi="Arial" w:cs="Arial"/>
          <w:b/>
          <w:sz w:val="22"/>
          <w:szCs w:val="22"/>
          <w:u w:val="single"/>
        </w:rPr>
      </w:pPr>
    </w:p>
    <w:p w:rsidR="00237AE0" w:rsidRPr="00794C1E" w:rsidRDefault="00237AE0" w:rsidP="00237AE0">
      <w:pPr>
        <w:jc w:val="center"/>
        <w:rPr>
          <w:rFonts w:ascii="Arial" w:hAnsi="Arial" w:cs="Arial"/>
          <w:b/>
          <w:sz w:val="22"/>
          <w:szCs w:val="22"/>
          <w:u w:val="single"/>
        </w:rPr>
      </w:pPr>
    </w:p>
    <w:p w:rsidR="00237AE0" w:rsidRPr="00794C1E" w:rsidRDefault="00237AE0" w:rsidP="00876660">
      <w:pPr>
        <w:spacing w:before="240"/>
        <w:rPr>
          <w:rFonts w:ascii="Arial" w:hAnsi="Arial" w:cs="Arial"/>
          <w:b/>
          <w:sz w:val="22"/>
          <w:szCs w:val="22"/>
          <w:u w:val="single"/>
        </w:rPr>
      </w:pPr>
    </w:p>
    <w:p w:rsidR="00237AE0" w:rsidRPr="00794C1E" w:rsidRDefault="00237AE0" w:rsidP="00876660">
      <w:pPr>
        <w:spacing w:before="240"/>
        <w:rPr>
          <w:rFonts w:ascii="Arial" w:hAnsi="Arial" w:cs="Arial"/>
          <w:b/>
          <w:sz w:val="22"/>
          <w:szCs w:val="22"/>
          <w:u w:val="single"/>
        </w:rPr>
      </w:pPr>
    </w:p>
    <w:p w:rsidR="00237AE0" w:rsidRPr="00794C1E" w:rsidRDefault="00237AE0" w:rsidP="00876660">
      <w:pPr>
        <w:spacing w:before="240"/>
        <w:rPr>
          <w:rFonts w:ascii="Arial" w:hAnsi="Arial" w:cs="Arial"/>
          <w:b/>
          <w:sz w:val="22"/>
          <w:szCs w:val="22"/>
          <w:u w:val="single"/>
        </w:rPr>
      </w:pPr>
    </w:p>
    <w:p w:rsidR="00237AE0" w:rsidRPr="00794C1E" w:rsidRDefault="00237AE0" w:rsidP="00876660">
      <w:pPr>
        <w:spacing w:before="240"/>
        <w:rPr>
          <w:rFonts w:ascii="Arial" w:hAnsi="Arial" w:cs="Arial"/>
          <w:b/>
          <w:sz w:val="22"/>
          <w:szCs w:val="22"/>
          <w:u w:val="single"/>
        </w:rPr>
      </w:pPr>
    </w:p>
    <w:p w:rsidR="00237AE0" w:rsidRPr="00794C1E" w:rsidRDefault="00237AE0" w:rsidP="00876660">
      <w:pPr>
        <w:spacing w:before="240"/>
        <w:rPr>
          <w:rFonts w:ascii="Arial" w:hAnsi="Arial" w:cs="Arial"/>
          <w:b/>
          <w:sz w:val="22"/>
          <w:szCs w:val="22"/>
          <w:u w:val="single"/>
        </w:rPr>
      </w:pPr>
    </w:p>
    <w:p w:rsidR="00237AE0" w:rsidRPr="00794C1E" w:rsidRDefault="00237AE0" w:rsidP="00876660">
      <w:pPr>
        <w:spacing w:before="240"/>
        <w:rPr>
          <w:rFonts w:ascii="Arial" w:hAnsi="Arial" w:cs="Arial"/>
          <w:b/>
          <w:sz w:val="22"/>
          <w:szCs w:val="22"/>
          <w:u w:val="single"/>
        </w:rPr>
      </w:pPr>
    </w:p>
    <w:p w:rsidR="00237AE0" w:rsidRPr="00794C1E" w:rsidRDefault="00237AE0" w:rsidP="00876660">
      <w:pPr>
        <w:spacing w:before="240"/>
        <w:rPr>
          <w:rFonts w:ascii="Arial" w:hAnsi="Arial" w:cs="Arial"/>
          <w:b/>
          <w:sz w:val="22"/>
          <w:szCs w:val="22"/>
          <w:u w:val="single"/>
        </w:rPr>
      </w:pPr>
    </w:p>
    <w:p w:rsidR="00237AE0" w:rsidRPr="00794C1E" w:rsidRDefault="00237AE0" w:rsidP="00876660">
      <w:pPr>
        <w:spacing w:before="240"/>
        <w:rPr>
          <w:rFonts w:ascii="Arial" w:hAnsi="Arial" w:cs="Arial"/>
          <w:b/>
          <w:sz w:val="22"/>
          <w:szCs w:val="22"/>
          <w:u w:val="single"/>
        </w:rPr>
      </w:pPr>
    </w:p>
    <w:p w:rsidR="00237AE0" w:rsidRPr="00794C1E" w:rsidRDefault="00237AE0" w:rsidP="00876660">
      <w:pPr>
        <w:spacing w:before="240"/>
        <w:rPr>
          <w:rFonts w:ascii="Arial" w:hAnsi="Arial" w:cs="Arial"/>
          <w:b/>
          <w:sz w:val="22"/>
          <w:szCs w:val="22"/>
          <w:u w:val="single"/>
        </w:rPr>
      </w:pPr>
    </w:p>
    <w:p w:rsidR="00237AE0" w:rsidRPr="00794C1E" w:rsidRDefault="00237AE0" w:rsidP="00876660">
      <w:pPr>
        <w:spacing w:before="240"/>
        <w:rPr>
          <w:rFonts w:ascii="Arial" w:hAnsi="Arial" w:cs="Arial"/>
          <w:b/>
          <w:sz w:val="22"/>
          <w:szCs w:val="22"/>
          <w:u w:val="single"/>
        </w:rPr>
      </w:pPr>
    </w:p>
    <w:p w:rsidR="00237AE0" w:rsidRPr="00794C1E" w:rsidRDefault="00237AE0" w:rsidP="00876660">
      <w:pPr>
        <w:spacing w:before="240"/>
        <w:rPr>
          <w:rFonts w:ascii="Arial" w:hAnsi="Arial" w:cs="Arial"/>
          <w:b/>
          <w:sz w:val="22"/>
          <w:szCs w:val="22"/>
          <w:u w:val="single"/>
        </w:rPr>
      </w:pPr>
    </w:p>
    <w:p w:rsidR="00237AE0" w:rsidRDefault="00237AE0" w:rsidP="00876660">
      <w:pPr>
        <w:spacing w:before="240"/>
        <w:rPr>
          <w:rFonts w:ascii="Arial" w:hAnsi="Arial" w:cs="Arial"/>
          <w:b/>
          <w:sz w:val="22"/>
          <w:szCs w:val="22"/>
          <w:u w:val="single"/>
        </w:rPr>
      </w:pPr>
    </w:p>
    <w:p w:rsidR="00B852F3" w:rsidRDefault="00B852F3" w:rsidP="00876660">
      <w:pPr>
        <w:spacing w:before="240"/>
        <w:rPr>
          <w:rFonts w:ascii="Arial" w:hAnsi="Arial" w:cs="Arial"/>
          <w:b/>
          <w:sz w:val="22"/>
          <w:szCs w:val="22"/>
          <w:u w:val="single"/>
        </w:rPr>
      </w:pPr>
    </w:p>
    <w:p w:rsidR="00B852F3" w:rsidRDefault="00B852F3" w:rsidP="00876660">
      <w:pPr>
        <w:spacing w:before="240"/>
        <w:rPr>
          <w:rFonts w:ascii="Arial" w:hAnsi="Arial" w:cs="Arial"/>
          <w:b/>
          <w:sz w:val="22"/>
          <w:szCs w:val="22"/>
          <w:u w:val="single"/>
        </w:rPr>
      </w:pPr>
    </w:p>
    <w:p w:rsidR="00B852F3" w:rsidRDefault="00B852F3" w:rsidP="00876660">
      <w:pPr>
        <w:spacing w:before="240"/>
        <w:rPr>
          <w:rFonts w:ascii="Arial" w:hAnsi="Arial" w:cs="Arial"/>
          <w:b/>
          <w:sz w:val="22"/>
          <w:szCs w:val="22"/>
          <w:u w:val="single"/>
        </w:rPr>
      </w:pPr>
    </w:p>
    <w:p w:rsidR="00B852F3" w:rsidRDefault="00B852F3" w:rsidP="00876660">
      <w:pPr>
        <w:spacing w:before="240"/>
        <w:rPr>
          <w:rFonts w:ascii="Arial" w:hAnsi="Arial" w:cs="Arial"/>
          <w:b/>
          <w:sz w:val="22"/>
          <w:szCs w:val="22"/>
          <w:u w:val="single"/>
        </w:rPr>
      </w:pPr>
    </w:p>
    <w:p w:rsidR="002C64DC" w:rsidRDefault="002C64DC" w:rsidP="00876660">
      <w:pPr>
        <w:spacing w:before="240"/>
        <w:rPr>
          <w:rFonts w:ascii="Arial" w:hAnsi="Arial" w:cs="Arial"/>
          <w:b/>
          <w:sz w:val="22"/>
          <w:szCs w:val="22"/>
          <w:u w:val="single"/>
        </w:rPr>
        <w:sectPr w:rsidR="002C64DC" w:rsidSect="002C64DC">
          <w:headerReference w:type="even" r:id="rId18"/>
          <w:headerReference w:type="default" r:id="rId19"/>
          <w:footerReference w:type="default" r:id="rId20"/>
          <w:headerReference w:type="first" r:id="rId21"/>
          <w:pgSz w:w="11906" w:h="16838"/>
          <w:pgMar w:top="1440" w:right="1800" w:bottom="1440" w:left="1800" w:header="708" w:footer="708" w:gutter="0"/>
          <w:pgNumType w:fmt="lowerRoman" w:start="1"/>
          <w:cols w:space="708"/>
          <w:docGrid w:linePitch="360"/>
        </w:sectPr>
      </w:pPr>
    </w:p>
    <w:p w:rsidR="00C558CA" w:rsidRDefault="00C558CA" w:rsidP="00DA4A50">
      <w:pPr>
        <w:spacing w:before="240"/>
        <w:ind w:left="720"/>
        <w:jc w:val="both"/>
        <w:rPr>
          <w:rFonts w:ascii="Arial" w:hAnsi="Arial" w:cs="Arial"/>
          <w:b/>
          <w:sz w:val="22"/>
          <w:szCs w:val="22"/>
        </w:rPr>
      </w:pPr>
    </w:p>
    <w:p w:rsidR="00C558CA" w:rsidRPr="00C558CA" w:rsidRDefault="00C558CA" w:rsidP="00DA4A50">
      <w:pPr>
        <w:spacing w:before="240"/>
        <w:ind w:left="720"/>
        <w:jc w:val="both"/>
        <w:rPr>
          <w:rFonts w:ascii="Arial" w:hAnsi="Arial" w:cs="Arial"/>
          <w:sz w:val="22"/>
          <w:szCs w:val="22"/>
        </w:rPr>
      </w:pPr>
      <w:r w:rsidRPr="00C558CA">
        <w:rPr>
          <w:rFonts w:ascii="Arial" w:hAnsi="Arial" w:cs="Arial"/>
          <w:sz w:val="22"/>
          <w:szCs w:val="22"/>
        </w:rPr>
        <w:t xml:space="preserve">This Schedule </w:t>
      </w:r>
      <w:r>
        <w:rPr>
          <w:rFonts w:ascii="Arial" w:hAnsi="Arial" w:cs="Arial"/>
          <w:sz w:val="22"/>
          <w:szCs w:val="22"/>
        </w:rPr>
        <w:t>11 (Information Management)</w:t>
      </w:r>
      <w:r w:rsidRPr="00C558CA">
        <w:rPr>
          <w:rFonts w:ascii="Arial" w:hAnsi="Arial" w:cs="Arial"/>
          <w:sz w:val="22"/>
          <w:szCs w:val="22"/>
        </w:rPr>
        <w:t>, and its Annexes and Appendices (as applicable) will be interpreted in accordance with Schedule 1 (Definitions and Acronyms).</w:t>
      </w:r>
    </w:p>
    <w:p w:rsidR="00D853DB" w:rsidRPr="00794C1E" w:rsidRDefault="00587696" w:rsidP="00876660">
      <w:pPr>
        <w:numPr>
          <w:ilvl w:val="0"/>
          <w:numId w:val="1"/>
        </w:numPr>
        <w:tabs>
          <w:tab w:val="clear" w:pos="1080"/>
          <w:tab w:val="num" w:pos="720"/>
        </w:tabs>
        <w:spacing w:before="240"/>
        <w:ind w:left="720"/>
        <w:jc w:val="both"/>
        <w:rPr>
          <w:rFonts w:ascii="Arial" w:hAnsi="Arial" w:cs="Arial"/>
          <w:b/>
          <w:sz w:val="22"/>
          <w:szCs w:val="22"/>
          <w:u w:val="single"/>
        </w:rPr>
      </w:pPr>
      <w:r w:rsidRPr="00794C1E">
        <w:rPr>
          <w:rFonts w:ascii="Arial" w:hAnsi="Arial" w:cs="Arial"/>
          <w:b/>
          <w:sz w:val="22"/>
          <w:szCs w:val="22"/>
          <w:u w:val="single"/>
        </w:rPr>
        <w:t xml:space="preserve">Finance </w:t>
      </w:r>
      <w:r w:rsidR="00D853DB" w:rsidRPr="00794C1E">
        <w:rPr>
          <w:rFonts w:ascii="Arial" w:hAnsi="Arial" w:cs="Arial"/>
          <w:b/>
          <w:sz w:val="22"/>
          <w:szCs w:val="22"/>
          <w:u w:val="single"/>
        </w:rPr>
        <w:t>Records</w:t>
      </w:r>
      <w:r w:rsidR="00D85BE4" w:rsidRPr="00D85BE4">
        <w:rPr>
          <w:rFonts w:ascii="Arial" w:hAnsi="Arial" w:cs="Arial"/>
          <w:b/>
          <w:sz w:val="22"/>
          <w:szCs w:val="22"/>
        </w:rPr>
        <w:t xml:space="preserve"> </w:t>
      </w:r>
      <w:r w:rsidR="00893611">
        <w:rPr>
          <w:rFonts w:ascii="Arial" w:hAnsi="Arial" w:cs="Arial"/>
          <w:b/>
          <w:sz w:val="22"/>
          <w:szCs w:val="22"/>
        </w:rPr>
        <w:t>{S</w:t>
      </w:r>
      <w:r w:rsidR="00D85BE4" w:rsidRPr="00D85BE4">
        <w:rPr>
          <w:rFonts w:ascii="Arial" w:hAnsi="Arial" w:cs="Arial"/>
          <w:b/>
          <w:sz w:val="22"/>
          <w:szCs w:val="22"/>
        </w:rPr>
        <w:t>11.1}</w:t>
      </w:r>
    </w:p>
    <w:p w:rsidR="00D853DB" w:rsidRPr="00794C1E" w:rsidRDefault="00587696" w:rsidP="00876660">
      <w:pPr>
        <w:numPr>
          <w:ilvl w:val="1"/>
          <w:numId w:val="1"/>
        </w:numPr>
        <w:spacing w:before="240"/>
        <w:ind w:hanging="720"/>
        <w:jc w:val="both"/>
        <w:rPr>
          <w:rFonts w:ascii="Arial" w:hAnsi="Arial" w:cs="Arial"/>
          <w:sz w:val="22"/>
          <w:szCs w:val="22"/>
        </w:rPr>
      </w:pPr>
      <w:r w:rsidRPr="00794C1E">
        <w:rPr>
          <w:rFonts w:ascii="Arial" w:hAnsi="Arial" w:cs="Arial"/>
          <w:sz w:val="22"/>
          <w:szCs w:val="22"/>
        </w:rPr>
        <w:t xml:space="preserve">The Contractor shall (and where appropriate to procure that the Key Sub-Contractors shall), at all times and in accordance with Good Industry Practice, maintain information, documents, records and the like in the possession of the Contractor relating to the Contract including information, documents, and records of the costs of carrying out </w:t>
      </w:r>
      <w:r w:rsidR="00385255">
        <w:rPr>
          <w:rFonts w:ascii="Arial" w:hAnsi="Arial" w:cs="Arial"/>
          <w:sz w:val="22"/>
          <w:szCs w:val="22"/>
        </w:rPr>
        <w:t xml:space="preserve">the </w:t>
      </w:r>
      <w:r w:rsidRPr="00794C1E">
        <w:rPr>
          <w:rFonts w:ascii="Arial" w:hAnsi="Arial" w:cs="Arial"/>
          <w:sz w:val="22"/>
          <w:szCs w:val="22"/>
        </w:rPr>
        <w:t>Service</w:t>
      </w:r>
      <w:r w:rsidR="00385255">
        <w:rPr>
          <w:rFonts w:ascii="Arial" w:hAnsi="Arial" w:cs="Arial"/>
          <w:sz w:val="22"/>
          <w:szCs w:val="22"/>
        </w:rPr>
        <w:t>s</w:t>
      </w:r>
      <w:r w:rsidRPr="00794C1E">
        <w:rPr>
          <w:rFonts w:ascii="Arial" w:hAnsi="Arial" w:cs="Arial"/>
          <w:sz w:val="22"/>
          <w:szCs w:val="22"/>
        </w:rPr>
        <w:t xml:space="preserve">, including those relation to the design, development, </w:t>
      </w:r>
      <w:r w:rsidR="007F67D3" w:rsidRPr="00794C1E">
        <w:rPr>
          <w:rFonts w:ascii="Arial" w:hAnsi="Arial" w:cs="Arial"/>
          <w:sz w:val="22"/>
          <w:szCs w:val="22"/>
        </w:rPr>
        <w:t>maintenance</w:t>
      </w:r>
      <w:r w:rsidRPr="00794C1E">
        <w:rPr>
          <w:rFonts w:ascii="Arial" w:hAnsi="Arial" w:cs="Arial"/>
          <w:sz w:val="22"/>
          <w:szCs w:val="22"/>
        </w:rPr>
        <w:t>, operation and financing of the Contra</w:t>
      </w:r>
      <w:r w:rsidR="007F67D3" w:rsidRPr="00794C1E">
        <w:rPr>
          <w:rFonts w:ascii="Arial" w:hAnsi="Arial" w:cs="Arial"/>
          <w:sz w:val="22"/>
          <w:szCs w:val="22"/>
        </w:rPr>
        <w:t xml:space="preserve">ct including all books of account kept in accordance with </w:t>
      </w:r>
      <w:r w:rsidR="00AB1383">
        <w:rPr>
          <w:rFonts w:ascii="Arial" w:hAnsi="Arial" w:cs="Arial"/>
          <w:sz w:val="22"/>
          <w:szCs w:val="22"/>
        </w:rPr>
        <w:t>IFRS</w:t>
      </w:r>
      <w:r w:rsidR="00BA60F0">
        <w:rPr>
          <w:rFonts w:ascii="Arial" w:hAnsi="Arial" w:cs="Arial"/>
          <w:sz w:val="22"/>
          <w:szCs w:val="22"/>
        </w:rPr>
        <w:t xml:space="preserve"> </w:t>
      </w:r>
      <w:r w:rsidR="007F67D3" w:rsidRPr="00794C1E">
        <w:rPr>
          <w:rFonts w:ascii="Arial" w:hAnsi="Arial" w:cs="Arial"/>
          <w:sz w:val="22"/>
          <w:szCs w:val="22"/>
        </w:rPr>
        <w:t>showing in detail:</w:t>
      </w:r>
    </w:p>
    <w:p w:rsidR="007F67D3" w:rsidRPr="00794C1E" w:rsidRDefault="00846DD9" w:rsidP="00794C1E">
      <w:pPr>
        <w:numPr>
          <w:ilvl w:val="2"/>
          <w:numId w:val="1"/>
        </w:numPr>
        <w:tabs>
          <w:tab w:val="clear" w:pos="1080"/>
          <w:tab w:val="num" w:pos="1800"/>
        </w:tabs>
        <w:spacing w:before="240"/>
        <w:ind w:left="1800" w:hanging="1080"/>
        <w:jc w:val="both"/>
        <w:rPr>
          <w:rFonts w:ascii="Arial" w:hAnsi="Arial" w:cs="Arial"/>
          <w:sz w:val="22"/>
          <w:szCs w:val="22"/>
        </w:rPr>
      </w:pPr>
      <w:r>
        <w:rPr>
          <w:rFonts w:ascii="Arial" w:hAnsi="Arial" w:cs="Arial"/>
          <w:sz w:val="22"/>
          <w:szCs w:val="22"/>
        </w:rPr>
        <w:t>a</w:t>
      </w:r>
      <w:r w:rsidR="00E17868">
        <w:rPr>
          <w:rFonts w:ascii="Arial" w:hAnsi="Arial" w:cs="Arial"/>
          <w:sz w:val="22"/>
          <w:szCs w:val="22"/>
        </w:rPr>
        <w:t>dministrative overheads;</w:t>
      </w:r>
    </w:p>
    <w:p w:rsidR="007F67D3" w:rsidRPr="00794C1E" w:rsidRDefault="00846DD9" w:rsidP="00794C1E">
      <w:pPr>
        <w:numPr>
          <w:ilvl w:val="2"/>
          <w:numId w:val="1"/>
        </w:numPr>
        <w:tabs>
          <w:tab w:val="clear" w:pos="1080"/>
          <w:tab w:val="num" w:pos="1800"/>
        </w:tabs>
        <w:spacing w:before="240"/>
        <w:ind w:left="1800" w:hanging="1080"/>
        <w:jc w:val="both"/>
        <w:rPr>
          <w:rFonts w:ascii="Arial" w:hAnsi="Arial" w:cs="Arial"/>
          <w:sz w:val="22"/>
          <w:szCs w:val="22"/>
        </w:rPr>
      </w:pPr>
      <w:r>
        <w:rPr>
          <w:rFonts w:ascii="Arial" w:hAnsi="Arial" w:cs="Arial"/>
          <w:sz w:val="22"/>
          <w:szCs w:val="22"/>
        </w:rPr>
        <w:t>p</w:t>
      </w:r>
      <w:r w:rsidR="007F67D3" w:rsidRPr="00794C1E">
        <w:rPr>
          <w:rFonts w:ascii="Arial" w:hAnsi="Arial" w:cs="Arial"/>
          <w:sz w:val="22"/>
          <w:szCs w:val="22"/>
        </w:rPr>
        <w:t>ayments made or received from Subcontractors or Subcontractors;</w:t>
      </w:r>
    </w:p>
    <w:p w:rsidR="007F67D3" w:rsidRPr="00794C1E" w:rsidRDefault="00846DD9" w:rsidP="00794C1E">
      <w:pPr>
        <w:numPr>
          <w:ilvl w:val="2"/>
          <w:numId w:val="1"/>
        </w:numPr>
        <w:tabs>
          <w:tab w:val="clear" w:pos="1080"/>
          <w:tab w:val="num" w:pos="1800"/>
        </w:tabs>
        <w:spacing w:before="240"/>
        <w:ind w:left="1800" w:hanging="1080"/>
        <w:jc w:val="both"/>
        <w:rPr>
          <w:rFonts w:ascii="Arial" w:hAnsi="Arial" w:cs="Arial"/>
          <w:sz w:val="22"/>
          <w:szCs w:val="22"/>
        </w:rPr>
      </w:pPr>
      <w:r>
        <w:rPr>
          <w:rFonts w:ascii="Arial" w:hAnsi="Arial" w:cs="Arial"/>
          <w:sz w:val="22"/>
          <w:szCs w:val="22"/>
        </w:rPr>
        <w:t>c</w:t>
      </w:r>
      <w:r w:rsidR="007F67D3" w:rsidRPr="00794C1E">
        <w:rPr>
          <w:rFonts w:ascii="Arial" w:hAnsi="Arial" w:cs="Arial"/>
          <w:sz w:val="22"/>
          <w:szCs w:val="22"/>
        </w:rPr>
        <w:t>apital and revenue expenditure;</w:t>
      </w:r>
    </w:p>
    <w:p w:rsidR="007F67D3" w:rsidRPr="00794C1E" w:rsidRDefault="00846DD9" w:rsidP="00794C1E">
      <w:pPr>
        <w:numPr>
          <w:ilvl w:val="2"/>
          <w:numId w:val="1"/>
        </w:numPr>
        <w:tabs>
          <w:tab w:val="clear" w:pos="1080"/>
          <w:tab w:val="num" w:pos="1800"/>
        </w:tabs>
        <w:spacing w:before="240"/>
        <w:ind w:left="1800" w:hanging="1080"/>
        <w:jc w:val="both"/>
        <w:rPr>
          <w:rFonts w:ascii="Arial" w:hAnsi="Arial" w:cs="Arial"/>
          <w:sz w:val="22"/>
          <w:szCs w:val="22"/>
        </w:rPr>
      </w:pPr>
      <w:r>
        <w:rPr>
          <w:rFonts w:ascii="Arial" w:hAnsi="Arial" w:cs="Arial"/>
          <w:sz w:val="22"/>
          <w:szCs w:val="22"/>
        </w:rPr>
        <w:t>t</w:t>
      </w:r>
      <w:r w:rsidR="007F67D3" w:rsidRPr="00794C1E">
        <w:rPr>
          <w:rFonts w:ascii="Arial" w:hAnsi="Arial" w:cs="Arial"/>
          <w:sz w:val="22"/>
          <w:szCs w:val="22"/>
        </w:rPr>
        <w:t>he Contractor’s underlying cost centre and any related analysis and documentation in support of any calculations;</w:t>
      </w:r>
    </w:p>
    <w:p w:rsidR="007F67D3" w:rsidRPr="00794C1E" w:rsidRDefault="00846DD9" w:rsidP="00794C1E">
      <w:pPr>
        <w:numPr>
          <w:ilvl w:val="2"/>
          <w:numId w:val="1"/>
        </w:numPr>
        <w:tabs>
          <w:tab w:val="clear" w:pos="1080"/>
          <w:tab w:val="num" w:pos="1800"/>
        </w:tabs>
        <w:spacing w:before="240"/>
        <w:ind w:left="1800" w:hanging="1080"/>
        <w:jc w:val="both"/>
        <w:rPr>
          <w:rFonts w:ascii="Arial" w:hAnsi="Arial" w:cs="Arial"/>
          <w:sz w:val="22"/>
          <w:szCs w:val="22"/>
        </w:rPr>
      </w:pPr>
      <w:r>
        <w:rPr>
          <w:rFonts w:ascii="Arial" w:hAnsi="Arial" w:cs="Arial"/>
          <w:sz w:val="22"/>
          <w:szCs w:val="22"/>
        </w:rPr>
        <w:t>s</w:t>
      </w:r>
      <w:r w:rsidR="007F67D3" w:rsidRPr="00794C1E">
        <w:rPr>
          <w:rFonts w:ascii="Arial" w:hAnsi="Arial" w:cs="Arial"/>
          <w:sz w:val="22"/>
          <w:szCs w:val="22"/>
        </w:rPr>
        <w:t>uch other items as the Authority may reasonably require from time to time to conduct cost audits for verification of cost expenditure or estimated expenditure, for the purpose of the Contract</w:t>
      </w:r>
      <w:r w:rsidR="00C55A0F">
        <w:rPr>
          <w:rFonts w:ascii="Arial" w:hAnsi="Arial" w:cs="Arial"/>
          <w:sz w:val="22"/>
          <w:szCs w:val="22"/>
        </w:rPr>
        <w:t>;</w:t>
      </w:r>
    </w:p>
    <w:p w:rsidR="007F67D3" w:rsidRPr="00794C1E" w:rsidRDefault="00846DD9" w:rsidP="00794C1E">
      <w:pPr>
        <w:numPr>
          <w:ilvl w:val="2"/>
          <w:numId w:val="1"/>
        </w:numPr>
        <w:tabs>
          <w:tab w:val="clear" w:pos="1080"/>
          <w:tab w:val="num" w:pos="1800"/>
        </w:tabs>
        <w:spacing w:before="240"/>
        <w:ind w:left="1800" w:hanging="1080"/>
        <w:jc w:val="both"/>
        <w:rPr>
          <w:rFonts w:ascii="Arial" w:hAnsi="Arial" w:cs="Arial"/>
          <w:sz w:val="22"/>
          <w:szCs w:val="22"/>
        </w:rPr>
      </w:pPr>
      <w:r>
        <w:rPr>
          <w:rFonts w:ascii="Arial" w:hAnsi="Arial" w:cs="Arial"/>
          <w:sz w:val="22"/>
          <w:szCs w:val="22"/>
        </w:rPr>
        <w:t>t</w:t>
      </w:r>
      <w:r w:rsidR="008E62E6" w:rsidRPr="00794C1E">
        <w:rPr>
          <w:rFonts w:ascii="Arial" w:hAnsi="Arial" w:cs="Arial"/>
          <w:sz w:val="22"/>
          <w:szCs w:val="22"/>
        </w:rPr>
        <w:t xml:space="preserve">he means by which the Contractor is financing the performance </w:t>
      </w:r>
      <w:r w:rsidR="00C55DB4">
        <w:rPr>
          <w:rFonts w:ascii="Arial" w:hAnsi="Arial" w:cs="Arial"/>
          <w:sz w:val="22"/>
          <w:szCs w:val="22"/>
        </w:rPr>
        <w:t>of</w:t>
      </w:r>
      <w:r w:rsidR="00C55DB4" w:rsidRPr="00794C1E">
        <w:rPr>
          <w:rFonts w:ascii="Arial" w:hAnsi="Arial" w:cs="Arial"/>
          <w:sz w:val="22"/>
          <w:szCs w:val="22"/>
        </w:rPr>
        <w:t xml:space="preserve"> </w:t>
      </w:r>
      <w:r w:rsidR="008E62E6" w:rsidRPr="00794C1E">
        <w:rPr>
          <w:rFonts w:ascii="Arial" w:hAnsi="Arial" w:cs="Arial"/>
          <w:sz w:val="22"/>
          <w:szCs w:val="22"/>
        </w:rPr>
        <w:t>its obligations under this Contract and the terms of any agreements for r</w:t>
      </w:r>
      <w:r w:rsidR="000E57C3">
        <w:rPr>
          <w:rFonts w:ascii="Arial" w:hAnsi="Arial" w:cs="Arial"/>
          <w:sz w:val="22"/>
          <w:szCs w:val="22"/>
        </w:rPr>
        <w:t>a</w:t>
      </w:r>
      <w:r w:rsidR="008E62E6" w:rsidRPr="00794C1E">
        <w:rPr>
          <w:rFonts w:ascii="Arial" w:hAnsi="Arial" w:cs="Arial"/>
          <w:sz w:val="22"/>
          <w:szCs w:val="22"/>
        </w:rPr>
        <w:t xml:space="preserve">ising financing or financing the acquisition of the Specified Assets included </w:t>
      </w:r>
      <w:r w:rsidR="00C55DB4">
        <w:rPr>
          <w:rFonts w:ascii="Arial" w:hAnsi="Arial" w:cs="Arial"/>
          <w:sz w:val="22"/>
          <w:szCs w:val="22"/>
        </w:rPr>
        <w:t>but</w:t>
      </w:r>
      <w:r w:rsidR="00C55DB4" w:rsidRPr="00794C1E">
        <w:rPr>
          <w:rFonts w:ascii="Arial" w:hAnsi="Arial" w:cs="Arial"/>
          <w:sz w:val="22"/>
          <w:szCs w:val="22"/>
        </w:rPr>
        <w:t xml:space="preserve"> </w:t>
      </w:r>
      <w:r w:rsidR="008E62E6" w:rsidRPr="00794C1E">
        <w:rPr>
          <w:rFonts w:ascii="Arial" w:hAnsi="Arial" w:cs="Arial"/>
          <w:sz w:val="22"/>
          <w:szCs w:val="22"/>
        </w:rPr>
        <w:t xml:space="preserve">not limited to shareholder or their party loads, finance leases or hire purchase agreements; </w:t>
      </w:r>
      <w:r w:rsidR="00DA04D2" w:rsidRPr="00794C1E">
        <w:rPr>
          <w:rFonts w:ascii="Arial" w:hAnsi="Arial" w:cs="Arial"/>
          <w:sz w:val="22"/>
          <w:szCs w:val="22"/>
        </w:rPr>
        <w:t>and</w:t>
      </w:r>
    </w:p>
    <w:p w:rsidR="008E62E6" w:rsidRPr="00794C1E" w:rsidRDefault="00846DD9" w:rsidP="00794C1E">
      <w:pPr>
        <w:numPr>
          <w:ilvl w:val="2"/>
          <w:numId w:val="1"/>
        </w:numPr>
        <w:tabs>
          <w:tab w:val="clear" w:pos="1080"/>
          <w:tab w:val="num" w:pos="1800"/>
        </w:tabs>
        <w:spacing w:before="240"/>
        <w:ind w:left="1800" w:hanging="1080"/>
        <w:jc w:val="both"/>
        <w:rPr>
          <w:rFonts w:ascii="Arial" w:hAnsi="Arial" w:cs="Arial"/>
          <w:sz w:val="22"/>
          <w:szCs w:val="22"/>
        </w:rPr>
      </w:pPr>
      <w:r>
        <w:rPr>
          <w:rFonts w:ascii="Arial" w:hAnsi="Arial" w:cs="Arial"/>
          <w:sz w:val="22"/>
          <w:szCs w:val="22"/>
        </w:rPr>
        <w:t>a</w:t>
      </w:r>
      <w:r w:rsidR="008E62E6" w:rsidRPr="00794C1E">
        <w:rPr>
          <w:rFonts w:ascii="Arial" w:hAnsi="Arial" w:cs="Arial"/>
          <w:sz w:val="22"/>
          <w:szCs w:val="22"/>
        </w:rPr>
        <w:t>ll such information as may be necessary to evidence to the Authority’s</w:t>
      </w:r>
      <w:r w:rsidR="00397AA9">
        <w:rPr>
          <w:rFonts w:ascii="Arial" w:hAnsi="Arial" w:cs="Arial"/>
          <w:sz w:val="22"/>
          <w:szCs w:val="22"/>
        </w:rPr>
        <w:t xml:space="preserve"> satisfaction </w:t>
      </w:r>
      <w:r w:rsidR="008E62E6" w:rsidRPr="00794C1E">
        <w:rPr>
          <w:rFonts w:ascii="Arial" w:hAnsi="Arial" w:cs="Arial"/>
          <w:sz w:val="22"/>
          <w:szCs w:val="22"/>
        </w:rPr>
        <w:t xml:space="preserve">for the purpose of its review under </w:t>
      </w:r>
      <w:r w:rsidR="00794C1E">
        <w:rPr>
          <w:rFonts w:ascii="Arial" w:hAnsi="Arial" w:cs="Arial"/>
          <w:sz w:val="22"/>
          <w:szCs w:val="22"/>
        </w:rPr>
        <w:t xml:space="preserve">Annex </w:t>
      </w:r>
      <w:r w:rsidR="00B852F3">
        <w:rPr>
          <w:rFonts w:ascii="Arial" w:hAnsi="Arial" w:cs="Arial"/>
          <w:sz w:val="22"/>
          <w:szCs w:val="22"/>
        </w:rPr>
        <w:t>D</w:t>
      </w:r>
      <w:r w:rsidR="00794C1E">
        <w:rPr>
          <w:rFonts w:ascii="Arial" w:hAnsi="Arial" w:cs="Arial"/>
          <w:sz w:val="22"/>
          <w:szCs w:val="22"/>
        </w:rPr>
        <w:t xml:space="preserve"> to Schedule 5 (</w:t>
      </w:r>
      <w:r w:rsidR="00794C1E" w:rsidRPr="00794C1E">
        <w:rPr>
          <w:rFonts w:ascii="Arial" w:hAnsi="Arial" w:cs="Arial"/>
          <w:i/>
          <w:sz w:val="22"/>
          <w:szCs w:val="22"/>
        </w:rPr>
        <w:t>Governance and Contract Management</w:t>
      </w:r>
      <w:r w:rsidR="00794C1E">
        <w:rPr>
          <w:rFonts w:ascii="Arial" w:hAnsi="Arial" w:cs="Arial"/>
          <w:sz w:val="22"/>
          <w:szCs w:val="22"/>
        </w:rPr>
        <w:t>)</w:t>
      </w:r>
      <w:r w:rsidR="008E62E6" w:rsidRPr="00794C1E">
        <w:rPr>
          <w:rFonts w:ascii="Arial" w:hAnsi="Arial" w:cs="Arial"/>
          <w:sz w:val="22"/>
          <w:szCs w:val="22"/>
        </w:rPr>
        <w:t>, and any operating model and associated actual cash flows.</w:t>
      </w:r>
    </w:p>
    <w:p w:rsidR="00DA04D2" w:rsidRDefault="00DA04D2" w:rsidP="00DA04D2">
      <w:pPr>
        <w:numPr>
          <w:ilvl w:val="1"/>
          <w:numId w:val="1"/>
        </w:numPr>
        <w:spacing w:before="240"/>
        <w:ind w:hanging="720"/>
        <w:jc w:val="both"/>
        <w:rPr>
          <w:rFonts w:ascii="Arial" w:hAnsi="Arial" w:cs="Arial"/>
          <w:sz w:val="22"/>
          <w:szCs w:val="22"/>
        </w:rPr>
      </w:pPr>
      <w:r w:rsidRPr="00794C1E">
        <w:rPr>
          <w:rFonts w:ascii="Arial" w:hAnsi="Arial" w:cs="Arial"/>
          <w:sz w:val="22"/>
          <w:szCs w:val="22"/>
        </w:rPr>
        <w:t xml:space="preserve">The Contractor shall at all times upon request by the Authority provide any of the Financial Records, including details of any funds held by the Contractor specifically to cover such costs, in such other forms and detail as the Authority may reasonably require, to enable the Authority to monitor the performance by the Contractor of its obligation under this Contract. </w:t>
      </w:r>
    </w:p>
    <w:p w:rsidR="00B779BB" w:rsidRPr="006A6CC7" w:rsidRDefault="00B779BB" w:rsidP="006A6CC7">
      <w:pPr>
        <w:numPr>
          <w:ilvl w:val="0"/>
          <w:numId w:val="1"/>
        </w:numPr>
        <w:tabs>
          <w:tab w:val="clear" w:pos="1080"/>
          <w:tab w:val="num" w:pos="720"/>
        </w:tabs>
        <w:spacing w:before="240"/>
        <w:ind w:left="720"/>
        <w:jc w:val="both"/>
        <w:rPr>
          <w:rFonts w:ascii="Arial" w:hAnsi="Arial" w:cs="Arial"/>
          <w:b/>
          <w:sz w:val="22"/>
          <w:szCs w:val="22"/>
          <w:u w:val="single"/>
        </w:rPr>
      </w:pPr>
      <w:r w:rsidRPr="006A6CC7">
        <w:rPr>
          <w:rFonts w:ascii="Arial" w:hAnsi="Arial" w:cs="Arial"/>
          <w:b/>
          <w:sz w:val="22"/>
          <w:szCs w:val="22"/>
          <w:u w:val="single"/>
        </w:rPr>
        <w:t>Personal Data</w:t>
      </w:r>
      <w:r w:rsidR="00D85BE4">
        <w:rPr>
          <w:rFonts w:ascii="Arial" w:hAnsi="Arial" w:cs="Arial"/>
          <w:b/>
          <w:sz w:val="22"/>
          <w:szCs w:val="22"/>
          <w:u w:val="single"/>
        </w:rPr>
        <w:t xml:space="preserve"> </w:t>
      </w:r>
      <w:r w:rsidR="00893611">
        <w:rPr>
          <w:rFonts w:ascii="Arial" w:hAnsi="Arial" w:cs="Arial"/>
          <w:b/>
          <w:sz w:val="22"/>
          <w:szCs w:val="22"/>
        </w:rPr>
        <w:t>{S</w:t>
      </w:r>
      <w:r w:rsidR="00D85BE4">
        <w:rPr>
          <w:rFonts w:ascii="Arial" w:hAnsi="Arial" w:cs="Arial"/>
          <w:b/>
          <w:sz w:val="22"/>
          <w:szCs w:val="22"/>
        </w:rPr>
        <w:t>11.2</w:t>
      </w:r>
      <w:r w:rsidR="00D85BE4" w:rsidRPr="00D85BE4">
        <w:rPr>
          <w:rFonts w:ascii="Arial" w:hAnsi="Arial" w:cs="Arial"/>
          <w:b/>
          <w:sz w:val="22"/>
          <w:szCs w:val="22"/>
        </w:rPr>
        <w:t>}</w:t>
      </w:r>
    </w:p>
    <w:p w:rsidR="00B779BB" w:rsidRPr="006A6CC7" w:rsidRDefault="00B779BB" w:rsidP="006A6CC7">
      <w:pPr>
        <w:pStyle w:val="Default"/>
        <w:tabs>
          <w:tab w:val="num" w:pos="720"/>
        </w:tabs>
        <w:jc w:val="both"/>
        <w:rPr>
          <w:rFonts w:ascii="Arial" w:hAnsi="Arial" w:cs="Arial"/>
          <w:sz w:val="22"/>
          <w:szCs w:val="22"/>
        </w:rPr>
      </w:pPr>
    </w:p>
    <w:p w:rsidR="00B779BB" w:rsidRPr="006A6CC7" w:rsidRDefault="00BA7358" w:rsidP="006A6CC7">
      <w:pPr>
        <w:pStyle w:val="Default"/>
        <w:tabs>
          <w:tab w:val="num" w:pos="720"/>
        </w:tabs>
        <w:ind w:left="720" w:hanging="720"/>
        <w:jc w:val="both"/>
        <w:rPr>
          <w:rFonts w:ascii="Arial" w:hAnsi="Arial" w:cs="Arial"/>
          <w:sz w:val="22"/>
          <w:szCs w:val="22"/>
        </w:rPr>
      </w:pPr>
      <w:r>
        <w:rPr>
          <w:rFonts w:ascii="Arial" w:hAnsi="Arial" w:cs="Arial"/>
          <w:sz w:val="22"/>
          <w:szCs w:val="22"/>
        </w:rPr>
        <w:t>2</w:t>
      </w:r>
      <w:r w:rsidR="00B779BB" w:rsidRPr="006A6CC7">
        <w:rPr>
          <w:rFonts w:ascii="Arial" w:hAnsi="Arial" w:cs="Arial"/>
          <w:sz w:val="22"/>
          <w:szCs w:val="22"/>
        </w:rPr>
        <w:t>.1</w:t>
      </w:r>
      <w:r w:rsidR="00B779BB" w:rsidRPr="006A6CC7">
        <w:rPr>
          <w:rFonts w:ascii="Arial" w:hAnsi="Arial" w:cs="Arial"/>
          <w:sz w:val="22"/>
          <w:szCs w:val="22"/>
        </w:rPr>
        <w:tab/>
        <w:t xml:space="preserve">Where Personal Data is processed under this Contract for the purposes of Training the obligations of DEFCON 532B - Protection of Personal Data </w:t>
      </w:r>
      <w:r w:rsidR="00B779BB" w:rsidRPr="006A6CC7">
        <w:rPr>
          <w:rFonts w:ascii="Arial" w:hAnsi="Arial" w:cs="Arial"/>
          <w:sz w:val="22"/>
          <w:szCs w:val="22"/>
        </w:rPr>
        <w:lastRenderedPageBreak/>
        <w:t>(Where Personal Data is being processed on behalf of the Authority) shall apply</w:t>
      </w:r>
      <w:r w:rsidR="002039AD">
        <w:rPr>
          <w:rFonts w:ascii="Arial" w:hAnsi="Arial" w:cs="Arial"/>
          <w:sz w:val="22"/>
          <w:szCs w:val="22"/>
        </w:rPr>
        <w:t>.</w:t>
      </w:r>
    </w:p>
    <w:p w:rsidR="00B779BB" w:rsidRPr="006A6CC7" w:rsidRDefault="00B779BB" w:rsidP="006A6CC7">
      <w:pPr>
        <w:pStyle w:val="Default"/>
        <w:tabs>
          <w:tab w:val="num" w:pos="720"/>
        </w:tabs>
        <w:jc w:val="both"/>
        <w:rPr>
          <w:rFonts w:ascii="Arial" w:hAnsi="Arial" w:cs="Arial"/>
          <w:sz w:val="22"/>
          <w:szCs w:val="22"/>
        </w:rPr>
      </w:pPr>
    </w:p>
    <w:p w:rsidR="00B779BB" w:rsidRPr="006A6CC7" w:rsidRDefault="00BA7358" w:rsidP="006A6CC7">
      <w:pPr>
        <w:pStyle w:val="Default"/>
        <w:tabs>
          <w:tab w:val="num" w:pos="720"/>
        </w:tabs>
        <w:ind w:left="720" w:hanging="720"/>
        <w:jc w:val="both"/>
        <w:rPr>
          <w:rFonts w:ascii="Arial" w:hAnsi="Arial" w:cs="Arial"/>
          <w:sz w:val="22"/>
          <w:szCs w:val="22"/>
        </w:rPr>
      </w:pPr>
      <w:r>
        <w:rPr>
          <w:rFonts w:ascii="Arial" w:hAnsi="Arial" w:cs="Arial"/>
          <w:sz w:val="22"/>
          <w:szCs w:val="22"/>
        </w:rPr>
        <w:t>2</w:t>
      </w:r>
      <w:r w:rsidR="00B779BB" w:rsidRPr="006A6CC7">
        <w:rPr>
          <w:rFonts w:ascii="Arial" w:hAnsi="Arial" w:cs="Arial"/>
          <w:sz w:val="22"/>
          <w:szCs w:val="22"/>
        </w:rPr>
        <w:t>.2</w:t>
      </w:r>
      <w:r w:rsidR="00B779BB" w:rsidRPr="006A6CC7">
        <w:rPr>
          <w:rFonts w:ascii="Arial" w:hAnsi="Arial" w:cs="Arial"/>
          <w:sz w:val="22"/>
          <w:szCs w:val="22"/>
        </w:rPr>
        <w:tab/>
        <w:t>The Contractor shall process, safeguard and dispose of Personal Data in accordance with DEFCON 532B. The Authority remains the Data Controller in respect of the personal data under D</w:t>
      </w:r>
      <w:r w:rsidR="00385255">
        <w:rPr>
          <w:rFonts w:ascii="Arial" w:hAnsi="Arial" w:cs="Arial"/>
          <w:sz w:val="22"/>
          <w:szCs w:val="22"/>
        </w:rPr>
        <w:t xml:space="preserve">ata </w:t>
      </w:r>
      <w:r w:rsidR="00B779BB" w:rsidRPr="006A6CC7">
        <w:rPr>
          <w:rFonts w:ascii="Arial" w:hAnsi="Arial" w:cs="Arial"/>
          <w:sz w:val="22"/>
          <w:szCs w:val="22"/>
        </w:rPr>
        <w:t>P</w:t>
      </w:r>
      <w:r w:rsidR="00385255">
        <w:rPr>
          <w:rFonts w:ascii="Arial" w:hAnsi="Arial" w:cs="Arial"/>
          <w:sz w:val="22"/>
          <w:szCs w:val="22"/>
        </w:rPr>
        <w:t xml:space="preserve">rotection </w:t>
      </w:r>
      <w:r w:rsidR="00B779BB" w:rsidRPr="006A6CC7">
        <w:rPr>
          <w:rFonts w:ascii="Arial" w:hAnsi="Arial" w:cs="Arial"/>
          <w:sz w:val="22"/>
          <w:szCs w:val="22"/>
        </w:rPr>
        <w:t>A</w:t>
      </w:r>
      <w:r w:rsidR="00385255">
        <w:rPr>
          <w:rFonts w:ascii="Arial" w:hAnsi="Arial" w:cs="Arial"/>
          <w:sz w:val="22"/>
          <w:szCs w:val="22"/>
        </w:rPr>
        <w:t>ct</w:t>
      </w:r>
      <w:r w:rsidR="00CF3B85">
        <w:rPr>
          <w:rFonts w:ascii="Arial" w:hAnsi="Arial" w:cs="Arial"/>
          <w:sz w:val="22"/>
          <w:szCs w:val="22"/>
        </w:rPr>
        <w:t xml:space="preserve"> 2018 and the General Data Protection Regulation (GDPR</w:t>
      </w:r>
      <w:r w:rsidR="006A3BEE">
        <w:rPr>
          <w:rFonts w:ascii="Arial" w:hAnsi="Arial" w:cs="Arial"/>
          <w:sz w:val="22"/>
          <w:szCs w:val="22"/>
        </w:rPr>
        <w:t>)</w:t>
      </w:r>
      <w:r w:rsidR="00385255">
        <w:rPr>
          <w:rFonts w:ascii="Arial" w:hAnsi="Arial" w:cs="Arial"/>
          <w:sz w:val="22"/>
          <w:szCs w:val="22"/>
        </w:rPr>
        <w:t xml:space="preserve"> </w:t>
      </w:r>
      <w:r w:rsidR="002039AD">
        <w:rPr>
          <w:rFonts w:ascii="Arial" w:hAnsi="Arial" w:cs="Arial"/>
          <w:sz w:val="22"/>
          <w:szCs w:val="22"/>
        </w:rPr>
        <w:t>.</w:t>
      </w:r>
    </w:p>
    <w:p w:rsidR="00B779BB" w:rsidRPr="006A6CC7" w:rsidRDefault="00B779BB" w:rsidP="006A6CC7">
      <w:pPr>
        <w:tabs>
          <w:tab w:val="num" w:pos="720"/>
        </w:tabs>
        <w:autoSpaceDE w:val="0"/>
        <w:autoSpaceDN w:val="0"/>
        <w:adjustRightInd w:val="0"/>
        <w:ind w:left="720" w:hanging="720"/>
        <w:jc w:val="both"/>
        <w:rPr>
          <w:rFonts w:ascii="Arial" w:hAnsi="Arial" w:cs="Arial"/>
          <w:color w:val="000000"/>
          <w:sz w:val="22"/>
          <w:szCs w:val="22"/>
        </w:rPr>
      </w:pPr>
    </w:p>
    <w:p w:rsidR="00B779BB" w:rsidRPr="006A6CC7" w:rsidRDefault="00BA7358" w:rsidP="006A6CC7">
      <w:pPr>
        <w:tabs>
          <w:tab w:val="num" w:pos="720"/>
        </w:tabs>
        <w:autoSpaceDE w:val="0"/>
        <w:autoSpaceDN w:val="0"/>
        <w:adjustRightInd w:val="0"/>
        <w:ind w:left="720" w:hanging="720"/>
        <w:jc w:val="both"/>
        <w:rPr>
          <w:rFonts w:ascii="Arial" w:hAnsi="Arial" w:cs="Arial"/>
          <w:color w:val="000000"/>
          <w:sz w:val="22"/>
          <w:szCs w:val="22"/>
        </w:rPr>
      </w:pPr>
      <w:r>
        <w:rPr>
          <w:rFonts w:ascii="Arial" w:hAnsi="Arial" w:cs="Arial"/>
          <w:color w:val="000000"/>
          <w:sz w:val="22"/>
          <w:szCs w:val="22"/>
        </w:rPr>
        <w:t>2</w:t>
      </w:r>
      <w:r w:rsidR="00B779BB" w:rsidRPr="006A6CC7">
        <w:rPr>
          <w:rFonts w:ascii="Arial" w:hAnsi="Arial" w:cs="Arial"/>
          <w:color w:val="000000"/>
          <w:sz w:val="22"/>
          <w:szCs w:val="22"/>
        </w:rPr>
        <w:t>.3</w:t>
      </w:r>
      <w:r w:rsidR="00B779BB" w:rsidRPr="006A6CC7">
        <w:rPr>
          <w:rFonts w:ascii="Arial" w:hAnsi="Arial" w:cs="Arial"/>
          <w:color w:val="000000"/>
          <w:sz w:val="22"/>
          <w:szCs w:val="22"/>
        </w:rPr>
        <w:tab/>
        <w:t xml:space="preserve">The Authority shall respond within twenty </w:t>
      </w:r>
      <w:r w:rsidR="00385255">
        <w:rPr>
          <w:rFonts w:ascii="Arial" w:hAnsi="Arial" w:cs="Arial"/>
          <w:color w:val="000000"/>
          <w:sz w:val="22"/>
          <w:szCs w:val="22"/>
        </w:rPr>
        <w:t xml:space="preserve">(20) </w:t>
      </w:r>
      <w:r w:rsidR="007A7438">
        <w:rPr>
          <w:rFonts w:ascii="Arial" w:hAnsi="Arial" w:cs="Arial"/>
          <w:color w:val="000000"/>
          <w:sz w:val="22"/>
          <w:szCs w:val="22"/>
        </w:rPr>
        <w:t>Business</w:t>
      </w:r>
      <w:r w:rsidR="007A7438" w:rsidRPr="006A6CC7">
        <w:rPr>
          <w:rFonts w:ascii="Arial" w:hAnsi="Arial" w:cs="Arial"/>
          <w:color w:val="000000"/>
          <w:sz w:val="22"/>
          <w:szCs w:val="22"/>
        </w:rPr>
        <w:t xml:space="preserve"> </w:t>
      </w:r>
      <w:r w:rsidR="007A7438">
        <w:rPr>
          <w:rFonts w:ascii="Arial" w:hAnsi="Arial" w:cs="Arial"/>
          <w:color w:val="000000"/>
          <w:sz w:val="22"/>
          <w:szCs w:val="22"/>
        </w:rPr>
        <w:t>D</w:t>
      </w:r>
      <w:r w:rsidR="00B779BB" w:rsidRPr="006A6CC7">
        <w:rPr>
          <w:rFonts w:ascii="Arial" w:hAnsi="Arial" w:cs="Arial"/>
          <w:color w:val="000000"/>
          <w:sz w:val="22"/>
          <w:szCs w:val="22"/>
        </w:rPr>
        <w:t xml:space="preserve">ays (or other period as agreed in the contract) to a request from the Contractor in respect of subcontracting and disposal of Personal Data. </w:t>
      </w:r>
    </w:p>
    <w:p w:rsidR="00B779BB" w:rsidRPr="006A6CC7" w:rsidRDefault="00B779BB" w:rsidP="006A6CC7">
      <w:pPr>
        <w:pStyle w:val="Default"/>
        <w:tabs>
          <w:tab w:val="num" w:pos="720"/>
        </w:tabs>
        <w:ind w:left="720" w:hanging="720"/>
        <w:jc w:val="both"/>
        <w:rPr>
          <w:rFonts w:ascii="Arial" w:hAnsi="Arial" w:cs="Arial"/>
          <w:sz w:val="22"/>
          <w:szCs w:val="22"/>
        </w:rPr>
      </w:pPr>
    </w:p>
    <w:p w:rsidR="00BA7358" w:rsidRPr="006A6CC7" w:rsidRDefault="00BA7358" w:rsidP="006A6CC7">
      <w:pPr>
        <w:pStyle w:val="Default"/>
        <w:tabs>
          <w:tab w:val="num" w:pos="720"/>
        </w:tabs>
        <w:ind w:left="720" w:hanging="720"/>
        <w:jc w:val="both"/>
        <w:rPr>
          <w:rFonts w:ascii="Arial" w:hAnsi="Arial" w:cs="Arial"/>
          <w:sz w:val="22"/>
          <w:szCs w:val="22"/>
        </w:rPr>
      </w:pPr>
      <w:r>
        <w:rPr>
          <w:rFonts w:ascii="Arial" w:hAnsi="Arial" w:cs="Arial"/>
          <w:sz w:val="22"/>
          <w:szCs w:val="22"/>
        </w:rPr>
        <w:t>2</w:t>
      </w:r>
      <w:r w:rsidR="00B779BB" w:rsidRPr="006A6CC7">
        <w:rPr>
          <w:rFonts w:ascii="Arial" w:hAnsi="Arial" w:cs="Arial"/>
          <w:sz w:val="22"/>
          <w:szCs w:val="22"/>
        </w:rPr>
        <w:t>.4</w:t>
      </w:r>
      <w:r w:rsidR="00B779BB" w:rsidRPr="006A6CC7">
        <w:rPr>
          <w:rFonts w:ascii="Arial" w:hAnsi="Arial" w:cs="Arial"/>
          <w:sz w:val="22"/>
          <w:szCs w:val="22"/>
        </w:rPr>
        <w:tab/>
        <w:t>The Personal Data to be processed by the Contractor on behalf of the Authority under the Contract is set out in the completed DEFFORM 532</w:t>
      </w:r>
      <w:r w:rsidR="006A6CC7" w:rsidRPr="006A6CC7">
        <w:rPr>
          <w:rFonts w:ascii="Arial" w:hAnsi="Arial" w:cs="Arial"/>
          <w:sz w:val="22"/>
          <w:szCs w:val="22"/>
        </w:rPr>
        <w:t>, Annex A to th</w:t>
      </w:r>
      <w:r w:rsidR="00DB6A0B">
        <w:rPr>
          <w:rFonts w:ascii="Arial" w:hAnsi="Arial" w:cs="Arial"/>
          <w:sz w:val="22"/>
          <w:szCs w:val="22"/>
        </w:rPr>
        <w:t>is</w:t>
      </w:r>
      <w:r w:rsidR="006A6CC7" w:rsidRPr="006A6CC7">
        <w:rPr>
          <w:rFonts w:ascii="Arial" w:hAnsi="Arial" w:cs="Arial"/>
          <w:sz w:val="22"/>
          <w:szCs w:val="22"/>
        </w:rPr>
        <w:t xml:space="preserve"> Schedule.</w:t>
      </w:r>
      <w:r w:rsidR="00B779BB" w:rsidRPr="006A6CC7">
        <w:rPr>
          <w:rFonts w:ascii="Arial" w:hAnsi="Arial" w:cs="Arial"/>
          <w:sz w:val="22"/>
          <w:szCs w:val="22"/>
        </w:rPr>
        <w:t xml:space="preserve"> </w:t>
      </w:r>
    </w:p>
    <w:p w:rsidR="00CB7187" w:rsidRPr="00270723" w:rsidRDefault="00CB7187" w:rsidP="00CB7187">
      <w:pPr>
        <w:jc w:val="both"/>
        <w:rPr>
          <w:rFonts w:ascii="Arial" w:hAnsi="Arial" w:cs="Arial"/>
          <w:sz w:val="22"/>
          <w:szCs w:val="22"/>
        </w:rPr>
      </w:pPr>
    </w:p>
    <w:p w:rsidR="00CB7187" w:rsidRPr="00D85BE4" w:rsidRDefault="00CB7187" w:rsidP="00CB7187">
      <w:pPr>
        <w:jc w:val="both"/>
        <w:rPr>
          <w:rFonts w:ascii="Arial" w:hAnsi="Arial" w:cs="Arial"/>
          <w:b/>
          <w:sz w:val="22"/>
          <w:szCs w:val="22"/>
          <w:lang w:val="fr-FR"/>
        </w:rPr>
      </w:pPr>
      <w:r w:rsidRPr="00D85BE4">
        <w:rPr>
          <w:rFonts w:ascii="Arial" w:hAnsi="Arial" w:cs="Arial"/>
          <w:b/>
          <w:sz w:val="22"/>
          <w:szCs w:val="22"/>
          <w:lang w:val="fr-FR"/>
        </w:rPr>
        <w:t>3</w:t>
      </w:r>
      <w:r w:rsidRPr="00D85BE4">
        <w:rPr>
          <w:rFonts w:ascii="Arial" w:hAnsi="Arial" w:cs="Arial"/>
          <w:b/>
          <w:sz w:val="22"/>
          <w:szCs w:val="22"/>
          <w:lang w:val="fr-FR"/>
        </w:rPr>
        <w:tab/>
        <w:t>Information Communications Technology (ICT)</w:t>
      </w:r>
      <w:r w:rsidR="00D85BE4" w:rsidRPr="00D85BE4">
        <w:rPr>
          <w:rFonts w:ascii="Arial" w:hAnsi="Arial" w:cs="Arial"/>
          <w:b/>
          <w:sz w:val="22"/>
          <w:szCs w:val="22"/>
          <w:lang w:val="fr-FR"/>
        </w:rPr>
        <w:t xml:space="preserve"> </w:t>
      </w:r>
      <w:r w:rsidR="00893611">
        <w:rPr>
          <w:rFonts w:ascii="Arial" w:hAnsi="Arial" w:cs="Arial"/>
          <w:b/>
          <w:sz w:val="22"/>
          <w:szCs w:val="22"/>
          <w:lang w:val="fr-FR"/>
        </w:rPr>
        <w:t>{S</w:t>
      </w:r>
      <w:r w:rsidR="00D85BE4">
        <w:rPr>
          <w:rFonts w:ascii="Arial" w:hAnsi="Arial" w:cs="Arial"/>
          <w:b/>
          <w:sz w:val="22"/>
          <w:szCs w:val="22"/>
          <w:lang w:val="fr-FR"/>
        </w:rPr>
        <w:t>11.3</w:t>
      </w:r>
      <w:r w:rsidR="00D85BE4" w:rsidRPr="00D85BE4">
        <w:rPr>
          <w:rFonts w:ascii="Arial" w:hAnsi="Arial" w:cs="Arial"/>
          <w:b/>
          <w:sz w:val="22"/>
          <w:szCs w:val="22"/>
          <w:lang w:val="fr-FR"/>
        </w:rPr>
        <w:t>}</w:t>
      </w:r>
    </w:p>
    <w:p w:rsidR="00C55A0F" w:rsidRPr="00D85BE4" w:rsidRDefault="00C55A0F" w:rsidP="00CB7187">
      <w:pPr>
        <w:jc w:val="both"/>
        <w:rPr>
          <w:rFonts w:ascii="Arial" w:hAnsi="Arial" w:cs="Arial"/>
          <w:sz w:val="22"/>
          <w:szCs w:val="22"/>
          <w:u w:val="single"/>
          <w:lang w:val="fr-FR"/>
        </w:rPr>
      </w:pPr>
    </w:p>
    <w:p w:rsidR="00297BFF" w:rsidRPr="00C55A0F" w:rsidRDefault="00297BFF" w:rsidP="00CB7187">
      <w:pPr>
        <w:jc w:val="both"/>
        <w:rPr>
          <w:rFonts w:ascii="Arial" w:hAnsi="Arial" w:cs="Arial"/>
          <w:b/>
          <w:sz w:val="22"/>
          <w:szCs w:val="22"/>
        </w:rPr>
      </w:pPr>
      <w:r w:rsidRPr="00A82585">
        <w:rPr>
          <w:rFonts w:ascii="Arial" w:hAnsi="Arial" w:cs="Arial"/>
          <w:sz w:val="22"/>
          <w:szCs w:val="22"/>
        </w:rPr>
        <w:t xml:space="preserve">The Parties agree and acknowledge that the Contractor’s responsibility in relation to ICT shall be </w:t>
      </w:r>
      <w:r w:rsidR="008807C9" w:rsidRPr="00A82585">
        <w:rPr>
          <w:rFonts w:ascii="Arial" w:hAnsi="Arial" w:cs="Arial"/>
          <w:sz w:val="22"/>
          <w:szCs w:val="22"/>
        </w:rPr>
        <w:t xml:space="preserve">only </w:t>
      </w:r>
      <w:r w:rsidRPr="00A82585">
        <w:rPr>
          <w:rFonts w:ascii="Arial" w:hAnsi="Arial" w:cs="Arial"/>
          <w:sz w:val="22"/>
          <w:szCs w:val="22"/>
        </w:rPr>
        <w:t xml:space="preserve">to the extent that the IT capability is solely for the Contractor to </w:t>
      </w:r>
      <w:r w:rsidR="00FC179F" w:rsidRPr="00A82585">
        <w:rPr>
          <w:rFonts w:ascii="Arial" w:hAnsi="Arial" w:cs="Arial"/>
          <w:sz w:val="22"/>
          <w:szCs w:val="22"/>
        </w:rPr>
        <w:t>perform</w:t>
      </w:r>
      <w:r w:rsidRPr="00A82585">
        <w:rPr>
          <w:rFonts w:ascii="Arial" w:hAnsi="Arial" w:cs="Arial"/>
          <w:sz w:val="22"/>
          <w:szCs w:val="22"/>
        </w:rPr>
        <w:t xml:space="preserve"> the Services in accordance with the Contract</w:t>
      </w:r>
      <w:r w:rsidR="007A7438" w:rsidRPr="00A82585">
        <w:rPr>
          <w:rFonts w:ascii="Arial" w:hAnsi="Arial" w:cs="Arial"/>
          <w:sz w:val="22"/>
          <w:szCs w:val="22"/>
        </w:rPr>
        <w:t xml:space="preserve"> and for the Authority to monitor the performance of the Contractor and for Authority personnel to carry out their duties pursuant to the Services</w:t>
      </w:r>
      <w:r w:rsidR="00FC179F" w:rsidRPr="00A82585">
        <w:rPr>
          <w:rFonts w:ascii="Arial" w:hAnsi="Arial" w:cs="Arial"/>
          <w:sz w:val="22"/>
          <w:szCs w:val="22"/>
        </w:rPr>
        <w:t>.</w:t>
      </w:r>
    </w:p>
    <w:p w:rsidR="00C55A0F" w:rsidRDefault="00C55A0F" w:rsidP="00CB7187">
      <w:pPr>
        <w:jc w:val="both"/>
        <w:rPr>
          <w:rFonts w:ascii="Arial" w:hAnsi="Arial" w:cs="Arial"/>
          <w:sz w:val="22"/>
          <w:szCs w:val="22"/>
        </w:rPr>
      </w:pPr>
    </w:p>
    <w:p w:rsidR="00CB7187" w:rsidRPr="00CB7187" w:rsidRDefault="00CB7187" w:rsidP="00CB7187">
      <w:pPr>
        <w:jc w:val="both"/>
        <w:rPr>
          <w:rFonts w:ascii="Arial" w:hAnsi="Arial" w:cs="Arial"/>
          <w:sz w:val="22"/>
          <w:szCs w:val="22"/>
        </w:rPr>
      </w:pPr>
      <w:r w:rsidRPr="00CB7187">
        <w:rPr>
          <w:rFonts w:ascii="Arial" w:hAnsi="Arial" w:cs="Arial"/>
          <w:sz w:val="22"/>
          <w:szCs w:val="22"/>
        </w:rPr>
        <w:t>3.1</w:t>
      </w:r>
      <w:r w:rsidRPr="00CB7187">
        <w:rPr>
          <w:rFonts w:ascii="Arial" w:hAnsi="Arial" w:cs="Arial"/>
          <w:sz w:val="22"/>
          <w:szCs w:val="22"/>
        </w:rPr>
        <w:tab/>
        <w:t>ICT Constraints</w:t>
      </w:r>
    </w:p>
    <w:p w:rsidR="00CB7187" w:rsidRPr="00270723" w:rsidRDefault="00CB7187" w:rsidP="00CB7187">
      <w:pPr>
        <w:jc w:val="both"/>
        <w:rPr>
          <w:rFonts w:ascii="Arial" w:hAnsi="Arial" w:cs="Arial"/>
          <w:sz w:val="22"/>
          <w:szCs w:val="22"/>
        </w:rPr>
      </w:pPr>
    </w:p>
    <w:p w:rsidR="00CB7187" w:rsidRPr="00270723" w:rsidRDefault="00CB7187" w:rsidP="00CB7187">
      <w:pPr>
        <w:ind w:left="1800" w:hanging="1080"/>
        <w:jc w:val="both"/>
        <w:rPr>
          <w:rFonts w:ascii="Arial" w:hAnsi="Arial" w:cs="Arial"/>
          <w:sz w:val="22"/>
          <w:szCs w:val="22"/>
        </w:rPr>
      </w:pPr>
      <w:r>
        <w:rPr>
          <w:rFonts w:ascii="Arial" w:hAnsi="Arial" w:cs="Arial"/>
          <w:sz w:val="22"/>
          <w:szCs w:val="22"/>
        </w:rPr>
        <w:t>3.1.1</w:t>
      </w:r>
      <w:r w:rsidRPr="00270723">
        <w:rPr>
          <w:rFonts w:ascii="Arial" w:hAnsi="Arial" w:cs="Arial"/>
          <w:sz w:val="22"/>
          <w:szCs w:val="22"/>
        </w:rPr>
        <w:tab/>
        <w:t xml:space="preserve">The Contractor shall provide a Single Point of Contact, via voice telephony contactable worldwide using a freephone number, for all Authority </w:t>
      </w:r>
      <w:r w:rsidR="000E7103" w:rsidRPr="00AA1E6B">
        <w:rPr>
          <w:rFonts w:ascii="Arial" w:hAnsi="Arial" w:cs="Arial"/>
          <w:sz w:val="22"/>
          <w:szCs w:val="22"/>
        </w:rPr>
        <w:t>incidents</w:t>
      </w:r>
      <w:r w:rsidR="000E7103" w:rsidRPr="00EC0F95">
        <w:rPr>
          <w:rFonts w:ascii="Arial" w:hAnsi="Arial" w:cs="Arial"/>
          <w:sz w:val="22"/>
          <w:szCs w:val="22"/>
        </w:rPr>
        <w:t xml:space="preserve"> </w:t>
      </w:r>
      <w:r w:rsidRPr="00EC0F95">
        <w:rPr>
          <w:rFonts w:ascii="Arial" w:hAnsi="Arial" w:cs="Arial"/>
          <w:sz w:val="22"/>
          <w:szCs w:val="22"/>
        </w:rPr>
        <w:t>relating</w:t>
      </w:r>
      <w:r w:rsidRPr="00270723">
        <w:rPr>
          <w:rFonts w:ascii="Arial" w:hAnsi="Arial" w:cs="Arial"/>
          <w:sz w:val="22"/>
          <w:szCs w:val="22"/>
        </w:rPr>
        <w:t xml:space="preserve"> to the ICT during Business Hours</w:t>
      </w:r>
      <w:r>
        <w:rPr>
          <w:rFonts w:ascii="Arial" w:hAnsi="Arial" w:cs="Arial"/>
          <w:sz w:val="22"/>
          <w:szCs w:val="22"/>
        </w:rPr>
        <w:t xml:space="preserve"> worldwide</w:t>
      </w:r>
      <w:r w:rsidRPr="00270723">
        <w:rPr>
          <w:rFonts w:ascii="Arial" w:hAnsi="Arial" w:cs="Arial"/>
          <w:sz w:val="22"/>
          <w:szCs w:val="22"/>
        </w:rPr>
        <w:t xml:space="preserve"> to be answered within </w:t>
      </w:r>
      <w:r w:rsidR="00846DD9">
        <w:rPr>
          <w:rFonts w:ascii="Arial" w:hAnsi="Arial" w:cs="Arial"/>
          <w:sz w:val="22"/>
          <w:szCs w:val="22"/>
        </w:rPr>
        <w:t>thirty (</w:t>
      </w:r>
      <w:r w:rsidRPr="00270723">
        <w:rPr>
          <w:rFonts w:ascii="Arial" w:hAnsi="Arial" w:cs="Arial"/>
          <w:sz w:val="22"/>
          <w:szCs w:val="22"/>
        </w:rPr>
        <w:t>30</w:t>
      </w:r>
      <w:r w:rsidR="00846DD9">
        <w:rPr>
          <w:rFonts w:ascii="Arial" w:hAnsi="Arial" w:cs="Arial"/>
          <w:sz w:val="22"/>
          <w:szCs w:val="22"/>
        </w:rPr>
        <w:t>)</w:t>
      </w:r>
      <w:r w:rsidRPr="00270723">
        <w:rPr>
          <w:rFonts w:ascii="Arial" w:hAnsi="Arial" w:cs="Arial"/>
          <w:sz w:val="22"/>
          <w:szCs w:val="22"/>
        </w:rPr>
        <w:t xml:space="preserve"> seconds</w:t>
      </w:r>
      <w:r w:rsidR="007A7438">
        <w:rPr>
          <w:rFonts w:ascii="Arial" w:hAnsi="Arial" w:cs="Arial"/>
          <w:sz w:val="22"/>
          <w:szCs w:val="22"/>
        </w:rPr>
        <w:t xml:space="preserve"> except in relation to the locations in the Ascension Island and the Falklands where there will be no voice contact but email contact provided </w:t>
      </w:r>
      <w:r w:rsidR="007A7438" w:rsidRPr="00270723">
        <w:rPr>
          <w:rFonts w:ascii="Arial" w:hAnsi="Arial" w:cs="Arial"/>
          <w:sz w:val="22"/>
          <w:szCs w:val="22"/>
        </w:rPr>
        <w:t>during Business Hours</w:t>
      </w:r>
      <w:r w:rsidR="00AE7713">
        <w:rPr>
          <w:rFonts w:ascii="Arial" w:hAnsi="Arial" w:cs="Arial"/>
          <w:sz w:val="22"/>
          <w:szCs w:val="22"/>
        </w:rPr>
        <w:t xml:space="preserve"> in accordance with the timelines set out in paragraph 3.1.2 below</w:t>
      </w:r>
      <w:r w:rsidRPr="00270723">
        <w:rPr>
          <w:rFonts w:ascii="Arial" w:hAnsi="Arial" w:cs="Arial"/>
          <w:sz w:val="22"/>
          <w:szCs w:val="22"/>
        </w:rPr>
        <w:t>.</w:t>
      </w:r>
    </w:p>
    <w:p w:rsidR="00CB7187" w:rsidRPr="00270723" w:rsidRDefault="00CB7187" w:rsidP="00CB7187">
      <w:pPr>
        <w:ind w:left="1800" w:hanging="1080"/>
        <w:jc w:val="both"/>
        <w:rPr>
          <w:rFonts w:ascii="Arial" w:hAnsi="Arial" w:cs="Arial"/>
          <w:sz w:val="22"/>
          <w:szCs w:val="22"/>
        </w:rPr>
      </w:pPr>
    </w:p>
    <w:p w:rsidR="00CB7187" w:rsidRPr="00270723" w:rsidRDefault="00CB7187" w:rsidP="00CB7187">
      <w:pPr>
        <w:ind w:left="1800" w:hanging="1080"/>
        <w:jc w:val="both"/>
        <w:rPr>
          <w:rFonts w:ascii="Arial" w:hAnsi="Arial" w:cs="Arial"/>
          <w:sz w:val="22"/>
          <w:szCs w:val="22"/>
        </w:rPr>
      </w:pPr>
      <w:r>
        <w:rPr>
          <w:rFonts w:ascii="Arial" w:hAnsi="Arial" w:cs="Arial"/>
          <w:sz w:val="22"/>
          <w:szCs w:val="22"/>
        </w:rPr>
        <w:t>3.1.2</w:t>
      </w:r>
      <w:r w:rsidRPr="00270723">
        <w:rPr>
          <w:rFonts w:ascii="Arial" w:hAnsi="Arial" w:cs="Arial"/>
          <w:sz w:val="22"/>
          <w:szCs w:val="22"/>
        </w:rPr>
        <w:tab/>
        <w:t xml:space="preserve">The Contractor shall provide a Single Point of Contact, via electronic means, for all Authority enquiries </w:t>
      </w:r>
      <w:r w:rsidR="000E7103">
        <w:rPr>
          <w:rFonts w:ascii="Arial" w:hAnsi="Arial" w:cs="Arial"/>
          <w:sz w:val="22"/>
          <w:szCs w:val="22"/>
        </w:rPr>
        <w:t xml:space="preserve">and incidents </w:t>
      </w:r>
      <w:r w:rsidRPr="00270723">
        <w:rPr>
          <w:rFonts w:ascii="Arial" w:hAnsi="Arial" w:cs="Arial"/>
          <w:sz w:val="22"/>
          <w:szCs w:val="22"/>
        </w:rPr>
        <w:t xml:space="preserve">relating to the ICT during Business Hours, worldwide. All e-mails </w:t>
      </w:r>
      <w:r>
        <w:rPr>
          <w:rFonts w:ascii="Arial" w:hAnsi="Arial" w:cs="Arial"/>
          <w:sz w:val="22"/>
          <w:szCs w:val="22"/>
        </w:rPr>
        <w:t>shall be</w:t>
      </w:r>
      <w:r w:rsidR="000E7103">
        <w:rPr>
          <w:rFonts w:ascii="Arial" w:hAnsi="Arial" w:cs="Arial"/>
          <w:sz w:val="22"/>
          <w:szCs w:val="22"/>
        </w:rPr>
        <w:t xml:space="preserve"> </w:t>
      </w:r>
      <w:r w:rsidR="00815D59">
        <w:rPr>
          <w:rFonts w:ascii="Arial" w:hAnsi="Arial" w:cs="Arial"/>
          <w:sz w:val="22"/>
          <w:szCs w:val="22"/>
        </w:rPr>
        <w:t>responded to</w:t>
      </w:r>
      <w:r w:rsidRPr="00270723">
        <w:rPr>
          <w:rFonts w:ascii="Arial" w:hAnsi="Arial" w:cs="Arial"/>
          <w:sz w:val="22"/>
          <w:szCs w:val="22"/>
        </w:rPr>
        <w:t xml:space="preserve"> within </w:t>
      </w:r>
      <w:r w:rsidR="002E53B3">
        <w:rPr>
          <w:rFonts w:ascii="Arial" w:hAnsi="Arial" w:cs="Arial"/>
          <w:sz w:val="22"/>
          <w:szCs w:val="22"/>
        </w:rPr>
        <w:t>one (</w:t>
      </w:r>
      <w:r w:rsidRPr="00270723">
        <w:rPr>
          <w:rFonts w:ascii="Arial" w:hAnsi="Arial" w:cs="Arial"/>
          <w:sz w:val="22"/>
          <w:szCs w:val="22"/>
        </w:rPr>
        <w:t>1</w:t>
      </w:r>
      <w:r w:rsidR="002E53B3">
        <w:rPr>
          <w:rFonts w:ascii="Arial" w:hAnsi="Arial" w:cs="Arial"/>
          <w:sz w:val="22"/>
          <w:szCs w:val="22"/>
        </w:rPr>
        <w:t>)</w:t>
      </w:r>
      <w:r w:rsidRPr="00270723">
        <w:rPr>
          <w:rFonts w:ascii="Arial" w:hAnsi="Arial" w:cs="Arial"/>
          <w:sz w:val="22"/>
          <w:szCs w:val="22"/>
        </w:rPr>
        <w:t xml:space="preserve"> hour</w:t>
      </w:r>
      <w:r w:rsidR="00815D59">
        <w:rPr>
          <w:rFonts w:ascii="Arial" w:hAnsi="Arial" w:cs="Arial"/>
          <w:sz w:val="22"/>
          <w:szCs w:val="22"/>
        </w:rPr>
        <w:t xml:space="preserve"> of receipt</w:t>
      </w:r>
      <w:r w:rsidRPr="00270723">
        <w:rPr>
          <w:rFonts w:ascii="Arial" w:hAnsi="Arial" w:cs="Arial"/>
          <w:sz w:val="22"/>
          <w:szCs w:val="22"/>
        </w:rPr>
        <w:t>.</w:t>
      </w:r>
      <w:r>
        <w:rPr>
          <w:rFonts w:ascii="Arial" w:hAnsi="Arial" w:cs="Arial"/>
          <w:sz w:val="22"/>
          <w:szCs w:val="22"/>
        </w:rPr>
        <w:t xml:space="preserve"> </w:t>
      </w:r>
      <w:r w:rsidRPr="00270723">
        <w:rPr>
          <w:rFonts w:ascii="Arial" w:hAnsi="Arial" w:cs="Arial"/>
          <w:sz w:val="22"/>
          <w:szCs w:val="22"/>
        </w:rPr>
        <w:t xml:space="preserve">Acknowledgement of receipt and planned action for resolution </w:t>
      </w:r>
      <w:r>
        <w:rPr>
          <w:rFonts w:ascii="Arial" w:hAnsi="Arial" w:cs="Arial"/>
          <w:sz w:val="22"/>
          <w:szCs w:val="22"/>
        </w:rPr>
        <w:t>shall</w:t>
      </w:r>
      <w:r w:rsidRPr="00270723">
        <w:rPr>
          <w:rFonts w:ascii="Arial" w:hAnsi="Arial" w:cs="Arial"/>
          <w:sz w:val="22"/>
          <w:szCs w:val="22"/>
        </w:rPr>
        <w:t xml:space="preserve"> be made within </w:t>
      </w:r>
      <w:r w:rsidR="002E53B3">
        <w:rPr>
          <w:rFonts w:ascii="Arial" w:hAnsi="Arial" w:cs="Arial"/>
          <w:sz w:val="22"/>
          <w:szCs w:val="22"/>
        </w:rPr>
        <w:t>one (</w:t>
      </w:r>
      <w:r w:rsidRPr="00270723">
        <w:rPr>
          <w:rFonts w:ascii="Arial" w:hAnsi="Arial" w:cs="Arial"/>
          <w:sz w:val="22"/>
          <w:szCs w:val="22"/>
        </w:rPr>
        <w:t>1</w:t>
      </w:r>
      <w:r w:rsidR="002E53B3">
        <w:rPr>
          <w:rFonts w:ascii="Arial" w:hAnsi="Arial" w:cs="Arial"/>
          <w:sz w:val="22"/>
          <w:szCs w:val="22"/>
        </w:rPr>
        <w:t>)</w:t>
      </w:r>
      <w:r w:rsidRPr="00270723">
        <w:rPr>
          <w:rFonts w:ascii="Arial" w:hAnsi="Arial" w:cs="Arial"/>
          <w:sz w:val="22"/>
          <w:szCs w:val="22"/>
        </w:rPr>
        <w:t xml:space="preserve"> hour of receipt</w:t>
      </w:r>
      <w:r w:rsidR="00815D59">
        <w:rPr>
          <w:rFonts w:ascii="Arial" w:hAnsi="Arial" w:cs="Arial"/>
          <w:sz w:val="22"/>
          <w:szCs w:val="22"/>
        </w:rPr>
        <w:t>, if received no later than 16</w:t>
      </w:r>
      <w:r w:rsidR="00846DD9">
        <w:rPr>
          <w:rFonts w:ascii="Arial" w:hAnsi="Arial" w:cs="Arial"/>
          <w:sz w:val="22"/>
          <w:szCs w:val="22"/>
        </w:rPr>
        <w:t>:</w:t>
      </w:r>
      <w:r w:rsidR="00815D59">
        <w:rPr>
          <w:rFonts w:ascii="Arial" w:hAnsi="Arial" w:cs="Arial"/>
          <w:sz w:val="22"/>
          <w:szCs w:val="22"/>
        </w:rPr>
        <w:t xml:space="preserve">00 </w:t>
      </w:r>
      <w:r w:rsidR="001F003F">
        <w:rPr>
          <w:rFonts w:ascii="Arial" w:hAnsi="Arial" w:cs="Arial"/>
          <w:sz w:val="22"/>
          <w:szCs w:val="22"/>
        </w:rPr>
        <w:t>on</w:t>
      </w:r>
      <w:r w:rsidR="00815D59">
        <w:rPr>
          <w:rFonts w:ascii="Arial" w:hAnsi="Arial" w:cs="Arial"/>
          <w:sz w:val="22"/>
          <w:szCs w:val="22"/>
        </w:rPr>
        <w:t xml:space="preserve"> a Business Day or within </w:t>
      </w:r>
      <w:r w:rsidR="00846DD9">
        <w:rPr>
          <w:rFonts w:ascii="Arial" w:hAnsi="Arial" w:cs="Arial"/>
          <w:sz w:val="22"/>
          <w:szCs w:val="22"/>
        </w:rPr>
        <w:t>one (</w:t>
      </w:r>
      <w:r w:rsidR="00815D59">
        <w:rPr>
          <w:rFonts w:ascii="Arial" w:hAnsi="Arial" w:cs="Arial"/>
          <w:sz w:val="22"/>
          <w:szCs w:val="22"/>
        </w:rPr>
        <w:t>1</w:t>
      </w:r>
      <w:r w:rsidR="00846DD9">
        <w:rPr>
          <w:rFonts w:ascii="Arial" w:hAnsi="Arial" w:cs="Arial"/>
          <w:sz w:val="22"/>
          <w:szCs w:val="22"/>
        </w:rPr>
        <w:t>)</w:t>
      </w:r>
      <w:r w:rsidR="00815D59">
        <w:rPr>
          <w:rFonts w:ascii="Arial" w:hAnsi="Arial" w:cs="Arial"/>
          <w:sz w:val="22"/>
          <w:szCs w:val="22"/>
        </w:rPr>
        <w:t xml:space="preserve"> hour from the start of the next Business Day</w:t>
      </w:r>
      <w:r w:rsidRPr="00270723">
        <w:rPr>
          <w:rFonts w:ascii="Arial" w:hAnsi="Arial" w:cs="Arial"/>
          <w:sz w:val="22"/>
          <w:szCs w:val="22"/>
        </w:rPr>
        <w:t xml:space="preserve">. </w:t>
      </w:r>
    </w:p>
    <w:p w:rsidR="00CB7187" w:rsidRPr="00270723" w:rsidRDefault="00CB7187" w:rsidP="00CB7187">
      <w:pPr>
        <w:ind w:left="1800" w:hanging="1080"/>
        <w:jc w:val="both"/>
        <w:rPr>
          <w:rFonts w:ascii="Arial" w:hAnsi="Arial" w:cs="Arial"/>
          <w:sz w:val="22"/>
          <w:szCs w:val="22"/>
        </w:rPr>
      </w:pPr>
    </w:p>
    <w:p w:rsidR="00CB7187" w:rsidRPr="00AF181D" w:rsidRDefault="00CB7187" w:rsidP="00CB7187">
      <w:pPr>
        <w:ind w:left="1800" w:hanging="1080"/>
        <w:jc w:val="both"/>
        <w:rPr>
          <w:rFonts w:ascii="Arial" w:hAnsi="Arial" w:cs="Arial"/>
          <w:sz w:val="22"/>
          <w:szCs w:val="22"/>
        </w:rPr>
      </w:pPr>
      <w:r>
        <w:rPr>
          <w:rFonts w:ascii="Arial" w:hAnsi="Arial" w:cs="Arial"/>
          <w:sz w:val="22"/>
          <w:szCs w:val="22"/>
        </w:rPr>
        <w:t>3.1.3</w:t>
      </w:r>
      <w:r>
        <w:rPr>
          <w:rFonts w:ascii="Arial" w:hAnsi="Arial" w:cs="Arial"/>
          <w:sz w:val="22"/>
          <w:szCs w:val="22"/>
        </w:rPr>
        <w:tab/>
      </w:r>
      <w:r w:rsidRPr="00270723">
        <w:rPr>
          <w:rFonts w:ascii="Arial" w:hAnsi="Arial" w:cs="Arial"/>
          <w:sz w:val="22"/>
          <w:szCs w:val="22"/>
        </w:rPr>
        <w:t>The Contractor shall ensure that, in the event of failure, the ICT is resto</w:t>
      </w:r>
      <w:r>
        <w:rPr>
          <w:rFonts w:ascii="Arial" w:hAnsi="Arial" w:cs="Arial"/>
          <w:sz w:val="22"/>
          <w:szCs w:val="22"/>
        </w:rPr>
        <w:t xml:space="preserve">red within the specified times. </w:t>
      </w:r>
      <w:r w:rsidR="00AF181D">
        <w:rPr>
          <w:rFonts w:ascii="Arial" w:hAnsi="Arial" w:cs="Arial"/>
          <w:noProof/>
          <w:color w:val="000000"/>
          <w:sz w:val="22"/>
          <w:szCs w:val="22"/>
          <w:highlight w:val="black"/>
        </w:rPr>
        <w:t>''''''''' '''''''''''''''''''' '''''''''''' '''''''''' ''''' ''''''''''''''' '''''''''''''''' ''''''''' ''''''''''''''' '''''''''' ''''''' '''''''''''''' '''''''''''' ''''''''''''''''''''''' ''''''''' '''''''''''''''' ''''''''' '''''''''''''''''''''' '''''''''''''' ''''''''''''''''''''''' ''''''''''' '''''' ''''''''''''' ''''''''' ''''''' ''''''''''''' '''''''''' ''''''' '''''''''''' '''''''''''' ''''''''' ''''''' '''''''''''''''</w:t>
      </w:r>
    </w:p>
    <w:p w:rsidR="00CB7187" w:rsidRPr="00270723" w:rsidRDefault="00CB7187" w:rsidP="00CB7187">
      <w:pPr>
        <w:ind w:left="1800" w:hanging="1080"/>
        <w:jc w:val="both"/>
        <w:rPr>
          <w:rFonts w:ascii="Arial" w:hAnsi="Arial" w:cs="Arial"/>
          <w:sz w:val="22"/>
          <w:szCs w:val="22"/>
        </w:rPr>
      </w:pPr>
    </w:p>
    <w:p w:rsidR="00CB7187" w:rsidRPr="00270723" w:rsidRDefault="00CB7187" w:rsidP="00CB7187">
      <w:pPr>
        <w:ind w:left="1800" w:hanging="1080"/>
        <w:jc w:val="both"/>
        <w:rPr>
          <w:rFonts w:ascii="Arial" w:hAnsi="Arial" w:cs="Arial"/>
          <w:sz w:val="22"/>
          <w:szCs w:val="22"/>
        </w:rPr>
      </w:pPr>
      <w:r>
        <w:rPr>
          <w:rFonts w:ascii="Arial" w:hAnsi="Arial" w:cs="Arial"/>
          <w:sz w:val="22"/>
          <w:szCs w:val="22"/>
        </w:rPr>
        <w:t>3.1.4</w:t>
      </w:r>
      <w:r>
        <w:rPr>
          <w:rFonts w:ascii="Arial" w:hAnsi="Arial" w:cs="Arial"/>
          <w:sz w:val="22"/>
          <w:szCs w:val="22"/>
        </w:rPr>
        <w:tab/>
      </w:r>
      <w:r w:rsidRPr="00270723">
        <w:rPr>
          <w:rFonts w:ascii="Arial" w:hAnsi="Arial" w:cs="Arial"/>
          <w:sz w:val="22"/>
          <w:szCs w:val="22"/>
        </w:rPr>
        <w:t>The Contractor shall ensure that the ICT is accessible from RLI connected computers. This includes the Internet available via DII(F) or any subsequent Authority system</w:t>
      </w:r>
      <w:r>
        <w:rPr>
          <w:rFonts w:ascii="Arial" w:hAnsi="Arial" w:cs="Arial"/>
          <w:sz w:val="22"/>
          <w:szCs w:val="22"/>
        </w:rPr>
        <w:t xml:space="preserve"> and shall include </w:t>
      </w:r>
      <w:r w:rsidRPr="00270723">
        <w:rPr>
          <w:rFonts w:ascii="Arial" w:hAnsi="Arial" w:cs="Arial"/>
          <w:sz w:val="22"/>
          <w:szCs w:val="22"/>
        </w:rPr>
        <w:t xml:space="preserve">all current and future hardware and software or replacement for the </w:t>
      </w:r>
      <w:r w:rsidRPr="00270723">
        <w:rPr>
          <w:rFonts w:ascii="Arial" w:hAnsi="Arial" w:cs="Arial"/>
          <w:sz w:val="22"/>
          <w:szCs w:val="22"/>
        </w:rPr>
        <w:lastRenderedPageBreak/>
        <w:t>Authority RLI</w:t>
      </w:r>
      <w:r>
        <w:rPr>
          <w:rFonts w:ascii="Arial" w:hAnsi="Arial" w:cs="Arial"/>
          <w:sz w:val="22"/>
          <w:szCs w:val="22"/>
        </w:rPr>
        <w:t xml:space="preserve"> in accordance with Schedule 3 (</w:t>
      </w:r>
      <w:r w:rsidRPr="007A6B37">
        <w:rPr>
          <w:rFonts w:ascii="Arial" w:hAnsi="Arial" w:cs="Arial"/>
          <w:i/>
          <w:sz w:val="22"/>
          <w:szCs w:val="22"/>
        </w:rPr>
        <w:t>Codes, Standards, DEFCONs and Defence Policies</w:t>
      </w:r>
      <w:r>
        <w:rPr>
          <w:rFonts w:ascii="Arial" w:hAnsi="Arial" w:cs="Arial"/>
          <w:sz w:val="22"/>
          <w:szCs w:val="22"/>
        </w:rPr>
        <w:t>)</w:t>
      </w:r>
      <w:r w:rsidRPr="00270723">
        <w:rPr>
          <w:rFonts w:ascii="Arial" w:hAnsi="Arial" w:cs="Arial"/>
          <w:sz w:val="22"/>
          <w:szCs w:val="22"/>
        </w:rPr>
        <w:t>.</w:t>
      </w:r>
    </w:p>
    <w:p w:rsidR="00CB7187" w:rsidRDefault="00CB7187" w:rsidP="00CB7187">
      <w:pPr>
        <w:ind w:left="1800" w:hanging="1080"/>
        <w:jc w:val="both"/>
        <w:rPr>
          <w:rFonts w:ascii="Arial" w:hAnsi="Arial" w:cs="Arial"/>
          <w:sz w:val="22"/>
          <w:szCs w:val="22"/>
        </w:rPr>
      </w:pPr>
    </w:p>
    <w:p w:rsidR="00CB7187" w:rsidRPr="00270723" w:rsidRDefault="00CB7187" w:rsidP="00CB7187">
      <w:pPr>
        <w:ind w:left="1800" w:hanging="1080"/>
        <w:jc w:val="both"/>
        <w:rPr>
          <w:rFonts w:ascii="Arial" w:hAnsi="Arial" w:cs="Arial"/>
          <w:sz w:val="22"/>
          <w:szCs w:val="22"/>
        </w:rPr>
      </w:pPr>
      <w:r>
        <w:rPr>
          <w:rFonts w:ascii="Arial" w:hAnsi="Arial" w:cs="Arial"/>
          <w:sz w:val="22"/>
          <w:szCs w:val="22"/>
        </w:rPr>
        <w:t>3.1.5</w:t>
      </w:r>
      <w:r>
        <w:rPr>
          <w:rFonts w:ascii="Arial" w:hAnsi="Arial" w:cs="Arial"/>
          <w:sz w:val="22"/>
          <w:szCs w:val="22"/>
        </w:rPr>
        <w:tab/>
      </w:r>
      <w:r w:rsidRPr="00270723">
        <w:rPr>
          <w:rFonts w:ascii="Arial" w:hAnsi="Arial" w:cs="Arial"/>
          <w:sz w:val="22"/>
          <w:szCs w:val="22"/>
        </w:rPr>
        <w:t xml:space="preserve">The Contractor shall ensure that the ICT is compatible with Authority approved browsers </w:t>
      </w:r>
      <w:r w:rsidR="009E35E7">
        <w:rPr>
          <w:rFonts w:ascii="Arial" w:hAnsi="Arial" w:cs="Arial"/>
          <w:sz w:val="22"/>
          <w:szCs w:val="22"/>
        </w:rPr>
        <w:t>which are no older than</w:t>
      </w:r>
      <w:r w:rsidR="00AB07DE">
        <w:rPr>
          <w:rFonts w:ascii="Arial" w:hAnsi="Arial" w:cs="Arial"/>
          <w:sz w:val="22"/>
          <w:szCs w:val="22"/>
        </w:rPr>
        <w:t xml:space="preserve"> </w:t>
      </w:r>
      <w:r w:rsidRPr="00270723">
        <w:rPr>
          <w:rFonts w:ascii="Arial" w:hAnsi="Arial" w:cs="Arial"/>
          <w:sz w:val="22"/>
          <w:szCs w:val="22"/>
        </w:rPr>
        <w:t>Microsoft Internet Explorer 8</w:t>
      </w:r>
      <w:r w:rsidR="00846DD9">
        <w:rPr>
          <w:rFonts w:ascii="Arial" w:hAnsi="Arial" w:cs="Arial"/>
          <w:sz w:val="22"/>
          <w:szCs w:val="22"/>
        </w:rPr>
        <w:t xml:space="preserve"> </w:t>
      </w:r>
      <w:r w:rsidRPr="00270723">
        <w:rPr>
          <w:rFonts w:ascii="Arial" w:hAnsi="Arial" w:cs="Arial"/>
          <w:sz w:val="22"/>
          <w:szCs w:val="22"/>
        </w:rPr>
        <w:t>operated within the Authority estate</w:t>
      </w:r>
      <w:r>
        <w:rPr>
          <w:rFonts w:ascii="Arial" w:hAnsi="Arial" w:cs="Arial"/>
          <w:sz w:val="22"/>
          <w:szCs w:val="22"/>
        </w:rPr>
        <w:t xml:space="preserve"> for all current and future programmes</w:t>
      </w:r>
      <w:r w:rsidRPr="00270723">
        <w:rPr>
          <w:rFonts w:ascii="Arial" w:hAnsi="Arial" w:cs="Arial"/>
          <w:sz w:val="22"/>
          <w:szCs w:val="22"/>
        </w:rPr>
        <w:t>.</w:t>
      </w:r>
      <w:r>
        <w:rPr>
          <w:rFonts w:ascii="Arial" w:hAnsi="Arial" w:cs="Arial"/>
          <w:sz w:val="22"/>
          <w:szCs w:val="22"/>
        </w:rPr>
        <w:t xml:space="preserve"> The Contractor shall ensure that the ICT is c</w:t>
      </w:r>
      <w:r w:rsidRPr="00270723">
        <w:rPr>
          <w:rFonts w:ascii="Arial" w:hAnsi="Arial" w:cs="Arial"/>
          <w:sz w:val="22"/>
          <w:szCs w:val="22"/>
        </w:rPr>
        <w:t xml:space="preserve">ompliant with the browser setup as detailed in the DII(F) Application Development Guide </w:t>
      </w:r>
      <w:r>
        <w:rPr>
          <w:rFonts w:ascii="Arial" w:hAnsi="Arial" w:cs="Arial"/>
          <w:sz w:val="22"/>
          <w:szCs w:val="22"/>
        </w:rPr>
        <w:t xml:space="preserve">(ADG) </w:t>
      </w:r>
      <w:r w:rsidRPr="00270723">
        <w:rPr>
          <w:rFonts w:ascii="Arial" w:hAnsi="Arial" w:cs="Arial"/>
          <w:sz w:val="22"/>
          <w:szCs w:val="22"/>
        </w:rPr>
        <w:t>and the DII(F) Roadmap.</w:t>
      </w:r>
    </w:p>
    <w:p w:rsidR="00CB7187" w:rsidRDefault="00CB7187" w:rsidP="00CB7187">
      <w:pPr>
        <w:ind w:left="1800" w:hanging="1080"/>
        <w:jc w:val="both"/>
        <w:rPr>
          <w:rFonts w:ascii="Arial" w:hAnsi="Arial" w:cs="Arial"/>
          <w:sz w:val="22"/>
          <w:szCs w:val="22"/>
        </w:rPr>
      </w:pPr>
    </w:p>
    <w:p w:rsidR="00CB7187" w:rsidRPr="00270723" w:rsidRDefault="00CB7187" w:rsidP="00CB7187">
      <w:pPr>
        <w:ind w:left="1800" w:hanging="1080"/>
        <w:jc w:val="both"/>
        <w:rPr>
          <w:rFonts w:ascii="Arial" w:hAnsi="Arial" w:cs="Arial"/>
          <w:sz w:val="22"/>
          <w:szCs w:val="22"/>
        </w:rPr>
      </w:pPr>
      <w:r>
        <w:rPr>
          <w:rFonts w:ascii="Arial" w:hAnsi="Arial" w:cs="Arial"/>
          <w:sz w:val="22"/>
          <w:szCs w:val="22"/>
        </w:rPr>
        <w:t>3.1.6</w:t>
      </w:r>
      <w:r>
        <w:rPr>
          <w:rFonts w:ascii="Arial" w:hAnsi="Arial" w:cs="Arial"/>
          <w:sz w:val="22"/>
          <w:szCs w:val="22"/>
        </w:rPr>
        <w:tab/>
      </w:r>
      <w:r w:rsidRPr="00270723">
        <w:rPr>
          <w:rFonts w:ascii="Arial" w:hAnsi="Arial" w:cs="Arial"/>
          <w:sz w:val="22"/>
          <w:szCs w:val="22"/>
        </w:rPr>
        <w:t xml:space="preserve">The Contractor shall ensure that the ICT is integrated and trialled on the user </w:t>
      </w:r>
      <w:r w:rsidR="00710357" w:rsidRPr="00270723">
        <w:rPr>
          <w:rFonts w:ascii="Arial" w:hAnsi="Arial" w:cs="Arial"/>
          <w:sz w:val="22"/>
          <w:szCs w:val="22"/>
        </w:rPr>
        <w:t>IT in</w:t>
      </w:r>
      <w:r w:rsidRPr="00270723">
        <w:rPr>
          <w:rFonts w:ascii="Arial" w:hAnsi="Arial" w:cs="Arial"/>
          <w:sz w:val="22"/>
          <w:szCs w:val="22"/>
        </w:rPr>
        <w:t xml:space="preserve"> each country adopting the Services</w:t>
      </w:r>
      <w:r>
        <w:rPr>
          <w:rFonts w:ascii="Arial" w:hAnsi="Arial" w:cs="Arial"/>
          <w:sz w:val="22"/>
          <w:szCs w:val="22"/>
        </w:rPr>
        <w:t>. This includes</w:t>
      </w:r>
      <w:r w:rsidRPr="00270723">
        <w:rPr>
          <w:rFonts w:ascii="Arial" w:hAnsi="Arial" w:cs="Arial"/>
          <w:sz w:val="22"/>
          <w:szCs w:val="22"/>
        </w:rPr>
        <w:t xml:space="preserve"> high population, high importance or high risk countries</w:t>
      </w:r>
      <w:r>
        <w:rPr>
          <w:rFonts w:ascii="Arial" w:hAnsi="Arial" w:cs="Arial"/>
          <w:sz w:val="22"/>
          <w:szCs w:val="22"/>
        </w:rPr>
        <w:t xml:space="preserve"> as agreed with the </w:t>
      </w:r>
      <w:r w:rsidRPr="00270723">
        <w:rPr>
          <w:rFonts w:ascii="Arial" w:hAnsi="Arial" w:cs="Arial"/>
          <w:sz w:val="22"/>
          <w:szCs w:val="22"/>
        </w:rPr>
        <w:t>Authority and by exception on failure of integration in lower importance areas</w:t>
      </w:r>
      <w:r w:rsidR="00846DD9">
        <w:rPr>
          <w:rFonts w:ascii="Arial" w:hAnsi="Arial" w:cs="Arial"/>
          <w:sz w:val="22"/>
          <w:szCs w:val="22"/>
        </w:rPr>
        <w:t>.</w:t>
      </w:r>
    </w:p>
    <w:p w:rsidR="00CB7187" w:rsidRDefault="00CB7187" w:rsidP="00CB7187">
      <w:pPr>
        <w:ind w:left="1800" w:hanging="1080"/>
        <w:jc w:val="both"/>
        <w:rPr>
          <w:rFonts w:ascii="Arial" w:hAnsi="Arial" w:cs="Arial"/>
          <w:sz w:val="22"/>
          <w:szCs w:val="22"/>
        </w:rPr>
      </w:pPr>
    </w:p>
    <w:p w:rsidR="00CB7187" w:rsidRPr="00270723" w:rsidRDefault="00CB7187" w:rsidP="00CB7187">
      <w:pPr>
        <w:ind w:left="1800" w:hanging="1080"/>
        <w:jc w:val="both"/>
        <w:rPr>
          <w:rFonts w:ascii="Arial" w:hAnsi="Arial" w:cs="Arial"/>
          <w:sz w:val="22"/>
          <w:szCs w:val="22"/>
        </w:rPr>
      </w:pPr>
      <w:r>
        <w:rPr>
          <w:rFonts w:ascii="Arial" w:hAnsi="Arial" w:cs="Arial"/>
          <w:sz w:val="22"/>
          <w:szCs w:val="22"/>
        </w:rPr>
        <w:t>3.1.7</w:t>
      </w:r>
      <w:r>
        <w:rPr>
          <w:rFonts w:ascii="Arial" w:hAnsi="Arial" w:cs="Arial"/>
          <w:sz w:val="22"/>
          <w:szCs w:val="22"/>
        </w:rPr>
        <w:tab/>
      </w:r>
      <w:r w:rsidRPr="007A6B37">
        <w:rPr>
          <w:rFonts w:ascii="Arial" w:hAnsi="Arial" w:cs="Arial"/>
          <w:sz w:val="22"/>
          <w:szCs w:val="22"/>
        </w:rPr>
        <w:t xml:space="preserve">The Contractor shall ensure that the ICT is accessible from an Internet connected computer subject to the security classification </w:t>
      </w:r>
      <w:r w:rsidR="00F72B15">
        <w:rPr>
          <w:rFonts w:ascii="Arial" w:hAnsi="Arial" w:cs="Arial"/>
          <w:sz w:val="22"/>
          <w:szCs w:val="22"/>
        </w:rPr>
        <w:t xml:space="preserve">(to the levels set out in paragraph 3.1.9 below) </w:t>
      </w:r>
      <w:r w:rsidRPr="007A6B37">
        <w:rPr>
          <w:rFonts w:ascii="Arial" w:hAnsi="Arial" w:cs="Arial"/>
          <w:sz w:val="22"/>
          <w:szCs w:val="22"/>
        </w:rPr>
        <w:t>of the data involved.</w:t>
      </w:r>
    </w:p>
    <w:p w:rsidR="00CB7187" w:rsidRDefault="00CB7187" w:rsidP="00CB7187">
      <w:pPr>
        <w:ind w:left="1800" w:hanging="1080"/>
        <w:jc w:val="both"/>
        <w:rPr>
          <w:rFonts w:ascii="Arial" w:hAnsi="Arial" w:cs="Arial"/>
          <w:sz w:val="22"/>
          <w:szCs w:val="22"/>
        </w:rPr>
      </w:pPr>
    </w:p>
    <w:p w:rsidR="00CB7187" w:rsidRPr="00270723" w:rsidRDefault="00CB7187" w:rsidP="00CB7187">
      <w:pPr>
        <w:ind w:left="1800" w:hanging="1080"/>
        <w:jc w:val="both"/>
        <w:rPr>
          <w:rFonts w:ascii="Arial" w:hAnsi="Arial" w:cs="Arial"/>
          <w:sz w:val="22"/>
          <w:szCs w:val="22"/>
        </w:rPr>
      </w:pPr>
      <w:r>
        <w:rPr>
          <w:rFonts w:ascii="Arial" w:hAnsi="Arial" w:cs="Arial"/>
          <w:sz w:val="22"/>
          <w:szCs w:val="22"/>
        </w:rPr>
        <w:t>3.1.8</w:t>
      </w:r>
      <w:r>
        <w:rPr>
          <w:rFonts w:ascii="Arial" w:hAnsi="Arial" w:cs="Arial"/>
          <w:sz w:val="22"/>
          <w:szCs w:val="22"/>
        </w:rPr>
        <w:tab/>
      </w:r>
      <w:r w:rsidR="00710357">
        <w:rPr>
          <w:rFonts w:ascii="Arial" w:hAnsi="Arial" w:cs="Arial"/>
          <w:sz w:val="22"/>
          <w:szCs w:val="22"/>
        </w:rPr>
        <w:t>Not Used</w:t>
      </w:r>
      <w:r>
        <w:rPr>
          <w:rFonts w:ascii="Arial" w:hAnsi="Arial" w:cs="Arial"/>
          <w:sz w:val="22"/>
          <w:szCs w:val="22"/>
        </w:rPr>
        <w:t>.</w:t>
      </w:r>
    </w:p>
    <w:p w:rsidR="00CB7187" w:rsidRDefault="00CB7187" w:rsidP="00CB7187">
      <w:pPr>
        <w:ind w:left="1800" w:hanging="1080"/>
        <w:jc w:val="both"/>
        <w:rPr>
          <w:rFonts w:ascii="Arial" w:hAnsi="Arial" w:cs="Arial"/>
          <w:sz w:val="22"/>
          <w:szCs w:val="22"/>
        </w:rPr>
      </w:pPr>
    </w:p>
    <w:p w:rsidR="00CB7187" w:rsidRPr="00270723" w:rsidRDefault="00CB7187" w:rsidP="00CB7187">
      <w:pPr>
        <w:ind w:left="1800" w:hanging="1080"/>
        <w:jc w:val="both"/>
        <w:rPr>
          <w:rFonts w:ascii="Arial" w:hAnsi="Arial" w:cs="Arial"/>
          <w:sz w:val="22"/>
          <w:szCs w:val="22"/>
        </w:rPr>
      </w:pPr>
      <w:r>
        <w:rPr>
          <w:rFonts w:ascii="Arial" w:hAnsi="Arial" w:cs="Arial"/>
          <w:sz w:val="22"/>
          <w:szCs w:val="22"/>
        </w:rPr>
        <w:t>3.1.9</w:t>
      </w:r>
      <w:r>
        <w:rPr>
          <w:rFonts w:ascii="Arial" w:hAnsi="Arial" w:cs="Arial"/>
          <w:sz w:val="22"/>
          <w:szCs w:val="22"/>
        </w:rPr>
        <w:tab/>
      </w:r>
      <w:r w:rsidR="00361918">
        <w:rPr>
          <w:rFonts w:ascii="Arial" w:hAnsi="Arial" w:cs="Arial"/>
          <w:sz w:val="22"/>
          <w:szCs w:val="22"/>
        </w:rPr>
        <w:t>The Contractor confirms that the ICT will be able to hold data at an OFFICIAL level appropriate with CPA and application permissions to restrict the availability of any OFFICIAL-SENSITIVE data on a Need to Know basis.</w:t>
      </w:r>
    </w:p>
    <w:p w:rsidR="00CB7187" w:rsidRDefault="00CB7187" w:rsidP="00CB7187">
      <w:pPr>
        <w:ind w:left="1800" w:hanging="1080"/>
        <w:jc w:val="both"/>
        <w:rPr>
          <w:rFonts w:ascii="Arial" w:hAnsi="Arial" w:cs="Arial"/>
          <w:sz w:val="22"/>
          <w:szCs w:val="22"/>
        </w:rPr>
      </w:pPr>
    </w:p>
    <w:p w:rsidR="00846DD9" w:rsidRDefault="00CB7187" w:rsidP="00CB7187">
      <w:pPr>
        <w:ind w:left="1800" w:hanging="1080"/>
        <w:jc w:val="both"/>
        <w:rPr>
          <w:rFonts w:ascii="Arial" w:hAnsi="Arial" w:cs="Arial"/>
          <w:sz w:val="22"/>
          <w:szCs w:val="22"/>
        </w:rPr>
      </w:pPr>
      <w:r>
        <w:rPr>
          <w:rFonts w:ascii="Arial" w:hAnsi="Arial" w:cs="Arial"/>
          <w:sz w:val="22"/>
          <w:szCs w:val="22"/>
        </w:rPr>
        <w:t>3.1.10</w:t>
      </w:r>
      <w:r>
        <w:rPr>
          <w:rFonts w:ascii="Arial" w:hAnsi="Arial" w:cs="Arial"/>
          <w:sz w:val="22"/>
          <w:szCs w:val="22"/>
        </w:rPr>
        <w:tab/>
      </w:r>
      <w:r w:rsidRPr="00270723">
        <w:rPr>
          <w:rFonts w:ascii="Arial" w:hAnsi="Arial" w:cs="Arial"/>
          <w:sz w:val="22"/>
          <w:szCs w:val="22"/>
        </w:rPr>
        <w:t>The Contractor shall</w:t>
      </w:r>
      <w:r w:rsidR="00FA3F97">
        <w:rPr>
          <w:rFonts w:ascii="Arial" w:hAnsi="Arial" w:cs="Arial"/>
          <w:sz w:val="22"/>
          <w:szCs w:val="22"/>
        </w:rPr>
        <w:t xml:space="preserve"> </w:t>
      </w:r>
      <w:r w:rsidRPr="00270723">
        <w:rPr>
          <w:rFonts w:ascii="Arial" w:hAnsi="Arial" w:cs="Arial"/>
          <w:sz w:val="22"/>
          <w:szCs w:val="22"/>
        </w:rPr>
        <w:t xml:space="preserve">ensure that the </w:t>
      </w:r>
      <w:r w:rsidR="00EC4EA1" w:rsidRPr="00EC4EA1">
        <w:rPr>
          <w:rFonts w:ascii="Arial" w:hAnsi="Arial" w:cs="Arial"/>
          <w:sz w:val="22"/>
          <w:szCs w:val="22"/>
        </w:rPr>
        <w:t xml:space="preserve">Contractor-provided components of the </w:t>
      </w:r>
      <w:r w:rsidRPr="00270723">
        <w:rPr>
          <w:rFonts w:ascii="Arial" w:hAnsi="Arial" w:cs="Arial"/>
          <w:sz w:val="22"/>
          <w:szCs w:val="22"/>
        </w:rPr>
        <w:t xml:space="preserve">ICT follows </w:t>
      </w:r>
      <w:r w:rsidR="00EC4EA1">
        <w:rPr>
          <w:rFonts w:ascii="Arial" w:hAnsi="Arial" w:cs="Arial"/>
          <w:sz w:val="22"/>
          <w:szCs w:val="22"/>
        </w:rPr>
        <w:t xml:space="preserve">the </w:t>
      </w:r>
      <w:r w:rsidRPr="00270723">
        <w:rPr>
          <w:rFonts w:ascii="Arial" w:hAnsi="Arial" w:cs="Arial"/>
          <w:sz w:val="22"/>
          <w:szCs w:val="22"/>
        </w:rPr>
        <w:t xml:space="preserve">design constraints specified in the </w:t>
      </w:r>
      <w:r>
        <w:rPr>
          <w:rFonts w:ascii="Arial" w:hAnsi="Arial" w:cs="Arial"/>
          <w:sz w:val="22"/>
          <w:szCs w:val="22"/>
        </w:rPr>
        <w:t>ADG</w:t>
      </w:r>
      <w:r w:rsidR="00EC4EA1">
        <w:rPr>
          <w:rFonts w:ascii="Arial" w:hAnsi="Arial" w:cs="Arial"/>
          <w:sz w:val="22"/>
          <w:szCs w:val="22"/>
        </w:rPr>
        <w:t xml:space="preserve"> </w:t>
      </w:r>
      <w:r w:rsidR="00EC4EA1" w:rsidRPr="00EC4EA1">
        <w:rPr>
          <w:rFonts w:ascii="Arial" w:hAnsi="Arial" w:cs="Arial"/>
          <w:sz w:val="22"/>
          <w:szCs w:val="22"/>
        </w:rPr>
        <w:t>insofar as they are relevant and applicable to the Services</w:t>
      </w:r>
      <w:r w:rsidR="00846DD9">
        <w:rPr>
          <w:rFonts w:ascii="Arial" w:hAnsi="Arial" w:cs="Arial"/>
          <w:sz w:val="22"/>
          <w:szCs w:val="22"/>
        </w:rPr>
        <w:t>.</w:t>
      </w:r>
    </w:p>
    <w:p w:rsidR="00CB7187" w:rsidRDefault="00CB7187" w:rsidP="00CB7187">
      <w:pPr>
        <w:ind w:left="1800" w:hanging="1080"/>
        <w:jc w:val="both"/>
        <w:rPr>
          <w:rFonts w:ascii="Arial" w:hAnsi="Arial" w:cs="Arial"/>
          <w:sz w:val="22"/>
          <w:szCs w:val="22"/>
        </w:rPr>
      </w:pPr>
    </w:p>
    <w:p w:rsidR="00CB7187" w:rsidRPr="00270723" w:rsidRDefault="00CB7187" w:rsidP="00CB7187">
      <w:pPr>
        <w:ind w:left="1800" w:hanging="1080"/>
        <w:jc w:val="both"/>
        <w:rPr>
          <w:rFonts w:ascii="Arial" w:hAnsi="Arial" w:cs="Arial"/>
          <w:sz w:val="22"/>
          <w:szCs w:val="22"/>
        </w:rPr>
      </w:pPr>
      <w:r>
        <w:rPr>
          <w:rFonts w:ascii="Arial" w:hAnsi="Arial" w:cs="Arial"/>
          <w:sz w:val="22"/>
          <w:szCs w:val="22"/>
        </w:rPr>
        <w:t>3.1.11</w:t>
      </w:r>
      <w:r>
        <w:rPr>
          <w:rFonts w:ascii="Arial" w:hAnsi="Arial" w:cs="Arial"/>
          <w:sz w:val="22"/>
          <w:szCs w:val="22"/>
        </w:rPr>
        <w:tab/>
      </w:r>
      <w:r w:rsidRPr="00270723">
        <w:rPr>
          <w:rFonts w:ascii="Arial" w:hAnsi="Arial" w:cs="Arial"/>
          <w:sz w:val="22"/>
          <w:szCs w:val="22"/>
        </w:rPr>
        <w:t>The Contractor shall ensure that the ICT holds</w:t>
      </w:r>
      <w:r w:rsidR="007129AF">
        <w:rPr>
          <w:rFonts w:ascii="Arial" w:hAnsi="Arial" w:cs="Arial"/>
          <w:sz w:val="22"/>
          <w:szCs w:val="22"/>
        </w:rPr>
        <w:t xml:space="preserve"> Authority</w:t>
      </w:r>
      <w:r w:rsidRPr="00270723">
        <w:rPr>
          <w:rFonts w:ascii="Arial" w:hAnsi="Arial" w:cs="Arial"/>
          <w:sz w:val="22"/>
          <w:szCs w:val="22"/>
        </w:rPr>
        <w:t xml:space="preserve"> </w:t>
      </w:r>
      <w:r w:rsidR="007129AF">
        <w:rPr>
          <w:rFonts w:ascii="Arial" w:hAnsi="Arial" w:cs="Arial"/>
          <w:sz w:val="22"/>
          <w:szCs w:val="22"/>
        </w:rPr>
        <w:t>D</w:t>
      </w:r>
      <w:r w:rsidRPr="00270723">
        <w:rPr>
          <w:rFonts w:ascii="Arial" w:hAnsi="Arial" w:cs="Arial"/>
          <w:sz w:val="22"/>
          <w:szCs w:val="22"/>
        </w:rPr>
        <w:t xml:space="preserve">ata for the life of the contract. The </w:t>
      </w:r>
      <w:r w:rsidR="007129AF">
        <w:rPr>
          <w:rFonts w:ascii="Arial" w:hAnsi="Arial" w:cs="Arial"/>
          <w:sz w:val="22"/>
          <w:szCs w:val="22"/>
        </w:rPr>
        <w:t>Authority</w:t>
      </w:r>
      <w:r w:rsidR="007129AF" w:rsidRPr="00270723">
        <w:rPr>
          <w:rFonts w:ascii="Arial" w:hAnsi="Arial" w:cs="Arial"/>
          <w:sz w:val="22"/>
          <w:szCs w:val="22"/>
        </w:rPr>
        <w:t xml:space="preserve"> </w:t>
      </w:r>
      <w:r w:rsidR="007129AF">
        <w:rPr>
          <w:rFonts w:ascii="Arial" w:hAnsi="Arial" w:cs="Arial"/>
          <w:sz w:val="22"/>
          <w:szCs w:val="22"/>
        </w:rPr>
        <w:t>D</w:t>
      </w:r>
      <w:r w:rsidRPr="00270723">
        <w:rPr>
          <w:rFonts w:ascii="Arial" w:hAnsi="Arial" w:cs="Arial"/>
          <w:sz w:val="22"/>
          <w:szCs w:val="22"/>
        </w:rPr>
        <w:t xml:space="preserve">ata must be readily available to </w:t>
      </w:r>
      <w:r w:rsidR="000E7103">
        <w:rPr>
          <w:rFonts w:ascii="Arial" w:hAnsi="Arial" w:cs="Arial"/>
          <w:sz w:val="22"/>
          <w:szCs w:val="22"/>
        </w:rPr>
        <w:t>nominated</w:t>
      </w:r>
      <w:r w:rsidR="000E7103" w:rsidRPr="00270723">
        <w:rPr>
          <w:rFonts w:ascii="Arial" w:hAnsi="Arial" w:cs="Arial"/>
          <w:sz w:val="22"/>
          <w:szCs w:val="22"/>
        </w:rPr>
        <w:t xml:space="preserve"> </w:t>
      </w:r>
      <w:r w:rsidRPr="00270723">
        <w:rPr>
          <w:rFonts w:ascii="Arial" w:hAnsi="Arial" w:cs="Arial"/>
          <w:sz w:val="22"/>
          <w:szCs w:val="22"/>
        </w:rPr>
        <w:t xml:space="preserve">Authority </w:t>
      </w:r>
      <w:r w:rsidR="000E7103">
        <w:rPr>
          <w:rFonts w:ascii="Arial" w:hAnsi="Arial" w:cs="Arial"/>
          <w:sz w:val="22"/>
          <w:szCs w:val="22"/>
        </w:rPr>
        <w:t xml:space="preserve">personnel </w:t>
      </w:r>
      <w:r w:rsidRPr="00270723">
        <w:rPr>
          <w:rFonts w:ascii="Arial" w:hAnsi="Arial" w:cs="Arial"/>
          <w:sz w:val="22"/>
          <w:szCs w:val="22"/>
        </w:rPr>
        <w:t>for reporting, review and monitoring p</w:t>
      </w:r>
      <w:r>
        <w:rPr>
          <w:rFonts w:ascii="Arial" w:hAnsi="Arial" w:cs="Arial"/>
          <w:sz w:val="22"/>
          <w:szCs w:val="22"/>
        </w:rPr>
        <w:t>urposes</w:t>
      </w:r>
      <w:r w:rsidR="008F330F">
        <w:rPr>
          <w:rFonts w:ascii="Arial" w:hAnsi="Arial" w:cs="Arial"/>
          <w:sz w:val="22"/>
          <w:szCs w:val="22"/>
        </w:rPr>
        <w:t>, as set out in the Contract</w:t>
      </w:r>
      <w:r>
        <w:rPr>
          <w:rFonts w:ascii="Arial" w:hAnsi="Arial" w:cs="Arial"/>
          <w:sz w:val="22"/>
          <w:szCs w:val="22"/>
        </w:rPr>
        <w:t>.</w:t>
      </w:r>
    </w:p>
    <w:p w:rsidR="00CB7187" w:rsidRDefault="00CB7187" w:rsidP="00CB7187">
      <w:pPr>
        <w:ind w:left="1800" w:hanging="1080"/>
        <w:jc w:val="both"/>
        <w:rPr>
          <w:rFonts w:ascii="Arial" w:hAnsi="Arial" w:cs="Arial"/>
          <w:sz w:val="22"/>
          <w:szCs w:val="22"/>
        </w:rPr>
      </w:pPr>
    </w:p>
    <w:p w:rsidR="00CB7187" w:rsidRPr="00270723" w:rsidRDefault="00CB7187" w:rsidP="00CB7187">
      <w:pPr>
        <w:ind w:left="1800" w:hanging="1080"/>
        <w:jc w:val="both"/>
        <w:rPr>
          <w:rFonts w:ascii="Arial" w:hAnsi="Arial" w:cs="Arial"/>
          <w:sz w:val="22"/>
          <w:szCs w:val="22"/>
        </w:rPr>
      </w:pPr>
      <w:r>
        <w:rPr>
          <w:rFonts w:ascii="Arial" w:hAnsi="Arial" w:cs="Arial"/>
          <w:sz w:val="22"/>
          <w:szCs w:val="22"/>
        </w:rPr>
        <w:t>3.1.12</w:t>
      </w:r>
      <w:r>
        <w:rPr>
          <w:rFonts w:ascii="Arial" w:hAnsi="Arial" w:cs="Arial"/>
          <w:sz w:val="22"/>
          <w:szCs w:val="22"/>
        </w:rPr>
        <w:tab/>
      </w:r>
      <w:r w:rsidRPr="00270723">
        <w:rPr>
          <w:rFonts w:ascii="Arial" w:hAnsi="Arial" w:cs="Arial"/>
          <w:sz w:val="22"/>
          <w:szCs w:val="22"/>
        </w:rPr>
        <w:t xml:space="preserve">The Authority shall retain ownership and </w:t>
      </w:r>
      <w:r w:rsidR="000E7103">
        <w:rPr>
          <w:rFonts w:ascii="Arial" w:hAnsi="Arial" w:cs="Arial"/>
          <w:sz w:val="22"/>
          <w:szCs w:val="22"/>
        </w:rPr>
        <w:t xml:space="preserve">nominated personnel will </w:t>
      </w:r>
      <w:r w:rsidRPr="00270723">
        <w:rPr>
          <w:rFonts w:ascii="Arial" w:hAnsi="Arial" w:cs="Arial"/>
          <w:sz w:val="22"/>
          <w:szCs w:val="22"/>
        </w:rPr>
        <w:t xml:space="preserve">have full access to all data. </w:t>
      </w:r>
      <w:r w:rsidR="008F330F">
        <w:rPr>
          <w:rFonts w:ascii="Arial" w:hAnsi="Arial" w:cs="Arial"/>
          <w:sz w:val="22"/>
          <w:szCs w:val="22"/>
        </w:rPr>
        <w:t xml:space="preserve">Authority </w:t>
      </w:r>
      <w:r w:rsidRPr="00270723">
        <w:rPr>
          <w:rFonts w:ascii="Arial" w:hAnsi="Arial" w:cs="Arial"/>
          <w:sz w:val="22"/>
          <w:szCs w:val="22"/>
        </w:rPr>
        <w:t>Data shall be available in an agreed format which can be used by nominated applicatio</w:t>
      </w:r>
      <w:r>
        <w:rPr>
          <w:rFonts w:ascii="Arial" w:hAnsi="Arial" w:cs="Arial"/>
          <w:sz w:val="22"/>
          <w:szCs w:val="22"/>
        </w:rPr>
        <w:t xml:space="preserve">ns controlled by the Authority. The Contractor shall provide </w:t>
      </w:r>
      <w:r w:rsidR="008F330F">
        <w:rPr>
          <w:rFonts w:ascii="Arial" w:hAnsi="Arial" w:cs="Arial"/>
          <w:sz w:val="22"/>
          <w:szCs w:val="22"/>
        </w:rPr>
        <w:t>the Authority</w:t>
      </w:r>
      <w:r w:rsidRPr="00270723">
        <w:rPr>
          <w:rFonts w:ascii="Arial" w:hAnsi="Arial" w:cs="Arial"/>
          <w:sz w:val="22"/>
          <w:szCs w:val="22"/>
        </w:rPr>
        <w:t xml:space="preserve"> </w:t>
      </w:r>
      <w:r w:rsidR="008F330F">
        <w:rPr>
          <w:rFonts w:ascii="Arial" w:hAnsi="Arial" w:cs="Arial"/>
          <w:sz w:val="22"/>
          <w:szCs w:val="22"/>
        </w:rPr>
        <w:t>D</w:t>
      </w:r>
      <w:r w:rsidRPr="00270723">
        <w:rPr>
          <w:rFonts w:ascii="Arial" w:hAnsi="Arial" w:cs="Arial"/>
          <w:sz w:val="22"/>
          <w:szCs w:val="22"/>
        </w:rPr>
        <w:t>ata to the Authority</w:t>
      </w:r>
      <w:r>
        <w:rPr>
          <w:rFonts w:ascii="Arial" w:hAnsi="Arial" w:cs="Arial"/>
          <w:sz w:val="22"/>
          <w:szCs w:val="22"/>
        </w:rPr>
        <w:t xml:space="preserve"> upon expiry or in the event of termination (including partial termination) of the Contract.</w:t>
      </w:r>
    </w:p>
    <w:p w:rsidR="00CB7187" w:rsidRDefault="00CB7187" w:rsidP="00CB7187">
      <w:pPr>
        <w:ind w:left="1800" w:hanging="1080"/>
        <w:jc w:val="both"/>
        <w:rPr>
          <w:rFonts w:ascii="Arial" w:hAnsi="Arial" w:cs="Arial"/>
          <w:sz w:val="22"/>
          <w:szCs w:val="22"/>
        </w:rPr>
      </w:pPr>
    </w:p>
    <w:p w:rsidR="00CB7187" w:rsidRPr="00270723" w:rsidRDefault="00CB7187" w:rsidP="00CB7187">
      <w:pPr>
        <w:ind w:left="1800" w:hanging="1080"/>
        <w:jc w:val="both"/>
        <w:rPr>
          <w:rFonts w:ascii="Arial" w:hAnsi="Arial" w:cs="Arial"/>
          <w:sz w:val="22"/>
          <w:szCs w:val="22"/>
        </w:rPr>
      </w:pPr>
      <w:r>
        <w:rPr>
          <w:rFonts w:ascii="Arial" w:hAnsi="Arial" w:cs="Arial"/>
          <w:sz w:val="22"/>
          <w:szCs w:val="22"/>
        </w:rPr>
        <w:t>3.1.13</w:t>
      </w:r>
      <w:r>
        <w:rPr>
          <w:rFonts w:ascii="Arial" w:hAnsi="Arial" w:cs="Arial"/>
          <w:sz w:val="22"/>
          <w:szCs w:val="22"/>
        </w:rPr>
        <w:tab/>
      </w:r>
      <w:r w:rsidRPr="00270723">
        <w:rPr>
          <w:rFonts w:ascii="Arial" w:hAnsi="Arial" w:cs="Arial"/>
          <w:sz w:val="22"/>
          <w:szCs w:val="22"/>
        </w:rPr>
        <w:t>The Contractor shall ensure that the ICT has a system security policy, accredited by the Authority's security accreditation organisation</w:t>
      </w:r>
      <w:r>
        <w:rPr>
          <w:rFonts w:ascii="Arial" w:hAnsi="Arial" w:cs="Arial"/>
          <w:sz w:val="22"/>
          <w:szCs w:val="22"/>
        </w:rPr>
        <w:t xml:space="preserve"> in accordance with Schedule 3 (</w:t>
      </w:r>
      <w:r w:rsidRPr="007A6B37">
        <w:rPr>
          <w:rFonts w:ascii="Arial" w:hAnsi="Arial" w:cs="Arial"/>
          <w:i/>
          <w:sz w:val="22"/>
          <w:szCs w:val="22"/>
        </w:rPr>
        <w:t>Codes, Standards, DEFCONs and Defence Policies</w:t>
      </w:r>
      <w:r>
        <w:rPr>
          <w:rFonts w:ascii="Arial" w:hAnsi="Arial" w:cs="Arial"/>
          <w:sz w:val="22"/>
          <w:szCs w:val="22"/>
        </w:rPr>
        <w:t>).</w:t>
      </w:r>
    </w:p>
    <w:p w:rsidR="00CB7187" w:rsidRDefault="00CB7187" w:rsidP="00CB7187">
      <w:pPr>
        <w:ind w:left="1800" w:hanging="1080"/>
        <w:jc w:val="both"/>
        <w:rPr>
          <w:rFonts w:ascii="Arial" w:hAnsi="Arial" w:cs="Arial"/>
          <w:sz w:val="22"/>
          <w:szCs w:val="22"/>
        </w:rPr>
      </w:pPr>
    </w:p>
    <w:p w:rsidR="00205E3B" w:rsidRDefault="00CB7187" w:rsidP="00CB7187">
      <w:pPr>
        <w:ind w:left="1800" w:hanging="1080"/>
        <w:jc w:val="both"/>
        <w:rPr>
          <w:rFonts w:ascii="Arial" w:hAnsi="Arial" w:cs="Arial"/>
          <w:sz w:val="22"/>
          <w:szCs w:val="22"/>
        </w:rPr>
      </w:pPr>
      <w:r>
        <w:rPr>
          <w:rFonts w:ascii="Arial" w:hAnsi="Arial" w:cs="Arial"/>
          <w:sz w:val="22"/>
          <w:szCs w:val="22"/>
        </w:rPr>
        <w:t>3.1.14</w:t>
      </w:r>
      <w:r>
        <w:rPr>
          <w:rFonts w:ascii="Arial" w:hAnsi="Arial" w:cs="Arial"/>
          <w:sz w:val="22"/>
          <w:szCs w:val="22"/>
        </w:rPr>
        <w:tab/>
      </w:r>
      <w:r w:rsidRPr="00270723">
        <w:rPr>
          <w:rFonts w:ascii="Arial" w:hAnsi="Arial" w:cs="Arial"/>
          <w:sz w:val="22"/>
          <w:szCs w:val="22"/>
        </w:rPr>
        <w:t xml:space="preserve">The Contractor shall ensure that the ICT is compatible with the Accessibility Needs Software available via the DII(F) Services </w:t>
      </w:r>
      <w:r w:rsidRPr="00270723">
        <w:rPr>
          <w:rFonts w:ascii="Arial" w:hAnsi="Arial" w:cs="Arial"/>
          <w:sz w:val="22"/>
          <w:szCs w:val="22"/>
        </w:rPr>
        <w:lastRenderedPageBreak/>
        <w:t xml:space="preserve">Catalogue or </w:t>
      </w:r>
      <w:r>
        <w:rPr>
          <w:rFonts w:ascii="Arial" w:hAnsi="Arial" w:cs="Arial"/>
          <w:sz w:val="22"/>
          <w:szCs w:val="22"/>
        </w:rPr>
        <w:t xml:space="preserve">all applicable software </w:t>
      </w:r>
      <w:r w:rsidRPr="00270723">
        <w:rPr>
          <w:rFonts w:ascii="Arial" w:hAnsi="Arial" w:cs="Arial"/>
          <w:sz w:val="22"/>
          <w:szCs w:val="22"/>
        </w:rPr>
        <w:t>that becomes available t</w:t>
      </w:r>
      <w:r>
        <w:rPr>
          <w:rFonts w:ascii="Arial" w:hAnsi="Arial" w:cs="Arial"/>
          <w:sz w:val="22"/>
          <w:szCs w:val="22"/>
        </w:rPr>
        <w:t>hrough subsequent arrangements.</w:t>
      </w:r>
    </w:p>
    <w:p w:rsidR="00205E3B" w:rsidRPr="00205E3B" w:rsidRDefault="00205E3B" w:rsidP="00CB7187">
      <w:pPr>
        <w:ind w:left="1800" w:hanging="1080"/>
        <w:jc w:val="both"/>
        <w:rPr>
          <w:rFonts w:ascii="Arial" w:hAnsi="Arial" w:cs="Arial"/>
          <w:sz w:val="22"/>
          <w:szCs w:val="22"/>
        </w:rPr>
      </w:pPr>
    </w:p>
    <w:p w:rsidR="00205E3B" w:rsidRPr="00205E3B" w:rsidRDefault="00205E3B" w:rsidP="00CB7187">
      <w:pPr>
        <w:ind w:left="1800" w:hanging="1080"/>
        <w:jc w:val="both"/>
        <w:rPr>
          <w:rFonts w:ascii="Arial" w:hAnsi="Arial" w:cs="Arial"/>
          <w:sz w:val="22"/>
          <w:szCs w:val="22"/>
        </w:rPr>
      </w:pPr>
      <w:r w:rsidRPr="00205E3B">
        <w:rPr>
          <w:rFonts w:ascii="Arial" w:hAnsi="Arial" w:cs="Arial"/>
          <w:sz w:val="22"/>
          <w:szCs w:val="22"/>
        </w:rPr>
        <w:t>3.1.15.</w:t>
      </w:r>
      <w:r w:rsidRPr="00205E3B">
        <w:rPr>
          <w:rFonts w:ascii="Arial" w:hAnsi="Arial" w:cs="Arial"/>
          <w:sz w:val="22"/>
          <w:szCs w:val="22"/>
        </w:rPr>
        <w:tab/>
        <w:t>The Contractor shall ensure that the ICT is compliant with the Government Digital Service (GDS) Digital Service Standard</w:t>
      </w:r>
      <w:r w:rsidR="00D3581D">
        <w:rPr>
          <w:rFonts w:ascii="Arial" w:hAnsi="Arial" w:cs="Arial"/>
          <w:sz w:val="22"/>
          <w:szCs w:val="22"/>
        </w:rPr>
        <w:t xml:space="preserve"> insofar as </w:t>
      </w:r>
      <w:r w:rsidR="0062477D">
        <w:rPr>
          <w:rFonts w:ascii="Arial" w:hAnsi="Arial" w:cs="Arial"/>
          <w:sz w:val="22"/>
          <w:szCs w:val="22"/>
        </w:rPr>
        <w:t>it is</w:t>
      </w:r>
      <w:r w:rsidR="00D3581D">
        <w:rPr>
          <w:rFonts w:ascii="Arial" w:hAnsi="Arial" w:cs="Arial"/>
          <w:sz w:val="22"/>
          <w:szCs w:val="22"/>
        </w:rPr>
        <w:t xml:space="preserve"> relevant and applicable to the Services</w:t>
      </w:r>
      <w:r w:rsidRPr="00205E3B">
        <w:rPr>
          <w:rFonts w:ascii="Arial" w:hAnsi="Arial" w:cs="Arial"/>
          <w:sz w:val="22"/>
          <w:szCs w:val="22"/>
        </w:rPr>
        <w:t>.</w:t>
      </w:r>
    </w:p>
    <w:p w:rsidR="00205E3B" w:rsidRPr="00205E3B" w:rsidRDefault="00205E3B" w:rsidP="00CB7187">
      <w:pPr>
        <w:ind w:left="1800" w:hanging="1080"/>
        <w:jc w:val="both"/>
        <w:rPr>
          <w:rFonts w:ascii="Arial" w:hAnsi="Arial" w:cs="Arial"/>
          <w:sz w:val="22"/>
          <w:szCs w:val="22"/>
        </w:rPr>
      </w:pPr>
    </w:p>
    <w:p w:rsidR="00CB7187" w:rsidRPr="00205E3B" w:rsidRDefault="00205E3B" w:rsidP="00CB7187">
      <w:pPr>
        <w:ind w:left="1800" w:hanging="1080"/>
        <w:jc w:val="both"/>
        <w:rPr>
          <w:rFonts w:ascii="Arial" w:hAnsi="Arial" w:cs="Arial"/>
          <w:sz w:val="22"/>
          <w:szCs w:val="22"/>
        </w:rPr>
      </w:pPr>
      <w:r w:rsidRPr="00205E3B">
        <w:rPr>
          <w:rFonts w:ascii="Arial" w:hAnsi="Arial" w:cs="Arial"/>
          <w:sz w:val="22"/>
          <w:szCs w:val="22"/>
        </w:rPr>
        <w:t>3.1.16.</w:t>
      </w:r>
      <w:r w:rsidRPr="00205E3B">
        <w:rPr>
          <w:rFonts w:ascii="Arial" w:hAnsi="Arial" w:cs="Arial"/>
          <w:sz w:val="22"/>
          <w:szCs w:val="22"/>
        </w:rPr>
        <w:tab/>
        <w:t>The Contractor shall ensure that the ICT is compliant with the GDS Technology Code of Practice</w:t>
      </w:r>
      <w:r w:rsidR="00D3581D">
        <w:rPr>
          <w:rFonts w:ascii="Arial" w:hAnsi="Arial" w:cs="Arial"/>
          <w:sz w:val="22"/>
          <w:szCs w:val="22"/>
        </w:rPr>
        <w:t xml:space="preserve"> insofar as </w:t>
      </w:r>
      <w:r w:rsidR="0062477D">
        <w:rPr>
          <w:rFonts w:ascii="Arial" w:hAnsi="Arial" w:cs="Arial"/>
          <w:sz w:val="22"/>
          <w:szCs w:val="22"/>
        </w:rPr>
        <w:t>it is</w:t>
      </w:r>
      <w:r w:rsidR="00D3581D">
        <w:rPr>
          <w:rFonts w:ascii="Arial" w:hAnsi="Arial" w:cs="Arial"/>
          <w:sz w:val="22"/>
          <w:szCs w:val="22"/>
        </w:rPr>
        <w:t xml:space="preserve"> relevant and applicable to the Services</w:t>
      </w:r>
      <w:r w:rsidRPr="00205E3B">
        <w:rPr>
          <w:rFonts w:ascii="Arial" w:hAnsi="Arial" w:cs="Arial"/>
          <w:sz w:val="22"/>
          <w:szCs w:val="22"/>
        </w:rPr>
        <w:t>.</w:t>
      </w:r>
      <w:r w:rsidR="00E013FB" w:rsidRPr="00205E3B">
        <w:rPr>
          <w:rFonts w:ascii="Arial" w:hAnsi="Arial" w:cs="Arial"/>
          <w:sz w:val="22"/>
          <w:szCs w:val="22"/>
        </w:rPr>
        <w:t xml:space="preserve"> </w:t>
      </w:r>
    </w:p>
    <w:p w:rsidR="00CB7187" w:rsidRDefault="00CB7187" w:rsidP="00CB7187">
      <w:pPr>
        <w:jc w:val="both"/>
        <w:rPr>
          <w:rFonts w:ascii="Arial" w:hAnsi="Arial" w:cs="Arial"/>
          <w:sz w:val="22"/>
          <w:szCs w:val="22"/>
        </w:rPr>
      </w:pPr>
    </w:p>
    <w:p w:rsidR="00CB7187" w:rsidRPr="00CB7187" w:rsidRDefault="00CB7187" w:rsidP="00CB7187">
      <w:pPr>
        <w:jc w:val="both"/>
        <w:rPr>
          <w:rFonts w:ascii="Arial" w:hAnsi="Arial" w:cs="Arial"/>
          <w:sz w:val="22"/>
          <w:szCs w:val="22"/>
        </w:rPr>
      </w:pPr>
      <w:r w:rsidRPr="00CB7187">
        <w:rPr>
          <w:rFonts w:ascii="Arial" w:hAnsi="Arial" w:cs="Arial"/>
          <w:sz w:val="22"/>
          <w:szCs w:val="22"/>
        </w:rPr>
        <w:t>3.2</w:t>
      </w:r>
      <w:r w:rsidRPr="00CB7187">
        <w:rPr>
          <w:rFonts w:ascii="Arial" w:hAnsi="Arial" w:cs="Arial"/>
          <w:sz w:val="22"/>
          <w:szCs w:val="22"/>
        </w:rPr>
        <w:tab/>
        <w:t>Contract Management Data</w:t>
      </w:r>
    </w:p>
    <w:p w:rsidR="00CB7187" w:rsidRDefault="00CB7187" w:rsidP="00CB7187">
      <w:pPr>
        <w:jc w:val="both"/>
        <w:rPr>
          <w:rFonts w:ascii="Arial" w:hAnsi="Arial" w:cs="Arial"/>
          <w:sz w:val="22"/>
          <w:szCs w:val="22"/>
        </w:rPr>
      </w:pPr>
    </w:p>
    <w:p w:rsidR="00CB7187" w:rsidRPr="00270723" w:rsidRDefault="00CB7187" w:rsidP="00CB7187">
      <w:pPr>
        <w:ind w:left="1800" w:hanging="1080"/>
        <w:jc w:val="both"/>
        <w:rPr>
          <w:rFonts w:ascii="Arial" w:hAnsi="Arial" w:cs="Arial"/>
          <w:sz w:val="22"/>
          <w:szCs w:val="22"/>
        </w:rPr>
      </w:pPr>
      <w:r>
        <w:rPr>
          <w:rFonts w:ascii="Arial" w:hAnsi="Arial" w:cs="Arial"/>
          <w:sz w:val="22"/>
          <w:szCs w:val="22"/>
        </w:rPr>
        <w:t>3.2.1</w:t>
      </w:r>
      <w:r>
        <w:rPr>
          <w:rFonts w:ascii="Arial" w:hAnsi="Arial" w:cs="Arial"/>
          <w:sz w:val="22"/>
          <w:szCs w:val="22"/>
        </w:rPr>
        <w:tab/>
      </w:r>
      <w:r w:rsidRPr="00270723">
        <w:rPr>
          <w:rFonts w:ascii="Arial" w:hAnsi="Arial" w:cs="Arial"/>
          <w:sz w:val="22"/>
          <w:szCs w:val="22"/>
        </w:rPr>
        <w:t xml:space="preserve">The Contractor shall ensure that the data held within </w:t>
      </w:r>
      <w:r>
        <w:rPr>
          <w:rFonts w:ascii="Arial" w:hAnsi="Arial" w:cs="Arial"/>
          <w:sz w:val="22"/>
          <w:szCs w:val="22"/>
        </w:rPr>
        <w:t xml:space="preserve">the ICT is accurate and timely. </w:t>
      </w:r>
      <w:r w:rsidRPr="00270723">
        <w:rPr>
          <w:rFonts w:ascii="Arial" w:hAnsi="Arial" w:cs="Arial"/>
          <w:sz w:val="22"/>
          <w:szCs w:val="22"/>
        </w:rPr>
        <w:t>All relevant data shall be collected and collated to provide the necessary information to support management decis</w:t>
      </w:r>
      <w:r>
        <w:rPr>
          <w:rFonts w:ascii="Arial" w:hAnsi="Arial" w:cs="Arial"/>
          <w:sz w:val="22"/>
          <w:szCs w:val="22"/>
        </w:rPr>
        <w:t>ion, accounting and planning.</w:t>
      </w:r>
    </w:p>
    <w:p w:rsidR="00CB7187" w:rsidRDefault="00CB7187" w:rsidP="00CB7187">
      <w:pPr>
        <w:ind w:left="1800" w:hanging="1080"/>
        <w:jc w:val="both"/>
        <w:rPr>
          <w:rFonts w:ascii="Arial" w:hAnsi="Arial" w:cs="Arial"/>
          <w:sz w:val="22"/>
          <w:szCs w:val="22"/>
        </w:rPr>
      </w:pPr>
    </w:p>
    <w:p w:rsidR="00CB7187" w:rsidRPr="00270723" w:rsidRDefault="00CB7187" w:rsidP="00CB7187">
      <w:pPr>
        <w:ind w:left="1800" w:hanging="1080"/>
        <w:jc w:val="both"/>
        <w:rPr>
          <w:rFonts w:ascii="Arial" w:hAnsi="Arial" w:cs="Arial"/>
          <w:sz w:val="22"/>
          <w:szCs w:val="22"/>
        </w:rPr>
      </w:pPr>
      <w:r>
        <w:rPr>
          <w:rFonts w:ascii="Arial" w:hAnsi="Arial" w:cs="Arial"/>
          <w:sz w:val="22"/>
          <w:szCs w:val="22"/>
        </w:rPr>
        <w:t>3.2.2</w:t>
      </w:r>
      <w:r>
        <w:rPr>
          <w:rFonts w:ascii="Arial" w:hAnsi="Arial" w:cs="Arial"/>
          <w:sz w:val="22"/>
          <w:szCs w:val="22"/>
        </w:rPr>
        <w:tab/>
      </w:r>
      <w:r w:rsidRPr="00270723">
        <w:rPr>
          <w:rFonts w:ascii="Arial" w:hAnsi="Arial" w:cs="Arial"/>
          <w:sz w:val="22"/>
          <w:szCs w:val="22"/>
        </w:rPr>
        <w:t xml:space="preserve">The Contractor shall ensure that </w:t>
      </w:r>
      <w:r w:rsidR="00DA4A50">
        <w:rPr>
          <w:rFonts w:ascii="Arial" w:hAnsi="Arial" w:cs="Arial"/>
          <w:sz w:val="22"/>
          <w:szCs w:val="22"/>
        </w:rPr>
        <w:t xml:space="preserve">Authority </w:t>
      </w:r>
      <w:r w:rsidRPr="00270723">
        <w:rPr>
          <w:rFonts w:ascii="Arial" w:hAnsi="Arial" w:cs="Arial"/>
          <w:sz w:val="22"/>
          <w:szCs w:val="22"/>
        </w:rPr>
        <w:t xml:space="preserve">Users with appropriate rights are presented with a </w:t>
      </w:r>
      <w:r w:rsidR="00DA4A50">
        <w:rPr>
          <w:rFonts w:ascii="Arial" w:hAnsi="Arial" w:cs="Arial"/>
          <w:sz w:val="22"/>
          <w:szCs w:val="22"/>
        </w:rPr>
        <w:t>D</w:t>
      </w:r>
      <w:r w:rsidRPr="00270723">
        <w:rPr>
          <w:rFonts w:ascii="Arial" w:hAnsi="Arial" w:cs="Arial"/>
          <w:sz w:val="22"/>
          <w:szCs w:val="22"/>
        </w:rPr>
        <w:t>ashboard - summarising relevant information in graphical form</w:t>
      </w:r>
      <w:r>
        <w:rPr>
          <w:rFonts w:ascii="Arial" w:hAnsi="Arial" w:cs="Arial"/>
          <w:sz w:val="22"/>
          <w:szCs w:val="22"/>
        </w:rPr>
        <w:t xml:space="preserve"> d</w:t>
      </w:r>
      <w:r w:rsidRPr="00270723">
        <w:rPr>
          <w:rFonts w:ascii="Arial" w:hAnsi="Arial" w:cs="Arial"/>
          <w:sz w:val="22"/>
          <w:szCs w:val="22"/>
        </w:rPr>
        <w:t xml:space="preserve">esign </w:t>
      </w:r>
      <w:r>
        <w:rPr>
          <w:rFonts w:ascii="Arial" w:hAnsi="Arial" w:cs="Arial"/>
          <w:sz w:val="22"/>
          <w:szCs w:val="22"/>
        </w:rPr>
        <w:t xml:space="preserve">as </w:t>
      </w:r>
      <w:r w:rsidRPr="00270723">
        <w:rPr>
          <w:rFonts w:ascii="Arial" w:hAnsi="Arial" w:cs="Arial"/>
          <w:sz w:val="22"/>
          <w:szCs w:val="22"/>
        </w:rPr>
        <w:t>agreed by the Authority</w:t>
      </w:r>
      <w:r w:rsidR="00E013FB">
        <w:rPr>
          <w:rFonts w:ascii="Arial" w:hAnsi="Arial" w:cs="Arial"/>
          <w:sz w:val="22"/>
          <w:szCs w:val="22"/>
        </w:rPr>
        <w:t xml:space="preserve"> as set out in the Contract</w:t>
      </w:r>
      <w:r w:rsidRPr="00270723">
        <w:rPr>
          <w:rFonts w:ascii="Arial" w:hAnsi="Arial" w:cs="Arial"/>
          <w:sz w:val="22"/>
          <w:szCs w:val="22"/>
        </w:rPr>
        <w:t>.</w:t>
      </w:r>
      <w:r>
        <w:rPr>
          <w:rFonts w:ascii="Arial" w:hAnsi="Arial" w:cs="Arial"/>
          <w:sz w:val="22"/>
          <w:szCs w:val="22"/>
        </w:rPr>
        <w:t xml:space="preserve"> The </w:t>
      </w:r>
      <w:r w:rsidR="00DA4A50">
        <w:rPr>
          <w:rFonts w:ascii="Arial" w:hAnsi="Arial" w:cs="Arial"/>
          <w:sz w:val="22"/>
          <w:szCs w:val="22"/>
        </w:rPr>
        <w:t>D</w:t>
      </w:r>
      <w:r>
        <w:rPr>
          <w:rFonts w:ascii="Arial" w:hAnsi="Arial" w:cs="Arial"/>
          <w:sz w:val="22"/>
          <w:szCs w:val="22"/>
        </w:rPr>
        <w:t xml:space="preserve">ashboard shall </w:t>
      </w:r>
      <w:r w:rsidRPr="00270723">
        <w:rPr>
          <w:rFonts w:ascii="Arial" w:hAnsi="Arial" w:cs="Arial"/>
          <w:sz w:val="22"/>
          <w:szCs w:val="22"/>
        </w:rPr>
        <w:t>allow quick and simple monitoring of frequently utilised</w:t>
      </w:r>
      <w:r w:rsidR="00710357">
        <w:rPr>
          <w:rFonts w:ascii="Arial" w:hAnsi="Arial" w:cs="Arial"/>
          <w:sz w:val="22"/>
          <w:szCs w:val="22"/>
        </w:rPr>
        <w:t xml:space="preserve"> </w:t>
      </w:r>
      <w:r w:rsidRPr="00270723">
        <w:rPr>
          <w:rFonts w:ascii="Arial" w:hAnsi="Arial" w:cs="Arial"/>
          <w:sz w:val="22"/>
          <w:szCs w:val="22"/>
        </w:rPr>
        <w:t>data.</w:t>
      </w:r>
      <w:r>
        <w:rPr>
          <w:rFonts w:ascii="Arial" w:hAnsi="Arial" w:cs="Arial"/>
          <w:sz w:val="22"/>
          <w:szCs w:val="22"/>
        </w:rPr>
        <w:t xml:space="preserve"> The Contractor shall ensure that </w:t>
      </w:r>
      <w:r w:rsidR="00DA4A50">
        <w:rPr>
          <w:rFonts w:ascii="Arial" w:hAnsi="Arial" w:cs="Arial"/>
          <w:sz w:val="22"/>
          <w:szCs w:val="22"/>
        </w:rPr>
        <w:t xml:space="preserve">Authority </w:t>
      </w:r>
      <w:r w:rsidRPr="00270723">
        <w:rPr>
          <w:rFonts w:ascii="Arial" w:hAnsi="Arial" w:cs="Arial"/>
          <w:sz w:val="22"/>
          <w:szCs w:val="22"/>
        </w:rPr>
        <w:t xml:space="preserve">Users </w:t>
      </w:r>
      <w:r>
        <w:rPr>
          <w:rFonts w:ascii="Arial" w:hAnsi="Arial" w:cs="Arial"/>
          <w:sz w:val="22"/>
          <w:szCs w:val="22"/>
        </w:rPr>
        <w:t>shall</w:t>
      </w:r>
      <w:r w:rsidRPr="00270723">
        <w:rPr>
          <w:rFonts w:ascii="Arial" w:hAnsi="Arial" w:cs="Arial"/>
          <w:sz w:val="22"/>
          <w:szCs w:val="22"/>
        </w:rPr>
        <w:t xml:space="preserve"> </w:t>
      </w:r>
      <w:r w:rsidR="00E013FB">
        <w:rPr>
          <w:rFonts w:ascii="Arial" w:hAnsi="Arial" w:cs="Arial"/>
          <w:sz w:val="22"/>
          <w:szCs w:val="22"/>
        </w:rPr>
        <w:t xml:space="preserve">have access to the Dashboard </w:t>
      </w:r>
      <w:r w:rsidR="00DA4A50">
        <w:rPr>
          <w:rFonts w:ascii="Arial" w:hAnsi="Arial" w:cs="Arial"/>
          <w:sz w:val="22"/>
          <w:szCs w:val="22"/>
        </w:rPr>
        <w:t>d</w:t>
      </w:r>
      <w:r w:rsidR="00E013FB">
        <w:rPr>
          <w:rFonts w:ascii="Arial" w:hAnsi="Arial" w:cs="Arial"/>
          <w:sz w:val="22"/>
          <w:szCs w:val="22"/>
        </w:rPr>
        <w:t>ata for analysis as required.</w:t>
      </w:r>
    </w:p>
    <w:p w:rsidR="00CB7187" w:rsidRDefault="00CB7187" w:rsidP="00CB7187">
      <w:pPr>
        <w:ind w:left="1800" w:hanging="1080"/>
        <w:jc w:val="both"/>
        <w:rPr>
          <w:rFonts w:ascii="Arial" w:hAnsi="Arial" w:cs="Arial"/>
          <w:sz w:val="22"/>
          <w:szCs w:val="22"/>
        </w:rPr>
      </w:pPr>
    </w:p>
    <w:p w:rsidR="00CB7187" w:rsidRPr="00270723" w:rsidRDefault="00CB7187" w:rsidP="00CB7187">
      <w:pPr>
        <w:ind w:left="1800" w:hanging="1080"/>
        <w:jc w:val="both"/>
        <w:rPr>
          <w:rFonts w:ascii="Arial" w:hAnsi="Arial" w:cs="Arial"/>
          <w:sz w:val="22"/>
          <w:szCs w:val="22"/>
        </w:rPr>
      </w:pPr>
      <w:r>
        <w:rPr>
          <w:rFonts w:ascii="Arial" w:hAnsi="Arial" w:cs="Arial"/>
          <w:sz w:val="22"/>
          <w:szCs w:val="22"/>
        </w:rPr>
        <w:t>3.2.3</w:t>
      </w:r>
      <w:r w:rsidRPr="00270723">
        <w:rPr>
          <w:rFonts w:ascii="Arial" w:hAnsi="Arial" w:cs="Arial"/>
          <w:sz w:val="22"/>
          <w:szCs w:val="22"/>
        </w:rPr>
        <w:tab/>
        <w:t>The Contractor shall implement an annual independent customer satisfaction survey with Authority Representatives (TLB desk officers and HoEs) (research company to be pre-authorised with Authority).</w:t>
      </w:r>
      <w:r>
        <w:rPr>
          <w:rFonts w:ascii="Arial" w:hAnsi="Arial" w:cs="Arial"/>
          <w:sz w:val="22"/>
          <w:szCs w:val="22"/>
        </w:rPr>
        <w:t xml:space="preserve"> </w:t>
      </w:r>
      <w:r w:rsidRPr="00270723">
        <w:rPr>
          <w:rFonts w:ascii="Arial" w:hAnsi="Arial" w:cs="Arial"/>
          <w:sz w:val="22"/>
          <w:szCs w:val="22"/>
        </w:rPr>
        <w:t xml:space="preserve">All responses </w:t>
      </w:r>
      <w:r>
        <w:rPr>
          <w:rFonts w:ascii="Arial" w:hAnsi="Arial" w:cs="Arial"/>
          <w:sz w:val="22"/>
          <w:szCs w:val="22"/>
        </w:rPr>
        <w:t xml:space="preserve">shall be </w:t>
      </w:r>
      <w:r w:rsidRPr="00270723">
        <w:rPr>
          <w:rFonts w:ascii="Arial" w:hAnsi="Arial" w:cs="Arial"/>
          <w:sz w:val="22"/>
          <w:szCs w:val="22"/>
        </w:rPr>
        <w:t>reported</w:t>
      </w:r>
      <w:r>
        <w:rPr>
          <w:rFonts w:ascii="Arial" w:hAnsi="Arial" w:cs="Arial"/>
          <w:sz w:val="22"/>
          <w:szCs w:val="22"/>
        </w:rPr>
        <w:t xml:space="preserve"> to</w:t>
      </w:r>
      <w:r w:rsidRPr="00270723">
        <w:rPr>
          <w:rFonts w:ascii="Arial" w:hAnsi="Arial" w:cs="Arial"/>
          <w:sz w:val="22"/>
          <w:szCs w:val="22"/>
        </w:rPr>
        <w:t xml:space="preserve"> ascertain satisfaction of contract performance and to guide future development.</w:t>
      </w:r>
      <w:r>
        <w:rPr>
          <w:rFonts w:ascii="Arial" w:hAnsi="Arial" w:cs="Arial"/>
          <w:sz w:val="22"/>
          <w:szCs w:val="22"/>
        </w:rPr>
        <w:t xml:space="preserve"> The q</w:t>
      </w:r>
      <w:r w:rsidRPr="00270723">
        <w:rPr>
          <w:rFonts w:ascii="Arial" w:hAnsi="Arial" w:cs="Arial"/>
          <w:sz w:val="22"/>
          <w:szCs w:val="22"/>
        </w:rPr>
        <w:t xml:space="preserve">uestion set </w:t>
      </w:r>
      <w:r>
        <w:rPr>
          <w:rFonts w:ascii="Arial" w:hAnsi="Arial" w:cs="Arial"/>
          <w:sz w:val="22"/>
          <w:szCs w:val="22"/>
        </w:rPr>
        <w:t>shall</w:t>
      </w:r>
      <w:r w:rsidRPr="00270723">
        <w:rPr>
          <w:rFonts w:ascii="Arial" w:hAnsi="Arial" w:cs="Arial"/>
          <w:sz w:val="22"/>
          <w:szCs w:val="22"/>
        </w:rPr>
        <w:t xml:space="preserve"> be agreed with Authority at stakeholder level, to include both qualitative and quantitative questions. </w:t>
      </w:r>
      <w:r>
        <w:rPr>
          <w:rFonts w:ascii="Arial" w:hAnsi="Arial" w:cs="Arial"/>
          <w:sz w:val="22"/>
          <w:szCs w:val="22"/>
        </w:rPr>
        <w:t>A f</w:t>
      </w:r>
      <w:r w:rsidRPr="00270723">
        <w:rPr>
          <w:rFonts w:ascii="Arial" w:hAnsi="Arial" w:cs="Arial"/>
          <w:sz w:val="22"/>
          <w:szCs w:val="22"/>
        </w:rPr>
        <w:t xml:space="preserve">ull report of responses received </w:t>
      </w:r>
      <w:r>
        <w:rPr>
          <w:rFonts w:ascii="Arial" w:hAnsi="Arial" w:cs="Arial"/>
          <w:sz w:val="22"/>
          <w:szCs w:val="22"/>
        </w:rPr>
        <w:t xml:space="preserve">shall </w:t>
      </w:r>
      <w:r w:rsidRPr="00270723">
        <w:rPr>
          <w:rFonts w:ascii="Arial" w:hAnsi="Arial" w:cs="Arial"/>
          <w:sz w:val="22"/>
          <w:szCs w:val="22"/>
        </w:rPr>
        <w:t>be presented to the Authority management board in an agreed format.</w:t>
      </w:r>
    </w:p>
    <w:p w:rsidR="00CB7187" w:rsidRDefault="00CB7187" w:rsidP="00CB7187">
      <w:pPr>
        <w:jc w:val="both"/>
        <w:rPr>
          <w:rFonts w:ascii="Arial" w:hAnsi="Arial" w:cs="Arial"/>
          <w:sz w:val="22"/>
          <w:szCs w:val="22"/>
        </w:rPr>
      </w:pPr>
    </w:p>
    <w:p w:rsidR="00CB7187" w:rsidRPr="00CB7187" w:rsidRDefault="00CB7187" w:rsidP="00CB7187">
      <w:pPr>
        <w:jc w:val="both"/>
        <w:rPr>
          <w:rFonts w:ascii="Arial" w:hAnsi="Arial" w:cs="Arial"/>
          <w:sz w:val="22"/>
          <w:szCs w:val="22"/>
        </w:rPr>
      </w:pPr>
      <w:r w:rsidRPr="00CB7187">
        <w:rPr>
          <w:rFonts w:ascii="Arial" w:hAnsi="Arial" w:cs="Arial"/>
          <w:sz w:val="22"/>
          <w:szCs w:val="22"/>
        </w:rPr>
        <w:t>3.3</w:t>
      </w:r>
      <w:r w:rsidRPr="00CB7187">
        <w:rPr>
          <w:rFonts w:ascii="Arial" w:hAnsi="Arial" w:cs="Arial"/>
          <w:sz w:val="22"/>
          <w:szCs w:val="22"/>
        </w:rPr>
        <w:tab/>
        <w:t>User Account Management</w:t>
      </w:r>
    </w:p>
    <w:p w:rsidR="00CB7187" w:rsidRDefault="00CB7187" w:rsidP="00CB7187">
      <w:pPr>
        <w:jc w:val="both"/>
        <w:rPr>
          <w:rFonts w:ascii="Arial" w:hAnsi="Arial" w:cs="Arial"/>
          <w:sz w:val="22"/>
          <w:szCs w:val="22"/>
        </w:rPr>
      </w:pPr>
    </w:p>
    <w:p w:rsidR="00CB7187" w:rsidRPr="00270723" w:rsidRDefault="00CB7187" w:rsidP="00CB7187">
      <w:pPr>
        <w:ind w:left="1800" w:hanging="1080"/>
        <w:jc w:val="both"/>
        <w:rPr>
          <w:rFonts w:ascii="Arial" w:hAnsi="Arial" w:cs="Arial"/>
          <w:sz w:val="22"/>
          <w:szCs w:val="22"/>
        </w:rPr>
      </w:pPr>
      <w:r>
        <w:rPr>
          <w:rFonts w:ascii="Arial" w:hAnsi="Arial" w:cs="Arial"/>
          <w:sz w:val="22"/>
          <w:szCs w:val="22"/>
        </w:rPr>
        <w:t>3.3.1</w:t>
      </w:r>
      <w:r>
        <w:rPr>
          <w:rFonts w:ascii="Arial" w:hAnsi="Arial" w:cs="Arial"/>
          <w:sz w:val="22"/>
          <w:szCs w:val="22"/>
        </w:rPr>
        <w:tab/>
      </w:r>
      <w:r w:rsidRPr="00270723">
        <w:rPr>
          <w:rFonts w:ascii="Arial" w:hAnsi="Arial" w:cs="Arial"/>
          <w:sz w:val="22"/>
          <w:szCs w:val="22"/>
        </w:rPr>
        <w:t>The Contractor shall create, amend, suspend and close user accounts authorised by the Authority Representatives.</w:t>
      </w:r>
      <w:r>
        <w:rPr>
          <w:rFonts w:ascii="Arial" w:hAnsi="Arial" w:cs="Arial"/>
          <w:sz w:val="22"/>
          <w:szCs w:val="22"/>
        </w:rPr>
        <w:t xml:space="preserve"> </w:t>
      </w:r>
      <w:r w:rsidRPr="00270723">
        <w:rPr>
          <w:rFonts w:ascii="Arial" w:hAnsi="Arial" w:cs="Arial"/>
          <w:sz w:val="22"/>
          <w:szCs w:val="22"/>
        </w:rPr>
        <w:t xml:space="preserve">Account action </w:t>
      </w:r>
      <w:r>
        <w:rPr>
          <w:rFonts w:ascii="Arial" w:hAnsi="Arial" w:cs="Arial"/>
          <w:sz w:val="22"/>
          <w:szCs w:val="22"/>
        </w:rPr>
        <w:t xml:space="preserve">shall be </w:t>
      </w:r>
      <w:r w:rsidRPr="00270723">
        <w:rPr>
          <w:rFonts w:ascii="Arial" w:hAnsi="Arial" w:cs="Arial"/>
          <w:sz w:val="22"/>
          <w:szCs w:val="22"/>
        </w:rPr>
        <w:t xml:space="preserve">within </w:t>
      </w:r>
      <w:r>
        <w:rPr>
          <w:rFonts w:ascii="Arial" w:hAnsi="Arial" w:cs="Arial"/>
          <w:sz w:val="22"/>
          <w:szCs w:val="22"/>
        </w:rPr>
        <w:t>twenty-four (</w:t>
      </w:r>
      <w:r w:rsidRPr="00270723">
        <w:rPr>
          <w:rFonts w:ascii="Arial" w:hAnsi="Arial" w:cs="Arial"/>
          <w:sz w:val="22"/>
          <w:szCs w:val="22"/>
        </w:rPr>
        <w:t>24</w:t>
      </w:r>
      <w:r>
        <w:rPr>
          <w:rFonts w:ascii="Arial" w:hAnsi="Arial" w:cs="Arial"/>
          <w:sz w:val="22"/>
          <w:szCs w:val="22"/>
        </w:rPr>
        <w:t>)</w:t>
      </w:r>
      <w:r w:rsidRPr="00270723">
        <w:rPr>
          <w:rFonts w:ascii="Arial" w:hAnsi="Arial" w:cs="Arial"/>
          <w:sz w:val="22"/>
          <w:szCs w:val="22"/>
        </w:rPr>
        <w:t xml:space="preserve"> hours of notification</w:t>
      </w:r>
      <w:r>
        <w:rPr>
          <w:rFonts w:ascii="Arial" w:hAnsi="Arial" w:cs="Arial"/>
          <w:sz w:val="22"/>
          <w:szCs w:val="22"/>
        </w:rPr>
        <w:t xml:space="preserve"> and no later than</w:t>
      </w:r>
      <w:r w:rsidRPr="00270723">
        <w:rPr>
          <w:rFonts w:ascii="Arial" w:hAnsi="Arial" w:cs="Arial"/>
          <w:sz w:val="22"/>
          <w:szCs w:val="22"/>
        </w:rPr>
        <w:t xml:space="preserve"> </w:t>
      </w:r>
      <w:r>
        <w:rPr>
          <w:rFonts w:ascii="Arial" w:hAnsi="Arial" w:cs="Arial"/>
          <w:sz w:val="22"/>
          <w:szCs w:val="22"/>
        </w:rPr>
        <w:t>forty-eight (</w:t>
      </w:r>
      <w:r w:rsidRPr="00270723">
        <w:rPr>
          <w:rFonts w:ascii="Arial" w:hAnsi="Arial" w:cs="Arial"/>
          <w:sz w:val="22"/>
          <w:szCs w:val="22"/>
        </w:rPr>
        <w:t>48</w:t>
      </w:r>
      <w:r>
        <w:rPr>
          <w:rFonts w:ascii="Arial" w:hAnsi="Arial" w:cs="Arial"/>
          <w:sz w:val="22"/>
          <w:szCs w:val="22"/>
        </w:rPr>
        <w:t>)</w:t>
      </w:r>
      <w:r w:rsidRPr="00270723">
        <w:rPr>
          <w:rFonts w:ascii="Arial" w:hAnsi="Arial" w:cs="Arial"/>
          <w:sz w:val="22"/>
          <w:szCs w:val="22"/>
        </w:rPr>
        <w:t xml:space="preserve"> hours of notification.</w:t>
      </w:r>
      <w:r w:rsidR="00A210C9">
        <w:rPr>
          <w:rFonts w:ascii="Arial" w:hAnsi="Arial" w:cs="Arial"/>
          <w:sz w:val="22"/>
          <w:szCs w:val="22"/>
        </w:rPr>
        <w:t xml:space="preserve"> </w:t>
      </w:r>
    </w:p>
    <w:p w:rsidR="00CB7187" w:rsidRDefault="00CB7187" w:rsidP="00CB7187">
      <w:pPr>
        <w:ind w:left="1800" w:hanging="1080"/>
        <w:jc w:val="both"/>
        <w:rPr>
          <w:rFonts w:ascii="Arial" w:hAnsi="Arial" w:cs="Arial"/>
          <w:sz w:val="22"/>
          <w:szCs w:val="22"/>
        </w:rPr>
      </w:pPr>
    </w:p>
    <w:p w:rsidR="00CB7187" w:rsidRPr="00270723" w:rsidRDefault="00CB7187" w:rsidP="00CB7187">
      <w:pPr>
        <w:ind w:left="1800" w:hanging="1080"/>
        <w:jc w:val="both"/>
        <w:rPr>
          <w:rFonts w:ascii="Arial" w:hAnsi="Arial" w:cs="Arial"/>
          <w:sz w:val="22"/>
          <w:szCs w:val="22"/>
        </w:rPr>
      </w:pPr>
      <w:r>
        <w:rPr>
          <w:rFonts w:ascii="Arial" w:hAnsi="Arial" w:cs="Arial"/>
          <w:sz w:val="22"/>
          <w:szCs w:val="22"/>
        </w:rPr>
        <w:t>3.3.2</w:t>
      </w:r>
      <w:r>
        <w:rPr>
          <w:rFonts w:ascii="Arial" w:hAnsi="Arial" w:cs="Arial"/>
          <w:sz w:val="22"/>
          <w:szCs w:val="22"/>
        </w:rPr>
        <w:tab/>
      </w:r>
      <w:r w:rsidRPr="00270723">
        <w:rPr>
          <w:rFonts w:ascii="Arial" w:hAnsi="Arial" w:cs="Arial"/>
          <w:sz w:val="22"/>
          <w:szCs w:val="22"/>
        </w:rPr>
        <w:t>The Contractor shall ensure that access to ICT data is restricted to specific Users, according to their post,</w:t>
      </w:r>
      <w:r>
        <w:rPr>
          <w:rFonts w:ascii="Arial" w:hAnsi="Arial" w:cs="Arial"/>
          <w:sz w:val="22"/>
          <w:szCs w:val="22"/>
        </w:rPr>
        <w:t xml:space="preserve"> as specified by the Authority.</w:t>
      </w:r>
    </w:p>
    <w:p w:rsidR="00CB7187" w:rsidRDefault="00CB7187" w:rsidP="00CB7187">
      <w:pPr>
        <w:ind w:left="1800" w:hanging="1080"/>
        <w:jc w:val="both"/>
        <w:rPr>
          <w:rFonts w:ascii="Arial" w:hAnsi="Arial" w:cs="Arial"/>
          <w:sz w:val="22"/>
          <w:szCs w:val="22"/>
        </w:rPr>
      </w:pPr>
    </w:p>
    <w:p w:rsidR="00CB7187" w:rsidRDefault="00CB7187" w:rsidP="00CB7187">
      <w:pPr>
        <w:ind w:left="1800" w:hanging="1080"/>
        <w:jc w:val="both"/>
        <w:rPr>
          <w:rFonts w:ascii="Arial" w:hAnsi="Arial" w:cs="Arial"/>
          <w:sz w:val="22"/>
          <w:szCs w:val="22"/>
        </w:rPr>
      </w:pPr>
      <w:r>
        <w:rPr>
          <w:rFonts w:ascii="Arial" w:hAnsi="Arial" w:cs="Arial"/>
          <w:sz w:val="22"/>
          <w:szCs w:val="22"/>
        </w:rPr>
        <w:t>3.3.3</w:t>
      </w:r>
      <w:r>
        <w:rPr>
          <w:rFonts w:ascii="Arial" w:hAnsi="Arial" w:cs="Arial"/>
          <w:sz w:val="22"/>
          <w:szCs w:val="22"/>
        </w:rPr>
        <w:tab/>
      </w:r>
      <w:r w:rsidRPr="00270723">
        <w:rPr>
          <w:rFonts w:ascii="Arial" w:hAnsi="Arial" w:cs="Arial"/>
          <w:sz w:val="22"/>
          <w:szCs w:val="22"/>
        </w:rPr>
        <w:t xml:space="preserve">The Contractor shall ensure Users access </w:t>
      </w:r>
      <w:r>
        <w:rPr>
          <w:rFonts w:ascii="Arial" w:hAnsi="Arial" w:cs="Arial"/>
          <w:sz w:val="22"/>
          <w:szCs w:val="22"/>
        </w:rPr>
        <w:t xml:space="preserve">ICT using a unique username. </w:t>
      </w:r>
      <w:r w:rsidRPr="00270723">
        <w:rPr>
          <w:rFonts w:ascii="Arial" w:hAnsi="Arial" w:cs="Arial"/>
          <w:sz w:val="22"/>
          <w:szCs w:val="22"/>
        </w:rPr>
        <w:t xml:space="preserve">Username shall be their DII(F) PUID. Those without a DII(F) PUID should have a pseudo PUID issued which </w:t>
      </w:r>
      <w:r w:rsidR="00C9741F">
        <w:rPr>
          <w:rFonts w:ascii="Arial" w:hAnsi="Arial" w:cs="Arial"/>
          <w:sz w:val="22"/>
          <w:szCs w:val="22"/>
        </w:rPr>
        <w:t>shall</w:t>
      </w:r>
      <w:r w:rsidR="00C9741F" w:rsidRPr="00270723">
        <w:rPr>
          <w:rFonts w:ascii="Arial" w:hAnsi="Arial" w:cs="Arial"/>
          <w:sz w:val="22"/>
          <w:szCs w:val="22"/>
        </w:rPr>
        <w:t xml:space="preserve"> </w:t>
      </w:r>
      <w:r w:rsidRPr="00270723">
        <w:rPr>
          <w:rFonts w:ascii="Arial" w:hAnsi="Arial" w:cs="Arial"/>
          <w:sz w:val="22"/>
          <w:szCs w:val="22"/>
        </w:rPr>
        <w:t>be of a form where it cou</w:t>
      </w:r>
      <w:r>
        <w:rPr>
          <w:rFonts w:ascii="Arial" w:hAnsi="Arial" w:cs="Arial"/>
          <w:sz w:val="22"/>
          <w:szCs w:val="22"/>
        </w:rPr>
        <w:t>ld not appear as a DII(F) PUID.</w:t>
      </w:r>
      <w:r w:rsidR="00A210C9">
        <w:rPr>
          <w:rFonts w:ascii="Arial" w:hAnsi="Arial" w:cs="Arial"/>
          <w:sz w:val="22"/>
          <w:szCs w:val="22"/>
        </w:rPr>
        <w:t xml:space="preserve"> </w:t>
      </w:r>
    </w:p>
    <w:p w:rsidR="00CB7187" w:rsidRDefault="00CB7187" w:rsidP="00CB7187">
      <w:pPr>
        <w:jc w:val="both"/>
        <w:rPr>
          <w:rFonts w:ascii="Arial" w:hAnsi="Arial" w:cs="Arial"/>
          <w:sz w:val="22"/>
          <w:szCs w:val="22"/>
        </w:rPr>
      </w:pPr>
    </w:p>
    <w:p w:rsidR="00CB7187" w:rsidRPr="00CB7187" w:rsidRDefault="00CB7187" w:rsidP="00CB7187">
      <w:pPr>
        <w:jc w:val="both"/>
        <w:rPr>
          <w:rFonts w:ascii="Arial" w:hAnsi="Arial" w:cs="Arial"/>
          <w:sz w:val="22"/>
          <w:szCs w:val="22"/>
        </w:rPr>
      </w:pPr>
      <w:r w:rsidRPr="00CB7187">
        <w:rPr>
          <w:rFonts w:ascii="Arial" w:hAnsi="Arial" w:cs="Arial"/>
          <w:sz w:val="22"/>
          <w:szCs w:val="22"/>
        </w:rPr>
        <w:t>3.4</w:t>
      </w:r>
      <w:r w:rsidRPr="00CB7187">
        <w:rPr>
          <w:rFonts w:ascii="Arial" w:hAnsi="Arial" w:cs="Arial"/>
          <w:sz w:val="22"/>
          <w:szCs w:val="22"/>
        </w:rPr>
        <w:tab/>
        <w:t>Data Privacy</w:t>
      </w:r>
    </w:p>
    <w:p w:rsidR="00CB7187" w:rsidRPr="00CB7187" w:rsidRDefault="00CB7187" w:rsidP="00CB7187">
      <w:pPr>
        <w:jc w:val="both"/>
        <w:rPr>
          <w:rFonts w:ascii="Arial" w:hAnsi="Arial" w:cs="Arial"/>
          <w:sz w:val="22"/>
          <w:szCs w:val="22"/>
        </w:rPr>
      </w:pPr>
    </w:p>
    <w:p w:rsidR="00CB7187" w:rsidRPr="00CB7187" w:rsidRDefault="00CB7187" w:rsidP="00CB7187">
      <w:pPr>
        <w:ind w:left="1800" w:hanging="1080"/>
        <w:jc w:val="both"/>
        <w:rPr>
          <w:rFonts w:ascii="Arial" w:hAnsi="Arial" w:cs="Arial"/>
          <w:sz w:val="22"/>
          <w:szCs w:val="22"/>
        </w:rPr>
      </w:pPr>
      <w:r w:rsidRPr="00CB7187">
        <w:rPr>
          <w:rFonts w:ascii="Arial" w:hAnsi="Arial" w:cs="Arial"/>
          <w:sz w:val="22"/>
          <w:szCs w:val="22"/>
        </w:rPr>
        <w:lastRenderedPageBreak/>
        <w:t>3.4.1</w:t>
      </w:r>
      <w:r w:rsidRPr="00CB7187">
        <w:rPr>
          <w:rFonts w:ascii="Arial" w:hAnsi="Arial" w:cs="Arial"/>
          <w:sz w:val="22"/>
          <w:szCs w:val="22"/>
        </w:rPr>
        <w:tab/>
        <w:t>The Contractor shall ensure storage of data regarding Locally Employed Civilians (LEC) outside of the UK shall compl</w:t>
      </w:r>
      <w:r>
        <w:rPr>
          <w:rFonts w:ascii="Arial" w:hAnsi="Arial" w:cs="Arial"/>
          <w:sz w:val="22"/>
          <w:szCs w:val="22"/>
        </w:rPr>
        <w:t xml:space="preserve">y with local data legislation. </w:t>
      </w:r>
    </w:p>
    <w:p w:rsidR="00CB7187" w:rsidRPr="00CB7187" w:rsidRDefault="00CB7187" w:rsidP="00CB7187">
      <w:pPr>
        <w:jc w:val="both"/>
        <w:rPr>
          <w:rFonts w:ascii="Arial" w:hAnsi="Arial" w:cs="Arial"/>
          <w:sz w:val="22"/>
          <w:szCs w:val="22"/>
        </w:rPr>
      </w:pPr>
    </w:p>
    <w:p w:rsidR="00CB7187" w:rsidRPr="00CB7187" w:rsidRDefault="00CB7187" w:rsidP="00CB7187">
      <w:pPr>
        <w:jc w:val="both"/>
        <w:rPr>
          <w:rFonts w:ascii="Arial" w:hAnsi="Arial" w:cs="Arial"/>
          <w:sz w:val="22"/>
          <w:szCs w:val="22"/>
        </w:rPr>
      </w:pPr>
      <w:r w:rsidRPr="00CB7187">
        <w:rPr>
          <w:rFonts w:ascii="Arial" w:hAnsi="Arial" w:cs="Arial"/>
          <w:sz w:val="22"/>
          <w:szCs w:val="22"/>
        </w:rPr>
        <w:t>3.5</w:t>
      </w:r>
      <w:r w:rsidRPr="00CB7187">
        <w:rPr>
          <w:rFonts w:ascii="Arial" w:hAnsi="Arial" w:cs="Arial"/>
          <w:sz w:val="22"/>
          <w:szCs w:val="22"/>
        </w:rPr>
        <w:tab/>
        <w:t>Manage Data</w:t>
      </w:r>
    </w:p>
    <w:p w:rsidR="00CB7187" w:rsidRPr="00CB7187" w:rsidRDefault="00CB7187" w:rsidP="00CB7187">
      <w:pPr>
        <w:jc w:val="both"/>
        <w:rPr>
          <w:rFonts w:ascii="Arial" w:hAnsi="Arial" w:cs="Arial"/>
          <w:sz w:val="22"/>
          <w:szCs w:val="22"/>
        </w:rPr>
      </w:pPr>
    </w:p>
    <w:p w:rsidR="00CB7187" w:rsidRPr="00CB7187" w:rsidRDefault="00CB7187" w:rsidP="00CB7187">
      <w:pPr>
        <w:ind w:left="1800" w:hanging="1080"/>
        <w:jc w:val="both"/>
        <w:rPr>
          <w:rFonts w:ascii="Arial" w:hAnsi="Arial" w:cs="Arial"/>
          <w:sz w:val="22"/>
          <w:szCs w:val="22"/>
        </w:rPr>
      </w:pPr>
      <w:r w:rsidRPr="00CB7187">
        <w:rPr>
          <w:rFonts w:ascii="Arial" w:hAnsi="Arial" w:cs="Arial"/>
          <w:sz w:val="22"/>
          <w:szCs w:val="22"/>
        </w:rPr>
        <w:t>3.5.1</w:t>
      </w:r>
      <w:r w:rsidRPr="00CB7187">
        <w:rPr>
          <w:rFonts w:ascii="Arial" w:hAnsi="Arial" w:cs="Arial"/>
          <w:sz w:val="22"/>
          <w:szCs w:val="22"/>
        </w:rPr>
        <w:tab/>
        <w:t>The Contractor shall ensure that data processing error rectification activity does not disrupt the pr</w:t>
      </w:r>
      <w:r>
        <w:rPr>
          <w:rFonts w:ascii="Arial" w:hAnsi="Arial" w:cs="Arial"/>
          <w:sz w:val="22"/>
          <w:szCs w:val="22"/>
        </w:rPr>
        <w:t>ocessing of valid transactions.</w:t>
      </w:r>
    </w:p>
    <w:p w:rsidR="00CB7187" w:rsidRPr="00CB7187" w:rsidRDefault="00CB7187" w:rsidP="00CB7187">
      <w:pPr>
        <w:ind w:left="1800" w:hanging="1080"/>
        <w:jc w:val="both"/>
        <w:rPr>
          <w:rFonts w:ascii="Arial" w:hAnsi="Arial" w:cs="Arial"/>
          <w:sz w:val="22"/>
          <w:szCs w:val="22"/>
        </w:rPr>
      </w:pPr>
    </w:p>
    <w:p w:rsidR="00CB7187" w:rsidRPr="00CB7187" w:rsidRDefault="00CB7187" w:rsidP="00CB7187">
      <w:pPr>
        <w:ind w:left="1800" w:hanging="1080"/>
        <w:jc w:val="both"/>
        <w:rPr>
          <w:rFonts w:ascii="Arial" w:hAnsi="Arial" w:cs="Arial"/>
          <w:sz w:val="22"/>
          <w:szCs w:val="22"/>
        </w:rPr>
      </w:pPr>
      <w:r w:rsidRPr="00CB7187">
        <w:rPr>
          <w:rFonts w:ascii="Arial" w:hAnsi="Arial" w:cs="Arial"/>
          <w:sz w:val="22"/>
          <w:szCs w:val="22"/>
        </w:rPr>
        <w:t>3.5.2</w:t>
      </w:r>
      <w:r w:rsidRPr="00CB7187">
        <w:rPr>
          <w:rFonts w:ascii="Arial" w:hAnsi="Arial" w:cs="Arial"/>
          <w:sz w:val="22"/>
          <w:szCs w:val="22"/>
        </w:rPr>
        <w:tab/>
        <w:t>The Contractor shall ensure that validation testing is performed</w:t>
      </w:r>
      <w:r w:rsidR="00234A4B">
        <w:rPr>
          <w:rFonts w:ascii="Arial" w:hAnsi="Arial" w:cs="Arial"/>
          <w:sz w:val="22"/>
          <w:szCs w:val="22"/>
        </w:rPr>
        <w:t xml:space="preserve"> on the ICT</w:t>
      </w:r>
      <w:r w:rsidRPr="00CB7187">
        <w:rPr>
          <w:rFonts w:ascii="Arial" w:hAnsi="Arial" w:cs="Arial"/>
          <w:sz w:val="22"/>
          <w:szCs w:val="22"/>
        </w:rPr>
        <w:t xml:space="preserve"> to confirm data integrity and application performance following restoration from backup, 100% validation shall be based on a Recovery Point Objective of </w:t>
      </w:r>
      <w:r w:rsidR="002E53B3">
        <w:rPr>
          <w:rFonts w:ascii="Arial" w:hAnsi="Arial" w:cs="Arial"/>
          <w:sz w:val="22"/>
          <w:szCs w:val="22"/>
        </w:rPr>
        <w:t>four (</w:t>
      </w:r>
      <w:r w:rsidRPr="00CB7187">
        <w:rPr>
          <w:rFonts w:ascii="Arial" w:hAnsi="Arial" w:cs="Arial"/>
          <w:sz w:val="22"/>
          <w:szCs w:val="22"/>
        </w:rPr>
        <w:t>4</w:t>
      </w:r>
      <w:r w:rsidR="002E53B3">
        <w:rPr>
          <w:rFonts w:ascii="Arial" w:hAnsi="Arial" w:cs="Arial"/>
          <w:sz w:val="22"/>
          <w:szCs w:val="22"/>
        </w:rPr>
        <w:t>)</w:t>
      </w:r>
      <w:r w:rsidRPr="00CB7187">
        <w:rPr>
          <w:rFonts w:ascii="Arial" w:hAnsi="Arial" w:cs="Arial"/>
          <w:sz w:val="22"/>
          <w:szCs w:val="22"/>
        </w:rPr>
        <w:t xml:space="preserve"> hours.</w:t>
      </w:r>
    </w:p>
    <w:p w:rsidR="00CB7187" w:rsidRPr="00CB7187" w:rsidRDefault="00CB7187" w:rsidP="00CB7187">
      <w:pPr>
        <w:jc w:val="both"/>
        <w:rPr>
          <w:rFonts w:ascii="Arial" w:hAnsi="Arial" w:cs="Arial"/>
          <w:sz w:val="22"/>
          <w:szCs w:val="22"/>
        </w:rPr>
      </w:pPr>
    </w:p>
    <w:p w:rsidR="00CB7187" w:rsidRPr="00CB7187" w:rsidRDefault="00CB7187" w:rsidP="00CB7187">
      <w:pPr>
        <w:jc w:val="both"/>
        <w:rPr>
          <w:rFonts w:ascii="Arial" w:hAnsi="Arial" w:cs="Arial"/>
          <w:sz w:val="22"/>
          <w:szCs w:val="22"/>
        </w:rPr>
      </w:pPr>
      <w:r w:rsidRPr="00CB7187">
        <w:rPr>
          <w:rFonts w:ascii="Arial" w:hAnsi="Arial" w:cs="Arial"/>
          <w:sz w:val="22"/>
          <w:szCs w:val="22"/>
        </w:rPr>
        <w:t>3.6</w:t>
      </w:r>
      <w:r w:rsidRPr="00CB7187">
        <w:rPr>
          <w:rFonts w:ascii="Arial" w:hAnsi="Arial" w:cs="Arial"/>
          <w:sz w:val="22"/>
          <w:szCs w:val="22"/>
        </w:rPr>
        <w:tab/>
        <w:t>Security Controls</w:t>
      </w:r>
    </w:p>
    <w:p w:rsidR="00CB7187" w:rsidRPr="00CB7187" w:rsidRDefault="00CB7187" w:rsidP="00CB7187">
      <w:pPr>
        <w:jc w:val="both"/>
        <w:rPr>
          <w:rFonts w:ascii="Arial" w:hAnsi="Arial" w:cs="Arial"/>
          <w:sz w:val="22"/>
          <w:szCs w:val="22"/>
        </w:rPr>
      </w:pPr>
    </w:p>
    <w:p w:rsidR="00CB7187" w:rsidRPr="00CB7187" w:rsidRDefault="00CB7187" w:rsidP="00CB7187">
      <w:pPr>
        <w:ind w:left="1800" w:hanging="1080"/>
        <w:jc w:val="both"/>
        <w:rPr>
          <w:rFonts w:ascii="Arial" w:hAnsi="Arial" w:cs="Arial"/>
          <w:sz w:val="22"/>
          <w:szCs w:val="22"/>
        </w:rPr>
      </w:pPr>
      <w:r w:rsidRPr="00CB7187">
        <w:rPr>
          <w:rFonts w:ascii="Arial" w:hAnsi="Arial" w:cs="Arial"/>
          <w:sz w:val="22"/>
          <w:szCs w:val="22"/>
        </w:rPr>
        <w:t>3.6.1</w:t>
      </w:r>
      <w:r w:rsidRPr="00CB7187">
        <w:rPr>
          <w:rFonts w:ascii="Arial" w:hAnsi="Arial" w:cs="Arial"/>
          <w:sz w:val="22"/>
          <w:szCs w:val="22"/>
        </w:rPr>
        <w:tab/>
        <w:t>The Contractor shall ensure that all changes to ICT controlled infrastructure, applications and databases follow a documented process and receive appropriate approval in accordance with Schedule 10 (</w:t>
      </w:r>
      <w:r w:rsidRPr="00CB7187">
        <w:rPr>
          <w:rFonts w:ascii="Arial" w:hAnsi="Arial" w:cs="Arial"/>
          <w:i/>
          <w:sz w:val="22"/>
          <w:szCs w:val="22"/>
        </w:rPr>
        <w:t>Change Management</w:t>
      </w:r>
      <w:r w:rsidRPr="00CB7187">
        <w:rPr>
          <w:rFonts w:ascii="Arial" w:hAnsi="Arial" w:cs="Arial"/>
          <w:sz w:val="22"/>
          <w:szCs w:val="22"/>
        </w:rPr>
        <w:t>)</w:t>
      </w:r>
      <w:r>
        <w:rPr>
          <w:rFonts w:ascii="Arial" w:hAnsi="Arial" w:cs="Arial"/>
          <w:sz w:val="22"/>
          <w:szCs w:val="22"/>
        </w:rPr>
        <w:t>.</w:t>
      </w:r>
    </w:p>
    <w:p w:rsidR="00CB7187" w:rsidRPr="00CB7187" w:rsidRDefault="00CB7187" w:rsidP="00CB7187">
      <w:pPr>
        <w:jc w:val="both"/>
        <w:rPr>
          <w:rFonts w:ascii="Arial" w:hAnsi="Arial" w:cs="Arial"/>
          <w:sz w:val="22"/>
          <w:szCs w:val="22"/>
        </w:rPr>
      </w:pPr>
    </w:p>
    <w:p w:rsidR="00CB7187" w:rsidRPr="00CB7187" w:rsidRDefault="00CB7187" w:rsidP="00CB7187">
      <w:pPr>
        <w:jc w:val="both"/>
        <w:rPr>
          <w:rFonts w:ascii="Arial" w:hAnsi="Arial" w:cs="Arial"/>
          <w:sz w:val="22"/>
          <w:szCs w:val="22"/>
        </w:rPr>
      </w:pPr>
      <w:r w:rsidRPr="00CB7187">
        <w:rPr>
          <w:rFonts w:ascii="Arial" w:hAnsi="Arial" w:cs="Arial"/>
          <w:sz w:val="22"/>
          <w:szCs w:val="22"/>
        </w:rPr>
        <w:t>3.7</w:t>
      </w:r>
      <w:r w:rsidRPr="00CB7187">
        <w:rPr>
          <w:rFonts w:ascii="Arial" w:hAnsi="Arial" w:cs="Arial"/>
          <w:sz w:val="22"/>
          <w:szCs w:val="22"/>
        </w:rPr>
        <w:tab/>
        <w:t>Manage Change</w:t>
      </w:r>
    </w:p>
    <w:p w:rsidR="00CB7187" w:rsidRPr="00CB7187" w:rsidRDefault="00CB7187" w:rsidP="00CB7187">
      <w:pPr>
        <w:jc w:val="both"/>
        <w:rPr>
          <w:rFonts w:ascii="Arial" w:hAnsi="Arial" w:cs="Arial"/>
          <w:sz w:val="22"/>
          <w:szCs w:val="22"/>
        </w:rPr>
      </w:pPr>
    </w:p>
    <w:p w:rsidR="00CB7187" w:rsidRPr="00CB7187" w:rsidRDefault="00CB7187" w:rsidP="00CB7187">
      <w:pPr>
        <w:ind w:left="1800" w:hanging="1080"/>
        <w:jc w:val="both"/>
        <w:rPr>
          <w:rFonts w:ascii="Arial" w:hAnsi="Arial" w:cs="Arial"/>
          <w:sz w:val="22"/>
          <w:szCs w:val="22"/>
        </w:rPr>
      </w:pPr>
      <w:r w:rsidRPr="00CB7187">
        <w:rPr>
          <w:rFonts w:ascii="Arial" w:hAnsi="Arial" w:cs="Arial"/>
          <w:sz w:val="22"/>
          <w:szCs w:val="22"/>
        </w:rPr>
        <w:t>3.7.1</w:t>
      </w:r>
      <w:r w:rsidRPr="00CB7187">
        <w:rPr>
          <w:rFonts w:ascii="Arial" w:hAnsi="Arial" w:cs="Arial"/>
          <w:sz w:val="22"/>
          <w:szCs w:val="22"/>
        </w:rPr>
        <w:tab/>
        <w:t>The Contractor shall produce, implement and comply with ICT emergency change procedures</w:t>
      </w:r>
      <w:r w:rsidR="00F93E53">
        <w:rPr>
          <w:rFonts w:ascii="Arial" w:hAnsi="Arial" w:cs="Arial"/>
          <w:sz w:val="22"/>
          <w:szCs w:val="22"/>
        </w:rPr>
        <w:t xml:space="preserve"> as set out in Schedule 10 </w:t>
      </w:r>
      <w:r w:rsidR="00710357">
        <w:rPr>
          <w:rFonts w:ascii="Arial" w:hAnsi="Arial" w:cs="Arial"/>
          <w:sz w:val="22"/>
          <w:szCs w:val="22"/>
        </w:rPr>
        <w:t>(</w:t>
      </w:r>
      <w:r w:rsidR="00F93E53" w:rsidRPr="00710357">
        <w:rPr>
          <w:rFonts w:ascii="Arial" w:hAnsi="Arial" w:cs="Arial"/>
          <w:i/>
          <w:sz w:val="22"/>
          <w:szCs w:val="22"/>
        </w:rPr>
        <w:t>Change Procedure</w:t>
      </w:r>
      <w:r w:rsidR="00710357">
        <w:rPr>
          <w:rFonts w:ascii="Arial" w:hAnsi="Arial" w:cs="Arial"/>
          <w:sz w:val="22"/>
          <w:szCs w:val="22"/>
        </w:rPr>
        <w:t>).</w:t>
      </w:r>
      <w:r w:rsidRPr="00CB7187">
        <w:rPr>
          <w:rFonts w:ascii="Arial" w:hAnsi="Arial" w:cs="Arial"/>
          <w:sz w:val="22"/>
          <w:szCs w:val="22"/>
        </w:rPr>
        <w:t xml:space="preserve"> </w:t>
      </w:r>
    </w:p>
    <w:p w:rsidR="00CB7187" w:rsidRPr="00CB7187" w:rsidRDefault="00CB7187" w:rsidP="00CB7187">
      <w:pPr>
        <w:ind w:left="1800" w:hanging="1080"/>
        <w:jc w:val="both"/>
        <w:rPr>
          <w:rFonts w:ascii="Arial" w:hAnsi="Arial" w:cs="Arial"/>
          <w:sz w:val="22"/>
          <w:szCs w:val="22"/>
        </w:rPr>
      </w:pPr>
    </w:p>
    <w:p w:rsidR="00CB7187" w:rsidRPr="00CB7187" w:rsidRDefault="00CB7187" w:rsidP="00CB7187">
      <w:pPr>
        <w:ind w:left="1800" w:hanging="1080"/>
        <w:jc w:val="both"/>
        <w:rPr>
          <w:rFonts w:ascii="Arial" w:hAnsi="Arial" w:cs="Arial"/>
          <w:sz w:val="22"/>
          <w:szCs w:val="22"/>
        </w:rPr>
      </w:pPr>
      <w:r w:rsidRPr="00CB7187">
        <w:rPr>
          <w:rFonts w:ascii="Arial" w:hAnsi="Arial" w:cs="Arial"/>
          <w:sz w:val="22"/>
          <w:szCs w:val="22"/>
        </w:rPr>
        <w:t>3.7.2</w:t>
      </w:r>
      <w:r w:rsidRPr="00CB7187">
        <w:rPr>
          <w:rFonts w:ascii="Arial" w:hAnsi="Arial" w:cs="Arial"/>
          <w:sz w:val="22"/>
          <w:szCs w:val="22"/>
        </w:rPr>
        <w:tab/>
        <w:t>The Contractor shall ensure that all changes to ICT are developed and managed in an environment separate from production.</w:t>
      </w:r>
    </w:p>
    <w:p w:rsidR="00CB7187" w:rsidRPr="00CB7187" w:rsidRDefault="00CB7187" w:rsidP="00CB7187">
      <w:pPr>
        <w:ind w:left="1800" w:hanging="1080"/>
        <w:jc w:val="both"/>
        <w:rPr>
          <w:rFonts w:ascii="Arial" w:hAnsi="Arial" w:cs="Arial"/>
          <w:sz w:val="22"/>
          <w:szCs w:val="22"/>
        </w:rPr>
      </w:pPr>
    </w:p>
    <w:p w:rsidR="00CB7187" w:rsidRPr="00D20635" w:rsidRDefault="00CB7187" w:rsidP="00CB7187">
      <w:pPr>
        <w:ind w:left="1800" w:hanging="1080"/>
        <w:jc w:val="both"/>
        <w:rPr>
          <w:rFonts w:ascii="Arial" w:hAnsi="Arial" w:cs="Arial"/>
          <w:sz w:val="22"/>
          <w:szCs w:val="22"/>
        </w:rPr>
      </w:pPr>
      <w:r w:rsidRPr="00D20635">
        <w:rPr>
          <w:rFonts w:ascii="Arial" w:hAnsi="Arial" w:cs="Arial"/>
          <w:sz w:val="22"/>
          <w:szCs w:val="22"/>
        </w:rPr>
        <w:t>3.7.3</w:t>
      </w:r>
      <w:r w:rsidRPr="00D20635">
        <w:rPr>
          <w:rFonts w:ascii="Arial" w:hAnsi="Arial" w:cs="Arial"/>
          <w:sz w:val="22"/>
          <w:szCs w:val="22"/>
        </w:rPr>
        <w:tab/>
        <w:t xml:space="preserve">The Contractor shall ensure that test plans are developed, executed and results confirmed for all changes to ICT. </w:t>
      </w:r>
    </w:p>
    <w:p w:rsidR="00CB7187" w:rsidRPr="00D20635" w:rsidRDefault="00CB7187" w:rsidP="00CB7187">
      <w:pPr>
        <w:ind w:left="1800" w:hanging="1080"/>
        <w:jc w:val="both"/>
        <w:rPr>
          <w:rFonts w:ascii="Arial" w:hAnsi="Arial" w:cs="Arial"/>
          <w:sz w:val="22"/>
          <w:szCs w:val="22"/>
        </w:rPr>
      </w:pPr>
    </w:p>
    <w:p w:rsidR="00CB7187" w:rsidRPr="00E7145A" w:rsidRDefault="00CB7187" w:rsidP="00CB7187">
      <w:pPr>
        <w:ind w:left="1800" w:hanging="1080"/>
        <w:jc w:val="both"/>
        <w:rPr>
          <w:rFonts w:ascii="Arial" w:hAnsi="Arial" w:cs="Arial"/>
          <w:sz w:val="22"/>
          <w:szCs w:val="22"/>
        </w:rPr>
      </w:pPr>
      <w:r w:rsidRPr="00D20635">
        <w:rPr>
          <w:rFonts w:ascii="Arial" w:hAnsi="Arial" w:cs="Arial"/>
          <w:sz w:val="22"/>
          <w:szCs w:val="22"/>
        </w:rPr>
        <w:t>3.7.4</w:t>
      </w:r>
      <w:r w:rsidRPr="00D20635">
        <w:rPr>
          <w:rFonts w:ascii="Arial" w:hAnsi="Arial" w:cs="Arial"/>
          <w:sz w:val="22"/>
          <w:szCs w:val="22"/>
        </w:rPr>
        <w:tab/>
        <w:t>The Contractor shall ensure that test plans are develope</w:t>
      </w:r>
      <w:r w:rsidRPr="00E7145A">
        <w:rPr>
          <w:rFonts w:ascii="Arial" w:hAnsi="Arial" w:cs="Arial"/>
          <w:sz w:val="22"/>
          <w:szCs w:val="22"/>
        </w:rPr>
        <w:t>d, executed and results confirmed for all changes to any ICT control infrastructure.</w:t>
      </w:r>
    </w:p>
    <w:p w:rsidR="00CB7187" w:rsidRPr="00E7145A" w:rsidRDefault="00CB7187" w:rsidP="00CB7187">
      <w:pPr>
        <w:ind w:left="1800" w:hanging="1080"/>
        <w:jc w:val="both"/>
        <w:rPr>
          <w:rFonts w:ascii="Arial" w:hAnsi="Arial" w:cs="Arial"/>
          <w:sz w:val="22"/>
          <w:szCs w:val="22"/>
        </w:rPr>
      </w:pPr>
    </w:p>
    <w:p w:rsidR="00CB7187" w:rsidRPr="00E7145A" w:rsidRDefault="00CB7187" w:rsidP="00CB7187">
      <w:pPr>
        <w:ind w:left="1800" w:hanging="1080"/>
        <w:jc w:val="both"/>
        <w:rPr>
          <w:rFonts w:ascii="Arial" w:hAnsi="Arial" w:cs="Arial"/>
          <w:sz w:val="22"/>
          <w:szCs w:val="22"/>
        </w:rPr>
      </w:pPr>
      <w:r w:rsidRPr="00E7145A">
        <w:rPr>
          <w:rFonts w:ascii="Arial" w:hAnsi="Arial" w:cs="Arial"/>
          <w:sz w:val="22"/>
          <w:szCs w:val="22"/>
        </w:rPr>
        <w:t>3.7.5</w:t>
      </w:r>
      <w:r w:rsidRPr="00E7145A">
        <w:rPr>
          <w:rFonts w:ascii="Arial" w:hAnsi="Arial" w:cs="Arial"/>
          <w:sz w:val="22"/>
          <w:szCs w:val="22"/>
        </w:rPr>
        <w:tab/>
        <w:t xml:space="preserve">The Contractor shall ensure that ICT change management responsibilities are segregated. </w:t>
      </w:r>
    </w:p>
    <w:p w:rsidR="00CB7187" w:rsidRPr="00E7145A" w:rsidRDefault="00CB7187" w:rsidP="00CB7187">
      <w:pPr>
        <w:jc w:val="both"/>
        <w:rPr>
          <w:rFonts w:ascii="Arial" w:hAnsi="Arial" w:cs="Arial"/>
          <w:sz w:val="22"/>
          <w:szCs w:val="22"/>
        </w:rPr>
      </w:pPr>
    </w:p>
    <w:p w:rsidR="00CB7187" w:rsidRPr="00CB7187" w:rsidRDefault="00CB7187" w:rsidP="00CB7187">
      <w:pPr>
        <w:numPr>
          <w:ilvl w:val="1"/>
          <w:numId w:val="5"/>
        </w:numPr>
        <w:jc w:val="both"/>
        <w:rPr>
          <w:rFonts w:ascii="Arial" w:hAnsi="Arial" w:cs="Arial"/>
          <w:sz w:val="22"/>
          <w:szCs w:val="22"/>
        </w:rPr>
      </w:pPr>
      <w:r w:rsidRPr="00CB7187">
        <w:rPr>
          <w:rFonts w:ascii="Arial" w:hAnsi="Arial" w:cs="Arial"/>
          <w:sz w:val="22"/>
          <w:szCs w:val="22"/>
        </w:rPr>
        <w:t>Backup</w:t>
      </w:r>
    </w:p>
    <w:p w:rsidR="00CB7187" w:rsidRPr="00CB7187" w:rsidRDefault="00CB7187" w:rsidP="00CB7187">
      <w:pPr>
        <w:jc w:val="both"/>
        <w:rPr>
          <w:rFonts w:ascii="Arial" w:hAnsi="Arial" w:cs="Arial"/>
          <w:sz w:val="22"/>
          <w:szCs w:val="22"/>
        </w:rPr>
      </w:pPr>
    </w:p>
    <w:p w:rsidR="00CB7187" w:rsidRPr="00CB7187" w:rsidRDefault="00CB7187" w:rsidP="00CB7187">
      <w:pPr>
        <w:ind w:left="1800" w:hanging="1080"/>
        <w:jc w:val="both"/>
        <w:rPr>
          <w:rFonts w:ascii="Arial" w:hAnsi="Arial" w:cs="Arial"/>
          <w:sz w:val="22"/>
          <w:szCs w:val="22"/>
        </w:rPr>
      </w:pPr>
      <w:r w:rsidRPr="00CB7187">
        <w:rPr>
          <w:rFonts w:ascii="Arial" w:hAnsi="Arial" w:cs="Arial"/>
          <w:sz w:val="22"/>
          <w:szCs w:val="22"/>
        </w:rPr>
        <w:t>3.8.1</w:t>
      </w:r>
      <w:r w:rsidRPr="00CB7187">
        <w:rPr>
          <w:rFonts w:ascii="Arial" w:hAnsi="Arial" w:cs="Arial"/>
          <w:sz w:val="22"/>
          <w:szCs w:val="22"/>
        </w:rPr>
        <w:tab/>
        <w:t>The Contractor shall implement a documented back-up strategy that is periodically reviewed and complied with for all business-significant data held.</w:t>
      </w:r>
    </w:p>
    <w:p w:rsidR="00CB7187" w:rsidRPr="00CB7187" w:rsidRDefault="00CB7187" w:rsidP="00CB7187">
      <w:pPr>
        <w:ind w:left="1800" w:hanging="1080"/>
        <w:jc w:val="both"/>
        <w:rPr>
          <w:rFonts w:ascii="Arial" w:hAnsi="Arial" w:cs="Arial"/>
          <w:sz w:val="22"/>
          <w:szCs w:val="22"/>
        </w:rPr>
      </w:pPr>
    </w:p>
    <w:p w:rsidR="00CB7187" w:rsidRPr="00CB7187" w:rsidRDefault="00CB7187" w:rsidP="00CB7187">
      <w:pPr>
        <w:ind w:left="1800" w:hanging="1080"/>
        <w:jc w:val="both"/>
        <w:rPr>
          <w:rFonts w:ascii="Arial" w:hAnsi="Arial" w:cs="Arial"/>
          <w:sz w:val="22"/>
          <w:szCs w:val="22"/>
        </w:rPr>
      </w:pPr>
      <w:r w:rsidRPr="00CB7187">
        <w:rPr>
          <w:rFonts w:ascii="Arial" w:hAnsi="Arial" w:cs="Arial"/>
          <w:sz w:val="22"/>
          <w:szCs w:val="22"/>
        </w:rPr>
        <w:t>3.8.2</w:t>
      </w:r>
      <w:r w:rsidRPr="00CB7187">
        <w:rPr>
          <w:rFonts w:ascii="Arial" w:hAnsi="Arial" w:cs="Arial"/>
          <w:sz w:val="22"/>
          <w:szCs w:val="22"/>
        </w:rPr>
        <w:tab/>
        <w:t>The Contractor shall ensure that all ICT supports full and incremental backups in accordance with the back-up strategy schedule.</w:t>
      </w:r>
    </w:p>
    <w:p w:rsidR="00CB7187" w:rsidRPr="00CB7187" w:rsidRDefault="00CB7187" w:rsidP="00CB7187">
      <w:pPr>
        <w:ind w:left="1800" w:hanging="1080"/>
        <w:jc w:val="both"/>
        <w:rPr>
          <w:rFonts w:ascii="Arial" w:hAnsi="Arial" w:cs="Arial"/>
          <w:sz w:val="22"/>
          <w:szCs w:val="22"/>
        </w:rPr>
      </w:pPr>
    </w:p>
    <w:p w:rsidR="00CB7187" w:rsidRPr="00CB7187" w:rsidRDefault="00CB7187" w:rsidP="00CB7187">
      <w:pPr>
        <w:ind w:left="1800" w:hanging="1080"/>
        <w:jc w:val="both"/>
        <w:rPr>
          <w:rFonts w:ascii="Arial" w:hAnsi="Arial" w:cs="Arial"/>
          <w:sz w:val="22"/>
          <w:szCs w:val="22"/>
        </w:rPr>
      </w:pPr>
      <w:r w:rsidRPr="00CB7187">
        <w:rPr>
          <w:rFonts w:ascii="Arial" w:hAnsi="Arial" w:cs="Arial"/>
          <w:sz w:val="22"/>
          <w:szCs w:val="22"/>
        </w:rPr>
        <w:t>3.8.3</w:t>
      </w:r>
      <w:r w:rsidRPr="00CB7187">
        <w:rPr>
          <w:rFonts w:ascii="Arial" w:hAnsi="Arial" w:cs="Arial"/>
          <w:sz w:val="22"/>
          <w:szCs w:val="22"/>
        </w:rPr>
        <w:tab/>
        <w:t>The Contractor shall ensure that the ICT solution provides a backup and restore facility for all software, configuration, and data.</w:t>
      </w:r>
    </w:p>
    <w:p w:rsidR="00CB7187" w:rsidRPr="00CB7187" w:rsidRDefault="00CB7187" w:rsidP="00CB7187">
      <w:pPr>
        <w:ind w:left="1800" w:hanging="1080"/>
        <w:jc w:val="both"/>
        <w:rPr>
          <w:rFonts w:ascii="Arial" w:hAnsi="Arial" w:cs="Arial"/>
          <w:sz w:val="22"/>
          <w:szCs w:val="22"/>
        </w:rPr>
      </w:pPr>
    </w:p>
    <w:p w:rsidR="00CB7187" w:rsidRPr="00D20635" w:rsidRDefault="00CB7187" w:rsidP="00CB7187">
      <w:pPr>
        <w:ind w:left="1800" w:hanging="1080"/>
        <w:jc w:val="both"/>
        <w:rPr>
          <w:rFonts w:ascii="Arial" w:hAnsi="Arial" w:cs="Arial"/>
          <w:sz w:val="22"/>
          <w:szCs w:val="22"/>
        </w:rPr>
      </w:pPr>
      <w:r w:rsidRPr="00D20635">
        <w:rPr>
          <w:rFonts w:ascii="Arial" w:hAnsi="Arial" w:cs="Arial"/>
          <w:sz w:val="22"/>
          <w:szCs w:val="22"/>
        </w:rPr>
        <w:lastRenderedPageBreak/>
        <w:t>3.8.4</w:t>
      </w:r>
      <w:r w:rsidRPr="00D20635">
        <w:rPr>
          <w:rFonts w:ascii="Arial" w:hAnsi="Arial" w:cs="Arial"/>
          <w:sz w:val="22"/>
          <w:szCs w:val="22"/>
        </w:rPr>
        <w:tab/>
        <w:t>The Contractor shall ensure that the ICT is able to schedule backups to occur daily, weekly or monthly without operator intervention.</w:t>
      </w:r>
    </w:p>
    <w:p w:rsidR="00CB7187" w:rsidRPr="00E7145A" w:rsidRDefault="00CB7187" w:rsidP="00CB7187">
      <w:pPr>
        <w:ind w:left="1800" w:hanging="1080"/>
        <w:jc w:val="both"/>
        <w:rPr>
          <w:rFonts w:ascii="Arial" w:hAnsi="Arial" w:cs="Arial"/>
          <w:sz w:val="22"/>
          <w:szCs w:val="22"/>
        </w:rPr>
      </w:pPr>
    </w:p>
    <w:p w:rsidR="00CB7187" w:rsidRPr="00E7145A" w:rsidRDefault="00CB7187" w:rsidP="00CB7187">
      <w:pPr>
        <w:ind w:left="1800" w:hanging="1080"/>
        <w:jc w:val="both"/>
        <w:rPr>
          <w:rFonts w:ascii="Arial" w:hAnsi="Arial" w:cs="Arial"/>
          <w:sz w:val="22"/>
          <w:szCs w:val="22"/>
        </w:rPr>
      </w:pPr>
      <w:r w:rsidRPr="00E7145A">
        <w:rPr>
          <w:rFonts w:ascii="Arial" w:hAnsi="Arial" w:cs="Arial"/>
          <w:sz w:val="22"/>
          <w:szCs w:val="22"/>
        </w:rPr>
        <w:t>3.8.5</w:t>
      </w:r>
      <w:r w:rsidRPr="00E7145A">
        <w:rPr>
          <w:rFonts w:ascii="Arial" w:hAnsi="Arial" w:cs="Arial"/>
          <w:sz w:val="22"/>
          <w:szCs w:val="22"/>
        </w:rPr>
        <w:tab/>
        <w:t>The Contractor shall ensure that the usability of backups is verified at least every six (6) months. Archived material shall not be overwritten and shall be kept for life of the Contract.</w:t>
      </w:r>
    </w:p>
    <w:p w:rsidR="00CB7187" w:rsidRPr="00220DB0" w:rsidRDefault="00CB7187" w:rsidP="00CB7187">
      <w:pPr>
        <w:ind w:left="1800" w:hanging="1080"/>
        <w:jc w:val="both"/>
        <w:rPr>
          <w:rFonts w:ascii="Arial" w:hAnsi="Arial" w:cs="Arial"/>
          <w:sz w:val="22"/>
          <w:szCs w:val="22"/>
        </w:rPr>
      </w:pPr>
    </w:p>
    <w:p w:rsidR="00CB7187" w:rsidRPr="00CB7187" w:rsidRDefault="00CB7187" w:rsidP="00CB7187">
      <w:pPr>
        <w:ind w:left="1800" w:hanging="1080"/>
        <w:jc w:val="both"/>
        <w:rPr>
          <w:rFonts w:ascii="Arial" w:hAnsi="Arial" w:cs="Arial"/>
          <w:sz w:val="22"/>
          <w:szCs w:val="22"/>
        </w:rPr>
      </w:pPr>
      <w:r w:rsidRPr="00220DB0">
        <w:rPr>
          <w:rFonts w:ascii="Arial" w:hAnsi="Arial" w:cs="Arial"/>
          <w:sz w:val="22"/>
          <w:szCs w:val="22"/>
        </w:rPr>
        <w:t>3.8.6</w:t>
      </w:r>
      <w:r w:rsidRPr="00220DB0">
        <w:rPr>
          <w:rFonts w:ascii="Arial" w:hAnsi="Arial" w:cs="Arial"/>
          <w:sz w:val="22"/>
          <w:szCs w:val="22"/>
        </w:rPr>
        <w:tab/>
        <w:t xml:space="preserve">The Contractor shall inform Users when data is lost. All Users shall be notified immediately that data is lost </w:t>
      </w:r>
      <w:r w:rsidR="002E53B3">
        <w:rPr>
          <w:rFonts w:ascii="Arial" w:hAnsi="Arial" w:cs="Arial"/>
          <w:sz w:val="22"/>
          <w:szCs w:val="22"/>
        </w:rPr>
        <w:t xml:space="preserve">and </w:t>
      </w:r>
      <w:r w:rsidRPr="00CB7187">
        <w:rPr>
          <w:rFonts w:ascii="Arial" w:hAnsi="Arial" w:cs="Arial"/>
          <w:sz w:val="22"/>
          <w:szCs w:val="22"/>
        </w:rPr>
        <w:t>notified when system is restored.</w:t>
      </w:r>
    </w:p>
    <w:p w:rsidR="00CB7187" w:rsidRPr="00CB7187" w:rsidRDefault="00CB7187" w:rsidP="00CB7187">
      <w:pPr>
        <w:ind w:left="1800" w:hanging="1080"/>
        <w:jc w:val="both"/>
        <w:rPr>
          <w:rFonts w:ascii="Arial" w:hAnsi="Arial" w:cs="Arial"/>
          <w:sz w:val="22"/>
          <w:szCs w:val="22"/>
        </w:rPr>
      </w:pPr>
    </w:p>
    <w:p w:rsidR="00CB7187" w:rsidRPr="00D20635" w:rsidRDefault="00CB7187" w:rsidP="00CB7187">
      <w:pPr>
        <w:ind w:left="1800" w:hanging="1080"/>
        <w:jc w:val="both"/>
        <w:rPr>
          <w:rFonts w:ascii="Arial" w:hAnsi="Arial" w:cs="Arial"/>
          <w:sz w:val="22"/>
          <w:szCs w:val="22"/>
        </w:rPr>
      </w:pPr>
      <w:r w:rsidRPr="00D20635">
        <w:rPr>
          <w:rFonts w:ascii="Arial" w:hAnsi="Arial" w:cs="Arial"/>
          <w:sz w:val="22"/>
          <w:szCs w:val="22"/>
        </w:rPr>
        <w:t>3.8.7</w:t>
      </w:r>
      <w:r w:rsidRPr="00D20635">
        <w:rPr>
          <w:rFonts w:ascii="Arial" w:hAnsi="Arial" w:cs="Arial"/>
          <w:sz w:val="22"/>
          <w:szCs w:val="22"/>
        </w:rPr>
        <w:tab/>
        <w:t>The Contractor shall ensure that back-ups are run du</w:t>
      </w:r>
      <w:r w:rsidR="00A302B4" w:rsidRPr="00D20635">
        <w:rPr>
          <w:rFonts w:ascii="Arial" w:hAnsi="Arial" w:cs="Arial"/>
          <w:sz w:val="22"/>
          <w:szCs w:val="22"/>
        </w:rPr>
        <w:t xml:space="preserve">ring periods of low ICT usage. </w:t>
      </w:r>
    </w:p>
    <w:p w:rsidR="00CB7187" w:rsidRPr="00D20635" w:rsidRDefault="00CB7187" w:rsidP="00CB7187">
      <w:pPr>
        <w:ind w:left="1800" w:hanging="1080"/>
        <w:jc w:val="both"/>
        <w:rPr>
          <w:rFonts w:ascii="Arial" w:hAnsi="Arial" w:cs="Arial"/>
          <w:sz w:val="22"/>
          <w:szCs w:val="22"/>
        </w:rPr>
      </w:pPr>
    </w:p>
    <w:p w:rsidR="00CB7187" w:rsidRPr="00220DB0" w:rsidRDefault="00CB7187" w:rsidP="00CB7187">
      <w:pPr>
        <w:ind w:left="1800" w:hanging="1080"/>
        <w:jc w:val="both"/>
        <w:rPr>
          <w:rFonts w:ascii="Arial" w:hAnsi="Arial" w:cs="Arial"/>
          <w:sz w:val="22"/>
          <w:szCs w:val="22"/>
        </w:rPr>
      </w:pPr>
      <w:r w:rsidRPr="00E7145A">
        <w:rPr>
          <w:rFonts w:ascii="Arial" w:hAnsi="Arial" w:cs="Arial"/>
          <w:sz w:val="22"/>
          <w:szCs w:val="22"/>
        </w:rPr>
        <w:t>3.8.8</w:t>
      </w:r>
      <w:r w:rsidRPr="00E7145A">
        <w:rPr>
          <w:rFonts w:ascii="Arial" w:hAnsi="Arial" w:cs="Arial"/>
          <w:sz w:val="22"/>
          <w:szCs w:val="22"/>
        </w:rPr>
        <w:tab/>
        <w:t xml:space="preserve">The Contractor shall ensure that </w:t>
      </w:r>
      <w:r w:rsidR="00234A4B">
        <w:rPr>
          <w:rFonts w:ascii="Arial" w:hAnsi="Arial" w:cs="Arial"/>
          <w:sz w:val="22"/>
          <w:szCs w:val="22"/>
        </w:rPr>
        <w:t xml:space="preserve">the </w:t>
      </w:r>
      <w:r w:rsidRPr="00E7145A">
        <w:rPr>
          <w:rFonts w:ascii="Arial" w:hAnsi="Arial" w:cs="Arial"/>
          <w:sz w:val="22"/>
          <w:szCs w:val="22"/>
        </w:rPr>
        <w:t>ICT does not suffer an interruption, and shall suffer less than 10% performance degradation, as</w:t>
      </w:r>
      <w:r w:rsidR="00A302B4" w:rsidRPr="00E7145A">
        <w:rPr>
          <w:rFonts w:ascii="Arial" w:hAnsi="Arial" w:cs="Arial"/>
          <w:sz w:val="22"/>
          <w:szCs w:val="22"/>
        </w:rPr>
        <w:t xml:space="preserve"> a result of backup operations.</w:t>
      </w:r>
    </w:p>
    <w:p w:rsidR="00CB7187" w:rsidRPr="00220DB0" w:rsidRDefault="00CB7187" w:rsidP="00CB7187">
      <w:pPr>
        <w:jc w:val="both"/>
        <w:rPr>
          <w:rFonts w:ascii="Arial" w:hAnsi="Arial" w:cs="Arial"/>
          <w:sz w:val="22"/>
          <w:szCs w:val="22"/>
        </w:rPr>
      </w:pPr>
    </w:p>
    <w:p w:rsidR="00CB7187" w:rsidRPr="00CB7187" w:rsidRDefault="00CB7187" w:rsidP="00CB7187">
      <w:pPr>
        <w:jc w:val="both"/>
        <w:rPr>
          <w:rFonts w:ascii="Arial" w:hAnsi="Arial" w:cs="Arial"/>
          <w:sz w:val="22"/>
          <w:szCs w:val="22"/>
        </w:rPr>
      </w:pPr>
      <w:r w:rsidRPr="00CB7187">
        <w:rPr>
          <w:rFonts w:ascii="Arial" w:hAnsi="Arial" w:cs="Arial"/>
          <w:sz w:val="22"/>
          <w:szCs w:val="22"/>
        </w:rPr>
        <w:t>3.9</w:t>
      </w:r>
      <w:r w:rsidRPr="00CB7187">
        <w:rPr>
          <w:rFonts w:ascii="Arial" w:hAnsi="Arial" w:cs="Arial"/>
          <w:sz w:val="22"/>
          <w:szCs w:val="22"/>
        </w:rPr>
        <w:tab/>
        <w:t>Monitoring</w:t>
      </w:r>
    </w:p>
    <w:p w:rsidR="00CB7187" w:rsidRPr="00CB7187" w:rsidRDefault="00CB7187" w:rsidP="00CB7187">
      <w:pPr>
        <w:jc w:val="both"/>
        <w:rPr>
          <w:rFonts w:ascii="Arial" w:hAnsi="Arial" w:cs="Arial"/>
          <w:sz w:val="22"/>
          <w:szCs w:val="22"/>
        </w:rPr>
      </w:pPr>
    </w:p>
    <w:p w:rsidR="00CB7187" w:rsidRPr="00CB7187" w:rsidRDefault="00CB7187" w:rsidP="00CB7187">
      <w:pPr>
        <w:ind w:left="1800" w:hanging="1080"/>
        <w:jc w:val="both"/>
        <w:rPr>
          <w:rFonts w:ascii="Arial" w:hAnsi="Arial" w:cs="Arial"/>
          <w:sz w:val="22"/>
          <w:szCs w:val="22"/>
        </w:rPr>
      </w:pPr>
      <w:r w:rsidRPr="00CB7187">
        <w:rPr>
          <w:rFonts w:ascii="Arial" w:hAnsi="Arial" w:cs="Arial"/>
          <w:sz w:val="22"/>
          <w:szCs w:val="22"/>
        </w:rPr>
        <w:t>3.9.1</w:t>
      </w:r>
      <w:r w:rsidRPr="00CB7187">
        <w:rPr>
          <w:rFonts w:ascii="Arial" w:hAnsi="Arial" w:cs="Arial"/>
          <w:sz w:val="22"/>
          <w:szCs w:val="22"/>
        </w:rPr>
        <w:tab/>
        <w:t>The Contractor shall ensure that ICT applications are capable of accepting monitoring (passive scanning of network activity) without impacting performance. Logging must be in place to allow security-r</w:t>
      </w:r>
      <w:r w:rsidR="00A302B4">
        <w:rPr>
          <w:rFonts w:ascii="Arial" w:hAnsi="Arial" w:cs="Arial"/>
          <w:sz w:val="22"/>
          <w:szCs w:val="22"/>
        </w:rPr>
        <w:t>elated events to be monitored.</w:t>
      </w:r>
    </w:p>
    <w:p w:rsidR="00CB7187" w:rsidRPr="00CB7187" w:rsidRDefault="00CB7187" w:rsidP="00CB7187">
      <w:pPr>
        <w:jc w:val="both"/>
        <w:rPr>
          <w:rFonts w:ascii="Arial" w:hAnsi="Arial" w:cs="Arial"/>
          <w:sz w:val="22"/>
          <w:szCs w:val="22"/>
        </w:rPr>
      </w:pPr>
    </w:p>
    <w:p w:rsidR="00CB7187" w:rsidRPr="00CB7187" w:rsidRDefault="00CB7187" w:rsidP="00CB7187">
      <w:pPr>
        <w:jc w:val="both"/>
        <w:rPr>
          <w:rFonts w:ascii="Arial" w:hAnsi="Arial" w:cs="Arial"/>
          <w:sz w:val="22"/>
          <w:szCs w:val="22"/>
        </w:rPr>
      </w:pPr>
      <w:r w:rsidRPr="00CB7187">
        <w:rPr>
          <w:rFonts w:ascii="Arial" w:hAnsi="Arial" w:cs="Arial"/>
          <w:sz w:val="22"/>
          <w:szCs w:val="22"/>
        </w:rPr>
        <w:t>3.10</w:t>
      </w:r>
      <w:r w:rsidRPr="00CB7187">
        <w:rPr>
          <w:rFonts w:ascii="Arial" w:hAnsi="Arial" w:cs="Arial"/>
          <w:sz w:val="22"/>
          <w:szCs w:val="22"/>
        </w:rPr>
        <w:tab/>
        <w:t>ICT Maintenance &amp; Administration</w:t>
      </w:r>
      <w:r w:rsidR="00597DBA">
        <w:rPr>
          <w:rFonts w:ascii="Arial" w:hAnsi="Arial" w:cs="Arial"/>
          <w:sz w:val="22"/>
          <w:szCs w:val="22"/>
        </w:rPr>
        <w:t xml:space="preserve"> </w:t>
      </w:r>
    </w:p>
    <w:p w:rsidR="00CB7187" w:rsidRPr="00CB7187" w:rsidRDefault="00CB7187" w:rsidP="00CB7187">
      <w:pPr>
        <w:jc w:val="both"/>
        <w:rPr>
          <w:rFonts w:ascii="Arial" w:hAnsi="Arial" w:cs="Arial"/>
          <w:sz w:val="22"/>
          <w:szCs w:val="22"/>
        </w:rPr>
      </w:pPr>
    </w:p>
    <w:p w:rsidR="00C55A0F" w:rsidRDefault="00CB7187" w:rsidP="00CB7187">
      <w:pPr>
        <w:ind w:left="1800" w:hanging="1080"/>
        <w:jc w:val="both"/>
        <w:rPr>
          <w:rFonts w:ascii="Arial" w:hAnsi="Arial" w:cs="Arial"/>
          <w:sz w:val="22"/>
          <w:szCs w:val="22"/>
        </w:rPr>
      </w:pPr>
      <w:r w:rsidRPr="00CB7187">
        <w:rPr>
          <w:rFonts w:ascii="Arial" w:hAnsi="Arial" w:cs="Arial"/>
          <w:sz w:val="22"/>
          <w:szCs w:val="22"/>
        </w:rPr>
        <w:t>3.10.1</w:t>
      </w:r>
      <w:r w:rsidRPr="00CB7187">
        <w:rPr>
          <w:rFonts w:ascii="Arial" w:hAnsi="Arial" w:cs="Arial"/>
          <w:sz w:val="22"/>
          <w:szCs w:val="22"/>
        </w:rPr>
        <w:tab/>
      </w:r>
      <w:r w:rsidR="00C55A0F">
        <w:rPr>
          <w:rFonts w:ascii="Arial" w:hAnsi="Arial" w:cs="Arial"/>
          <w:sz w:val="22"/>
          <w:szCs w:val="22"/>
        </w:rPr>
        <w:t>NOT USED</w:t>
      </w:r>
    </w:p>
    <w:p w:rsidR="00CB7187" w:rsidRPr="00CB7187" w:rsidRDefault="00CB7187" w:rsidP="00CB7187">
      <w:pPr>
        <w:ind w:left="1800" w:hanging="1080"/>
        <w:jc w:val="both"/>
        <w:rPr>
          <w:rFonts w:ascii="Arial" w:hAnsi="Arial" w:cs="Arial"/>
          <w:sz w:val="22"/>
          <w:szCs w:val="22"/>
        </w:rPr>
      </w:pPr>
    </w:p>
    <w:p w:rsidR="00CB7187" w:rsidRPr="00CB7187" w:rsidRDefault="00CB7187" w:rsidP="00CB7187">
      <w:pPr>
        <w:ind w:left="1800" w:hanging="1080"/>
        <w:jc w:val="both"/>
        <w:rPr>
          <w:rFonts w:ascii="Arial" w:hAnsi="Arial" w:cs="Arial"/>
          <w:sz w:val="22"/>
          <w:szCs w:val="22"/>
        </w:rPr>
      </w:pPr>
      <w:r w:rsidRPr="00CB7187">
        <w:rPr>
          <w:rFonts w:ascii="Arial" w:hAnsi="Arial" w:cs="Arial"/>
          <w:sz w:val="22"/>
          <w:szCs w:val="22"/>
        </w:rPr>
        <w:t>3.10.2</w:t>
      </w:r>
      <w:r w:rsidRPr="00CB7187">
        <w:rPr>
          <w:rFonts w:ascii="Arial" w:hAnsi="Arial" w:cs="Arial"/>
          <w:sz w:val="22"/>
          <w:szCs w:val="22"/>
        </w:rPr>
        <w:tab/>
        <w:t>The Contractor shall ensure that no ICT transactions or data are lost as a result of a planned maintenance, including where there is shut down and restart of hardware. A transaction log shall be maintained to allow the system to be recovered in the event of an unscheduled closedown. Users shall be advised of planned maintenance and periods when they are prevented from using ICT functionality.</w:t>
      </w:r>
    </w:p>
    <w:p w:rsidR="00CB7187" w:rsidRPr="00CB7187" w:rsidRDefault="00CB7187" w:rsidP="00CB7187">
      <w:pPr>
        <w:ind w:left="1800" w:hanging="1080"/>
        <w:jc w:val="both"/>
        <w:rPr>
          <w:rFonts w:ascii="Arial" w:hAnsi="Arial" w:cs="Arial"/>
          <w:sz w:val="22"/>
          <w:szCs w:val="22"/>
        </w:rPr>
      </w:pPr>
    </w:p>
    <w:p w:rsidR="00CB7187" w:rsidRPr="00D20635" w:rsidRDefault="00CB7187" w:rsidP="00CB7187">
      <w:pPr>
        <w:ind w:left="1800" w:hanging="1080"/>
        <w:jc w:val="both"/>
        <w:rPr>
          <w:rFonts w:ascii="Arial" w:hAnsi="Arial" w:cs="Arial"/>
          <w:sz w:val="22"/>
          <w:szCs w:val="22"/>
        </w:rPr>
      </w:pPr>
      <w:r w:rsidRPr="00D20635">
        <w:rPr>
          <w:rFonts w:ascii="Arial" w:hAnsi="Arial" w:cs="Arial"/>
          <w:sz w:val="22"/>
          <w:szCs w:val="22"/>
        </w:rPr>
        <w:t>3.10.3</w:t>
      </w:r>
      <w:r w:rsidRPr="00D20635">
        <w:rPr>
          <w:rFonts w:ascii="Arial" w:hAnsi="Arial" w:cs="Arial"/>
          <w:sz w:val="22"/>
          <w:szCs w:val="22"/>
        </w:rPr>
        <w:tab/>
        <w:t xml:space="preserve">The Contractor shall ensure that diagnostic tests can be performed on </w:t>
      </w:r>
      <w:r w:rsidR="00AE7713">
        <w:rPr>
          <w:rFonts w:ascii="Arial" w:hAnsi="Arial" w:cs="Arial"/>
          <w:sz w:val="22"/>
          <w:szCs w:val="22"/>
        </w:rPr>
        <w:t xml:space="preserve">the </w:t>
      </w:r>
      <w:r w:rsidRPr="00D20635">
        <w:rPr>
          <w:rFonts w:ascii="Arial" w:hAnsi="Arial" w:cs="Arial"/>
          <w:sz w:val="22"/>
          <w:szCs w:val="22"/>
        </w:rPr>
        <w:t>ICT without a service interruption, and with less than 10% performance degradation.</w:t>
      </w:r>
      <w:r w:rsidRPr="00D20635">
        <w:rPr>
          <w:rFonts w:ascii="Arial" w:hAnsi="Arial" w:cs="Arial"/>
          <w:sz w:val="22"/>
          <w:szCs w:val="22"/>
        </w:rPr>
        <w:tab/>
      </w:r>
    </w:p>
    <w:p w:rsidR="00CB7187" w:rsidRPr="00D20635" w:rsidRDefault="00CB7187" w:rsidP="00CB7187">
      <w:pPr>
        <w:ind w:left="1800" w:hanging="1080"/>
        <w:jc w:val="both"/>
        <w:rPr>
          <w:rFonts w:ascii="Arial" w:hAnsi="Arial" w:cs="Arial"/>
          <w:sz w:val="22"/>
          <w:szCs w:val="22"/>
        </w:rPr>
      </w:pPr>
    </w:p>
    <w:p w:rsidR="00CB7187" w:rsidRPr="00220DB0" w:rsidRDefault="00CB7187" w:rsidP="00CB7187">
      <w:pPr>
        <w:ind w:left="1800" w:hanging="1080"/>
        <w:jc w:val="both"/>
        <w:rPr>
          <w:rFonts w:ascii="Arial" w:hAnsi="Arial" w:cs="Arial"/>
          <w:sz w:val="22"/>
          <w:szCs w:val="22"/>
        </w:rPr>
      </w:pPr>
      <w:r w:rsidRPr="00E7145A">
        <w:rPr>
          <w:rFonts w:ascii="Arial" w:hAnsi="Arial" w:cs="Arial"/>
          <w:sz w:val="22"/>
          <w:szCs w:val="22"/>
        </w:rPr>
        <w:t>3.10.4</w:t>
      </w:r>
      <w:r w:rsidRPr="00E7145A">
        <w:rPr>
          <w:rFonts w:ascii="Arial" w:hAnsi="Arial" w:cs="Arial"/>
          <w:sz w:val="22"/>
          <w:szCs w:val="22"/>
        </w:rPr>
        <w:tab/>
      </w:r>
      <w:r w:rsidR="00B4622A" w:rsidRPr="00B4622A">
        <w:rPr>
          <w:rFonts w:ascii="Arial" w:hAnsi="Arial" w:cs="Arial"/>
          <w:sz w:val="22"/>
          <w:szCs w:val="22"/>
        </w:rPr>
        <w:t xml:space="preserve">The Contractor shall ensure that Contractor-provided application servers </w:t>
      </w:r>
      <w:r w:rsidR="00B4622A">
        <w:rPr>
          <w:rFonts w:ascii="Arial" w:hAnsi="Arial" w:cs="Arial"/>
          <w:sz w:val="22"/>
          <w:szCs w:val="22"/>
        </w:rPr>
        <w:t>are able to</w:t>
      </w:r>
      <w:r w:rsidR="00B4622A" w:rsidRPr="00B4622A">
        <w:rPr>
          <w:rFonts w:ascii="Arial" w:hAnsi="Arial" w:cs="Arial"/>
          <w:sz w:val="22"/>
          <w:szCs w:val="22"/>
        </w:rPr>
        <w:t xml:space="preserve"> perform a controlled shutdown when the Parties agree it is required.  The Contractor shall carry out </w:t>
      </w:r>
      <w:r w:rsidR="00B4622A">
        <w:rPr>
          <w:rFonts w:ascii="Arial" w:hAnsi="Arial" w:cs="Arial"/>
          <w:sz w:val="22"/>
          <w:szCs w:val="22"/>
        </w:rPr>
        <w:t xml:space="preserve">any </w:t>
      </w:r>
      <w:r w:rsidR="00B4622A" w:rsidRPr="00B4622A">
        <w:rPr>
          <w:rFonts w:ascii="Arial" w:hAnsi="Arial" w:cs="Arial"/>
          <w:sz w:val="22"/>
          <w:szCs w:val="22"/>
        </w:rPr>
        <w:t>a</w:t>
      </w:r>
      <w:r w:rsidR="00B4622A">
        <w:rPr>
          <w:rFonts w:ascii="Arial" w:hAnsi="Arial" w:cs="Arial"/>
          <w:sz w:val="22"/>
          <w:szCs w:val="22"/>
        </w:rPr>
        <w:t>greed</w:t>
      </w:r>
      <w:r w:rsidR="00B4622A" w:rsidRPr="00B4622A">
        <w:rPr>
          <w:rFonts w:ascii="Arial" w:hAnsi="Arial" w:cs="Arial"/>
          <w:sz w:val="22"/>
          <w:szCs w:val="22"/>
        </w:rPr>
        <w:t xml:space="preserve"> controlled shutdown between 21:00 and 06:00 local time</w:t>
      </w:r>
      <w:r w:rsidR="00B4622A">
        <w:rPr>
          <w:rFonts w:ascii="Arial" w:hAnsi="Arial" w:cs="Arial"/>
          <w:sz w:val="22"/>
          <w:szCs w:val="22"/>
        </w:rPr>
        <w:t xml:space="preserve"> (unless otherwise is agreed between the Parties)</w:t>
      </w:r>
      <w:r w:rsidR="00B4622A" w:rsidRPr="00B4622A">
        <w:rPr>
          <w:rFonts w:ascii="Arial" w:hAnsi="Arial" w:cs="Arial"/>
          <w:sz w:val="22"/>
          <w:szCs w:val="22"/>
        </w:rPr>
        <w:t>. The Contractor shall provide a minimum of one (1) hour notice of a controlled shutdown and Users shall be advised of anticipated restoration time.</w:t>
      </w:r>
    </w:p>
    <w:p w:rsidR="00CB7187" w:rsidRPr="00220DB0" w:rsidRDefault="00CB7187" w:rsidP="00CB7187">
      <w:pPr>
        <w:ind w:left="1800" w:hanging="1080"/>
        <w:jc w:val="both"/>
        <w:rPr>
          <w:rFonts w:ascii="Arial" w:hAnsi="Arial" w:cs="Arial"/>
          <w:sz w:val="22"/>
          <w:szCs w:val="22"/>
        </w:rPr>
      </w:pPr>
    </w:p>
    <w:p w:rsidR="00CB7187" w:rsidRPr="00AB1571" w:rsidRDefault="00CB7187" w:rsidP="00CB7187">
      <w:pPr>
        <w:ind w:left="1800" w:hanging="1080"/>
        <w:jc w:val="both"/>
        <w:rPr>
          <w:rFonts w:ascii="Arial" w:hAnsi="Arial" w:cs="Arial"/>
          <w:sz w:val="22"/>
          <w:szCs w:val="22"/>
        </w:rPr>
      </w:pPr>
      <w:r w:rsidRPr="00220DB0">
        <w:rPr>
          <w:rFonts w:ascii="Arial" w:hAnsi="Arial" w:cs="Arial"/>
          <w:sz w:val="22"/>
          <w:szCs w:val="22"/>
        </w:rPr>
        <w:t>3.10.5</w:t>
      </w:r>
      <w:r w:rsidRPr="00220DB0">
        <w:rPr>
          <w:rFonts w:ascii="Arial" w:hAnsi="Arial" w:cs="Arial"/>
          <w:sz w:val="22"/>
          <w:szCs w:val="22"/>
        </w:rPr>
        <w:tab/>
      </w:r>
      <w:r w:rsidR="00B4622A" w:rsidRPr="00B4622A">
        <w:rPr>
          <w:rFonts w:ascii="Arial" w:hAnsi="Arial" w:cs="Arial"/>
          <w:sz w:val="22"/>
          <w:szCs w:val="22"/>
        </w:rPr>
        <w:t xml:space="preserve">The Contractor shall ensure that all Contractor-provided components used within the ICT solution </w:t>
      </w:r>
      <w:r w:rsidR="00B4622A">
        <w:rPr>
          <w:rFonts w:ascii="Arial" w:hAnsi="Arial" w:cs="Arial"/>
          <w:sz w:val="22"/>
          <w:szCs w:val="22"/>
        </w:rPr>
        <w:t>are capable of being upgraded</w:t>
      </w:r>
      <w:r w:rsidR="00B4622A" w:rsidRPr="00B4622A">
        <w:rPr>
          <w:rFonts w:ascii="Arial" w:hAnsi="Arial" w:cs="Arial"/>
          <w:sz w:val="22"/>
          <w:szCs w:val="22"/>
        </w:rPr>
        <w:t xml:space="preserve"> as new releases of the product become available.  The </w:t>
      </w:r>
      <w:r w:rsidR="00B4622A">
        <w:rPr>
          <w:rFonts w:ascii="Arial" w:hAnsi="Arial" w:cs="Arial"/>
          <w:sz w:val="22"/>
          <w:szCs w:val="22"/>
        </w:rPr>
        <w:lastRenderedPageBreak/>
        <w:t>Contractor</w:t>
      </w:r>
      <w:r w:rsidR="00B4622A" w:rsidRPr="00B4622A">
        <w:rPr>
          <w:rFonts w:ascii="Arial" w:hAnsi="Arial" w:cs="Arial"/>
          <w:sz w:val="22"/>
          <w:szCs w:val="22"/>
        </w:rPr>
        <w:t xml:space="preserve"> shall agree </w:t>
      </w:r>
      <w:r w:rsidR="00B4622A">
        <w:rPr>
          <w:rFonts w:ascii="Arial" w:hAnsi="Arial" w:cs="Arial"/>
          <w:sz w:val="22"/>
          <w:szCs w:val="22"/>
        </w:rPr>
        <w:t>w</w:t>
      </w:r>
      <w:r w:rsidR="00B4622A" w:rsidRPr="00B4622A">
        <w:rPr>
          <w:rFonts w:ascii="Arial" w:hAnsi="Arial" w:cs="Arial"/>
          <w:sz w:val="22"/>
          <w:szCs w:val="22"/>
        </w:rPr>
        <w:t>ith DII(F)’s operations</w:t>
      </w:r>
      <w:r w:rsidR="00B4622A">
        <w:rPr>
          <w:rFonts w:ascii="Arial" w:hAnsi="Arial" w:cs="Arial"/>
          <w:sz w:val="22"/>
          <w:szCs w:val="22"/>
        </w:rPr>
        <w:t xml:space="preserve"> </w:t>
      </w:r>
      <w:r w:rsidR="00B4622A" w:rsidRPr="00B4622A">
        <w:rPr>
          <w:rFonts w:ascii="Arial" w:hAnsi="Arial" w:cs="Arial"/>
          <w:sz w:val="22"/>
          <w:szCs w:val="22"/>
        </w:rPr>
        <w:t xml:space="preserve">the upgrades that are required which shall </w:t>
      </w:r>
      <w:r w:rsidR="00B4622A">
        <w:rPr>
          <w:rFonts w:ascii="Arial" w:hAnsi="Arial" w:cs="Arial"/>
          <w:sz w:val="22"/>
          <w:szCs w:val="22"/>
        </w:rPr>
        <w:t xml:space="preserve">then </w:t>
      </w:r>
      <w:r w:rsidR="00B4622A" w:rsidRPr="00B4622A">
        <w:rPr>
          <w:rFonts w:ascii="Arial" w:hAnsi="Arial" w:cs="Arial"/>
          <w:sz w:val="22"/>
          <w:szCs w:val="22"/>
        </w:rPr>
        <w:t xml:space="preserve">be added to the </w:t>
      </w:r>
      <w:r w:rsidR="00B4622A">
        <w:rPr>
          <w:rFonts w:ascii="Arial" w:hAnsi="Arial" w:cs="Arial"/>
          <w:sz w:val="22"/>
          <w:szCs w:val="22"/>
        </w:rPr>
        <w:t>upgrade schedule</w:t>
      </w:r>
      <w:r w:rsidR="00B4622A" w:rsidRPr="00B4622A">
        <w:rPr>
          <w:rFonts w:ascii="Arial" w:hAnsi="Arial" w:cs="Arial"/>
          <w:sz w:val="22"/>
          <w:szCs w:val="22"/>
        </w:rPr>
        <w:t>.</w:t>
      </w:r>
    </w:p>
    <w:p w:rsidR="00CB7187" w:rsidRPr="00CB7187" w:rsidRDefault="00CB7187" w:rsidP="00CB7187">
      <w:pPr>
        <w:ind w:left="1800" w:hanging="1080"/>
        <w:jc w:val="both"/>
        <w:rPr>
          <w:rFonts w:ascii="Arial" w:hAnsi="Arial" w:cs="Arial"/>
          <w:sz w:val="22"/>
          <w:szCs w:val="22"/>
        </w:rPr>
      </w:pPr>
    </w:p>
    <w:p w:rsidR="00CB7187" w:rsidRPr="00CB7187" w:rsidRDefault="00CB7187" w:rsidP="00CB7187">
      <w:pPr>
        <w:ind w:left="1800" w:hanging="1080"/>
        <w:jc w:val="both"/>
        <w:rPr>
          <w:rFonts w:ascii="Arial" w:hAnsi="Arial" w:cs="Arial"/>
          <w:sz w:val="22"/>
          <w:szCs w:val="22"/>
        </w:rPr>
      </w:pPr>
      <w:r w:rsidRPr="00CB7187">
        <w:rPr>
          <w:rFonts w:ascii="Arial" w:hAnsi="Arial" w:cs="Arial"/>
          <w:sz w:val="22"/>
          <w:szCs w:val="22"/>
        </w:rPr>
        <w:t>3.10.6</w:t>
      </w:r>
      <w:r w:rsidRPr="00CB7187">
        <w:rPr>
          <w:rFonts w:ascii="Arial" w:hAnsi="Arial" w:cs="Arial"/>
          <w:sz w:val="22"/>
          <w:szCs w:val="22"/>
        </w:rPr>
        <w:tab/>
        <w:t>The Contractor shall ensure that it is possible to "back out" an upgraded software component within the ICT solution to an earlier version, without an u</w:t>
      </w:r>
      <w:r w:rsidR="00A302B4">
        <w:rPr>
          <w:rFonts w:ascii="Arial" w:hAnsi="Arial" w:cs="Arial"/>
          <w:sz w:val="22"/>
          <w:szCs w:val="22"/>
        </w:rPr>
        <w:t>nplanned Services interruption.</w:t>
      </w:r>
    </w:p>
    <w:p w:rsidR="00CB7187" w:rsidRPr="00CB7187" w:rsidRDefault="00CB7187" w:rsidP="00CB7187">
      <w:pPr>
        <w:ind w:left="1800" w:hanging="1080"/>
        <w:jc w:val="both"/>
        <w:rPr>
          <w:rFonts w:ascii="Arial" w:hAnsi="Arial" w:cs="Arial"/>
          <w:sz w:val="22"/>
          <w:szCs w:val="22"/>
        </w:rPr>
      </w:pPr>
    </w:p>
    <w:p w:rsidR="00CB7187" w:rsidRPr="00CB7187" w:rsidRDefault="00CB7187" w:rsidP="00CB7187">
      <w:pPr>
        <w:ind w:left="1800" w:hanging="1080"/>
        <w:jc w:val="both"/>
        <w:rPr>
          <w:rFonts w:ascii="Arial" w:hAnsi="Arial" w:cs="Arial"/>
          <w:sz w:val="22"/>
          <w:szCs w:val="22"/>
        </w:rPr>
      </w:pPr>
      <w:r w:rsidRPr="00CB7187">
        <w:rPr>
          <w:rFonts w:ascii="Arial" w:hAnsi="Arial" w:cs="Arial"/>
          <w:sz w:val="22"/>
          <w:szCs w:val="22"/>
        </w:rPr>
        <w:t>3.10.7</w:t>
      </w:r>
      <w:r w:rsidRPr="00CB7187">
        <w:rPr>
          <w:rFonts w:ascii="Arial" w:hAnsi="Arial" w:cs="Arial"/>
          <w:sz w:val="22"/>
          <w:szCs w:val="22"/>
        </w:rPr>
        <w:tab/>
        <w:t>The Contractor shall ensure that all software used in the ICT solution has agreements in place to allow full access across all jurisdictions and domains subject to the legislation in place within each country</w:t>
      </w:r>
      <w:r w:rsidR="00702D81">
        <w:rPr>
          <w:rFonts w:ascii="Arial" w:hAnsi="Arial" w:cs="Arial"/>
          <w:sz w:val="22"/>
          <w:szCs w:val="22"/>
        </w:rPr>
        <w:t xml:space="preserve"> in order for the Contractor to deliver the Services in accordance with the Contract</w:t>
      </w:r>
      <w:r w:rsidR="00710357">
        <w:rPr>
          <w:rFonts w:ascii="Arial" w:hAnsi="Arial" w:cs="Arial"/>
          <w:sz w:val="22"/>
          <w:szCs w:val="22"/>
        </w:rPr>
        <w:t xml:space="preserve"> a</w:t>
      </w:r>
      <w:r w:rsidR="00702D81">
        <w:rPr>
          <w:rFonts w:ascii="Arial" w:hAnsi="Arial" w:cs="Arial"/>
          <w:sz w:val="22"/>
          <w:szCs w:val="22"/>
        </w:rPr>
        <w:t>nd where necessary</w:t>
      </w:r>
      <w:r w:rsidRPr="00CB7187">
        <w:rPr>
          <w:rFonts w:ascii="Arial" w:hAnsi="Arial" w:cs="Arial"/>
          <w:sz w:val="22"/>
          <w:szCs w:val="22"/>
        </w:rPr>
        <w:t xml:space="preserve"> </w:t>
      </w:r>
      <w:r w:rsidR="00702D81">
        <w:rPr>
          <w:rFonts w:ascii="Arial" w:hAnsi="Arial" w:cs="Arial"/>
          <w:sz w:val="22"/>
          <w:szCs w:val="22"/>
        </w:rPr>
        <w:t>a</w:t>
      </w:r>
      <w:r w:rsidRPr="00CB7187">
        <w:rPr>
          <w:rFonts w:ascii="Arial" w:hAnsi="Arial" w:cs="Arial"/>
          <w:sz w:val="22"/>
          <w:szCs w:val="22"/>
        </w:rPr>
        <w:t xml:space="preserve"> flexible licence will be in place across all geographical boundaries to minimise the cost to the Authority.</w:t>
      </w:r>
      <w:r w:rsidR="00597DBA">
        <w:rPr>
          <w:rFonts w:ascii="Arial" w:hAnsi="Arial" w:cs="Arial"/>
          <w:sz w:val="22"/>
          <w:szCs w:val="22"/>
        </w:rPr>
        <w:t xml:space="preserve"> </w:t>
      </w:r>
    </w:p>
    <w:p w:rsidR="00CB7187" w:rsidRPr="00CB7187" w:rsidRDefault="00CB7187" w:rsidP="00CB7187">
      <w:pPr>
        <w:ind w:left="1800" w:hanging="1080"/>
        <w:jc w:val="both"/>
        <w:rPr>
          <w:rFonts w:ascii="Arial" w:hAnsi="Arial" w:cs="Arial"/>
          <w:sz w:val="22"/>
          <w:szCs w:val="22"/>
        </w:rPr>
      </w:pPr>
    </w:p>
    <w:p w:rsidR="00CB7187" w:rsidRPr="00CB7187" w:rsidRDefault="00CB7187" w:rsidP="00CB7187">
      <w:pPr>
        <w:ind w:left="1800" w:hanging="1080"/>
        <w:jc w:val="both"/>
        <w:rPr>
          <w:rFonts w:ascii="Arial" w:hAnsi="Arial" w:cs="Arial"/>
          <w:sz w:val="22"/>
          <w:szCs w:val="22"/>
        </w:rPr>
      </w:pPr>
      <w:r w:rsidRPr="00CB7187">
        <w:rPr>
          <w:rFonts w:ascii="Arial" w:hAnsi="Arial" w:cs="Arial"/>
          <w:sz w:val="22"/>
          <w:szCs w:val="22"/>
        </w:rPr>
        <w:t>3.10.8</w:t>
      </w:r>
      <w:r w:rsidRPr="00CB7187">
        <w:rPr>
          <w:rFonts w:ascii="Arial" w:hAnsi="Arial" w:cs="Arial"/>
          <w:sz w:val="22"/>
          <w:szCs w:val="22"/>
        </w:rPr>
        <w:tab/>
        <w:t>The Contractor shall ensure that any software, firmware or hardware licences required for the ICT solution shall be transferable to newer versions and releases of the software, firmware or hardware, subj</w:t>
      </w:r>
      <w:r w:rsidR="00A302B4">
        <w:rPr>
          <w:rFonts w:ascii="Arial" w:hAnsi="Arial" w:cs="Arial"/>
          <w:sz w:val="22"/>
          <w:szCs w:val="22"/>
        </w:rPr>
        <w:t>ect to the underlying platform.</w:t>
      </w:r>
      <w:r w:rsidR="00B71EF2">
        <w:rPr>
          <w:rFonts w:ascii="Arial" w:hAnsi="Arial" w:cs="Arial"/>
          <w:sz w:val="22"/>
          <w:szCs w:val="22"/>
        </w:rPr>
        <w:t xml:space="preserve"> </w:t>
      </w:r>
    </w:p>
    <w:p w:rsidR="00CB7187" w:rsidRPr="00CB7187" w:rsidRDefault="00CB7187" w:rsidP="00CB7187">
      <w:pPr>
        <w:ind w:left="1800" w:hanging="1080"/>
        <w:jc w:val="both"/>
        <w:rPr>
          <w:rFonts w:ascii="Arial" w:hAnsi="Arial" w:cs="Arial"/>
          <w:sz w:val="22"/>
          <w:szCs w:val="22"/>
        </w:rPr>
      </w:pPr>
    </w:p>
    <w:p w:rsidR="00CB7187" w:rsidRPr="00CB7187" w:rsidRDefault="00CB7187" w:rsidP="00CB7187">
      <w:pPr>
        <w:ind w:left="1800" w:hanging="1080"/>
        <w:jc w:val="both"/>
        <w:rPr>
          <w:rFonts w:ascii="Arial" w:hAnsi="Arial" w:cs="Arial"/>
          <w:sz w:val="22"/>
          <w:szCs w:val="22"/>
        </w:rPr>
      </w:pPr>
      <w:r w:rsidRPr="00CB7187">
        <w:rPr>
          <w:rFonts w:ascii="Arial" w:hAnsi="Arial" w:cs="Arial"/>
          <w:sz w:val="22"/>
          <w:szCs w:val="22"/>
        </w:rPr>
        <w:t>3.10.9</w:t>
      </w:r>
      <w:r w:rsidRPr="00CB7187">
        <w:rPr>
          <w:rFonts w:ascii="Arial" w:hAnsi="Arial" w:cs="Arial"/>
          <w:sz w:val="22"/>
          <w:szCs w:val="22"/>
        </w:rPr>
        <w:tab/>
        <w:t>The Contractor shall ensure that any software, firmware or hardware licences required for the ICT solution shall be flexible and enterprise wide, allowing the licence pool to be increased</w:t>
      </w:r>
      <w:r w:rsidR="00A302B4">
        <w:rPr>
          <w:rFonts w:ascii="Arial" w:hAnsi="Arial" w:cs="Arial"/>
          <w:sz w:val="22"/>
          <w:szCs w:val="22"/>
        </w:rPr>
        <w:t xml:space="preserve"> and decreased when necessary. </w:t>
      </w:r>
    </w:p>
    <w:p w:rsidR="00CB7187" w:rsidRPr="00CB7187" w:rsidRDefault="00CB7187" w:rsidP="00CB7187">
      <w:pPr>
        <w:ind w:left="1800" w:hanging="1080"/>
        <w:jc w:val="both"/>
        <w:rPr>
          <w:rFonts w:ascii="Arial" w:hAnsi="Arial" w:cs="Arial"/>
          <w:sz w:val="22"/>
          <w:szCs w:val="22"/>
        </w:rPr>
      </w:pPr>
    </w:p>
    <w:p w:rsidR="00CB7187" w:rsidRPr="00CB7187" w:rsidRDefault="00CB7187" w:rsidP="00CB7187">
      <w:pPr>
        <w:ind w:left="1800" w:hanging="1080"/>
        <w:jc w:val="both"/>
        <w:rPr>
          <w:rFonts w:ascii="Arial" w:hAnsi="Arial" w:cs="Arial"/>
          <w:sz w:val="22"/>
          <w:szCs w:val="22"/>
        </w:rPr>
      </w:pPr>
      <w:r w:rsidRPr="00CB7187">
        <w:rPr>
          <w:rFonts w:ascii="Arial" w:hAnsi="Arial" w:cs="Arial"/>
          <w:sz w:val="22"/>
          <w:szCs w:val="22"/>
        </w:rPr>
        <w:t xml:space="preserve">3.10.10 </w:t>
      </w:r>
      <w:r w:rsidR="00A302B4">
        <w:rPr>
          <w:rFonts w:ascii="Arial" w:hAnsi="Arial" w:cs="Arial"/>
          <w:sz w:val="22"/>
          <w:szCs w:val="22"/>
        </w:rPr>
        <w:tab/>
      </w:r>
      <w:r w:rsidR="006B2B2C">
        <w:rPr>
          <w:rFonts w:ascii="Arial" w:hAnsi="Arial" w:cs="Arial"/>
          <w:sz w:val="22"/>
          <w:szCs w:val="22"/>
        </w:rPr>
        <w:t>NOT USED</w:t>
      </w:r>
    </w:p>
    <w:p w:rsidR="00CB7187" w:rsidRPr="00CB7187" w:rsidRDefault="00CB7187" w:rsidP="00CB7187">
      <w:pPr>
        <w:ind w:left="1800" w:hanging="1080"/>
        <w:jc w:val="both"/>
        <w:rPr>
          <w:rFonts w:ascii="Arial" w:hAnsi="Arial" w:cs="Arial"/>
          <w:sz w:val="22"/>
          <w:szCs w:val="22"/>
        </w:rPr>
      </w:pPr>
    </w:p>
    <w:p w:rsidR="00CB7187" w:rsidRPr="00CB7187" w:rsidRDefault="00CB7187" w:rsidP="00CB7187">
      <w:pPr>
        <w:ind w:left="1800" w:hanging="1080"/>
        <w:jc w:val="both"/>
        <w:rPr>
          <w:rFonts w:ascii="Arial" w:hAnsi="Arial" w:cs="Arial"/>
          <w:sz w:val="22"/>
          <w:szCs w:val="22"/>
        </w:rPr>
      </w:pPr>
      <w:r w:rsidRPr="00CB7187">
        <w:rPr>
          <w:rFonts w:ascii="Arial" w:hAnsi="Arial" w:cs="Arial"/>
          <w:sz w:val="22"/>
          <w:szCs w:val="22"/>
        </w:rPr>
        <w:t xml:space="preserve">3.10.11 </w:t>
      </w:r>
      <w:r w:rsidR="00A302B4">
        <w:rPr>
          <w:rFonts w:ascii="Arial" w:hAnsi="Arial" w:cs="Arial"/>
          <w:sz w:val="22"/>
          <w:szCs w:val="22"/>
        </w:rPr>
        <w:tab/>
      </w:r>
      <w:r w:rsidR="00062C73">
        <w:rPr>
          <w:rFonts w:ascii="Arial" w:hAnsi="Arial" w:cs="Arial"/>
          <w:sz w:val="22"/>
          <w:szCs w:val="22"/>
        </w:rPr>
        <w:t>NOT USED</w:t>
      </w:r>
    </w:p>
    <w:p w:rsidR="00CB7187" w:rsidRPr="00D20635" w:rsidRDefault="00CB7187" w:rsidP="00CB7187">
      <w:pPr>
        <w:jc w:val="both"/>
        <w:rPr>
          <w:rFonts w:ascii="Arial" w:hAnsi="Arial" w:cs="Arial"/>
          <w:sz w:val="22"/>
          <w:szCs w:val="22"/>
        </w:rPr>
      </w:pPr>
    </w:p>
    <w:p w:rsidR="00CB7187" w:rsidRPr="00CB7187" w:rsidRDefault="00CB7187" w:rsidP="00CB7187">
      <w:pPr>
        <w:jc w:val="both"/>
        <w:rPr>
          <w:rFonts w:ascii="Arial" w:hAnsi="Arial" w:cs="Arial"/>
          <w:sz w:val="22"/>
          <w:szCs w:val="22"/>
        </w:rPr>
      </w:pPr>
      <w:r w:rsidRPr="00CB7187">
        <w:rPr>
          <w:rFonts w:ascii="Arial" w:hAnsi="Arial" w:cs="Arial"/>
          <w:sz w:val="22"/>
          <w:szCs w:val="22"/>
        </w:rPr>
        <w:t>3.11</w:t>
      </w:r>
      <w:r w:rsidRPr="00CB7187">
        <w:rPr>
          <w:rFonts w:ascii="Arial" w:hAnsi="Arial" w:cs="Arial"/>
          <w:sz w:val="22"/>
          <w:szCs w:val="22"/>
        </w:rPr>
        <w:tab/>
        <w:t>Scalability</w:t>
      </w:r>
    </w:p>
    <w:p w:rsidR="00CB7187" w:rsidRPr="00CB7187" w:rsidRDefault="00CB7187" w:rsidP="00CB7187">
      <w:pPr>
        <w:jc w:val="both"/>
        <w:rPr>
          <w:rFonts w:ascii="Arial" w:hAnsi="Arial" w:cs="Arial"/>
          <w:sz w:val="22"/>
          <w:szCs w:val="22"/>
        </w:rPr>
      </w:pPr>
    </w:p>
    <w:p w:rsidR="00CB7187" w:rsidRPr="00CB7187" w:rsidRDefault="00CB7187" w:rsidP="00CB7187">
      <w:pPr>
        <w:ind w:left="1800" w:hanging="1080"/>
        <w:jc w:val="both"/>
        <w:rPr>
          <w:rFonts w:ascii="Arial" w:hAnsi="Arial" w:cs="Arial"/>
          <w:sz w:val="22"/>
          <w:szCs w:val="22"/>
        </w:rPr>
      </w:pPr>
      <w:r w:rsidRPr="00CB7187">
        <w:rPr>
          <w:rFonts w:ascii="Arial" w:hAnsi="Arial" w:cs="Arial"/>
          <w:sz w:val="22"/>
          <w:szCs w:val="22"/>
        </w:rPr>
        <w:t>3.11.1</w:t>
      </w:r>
      <w:r w:rsidRPr="00CB7187">
        <w:rPr>
          <w:rFonts w:ascii="Arial" w:hAnsi="Arial" w:cs="Arial"/>
          <w:sz w:val="22"/>
          <w:szCs w:val="22"/>
        </w:rPr>
        <w:tab/>
        <w:t>The Contractor shall ensure that any interactive ICT solution</w:t>
      </w:r>
      <w:r w:rsidR="00234A4B">
        <w:rPr>
          <w:rFonts w:ascii="Arial" w:hAnsi="Arial" w:cs="Arial"/>
          <w:sz w:val="22"/>
          <w:szCs w:val="22"/>
        </w:rPr>
        <w:t xml:space="preserve"> provided by the Contractor</w:t>
      </w:r>
      <w:r w:rsidRPr="00CB7187">
        <w:rPr>
          <w:rFonts w:ascii="Arial" w:hAnsi="Arial" w:cs="Arial"/>
          <w:sz w:val="22"/>
          <w:szCs w:val="22"/>
        </w:rPr>
        <w:t xml:space="preserve"> continues to meet the stated performance requirements whilst servicing two hundred (200) concurrent user sessions.</w:t>
      </w:r>
    </w:p>
    <w:p w:rsidR="00CB7187" w:rsidRPr="00CB7187" w:rsidRDefault="00CB7187" w:rsidP="00CB7187">
      <w:pPr>
        <w:ind w:left="1800" w:hanging="1080"/>
        <w:jc w:val="both"/>
        <w:rPr>
          <w:rFonts w:ascii="Arial" w:hAnsi="Arial" w:cs="Arial"/>
          <w:sz w:val="22"/>
          <w:szCs w:val="22"/>
        </w:rPr>
      </w:pPr>
    </w:p>
    <w:p w:rsidR="00CB7187" w:rsidRPr="00CB7187" w:rsidRDefault="00CB7187" w:rsidP="00CB7187">
      <w:pPr>
        <w:ind w:left="1800" w:hanging="1080"/>
        <w:jc w:val="both"/>
        <w:rPr>
          <w:rFonts w:ascii="Arial" w:hAnsi="Arial" w:cs="Arial"/>
          <w:sz w:val="22"/>
          <w:szCs w:val="22"/>
        </w:rPr>
      </w:pPr>
      <w:r w:rsidRPr="00CB7187">
        <w:rPr>
          <w:rFonts w:ascii="Arial" w:hAnsi="Arial" w:cs="Arial"/>
          <w:sz w:val="22"/>
          <w:szCs w:val="22"/>
        </w:rPr>
        <w:t>3.11.2</w:t>
      </w:r>
      <w:r w:rsidRPr="00CB7187">
        <w:rPr>
          <w:rFonts w:ascii="Arial" w:hAnsi="Arial" w:cs="Arial"/>
          <w:sz w:val="22"/>
          <w:szCs w:val="22"/>
        </w:rPr>
        <w:tab/>
        <w:t xml:space="preserve">The Contractor shall ensure that the ICT solution </w:t>
      </w:r>
      <w:r w:rsidR="00234A4B">
        <w:rPr>
          <w:rFonts w:ascii="Arial" w:hAnsi="Arial" w:cs="Arial"/>
          <w:sz w:val="22"/>
          <w:szCs w:val="22"/>
        </w:rPr>
        <w:t>provided by the Contractor</w:t>
      </w:r>
      <w:r w:rsidR="00234A4B" w:rsidRPr="00CB7187">
        <w:rPr>
          <w:rFonts w:ascii="Arial" w:hAnsi="Arial" w:cs="Arial"/>
          <w:sz w:val="22"/>
          <w:szCs w:val="22"/>
        </w:rPr>
        <w:t xml:space="preserve"> </w:t>
      </w:r>
      <w:r w:rsidRPr="00CB7187">
        <w:rPr>
          <w:rFonts w:ascii="Arial" w:hAnsi="Arial" w:cs="Arial"/>
          <w:sz w:val="22"/>
          <w:szCs w:val="22"/>
        </w:rPr>
        <w:t>continues to meet the stated performance requirements whilst servicing two hundred (200) concurrent user sessions.</w:t>
      </w:r>
      <w:r w:rsidRPr="00CB7187">
        <w:rPr>
          <w:rFonts w:ascii="Arial" w:hAnsi="Arial" w:cs="Arial"/>
          <w:sz w:val="22"/>
          <w:szCs w:val="22"/>
        </w:rPr>
        <w:tab/>
      </w:r>
    </w:p>
    <w:p w:rsidR="00CB7187" w:rsidRPr="00CB7187" w:rsidRDefault="00CB7187" w:rsidP="00CB7187">
      <w:pPr>
        <w:ind w:left="1800" w:hanging="1080"/>
        <w:jc w:val="both"/>
        <w:rPr>
          <w:rFonts w:ascii="Arial" w:hAnsi="Arial" w:cs="Arial"/>
          <w:sz w:val="22"/>
          <w:szCs w:val="22"/>
        </w:rPr>
      </w:pPr>
    </w:p>
    <w:p w:rsidR="00CB7187" w:rsidRPr="00D20635" w:rsidRDefault="00CB7187" w:rsidP="00CB7187">
      <w:pPr>
        <w:ind w:left="1800" w:hanging="1080"/>
        <w:jc w:val="both"/>
        <w:rPr>
          <w:rFonts w:ascii="Arial" w:hAnsi="Arial" w:cs="Arial"/>
          <w:sz w:val="22"/>
          <w:szCs w:val="22"/>
        </w:rPr>
      </w:pPr>
      <w:r w:rsidRPr="00D20635">
        <w:rPr>
          <w:rFonts w:ascii="Arial" w:hAnsi="Arial" w:cs="Arial"/>
          <w:sz w:val="22"/>
          <w:szCs w:val="22"/>
        </w:rPr>
        <w:t>3.11.3</w:t>
      </w:r>
      <w:r w:rsidRPr="00D20635">
        <w:rPr>
          <w:rFonts w:ascii="Arial" w:hAnsi="Arial" w:cs="Arial"/>
          <w:sz w:val="22"/>
          <w:szCs w:val="22"/>
        </w:rPr>
        <w:tab/>
        <w:t>The Contractor shall ensure that the ICT solution</w:t>
      </w:r>
      <w:r w:rsidR="00234A4B">
        <w:rPr>
          <w:rFonts w:ascii="Arial" w:hAnsi="Arial" w:cs="Arial"/>
          <w:sz w:val="22"/>
          <w:szCs w:val="22"/>
        </w:rPr>
        <w:t xml:space="preserve"> provided by the Contractor</w:t>
      </w:r>
      <w:r w:rsidRPr="00D20635">
        <w:rPr>
          <w:rFonts w:ascii="Arial" w:hAnsi="Arial" w:cs="Arial"/>
          <w:sz w:val="22"/>
          <w:szCs w:val="22"/>
        </w:rPr>
        <w:t xml:space="preserve"> is scalable and able to meet the performance requirements with additional users</w:t>
      </w:r>
      <w:r w:rsidR="00925940">
        <w:rPr>
          <w:rFonts w:ascii="Arial" w:hAnsi="Arial" w:cs="Arial"/>
          <w:sz w:val="22"/>
          <w:szCs w:val="22"/>
        </w:rPr>
        <w:t>.</w:t>
      </w:r>
    </w:p>
    <w:p w:rsidR="00CB7187" w:rsidRPr="00D20635" w:rsidRDefault="00CB7187" w:rsidP="00CB7187">
      <w:pPr>
        <w:jc w:val="both"/>
        <w:rPr>
          <w:rFonts w:ascii="Arial" w:hAnsi="Arial" w:cs="Arial"/>
          <w:sz w:val="22"/>
          <w:szCs w:val="22"/>
        </w:rPr>
      </w:pPr>
    </w:p>
    <w:p w:rsidR="00CB7187" w:rsidRPr="00CB7187" w:rsidRDefault="00CB7187" w:rsidP="00CB7187">
      <w:pPr>
        <w:jc w:val="both"/>
        <w:rPr>
          <w:rFonts w:ascii="Arial" w:hAnsi="Arial" w:cs="Arial"/>
          <w:sz w:val="22"/>
          <w:szCs w:val="22"/>
        </w:rPr>
      </w:pPr>
      <w:r w:rsidRPr="00CB7187">
        <w:rPr>
          <w:rFonts w:ascii="Arial" w:hAnsi="Arial" w:cs="Arial"/>
          <w:sz w:val="22"/>
          <w:szCs w:val="22"/>
        </w:rPr>
        <w:t>3.12</w:t>
      </w:r>
      <w:r w:rsidRPr="00CB7187">
        <w:rPr>
          <w:rFonts w:ascii="Arial" w:hAnsi="Arial" w:cs="Arial"/>
          <w:sz w:val="22"/>
          <w:szCs w:val="22"/>
        </w:rPr>
        <w:tab/>
      </w:r>
      <w:r w:rsidR="00C55A0F">
        <w:rPr>
          <w:rFonts w:ascii="Arial" w:hAnsi="Arial" w:cs="Arial"/>
          <w:sz w:val="22"/>
          <w:szCs w:val="22"/>
        </w:rPr>
        <w:t>NOT USED</w:t>
      </w:r>
    </w:p>
    <w:p w:rsidR="00CB7187" w:rsidRPr="00CB7187" w:rsidRDefault="00CB7187" w:rsidP="00CB7187">
      <w:pPr>
        <w:jc w:val="both"/>
        <w:rPr>
          <w:rFonts w:ascii="Arial" w:hAnsi="Arial" w:cs="Arial"/>
          <w:sz w:val="22"/>
          <w:szCs w:val="22"/>
        </w:rPr>
      </w:pPr>
    </w:p>
    <w:p w:rsidR="00CB7187" w:rsidRPr="00AB1571" w:rsidRDefault="00CB7187" w:rsidP="00CB7187">
      <w:pPr>
        <w:jc w:val="both"/>
        <w:rPr>
          <w:rFonts w:ascii="Arial" w:hAnsi="Arial" w:cs="Arial"/>
          <w:sz w:val="22"/>
          <w:szCs w:val="22"/>
        </w:rPr>
      </w:pPr>
    </w:p>
    <w:p w:rsidR="00CB7187" w:rsidRPr="00CB7187" w:rsidRDefault="00CB7187" w:rsidP="00CB7187">
      <w:pPr>
        <w:jc w:val="both"/>
        <w:rPr>
          <w:rFonts w:ascii="Arial" w:hAnsi="Arial" w:cs="Arial"/>
          <w:sz w:val="22"/>
          <w:szCs w:val="22"/>
        </w:rPr>
      </w:pPr>
      <w:r w:rsidRPr="00CB7187">
        <w:rPr>
          <w:rFonts w:ascii="Arial" w:hAnsi="Arial" w:cs="Arial"/>
          <w:sz w:val="22"/>
          <w:szCs w:val="22"/>
        </w:rPr>
        <w:t>3.13</w:t>
      </w:r>
      <w:r w:rsidRPr="00CB7187">
        <w:rPr>
          <w:rFonts w:ascii="Arial" w:hAnsi="Arial" w:cs="Arial"/>
          <w:sz w:val="22"/>
          <w:szCs w:val="22"/>
        </w:rPr>
        <w:tab/>
        <w:t>Data Migration</w:t>
      </w:r>
    </w:p>
    <w:p w:rsidR="00CB7187" w:rsidRPr="00CB7187" w:rsidRDefault="00CB7187" w:rsidP="00CB7187">
      <w:pPr>
        <w:jc w:val="both"/>
        <w:rPr>
          <w:rFonts w:ascii="Arial" w:hAnsi="Arial" w:cs="Arial"/>
          <w:sz w:val="22"/>
          <w:szCs w:val="22"/>
        </w:rPr>
      </w:pPr>
    </w:p>
    <w:p w:rsidR="00CB7187" w:rsidRPr="00CB7187" w:rsidRDefault="00CB7187" w:rsidP="00CB7187">
      <w:pPr>
        <w:ind w:left="1800" w:hanging="1260"/>
        <w:jc w:val="both"/>
        <w:rPr>
          <w:rFonts w:ascii="Arial" w:hAnsi="Arial" w:cs="Arial"/>
          <w:sz w:val="22"/>
          <w:szCs w:val="22"/>
        </w:rPr>
      </w:pPr>
      <w:r w:rsidRPr="009260C8">
        <w:rPr>
          <w:rFonts w:ascii="Arial" w:hAnsi="Arial" w:cs="Arial"/>
          <w:sz w:val="22"/>
          <w:szCs w:val="22"/>
        </w:rPr>
        <w:t>3.13.1</w:t>
      </w:r>
      <w:r w:rsidRPr="009260C8">
        <w:rPr>
          <w:rFonts w:ascii="Arial" w:hAnsi="Arial" w:cs="Arial"/>
          <w:sz w:val="22"/>
          <w:szCs w:val="22"/>
        </w:rPr>
        <w:tab/>
        <w:t xml:space="preserve">The Contractor shall ensure that the migration of data from the current provider is compliant with the </w:t>
      </w:r>
      <w:r w:rsidR="009260C8" w:rsidRPr="009260C8">
        <w:rPr>
          <w:rFonts w:ascii="Arial" w:hAnsi="Arial" w:cs="Arial"/>
          <w:sz w:val="22"/>
          <w:szCs w:val="22"/>
        </w:rPr>
        <w:t xml:space="preserve">MMT Management </w:t>
      </w:r>
      <w:r w:rsidRPr="009260C8">
        <w:rPr>
          <w:rFonts w:ascii="Arial" w:hAnsi="Arial" w:cs="Arial"/>
          <w:sz w:val="22"/>
          <w:szCs w:val="22"/>
        </w:rPr>
        <w:t xml:space="preserve"> Plans at Schedule 14 (</w:t>
      </w:r>
      <w:r w:rsidRPr="009260C8">
        <w:rPr>
          <w:rFonts w:ascii="Arial" w:hAnsi="Arial" w:cs="Arial"/>
          <w:i/>
          <w:sz w:val="22"/>
          <w:szCs w:val="22"/>
        </w:rPr>
        <w:t>Management Plans</w:t>
      </w:r>
      <w:r w:rsidR="00A302B4" w:rsidRPr="009260C8">
        <w:rPr>
          <w:rFonts w:ascii="Arial" w:hAnsi="Arial" w:cs="Arial"/>
          <w:sz w:val="22"/>
          <w:szCs w:val="22"/>
        </w:rPr>
        <w:t>).</w:t>
      </w:r>
    </w:p>
    <w:p w:rsidR="00CB7187" w:rsidRPr="00CB7187" w:rsidRDefault="00CB7187" w:rsidP="00CB7187">
      <w:pPr>
        <w:ind w:left="1800" w:hanging="1260"/>
        <w:jc w:val="both"/>
        <w:rPr>
          <w:rFonts w:ascii="Arial" w:hAnsi="Arial" w:cs="Arial"/>
          <w:sz w:val="22"/>
          <w:szCs w:val="22"/>
        </w:rPr>
      </w:pPr>
    </w:p>
    <w:p w:rsidR="00CB7187" w:rsidRPr="00D20635" w:rsidRDefault="00CB7187" w:rsidP="00CB7187">
      <w:pPr>
        <w:ind w:left="1800" w:hanging="1260"/>
        <w:jc w:val="both"/>
        <w:rPr>
          <w:rFonts w:ascii="Arial" w:hAnsi="Arial" w:cs="Arial"/>
          <w:sz w:val="22"/>
          <w:szCs w:val="22"/>
        </w:rPr>
      </w:pPr>
      <w:r w:rsidRPr="00CB7187">
        <w:rPr>
          <w:rFonts w:ascii="Arial" w:hAnsi="Arial" w:cs="Arial"/>
          <w:sz w:val="22"/>
          <w:szCs w:val="22"/>
        </w:rPr>
        <w:lastRenderedPageBreak/>
        <w:t>3.13.2</w:t>
      </w:r>
      <w:r w:rsidRPr="00CB7187">
        <w:rPr>
          <w:rFonts w:ascii="Arial" w:hAnsi="Arial" w:cs="Arial"/>
          <w:sz w:val="22"/>
          <w:szCs w:val="22"/>
        </w:rPr>
        <w:tab/>
        <w:t>The Contractor shall ensure that any errors which are encountered during the ICT migration process shall be logged. The information written to the log shall be sufficient for the cause of the error to be determ</w:t>
      </w:r>
      <w:r w:rsidR="00A302B4">
        <w:rPr>
          <w:rFonts w:ascii="Arial" w:hAnsi="Arial" w:cs="Arial"/>
          <w:sz w:val="22"/>
          <w:szCs w:val="22"/>
        </w:rPr>
        <w:t>ined, and the e</w:t>
      </w:r>
      <w:r w:rsidR="00A302B4" w:rsidRPr="00D20635">
        <w:rPr>
          <w:rFonts w:ascii="Arial" w:hAnsi="Arial" w:cs="Arial"/>
          <w:sz w:val="22"/>
          <w:szCs w:val="22"/>
        </w:rPr>
        <w:t xml:space="preserve">rror rectified. </w:t>
      </w:r>
      <w:r w:rsidRPr="00D20635">
        <w:rPr>
          <w:rFonts w:ascii="Arial" w:hAnsi="Arial" w:cs="Arial"/>
          <w:sz w:val="22"/>
          <w:szCs w:val="22"/>
        </w:rPr>
        <w:t>Data migration shall be fully tested and a cut-over scheduled to ensure 100% Data migrated accurately</w:t>
      </w:r>
      <w:r w:rsidR="00A302B4" w:rsidRPr="00D20635">
        <w:rPr>
          <w:rFonts w:ascii="Arial" w:hAnsi="Arial" w:cs="Arial"/>
          <w:sz w:val="22"/>
          <w:szCs w:val="22"/>
        </w:rPr>
        <w:t xml:space="preserve"> reflects original source data.</w:t>
      </w:r>
    </w:p>
    <w:p w:rsidR="00B779BB" w:rsidRPr="00EC0F95" w:rsidRDefault="00BA7358" w:rsidP="00BA7358">
      <w:pPr>
        <w:spacing w:before="240"/>
        <w:jc w:val="right"/>
        <w:rPr>
          <w:rFonts w:ascii="Arial" w:hAnsi="Arial" w:cs="Arial"/>
          <w:b/>
          <w:sz w:val="22"/>
          <w:szCs w:val="22"/>
          <w:u w:val="single"/>
        </w:rPr>
      </w:pPr>
      <w:r w:rsidRPr="00D20635">
        <w:rPr>
          <w:rFonts w:ascii="Arial" w:hAnsi="Arial" w:cs="Arial"/>
          <w:sz w:val="22"/>
          <w:szCs w:val="22"/>
        </w:rPr>
        <w:br w:type="page"/>
      </w:r>
      <w:r w:rsidRPr="00EC0F95">
        <w:rPr>
          <w:rFonts w:ascii="Arial" w:hAnsi="Arial" w:cs="Arial"/>
          <w:b/>
          <w:sz w:val="22"/>
          <w:szCs w:val="22"/>
          <w:u w:val="single"/>
        </w:rPr>
        <w:lastRenderedPageBreak/>
        <w:t>Annex A to Schedule 11</w:t>
      </w:r>
      <w:r w:rsidR="00D85BE4">
        <w:rPr>
          <w:rFonts w:ascii="Arial" w:hAnsi="Arial" w:cs="Arial"/>
          <w:b/>
          <w:sz w:val="22"/>
          <w:szCs w:val="22"/>
          <w:u w:val="single"/>
        </w:rPr>
        <w:t xml:space="preserve"> </w:t>
      </w:r>
      <w:r w:rsidR="00D85BE4">
        <w:rPr>
          <w:rFonts w:ascii="Arial" w:hAnsi="Arial" w:cs="Arial"/>
          <w:b/>
          <w:sz w:val="22"/>
          <w:szCs w:val="22"/>
        </w:rPr>
        <w:t xml:space="preserve"> </w:t>
      </w:r>
      <w:r w:rsidR="00893611">
        <w:rPr>
          <w:rFonts w:ascii="Arial" w:hAnsi="Arial" w:cs="Arial"/>
          <w:b/>
          <w:sz w:val="22"/>
          <w:szCs w:val="22"/>
        </w:rPr>
        <w:t>{S</w:t>
      </w:r>
      <w:r w:rsidR="00D85BE4">
        <w:rPr>
          <w:rFonts w:ascii="Arial" w:hAnsi="Arial" w:cs="Arial"/>
          <w:b/>
          <w:sz w:val="22"/>
          <w:szCs w:val="22"/>
        </w:rPr>
        <w:t>11AA</w:t>
      </w:r>
      <w:r w:rsidR="00D85BE4" w:rsidRPr="00D85BE4">
        <w:rPr>
          <w:rFonts w:ascii="Arial" w:hAnsi="Arial" w:cs="Arial"/>
          <w:b/>
          <w:sz w:val="22"/>
          <w:szCs w:val="22"/>
        </w:rPr>
        <w:t>}</w:t>
      </w:r>
    </w:p>
    <w:p w:rsidR="00BA7358" w:rsidRPr="00EC0F95" w:rsidRDefault="00BA7358" w:rsidP="00BA7358">
      <w:pPr>
        <w:spacing w:before="240"/>
        <w:jc w:val="right"/>
        <w:rPr>
          <w:rFonts w:ascii="Arial" w:hAnsi="Arial" w:cs="Arial"/>
          <w:b/>
          <w:sz w:val="22"/>
          <w:szCs w:val="22"/>
          <w:u w:val="single"/>
        </w:rPr>
      </w:pPr>
    </w:p>
    <w:p w:rsidR="00BA7358" w:rsidRPr="00EC0F95" w:rsidRDefault="00BA7358" w:rsidP="00EC0F95">
      <w:pPr>
        <w:spacing w:before="240"/>
        <w:rPr>
          <w:rFonts w:ascii="Arial" w:hAnsi="Arial" w:cs="Arial"/>
          <w:b/>
          <w:sz w:val="22"/>
          <w:szCs w:val="22"/>
          <w:u w:val="single"/>
        </w:rPr>
      </w:pPr>
      <w:r w:rsidRPr="00EC0F95">
        <w:rPr>
          <w:rFonts w:ascii="Arial" w:hAnsi="Arial" w:cs="Arial"/>
          <w:b/>
          <w:sz w:val="22"/>
          <w:szCs w:val="22"/>
          <w:u w:val="single"/>
        </w:rPr>
        <w:t>DEFFORM 532 – Personal Data Particulars</w:t>
      </w:r>
    </w:p>
    <w:p w:rsidR="00BA7358" w:rsidRDefault="00BA7358" w:rsidP="00EC0F95">
      <w:pPr>
        <w:spacing w:before="240"/>
        <w:rPr>
          <w:rFonts w:ascii="Arial" w:hAnsi="Arial" w:cs="Arial"/>
          <w:sz w:val="22"/>
          <w:szCs w:val="22"/>
        </w:rPr>
      </w:pPr>
    </w:p>
    <w:p w:rsidR="00BA7358" w:rsidRDefault="00BA7358" w:rsidP="00EC0F95">
      <w:pPr>
        <w:spacing w:before="240"/>
        <w:rPr>
          <w:rFonts w:ascii="Arial" w:hAnsi="Arial" w:cs="Arial"/>
          <w:sz w:val="22"/>
          <w:szCs w:val="22"/>
        </w:rPr>
      </w:pPr>
      <w:r>
        <w:rPr>
          <w:rFonts w:ascii="Arial" w:hAnsi="Arial" w:cs="Arial"/>
          <w:sz w:val="22"/>
          <w:szCs w:val="22"/>
        </w:rPr>
        <w:t>This DEFFORM can be uploaded from the link to the Acquisition System Guidance Commercial Toolkit below:</w:t>
      </w:r>
    </w:p>
    <w:p w:rsidR="00BA7358" w:rsidRDefault="004A5406" w:rsidP="00EC0F95">
      <w:pPr>
        <w:spacing w:before="240"/>
        <w:rPr>
          <w:rFonts w:ascii="Arial" w:hAnsi="Arial" w:cs="Arial"/>
          <w:sz w:val="22"/>
          <w:szCs w:val="22"/>
        </w:rPr>
      </w:pPr>
      <w:r w:rsidRPr="00AF181D">
        <w:rPr>
          <w:rFonts w:ascii="Arial" w:hAnsi="Arial" w:cs="Arial"/>
          <w:sz w:val="22"/>
          <w:szCs w:val="22"/>
        </w:rPr>
        <w:t>http://aof.uwh.diif.r.mil.uk/aofcontent/tactical/toolkit/downloads/defforms/word/532.doc..\DEFFORM 532_0518.doc</w:t>
      </w:r>
    </w:p>
    <w:p w:rsidR="004A5406" w:rsidRPr="00BA7358" w:rsidRDefault="004A5406" w:rsidP="00EC0F95">
      <w:pPr>
        <w:spacing w:before="240"/>
        <w:rPr>
          <w:rFonts w:ascii="Arial" w:hAnsi="Arial" w:cs="Arial"/>
          <w:sz w:val="22"/>
          <w:szCs w:val="22"/>
        </w:rPr>
      </w:pPr>
    </w:p>
    <w:p w:rsidR="00190D32" w:rsidRPr="00876660" w:rsidRDefault="00190D32" w:rsidP="008E62E6">
      <w:pPr>
        <w:tabs>
          <w:tab w:val="num" w:pos="0"/>
        </w:tabs>
        <w:spacing w:before="240"/>
        <w:jc w:val="right"/>
        <w:rPr>
          <w:rFonts w:ascii="Arial" w:hAnsi="Arial" w:cs="Arial"/>
          <w:b/>
          <w:sz w:val="22"/>
          <w:szCs w:val="22"/>
        </w:rPr>
      </w:pPr>
    </w:p>
    <w:sectPr w:rsidR="00190D32" w:rsidRPr="00876660" w:rsidSect="002C64DC">
      <w:headerReference w:type="even" r:id="rId22"/>
      <w:headerReference w:type="default" r:id="rId23"/>
      <w:footerReference w:type="default" r:id="rId24"/>
      <w:headerReference w:type="first" r:id="rId25"/>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ADB" w:rsidRDefault="00022ADB">
      <w:r>
        <w:separator/>
      </w:r>
    </w:p>
  </w:endnote>
  <w:endnote w:type="continuationSeparator" w:id="0">
    <w:p w:rsidR="00022ADB" w:rsidRDefault="0002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2B4" w:rsidRDefault="00A302B4" w:rsidP="002C64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2B4" w:rsidRDefault="00A30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2B4" w:rsidRDefault="00A302B4" w:rsidP="005F392A">
    <w:pPr>
      <w:pStyle w:val="Footer"/>
      <w:jc w:val="right"/>
    </w:pPr>
  </w:p>
  <w:p w:rsidR="00A302B4" w:rsidRPr="002C64DC" w:rsidRDefault="00A302B4" w:rsidP="002C64DC">
    <w:pPr>
      <w:pStyle w:val="Footer"/>
      <w:jc w:val="center"/>
      <w:rPr>
        <w:rFonts w:ascii="Arial" w:hAnsi="Arial" w:cs="Arial"/>
        <w:sz w:val="22"/>
        <w:szCs w:val="22"/>
      </w:rPr>
    </w:pPr>
    <w:r w:rsidRPr="002C64DC">
      <w:rPr>
        <w:rFonts w:ascii="Arial" w:hAnsi="Arial" w:cs="Arial"/>
        <w:sz w:val="22"/>
        <w:szCs w:val="22"/>
      </w:rPr>
      <w:t>OFFICIAL -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2B4" w:rsidRDefault="00A302B4" w:rsidP="00794C1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2B4" w:rsidRPr="002C64DC" w:rsidRDefault="00A302B4" w:rsidP="002C64DC">
    <w:pPr>
      <w:pStyle w:val="Footer"/>
      <w:framePr w:wrap="around" w:vAnchor="text" w:hAnchor="margin" w:xAlign="center" w:y="1"/>
      <w:rPr>
        <w:rStyle w:val="PageNumber"/>
        <w:rFonts w:ascii="Arial" w:hAnsi="Arial" w:cs="Arial"/>
        <w:sz w:val="22"/>
        <w:szCs w:val="22"/>
      </w:rPr>
    </w:pPr>
    <w:r w:rsidRPr="002C64DC">
      <w:rPr>
        <w:rStyle w:val="PageNumber"/>
        <w:rFonts w:ascii="Arial" w:hAnsi="Arial" w:cs="Arial"/>
        <w:sz w:val="22"/>
        <w:szCs w:val="22"/>
      </w:rPr>
      <w:fldChar w:fldCharType="begin"/>
    </w:r>
    <w:r w:rsidRPr="002C64DC">
      <w:rPr>
        <w:rStyle w:val="PageNumber"/>
        <w:rFonts w:ascii="Arial" w:hAnsi="Arial" w:cs="Arial"/>
        <w:sz w:val="22"/>
        <w:szCs w:val="22"/>
      </w:rPr>
      <w:instrText xml:space="preserve">PAGE  </w:instrText>
    </w:r>
    <w:r w:rsidRPr="002C64DC">
      <w:rPr>
        <w:rStyle w:val="PageNumber"/>
        <w:rFonts w:ascii="Arial" w:hAnsi="Arial" w:cs="Arial"/>
        <w:sz w:val="22"/>
        <w:szCs w:val="22"/>
      </w:rPr>
      <w:fldChar w:fldCharType="separate"/>
    </w:r>
    <w:r w:rsidR="00AF181D">
      <w:rPr>
        <w:rStyle w:val="PageNumber"/>
        <w:rFonts w:ascii="Arial" w:hAnsi="Arial" w:cs="Arial"/>
        <w:noProof/>
        <w:sz w:val="22"/>
        <w:szCs w:val="22"/>
      </w:rPr>
      <w:t>i</w:t>
    </w:r>
    <w:r w:rsidRPr="002C64DC">
      <w:rPr>
        <w:rStyle w:val="PageNumber"/>
        <w:rFonts w:ascii="Arial" w:hAnsi="Arial" w:cs="Arial"/>
        <w:sz w:val="22"/>
        <w:szCs w:val="22"/>
      </w:rPr>
      <w:fldChar w:fldCharType="end"/>
    </w:r>
  </w:p>
  <w:p w:rsidR="00A302B4" w:rsidRDefault="00A302B4" w:rsidP="005F392A">
    <w:pPr>
      <w:pStyle w:val="Footer"/>
      <w:jc w:val="right"/>
    </w:pPr>
  </w:p>
  <w:p w:rsidR="00A302B4" w:rsidRDefault="00A302B4" w:rsidP="005F392A">
    <w:pPr>
      <w:pStyle w:val="Footer"/>
      <w:jc w:val="right"/>
    </w:pPr>
  </w:p>
  <w:p w:rsidR="00A302B4" w:rsidRPr="002C64DC" w:rsidRDefault="00A302B4" w:rsidP="002C64DC">
    <w:pPr>
      <w:pStyle w:val="Footer"/>
      <w:jc w:val="center"/>
      <w:rPr>
        <w:rFonts w:ascii="Arial" w:hAnsi="Arial" w:cs="Arial"/>
        <w:sz w:val="22"/>
        <w:szCs w:val="22"/>
      </w:rPr>
    </w:pPr>
    <w:r w:rsidRPr="002C64DC">
      <w:rPr>
        <w:rFonts w:ascii="Arial" w:hAnsi="Arial" w:cs="Arial"/>
        <w:sz w:val="22"/>
        <w:szCs w:val="22"/>
      </w:rPr>
      <w:t>OFFICIAL -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2B4" w:rsidRPr="00AD067E" w:rsidRDefault="00AD067E" w:rsidP="002C64DC">
    <w:pPr>
      <w:pStyle w:val="Footer"/>
      <w:framePr w:wrap="around" w:vAnchor="text" w:hAnchor="margin" w:xAlign="center" w:y="1"/>
      <w:rPr>
        <w:rStyle w:val="PageNumber"/>
        <w:rFonts w:ascii="Arial" w:hAnsi="Arial" w:cs="Arial"/>
        <w:sz w:val="22"/>
        <w:szCs w:val="22"/>
        <w:lang w:val="en-GB"/>
      </w:rPr>
    </w:pPr>
    <w:r w:rsidRPr="00AD067E">
      <w:rPr>
        <w:rStyle w:val="PageNumber"/>
        <w:rFonts w:ascii="Arial" w:hAnsi="Arial" w:cs="Arial"/>
        <w:sz w:val="22"/>
        <w:szCs w:val="22"/>
        <w:lang w:val="en-GB"/>
      </w:rPr>
      <w:t xml:space="preserve">Schedule 11 - Page </w:t>
    </w:r>
    <w:r w:rsidRPr="00AD067E">
      <w:rPr>
        <w:rStyle w:val="PageNumber"/>
        <w:rFonts w:ascii="Arial" w:hAnsi="Arial" w:cs="Arial"/>
        <w:bCs/>
        <w:sz w:val="22"/>
        <w:szCs w:val="22"/>
        <w:lang w:val="en-GB"/>
      </w:rPr>
      <w:fldChar w:fldCharType="begin"/>
    </w:r>
    <w:r w:rsidRPr="00AD067E">
      <w:rPr>
        <w:rStyle w:val="PageNumber"/>
        <w:rFonts w:ascii="Arial" w:hAnsi="Arial" w:cs="Arial"/>
        <w:bCs/>
        <w:sz w:val="22"/>
        <w:szCs w:val="22"/>
        <w:lang w:val="en-GB"/>
      </w:rPr>
      <w:instrText xml:space="preserve"> PAGE  \* Arabic  \* MERGEFORMAT </w:instrText>
    </w:r>
    <w:r w:rsidRPr="00AD067E">
      <w:rPr>
        <w:rStyle w:val="PageNumber"/>
        <w:rFonts w:ascii="Arial" w:hAnsi="Arial" w:cs="Arial"/>
        <w:bCs/>
        <w:sz w:val="22"/>
        <w:szCs w:val="22"/>
        <w:lang w:val="en-GB"/>
      </w:rPr>
      <w:fldChar w:fldCharType="separate"/>
    </w:r>
    <w:r w:rsidR="00AF181D">
      <w:rPr>
        <w:rStyle w:val="PageNumber"/>
        <w:rFonts w:ascii="Arial" w:hAnsi="Arial" w:cs="Arial"/>
        <w:bCs/>
        <w:noProof/>
        <w:sz w:val="22"/>
        <w:szCs w:val="22"/>
        <w:lang w:val="en-GB"/>
      </w:rPr>
      <w:t>9</w:t>
    </w:r>
    <w:r w:rsidRPr="00AD067E">
      <w:rPr>
        <w:rStyle w:val="PageNumber"/>
        <w:rFonts w:ascii="Arial" w:hAnsi="Arial" w:cs="Arial"/>
        <w:bCs/>
        <w:sz w:val="22"/>
        <w:szCs w:val="22"/>
        <w:lang w:val="en-GB"/>
      </w:rPr>
      <w:fldChar w:fldCharType="end"/>
    </w:r>
    <w:r w:rsidRPr="00AD067E">
      <w:rPr>
        <w:rStyle w:val="PageNumber"/>
        <w:rFonts w:ascii="Arial" w:hAnsi="Arial" w:cs="Arial"/>
        <w:sz w:val="22"/>
        <w:szCs w:val="22"/>
        <w:lang w:val="en-GB"/>
      </w:rPr>
      <w:t xml:space="preserve"> of</w:t>
    </w:r>
    <w:r>
      <w:rPr>
        <w:rStyle w:val="PageNumber"/>
        <w:rFonts w:ascii="Arial" w:hAnsi="Arial" w:cs="Arial"/>
        <w:bCs/>
        <w:sz w:val="22"/>
        <w:szCs w:val="22"/>
        <w:lang w:val="en-GB"/>
      </w:rPr>
      <w:t xml:space="preserve"> 9</w:t>
    </w:r>
  </w:p>
  <w:p w:rsidR="00A302B4" w:rsidRDefault="00A302B4" w:rsidP="005F392A">
    <w:pPr>
      <w:pStyle w:val="Footer"/>
      <w:jc w:val="right"/>
    </w:pPr>
  </w:p>
  <w:p w:rsidR="00A302B4" w:rsidRDefault="00A302B4" w:rsidP="005F392A">
    <w:pPr>
      <w:pStyle w:val="Footer"/>
      <w:jc w:val="right"/>
    </w:pPr>
  </w:p>
  <w:p w:rsidR="00A302B4" w:rsidRPr="002C64DC" w:rsidRDefault="00A302B4" w:rsidP="002C64DC">
    <w:pPr>
      <w:pStyle w:val="Footer"/>
      <w:jc w:val="center"/>
      <w:rPr>
        <w:rFonts w:ascii="Arial" w:hAnsi="Arial" w:cs="Arial"/>
        <w:sz w:val="22"/>
        <w:szCs w:val="22"/>
      </w:rPr>
    </w:pPr>
    <w:r w:rsidRPr="002C64DC">
      <w:rPr>
        <w:rFonts w:ascii="Arial" w:hAnsi="Arial" w:cs="Arial"/>
        <w:sz w:val="22"/>
        <w:szCs w:val="22"/>
      </w:rPr>
      <w:t>OFFICIAL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ADB" w:rsidRDefault="00022ADB">
      <w:r>
        <w:separator/>
      </w:r>
    </w:p>
  </w:footnote>
  <w:footnote w:type="continuationSeparator" w:id="0">
    <w:p w:rsidR="00022ADB" w:rsidRDefault="00022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550" w:rsidRDefault="002C0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2B4" w:rsidRPr="002C64DC" w:rsidRDefault="00A302B4" w:rsidP="00794C1E">
    <w:pPr>
      <w:pStyle w:val="Header"/>
      <w:jc w:val="center"/>
      <w:rPr>
        <w:rFonts w:ascii="Arial" w:hAnsi="Arial" w:cs="Arial"/>
        <w:sz w:val="22"/>
        <w:szCs w:val="22"/>
      </w:rPr>
    </w:pPr>
    <w:r w:rsidRPr="002C64DC">
      <w:rPr>
        <w:rFonts w:ascii="Arial" w:hAnsi="Arial" w:cs="Arial"/>
        <w:sz w:val="22"/>
        <w:szCs w:val="22"/>
      </w:rPr>
      <w:t>OFFICIAL - COMMERCIAL</w:t>
    </w:r>
  </w:p>
  <w:p w:rsidR="00A302B4" w:rsidRDefault="00A302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2B4" w:rsidRDefault="00A302B4" w:rsidP="00794C1E">
    <w:pPr>
      <w:pStyle w:val="Header"/>
      <w:jc w:val="center"/>
      <w:rPr>
        <w:rFonts w:ascii="Arial" w:hAnsi="Arial" w:cs="Arial"/>
      </w:rPr>
    </w:pPr>
    <w:r w:rsidRPr="00A8138D">
      <w:rPr>
        <w:rFonts w:ascii="Arial" w:hAnsi="Arial" w:cs="Arial"/>
      </w:rPr>
      <w:t xml:space="preserve">OFFICIAL </w:t>
    </w:r>
    <w:r>
      <w:rPr>
        <w:rFonts w:ascii="Arial" w:hAnsi="Arial" w:cs="Arial"/>
      </w:rPr>
      <w:t>-</w:t>
    </w:r>
    <w:r w:rsidRPr="00A8138D">
      <w:rPr>
        <w:rFonts w:ascii="Arial" w:hAnsi="Arial" w:cs="Arial"/>
      </w:rPr>
      <w:t xml:space="preserve"> SENSITIVE</w:t>
    </w:r>
    <w:r>
      <w:rPr>
        <w:rFonts w:ascii="Arial" w:hAnsi="Arial" w:cs="Arial"/>
      </w:rPr>
      <w:t xml:space="preserve"> – COMMERCIAL</w:t>
    </w:r>
  </w:p>
  <w:p w:rsidR="00A302B4" w:rsidRPr="000156E5" w:rsidRDefault="00A302B4" w:rsidP="00794C1E">
    <w:pPr>
      <w:pStyle w:val="Header"/>
      <w:jc w:val="center"/>
      <w:rPr>
        <w:rStyle w:val="PageNumber"/>
        <w:rFonts w:ascii="Arial" w:hAnsi="Arial" w:cs="Arial"/>
        <w:sz w:val="20"/>
        <w:szCs w:val="20"/>
      </w:rPr>
    </w:pPr>
    <w:r w:rsidRPr="000156E5">
      <w:rPr>
        <w:rFonts w:ascii="Arial" w:hAnsi="Arial" w:cs="Arial"/>
        <w:sz w:val="20"/>
        <w:szCs w:val="20"/>
      </w:rPr>
      <w:t>(When Complete)</w:t>
    </w:r>
  </w:p>
  <w:p w:rsidR="00A302B4" w:rsidRDefault="00A302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550" w:rsidRDefault="002C05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550" w:rsidRPr="00EC0F95" w:rsidRDefault="00EC0F95" w:rsidP="00EC0F95">
    <w:pPr>
      <w:pStyle w:val="Header"/>
      <w:jc w:val="center"/>
      <w:rPr>
        <w:rFonts w:ascii="Arial" w:hAnsi="Arial" w:cs="Arial"/>
        <w:sz w:val="22"/>
        <w:szCs w:val="22"/>
        <w:lang w:val="en-GB"/>
      </w:rPr>
    </w:pPr>
    <w:r w:rsidRPr="00EC0F95">
      <w:rPr>
        <w:rFonts w:ascii="Arial" w:hAnsi="Arial" w:cs="Arial"/>
        <w:sz w:val="22"/>
        <w:szCs w:val="22"/>
        <w:lang w:val="en-GB"/>
      </w:rPr>
      <w:t>OFFICIAL - COMMERCIAL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550" w:rsidRDefault="002C05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550" w:rsidRDefault="002C055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550" w:rsidRPr="00DA4BB5" w:rsidRDefault="00DA4BB5" w:rsidP="00DA4BB5">
    <w:pPr>
      <w:pStyle w:val="Header"/>
      <w:jc w:val="center"/>
      <w:rPr>
        <w:rFonts w:ascii="Arial" w:hAnsi="Arial" w:cs="Arial"/>
        <w:sz w:val="22"/>
        <w:szCs w:val="22"/>
        <w:lang w:val="en-GB"/>
      </w:rPr>
    </w:pPr>
    <w:r w:rsidRPr="00DA4BB5">
      <w:rPr>
        <w:rFonts w:ascii="Arial" w:hAnsi="Arial" w:cs="Arial"/>
        <w:sz w:val="22"/>
        <w:szCs w:val="22"/>
        <w:lang w:val="en-GB"/>
      </w:rPr>
      <w:t>OFFICIAL - COMMERCIAL</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550" w:rsidRDefault="002C0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C329D"/>
    <w:multiLevelType w:val="multilevel"/>
    <w:tmpl w:val="E57A1830"/>
    <w:lvl w:ilvl="0">
      <w:start w:val="3"/>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C28C85C"/>
    <w:multiLevelType w:val="hybridMultilevel"/>
    <w:tmpl w:val="72BC9D3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0C606EB"/>
    <w:multiLevelType w:val="multilevel"/>
    <w:tmpl w:val="DB18CCC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54853CFC"/>
    <w:multiLevelType w:val="hybridMultilevel"/>
    <w:tmpl w:val="C610F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2D6F88"/>
    <w:multiLevelType w:val="hybridMultilevel"/>
    <w:tmpl w:val="D14DAF80"/>
    <w:lvl w:ilvl="0" w:tplc="FFFFFFFF">
      <w:start w:val="1"/>
      <w:numFmt w:val="ideographDigital"/>
      <w:lvlText w:val=""/>
      <w:lvlJc w:val="left"/>
    </w:lvl>
    <w:lvl w:ilvl="1" w:tplc="FFFFFFFF">
      <w:start w:val="1"/>
      <w:numFmt w:val="decimal"/>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6C01ECF"/>
    <w:multiLevelType w:val="hybridMultilevel"/>
    <w:tmpl w:val="2D099F9A"/>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53DB"/>
    <w:rsid w:val="0001715A"/>
    <w:rsid w:val="0002272C"/>
    <w:rsid w:val="00022ADB"/>
    <w:rsid w:val="00023E03"/>
    <w:rsid w:val="0003791D"/>
    <w:rsid w:val="000502E1"/>
    <w:rsid w:val="00056969"/>
    <w:rsid w:val="00062C73"/>
    <w:rsid w:val="000819F2"/>
    <w:rsid w:val="000A3FE8"/>
    <w:rsid w:val="000E00B1"/>
    <w:rsid w:val="000E0968"/>
    <w:rsid w:val="000E57C3"/>
    <w:rsid w:val="000E7103"/>
    <w:rsid w:val="000F6AFE"/>
    <w:rsid w:val="00167535"/>
    <w:rsid w:val="00171F03"/>
    <w:rsid w:val="001831F2"/>
    <w:rsid w:val="00183371"/>
    <w:rsid w:val="00190D32"/>
    <w:rsid w:val="00193F12"/>
    <w:rsid w:val="00196132"/>
    <w:rsid w:val="001A678B"/>
    <w:rsid w:val="001C400F"/>
    <w:rsid w:val="001E6AFE"/>
    <w:rsid w:val="001E73B2"/>
    <w:rsid w:val="001F003F"/>
    <w:rsid w:val="00200AEF"/>
    <w:rsid w:val="002039AD"/>
    <w:rsid w:val="00205B3E"/>
    <w:rsid w:val="00205E3B"/>
    <w:rsid w:val="00213E72"/>
    <w:rsid w:val="00216325"/>
    <w:rsid w:val="00220DB0"/>
    <w:rsid w:val="00225B7F"/>
    <w:rsid w:val="00230464"/>
    <w:rsid w:val="00233240"/>
    <w:rsid w:val="00234A4B"/>
    <w:rsid w:val="00237AE0"/>
    <w:rsid w:val="00261C33"/>
    <w:rsid w:val="00284BDD"/>
    <w:rsid w:val="0029682E"/>
    <w:rsid w:val="00297BFF"/>
    <w:rsid w:val="002B335B"/>
    <w:rsid w:val="002B3894"/>
    <w:rsid w:val="002C0550"/>
    <w:rsid w:val="002C64DC"/>
    <w:rsid w:val="002D69FC"/>
    <w:rsid w:val="002E53B3"/>
    <w:rsid w:val="002F4E32"/>
    <w:rsid w:val="003059BA"/>
    <w:rsid w:val="00320799"/>
    <w:rsid w:val="00342502"/>
    <w:rsid w:val="00346E8F"/>
    <w:rsid w:val="00361918"/>
    <w:rsid w:val="00361D23"/>
    <w:rsid w:val="00383C2D"/>
    <w:rsid w:val="00385255"/>
    <w:rsid w:val="0039631E"/>
    <w:rsid w:val="00397AA9"/>
    <w:rsid w:val="003D5BE6"/>
    <w:rsid w:val="004012E0"/>
    <w:rsid w:val="00422B0D"/>
    <w:rsid w:val="00422CC7"/>
    <w:rsid w:val="00443520"/>
    <w:rsid w:val="00447ED2"/>
    <w:rsid w:val="0047485E"/>
    <w:rsid w:val="004900E3"/>
    <w:rsid w:val="004A5406"/>
    <w:rsid w:val="004A7122"/>
    <w:rsid w:val="004B37F6"/>
    <w:rsid w:val="004C297A"/>
    <w:rsid w:val="004E6B2D"/>
    <w:rsid w:val="00504744"/>
    <w:rsid w:val="005123A3"/>
    <w:rsid w:val="005276B3"/>
    <w:rsid w:val="00557558"/>
    <w:rsid w:val="00587696"/>
    <w:rsid w:val="00593CAF"/>
    <w:rsid w:val="00597DBA"/>
    <w:rsid w:val="005A3325"/>
    <w:rsid w:val="005A72D3"/>
    <w:rsid w:val="005D05ED"/>
    <w:rsid w:val="005F1497"/>
    <w:rsid w:val="005F392A"/>
    <w:rsid w:val="00602F19"/>
    <w:rsid w:val="0062477D"/>
    <w:rsid w:val="006517A4"/>
    <w:rsid w:val="0065746D"/>
    <w:rsid w:val="006619F5"/>
    <w:rsid w:val="00664B32"/>
    <w:rsid w:val="006701E0"/>
    <w:rsid w:val="006A3BEE"/>
    <w:rsid w:val="006A6CC7"/>
    <w:rsid w:val="006B2B2C"/>
    <w:rsid w:val="006C5278"/>
    <w:rsid w:val="006D3AEC"/>
    <w:rsid w:val="006E648B"/>
    <w:rsid w:val="006F025A"/>
    <w:rsid w:val="00702D81"/>
    <w:rsid w:val="00710357"/>
    <w:rsid w:val="007129AF"/>
    <w:rsid w:val="00733042"/>
    <w:rsid w:val="007330D8"/>
    <w:rsid w:val="00752B6A"/>
    <w:rsid w:val="00753956"/>
    <w:rsid w:val="00754B5A"/>
    <w:rsid w:val="007706ED"/>
    <w:rsid w:val="00786573"/>
    <w:rsid w:val="00794C1E"/>
    <w:rsid w:val="007A7438"/>
    <w:rsid w:val="007B79E2"/>
    <w:rsid w:val="007E230E"/>
    <w:rsid w:val="007E739A"/>
    <w:rsid w:val="007F67D3"/>
    <w:rsid w:val="007F7DDE"/>
    <w:rsid w:val="008005F8"/>
    <w:rsid w:val="008138D6"/>
    <w:rsid w:val="00815D59"/>
    <w:rsid w:val="00830C5F"/>
    <w:rsid w:val="00844BED"/>
    <w:rsid w:val="008462D5"/>
    <w:rsid w:val="00846DD9"/>
    <w:rsid w:val="00865DFB"/>
    <w:rsid w:val="00876660"/>
    <w:rsid w:val="008807C9"/>
    <w:rsid w:val="00893611"/>
    <w:rsid w:val="008B0D5C"/>
    <w:rsid w:val="008B1C90"/>
    <w:rsid w:val="008E235C"/>
    <w:rsid w:val="008E62E6"/>
    <w:rsid w:val="008F330F"/>
    <w:rsid w:val="00905E03"/>
    <w:rsid w:val="00906D0D"/>
    <w:rsid w:val="00921715"/>
    <w:rsid w:val="00925940"/>
    <w:rsid w:val="009260C8"/>
    <w:rsid w:val="00957E37"/>
    <w:rsid w:val="00970EE3"/>
    <w:rsid w:val="00975D37"/>
    <w:rsid w:val="00993757"/>
    <w:rsid w:val="009A4F9F"/>
    <w:rsid w:val="009C4C7B"/>
    <w:rsid w:val="009D331C"/>
    <w:rsid w:val="009E11F5"/>
    <w:rsid w:val="009E35E7"/>
    <w:rsid w:val="009F076A"/>
    <w:rsid w:val="009F505E"/>
    <w:rsid w:val="00A210C9"/>
    <w:rsid w:val="00A302B4"/>
    <w:rsid w:val="00A46D73"/>
    <w:rsid w:val="00A64E6C"/>
    <w:rsid w:val="00A722E8"/>
    <w:rsid w:val="00A73368"/>
    <w:rsid w:val="00A82585"/>
    <w:rsid w:val="00AA1E6B"/>
    <w:rsid w:val="00AB0441"/>
    <w:rsid w:val="00AB07DE"/>
    <w:rsid w:val="00AB1383"/>
    <w:rsid w:val="00AB1571"/>
    <w:rsid w:val="00AB5B1C"/>
    <w:rsid w:val="00AC0932"/>
    <w:rsid w:val="00AC5B88"/>
    <w:rsid w:val="00AD067E"/>
    <w:rsid w:val="00AE7713"/>
    <w:rsid w:val="00AF181D"/>
    <w:rsid w:val="00AF1F9C"/>
    <w:rsid w:val="00AF76F6"/>
    <w:rsid w:val="00B04E07"/>
    <w:rsid w:val="00B056C4"/>
    <w:rsid w:val="00B22D29"/>
    <w:rsid w:val="00B3340F"/>
    <w:rsid w:val="00B4622A"/>
    <w:rsid w:val="00B4664D"/>
    <w:rsid w:val="00B53ADF"/>
    <w:rsid w:val="00B57748"/>
    <w:rsid w:val="00B71EF2"/>
    <w:rsid w:val="00B779BB"/>
    <w:rsid w:val="00B8522E"/>
    <w:rsid w:val="00B852F3"/>
    <w:rsid w:val="00B968CC"/>
    <w:rsid w:val="00BA60F0"/>
    <w:rsid w:val="00BA7358"/>
    <w:rsid w:val="00BA7BAC"/>
    <w:rsid w:val="00BB007F"/>
    <w:rsid w:val="00BB5E6D"/>
    <w:rsid w:val="00BC501D"/>
    <w:rsid w:val="00BD4925"/>
    <w:rsid w:val="00C16EDD"/>
    <w:rsid w:val="00C3229D"/>
    <w:rsid w:val="00C558CA"/>
    <w:rsid w:val="00C55A0F"/>
    <w:rsid w:val="00C55DB4"/>
    <w:rsid w:val="00C6117D"/>
    <w:rsid w:val="00C870A0"/>
    <w:rsid w:val="00C91C77"/>
    <w:rsid w:val="00C9497D"/>
    <w:rsid w:val="00C9741F"/>
    <w:rsid w:val="00CA581E"/>
    <w:rsid w:val="00CB7187"/>
    <w:rsid w:val="00CC3500"/>
    <w:rsid w:val="00CF3B85"/>
    <w:rsid w:val="00D15A1A"/>
    <w:rsid w:val="00D16C06"/>
    <w:rsid w:val="00D20635"/>
    <w:rsid w:val="00D3581D"/>
    <w:rsid w:val="00D625EA"/>
    <w:rsid w:val="00D65107"/>
    <w:rsid w:val="00D73233"/>
    <w:rsid w:val="00D75EAD"/>
    <w:rsid w:val="00D80BB0"/>
    <w:rsid w:val="00D853DB"/>
    <w:rsid w:val="00D85BE4"/>
    <w:rsid w:val="00DA04D2"/>
    <w:rsid w:val="00DA4A50"/>
    <w:rsid w:val="00DA4BB5"/>
    <w:rsid w:val="00DB584B"/>
    <w:rsid w:val="00DB6A0B"/>
    <w:rsid w:val="00DC199D"/>
    <w:rsid w:val="00DD3D97"/>
    <w:rsid w:val="00DE5388"/>
    <w:rsid w:val="00DF7006"/>
    <w:rsid w:val="00E013FB"/>
    <w:rsid w:val="00E028C7"/>
    <w:rsid w:val="00E0362D"/>
    <w:rsid w:val="00E14254"/>
    <w:rsid w:val="00E17868"/>
    <w:rsid w:val="00E37AFF"/>
    <w:rsid w:val="00E633E7"/>
    <w:rsid w:val="00E7145A"/>
    <w:rsid w:val="00EA3902"/>
    <w:rsid w:val="00EB217A"/>
    <w:rsid w:val="00EC0F95"/>
    <w:rsid w:val="00EC4EA1"/>
    <w:rsid w:val="00EE3FE6"/>
    <w:rsid w:val="00F13560"/>
    <w:rsid w:val="00F44EA3"/>
    <w:rsid w:val="00F55523"/>
    <w:rsid w:val="00F638E6"/>
    <w:rsid w:val="00F72B15"/>
    <w:rsid w:val="00F72BBD"/>
    <w:rsid w:val="00F93E53"/>
    <w:rsid w:val="00FA3F97"/>
    <w:rsid w:val="00FC179F"/>
    <w:rsid w:val="00FD5F84"/>
    <w:rsid w:val="00FF1199"/>
    <w:rsid w:val="00FF2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460F8E8-D98A-4DCA-A5D0-4BBA9B20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7AE0"/>
    <w:pPr>
      <w:tabs>
        <w:tab w:val="center" w:pos="4153"/>
        <w:tab w:val="right" w:pos="8306"/>
      </w:tabs>
    </w:pPr>
    <w:rPr>
      <w:lang w:val="x-none" w:eastAsia="x-none"/>
    </w:rPr>
  </w:style>
  <w:style w:type="character" w:customStyle="1" w:styleId="HeaderChar">
    <w:name w:val="Header Char"/>
    <w:link w:val="Header"/>
    <w:rsid w:val="00237AE0"/>
    <w:rPr>
      <w:sz w:val="24"/>
      <w:szCs w:val="24"/>
    </w:rPr>
  </w:style>
  <w:style w:type="paragraph" w:styleId="Footer">
    <w:name w:val="footer"/>
    <w:basedOn w:val="Normal"/>
    <w:link w:val="FooterChar"/>
    <w:rsid w:val="00237AE0"/>
    <w:pPr>
      <w:tabs>
        <w:tab w:val="center" w:pos="4153"/>
        <w:tab w:val="right" w:pos="8306"/>
      </w:tabs>
    </w:pPr>
    <w:rPr>
      <w:lang w:val="x-none" w:eastAsia="x-none"/>
    </w:rPr>
  </w:style>
  <w:style w:type="character" w:customStyle="1" w:styleId="FooterChar">
    <w:name w:val="Footer Char"/>
    <w:link w:val="Footer"/>
    <w:rsid w:val="00237AE0"/>
    <w:rPr>
      <w:sz w:val="24"/>
      <w:szCs w:val="24"/>
    </w:rPr>
  </w:style>
  <w:style w:type="character" w:styleId="PageNumber">
    <w:name w:val="page number"/>
    <w:basedOn w:val="DefaultParagraphFont"/>
    <w:rsid w:val="00237AE0"/>
  </w:style>
  <w:style w:type="paragraph" w:customStyle="1" w:styleId="11Sectionheader">
    <w:name w:val="1.1 Section header"/>
    <w:next w:val="Normal"/>
    <w:rsid w:val="00237AE0"/>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Bold" w:eastAsia="Arial Unicode MS" w:hAnsi="Arial Unicode MS" w:cs="Arial Unicode MS"/>
      <w:color w:val="000000"/>
      <w:sz w:val="24"/>
      <w:szCs w:val="24"/>
      <w:u w:color="000000"/>
      <w:lang w:val="en-US"/>
    </w:rPr>
  </w:style>
  <w:style w:type="paragraph" w:customStyle="1" w:styleId="Default">
    <w:name w:val="Default"/>
    <w:rsid w:val="00F44EA3"/>
    <w:pPr>
      <w:autoSpaceDE w:val="0"/>
      <w:autoSpaceDN w:val="0"/>
      <w:adjustRightInd w:val="0"/>
    </w:pPr>
    <w:rPr>
      <w:rFonts w:ascii="Verdana" w:hAnsi="Verdana" w:cs="Verdana"/>
      <w:color w:val="000000"/>
      <w:sz w:val="24"/>
      <w:szCs w:val="24"/>
    </w:rPr>
  </w:style>
  <w:style w:type="character" w:styleId="CommentReference">
    <w:name w:val="annotation reference"/>
    <w:semiHidden/>
    <w:rsid w:val="00E028C7"/>
    <w:rPr>
      <w:sz w:val="16"/>
      <w:szCs w:val="16"/>
    </w:rPr>
  </w:style>
  <w:style w:type="paragraph" w:styleId="CommentText">
    <w:name w:val="annotation text"/>
    <w:basedOn w:val="Normal"/>
    <w:semiHidden/>
    <w:rsid w:val="00E028C7"/>
    <w:rPr>
      <w:sz w:val="20"/>
      <w:szCs w:val="20"/>
    </w:rPr>
  </w:style>
  <w:style w:type="paragraph" w:styleId="CommentSubject">
    <w:name w:val="annotation subject"/>
    <w:basedOn w:val="CommentText"/>
    <w:next w:val="CommentText"/>
    <w:semiHidden/>
    <w:rsid w:val="00E028C7"/>
    <w:rPr>
      <w:b/>
      <w:bCs/>
    </w:rPr>
  </w:style>
  <w:style w:type="paragraph" w:styleId="BalloonText">
    <w:name w:val="Balloon Text"/>
    <w:basedOn w:val="Normal"/>
    <w:semiHidden/>
    <w:rsid w:val="00E028C7"/>
    <w:rPr>
      <w:rFonts w:ascii="Tahoma" w:hAnsi="Tahoma" w:cs="Tahoma"/>
      <w:sz w:val="16"/>
      <w:szCs w:val="16"/>
    </w:rPr>
  </w:style>
  <w:style w:type="paragraph" w:styleId="FootnoteText">
    <w:name w:val="footnote text"/>
    <w:basedOn w:val="Normal"/>
    <w:link w:val="FootnoteTextChar"/>
    <w:rsid w:val="00815D59"/>
    <w:rPr>
      <w:sz w:val="20"/>
      <w:szCs w:val="20"/>
    </w:rPr>
  </w:style>
  <w:style w:type="character" w:customStyle="1" w:styleId="FootnoteTextChar">
    <w:name w:val="Footnote Text Char"/>
    <w:basedOn w:val="DefaultParagraphFont"/>
    <w:link w:val="FootnoteText"/>
    <w:rsid w:val="00815D59"/>
  </w:style>
  <w:style w:type="character" w:styleId="FootnoteReference">
    <w:name w:val="footnote reference"/>
    <w:rsid w:val="00815D59"/>
    <w:rPr>
      <w:vertAlign w:val="superscript"/>
    </w:rPr>
  </w:style>
  <w:style w:type="paragraph" w:styleId="Revision">
    <w:name w:val="Revision"/>
    <w:hidden/>
    <w:uiPriority w:val="99"/>
    <w:semiHidden/>
    <w:rsid w:val="00C3229D"/>
    <w:rPr>
      <w:sz w:val="24"/>
      <w:szCs w:val="24"/>
    </w:rPr>
  </w:style>
  <w:style w:type="paragraph" w:customStyle="1" w:styleId="TableText-Left">
    <w:name w:val="Table Text - Left"/>
    <w:basedOn w:val="Normal"/>
    <w:link w:val="TableText-LeftChar"/>
    <w:qFormat/>
    <w:rsid w:val="00844BED"/>
    <w:pPr>
      <w:spacing w:before="60" w:after="60"/>
    </w:pPr>
    <w:rPr>
      <w:rFonts w:ascii="Arial" w:hAnsi="Arial"/>
      <w:sz w:val="22"/>
      <w:lang w:eastAsia="en-US"/>
    </w:rPr>
  </w:style>
  <w:style w:type="character" w:customStyle="1" w:styleId="TableText-LeftChar">
    <w:name w:val="Table Text - Left Char"/>
    <w:link w:val="TableText-Left"/>
    <w:locked/>
    <w:rsid w:val="00844BED"/>
    <w:rPr>
      <w:rFonts w:ascii="Arial" w:hAnsi="Arial"/>
      <w:sz w:val="22"/>
      <w:szCs w:val="24"/>
      <w:lang w:eastAsia="en-US"/>
    </w:rPr>
  </w:style>
  <w:style w:type="character" w:styleId="Hyperlink">
    <w:name w:val="Hyperlink"/>
    <w:rsid w:val="004A5406"/>
    <w:rPr>
      <w:color w:val="0563C1"/>
      <w:u w:val="single"/>
    </w:rPr>
  </w:style>
  <w:style w:type="character" w:customStyle="1" w:styleId="UnresolvedMention">
    <w:name w:val="Unresolved Mention"/>
    <w:uiPriority w:val="99"/>
    <w:semiHidden/>
    <w:unhideWhenUsed/>
    <w:rsid w:val="004A5406"/>
    <w:rPr>
      <w:color w:val="605E5C"/>
      <w:shd w:val="clear" w:color="auto" w:fill="E1DFDD"/>
    </w:rPr>
  </w:style>
  <w:style w:type="character" w:styleId="FollowedHyperlink">
    <w:name w:val="FollowedHyperlink"/>
    <w:rsid w:val="004A540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69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2E84D5125AA0419CAF1C6048359737" ma:contentTypeVersion="2" ma:contentTypeDescription="Create a new document." ma:contentTypeScope="" ma:versionID="a29ceb929064ca9da2c261f7761f2226">
  <xsd:schema xmlns:xsd="http://www.w3.org/2001/XMLSchema" xmlns:xs="http://www.w3.org/2001/XMLSchema" xmlns:p="http://schemas.microsoft.com/office/2006/metadata/properties" xmlns:ns2="e942b758-f51e-4ba8-a0c2-3791850ddbee" targetNamespace="http://schemas.microsoft.com/office/2006/metadata/properties" ma:root="true" ma:fieldsID="0ef93cdc1395f4cffe3d986e4b083a63" ns2:_="">
    <xsd:import namespace="e942b758-f51e-4ba8-a0c2-3791850ddb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b758-f51e-4ba8-a0c2-3791850dd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641A0-E480-4A2D-80F7-61079D92CA4E}">
  <ds:schemaRefs>
    <ds:schemaRef ds:uri="http://schemas.microsoft.com/office/2006/metadata/longProperties"/>
  </ds:schemaRefs>
</ds:datastoreItem>
</file>

<file path=customXml/itemProps2.xml><?xml version="1.0" encoding="utf-8"?>
<ds:datastoreItem xmlns:ds="http://schemas.openxmlformats.org/officeDocument/2006/customXml" ds:itemID="{21885E1A-876E-4A45-B7E3-3BB54DE74B1C}">
  <ds:schemaRefs>
    <ds:schemaRef ds:uri="http://schemas.microsoft.com/sharepoint/v3/contenttype/forms"/>
  </ds:schemaRefs>
</ds:datastoreItem>
</file>

<file path=customXml/itemProps3.xml><?xml version="1.0" encoding="utf-8"?>
<ds:datastoreItem xmlns:ds="http://schemas.openxmlformats.org/officeDocument/2006/customXml" ds:itemID="{70CB1505-2C8F-4553-8687-C1E31778A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b758-f51e-4ba8-a0c2-3791850dd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C24D27-01B5-4A64-9CEC-1B4AD09FD064}">
  <ds:schemaRefs>
    <ds:schemaRef ds:uri="http://schemas.openxmlformats.org/officeDocument/2006/bibliography"/>
  </ds:schemaRefs>
</ds:datastoreItem>
</file>

<file path=customXml/itemProps5.xml><?xml version="1.0" encoding="utf-8"?>
<ds:datastoreItem xmlns:ds="http://schemas.openxmlformats.org/officeDocument/2006/customXml" ds:itemID="{16A1DFB3-475F-452D-9E87-2046C86F9A2E}"/>
</file>

<file path=docProps/app.xml><?xml version="1.0" encoding="utf-8"?>
<Properties xmlns="http://schemas.openxmlformats.org/officeDocument/2006/extended-properties" xmlns:vt="http://schemas.openxmlformats.org/officeDocument/2006/docPropsVTypes">
  <Template>Normal</Template>
  <TotalTime>10</TotalTime>
  <Pages>12</Pages>
  <Words>2822</Words>
  <Characters>16091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-Draft_DFRP_Sch_Records</vt:lpstr>
    </vt:vector>
  </TitlesOfParts>
  <Company>Ministry of Defence</Company>
  <LinksUpToDate>false</LinksUpToDate>
  <CharactersWithSpaces>18876</CharactersWithSpaces>
  <SharedDoc>false</SharedDoc>
  <HLinks>
    <vt:vector size="12" baseType="variant">
      <vt:variant>
        <vt:i4>4784161</vt:i4>
      </vt:variant>
      <vt:variant>
        <vt:i4>3</vt:i4>
      </vt:variant>
      <vt:variant>
        <vt:i4>0</vt:i4>
      </vt:variant>
      <vt:variant>
        <vt:i4>5</vt:i4>
      </vt:variant>
      <vt:variant>
        <vt:lpwstr>C:\Users\ellisonp195\AppData\Local\Temp\DEFFORM 532_0518.doc</vt:lpwstr>
      </vt:variant>
      <vt:variant>
        <vt:lpwstr/>
      </vt:variant>
      <vt:variant>
        <vt:i4>1704014</vt:i4>
      </vt:variant>
      <vt:variant>
        <vt:i4>0</vt:i4>
      </vt:variant>
      <vt:variant>
        <vt:i4>0</vt:i4>
      </vt:variant>
      <vt:variant>
        <vt:i4>5</vt:i4>
      </vt:variant>
      <vt:variant>
        <vt:lpwstr>http://aof.uwh.diif.r.mil.uk/aofcontent/tactical/toolkit/downloads/defforms/word/532.doc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-Draft_DFRP_Sch_Records</dc:title>
  <dc:subject/>
  <dc:creator>Sugden, Donna C1 (Army Comrcl-DFRP1)</dc:creator>
  <cp:keywords/>
  <cp:lastModifiedBy>Sugden, Donna C1 (DFR-HQ CS C1 COMRCL01)</cp:lastModifiedBy>
  <cp:revision>1</cp:revision>
  <cp:lastPrinted>2015-11-23T10:05:00Z</cp:lastPrinted>
  <dcterms:created xsi:type="dcterms:W3CDTF">2019-08-06T13:12:00Z</dcterms:created>
  <dcterms:modified xsi:type="dcterms:W3CDTF">2019-08-06T13:22:00Z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OFFICIAL-SENSITIVE</vt:lpwstr>
  </property>
  <property fmtid="{D5CDD505-2E9C-101B-9397-08002B2CF9AE}" pid="3" name="EIRException">
    <vt:lpwstr/>
  </property>
  <property fmtid="{D5CDD505-2E9C-101B-9397-08002B2CF9AE}" pid="4" name="ContentType">
    <vt:lpwstr>MOD Document</vt:lpwstr>
  </property>
  <property fmtid="{D5CDD505-2E9C-101B-9397-08002B2CF9AE}" pid="5" name="Description0">
    <vt:lpwstr/>
  </property>
  <property fmtid="{D5CDD505-2E9C-101B-9397-08002B2CF9AE}" pid="6" name="DPADisclosabilityIndicator">
    <vt:lpwstr>Not Assessed</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None</vt:lpwstr>
  </property>
  <property fmtid="{D5CDD505-2E9C-101B-9397-08002B2CF9AE}" pid="10" name="Subject CategoryOOB">
    <vt:lpwstr>CONTRACT TERMS AND CONDITIONS</vt:lpwstr>
  </property>
  <property fmtid="{D5CDD505-2E9C-101B-9397-08002B2CF9AE}" pid="11" name="Subject KeywordsOOB">
    <vt:lpwstr>Army Headquarters</vt:lpwstr>
  </property>
  <property fmtid="{D5CDD505-2E9C-101B-9397-08002B2CF9AE}" pid="12" name="Local KeywordsOOB">
    <vt:lpwstr>Andover</vt:lpwstr>
  </property>
  <property fmtid="{D5CDD505-2E9C-101B-9397-08002B2CF9AE}" pid="13" name="DocumentVersion">
    <vt:lpwstr>0.2</vt:lpwstr>
  </property>
  <property fmtid="{D5CDD505-2E9C-101B-9397-08002B2CF9AE}" pid="14" name="CreatedOriginated">
    <vt:lpwstr>2014-07-28T00:00:00Z</vt:lpwstr>
  </property>
  <property fmtid="{D5CDD505-2E9C-101B-9397-08002B2CF9AE}" pid="15" name="SecurityDescriptors">
    <vt:lpwstr>COMMERCIAL</vt:lpwstr>
  </property>
  <property fmtid="{D5CDD505-2E9C-101B-9397-08002B2CF9AE}" pid="16" name="Status">
    <vt:lpwstr>Final</vt:lpwstr>
  </property>
  <property fmtid="{D5CDD505-2E9C-101B-9397-08002B2CF9AE}" pid="17" name="AuthorOriginator">
    <vt:lpwstr>Greenwood, Juliet C1</vt:lpwstr>
  </property>
  <property fmtid="{D5CDD505-2E9C-101B-9397-08002B2CF9AE}" pid="18" name="Copyright">
    <vt:lpwstr/>
  </property>
  <property fmtid="{D5CDD505-2E9C-101B-9397-08002B2CF9AE}" pid="19" name="FOIExemption">
    <vt:lpwstr>No</vt:lpwstr>
  </property>
  <property fmtid="{D5CDD505-2E9C-101B-9397-08002B2CF9AE}" pid="20" name="Business OwnerOOB">
    <vt:lpwstr>Army Headquarters</vt:lpwstr>
  </property>
  <property fmtid="{D5CDD505-2E9C-101B-9397-08002B2CF9AE}" pid="21" name="fileplanIDOOB">
    <vt:lpwstr>04_Deliver</vt:lpwstr>
  </property>
  <property fmtid="{D5CDD505-2E9C-101B-9397-08002B2CF9AE}" pid="22" name="DPAExemption">
    <vt:lpwstr/>
  </property>
  <property fmtid="{D5CDD505-2E9C-101B-9397-08002B2CF9AE}" pid="23" name="EIRDisclosabilityIndicator">
    <vt:lpwstr>Not Assessed</vt:lpwstr>
  </property>
  <property fmtid="{D5CDD505-2E9C-101B-9397-08002B2CF9AE}" pid="24" name="Declared">
    <vt:lpwstr>0</vt:lpwstr>
  </property>
  <property fmtid="{D5CDD505-2E9C-101B-9397-08002B2CF9AE}" pid="25" name="Order">
    <vt:lpwstr>800.000000000000</vt:lpwstr>
  </property>
  <property fmtid="{D5CDD505-2E9C-101B-9397-08002B2CF9AE}" pid="26" name="TemplateUrl">
    <vt:lpwstr/>
  </property>
  <property fmtid="{D5CDD505-2E9C-101B-9397-08002B2CF9AE}" pid="27" name="fileplanID">
    <vt:lpwstr/>
  </property>
  <property fmtid="{D5CDD505-2E9C-101B-9397-08002B2CF9AE}" pid="28" name="DocId">
    <vt:lpwstr/>
  </property>
  <property fmtid="{D5CDD505-2E9C-101B-9397-08002B2CF9AE}" pid="29" name="LocalKeywords">
    <vt:lpwstr/>
  </property>
  <property fmtid="{D5CDD505-2E9C-101B-9397-08002B2CF9AE}" pid="30" name="MeridioUrl">
    <vt:lpwstr/>
  </property>
  <property fmtid="{D5CDD505-2E9C-101B-9397-08002B2CF9AE}" pid="31" name="MeridioEDCData">
    <vt:lpwstr/>
  </property>
  <property fmtid="{D5CDD505-2E9C-101B-9397-08002B2CF9AE}" pid="32" name="MODScanStandard">
    <vt:lpwstr/>
  </property>
  <property fmtid="{D5CDD505-2E9C-101B-9397-08002B2CF9AE}" pid="33" name="MODScanVerified">
    <vt:lpwstr>Pending</vt:lpwstr>
  </property>
  <property fmtid="{D5CDD505-2E9C-101B-9397-08002B2CF9AE}" pid="34" name="RetentionCategory">
    <vt:lpwstr>None</vt:lpwstr>
  </property>
  <property fmtid="{D5CDD505-2E9C-101B-9397-08002B2CF9AE}" pid="35" name="SubjectCategory">
    <vt:lpwstr/>
  </property>
  <property fmtid="{D5CDD505-2E9C-101B-9397-08002B2CF9AE}" pid="36" name="Cc">
    <vt:lpwstr/>
  </property>
  <property fmtid="{D5CDD505-2E9C-101B-9397-08002B2CF9AE}" pid="37" name="To">
    <vt:lpwstr/>
  </property>
  <property fmtid="{D5CDD505-2E9C-101B-9397-08002B2CF9AE}" pid="38" name="MODNumberOfPagesScanned">
    <vt:lpwstr/>
  </property>
  <property fmtid="{D5CDD505-2E9C-101B-9397-08002B2CF9AE}" pid="39" name="BusinessOwner">
    <vt:lpwstr/>
  </property>
  <property fmtid="{D5CDD505-2E9C-101B-9397-08002B2CF9AE}" pid="40" name="ScannerOperator">
    <vt:lpwstr/>
  </property>
  <property fmtid="{D5CDD505-2E9C-101B-9397-08002B2CF9AE}" pid="41" name="MeridioEDCStatus">
    <vt:lpwstr/>
  </property>
  <property fmtid="{D5CDD505-2E9C-101B-9397-08002B2CF9AE}" pid="42" name="From">
    <vt:lpwstr/>
  </property>
  <property fmtid="{D5CDD505-2E9C-101B-9397-08002B2CF9AE}" pid="43" name="MODSubject">
    <vt:lpwstr/>
  </property>
  <property fmtid="{D5CDD505-2E9C-101B-9397-08002B2CF9AE}" pid="44" name="SubjectKeywords">
    <vt:lpwstr/>
  </property>
  <property fmtid="{D5CDD505-2E9C-101B-9397-08002B2CF9AE}" pid="45" name="fileplanIDPTH">
    <vt:lpwstr>04_Deliver</vt:lpwstr>
  </property>
  <property fmtid="{D5CDD505-2E9C-101B-9397-08002B2CF9AE}" pid="46" name="xd_ProgID">
    <vt:lpwstr/>
  </property>
  <property fmtid="{D5CDD505-2E9C-101B-9397-08002B2CF9AE}" pid="47" name="MODImageCleaning">
    <vt:lpwstr/>
  </property>
  <property fmtid="{D5CDD505-2E9C-101B-9397-08002B2CF9AE}" pid="48" name="_CopySource">
    <vt:lpwstr>http://cui1-uk.diif.r.mil.uk/r/64/DFRP/7.procurement/7.10 Contract/7102 Schedules/20140701-Draft_DFRP_Sch_Records.doc</vt:lpwstr>
  </property>
  <property fmtid="{D5CDD505-2E9C-101B-9397-08002B2CF9AE}" pid="49" name="Filter">
    <vt:lpwstr>7.5.4.6 Final Tender Documents</vt:lpwstr>
  </property>
  <property fmtid="{D5CDD505-2E9C-101B-9397-08002B2CF9AE}" pid="50" name="Sent">
    <vt:lpwstr/>
  </property>
  <property fmtid="{D5CDD505-2E9C-101B-9397-08002B2CF9AE}" pid="51" name="DateScanned">
    <vt:lpwstr/>
  </property>
  <property fmtid="{D5CDD505-2E9C-101B-9397-08002B2CF9AE}" pid="52" name="URL">
    <vt:lpwstr>, </vt:lpwstr>
  </property>
  <property fmtid="{D5CDD505-2E9C-101B-9397-08002B2CF9AE}" pid="53" name="Bidder">
    <vt:lpwstr>Capita</vt:lpwstr>
  </property>
  <property fmtid="{D5CDD505-2E9C-101B-9397-08002B2CF9AE}" pid="54" name="FOIPublicationDate">
    <vt:lpwstr/>
  </property>
  <property fmtid="{D5CDD505-2E9C-101B-9397-08002B2CF9AE}" pid="55" name="TaxKeywordTaxHTField">
    <vt:lpwstr/>
  </property>
  <property fmtid="{D5CDD505-2E9C-101B-9397-08002B2CF9AE}" pid="56" name="TaxKeyword">
    <vt:lpwstr/>
  </property>
  <property fmtid="{D5CDD505-2E9C-101B-9397-08002B2CF9AE}" pid="57" name="Business Owner">
    <vt:lpwstr>19;#FdArmy|f287a2d2-3cc3-4de3-babf-5509aae7e4aa</vt:lpwstr>
  </property>
  <property fmtid="{D5CDD505-2E9C-101B-9397-08002B2CF9AE}" pid="58" name="TaxCatchAll">
    <vt:lpwstr>19;#FdArmy|f287a2d2-3cc3-4de3-babf-5509aae7e4aa</vt:lpwstr>
  </property>
  <property fmtid="{D5CDD505-2E9C-101B-9397-08002B2CF9AE}" pid="59" name="d67af1ddf1dc47979d20c0eae491b81b">
    <vt:lpwstr/>
  </property>
  <property fmtid="{D5CDD505-2E9C-101B-9397-08002B2CF9AE}" pid="60" name="_Status">
    <vt:lpwstr>Not Started</vt:lpwstr>
  </property>
  <property fmtid="{D5CDD505-2E9C-101B-9397-08002B2CF9AE}" pid="61" name="n1f450bd0d644ca798bdc94626fdef4f">
    <vt:lpwstr/>
  </property>
  <property fmtid="{D5CDD505-2E9C-101B-9397-08002B2CF9AE}" pid="62" name="m79e07ce3690491db9121a08429fad40">
    <vt:lpwstr>FdArmy|f287a2d2-3cc3-4de3-babf-5509aae7e4aa</vt:lpwstr>
  </property>
  <property fmtid="{D5CDD505-2E9C-101B-9397-08002B2CF9AE}" pid="63" name="CategoryDescription">
    <vt:lpwstr/>
  </property>
  <property fmtid="{D5CDD505-2E9C-101B-9397-08002B2CF9AE}" pid="64" name="i71a74d1f9984201b479cc08077b6323">
    <vt:lpwstr/>
  </property>
  <property fmtid="{D5CDD505-2E9C-101B-9397-08002B2CF9AE}" pid="65" name="wic_System_Copyright">
    <vt:lpwstr/>
  </property>
  <property fmtid="{D5CDD505-2E9C-101B-9397-08002B2CF9AE}" pid="66" name="Subject Category">
    <vt:lpwstr/>
  </property>
  <property fmtid="{D5CDD505-2E9C-101B-9397-08002B2CF9AE}" pid="67" name="Subject Keywords">
    <vt:lpwstr/>
  </property>
  <property fmtid="{D5CDD505-2E9C-101B-9397-08002B2CF9AE}" pid="68" name="xd_Signature">
    <vt:lpwstr/>
  </property>
  <property fmtid="{D5CDD505-2E9C-101B-9397-08002B2CF9AE}" pid="69" name="display_urn:schemas-microsoft-com:office:office#Editor">
    <vt:lpwstr>Ellison, Philip C2 (Army Comrcl-RPP SO2)</vt:lpwstr>
  </property>
  <property fmtid="{D5CDD505-2E9C-101B-9397-08002B2CF9AE}" pid="70" name="display_urn:schemas-microsoft-com:office:office#Author">
    <vt:lpwstr>Sugden, Donna C1 (Army Comrcl-DFRP1)</vt:lpwstr>
  </property>
  <property fmtid="{D5CDD505-2E9C-101B-9397-08002B2CF9AE}" pid="71" name="ComplianceAssetId">
    <vt:lpwstr/>
  </property>
  <property fmtid="{D5CDD505-2E9C-101B-9397-08002B2CF9AE}" pid="72" name="ContentTypeId">
    <vt:lpwstr>0x010100FB2E84D5125AA0419CAF1C6048359737</vt:lpwstr>
  </property>
</Properties>
</file>