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EC3EA" w14:textId="77777777" w:rsidR="00F03DAC" w:rsidRDefault="00E06A9F">
      <w:pPr>
        <w:pStyle w:val="Standard"/>
        <w:spacing w:after="0" w:line="240" w:lineRule="auto"/>
      </w:pPr>
      <w:bookmarkStart w:id="0" w:name="_gjdgxs"/>
      <w:bookmarkEnd w:id="0"/>
      <w:r>
        <w:rPr>
          <w:rFonts w:ascii="Arial" w:eastAsia="Arial" w:hAnsi="Arial" w:cs="Arial"/>
          <w:b/>
          <w:sz w:val="36"/>
          <w:szCs w:val="36"/>
        </w:rPr>
        <w:t>Framework Schedule 6 (Order Form Template and Call-Off Schedules)</w:t>
      </w:r>
    </w:p>
    <w:p w14:paraId="2B0EC3EB" w14:textId="77777777" w:rsidR="00F03DAC" w:rsidRDefault="00F03DAC">
      <w:pPr>
        <w:pStyle w:val="Standard"/>
        <w:spacing w:after="0" w:line="240" w:lineRule="auto"/>
        <w:rPr>
          <w:rFonts w:ascii="Arial" w:eastAsia="Arial" w:hAnsi="Arial" w:cs="Arial"/>
          <w:b/>
          <w:sz w:val="36"/>
          <w:szCs w:val="36"/>
        </w:rPr>
      </w:pPr>
    </w:p>
    <w:p w14:paraId="2B0EC3EC" w14:textId="77777777" w:rsidR="00F03DAC" w:rsidRDefault="00E06A9F">
      <w:pPr>
        <w:pStyle w:val="Standard"/>
        <w:spacing w:after="0" w:line="240" w:lineRule="auto"/>
      </w:pPr>
      <w:r>
        <w:rPr>
          <w:rFonts w:ascii="Arial" w:eastAsia="Arial" w:hAnsi="Arial" w:cs="Arial"/>
          <w:b/>
          <w:sz w:val="36"/>
          <w:szCs w:val="36"/>
        </w:rPr>
        <w:t>Order Form</w:t>
      </w:r>
    </w:p>
    <w:p w14:paraId="2B0EC3ED" w14:textId="77777777" w:rsidR="00F03DAC" w:rsidRDefault="00F03DAC">
      <w:pPr>
        <w:pStyle w:val="Standard"/>
        <w:spacing w:after="0" w:line="240" w:lineRule="auto"/>
        <w:rPr>
          <w:rFonts w:ascii="Arial" w:eastAsia="Arial" w:hAnsi="Arial" w:cs="Arial"/>
          <w:b/>
          <w:sz w:val="24"/>
          <w:szCs w:val="24"/>
        </w:rPr>
      </w:pPr>
    </w:p>
    <w:p w14:paraId="2B0EC3EE" w14:textId="77777777" w:rsidR="00F03DAC" w:rsidRDefault="00F03DAC">
      <w:pPr>
        <w:pStyle w:val="Standard"/>
        <w:spacing w:after="0" w:line="240" w:lineRule="auto"/>
        <w:rPr>
          <w:rFonts w:ascii="Arial" w:eastAsia="Arial" w:hAnsi="Arial" w:cs="Arial"/>
          <w:b/>
          <w:sz w:val="24"/>
          <w:szCs w:val="24"/>
        </w:rPr>
      </w:pPr>
    </w:p>
    <w:p w14:paraId="2B0EC3EF" w14:textId="77777777" w:rsidR="00F03DAC" w:rsidRDefault="00E06A9F">
      <w:pPr>
        <w:pStyle w:val="Standard"/>
        <w:spacing w:after="0" w:line="240" w:lineRule="auto"/>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t>1.11.4.4698-2</w:t>
      </w:r>
    </w:p>
    <w:p w14:paraId="2B0EC3F0" w14:textId="77777777" w:rsidR="00F03DAC" w:rsidRDefault="00F03DAC">
      <w:pPr>
        <w:pStyle w:val="Standard"/>
        <w:spacing w:after="0" w:line="240" w:lineRule="auto"/>
        <w:rPr>
          <w:rFonts w:ascii="Arial" w:eastAsia="Arial" w:hAnsi="Arial" w:cs="Arial"/>
          <w:sz w:val="24"/>
          <w:szCs w:val="24"/>
        </w:rPr>
      </w:pPr>
    </w:p>
    <w:p w14:paraId="2B0EC3F1" w14:textId="77777777" w:rsidR="00F03DAC" w:rsidRDefault="00E06A9F">
      <w:pPr>
        <w:pStyle w:val="Standard"/>
        <w:spacing w:after="0" w:line="240"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Health &amp; Safety Executive</w:t>
      </w:r>
    </w:p>
    <w:p w14:paraId="2B0EC3F2" w14:textId="77777777" w:rsidR="00F03DAC" w:rsidRDefault="00E06A9F">
      <w:pPr>
        <w:pStyle w:val="Standard"/>
        <w:spacing w:after="0" w:line="240" w:lineRule="auto"/>
        <w:rPr>
          <w:rFonts w:ascii="Arial" w:eastAsia="Arial" w:hAnsi="Arial" w:cs="Arial"/>
          <w:sz w:val="24"/>
          <w:szCs w:val="24"/>
        </w:rPr>
      </w:pPr>
      <w:r>
        <w:rPr>
          <w:rFonts w:ascii="Arial" w:eastAsia="Arial" w:hAnsi="Arial" w:cs="Arial"/>
          <w:sz w:val="24"/>
          <w:szCs w:val="24"/>
        </w:rPr>
        <w:t xml:space="preserve"> </w:t>
      </w:r>
    </w:p>
    <w:p w14:paraId="2B0EC3F3" w14:textId="77777777" w:rsidR="00F03DAC" w:rsidRDefault="00E06A9F">
      <w:pPr>
        <w:pStyle w:val="Standard"/>
        <w:spacing w:after="0" w:line="240"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Redgrave Court, Merton Road, Bootle, L20 7HS</w:t>
      </w:r>
    </w:p>
    <w:p w14:paraId="2B0EC3F4" w14:textId="77777777" w:rsidR="00F03DAC" w:rsidRDefault="00F03DAC">
      <w:pPr>
        <w:pStyle w:val="Standard"/>
        <w:spacing w:after="0" w:line="240" w:lineRule="auto"/>
        <w:rPr>
          <w:rFonts w:ascii="Arial" w:eastAsia="Arial" w:hAnsi="Arial" w:cs="Arial"/>
          <w:sz w:val="24"/>
          <w:szCs w:val="24"/>
        </w:rPr>
      </w:pPr>
    </w:p>
    <w:p w14:paraId="2B0EC3F5" w14:textId="77777777" w:rsidR="00F03DAC" w:rsidRDefault="00E06A9F">
      <w:pPr>
        <w:pStyle w:val="Standard"/>
        <w:ind w:left="3600" w:hanging="3600"/>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t>BNP Paribas Real Estate Advisory &amp; Property Management UK Limited</w:t>
      </w:r>
    </w:p>
    <w:p w14:paraId="2B0EC3F6" w14:textId="77777777" w:rsidR="00F03DAC" w:rsidRDefault="00E06A9F">
      <w:pPr>
        <w:pStyle w:val="Standard"/>
        <w:ind w:left="3600" w:hanging="3600"/>
        <w:rPr>
          <w:rFonts w:ascii="Arial" w:eastAsia="Arial" w:hAnsi="Arial" w:cs="Arial"/>
          <w:sz w:val="24"/>
          <w:szCs w:val="24"/>
        </w:rPr>
      </w:pPr>
      <w:r>
        <w:rPr>
          <w:rFonts w:ascii="Arial" w:eastAsia="Arial" w:hAnsi="Arial" w:cs="Arial"/>
          <w:sz w:val="24"/>
          <w:szCs w:val="24"/>
        </w:rPr>
        <w:t xml:space="preserve">SUPPLIER ADDRESS:  </w:t>
      </w:r>
      <w:r>
        <w:rPr>
          <w:rFonts w:ascii="Arial" w:eastAsia="Arial" w:hAnsi="Arial" w:cs="Arial"/>
          <w:sz w:val="24"/>
          <w:szCs w:val="24"/>
        </w:rPr>
        <w:tab/>
        <w:t>10 Harewood Avenue, London, England, NW1 6AA</w:t>
      </w:r>
    </w:p>
    <w:p w14:paraId="2B0EC3F7" w14:textId="77777777" w:rsidR="00F03DAC" w:rsidRDefault="00E06A9F">
      <w:pPr>
        <w:pStyle w:val="Standard"/>
        <w:spacing w:line="240" w:lineRule="auto"/>
        <w:rPr>
          <w:rFonts w:ascii="Arial" w:eastAsia="Arial" w:hAnsi="Arial" w:cs="Arial"/>
          <w:sz w:val="24"/>
          <w:szCs w:val="24"/>
        </w:rPr>
      </w:pPr>
      <w:r>
        <w:rPr>
          <w:rFonts w:ascii="Arial" w:eastAsia="Arial" w:hAnsi="Arial" w:cs="Arial"/>
          <w:sz w:val="24"/>
          <w:szCs w:val="24"/>
        </w:rPr>
        <w:t xml:space="preserve">REGISTRATION NUMBER: </w:t>
      </w:r>
      <w:r>
        <w:rPr>
          <w:rFonts w:ascii="Arial" w:eastAsia="Arial" w:hAnsi="Arial" w:cs="Arial"/>
          <w:sz w:val="24"/>
          <w:szCs w:val="24"/>
        </w:rPr>
        <w:tab/>
        <w:t>04176965</w:t>
      </w:r>
    </w:p>
    <w:p w14:paraId="2B0EC3F8" w14:textId="77777777" w:rsidR="00F03DAC" w:rsidRDefault="00F03DAC">
      <w:pPr>
        <w:pStyle w:val="Standard"/>
        <w:spacing w:after="0" w:line="240" w:lineRule="auto"/>
        <w:rPr>
          <w:rFonts w:ascii="Arial" w:eastAsia="Arial" w:hAnsi="Arial" w:cs="Arial"/>
          <w:sz w:val="24"/>
          <w:szCs w:val="24"/>
        </w:rPr>
      </w:pPr>
    </w:p>
    <w:p w14:paraId="2B0EC3F9" w14:textId="77777777" w:rsidR="00F03DAC" w:rsidRDefault="00E06A9F">
      <w:pPr>
        <w:pStyle w:val="Standard"/>
        <w:spacing w:after="0" w:line="240" w:lineRule="auto"/>
        <w:rPr>
          <w:rFonts w:ascii="Arial" w:eastAsia="Arial" w:hAnsi="Arial" w:cs="Arial"/>
          <w:sz w:val="24"/>
          <w:szCs w:val="24"/>
        </w:rPr>
      </w:pPr>
      <w:r>
        <w:rPr>
          <w:rFonts w:ascii="Arial" w:eastAsia="Arial" w:hAnsi="Arial" w:cs="Arial"/>
          <w:sz w:val="24"/>
          <w:szCs w:val="24"/>
        </w:rPr>
        <w:t>APPLICABLE FRAMEWORK CONTRACT</w:t>
      </w:r>
    </w:p>
    <w:p w14:paraId="2B0EC3FA" w14:textId="77777777" w:rsidR="00F03DAC" w:rsidRDefault="00F03DAC">
      <w:pPr>
        <w:pStyle w:val="Standard"/>
        <w:spacing w:after="0" w:line="240" w:lineRule="auto"/>
        <w:rPr>
          <w:rFonts w:ascii="Arial" w:eastAsia="Arial" w:hAnsi="Arial" w:cs="Arial"/>
          <w:sz w:val="24"/>
          <w:szCs w:val="24"/>
        </w:rPr>
      </w:pPr>
    </w:p>
    <w:p w14:paraId="2B0EC3FB" w14:textId="4B10390A" w:rsidR="00F03DAC" w:rsidRDefault="00E06A9F">
      <w:pPr>
        <w:pStyle w:val="Standard"/>
        <w:spacing w:after="0" w:line="240" w:lineRule="auto"/>
        <w:jc w:val="both"/>
      </w:pPr>
      <w:r w:rsidRPr="0013122E">
        <w:rPr>
          <w:rFonts w:ascii="Arial" w:eastAsia="Arial" w:hAnsi="Arial" w:cs="Arial"/>
          <w:sz w:val="24"/>
          <w:szCs w:val="24"/>
        </w:rPr>
        <w:t xml:space="preserve">This Order Form is for the provision of the Call-Off Deliverables and dated </w:t>
      </w:r>
      <w:r w:rsidR="00664BC0" w:rsidRPr="00664BC0">
        <w:rPr>
          <w:rFonts w:ascii="Arial" w:eastAsia="Arial" w:hAnsi="Arial" w:cs="Arial"/>
          <w:sz w:val="24"/>
          <w:szCs w:val="24"/>
          <w:highlight w:val="yellow"/>
        </w:rPr>
        <w:t>[             ]</w:t>
      </w:r>
      <w:r w:rsidRPr="00664BC0">
        <w:rPr>
          <w:rFonts w:ascii="Arial" w:eastAsia="Arial" w:hAnsi="Arial" w:cs="Arial"/>
          <w:sz w:val="24"/>
          <w:szCs w:val="24"/>
          <w:highlight w:val="yellow"/>
        </w:rPr>
        <w:t>.</w:t>
      </w:r>
    </w:p>
    <w:p w14:paraId="2B0EC3FC" w14:textId="77777777" w:rsidR="00F03DAC" w:rsidRDefault="00E06A9F">
      <w:pPr>
        <w:pStyle w:val="Standard"/>
        <w:spacing w:after="0" w:line="240"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RM6168 for the provision of Estate Management services.   </w:t>
      </w:r>
    </w:p>
    <w:p w14:paraId="2B0EC3FD" w14:textId="77777777" w:rsidR="00F03DAC" w:rsidRDefault="00F03DAC">
      <w:pPr>
        <w:pStyle w:val="Standard"/>
        <w:tabs>
          <w:tab w:val="left" w:pos="2257"/>
        </w:tabs>
        <w:spacing w:after="0" w:line="240" w:lineRule="auto"/>
        <w:rPr>
          <w:rFonts w:ascii="Arial" w:eastAsia="Arial" w:hAnsi="Arial" w:cs="Arial"/>
          <w:b/>
          <w:sz w:val="24"/>
          <w:szCs w:val="24"/>
        </w:rPr>
      </w:pPr>
    </w:p>
    <w:p w14:paraId="2B0EC3FE" w14:textId="77777777" w:rsidR="00F03DAC" w:rsidRDefault="00E06A9F">
      <w:pPr>
        <w:pStyle w:val="Standard"/>
        <w:tabs>
          <w:tab w:val="left" w:pos="5137"/>
        </w:tabs>
        <w:spacing w:after="0" w:line="240" w:lineRule="auto"/>
        <w:ind w:left="2880" w:hanging="2880"/>
      </w:pPr>
      <w:r>
        <w:rPr>
          <w:rFonts w:ascii="Arial" w:eastAsia="Arial" w:hAnsi="Arial" w:cs="Arial"/>
          <w:sz w:val="24"/>
          <w:szCs w:val="24"/>
        </w:rPr>
        <w:t>CALL-OFF LOT(S):</w:t>
      </w:r>
    </w:p>
    <w:p w14:paraId="2B0EC3FF" w14:textId="77777777" w:rsidR="00F03DAC" w:rsidRDefault="00E06A9F">
      <w:pPr>
        <w:pStyle w:val="Standard"/>
        <w:spacing w:after="0" w:line="240" w:lineRule="auto"/>
        <w:ind w:left="2880" w:hanging="2880"/>
        <w:rPr>
          <w:rFonts w:ascii="Arial" w:eastAsia="Arial" w:hAnsi="Arial" w:cs="Arial"/>
          <w:sz w:val="24"/>
          <w:szCs w:val="24"/>
        </w:rPr>
      </w:pPr>
      <w:r>
        <w:rPr>
          <w:rFonts w:ascii="Arial" w:eastAsia="Arial" w:hAnsi="Arial" w:cs="Arial"/>
          <w:sz w:val="24"/>
          <w:szCs w:val="24"/>
        </w:rPr>
        <w:t>Lot 5: Valuation and Compulsory Purchase Orders</w:t>
      </w:r>
    </w:p>
    <w:p w14:paraId="2B0EC400" w14:textId="77777777" w:rsidR="00F03DAC" w:rsidRDefault="00E06A9F">
      <w:pPr>
        <w:pStyle w:val="Standard"/>
        <w:keepNext/>
        <w:pageBreakBefore/>
        <w:spacing w:after="0" w:line="240" w:lineRule="auto"/>
      </w:pPr>
      <w:r>
        <w:rPr>
          <w:rFonts w:ascii="Arial" w:eastAsia="Arial" w:hAnsi="Arial" w:cs="Arial"/>
          <w:sz w:val="24"/>
          <w:szCs w:val="24"/>
        </w:rPr>
        <w:lastRenderedPageBreak/>
        <w:t>CALL-OFF INCORPORATED TERMS</w:t>
      </w:r>
    </w:p>
    <w:p w14:paraId="2B0EC401" w14:textId="77777777" w:rsidR="00F03DAC" w:rsidRDefault="00E06A9F">
      <w:pPr>
        <w:pStyle w:val="Standard"/>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2B0EC402" w14:textId="77777777" w:rsidR="00F03DAC" w:rsidRDefault="00E06A9F">
      <w:pPr>
        <w:pStyle w:val="Standard"/>
        <w:numPr>
          <w:ilvl w:val="0"/>
          <w:numId w:val="4"/>
        </w:numPr>
        <w:spacing w:after="0" w:line="240" w:lineRule="auto"/>
      </w:pPr>
      <w:r>
        <w:rPr>
          <w:rFonts w:ascii="Arial" w:eastAsia="Arial" w:hAnsi="Arial" w:cs="Arial"/>
          <w:color w:val="000000"/>
          <w:sz w:val="24"/>
          <w:szCs w:val="24"/>
        </w:rPr>
        <w:t>This Order Form including the Call-Off Special Terms and Call-Off Special Schedules.</w:t>
      </w:r>
    </w:p>
    <w:p w14:paraId="2B0EC403" w14:textId="77777777" w:rsidR="00F03DAC" w:rsidRDefault="00E06A9F">
      <w:pPr>
        <w:pStyle w:val="Standard"/>
        <w:numPr>
          <w:ilvl w:val="0"/>
          <w:numId w:val="2"/>
        </w:numPr>
        <w:spacing w:after="0" w:line="240" w:lineRule="auto"/>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rPr>
        <w:t>RM6168</w:t>
      </w:r>
    </w:p>
    <w:p w14:paraId="2B0EC404" w14:textId="77777777" w:rsidR="00F03DAC" w:rsidRDefault="00E06A9F">
      <w:pPr>
        <w:pStyle w:val="Standard"/>
        <w:keepNext/>
        <w:numPr>
          <w:ilvl w:val="0"/>
          <w:numId w:val="2"/>
        </w:numPr>
        <w:spacing w:after="0" w:line="240" w:lineRule="auto"/>
      </w:pPr>
      <w:r>
        <w:rPr>
          <w:rFonts w:ascii="Arial" w:eastAsia="Arial" w:hAnsi="Arial" w:cs="Arial"/>
          <w:color w:val="000000"/>
          <w:sz w:val="24"/>
          <w:szCs w:val="24"/>
        </w:rPr>
        <w:t>The following Schedules in equal order of precedence:</w:t>
      </w:r>
    </w:p>
    <w:p w14:paraId="2B0EC405" w14:textId="77777777" w:rsidR="00F03DAC" w:rsidRDefault="00F03DAC">
      <w:pPr>
        <w:pStyle w:val="Standard"/>
        <w:keepNext/>
        <w:spacing w:after="0" w:line="240" w:lineRule="auto"/>
        <w:rPr>
          <w:rFonts w:ascii="Arial" w:eastAsia="Arial" w:hAnsi="Arial" w:cs="Arial"/>
          <w:color w:val="000000"/>
          <w:sz w:val="24"/>
          <w:szCs w:val="24"/>
        </w:rPr>
      </w:pPr>
    </w:p>
    <w:p w14:paraId="2B0EC406" w14:textId="77777777" w:rsidR="00F03DAC" w:rsidRDefault="00E06A9F">
      <w:pPr>
        <w:pStyle w:val="Standard"/>
        <w:numPr>
          <w:ilvl w:val="0"/>
          <w:numId w:val="5"/>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Schedules for RM6168</w:t>
      </w:r>
    </w:p>
    <w:p w14:paraId="2B0EC407" w14:textId="77777777" w:rsidR="00F03DAC" w:rsidRDefault="00E06A9F">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2 (Variation Form)</w:t>
      </w:r>
    </w:p>
    <w:p w14:paraId="2B0EC408" w14:textId="77777777" w:rsidR="00F03DAC" w:rsidRDefault="00E06A9F">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2B0EC40A" w14:textId="37B48116" w:rsidR="00F03DAC" w:rsidRPr="00DD11A9" w:rsidRDefault="00E06A9F" w:rsidP="00DD11A9">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2B0EC40B" w14:textId="77777777" w:rsidR="00F03DAC" w:rsidRDefault="00E06A9F">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B0EC40C" w14:textId="77777777" w:rsidR="00F03DAC" w:rsidRDefault="00E06A9F">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2B0EC40E" w14:textId="72A1BBCF" w:rsidR="00F03DAC" w:rsidRPr="00DD11A9" w:rsidRDefault="00F03DAC" w:rsidP="00DD11A9">
      <w:pPr>
        <w:pStyle w:val="Standard"/>
        <w:spacing w:after="0" w:line="240" w:lineRule="auto"/>
        <w:ind w:left="720"/>
        <w:rPr>
          <w:rFonts w:ascii="Arial" w:eastAsia="Arial" w:hAnsi="Arial" w:cs="Arial"/>
          <w:color w:val="000000"/>
          <w:sz w:val="24"/>
          <w:szCs w:val="24"/>
        </w:rPr>
      </w:pPr>
    </w:p>
    <w:p w14:paraId="2B0EC410" w14:textId="2A6B8DF1" w:rsidR="00F03DAC" w:rsidRPr="00DD11A9" w:rsidRDefault="00E06A9F" w:rsidP="00DD11A9">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Schedules for 1.11.4.4698-</w:t>
      </w:r>
      <w:r w:rsidR="007D1A05">
        <w:rPr>
          <w:rFonts w:ascii="Arial" w:eastAsia="Arial" w:hAnsi="Arial" w:cs="Arial"/>
          <w:color w:val="000000"/>
          <w:sz w:val="24"/>
          <w:szCs w:val="24"/>
        </w:rPr>
        <w:t>2</w:t>
      </w:r>
      <w:r>
        <w:rPr>
          <w:rFonts w:ascii="Arial" w:eastAsia="Arial" w:hAnsi="Arial" w:cs="Arial"/>
          <w:color w:val="000000"/>
          <w:sz w:val="24"/>
          <w:szCs w:val="24"/>
        </w:rPr>
        <w:tab/>
      </w:r>
    </w:p>
    <w:p w14:paraId="2B0EC411" w14:textId="77777777" w:rsidR="00F03DAC" w:rsidRDefault="00E06A9F">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 4 (Call Off tender (V3.1)</w:t>
      </w:r>
    </w:p>
    <w:p w14:paraId="24F86D98" w14:textId="77777777" w:rsidR="00DD11A9" w:rsidRDefault="00E06A9F">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p>
    <w:p w14:paraId="2B0EC412" w14:textId="25C2C0F7" w:rsidR="00F03DAC" w:rsidRDefault="00DD11A9">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sidR="00E06A9F">
        <w:rPr>
          <w:rFonts w:ascii="Arial" w:eastAsia="Arial" w:hAnsi="Arial" w:cs="Arial"/>
          <w:color w:val="000000"/>
          <w:sz w:val="24"/>
          <w:szCs w:val="24"/>
        </w:rPr>
        <w:tab/>
      </w:r>
      <w:r w:rsidR="00E06A9F">
        <w:rPr>
          <w:rFonts w:ascii="Arial" w:eastAsia="Arial" w:hAnsi="Arial" w:cs="Arial"/>
          <w:color w:val="000000"/>
          <w:sz w:val="24"/>
          <w:szCs w:val="24"/>
        </w:rPr>
        <w:tab/>
      </w:r>
      <w:r w:rsidR="00E06A9F">
        <w:rPr>
          <w:rFonts w:ascii="Arial" w:eastAsia="Arial" w:hAnsi="Arial" w:cs="Arial"/>
          <w:color w:val="000000"/>
          <w:sz w:val="24"/>
          <w:szCs w:val="24"/>
        </w:rPr>
        <w:tab/>
      </w:r>
    </w:p>
    <w:p w14:paraId="2B0EC413" w14:textId="77777777" w:rsidR="00F03DAC" w:rsidRDefault="00E06A9F">
      <w:pPr>
        <w:pStyle w:val="Standard"/>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bookmarkStart w:id="1" w:name="_30j0zll"/>
      <w:bookmarkEnd w:id="1"/>
    </w:p>
    <w:p w14:paraId="2B0EC414" w14:textId="77777777" w:rsidR="00F03DAC" w:rsidRDefault="00E06A9F">
      <w:pPr>
        <w:pStyle w:val="Standard"/>
        <w:spacing w:after="0" w:line="240" w:lineRule="auto"/>
      </w:pPr>
      <w:r>
        <w:rPr>
          <w:rFonts w:ascii="Arial" w:eastAsia="Arial" w:hAnsi="Arial" w:cs="Arial"/>
          <w:color w:val="000000"/>
          <w:sz w:val="24"/>
          <w:szCs w:val="24"/>
        </w:rPr>
        <w:t xml:space="preserve">                  </w:t>
      </w:r>
    </w:p>
    <w:p w14:paraId="2B0EC415" w14:textId="77777777" w:rsidR="00F03DAC" w:rsidRDefault="00E06A9F">
      <w:pPr>
        <w:pStyle w:val="Standard"/>
        <w:numPr>
          <w:ilvl w:val="0"/>
          <w:numId w:val="2"/>
        </w:numPr>
        <w:spacing w:after="0" w:line="240" w:lineRule="auto"/>
      </w:pPr>
      <w:r>
        <w:rPr>
          <w:rFonts w:ascii="Arial" w:eastAsia="Arial" w:hAnsi="Arial" w:cs="Arial"/>
          <w:color w:val="000000"/>
          <w:sz w:val="24"/>
          <w:szCs w:val="24"/>
        </w:rPr>
        <w:t>CCS Core Terms (version 3.0.</w:t>
      </w:r>
      <w:r>
        <w:rPr>
          <w:rFonts w:ascii="Arial" w:eastAsia="Arial" w:hAnsi="Arial" w:cs="Arial"/>
          <w:sz w:val="24"/>
          <w:szCs w:val="24"/>
        </w:rPr>
        <w:t>10</w:t>
      </w:r>
      <w:r>
        <w:rPr>
          <w:rFonts w:ascii="Arial" w:eastAsia="Arial" w:hAnsi="Arial" w:cs="Arial"/>
          <w:color w:val="000000"/>
          <w:sz w:val="24"/>
          <w:szCs w:val="24"/>
        </w:rPr>
        <w:t>)</w:t>
      </w:r>
    </w:p>
    <w:p w14:paraId="2B0EC416" w14:textId="77777777" w:rsidR="00F03DAC" w:rsidRDefault="00E06A9F">
      <w:pPr>
        <w:pStyle w:val="Standard"/>
        <w:numPr>
          <w:ilvl w:val="0"/>
          <w:numId w:val="2"/>
        </w:numPr>
        <w:spacing w:after="0" w:line="240" w:lineRule="auto"/>
      </w:pPr>
      <w:r>
        <w:rPr>
          <w:rFonts w:ascii="Arial" w:eastAsia="Arial" w:hAnsi="Arial" w:cs="Arial"/>
          <w:color w:val="000000"/>
          <w:sz w:val="24"/>
          <w:szCs w:val="24"/>
        </w:rPr>
        <w:t xml:space="preserve">Joint Schedule 5 (Corporate Social Responsibility) </w:t>
      </w:r>
      <w:r>
        <w:rPr>
          <w:rFonts w:ascii="Arial" w:eastAsia="Arial" w:hAnsi="Arial" w:cs="Arial"/>
          <w:b/>
          <w:sz w:val="24"/>
          <w:szCs w:val="24"/>
        </w:rPr>
        <w:t>RM6168</w:t>
      </w:r>
    </w:p>
    <w:p w14:paraId="2B0EC417" w14:textId="77777777" w:rsidR="00F03DAC" w:rsidRDefault="00E06A9F">
      <w:pPr>
        <w:pStyle w:val="Standard"/>
        <w:numPr>
          <w:ilvl w:val="0"/>
          <w:numId w:val="2"/>
        </w:numPr>
        <w:spacing w:after="0" w:line="240" w:lineRule="auto"/>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B0EC418" w14:textId="77777777" w:rsidR="00F03DAC" w:rsidRDefault="00F03DAC">
      <w:pPr>
        <w:pStyle w:val="Standard"/>
        <w:spacing w:after="0" w:line="240" w:lineRule="auto"/>
        <w:ind w:left="720"/>
        <w:rPr>
          <w:rFonts w:ascii="Arial" w:eastAsia="Arial" w:hAnsi="Arial" w:cs="Arial"/>
          <w:color w:val="000000"/>
          <w:sz w:val="24"/>
          <w:szCs w:val="24"/>
        </w:rPr>
      </w:pPr>
    </w:p>
    <w:p w14:paraId="2B0EC419" w14:textId="77777777" w:rsidR="00F03DAC" w:rsidRDefault="00E06A9F">
      <w:pPr>
        <w:pStyle w:val="Standard"/>
        <w:tabs>
          <w:tab w:val="left" w:pos="2257"/>
        </w:tabs>
        <w:spacing w:after="0" w:line="240" w:lineRule="auto"/>
      </w:pPr>
      <w:r>
        <w:rPr>
          <w:rFonts w:ascii="Arial" w:eastAsia="Arial" w:hAnsi="Arial" w:cs="Arial"/>
          <w:sz w:val="24"/>
          <w:szCs w:val="24"/>
        </w:rPr>
        <w:t>No other Supplier terms are part of the Call-Off Contract. That includes any terms written on the back of, added to this Order Form, or presented at the time of delivery.</w:t>
      </w:r>
    </w:p>
    <w:p w14:paraId="2B0EC41A" w14:textId="77777777" w:rsidR="00F03DAC" w:rsidRDefault="00F03DAC">
      <w:pPr>
        <w:pStyle w:val="Standard"/>
        <w:tabs>
          <w:tab w:val="left" w:pos="2257"/>
        </w:tabs>
        <w:spacing w:after="0" w:line="240" w:lineRule="auto"/>
        <w:rPr>
          <w:rFonts w:ascii="Arial" w:eastAsia="Arial" w:hAnsi="Arial" w:cs="Arial"/>
          <w:sz w:val="24"/>
          <w:szCs w:val="24"/>
        </w:rPr>
      </w:pPr>
    </w:p>
    <w:p w14:paraId="2B0EC41B" w14:textId="77777777" w:rsidR="00F03DAC" w:rsidRPr="00F578E8" w:rsidRDefault="00E06A9F">
      <w:pPr>
        <w:pStyle w:val="Standard"/>
        <w:tabs>
          <w:tab w:val="left" w:pos="2257"/>
        </w:tabs>
        <w:spacing w:after="0" w:line="240" w:lineRule="auto"/>
        <w:rPr>
          <w:rFonts w:ascii="Arial" w:eastAsia="Arial" w:hAnsi="Arial" w:cs="Arial"/>
          <w:sz w:val="24"/>
          <w:szCs w:val="24"/>
        </w:rPr>
      </w:pPr>
      <w:r w:rsidRPr="00F578E8">
        <w:rPr>
          <w:rFonts w:ascii="Arial" w:eastAsia="Arial" w:hAnsi="Arial" w:cs="Arial"/>
          <w:sz w:val="24"/>
          <w:szCs w:val="24"/>
        </w:rPr>
        <w:t>CALL-OFF SPECIAL TERMS</w:t>
      </w:r>
      <w:r w:rsidRPr="00F578E8">
        <w:rPr>
          <w:rFonts w:ascii="Arial" w:eastAsia="Arial" w:hAnsi="Arial" w:cs="Arial"/>
          <w:sz w:val="24"/>
          <w:szCs w:val="24"/>
        </w:rPr>
        <w:tab/>
      </w:r>
      <w:r w:rsidRPr="00F578E8">
        <w:rPr>
          <w:rFonts w:ascii="Arial" w:eastAsia="Arial" w:hAnsi="Arial" w:cs="Arial"/>
          <w:sz w:val="24"/>
          <w:szCs w:val="24"/>
        </w:rPr>
        <w:tab/>
      </w:r>
      <w:r w:rsidRPr="00F578E8">
        <w:rPr>
          <w:rFonts w:ascii="Arial" w:eastAsia="Arial" w:hAnsi="Arial" w:cs="Arial"/>
          <w:sz w:val="24"/>
          <w:szCs w:val="24"/>
        </w:rPr>
        <w:tab/>
      </w:r>
      <w:r w:rsidRPr="00F578E8">
        <w:rPr>
          <w:rFonts w:ascii="Arial" w:eastAsia="Arial" w:hAnsi="Arial" w:cs="Arial"/>
          <w:sz w:val="24"/>
          <w:szCs w:val="24"/>
        </w:rPr>
        <w:tab/>
      </w:r>
      <w:r w:rsidRPr="00F578E8">
        <w:rPr>
          <w:rFonts w:ascii="Arial" w:eastAsia="Arial" w:hAnsi="Arial" w:cs="Arial"/>
          <w:sz w:val="24"/>
          <w:szCs w:val="24"/>
        </w:rPr>
        <w:tab/>
      </w:r>
      <w:r w:rsidRPr="00F578E8">
        <w:rPr>
          <w:rFonts w:ascii="Arial" w:eastAsia="Arial" w:hAnsi="Arial" w:cs="Arial"/>
          <w:sz w:val="24"/>
          <w:szCs w:val="24"/>
        </w:rPr>
        <w:tab/>
      </w:r>
      <w:r w:rsidRPr="00F578E8">
        <w:rPr>
          <w:rFonts w:ascii="Arial" w:eastAsia="Arial" w:hAnsi="Arial" w:cs="Arial"/>
          <w:sz w:val="24"/>
          <w:szCs w:val="24"/>
        </w:rPr>
        <w:tab/>
      </w:r>
    </w:p>
    <w:p w14:paraId="2B0EC41C" w14:textId="77777777" w:rsidR="00F03DAC" w:rsidRDefault="00E06A9F">
      <w:pPr>
        <w:pStyle w:val="Standard"/>
        <w:tabs>
          <w:tab w:val="left" w:pos="2257"/>
        </w:tabs>
        <w:spacing w:after="0" w:line="240" w:lineRule="auto"/>
      </w:pPr>
      <w:r w:rsidRPr="00F578E8">
        <w:rPr>
          <w:rFonts w:ascii="Arial" w:eastAsia="Arial" w:hAnsi="Arial" w:cs="Arial"/>
          <w:sz w:val="24"/>
          <w:szCs w:val="24"/>
        </w:rPr>
        <w:t>None</w:t>
      </w:r>
    </w:p>
    <w:p w14:paraId="2B0EC41D" w14:textId="77777777" w:rsidR="00F03DAC" w:rsidRDefault="00F03DAC">
      <w:pPr>
        <w:pStyle w:val="Standard"/>
        <w:spacing w:after="0" w:line="240" w:lineRule="auto"/>
        <w:rPr>
          <w:rFonts w:ascii="Arial" w:eastAsia="Arial" w:hAnsi="Arial" w:cs="Arial"/>
          <w:b/>
          <w:sz w:val="24"/>
          <w:szCs w:val="24"/>
        </w:rPr>
      </w:pPr>
    </w:p>
    <w:p w14:paraId="2B0EC41E" w14:textId="1014DB4C" w:rsidR="00F03DAC" w:rsidRPr="0013122E" w:rsidRDefault="00E06A9F">
      <w:pPr>
        <w:pStyle w:val="Standard"/>
        <w:spacing w:after="0" w:line="240" w:lineRule="auto"/>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04578" w:rsidRPr="0013122E">
        <w:rPr>
          <w:rFonts w:ascii="Arial" w:eastAsia="Arial" w:hAnsi="Arial" w:cs="Arial"/>
          <w:sz w:val="24"/>
          <w:szCs w:val="24"/>
        </w:rPr>
        <w:t>30</w:t>
      </w:r>
      <w:r w:rsidR="00FD1E8A" w:rsidRPr="0013122E">
        <w:rPr>
          <w:rFonts w:ascii="Arial" w:eastAsia="Arial" w:hAnsi="Arial" w:cs="Arial"/>
          <w:sz w:val="24"/>
          <w:szCs w:val="24"/>
        </w:rPr>
        <w:t xml:space="preserve"> April </w:t>
      </w:r>
      <w:r w:rsidRPr="0013122E">
        <w:rPr>
          <w:rFonts w:ascii="Arial" w:eastAsia="Arial" w:hAnsi="Arial" w:cs="Arial"/>
          <w:sz w:val="24"/>
          <w:szCs w:val="24"/>
        </w:rPr>
        <w:t>2025</w:t>
      </w:r>
    </w:p>
    <w:p w14:paraId="2B0EC41F" w14:textId="77777777" w:rsidR="00F03DAC" w:rsidRPr="0013122E" w:rsidRDefault="00F03DAC">
      <w:pPr>
        <w:pStyle w:val="Standard"/>
        <w:spacing w:after="0" w:line="240" w:lineRule="auto"/>
        <w:rPr>
          <w:rFonts w:ascii="Arial" w:eastAsia="Arial" w:hAnsi="Arial" w:cs="Arial"/>
          <w:sz w:val="24"/>
          <w:szCs w:val="24"/>
        </w:rPr>
      </w:pPr>
    </w:p>
    <w:p w14:paraId="2B0EC420" w14:textId="036D1043" w:rsidR="00F03DAC" w:rsidRDefault="00E06A9F">
      <w:pPr>
        <w:pStyle w:val="Standard"/>
        <w:spacing w:after="0" w:line="240" w:lineRule="auto"/>
      </w:pPr>
      <w:r w:rsidRPr="0013122E">
        <w:rPr>
          <w:rFonts w:ascii="Arial" w:eastAsia="Arial" w:hAnsi="Arial" w:cs="Arial"/>
          <w:sz w:val="24"/>
          <w:szCs w:val="24"/>
        </w:rPr>
        <w:t xml:space="preserve">CALL-OFF EXPIRY DATE: </w:t>
      </w:r>
      <w:r w:rsidRPr="0013122E">
        <w:rPr>
          <w:rFonts w:ascii="Arial" w:eastAsia="Arial" w:hAnsi="Arial" w:cs="Arial"/>
          <w:sz w:val="24"/>
          <w:szCs w:val="24"/>
        </w:rPr>
        <w:tab/>
      </w:r>
      <w:r w:rsidRPr="0013122E">
        <w:rPr>
          <w:rFonts w:ascii="Arial" w:eastAsia="Arial" w:hAnsi="Arial" w:cs="Arial"/>
          <w:sz w:val="24"/>
          <w:szCs w:val="24"/>
        </w:rPr>
        <w:tab/>
      </w:r>
      <w:r w:rsidR="00E04578" w:rsidRPr="0013122E">
        <w:rPr>
          <w:rFonts w:ascii="Arial" w:eastAsia="Arial" w:hAnsi="Arial" w:cs="Arial"/>
          <w:sz w:val="24"/>
          <w:szCs w:val="24"/>
        </w:rPr>
        <w:t>29</w:t>
      </w:r>
      <w:r w:rsidR="00FD1E8A" w:rsidRPr="0013122E">
        <w:rPr>
          <w:rFonts w:ascii="Arial" w:eastAsia="Arial" w:hAnsi="Arial" w:cs="Arial"/>
          <w:sz w:val="24"/>
          <w:szCs w:val="24"/>
        </w:rPr>
        <w:t xml:space="preserve"> April </w:t>
      </w:r>
      <w:r w:rsidRPr="0013122E">
        <w:rPr>
          <w:rFonts w:ascii="Arial" w:eastAsia="Arial" w:hAnsi="Arial" w:cs="Arial"/>
          <w:sz w:val="24"/>
          <w:szCs w:val="24"/>
        </w:rPr>
        <w:t>2030</w:t>
      </w:r>
    </w:p>
    <w:p w14:paraId="2B0EC421" w14:textId="77777777" w:rsidR="00F03DAC" w:rsidRDefault="00F03DAC">
      <w:pPr>
        <w:pStyle w:val="Standard"/>
        <w:spacing w:after="0" w:line="240" w:lineRule="auto"/>
        <w:rPr>
          <w:rFonts w:ascii="Arial" w:eastAsia="Arial" w:hAnsi="Arial" w:cs="Arial"/>
          <w:sz w:val="24"/>
          <w:szCs w:val="24"/>
        </w:rPr>
      </w:pPr>
    </w:p>
    <w:p w14:paraId="2B0EC422" w14:textId="77777777" w:rsidR="00F03DAC" w:rsidRDefault="00E06A9F">
      <w:pPr>
        <w:pStyle w:val="Standard"/>
        <w:spacing w:after="0" w:line="240" w:lineRule="auto"/>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t>5 years</w:t>
      </w:r>
    </w:p>
    <w:p w14:paraId="2B0EC423" w14:textId="77777777" w:rsidR="00F03DAC" w:rsidRDefault="00F03DAC">
      <w:pPr>
        <w:pStyle w:val="Standard"/>
        <w:spacing w:after="0" w:line="240" w:lineRule="auto"/>
        <w:rPr>
          <w:rFonts w:ascii="Arial" w:eastAsia="Arial" w:hAnsi="Arial" w:cs="Arial"/>
          <w:sz w:val="24"/>
          <w:szCs w:val="24"/>
        </w:rPr>
      </w:pPr>
    </w:p>
    <w:p w14:paraId="2B0EC424" w14:textId="77777777" w:rsidR="00F03DAC" w:rsidRDefault="00E06A9F">
      <w:pPr>
        <w:pStyle w:val="Standard"/>
        <w:spacing w:after="0" w:line="240" w:lineRule="auto"/>
      </w:pPr>
      <w:r>
        <w:rPr>
          <w:rFonts w:ascii="Arial" w:eastAsia="Arial" w:hAnsi="Arial" w:cs="Arial"/>
          <w:sz w:val="24"/>
          <w:szCs w:val="24"/>
        </w:rPr>
        <w:t>CALL-OFF DELIVERABLES</w:t>
      </w:r>
    </w:p>
    <w:p w14:paraId="2B0EC425" w14:textId="77777777" w:rsidR="00F03DAC" w:rsidRDefault="00E06A9F">
      <w:pPr>
        <w:pStyle w:val="Standard"/>
        <w:tabs>
          <w:tab w:val="left" w:pos="2257"/>
        </w:tabs>
        <w:spacing w:after="0" w:line="240" w:lineRule="auto"/>
      </w:pPr>
      <w:r>
        <w:rPr>
          <w:rFonts w:ascii="Arial" w:eastAsia="Arial" w:hAnsi="Arial" w:cs="Arial"/>
          <w:sz w:val="24"/>
          <w:szCs w:val="24"/>
        </w:rPr>
        <w:t>See details in Call-Off Schedule 20 (Call-Off Specification)</w:t>
      </w:r>
    </w:p>
    <w:p w14:paraId="2B0EC426" w14:textId="77777777" w:rsidR="00F03DAC" w:rsidRDefault="00F03DAC">
      <w:pPr>
        <w:pStyle w:val="Standard"/>
        <w:tabs>
          <w:tab w:val="left" w:pos="2257"/>
        </w:tabs>
        <w:spacing w:after="0" w:line="240" w:lineRule="auto"/>
        <w:rPr>
          <w:rFonts w:ascii="Arial" w:eastAsia="Arial" w:hAnsi="Arial" w:cs="Arial"/>
          <w:b/>
          <w:sz w:val="24"/>
          <w:szCs w:val="24"/>
        </w:rPr>
      </w:pPr>
    </w:p>
    <w:p w14:paraId="2B0EC427" w14:textId="77777777" w:rsidR="00F03DAC" w:rsidRDefault="00F03DAC">
      <w:pPr>
        <w:pStyle w:val="Standard"/>
        <w:tabs>
          <w:tab w:val="left" w:pos="2257"/>
        </w:tabs>
        <w:spacing w:after="0" w:line="240" w:lineRule="auto"/>
        <w:rPr>
          <w:rFonts w:ascii="Arial" w:eastAsia="Arial" w:hAnsi="Arial" w:cs="Arial"/>
          <w:sz w:val="24"/>
          <w:szCs w:val="24"/>
        </w:rPr>
      </w:pPr>
    </w:p>
    <w:p w14:paraId="2B0EC428" w14:textId="77777777" w:rsidR="00F03DAC" w:rsidRDefault="00F03DAC">
      <w:pPr>
        <w:pStyle w:val="Standard"/>
        <w:tabs>
          <w:tab w:val="left" w:pos="2257"/>
        </w:tabs>
        <w:spacing w:after="0" w:line="240" w:lineRule="auto"/>
        <w:rPr>
          <w:rFonts w:ascii="Arial" w:eastAsia="Arial" w:hAnsi="Arial" w:cs="Arial"/>
          <w:sz w:val="24"/>
          <w:szCs w:val="24"/>
        </w:rPr>
      </w:pPr>
    </w:p>
    <w:p w14:paraId="2B0EC429" w14:textId="77777777" w:rsidR="00F03DAC" w:rsidRDefault="00F03DAC">
      <w:pPr>
        <w:pStyle w:val="Standard"/>
        <w:tabs>
          <w:tab w:val="left" w:pos="2257"/>
        </w:tabs>
        <w:spacing w:after="0" w:line="240" w:lineRule="auto"/>
        <w:rPr>
          <w:rFonts w:ascii="Arial" w:eastAsia="Arial" w:hAnsi="Arial" w:cs="Arial"/>
          <w:sz w:val="24"/>
          <w:szCs w:val="24"/>
        </w:rPr>
      </w:pPr>
    </w:p>
    <w:p w14:paraId="2B0EC42A" w14:textId="77777777" w:rsidR="00F03DAC" w:rsidRDefault="00F03DAC">
      <w:pPr>
        <w:pStyle w:val="Standard"/>
        <w:tabs>
          <w:tab w:val="left" w:pos="2257"/>
        </w:tabs>
        <w:spacing w:after="0" w:line="240" w:lineRule="auto"/>
        <w:rPr>
          <w:rFonts w:ascii="Arial" w:eastAsia="Arial" w:hAnsi="Arial" w:cs="Arial"/>
          <w:sz w:val="24"/>
          <w:szCs w:val="24"/>
        </w:rPr>
      </w:pPr>
    </w:p>
    <w:p w14:paraId="2B0EC42B" w14:textId="77777777" w:rsidR="00F03DAC" w:rsidRDefault="00E06A9F">
      <w:pPr>
        <w:pStyle w:val="Standard"/>
        <w:tabs>
          <w:tab w:val="left" w:pos="2257"/>
        </w:tabs>
        <w:spacing w:after="0" w:line="240" w:lineRule="auto"/>
      </w:pPr>
      <w:r>
        <w:rPr>
          <w:rFonts w:ascii="Arial" w:eastAsia="Arial" w:hAnsi="Arial" w:cs="Arial"/>
          <w:sz w:val="24"/>
          <w:szCs w:val="24"/>
        </w:rPr>
        <w:t>MAXIMUM LIABILITY</w:t>
      </w:r>
    </w:p>
    <w:p w14:paraId="2B0EC42C" w14:textId="77777777" w:rsidR="00F03DAC" w:rsidRDefault="00E06A9F">
      <w:pPr>
        <w:pStyle w:val="Standard"/>
        <w:tabs>
          <w:tab w:val="left" w:pos="2257"/>
        </w:tabs>
        <w:spacing w:after="0" w:line="240" w:lineRule="auto"/>
      </w:pPr>
      <w:r>
        <w:rPr>
          <w:rFonts w:ascii="Arial" w:eastAsia="Arial" w:hAnsi="Arial" w:cs="Arial"/>
          <w:sz w:val="24"/>
          <w:szCs w:val="24"/>
        </w:rPr>
        <w:t xml:space="preserve">The limitation of liability for this Call-Off Contract is stated in Clause 11.2 of the Core </w:t>
      </w:r>
      <w:r>
        <w:rPr>
          <w:rFonts w:ascii="Arial" w:eastAsia="Arial" w:hAnsi="Arial" w:cs="Arial"/>
          <w:sz w:val="24"/>
          <w:szCs w:val="24"/>
        </w:rPr>
        <w:lastRenderedPageBreak/>
        <w:t>Terms.</w:t>
      </w:r>
    </w:p>
    <w:p w14:paraId="2B0EC42D" w14:textId="77777777" w:rsidR="00F03DAC" w:rsidRDefault="00E06A9F">
      <w:pPr>
        <w:pStyle w:val="Standard"/>
        <w:tabs>
          <w:tab w:val="left" w:pos="2257"/>
        </w:tabs>
        <w:spacing w:after="0" w:line="240" w:lineRule="auto"/>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shd w:val="clear" w:color="auto" w:fill="FFFF00"/>
        </w:rPr>
        <w:t xml:space="preserve"> </w:t>
      </w:r>
      <w:r>
        <w:rPr>
          <w:rFonts w:ascii="Arial" w:eastAsia="Arial" w:hAnsi="Arial" w:cs="Arial"/>
          <w:sz w:val="24"/>
          <w:szCs w:val="24"/>
        </w:rPr>
        <w:t>£13,000.00.</w:t>
      </w:r>
      <w:r>
        <w:rPr>
          <w:rFonts w:ascii="Arial" w:eastAsia="Arial" w:hAnsi="Arial" w:cs="Arial"/>
          <w:b/>
          <w:sz w:val="24"/>
          <w:szCs w:val="24"/>
          <w:shd w:val="clear" w:color="auto" w:fill="FFFF00"/>
        </w:rPr>
        <w:t xml:space="preserve"> </w:t>
      </w:r>
    </w:p>
    <w:p w14:paraId="2B0EC42E" w14:textId="77777777" w:rsidR="00F03DAC" w:rsidRDefault="00F03DAC">
      <w:pPr>
        <w:pStyle w:val="Standard"/>
        <w:tabs>
          <w:tab w:val="left" w:pos="2257"/>
        </w:tabs>
        <w:spacing w:after="0" w:line="240" w:lineRule="auto"/>
        <w:rPr>
          <w:rFonts w:ascii="Arial" w:eastAsia="Arial" w:hAnsi="Arial" w:cs="Arial"/>
          <w:b/>
          <w:sz w:val="24"/>
          <w:szCs w:val="24"/>
        </w:rPr>
      </w:pPr>
    </w:p>
    <w:p w14:paraId="2B0EC42F" w14:textId="77777777" w:rsidR="00F03DAC" w:rsidRDefault="00E06A9F">
      <w:pPr>
        <w:pStyle w:val="Standard"/>
        <w:tabs>
          <w:tab w:val="left" w:pos="2257"/>
        </w:tabs>
        <w:spacing w:after="0" w:line="240" w:lineRule="auto"/>
      </w:pPr>
      <w:r>
        <w:rPr>
          <w:rFonts w:ascii="Arial" w:eastAsia="Arial" w:hAnsi="Arial" w:cs="Arial"/>
          <w:sz w:val="24"/>
          <w:szCs w:val="24"/>
        </w:rPr>
        <w:t>CALL-OFF CHARGES</w:t>
      </w:r>
    </w:p>
    <w:p w14:paraId="2B0EC430" w14:textId="73B96001" w:rsidR="00F03DAC" w:rsidRDefault="001A3D99">
      <w:pPr>
        <w:pStyle w:val="Standard"/>
        <w:tabs>
          <w:tab w:val="left" w:pos="2257"/>
        </w:tabs>
        <w:spacing w:after="0" w:line="240" w:lineRule="auto"/>
      </w:pPr>
      <w:r>
        <w:rPr>
          <w:rFonts w:ascii="Arial" w:eastAsia="Arial" w:hAnsi="Arial" w:cs="Arial"/>
          <w:sz w:val="24"/>
          <w:szCs w:val="24"/>
        </w:rPr>
        <w:t xml:space="preserve">The total cost of this contract is </w:t>
      </w:r>
      <w:r w:rsidR="003F5233">
        <w:rPr>
          <w:rFonts w:ascii="Arial" w:eastAsia="Arial" w:hAnsi="Arial" w:cs="Arial"/>
          <w:sz w:val="24"/>
          <w:szCs w:val="24"/>
        </w:rPr>
        <w:t xml:space="preserve">£25,000.00, further </w:t>
      </w:r>
      <w:r>
        <w:rPr>
          <w:rFonts w:ascii="Arial" w:eastAsia="Arial" w:hAnsi="Arial" w:cs="Arial"/>
          <w:sz w:val="24"/>
          <w:szCs w:val="24"/>
        </w:rPr>
        <w:t>details</w:t>
      </w:r>
      <w:r w:rsidR="003F5233">
        <w:rPr>
          <w:rFonts w:ascii="Arial" w:eastAsia="Arial" w:hAnsi="Arial" w:cs="Arial"/>
          <w:sz w:val="24"/>
          <w:szCs w:val="24"/>
        </w:rPr>
        <w:t xml:space="preserve"> can be found</w:t>
      </w:r>
      <w:r>
        <w:rPr>
          <w:rFonts w:ascii="Arial" w:eastAsia="Arial" w:hAnsi="Arial" w:cs="Arial"/>
          <w:sz w:val="24"/>
          <w:szCs w:val="24"/>
        </w:rPr>
        <w:t xml:space="preserve"> in Call-Off Schedule 5 (Pricing Details)</w:t>
      </w:r>
      <w:r w:rsidR="003F5233">
        <w:rPr>
          <w:rFonts w:ascii="Arial" w:eastAsia="Arial" w:hAnsi="Arial" w:cs="Arial"/>
          <w:sz w:val="24"/>
          <w:szCs w:val="24"/>
        </w:rPr>
        <w:t xml:space="preserve">. </w:t>
      </w:r>
    </w:p>
    <w:p w14:paraId="2B0EC431" w14:textId="77777777" w:rsidR="00F03DAC" w:rsidRDefault="00F03DAC">
      <w:pPr>
        <w:pStyle w:val="Standard"/>
        <w:tabs>
          <w:tab w:val="left" w:pos="2257"/>
        </w:tabs>
        <w:spacing w:after="0" w:line="240" w:lineRule="auto"/>
        <w:rPr>
          <w:rFonts w:ascii="Arial" w:eastAsia="Arial" w:hAnsi="Arial" w:cs="Arial"/>
          <w:sz w:val="24"/>
          <w:szCs w:val="24"/>
          <w:shd w:val="clear" w:color="auto" w:fill="FFFF00"/>
        </w:rPr>
      </w:pPr>
    </w:p>
    <w:p w14:paraId="2B0EC432" w14:textId="77777777" w:rsidR="00F03DAC" w:rsidRDefault="00E06A9F">
      <w:pPr>
        <w:pStyle w:val="Standard"/>
        <w:tabs>
          <w:tab w:val="left" w:pos="2257"/>
        </w:tabs>
        <w:spacing w:after="0" w:line="240" w:lineRule="auto"/>
      </w:pPr>
      <w:r>
        <w:rPr>
          <w:rFonts w:ascii="Arial" w:eastAsia="Arial" w:hAnsi="Arial" w:cs="Arial"/>
          <w:sz w:val="24"/>
          <w:szCs w:val="24"/>
        </w:rPr>
        <w:t>REIMBURSABLE EXPENSES</w:t>
      </w:r>
    </w:p>
    <w:p w14:paraId="2B0EC433" w14:textId="77777777" w:rsidR="00F03DAC" w:rsidRDefault="00E06A9F">
      <w:pPr>
        <w:pStyle w:val="Standard"/>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None </w:t>
      </w:r>
    </w:p>
    <w:p w14:paraId="2B0EC434" w14:textId="77777777" w:rsidR="00F03DAC" w:rsidRDefault="00F03DAC">
      <w:pPr>
        <w:pStyle w:val="Standard"/>
        <w:tabs>
          <w:tab w:val="left" w:pos="2257"/>
        </w:tabs>
        <w:spacing w:after="0" w:line="240" w:lineRule="auto"/>
        <w:rPr>
          <w:rFonts w:ascii="Arial" w:eastAsia="Arial" w:hAnsi="Arial" w:cs="Arial"/>
          <w:sz w:val="24"/>
          <w:szCs w:val="24"/>
          <w:shd w:val="clear" w:color="auto" w:fill="FFFF00"/>
        </w:rPr>
      </w:pPr>
    </w:p>
    <w:p w14:paraId="2B0EC435" w14:textId="77777777" w:rsidR="00F03DAC" w:rsidRDefault="00E06A9F">
      <w:pPr>
        <w:pStyle w:val="Standard"/>
        <w:tabs>
          <w:tab w:val="left" w:pos="2257"/>
        </w:tabs>
        <w:spacing w:after="0" w:line="240" w:lineRule="auto"/>
      </w:pPr>
      <w:r>
        <w:rPr>
          <w:rFonts w:ascii="Arial" w:eastAsia="Arial" w:hAnsi="Arial" w:cs="Arial"/>
          <w:sz w:val="24"/>
          <w:szCs w:val="24"/>
        </w:rPr>
        <w:t>PAYMENT METHOD</w:t>
      </w:r>
    </w:p>
    <w:p w14:paraId="2B0EC437" w14:textId="0E02258F" w:rsidR="00F03DAC" w:rsidRDefault="00632FD2">
      <w:pPr>
        <w:pStyle w:val="Standard"/>
        <w:tabs>
          <w:tab w:val="left" w:pos="2257"/>
        </w:tabs>
        <w:spacing w:after="0" w:line="240" w:lineRule="auto"/>
        <w:rPr>
          <w:rFonts w:ascii="Arial" w:eastAsia="Arial" w:hAnsi="Arial" w:cs="Arial"/>
          <w:sz w:val="24"/>
          <w:szCs w:val="24"/>
        </w:rPr>
      </w:pPr>
      <w:r w:rsidRPr="00632FD2">
        <w:rPr>
          <w:rFonts w:ascii="Arial" w:eastAsia="Arial" w:hAnsi="Arial" w:cs="Arial"/>
          <w:sz w:val="24"/>
          <w:szCs w:val="24"/>
        </w:rPr>
        <w:t>HSE shall make payment of agreed costs via BACS, in arrears, within 30 days of the acceptance of the invoice. The Contractor shall send a copy invoice along with details of any work satisfactory carried out to the Buyer’s Authorised Representative below. All invoices raised must include the relevant Purchase Order number which will be issued by HSE Procurement Unit, each invoice must refer to and state items as listed on the Purchase Order. Failure to include the Purchase Order Number may delay payment.  Invoices should be submitted electronically in PDF format.</w:t>
      </w:r>
    </w:p>
    <w:p w14:paraId="1C039741" w14:textId="77777777" w:rsidR="00632FD2" w:rsidRDefault="00632FD2">
      <w:pPr>
        <w:pStyle w:val="Standard"/>
        <w:tabs>
          <w:tab w:val="left" w:pos="2257"/>
        </w:tabs>
        <w:spacing w:after="0" w:line="240" w:lineRule="auto"/>
        <w:rPr>
          <w:rFonts w:ascii="Arial" w:eastAsia="Arial" w:hAnsi="Arial" w:cs="Arial"/>
          <w:b/>
          <w:sz w:val="24"/>
          <w:szCs w:val="24"/>
        </w:rPr>
      </w:pPr>
    </w:p>
    <w:p w14:paraId="2B0EC438" w14:textId="77777777" w:rsidR="00F03DAC" w:rsidRDefault="00E06A9F">
      <w:pPr>
        <w:pStyle w:val="Standard"/>
        <w:tabs>
          <w:tab w:val="left" w:pos="2257"/>
        </w:tabs>
        <w:spacing w:after="0" w:line="240" w:lineRule="auto"/>
      </w:pPr>
      <w:r>
        <w:rPr>
          <w:rFonts w:ascii="Arial" w:eastAsia="Arial" w:hAnsi="Arial" w:cs="Arial"/>
          <w:sz w:val="24"/>
          <w:szCs w:val="24"/>
        </w:rPr>
        <w:t>BUYER’S INVOICE ADDRESS:</w:t>
      </w:r>
    </w:p>
    <w:p w14:paraId="2B0EC439" w14:textId="77777777" w:rsidR="00F03DAC" w:rsidRDefault="00E06A9F">
      <w:pPr>
        <w:suppressAutoHyphens w:val="0"/>
        <w:spacing w:before="24" w:line="273" w:lineRule="exact"/>
        <w:rPr>
          <w:rFonts w:ascii="Arial" w:eastAsia="Arial" w:hAnsi="Arial" w:cs="Times New Roman"/>
          <w:color w:val="000000"/>
          <w:sz w:val="24"/>
          <w:lang w:val="en-US" w:eastAsia="en-US" w:bidi="ar-SA"/>
        </w:rPr>
      </w:pPr>
      <w:r>
        <w:rPr>
          <w:rFonts w:ascii="Arial" w:eastAsia="Arial" w:hAnsi="Arial" w:cs="Times New Roman"/>
          <w:color w:val="000000"/>
          <w:sz w:val="24"/>
          <w:lang w:val="en-US" w:eastAsia="en-US" w:bidi="ar-SA"/>
        </w:rPr>
        <w:t>Newport SSCL - Health &amp; Safety Executive</w:t>
      </w:r>
    </w:p>
    <w:p w14:paraId="2B0EC43A" w14:textId="77777777" w:rsidR="00F03DAC" w:rsidRDefault="00E06A9F">
      <w:pPr>
        <w:suppressAutoHyphens w:val="0"/>
        <w:spacing w:before="30" w:line="273" w:lineRule="exact"/>
        <w:rPr>
          <w:rFonts w:ascii="Arial" w:eastAsia="Arial" w:hAnsi="Arial" w:cs="Times New Roman"/>
          <w:color w:val="000000"/>
          <w:spacing w:val="-5"/>
          <w:sz w:val="24"/>
          <w:lang w:val="en-US" w:eastAsia="en-US" w:bidi="ar-SA"/>
        </w:rPr>
      </w:pPr>
      <w:r>
        <w:rPr>
          <w:rFonts w:ascii="Arial" w:eastAsia="Arial" w:hAnsi="Arial" w:cs="Times New Roman"/>
          <w:color w:val="000000"/>
          <w:spacing w:val="-5"/>
          <w:sz w:val="24"/>
          <w:lang w:val="en-US" w:eastAsia="en-US" w:bidi="ar-SA"/>
        </w:rPr>
        <w:t>PO Box 401</w:t>
      </w:r>
    </w:p>
    <w:p w14:paraId="2B0EC43B" w14:textId="77777777" w:rsidR="00F03DAC" w:rsidRDefault="00E06A9F">
      <w:pPr>
        <w:suppressAutoHyphens w:val="0"/>
        <w:spacing w:before="24" w:line="273" w:lineRule="exact"/>
        <w:rPr>
          <w:rFonts w:ascii="Arial" w:eastAsia="Arial" w:hAnsi="Arial" w:cs="Times New Roman"/>
          <w:color w:val="000000"/>
          <w:sz w:val="24"/>
          <w:lang w:val="en-US" w:eastAsia="en-US" w:bidi="ar-SA"/>
        </w:rPr>
      </w:pPr>
      <w:r>
        <w:rPr>
          <w:rFonts w:ascii="Arial" w:eastAsia="Arial" w:hAnsi="Arial" w:cs="Times New Roman"/>
          <w:color w:val="000000"/>
          <w:sz w:val="24"/>
          <w:lang w:val="en-US" w:eastAsia="en-US" w:bidi="ar-SA"/>
        </w:rPr>
        <w:t>Newport</w:t>
      </w:r>
    </w:p>
    <w:p w14:paraId="2B0EC43C" w14:textId="77777777" w:rsidR="00F03DAC" w:rsidRDefault="00E06A9F">
      <w:pPr>
        <w:suppressAutoHyphens w:val="0"/>
        <w:spacing w:before="25" w:line="273" w:lineRule="exact"/>
        <w:rPr>
          <w:rFonts w:ascii="Arial" w:eastAsia="Arial" w:hAnsi="Arial" w:cs="Times New Roman"/>
          <w:color w:val="000000"/>
          <w:spacing w:val="-1"/>
          <w:sz w:val="24"/>
          <w:lang w:val="en-US" w:eastAsia="en-US" w:bidi="ar-SA"/>
        </w:rPr>
      </w:pPr>
      <w:r>
        <w:rPr>
          <w:rFonts w:ascii="Arial" w:eastAsia="Arial" w:hAnsi="Arial" w:cs="Times New Roman"/>
          <w:color w:val="000000"/>
          <w:spacing w:val="-1"/>
          <w:sz w:val="24"/>
          <w:lang w:val="en-US" w:eastAsia="en-US" w:bidi="ar-SA"/>
        </w:rPr>
        <w:t>NP10 8FZ</w:t>
      </w:r>
    </w:p>
    <w:p w14:paraId="2B0EC43D" w14:textId="77777777" w:rsidR="00F03DAC" w:rsidRDefault="00E06A9F">
      <w:pPr>
        <w:suppressAutoHyphens w:val="0"/>
        <w:spacing w:before="24" w:line="273" w:lineRule="exact"/>
      </w:pPr>
      <w:r>
        <w:rPr>
          <w:rFonts w:ascii="Arial" w:eastAsia="Arial" w:hAnsi="Arial" w:cs="Times New Roman"/>
          <w:color w:val="000000"/>
          <w:sz w:val="24"/>
          <w:lang w:val="en-US" w:eastAsia="en-US" w:bidi="ar-SA"/>
        </w:rPr>
        <w:t>Email:</w:t>
      </w:r>
      <w:hyperlink r:id="rId7" w:history="1">
        <w:r>
          <w:rPr>
            <w:rFonts w:ascii="Arial" w:eastAsia="Arial" w:hAnsi="Arial" w:cs="Times New Roman"/>
            <w:color w:val="0000FF"/>
            <w:sz w:val="24"/>
            <w:u w:val="single"/>
            <w:lang w:val="en-US" w:eastAsia="en-US" w:bidi="ar-SA"/>
          </w:rPr>
          <w:t xml:space="preserve"> APinvoices-HAS-U@gov.sscl.com</w:t>
        </w:r>
      </w:hyperlink>
      <w:r>
        <w:rPr>
          <w:rFonts w:ascii="Arial" w:eastAsia="Arial" w:hAnsi="Arial" w:cs="Times New Roman"/>
          <w:color w:val="000000"/>
          <w:sz w:val="24"/>
          <w:lang w:val="en-US" w:eastAsia="en-US" w:bidi="ar-SA"/>
        </w:rPr>
        <w:t xml:space="preserve"> </w:t>
      </w:r>
    </w:p>
    <w:p w14:paraId="2B0EC43E" w14:textId="77777777" w:rsidR="00F03DAC" w:rsidRDefault="00F03DAC">
      <w:pPr>
        <w:pStyle w:val="Standard"/>
        <w:tabs>
          <w:tab w:val="left" w:pos="2257"/>
        </w:tabs>
        <w:spacing w:after="0" w:line="240" w:lineRule="auto"/>
        <w:rPr>
          <w:rFonts w:ascii="Arial" w:eastAsia="Arial" w:hAnsi="Arial" w:cs="Arial"/>
          <w:sz w:val="24"/>
          <w:szCs w:val="24"/>
        </w:rPr>
      </w:pPr>
    </w:p>
    <w:p w14:paraId="2B0EC43F" w14:textId="77777777" w:rsidR="00F03DAC" w:rsidRDefault="00E06A9F">
      <w:pPr>
        <w:pStyle w:val="Standard"/>
        <w:tabs>
          <w:tab w:val="left" w:pos="2257"/>
        </w:tabs>
        <w:spacing w:after="0" w:line="240" w:lineRule="auto"/>
      </w:pPr>
      <w:r>
        <w:rPr>
          <w:rFonts w:ascii="Arial" w:eastAsia="Arial" w:hAnsi="Arial" w:cs="Arial"/>
          <w:sz w:val="24"/>
          <w:szCs w:val="24"/>
        </w:rPr>
        <w:t>BUYER’S AUTHORISED REPRESENTATIVE</w:t>
      </w:r>
    </w:p>
    <w:p w14:paraId="2B0EC443" w14:textId="61801362" w:rsidR="00F03DAC" w:rsidRPr="00AA73D6" w:rsidRDefault="00AA73D6">
      <w:pPr>
        <w:pStyle w:val="Standard"/>
        <w:tabs>
          <w:tab w:val="left" w:pos="2257"/>
        </w:tabs>
        <w:spacing w:after="0" w:line="240" w:lineRule="auto"/>
        <w:rPr>
          <w:rFonts w:ascii="Arial" w:eastAsia="Arial" w:hAnsi="Arial" w:cs="Arial"/>
          <w:b/>
          <w:bCs/>
          <w:sz w:val="24"/>
          <w:szCs w:val="24"/>
        </w:rPr>
      </w:pPr>
      <w:r w:rsidRPr="00AA73D6">
        <w:rPr>
          <w:rFonts w:ascii="Arial" w:eastAsia="Arial" w:hAnsi="Arial" w:cs="Arial"/>
          <w:b/>
          <w:bCs/>
          <w:sz w:val="24"/>
          <w:szCs w:val="24"/>
          <w:highlight w:val="yellow"/>
        </w:rPr>
        <w:t>Personal Information Redacted</w:t>
      </w:r>
      <w:r w:rsidRPr="00AA73D6">
        <w:rPr>
          <w:rFonts w:ascii="Arial" w:eastAsia="Arial" w:hAnsi="Arial" w:cs="Arial"/>
          <w:b/>
          <w:bCs/>
          <w:sz w:val="24"/>
          <w:szCs w:val="24"/>
        </w:rPr>
        <w:t xml:space="preserve">  </w:t>
      </w:r>
    </w:p>
    <w:p w14:paraId="5582D445" w14:textId="77777777" w:rsidR="00AA73D6" w:rsidRDefault="00AA73D6">
      <w:pPr>
        <w:pStyle w:val="Standard"/>
        <w:tabs>
          <w:tab w:val="left" w:pos="2257"/>
        </w:tabs>
        <w:spacing w:after="0" w:line="240" w:lineRule="auto"/>
        <w:rPr>
          <w:rFonts w:ascii="Arial" w:eastAsia="Arial" w:hAnsi="Arial" w:cs="Arial"/>
          <w:sz w:val="24"/>
          <w:szCs w:val="24"/>
        </w:rPr>
      </w:pPr>
    </w:p>
    <w:p w14:paraId="2B0EC444" w14:textId="77777777" w:rsidR="00F03DAC" w:rsidRDefault="00E06A9F">
      <w:pPr>
        <w:pStyle w:val="Standard"/>
        <w:tabs>
          <w:tab w:val="left" w:pos="2257"/>
        </w:tabs>
        <w:spacing w:after="0" w:line="240" w:lineRule="auto"/>
      </w:pPr>
      <w:r>
        <w:rPr>
          <w:rFonts w:ascii="Arial" w:eastAsia="Arial" w:hAnsi="Arial" w:cs="Arial"/>
          <w:sz w:val="24"/>
          <w:szCs w:val="24"/>
        </w:rPr>
        <w:t>BUYER’S ENVIRONMENTAL POLICY</w:t>
      </w:r>
    </w:p>
    <w:p w14:paraId="2B0EC445" w14:textId="77777777" w:rsidR="00F03DAC" w:rsidRDefault="00E06A9F">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Not required</w:t>
      </w:r>
    </w:p>
    <w:p w14:paraId="2B0EC446" w14:textId="77777777" w:rsidR="00F03DAC" w:rsidRDefault="00F03DAC">
      <w:pPr>
        <w:pStyle w:val="Standard"/>
        <w:tabs>
          <w:tab w:val="left" w:pos="2257"/>
        </w:tabs>
        <w:spacing w:after="0" w:line="240" w:lineRule="auto"/>
        <w:rPr>
          <w:rFonts w:ascii="Arial" w:eastAsia="Arial" w:hAnsi="Arial" w:cs="Arial"/>
          <w:sz w:val="24"/>
          <w:szCs w:val="24"/>
        </w:rPr>
      </w:pPr>
    </w:p>
    <w:p w14:paraId="2B0EC447" w14:textId="77777777" w:rsidR="00F03DAC" w:rsidRDefault="00E06A9F">
      <w:pPr>
        <w:pStyle w:val="Standard"/>
        <w:tabs>
          <w:tab w:val="left" w:pos="2257"/>
        </w:tabs>
        <w:spacing w:after="0" w:line="240" w:lineRule="auto"/>
      </w:pPr>
      <w:r>
        <w:rPr>
          <w:rFonts w:ascii="Arial" w:eastAsia="Arial" w:hAnsi="Arial" w:cs="Arial"/>
          <w:sz w:val="24"/>
          <w:szCs w:val="24"/>
        </w:rPr>
        <w:t>BUYER’S SECURITY POLICY</w:t>
      </w:r>
    </w:p>
    <w:p w14:paraId="2B0EC448" w14:textId="77777777" w:rsidR="00F03DAC" w:rsidRDefault="00E06A9F">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Not required</w:t>
      </w:r>
    </w:p>
    <w:p w14:paraId="2B0EC449" w14:textId="77777777" w:rsidR="00F03DAC" w:rsidRDefault="00F03DAC">
      <w:pPr>
        <w:pStyle w:val="Standard"/>
        <w:tabs>
          <w:tab w:val="left" w:pos="2257"/>
        </w:tabs>
        <w:spacing w:after="0" w:line="240" w:lineRule="auto"/>
        <w:rPr>
          <w:rFonts w:ascii="Arial" w:eastAsia="Arial" w:hAnsi="Arial" w:cs="Arial"/>
          <w:sz w:val="24"/>
          <w:szCs w:val="24"/>
        </w:rPr>
      </w:pPr>
    </w:p>
    <w:p w14:paraId="2B0EC44A" w14:textId="77777777" w:rsidR="00F03DAC" w:rsidRDefault="00E06A9F">
      <w:pPr>
        <w:pStyle w:val="Standard"/>
        <w:tabs>
          <w:tab w:val="left" w:pos="2257"/>
        </w:tabs>
        <w:spacing w:after="0" w:line="240" w:lineRule="auto"/>
      </w:pPr>
      <w:r>
        <w:rPr>
          <w:rFonts w:ascii="Arial" w:eastAsia="Arial" w:hAnsi="Arial" w:cs="Arial"/>
          <w:sz w:val="24"/>
          <w:szCs w:val="24"/>
        </w:rPr>
        <w:t>SUPPLIER’S AUTHORISED REPRESENTATIVE</w:t>
      </w:r>
    </w:p>
    <w:p w14:paraId="1C5A2FC6" w14:textId="77777777" w:rsidR="00AA73D6" w:rsidRPr="00AA73D6" w:rsidRDefault="00AA73D6" w:rsidP="00AA73D6">
      <w:pPr>
        <w:pStyle w:val="Standard"/>
        <w:tabs>
          <w:tab w:val="left" w:pos="2257"/>
        </w:tabs>
        <w:spacing w:after="0" w:line="240" w:lineRule="auto"/>
        <w:rPr>
          <w:rFonts w:ascii="Arial" w:eastAsia="Arial" w:hAnsi="Arial" w:cs="Arial"/>
          <w:b/>
          <w:bCs/>
          <w:sz w:val="24"/>
          <w:szCs w:val="24"/>
        </w:rPr>
      </w:pPr>
      <w:r w:rsidRPr="00AA73D6">
        <w:rPr>
          <w:rFonts w:ascii="Arial" w:eastAsia="Arial" w:hAnsi="Arial" w:cs="Arial"/>
          <w:b/>
          <w:bCs/>
          <w:sz w:val="24"/>
          <w:szCs w:val="24"/>
          <w:highlight w:val="yellow"/>
        </w:rPr>
        <w:t>Personal Information Redacted</w:t>
      </w:r>
      <w:r w:rsidRPr="00AA73D6">
        <w:rPr>
          <w:rFonts w:ascii="Arial" w:eastAsia="Arial" w:hAnsi="Arial" w:cs="Arial"/>
          <w:b/>
          <w:bCs/>
          <w:sz w:val="24"/>
          <w:szCs w:val="24"/>
        </w:rPr>
        <w:t xml:space="preserve">  </w:t>
      </w:r>
    </w:p>
    <w:p w14:paraId="2B0EC44F" w14:textId="77777777" w:rsidR="00F03DAC" w:rsidRDefault="00F03DAC">
      <w:pPr>
        <w:pStyle w:val="Standard"/>
        <w:tabs>
          <w:tab w:val="left" w:pos="2257"/>
        </w:tabs>
        <w:spacing w:after="0" w:line="240" w:lineRule="auto"/>
        <w:rPr>
          <w:rFonts w:ascii="Arial" w:eastAsia="Arial" w:hAnsi="Arial" w:cs="Arial"/>
          <w:sz w:val="24"/>
          <w:szCs w:val="24"/>
        </w:rPr>
      </w:pPr>
    </w:p>
    <w:p w14:paraId="2B0EC450" w14:textId="77777777" w:rsidR="00F03DAC" w:rsidRDefault="00E06A9F">
      <w:pPr>
        <w:pStyle w:val="Standard"/>
        <w:tabs>
          <w:tab w:val="left" w:pos="2257"/>
        </w:tabs>
        <w:spacing w:after="0" w:line="240" w:lineRule="auto"/>
      </w:pPr>
      <w:r>
        <w:rPr>
          <w:rFonts w:ascii="Arial" w:eastAsia="Arial" w:hAnsi="Arial" w:cs="Arial"/>
          <w:sz w:val="24"/>
          <w:szCs w:val="24"/>
        </w:rPr>
        <w:t>SUPPLIER’S CONTRACT MANAGER</w:t>
      </w:r>
    </w:p>
    <w:p w14:paraId="3665E659" w14:textId="77777777" w:rsidR="00AA73D6" w:rsidRPr="00AA73D6" w:rsidRDefault="00AA73D6" w:rsidP="00AA73D6">
      <w:pPr>
        <w:pStyle w:val="Standard"/>
        <w:tabs>
          <w:tab w:val="left" w:pos="2257"/>
        </w:tabs>
        <w:spacing w:after="0" w:line="240" w:lineRule="auto"/>
        <w:rPr>
          <w:rFonts w:ascii="Arial" w:eastAsia="Arial" w:hAnsi="Arial" w:cs="Arial"/>
          <w:b/>
          <w:bCs/>
          <w:sz w:val="24"/>
          <w:szCs w:val="24"/>
        </w:rPr>
      </w:pPr>
      <w:r w:rsidRPr="00AA73D6">
        <w:rPr>
          <w:rFonts w:ascii="Arial" w:eastAsia="Arial" w:hAnsi="Arial" w:cs="Arial"/>
          <w:b/>
          <w:bCs/>
          <w:sz w:val="24"/>
          <w:szCs w:val="24"/>
          <w:highlight w:val="yellow"/>
        </w:rPr>
        <w:t>Personal Information Redacted</w:t>
      </w:r>
      <w:r w:rsidRPr="00AA73D6">
        <w:rPr>
          <w:rFonts w:ascii="Arial" w:eastAsia="Arial" w:hAnsi="Arial" w:cs="Arial"/>
          <w:b/>
          <w:bCs/>
          <w:sz w:val="24"/>
          <w:szCs w:val="24"/>
        </w:rPr>
        <w:t xml:space="preserve">  </w:t>
      </w:r>
    </w:p>
    <w:p w14:paraId="2B0EC455" w14:textId="77777777" w:rsidR="00F03DAC" w:rsidRPr="00F578E8" w:rsidRDefault="00F03DAC">
      <w:pPr>
        <w:pStyle w:val="Standard"/>
        <w:tabs>
          <w:tab w:val="left" w:pos="2257"/>
        </w:tabs>
        <w:spacing w:after="0" w:line="240" w:lineRule="auto"/>
        <w:rPr>
          <w:rFonts w:ascii="Arial" w:eastAsia="Arial" w:hAnsi="Arial" w:cs="Arial"/>
          <w:sz w:val="24"/>
          <w:szCs w:val="24"/>
        </w:rPr>
      </w:pPr>
    </w:p>
    <w:p w14:paraId="2B0EC456" w14:textId="77777777" w:rsidR="00F03DAC" w:rsidRPr="00F578E8" w:rsidRDefault="00E06A9F">
      <w:pPr>
        <w:pStyle w:val="Standard"/>
        <w:tabs>
          <w:tab w:val="left" w:pos="2257"/>
        </w:tabs>
        <w:spacing w:after="0" w:line="240" w:lineRule="auto"/>
      </w:pPr>
      <w:r w:rsidRPr="00F578E8">
        <w:rPr>
          <w:rFonts w:ascii="Arial" w:eastAsia="Arial" w:hAnsi="Arial" w:cs="Arial"/>
          <w:sz w:val="24"/>
          <w:szCs w:val="24"/>
        </w:rPr>
        <w:t>PROGRESS REPORT FREQUENCY</w:t>
      </w:r>
    </w:p>
    <w:p w14:paraId="2B0EC457" w14:textId="77777777" w:rsidR="00F03DAC" w:rsidRPr="00F578E8" w:rsidRDefault="00E06A9F">
      <w:pPr>
        <w:pStyle w:val="Standard"/>
        <w:tabs>
          <w:tab w:val="left" w:pos="2257"/>
        </w:tabs>
        <w:spacing w:after="0" w:line="240" w:lineRule="auto"/>
      </w:pPr>
      <w:r w:rsidRPr="00F578E8">
        <w:rPr>
          <w:rFonts w:ascii="Arial" w:eastAsia="Arial" w:hAnsi="Arial" w:cs="Arial"/>
          <w:sz w:val="24"/>
          <w:szCs w:val="24"/>
        </w:rPr>
        <w:t>Not required</w:t>
      </w:r>
    </w:p>
    <w:p w14:paraId="2B0EC458" w14:textId="77777777" w:rsidR="00F03DAC" w:rsidRPr="00F578E8" w:rsidRDefault="00F03DAC">
      <w:pPr>
        <w:pStyle w:val="Standard"/>
        <w:tabs>
          <w:tab w:val="left" w:pos="2257"/>
        </w:tabs>
        <w:spacing w:after="0" w:line="240" w:lineRule="auto"/>
        <w:rPr>
          <w:rFonts w:ascii="Arial" w:eastAsia="Arial" w:hAnsi="Arial" w:cs="Arial"/>
          <w:b/>
          <w:sz w:val="24"/>
          <w:szCs w:val="24"/>
        </w:rPr>
      </w:pPr>
    </w:p>
    <w:p w14:paraId="2B0EC459" w14:textId="77777777" w:rsidR="00F03DAC" w:rsidRPr="00F578E8" w:rsidRDefault="00E06A9F">
      <w:pPr>
        <w:pStyle w:val="Standard"/>
        <w:tabs>
          <w:tab w:val="left" w:pos="2257"/>
        </w:tabs>
        <w:spacing w:after="0" w:line="240" w:lineRule="auto"/>
      </w:pPr>
      <w:r w:rsidRPr="00F578E8">
        <w:rPr>
          <w:rFonts w:ascii="Arial" w:eastAsia="Arial" w:hAnsi="Arial" w:cs="Arial"/>
          <w:sz w:val="24"/>
          <w:szCs w:val="24"/>
        </w:rPr>
        <w:t>PROGRESS MEETING FREQUENCY</w:t>
      </w:r>
    </w:p>
    <w:p w14:paraId="2B0EC45A" w14:textId="77777777" w:rsidR="00F03DAC" w:rsidRPr="00F578E8" w:rsidRDefault="00E06A9F">
      <w:pPr>
        <w:pStyle w:val="Standard"/>
        <w:tabs>
          <w:tab w:val="left" w:pos="2257"/>
        </w:tabs>
        <w:spacing w:after="0" w:line="240" w:lineRule="auto"/>
      </w:pPr>
      <w:r w:rsidRPr="00F578E8">
        <w:rPr>
          <w:rFonts w:ascii="Arial" w:eastAsia="Arial" w:hAnsi="Arial" w:cs="Arial"/>
          <w:sz w:val="24"/>
          <w:szCs w:val="24"/>
        </w:rPr>
        <w:t>Not required</w:t>
      </w:r>
    </w:p>
    <w:p w14:paraId="2B0EC45B" w14:textId="77777777" w:rsidR="00F03DAC" w:rsidRPr="00F578E8" w:rsidRDefault="00F03DAC">
      <w:pPr>
        <w:pStyle w:val="Standard"/>
        <w:tabs>
          <w:tab w:val="left" w:pos="2257"/>
        </w:tabs>
        <w:spacing w:after="0" w:line="240" w:lineRule="auto"/>
        <w:rPr>
          <w:rFonts w:ascii="Arial" w:eastAsia="Arial" w:hAnsi="Arial" w:cs="Arial"/>
          <w:b/>
          <w:sz w:val="24"/>
          <w:szCs w:val="24"/>
        </w:rPr>
      </w:pPr>
    </w:p>
    <w:p w14:paraId="2B0EC45C" w14:textId="77777777" w:rsidR="00F03DAC" w:rsidRPr="00F578E8" w:rsidRDefault="00E06A9F">
      <w:pPr>
        <w:pStyle w:val="Standard"/>
        <w:tabs>
          <w:tab w:val="left" w:pos="2257"/>
        </w:tabs>
        <w:spacing w:after="0" w:line="240" w:lineRule="auto"/>
      </w:pPr>
      <w:r w:rsidRPr="00F578E8">
        <w:rPr>
          <w:rFonts w:ascii="Arial" w:eastAsia="Arial" w:hAnsi="Arial" w:cs="Arial"/>
          <w:sz w:val="24"/>
          <w:szCs w:val="24"/>
        </w:rPr>
        <w:t>KEY STAFF</w:t>
      </w:r>
    </w:p>
    <w:p w14:paraId="56F284A2" w14:textId="77777777" w:rsidR="00AA73D6" w:rsidRPr="00AA73D6" w:rsidRDefault="00AA73D6" w:rsidP="00AA73D6">
      <w:pPr>
        <w:pStyle w:val="Standard"/>
        <w:tabs>
          <w:tab w:val="left" w:pos="2257"/>
        </w:tabs>
        <w:spacing w:after="0" w:line="240" w:lineRule="auto"/>
        <w:rPr>
          <w:rFonts w:ascii="Arial" w:eastAsia="Arial" w:hAnsi="Arial" w:cs="Arial"/>
          <w:b/>
          <w:bCs/>
          <w:sz w:val="24"/>
          <w:szCs w:val="24"/>
        </w:rPr>
      </w:pPr>
      <w:r w:rsidRPr="00AA73D6">
        <w:rPr>
          <w:rFonts w:ascii="Arial" w:eastAsia="Arial" w:hAnsi="Arial" w:cs="Arial"/>
          <w:b/>
          <w:bCs/>
          <w:sz w:val="24"/>
          <w:szCs w:val="24"/>
          <w:highlight w:val="yellow"/>
        </w:rPr>
        <w:t>Personal Information Redacted</w:t>
      </w:r>
      <w:r w:rsidRPr="00AA73D6">
        <w:rPr>
          <w:rFonts w:ascii="Arial" w:eastAsia="Arial" w:hAnsi="Arial" w:cs="Arial"/>
          <w:b/>
          <w:bCs/>
          <w:sz w:val="24"/>
          <w:szCs w:val="24"/>
        </w:rPr>
        <w:t xml:space="preserve">  </w:t>
      </w:r>
    </w:p>
    <w:p w14:paraId="2B0EC461" w14:textId="77777777" w:rsidR="00F03DAC" w:rsidRPr="00F578E8" w:rsidRDefault="00F03DAC">
      <w:pPr>
        <w:pStyle w:val="Standard"/>
        <w:tabs>
          <w:tab w:val="left" w:pos="2257"/>
        </w:tabs>
        <w:spacing w:after="0" w:line="240" w:lineRule="auto"/>
        <w:rPr>
          <w:rFonts w:ascii="Arial" w:eastAsia="Arial" w:hAnsi="Arial" w:cs="Arial"/>
          <w:sz w:val="24"/>
          <w:szCs w:val="24"/>
        </w:rPr>
      </w:pPr>
    </w:p>
    <w:p w14:paraId="2B0EC462" w14:textId="77777777" w:rsidR="00F03DAC" w:rsidRPr="00F578E8" w:rsidRDefault="00E06A9F">
      <w:pPr>
        <w:pStyle w:val="Standard"/>
        <w:tabs>
          <w:tab w:val="left" w:pos="2257"/>
        </w:tabs>
        <w:spacing w:after="0" w:line="240" w:lineRule="auto"/>
      </w:pPr>
      <w:r w:rsidRPr="00F578E8">
        <w:rPr>
          <w:rFonts w:ascii="Arial" w:eastAsia="Arial" w:hAnsi="Arial" w:cs="Arial"/>
          <w:sz w:val="24"/>
          <w:szCs w:val="24"/>
        </w:rPr>
        <w:t>KEY SUBCONTRACTOR(S)</w:t>
      </w:r>
    </w:p>
    <w:p w14:paraId="2B0EC463" w14:textId="77777777" w:rsidR="00F03DAC" w:rsidRPr="00F578E8" w:rsidRDefault="00E06A9F">
      <w:pPr>
        <w:pStyle w:val="Standard"/>
        <w:tabs>
          <w:tab w:val="left" w:pos="2257"/>
        </w:tabs>
        <w:spacing w:after="0" w:line="240" w:lineRule="auto"/>
        <w:rPr>
          <w:rFonts w:ascii="Arial" w:eastAsia="Arial" w:hAnsi="Arial" w:cs="Arial"/>
          <w:sz w:val="24"/>
          <w:szCs w:val="24"/>
        </w:rPr>
      </w:pPr>
      <w:r w:rsidRPr="00F578E8">
        <w:rPr>
          <w:rFonts w:ascii="Arial" w:eastAsia="Arial" w:hAnsi="Arial" w:cs="Arial"/>
          <w:sz w:val="24"/>
          <w:szCs w:val="24"/>
        </w:rPr>
        <w:t>Not applicable</w:t>
      </w:r>
    </w:p>
    <w:p w14:paraId="2B0EC464" w14:textId="77777777" w:rsidR="00F03DAC" w:rsidRPr="00F578E8" w:rsidRDefault="00F03DAC">
      <w:pPr>
        <w:pStyle w:val="Standard"/>
        <w:tabs>
          <w:tab w:val="left" w:pos="2257"/>
        </w:tabs>
        <w:spacing w:after="0" w:line="240" w:lineRule="auto"/>
        <w:rPr>
          <w:rFonts w:ascii="Arial" w:eastAsia="Arial" w:hAnsi="Arial" w:cs="Arial"/>
          <w:b/>
          <w:sz w:val="24"/>
          <w:szCs w:val="24"/>
        </w:rPr>
      </w:pPr>
    </w:p>
    <w:p w14:paraId="2B0EC465" w14:textId="77777777" w:rsidR="00F03DAC" w:rsidRPr="00F578E8" w:rsidRDefault="00E06A9F">
      <w:pPr>
        <w:pStyle w:val="Standard"/>
        <w:tabs>
          <w:tab w:val="left" w:pos="2257"/>
        </w:tabs>
        <w:spacing w:after="0" w:line="240" w:lineRule="auto"/>
      </w:pPr>
      <w:r w:rsidRPr="00F578E8">
        <w:rPr>
          <w:rFonts w:ascii="Arial" w:eastAsia="Arial" w:hAnsi="Arial" w:cs="Arial"/>
          <w:sz w:val="24"/>
          <w:szCs w:val="24"/>
        </w:rPr>
        <w:t>COMMERCIALLY SENSITIVE INFORMATION</w:t>
      </w:r>
    </w:p>
    <w:p w14:paraId="2B0EC466" w14:textId="517EE9D8" w:rsidR="00F03DAC" w:rsidRDefault="00E06A9F">
      <w:pPr>
        <w:pStyle w:val="Standard"/>
        <w:tabs>
          <w:tab w:val="left" w:pos="2257"/>
        </w:tabs>
        <w:spacing w:after="0" w:line="240" w:lineRule="auto"/>
      </w:pPr>
      <w:r w:rsidRPr="00F578E8">
        <w:rPr>
          <w:rFonts w:ascii="Arial" w:eastAsia="Arial" w:hAnsi="Arial" w:cs="Arial"/>
          <w:b/>
          <w:sz w:val="24"/>
          <w:szCs w:val="24"/>
          <w:shd w:val="clear" w:color="auto" w:fill="FFFF00"/>
        </w:rPr>
        <w:t>Supplier to provide if applicable</w:t>
      </w:r>
      <w:r w:rsidR="00F578E8" w:rsidRPr="00F578E8">
        <w:rPr>
          <w:rFonts w:ascii="Arial" w:eastAsia="Arial" w:hAnsi="Arial" w:cs="Arial"/>
          <w:b/>
          <w:sz w:val="24"/>
          <w:szCs w:val="24"/>
          <w:shd w:val="clear" w:color="auto" w:fill="FFFF00"/>
        </w:rPr>
        <w:t xml:space="preserve"> </w:t>
      </w:r>
      <w:r w:rsidR="00DD11A9">
        <w:rPr>
          <w:rFonts w:ascii="Arial" w:eastAsia="Arial" w:hAnsi="Arial" w:cs="Arial"/>
          <w:b/>
          <w:sz w:val="24"/>
          <w:szCs w:val="24"/>
          <w:shd w:val="clear" w:color="auto" w:fill="FFFF00"/>
        </w:rPr>
        <w:t xml:space="preserve">- </w:t>
      </w:r>
      <w:r w:rsidR="00F578E8" w:rsidRPr="00F578E8">
        <w:rPr>
          <w:rFonts w:ascii="Arial" w:eastAsia="Arial" w:hAnsi="Arial" w:cs="Arial"/>
          <w:b/>
          <w:sz w:val="24"/>
          <w:szCs w:val="24"/>
          <w:shd w:val="clear" w:color="auto" w:fill="FFFF00"/>
        </w:rPr>
        <w:t>N/A</w:t>
      </w:r>
    </w:p>
    <w:p w14:paraId="2B0EC467" w14:textId="77777777" w:rsidR="00F03DAC" w:rsidRDefault="00F03DAC">
      <w:pPr>
        <w:pStyle w:val="Standard"/>
        <w:tabs>
          <w:tab w:val="left" w:pos="2257"/>
        </w:tabs>
        <w:spacing w:after="0" w:line="240" w:lineRule="auto"/>
        <w:rPr>
          <w:rFonts w:ascii="Arial" w:eastAsia="Arial" w:hAnsi="Arial" w:cs="Arial"/>
          <w:b/>
          <w:sz w:val="24"/>
          <w:szCs w:val="24"/>
        </w:rPr>
      </w:pPr>
    </w:p>
    <w:p w14:paraId="2B0EC468" w14:textId="77777777" w:rsidR="00F03DAC" w:rsidRDefault="00E06A9F">
      <w:pPr>
        <w:pStyle w:val="Standard"/>
        <w:tabs>
          <w:tab w:val="left" w:pos="2257"/>
        </w:tabs>
        <w:spacing w:after="0" w:line="240" w:lineRule="auto"/>
      </w:pPr>
      <w:r>
        <w:rPr>
          <w:rFonts w:ascii="Arial" w:eastAsia="Arial" w:hAnsi="Arial" w:cs="Arial"/>
          <w:sz w:val="24"/>
          <w:szCs w:val="24"/>
        </w:rPr>
        <w:t>SERVICE CREDITS</w:t>
      </w:r>
    </w:p>
    <w:p w14:paraId="2B0EC469" w14:textId="77777777" w:rsidR="00F03DAC" w:rsidRDefault="00E06A9F">
      <w:pPr>
        <w:pStyle w:val="Standard"/>
        <w:tabs>
          <w:tab w:val="left" w:pos="2257"/>
        </w:tabs>
        <w:spacing w:after="0" w:line="240" w:lineRule="auto"/>
      </w:pPr>
      <w:r>
        <w:rPr>
          <w:rFonts w:ascii="Arial" w:eastAsia="Arial" w:hAnsi="Arial" w:cs="Arial"/>
          <w:sz w:val="24"/>
          <w:szCs w:val="24"/>
        </w:rPr>
        <w:t>Not applicable</w:t>
      </w:r>
    </w:p>
    <w:p w14:paraId="2B0EC46A" w14:textId="77777777" w:rsidR="00F03DAC" w:rsidRDefault="00F03DAC">
      <w:pPr>
        <w:pStyle w:val="Standard"/>
        <w:tabs>
          <w:tab w:val="left" w:pos="2257"/>
        </w:tabs>
        <w:spacing w:after="0" w:line="240" w:lineRule="auto"/>
        <w:rPr>
          <w:rFonts w:ascii="Arial" w:eastAsia="Arial" w:hAnsi="Arial" w:cs="Arial"/>
          <w:sz w:val="24"/>
          <w:szCs w:val="24"/>
        </w:rPr>
      </w:pPr>
    </w:p>
    <w:p w14:paraId="2B0EC46B" w14:textId="77777777" w:rsidR="00F03DAC" w:rsidRDefault="00E06A9F">
      <w:pPr>
        <w:pStyle w:val="Standard"/>
        <w:tabs>
          <w:tab w:val="left" w:pos="2257"/>
        </w:tabs>
        <w:spacing w:after="0" w:line="240" w:lineRule="auto"/>
      </w:pPr>
      <w:r>
        <w:rPr>
          <w:rFonts w:ascii="Arial" w:eastAsia="Arial" w:hAnsi="Arial" w:cs="Arial"/>
          <w:sz w:val="24"/>
          <w:szCs w:val="24"/>
        </w:rPr>
        <w:t>ADDITIONAL INSURANCES</w:t>
      </w:r>
    </w:p>
    <w:p w14:paraId="2B0EC46C" w14:textId="77777777" w:rsidR="00F03DAC" w:rsidRDefault="00E06A9F">
      <w:pPr>
        <w:pStyle w:val="Standard"/>
        <w:spacing w:after="0" w:line="240" w:lineRule="auto"/>
      </w:pPr>
      <w:r>
        <w:rPr>
          <w:rFonts w:ascii="Arial" w:eastAsia="Arial" w:hAnsi="Arial" w:cs="Arial"/>
          <w:sz w:val="24"/>
          <w:szCs w:val="24"/>
        </w:rPr>
        <w:t>Not applicable</w:t>
      </w:r>
    </w:p>
    <w:p w14:paraId="2B0EC46D" w14:textId="77777777" w:rsidR="00F03DAC" w:rsidRDefault="00F03DAC">
      <w:pPr>
        <w:pStyle w:val="Standard"/>
        <w:spacing w:after="0" w:line="240" w:lineRule="auto"/>
        <w:jc w:val="both"/>
        <w:rPr>
          <w:rFonts w:ascii="Arial" w:eastAsia="Arial" w:hAnsi="Arial" w:cs="Arial"/>
          <w:sz w:val="24"/>
          <w:szCs w:val="24"/>
        </w:rPr>
      </w:pPr>
    </w:p>
    <w:p w14:paraId="2B0EC46E" w14:textId="77777777" w:rsidR="00F03DAC" w:rsidRDefault="00E06A9F">
      <w:pPr>
        <w:pStyle w:val="Standard"/>
        <w:spacing w:after="0" w:line="240" w:lineRule="auto"/>
        <w:jc w:val="both"/>
      </w:pPr>
      <w:r>
        <w:rPr>
          <w:rFonts w:ascii="Arial" w:eastAsia="Arial" w:hAnsi="Arial" w:cs="Arial"/>
          <w:sz w:val="24"/>
          <w:szCs w:val="24"/>
        </w:rPr>
        <w:t>GUARANTEE</w:t>
      </w:r>
    </w:p>
    <w:p w14:paraId="2B0EC46F" w14:textId="77777777" w:rsidR="00F03DAC" w:rsidRDefault="00E06A9F">
      <w:pPr>
        <w:pStyle w:val="Standard"/>
        <w:spacing w:after="0" w:line="240" w:lineRule="auto"/>
      </w:pPr>
      <w:r>
        <w:rPr>
          <w:rFonts w:ascii="Arial" w:eastAsia="Arial" w:hAnsi="Arial" w:cs="Arial"/>
          <w:sz w:val="24"/>
          <w:szCs w:val="24"/>
        </w:rPr>
        <w:t>Not applicable</w:t>
      </w:r>
    </w:p>
    <w:p w14:paraId="2B0EC470" w14:textId="77777777" w:rsidR="00F03DAC" w:rsidRDefault="00F03DAC">
      <w:pPr>
        <w:pStyle w:val="Standard"/>
        <w:spacing w:after="0" w:line="240" w:lineRule="auto"/>
        <w:rPr>
          <w:rFonts w:ascii="Arial" w:eastAsia="Arial" w:hAnsi="Arial" w:cs="Arial"/>
          <w:b/>
          <w:sz w:val="24"/>
          <w:szCs w:val="24"/>
          <w:shd w:val="clear" w:color="auto" w:fill="FFFF00"/>
        </w:rPr>
      </w:pPr>
    </w:p>
    <w:p w14:paraId="2B0EC471" w14:textId="77777777" w:rsidR="00F03DAC" w:rsidRDefault="00E06A9F">
      <w:pPr>
        <w:pStyle w:val="Standard"/>
        <w:spacing w:after="0" w:line="240" w:lineRule="auto"/>
        <w:jc w:val="both"/>
      </w:pPr>
      <w:r>
        <w:rPr>
          <w:rFonts w:ascii="Arial" w:eastAsia="Arial" w:hAnsi="Arial" w:cs="Arial"/>
          <w:sz w:val="24"/>
          <w:szCs w:val="24"/>
        </w:rPr>
        <w:t>SOCIAL VALUE COMMITMENT</w:t>
      </w:r>
    </w:p>
    <w:p w14:paraId="2B0EC472" w14:textId="77777777" w:rsidR="00F03DAC" w:rsidRDefault="00E06A9F">
      <w:pPr>
        <w:pStyle w:val="Standard"/>
        <w:spacing w:after="0" w:line="240" w:lineRule="auto"/>
        <w:jc w:val="both"/>
      </w:pPr>
      <w:r>
        <w:rPr>
          <w:rFonts w:ascii="Arial" w:eastAsia="Arial" w:hAnsi="Arial" w:cs="Arial"/>
          <w:sz w:val="24"/>
          <w:szCs w:val="24"/>
        </w:rPr>
        <w:t xml:space="preserve">Not applicable </w:t>
      </w:r>
    </w:p>
    <w:p w14:paraId="2B0EC473" w14:textId="77777777" w:rsidR="00F03DAC" w:rsidRDefault="00F03DAC">
      <w:pPr>
        <w:pStyle w:val="Standard"/>
        <w:spacing w:after="240" w:line="240" w:lineRule="auto"/>
        <w:jc w:val="both"/>
        <w:rPr>
          <w:rFonts w:ascii="Arial" w:eastAsia="Arial" w:hAnsi="Arial" w:cs="Arial"/>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2"/>
        <w:gridCol w:w="1555"/>
        <w:gridCol w:w="3107"/>
      </w:tblGrid>
      <w:tr w:rsidR="00F03DAC" w14:paraId="2B0EC476" w14:textId="77777777">
        <w:trPr>
          <w:trHeight w:val="635"/>
        </w:trPr>
        <w:tc>
          <w:tcPr>
            <w:tcW w:w="4508"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2B0EC474" w14:textId="77777777" w:rsidR="00F03DAC" w:rsidRDefault="00E06A9F">
            <w:pPr>
              <w:pStyle w:val="Standard"/>
              <w:keepNext/>
              <w:spacing w:before="240" w:after="120" w:line="240" w:lineRule="auto"/>
              <w:ind w:hanging="142"/>
              <w:jc w:val="center"/>
            </w:pPr>
            <w:r>
              <w:rPr>
                <w:rFonts w:ascii="Arial" w:eastAsia="Arial" w:hAnsi="Arial" w:cs="Arial"/>
                <w:b/>
                <w:color w:val="000000"/>
                <w:sz w:val="24"/>
                <w:szCs w:val="24"/>
              </w:rPr>
              <w:t>For and on behalf of the Supplier:</w:t>
            </w:r>
          </w:p>
        </w:tc>
        <w:tc>
          <w:tcPr>
            <w:tcW w:w="4662"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2B0EC475" w14:textId="77777777" w:rsidR="00F03DAC" w:rsidRDefault="00E06A9F">
            <w:pPr>
              <w:pStyle w:val="Standard"/>
              <w:keepNext/>
              <w:spacing w:before="240" w:after="120" w:line="240" w:lineRule="auto"/>
              <w:ind w:hanging="720"/>
              <w:jc w:val="center"/>
            </w:pPr>
            <w:r>
              <w:rPr>
                <w:rFonts w:ascii="Arial" w:eastAsia="Arial" w:hAnsi="Arial" w:cs="Arial"/>
                <w:b/>
                <w:color w:val="000000"/>
                <w:sz w:val="24"/>
                <w:szCs w:val="24"/>
              </w:rPr>
              <w:t>For and on behalf of the Buyer:</w:t>
            </w:r>
          </w:p>
        </w:tc>
      </w:tr>
      <w:tr w:rsidR="00F03DAC" w14:paraId="2B0EC47B"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2B0EC477" w14:textId="77777777" w:rsidR="00F03DAC" w:rsidRDefault="00E06A9F">
            <w:pPr>
              <w:pStyle w:val="Standard"/>
              <w:keepNext/>
              <w:spacing w:before="240" w:after="120" w:line="240" w:lineRule="auto"/>
              <w:ind w:hanging="142"/>
              <w:jc w:val="center"/>
            </w:pPr>
            <w:r>
              <w:rPr>
                <w:rFonts w:ascii="Arial" w:eastAsia="Arial" w:hAnsi="Arial" w:cs="Arial"/>
                <w:color w:val="000000"/>
                <w:sz w:val="24"/>
                <w:szCs w:val="24"/>
              </w:rPr>
              <w:t>Signature: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B0EC478" w14:textId="77777777" w:rsidR="00F03DAC" w:rsidRDefault="00F03DAC">
            <w:pPr>
              <w:pStyle w:val="Standard"/>
              <w:keepNext/>
              <w:spacing w:before="240" w:after="120" w:line="240" w:lineRule="auto"/>
              <w:ind w:left="142"/>
              <w:jc w:val="center"/>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B0EC479" w14:textId="77777777" w:rsidR="00F03DAC" w:rsidRDefault="00E06A9F">
            <w:pPr>
              <w:pStyle w:val="Standard"/>
              <w:keepNext/>
              <w:spacing w:before="240" w:after="120" w:line="240" w:lineRule="auto"/>
              <w:ind w:left="142"/>
              <w:jc w:val="center"/>
            </w:pPr>
            <w:r>
              <w:rPr>
                <w:rFonts w:ascii="Arial" w:eastAsia="Arial" w:hAnsi="Arial" w:cs="Arial"/>
                <w:color w:val="000000"/>
                <w:sz w:val="24"/>
                <w:szCs w:val="24"/>
              </w:rPr>
              <w:t>Signature: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2B0EC47A" w14:textId="77777777" w:rsidR="00F03DAC" w:rsidRDefault="00F03DAC">
            <w:pPr>
              <w:pStyle w:val="Standard"/>
              <w:keepNext/>
              <w:spacing w:before="240" w:after="120" w:line="240" w:lineRule="auto"/>
              <w:ind w:left="142"/>
              <w:jc w:val="both"/>
              <w:rPr>
                <w:rFonts w:ascii="Arial" w:eastAsia="Arial" w:hAnsi="Arial" w:cs="Arial"/>
                <w:color w:val="000000"/>
                <w:sz w:val="24"/>
                <w:szCs w:val="24"/>
              </w:rPr>
            </w:pPr>
          </w:p>
        </w:tc>
      </w:tr>
      <w:tr w:rsidR="00F03DAC" w14:paraId="2B0EC480"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2B0EC47C" w14:textId="77777777" w:rsidR="00F03DAC" w:rsidRDefault="00E06A9F">
            <w:pPr>
              <w:pStyle w:val="Standard"/>
              <w:keepNext/>
              <w:spacing w:before="240" w:after="120" w:line="240" w:lineRule="auto"/>
              <w:ind w:hanging="142"/>
              <w:jc w:val="center"/>
            </w:pPr>
            <w:r>
              <w:rPr>
                <w:rFonts w:ascii="Arial" w:eastAsia="Arial" w:hAnsi="Arial" w:cs="Arial"/>
                <w:color w:val="000000"/>
                <w:sz w:val="24"/>
                <w:szCs w:val="24"/>
              </w:rPr>
              <w:t>Name: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B0EC47D" w14:textId="77777777" w:rsidR="00F03DAC" w:rsidRDefault="00F03DAC">
            <w:pPr>
              <w:pStyle w:val="Standard"/>
              <w:keepNext/>
              <w:spacing w:before="240" w:after="120" w:line="240" w:lineRule="auto"/>
              <w:ind w:left="142"/>
              <w:jc w:val="center"/>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B0EC47E" w14:textId="77777777" w:rsidR="00F03DAC" w:rsidRDefault="00E06A9F">
            <w:pPr>
              <w:pStyle w:val="Standard"/>
              <w:keepNext/>
              <w:spacing w:before="240" w:after="120" w:line="240" w:lineRule="auto"/>
              <w:ind w:left="142"/>
              <w:jc w:val="center"/>
            </w:pPr>
            <w:r>
              <w:rPr>
                <w:rFonts w:ascii="Arial" w:eastAsia="Arial" w:hAnsi="Arial" w:cs="Arial"/>
                <w:color w:val="000000"/>
                <w:sz w:val="24"/>
                <w:szCs w:val="24"/>
              </w:rPr>
              <w:t>Name: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2B0EC47F" w14:textId="77777777" w:rsidR="00F03DAC" w:rsidRDefault="00F03DAC">
            <w:pPr>
              <w:pStyle w:val="Standard"/>
              <w:keepNext/>
              <w:spacing w:before="240" w:after="120" w:line="240" w:lineRule="auto"/>
              <w:ind w:left="142"/>
              <w:jc w:val="both"/>
              <w:rPr>
                <w:rFonts w:ascii="Arial" w:eastAsia="Arial" w:hAnsi="Arial" w:cs="Arial"/>
                <w:color w:val="000000"/>
                <w:sz w:val="24"/>
                <w:szCs w:val="24"/>
              </w:rPr>
            </w:pPr>
          </w:p>
        </w:tc>
      </w:tr>
      <w:tr w:rsidR="00F03DAC" w14:paraId="2B0EC485"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2B0EC481" w14:textId="77777777" w:rsidR="00F03DAC" w:rsidRDefault="00E06A9F">
            <w:pPr>
              <w:pStyle w:val="Standard"/>
              <w:keepNext/>
              <w:spacing w:before="240" w:after="120" w:line="240" w:lineRule="auto"/>
              <w:ind w:hanging="142"/>
              <w:jc w:val="center"/>
            </w:pPr>
            <w:r>
              <w:rPr>
                <w:rFonts w:ascii="Arial" w:eastAsia="Arial" w:hAnsi="Arial" w:cs="Arial"/>
                <w:color w:val="000000"/>
                <w:sz w:val="24"/>
                <w:szCs w:val="24"/>
              </w:rPr>
              <w:t>Role: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B0EC482" w14:textId="77777777" w:rsidR="00F03DAC" w:rsidRDefault="00F03DAC">
            <w:pPr>
              <w:pStyle w:val="Standard"/>
              <w:keepNext/>
              <w:spacing w:before="240" w:after="120" w:line="240" w:lineRule="auto"/>
              <w:ind w:left="142"/>
              <w:jc w:val="center"/>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B0EC483" w14:textId="77777777" w:rsidR="00F03DAC" w:rsidRDefault="00E06A9F">
            <w:pPr>
              <w:pStyle w:val="Standard"/>
              <w:keepNext/>
              <w:spacing w:before="240" w:after="120" w:line="240" w:lineRule="auto"/>
              <w:ind w:left="142"/>
              <w:jc w:val="center"/>
            </w:pPr>
            <w:r>
              <w:rPr>
                <w:rFonts w:ascii="Arial" w:eastAsia="Arial" w:hAnsi="Arial" w:cs="Arial"/>
                <w:color w:val="000000"/>
                <w:sz w:val="24"/>
                <w:szCs w:val="24"/>
              </w:rPr>
              <w:t>Role: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2B0EC484" w14:textId="77777777" w:rsidR="00F03DAC" w:rsidRDefault="00F03DAC">
            <w:pPr>
              <w:pStyle w:val="Standard"/>
              <w:keepNext/>
              <w:spacing w:before="240" w:after="120" w:line="240" w:lineRule="auto"/>
              <w:ind w:left="142"/>
              <w:jc w:val="both"/>
              <w:rPr>
                <w:rFonts w:ascii="Arial" w:eastAsia="Arial" w:hAnsi="Arial" w:cs="Arial"/>
                <w:color w:val="000000"/>
                <w:sz w:val="24"/>
                <w:szCs w:val="24"/>
              </w:rPr>
            </w:pPr>
          </w:p>
        </w:tc>
      </w:tr>
      <w:tr w:rsidR="00F03DAC" w14:paraId="2B0EC48A"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2B0EC486" w14:textId="77777777" w:rsidR="00F03DAC" w:rsidRDefault="00E06A9F">
            <w:pPr>
              <w:pStyle w:val="Standard"/>
              <w:keepNext/>
              <w:spacing w:before="240" w:after="120" w:line="240" w:lineRule="auto"/>
              <w:ind w:hanging="142"/>
              <w:jc w:val="center"/>
            </w:pPr>
            <w:r>
              <w:rPr>
                <w:rFonts w:ascii="Arial" w:eastAsia="Arial" w:hAnsi="Arial" w:cs="Arial"/>
                <w:color w:val="000000"/>
                <w:sz w:val="24"/>
                <w:szCs w:val="24"/>
              </w:rPr>
              <w:t>Date: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B0EC487" w14:textId="77777777" w:rsidR="00F03DAC" w:rsidRDefault="00F03DAC">
            <w:pPr>
              <w:pStyle w:val="Standard"/>
              <w:keepNext/>
              <w:spacing w:before="240" w:after="120" w:line="240" w:lineRule="auto"/>
              <w:ind w:left="142"/>
              <w:jc w:val="center"/>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B0EC488" w14:textId="77777777" w:rsidR="00F03DAC" w:rsidRDefault="00E06A9F">
            <w:pPr>
              <w:pStyle w:val="Standard"/>
              <w:keepNext/>
              <w:spacing w:before="240" w:after="120" w:line="240" w:lineRule="auto"/>
              <w:ind w:left="142"/>
              <w:jc w:val="center"/>
            </w:pPr>
            <w:r>
              <w:rPr>
                <w:rFonts w:ascii="Arial" w:eastAsia="Arial" w:hAnsi="Arial" w:cs="Arial"/>
                <w:color w:val="000000"/>
                <w:sz w:val="24"/>
                <w:szCs w:val="24"/>
              </w:rPr>
              <w:t>Date: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2B0EC489" w14:textId="77777777" w:rsidR="00F03DAC" w:rsidRDefault="00F03DAC">
            <w:pPr>
              <w:pStyle w:val="Standard"/>
              <w:keepNext/>
              <w:spacing w:before="240" w:after="120" w:line="240" w:lineRule="auto"/>
              <w:ind w:left="142"/>
              <w:jc w:val="both"/>
              <w:rPr>
                <w:rFonts w:ascii="Arial" w:eastAsia="Arial" w:hAnsi="Arial" w:cs="Arial"/>
                <w:color w:val="000000"/>
                <w:sz w:val="24"/>
                <w:szCs w:val="24"/>
              </w:rPr>
            </w:pPr>
          </w:p>
        </w:tc>
      </w:tr>
    </w:tbl>
    <w:p w14:paraId="2B0EC48B" w14:textId="77777777" w:rsidR="00F03DAC" w:rsidRDefault="00F03DAC">
      <w:pPr>
        <w:pStyle w:val="Standard"/>
        <w:rPr>
          <w:rFonts w:ascii="Arial" w:eastAsia="Arial" w:hAnsi="Arial" w:cs="Arial"/>
          <w:color w:val="1F497D"/>
          <w:sz w:val="24"/>
          <w:szCs w:val="24"/>
          <w:shd w:val="clear" w:color="auto" w:fill="FFFF00"/>
        </w:rPr>
      </w:pPr>
    </w:p>
    <w:p w14:paraId="2B0EC48C" w14:textId="77777777" w:rsidR="00F03DAC" w:rsidRDefault="00E06A9F">
      <w:pPr>
        <w:pStyle w:val="Standard"/>
        <w:widowControl/>
      </w:pPr>
      <w:r>
        <w:rPr>
          <w:rFonts w:ascii="Arial" w:eastAsia="Arial" w:hAnsi="Arial" w:cs="Arial"/>
          <w:b/>
          <w:color w:val="1F497D"/>
          <w:sz w:val="24"/>
          <w:szCs w:val="24"/>
          <w:shd w:val="clear" w:color="auto" w:fill="FFFF00"/>
        </w:rPr>
        <w:t>Buyer g</w:t>
      </w:r>
      <w:r>
        <w:rPr>
          <w:rFonts w:ascii="Arial" w:eastAsia="Arial" w:hAnsi="Arial" w:cs="Arial"/>
          <w:b/>
          <w:sz w:val="24"/>
          <w:szCs w:val="24"/>
          <w:shd w:val="clear" w:color="auto" w:fill="FFFF00"/>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p>
    <w:p w14:paraId="2B0EC48D" w14:textId="77777777" w:rsidR="00F03DAC" w:rsidRDefault="00F03DAC">
      <w:pPr>
        <w:pageBreakBefore/>
        <w:widowControl w:val="0"/>
        <w:suppressAutoHyphens w:val="0"/>
        <w:rPr>
          <w:rFonts w:ascii="Arial" w:eastAsia="Arial" w:hAnsi="Arial" w:cs="Arial"/>
          <w:sz w:val="24"/>
          <w:szCs w:val="24"/>
        </w:rPr>
      </w:pPr>
    </w:p>
    <w:tbl>
      <w:tblPr>
        <w:tblW w:w="9016" w:type="dxa"/>
        <w:tblCellMar>
          <w:left w:w="10" w:type="dxa"/>
          <w:right w:w="10" w:type="dxa"/>
        </w:tblCellMar>
        <w:tblLook w:val="0000" w:firstRow="0" w:lastRow="0" w:firstColumn="0" w:lastColumn="0" w:noHBand="0" w:noVBand="0"/>
      </w:tblPr>
      <w:tblGrid>
        <w:gridCol w:w="6516"/>
        <w:gridCol w:w="2500"/>
      </w:tblGrid>
      <w:tr w:rsidR="00F03DAC" w14:paraId="2B0EC490"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8E" w14:textId="77777777" w:rsidR="00F03DAC" w:rsidRDefault="00E06A9F">
            <w:pPr>
              <w:tabs>
                <w:tab w:val="left" w:pos="2257"/>
              </w:tabs>
              <w:suppressAutoHyphens w:val="0"/>
              <w:spacing w:line="249" w:lineRule="auto"/>
              <w:textAlignment w:val="auto"/>
              <w:rPr>
                <w:rFonts w:ascii="Arial" w:hAnsi="Arial" w:cs="Arial"/>
                <w:sz w:val="24"/>
                <w:szCs w:val="24"/>
                <w:lang w:eastAsia="en-GB" w:bidi="ar-SA"/>
              </w:rPr>
            </w:pPr>
            <w:r>
              <w:rPr>
                <w:rFonts w:ascii="Arial" w:hAnsi="Arial" w:cs="Arial"/>
                <w:sz w:val="24"/>
                <w:szCs w:val="24"/>
                <w:lang w:eastAsia="en-GB" w:bidi="ar-SA"/>
              </w:rPr>
              <w:t>CCS Core Terms (v3.0.10)</w:t>
            </w:r>
          </w:p>
        </w:tc>
        <w:bookmarkStart w:id="2" w:name="_MON_1808650746"/>
        <w:bookmarkEnd w:id="2"/>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EC48F" w14:textId="77AAACD0" w:rsidR="00F03DAC" w:rsidRDefault="00121E3C">
            <w:pPr>
              <w:tabs>
                <w:tab w:val="left" w:pos="2257"/>
              </w:tabs>
              <w:suppressAutoHyphens w:val="0"/>
              <w:spacing w:line="249" w:lineRule="auto"/>
              <w:jc w:val="center"/>
              <w:textAlignment w:val="auto"/>
            </w:pPr>
            <w:r>
              <w:object w:dxaOrig="1543" w:dyaOrig="998" w14:anchorId="67926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Word.OpenDocumentText.12" ShapeID="_x0000_i1025" DrawAspect="Icon" ObjectID="_1811676513" r:id="rId9"/>
              </w:object>
            </w:r>
          </w:p>
        </w:tc>
      </w:tr>
      <w:tr w:rsidR="00F03DAC" w14:paraId="2B0EC49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EC491" w14:textId="77777777" w:rsidR="00F03DAC" w:rsidRDefault="00E06A9F">
            <w:pPr>
              <w:tabs>
                <w:tab w:val="left" w:pos="2257"/>
              </w:tabs>
              <w:suppressAutoHyphens w:val="0"/>
              <w:spacing w:line="249" w:lineRule="auto"/>
              <w:textAlignment w:val="auto"/>
              <w:rPr>
                <w:rFonts w:ascii="Arial" w:hAnsi="Arial" w:cs="Arial"/>
                <w:sz w:val="24"/>
                <w:szCs w:val="24"/>
                <w:lang w:eastAsia="en-GB" w:bidi="ar-SA"/>
              </w:rPr>
            </w:pPr>
            <w:r>
              <w:rPr>
                <w:rFonts w:ascii="Arial" w:hAnsi="Arial" w:cs="Arial"/>
                <w:sz w:val="24"/>
                <w:szCs w:val="24"/>
                <w:lang w:eastAsia="en-GB" w:bidi="ar-SA"/>
              </w:rPr>
              <w:t>JOINT SCHEDULES</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EC492" w14:textId="77777777" w:rsidR="00F03DAC" w:rsidRDefault="00F03DAC">
            <w:pPr>
              <w:tabs>
                <w:tab w:val="left" w:pos="2257"/>
              </w:tabs>
              <w:suppressAutoHyphens w:val="0"/>
              <w:spacing w:line="249" w:lineRule="auto"/>
              <w:textAlignment w:val="auto"/>
              <w:rPr>
                <w:rFonts w:cs="Times New Roman"/>
                <w:sz w:val="20"/>
                <w:szCs w:val="20"/>
                <w:lang w:eastAsia="en-GB" w:bidi="ar-SA"/>
              </w:rPr>
            </w:pPr>
          </w:p>
        </w:tc>
      </w:tr>
      <w:tr w:rsidR="00F03DAC" w14:paraId="2B0EC496"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94" w14:textId="77777777" w:rsidR="00F03DAC" w:rsidRDefault="00E06A9F">
            <w:pPr>
              <w:tabs>
                <w:tab w:val="left" w:pos="2257"/>
              </w:tabs>
              <w:suppressAutoHyphens w:val="0"/>
              <w:spacing w:line="249" w:lineRule="auto"/>
              <w:textAlignment w:val="auto"/>
              <w:rPr>
                <w:rFonts w:ascii="Arial" w:hAnsi="Arial" w:cs="Arial"/>
                <w:sz w:val="24"/>
                <w:szCs w:val="24"/>
                <w:lang w:eastAsia="en-GB" w:bidi="ar-SA"/>
              </w:rPr>
            </w:pPr>
            <w:r>
              <w:rPr>
                <w:rFonts w:ascii="Arial" w:hAnsi="Arial" w:cs="Arial"/>
                <w:sz w:val="24"/>
                <w:szCs w:val="24"/>
                <w:lang w:eastAsia="en-GB" w:bidi="ar-SA"/>
              </w:rPr>
              <w:t xml:space="preserve">Joint Schedule 1 – Definitions </w:t>
            </w:r>
          </w:p>
        </w:tc>
        <w:bookmarkStart w:id="3" w:name="_MON_1808650755"/>
        <w:bookmarkEnd w:id="3"/>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95" w14:textId="2DE1AA7B" w:rsidR="00F03DAC" w:rsidRDefault="000A0A13">
            <w:pPr>
              <w:tabs>
                <w:tab w:val="left" w:pos="2257"/>
              </w:tabs>
              <w:suppressAutoHyphens w:val="0"/>
              <w:spacing w:line="249" w:lineRule="auto"/>
              <w:jc w:val="center"/>
              <w:textAlignment w:val="auto"/>
            </w:pPr>
            <w:r>
              <w:object w:dxaOrig="1543" w:dyaOrig="998" w14:anchorId="0255BA88">
                <v:shape id="_x0000_i1026" type="#_x0000_t75" style="width:77.25pt;height:50.25pt" o:ole="">
                  <v:imagedata r:id="rId10" o:title=""/>
                </v:shape>
                <o:OLEObject Type="Embed" ProgID="Word.OpenDocumentText.12" ShapeID="_x0000_i1026" DrawAspect="Icon" ObjectID="_1811676514" r:id="rId11"/>
              </w:object>
            </w:r>
          </w:p>
        </w:tc>
      </w:tr>
      <w:tr w:rsidR="00F03DAC" w14:paraId="2B0EC499"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97" w14:textId="77777777" w:rsidR="00F03DAC" w:rsidRDefault="00E06A9F">
            <w:pPr>
              <w:tabs>
                <w:tab w:val="left" w:pos="2257"/>
              </w:tabs>
              <w:suppressAutoHyphens w:val="0"/>
              <w:spacing w:line="249" w:lineRule="auto"/>
              <w:textAlignment w:val="auto"/>
              <w:rPr>
                <w:rFonts w:ascii="Arial" w:hAnsi="Arial" w:cs="Arial"/>
                <w:sz w:val="24"/>
                <w:szCs w:val="24"/>
                <w:lang w:eastAsia="en-GB" w:bidi="ar-SA"/>
              </w:rPr>
            </w:pPr>
            <w:r>
              <w:rPr>
                <w:rFonts w:ascii="Arial" w:hAnsi="Arial" w:cs="Arial"/>
                <w:sz w:val="24"/>
                <w:szCs w:val="24"/>
                <w:lang w:eastAsia="en-GB" w:bidi="ar-SA"/>
              </w:rPr>
              <w:t>Joint Schedule 2 – Variation Form</w:t>
            </w:r>
          </w:p>
        </w:tc>
        <w:bookmarkStart w:id="4" w:name="_MON_1808650759"/>
        <w:bookmarkEnd w:id="4"/>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98" w14:textId="67E467E7" w:rsidR="00F03DAC" w:rsidRDefault="00F56D22">
            <w:pPr>
              <w:tabs>
                <w:tab w:val="left" w:pos="2257"/>
              </w:tabs>
              <w:suppressAutoHyphens w:val="0"/>
              <w:spacing w:line="249" w:lineRule="auto"/>
              <w:jc w:val="center"/>
              <w:textAlignment w:val="auto"/>
            </w:pPr>
            <w:r>
              <w:object w:dxaOrig="1543" w:dyaOrig="998" w14:anchorId="43672ADE">
                <v:shape id="_x0000_i1027" type="#_x0000_t75" style="width:77.25pt;height:50.25pt" o:ole="">
                  <v:imagedata r:id="rId12" o:title=""/>
                </v:shape>
                <o:OLEObject Type="Embed" ProgID="Word.OpenDocumentText.12" ShapeID="_x0000_i1027" DrawAspect="Icon" ObjectID="_1811676515" r:id="rId13"/>
              </w:object>
            </w:r>
          </w:p>
        </w:tc>
      </w:tr>
      <w:tr w:rsidR="00F03DAC" w14:paraId="2B0EC49C"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9A" w14:textId="77777777" w:rsidR="00F03DAC" w:rsidRDefault="00E06A9F">
            <w:pPr>
              <w:tabs>
                <w:tab w:val="left" w:pos="2257"/>
              </w:tabs>
              <w:suppressAutoHyphens w:val="0"/>
              <w:spacing w:line="249" w:lineRule="auto"/>
              <w:textAlignment w:val="auto"/>
              <w:rPr>
                <w:rFonts w:ascii="Arial" w:hAnsi="Arial" w:cs="Arial"/>
                <w:sz w:val="24"/>
                <w:szCs w:val="24"/>
                <w:lang w:eastAsia="en-GB" w:bidi="ar-SA"/>
              </w:rPr>
            </w:pPr>
            <w:r>
              <w:rPr>
                <w:rFonts w:ascii="Arial" w:hAnsi="Arial" w:cs="Arial"/>
                <w:sz w:val="24"/>
                <w:szCs w:val="24"/>
                <w:lang w:eastAsia="en-GB" w:bidi="ar-SA"/>
              </w:rPr>
              <w:t>Joint Schedule 3 – Insurance Requirements</w:t>
            </w:r>
          </w:p>
        </w:tc>
        <w:bookmarkStart w:id="5" w:name="_MON_1808650766"/>
        <w:bookmarkEnd w:id="5"/>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9B" w14:textId="1B73090A" w:rsidR="00F03DAC" w:rsidRDefault="00F56D22">
            <w:pPr>
              <w:tabs>
                <w:tab w:val="left" w:pos="2257"/>
              </w:tabs>
              <w:suppressAutoHyphens w:val="0"/>
              <w:spacing w:line="249" w:lineRule="auto"/>
              <w:jc w:val="center"/>
              <w:textAlignment w:val="auto"/>
            </w:pPr>
            <w:r>
              <w:object w:dxaOrig="1543" w:dyaOrig="998" w14:anchorId="1AD5E9B2">
                <v:shape id="_x0000_i1028" type="#_x0000_t75" style="width:77.25pt;height:50.25pt" o:ole="">
                  <v:imagedata r:id="rId14" o:title=""/>
                </v:shape>
                <o:OLEObject Type="Embed" ProgID="Word.OpenDocumentText.12" ShapeID="_x0000_i1028" DrawAspect="Icon" ObjectID="_1811676516" r:id="rId15"/>
              </w:object>
            </w:r>
          </w:p>
        </w:tc>
      </w:tr>
      <w:tr w:rsidR="00F03DAC" w14:paraId="2B0EC49F"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9D" w14:textId="77777777" w:rsidR="00F03DAC" w:rsidRDefault="00E06A9F">
            <w:pPr>
              <w:tabs>
                <w:tab w:val="left" w:pos="2257"/>
              </w:tabs>
              <w:suppressAutoHyphens w:val="0"/>
              <w:spacing w:line="249" w:lineRule="auto"/>
              <w:textAlignment w:val="auto"/>
              <w:rPr>
                <w:rFonts w:ascii="Arial" w:hAnsi="Arial" w:cs="Arial"/>
                <w:sz w:val="24"/>
                <w:szCs w:val="24"/>
                <w:lang w:eastAsia="en-GB" w:bidi="ar-SA"/>
              </w:rPr>
            </w:pPr>
            <w:r>
              <w:rPr>
                <w:rFonts w:ascii="Arial" w:hAnsi="Arial" w:cs="Arial"/>
                <w:sz w:val="24"/>
                <w:szCs w:val="24"/>
                <w:lang w:eastAsia="en-GB" w:bidi="ar-SA"/>
              </w:rPr>
              <w:t xml:space="preserve">Joint Schedule 4 – Commercially Sensitive Information </w:t>
            </w:r>
          </w:p>
        </w:tc>
        <w:bookmarkStart w:id="6" w:name="_MON_1808650775"/>
        <w:bookmarkEnd w:id="6"/>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9E" w14:textId="0A5F2972" w:rsidR="00F03DAC" w:rsidRDefault="00F56D22">
            <w:pPr>
              <w:tabs>
                <w:tab w:val="left" w:pos="2257"/>
              </w:tabs>
              <w:suppressAutoHyphens w:val="0"/>
              <w:spacing w:line="249" w:lineRule="auto"/>
              <w:jc w:val="center"/>
              <w:textAlignment w:val="auto"/>
            </w:pPr>
            <w:r>
              <w:object w:dxaOrig="1543" w:dyaOrig="998" w14:anchorId="401896D4">
                <v:shape id="_x0000_i1029" type="#_x0000_t75" style="width:77.25pt;height:50.25pt" o:ole="">
                  <v:imagedata r:id="rId16" o:title=""/>
                </v:shape>
                <o:OLEObject Type="Embed" ProgID="Word.OpenDocumentText.12" ShapeID="_x0000_i1029" DrawAspect="Icon" ObjectID="_1811676517" r:id="rId17"/>
              </w:object>
            </w:r>
          </w:p>
        </w:tc>
      </w:tr>
      <w:tr w:rsidR="00F03DAC" w14:paraId="2B0EC4A2"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A0" w14:textId="77777777" w:rsidR="00F03DAC" w:rsidRDefault="00E06A9F">
            <w:pPr>
              <w:tabs>
                <w:tab w:val="left" w:pos="2257"/>
              </w:tabs>
              <w:suppressAutoHyphens w:val="0"/>
              <w:spacing w:line="249" w:lineRule="auto"/>
              <w:textAlignment w:val="auto"/>
              <w:rPr>
                <w:rFonts w:ascii="Arial" w:hAnsi="Arial" w:cs="Arial"/>
                <w:sz w:val="24"/>
                <w:szCs w:val="24"/>
                <w:lang w:eastAsia="en-GB" w:bidi="ar-SA"/>
              </w:rPr>
            </w:pPr>
            <w:r>
              <w:rPr>
                <w:rFonts w:ascii="Arial" w:hAnsi="Arial" w:cs="Arial"/>
                <w:sz w:val="24"/>
                <w:szCs w:val="24"/>
                <w:lang w:eastAsia="en-GB" w:bidi="ar-SA"/>
              </w:rPr>
              <w:t>Joint Schedule 5 – Corporate Social Responsibility</w:t>
            </w:r>
          </w:p>
        </w:tc>
        <w:bookmarkStart w:id="7" w:name="_MON_1808650782"/>
        <w:bookmarkEnd w:id="7"/>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A1" w14:textId="7C6DB32D" w:rsidR="00F03DAC" w:rsidRDefault="00F56D22">
            <w:pPr>
              <w:tabs>
                <w:tab w:val="left" w:pos="2257"/>
              </w:tabs>
              <w:suppressAutoHyphens w:val="0"/>
              <w:spacing w:line="249" w:lineRule="auto"/>
              <w:jc w:val="center"/>
              <w:textAlignment w:val="auto"/>
            </w:pPr>
            <w:r>
              <w:object w:dxaOrig="1543" w:dyaOrig="998" w14:anchorId="780BEC1B">
                <v:shape id="_x0000_i1030" type="#_x0000_t75" style="width:77.25pt;height:50.25pt" o:ole="">
                  <v:imagedata r:id="rId18" o:title=""/>
                </v:shape>
                <o:OLEObject Type="Embed" ProgID="Word.OpenDocumentText.12" ShapeID="_x0000_i1030" DrawAspect="Icon" ObjectID="_1811676518" r:id="rId19"/>
              </w:object>
            </w:r>
          </w:p>
        </w:tc>
      </w:tr>
      <w:tr w:rsidR="00F03DAC" w14:paraId="2B0EC4A8"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A6" w14:textId="77777777" w:rsidR="00F03DAC" w:rsidRDefault="00E06A9F">
            <w:pPr>
              <w:tabs>
                <w:tab w:val="left" w:pos="2257"/>
              </w:tabs>
              <w:suppressAutoHyphens w:val="0"/>
              <w:spacing w:line="249" w:lineRule="auto"/>
              <w:textAlignment w:val="auto"/>
              <w:rPr>
                <w:rFonts w:ascii="Arial" w:hAnsi="Arial" w:cs="Arial"/>
                <w:sz w:val="24"/>
                <w:szCs w:val="24"/>
                <w:lang w:eastAsia="en-GB" w:bidi="ar-SA"/>
              </w:rPr>
            </w:pPr>
            <w:r>
              <w:rPr>
                <w:rFonts w:ascii="Arial" w:hAnsi="Arial" w:cs="Arial"/>
                <w:sz w:val="24"/>
                <w:szCs w:val="24"/>
                <w:lang w:eastAsia="en-GB" w:bidi="ar-SA"/>
              </w:rPr>
              <w:t>Joint Schedule 10 – Rectification Plan</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A7" w14:textId="4FBAAB18" w:rsidR="00F03DAC" w:rsidRDefault="00BA7B0E">
            <w:pPr>
              <w:tabs>
                <w:tab w:val="left" w:pos="2257"/>
              </w:tabs>
              <w:suppressAutoHyphens w:val="0"/>
              <w:spacing w:line="249" w:lineRule="auto"/>
              <w:jc w:val="center"/>
              <w:textAlignment w:val="auto"/>
            </w:pPr>
            <w:r>
              <w:object w:dxaOrig="1543" w:dyaOrig="998" w14:anchorId="5A176CED">
                <v:shape id="_x0000_i1031" type="#_x0000_t75" style="width:77.25pt;height:50.25pt" o:ole="">
                  <v:imagedata r:id="rId20" o:title=""/>
                </v:shape>
                <o:OLEObject Type="Embed" ProgID="Word.OpenDocumentText.12" ShapeID="_x0000_i1031" DrawAspect="Icon" ObjectID="_1811676519" r:id="rId21"/>
              </w:object>
            </w:r>
          </w:p>
        </w:tc>
      </w:tr>
      <w:tr w:rsidR="00F03DAC" w14:paraId="2B0EC4AB"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A9" w14:textId="77777777" w:rsidR="00F03DAC" w:rsidRDefault="00E06A9F">
            <w:pPr>
              <w:tabs>
                <w:tab w:val="left" w:pos="2257"/>
              </w:tabs>
              <w:suppressAutoHyphens w:val="0"/>
              <w:spacing w:line="249" w:lineRule="auto"/>
              <w:textAlignment w:val="auto"/>
              <w:rPr>
                <w:rFonts w:ascii="Arial" w:hAnsi="Arial" w:cs="Arial"/>
                <w:sz w:val="24"/>
                <w:szCs w:val="24"/>
                <w:lang w:eastAsia="en-GB" w:bidi="ar-SA"/>
              </w:rPr>
            </w:pPr>
            <w:r>
              <w:rPr>
                <w:rFonts w:ascii="Arial" w:hAnsi="Arial" w:cs="Arial"/>
                <w:sz w:val="24"/>
                <w:szCs w:val="24"/>
                <w:lang w:eastAsia="en-GB" w:bidi="ar-SA"/>
              </w:rPr>
              <w:t xml:space="preserve">Joint Schedule 11 – Processing Data </w:t>
            </w:r>
          </w:p>
        </w:tc>
        <w:bookmarkStart w:id="8" w:name="_MON_1803804170"/>
        <w:bookmarkEnd w:id="8"/>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AA" w14:textId="3EFE1AB9" w:rsidR="00F03DAC" w:rsidRDefault="00C83A85">
            <w:pPr>
              <w:tabs>
                <w:tab w:val="left" w:pos="2257"/>
              </w:tabs>
              <w:suppressAutoHyphens w:val="0"/>
              <w:spacing w:line="249" w:lineRule="auto"/>
              <w:jc w:val="center"/>
              <w:textAlignment w:val="auto"/>
            </w:pPr>
            <w:r>
              <w:object w:dxaOrig="1234" w:dyaOrig="798" w14:anchorId="4BAF4DD6">
                <v:shape id="_x0000_i1036" type="#_x0000_t75" style="width:61.7pt;height:39.9pt" o:ole="">
                  <v:imagedata r:id="rId22" o:title=""/>
                </v:shape>
                <o:OLEObject Type="Embed" ProgID="Word.Document.12" ShapeID="_x0000_i1036" DrawAspect="Icon" ObjectID="_1811676520" r:id="rId23">
                  <o:FieldCodes>\s</o:FieldCodes>
                </o:OLEObject>
              </w:object>
            </w:r>
          </w:p>
        </w:tc>
      </w:tr>
      <w:tr w:rsidR="00F03DAC" w14:paraId="2B0EC4B1"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AF" w14:textId="77777777" w:rsidR="00F03DAC" w:rsidRDefault="00E06A9F">
            <w:pPr>
              <w:tabs>
                <w:tab w:val="left" w:pos="2257"/>
              </w:tabs>
              <w:suppressAutoHyphens w:val="0"/>
              <w:spacing w:line="249" w:lineRule="auto"/>
              <w:textAlignment w:val="auto"/>
              <w:rPr>
                <w:rFonts w:ascii="Arial" w:hAnsi="Arial" w:cs="Arial"/>
                <w:sz w:val="24"/>
                <w:szCs w:val="24"/>
                <w:lang w:eastAsia="en-GB" w:bidi="ar-SA"/>
              </w:rPr>
            </w:pPr>
            <w:r>
              <w:rPr>
                <w:rFonts w:ascii="Arial" w:hAnsi="Arial" w:cs="Arial"/>
                <w:sz w:val="24"/>
                <w:szCs w:val="24"/>
                <w:lang w:eastAsia="en-GB" w:bidi="ar-SA"/>
              </w:rPr>
              <w:t xml:space="preserve">CALL-OFF SCHEDULES </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B0" w14:textId="77777777" w:rsidR="00F03DAC" w:rsidRDefault="00F03DAC">
            <w:pPr>
              <w:tabs>
                <w:tab w:val="left" w:pos="2257"/>
              </w:tabs>
              <w:suppressAutoHyphens w:val="0"/>
              <w:spacing w:line="249" w:lineRule="auto"/>
              <w:jc w:val="center"/>
              <w:textAlignment w:val="auto"/>
              <w:rPr>
                <w:rFonts w:cs="Times New Roman"/>
                <w:sz w:val="20"/>
                <w:szCs w:val="20"/>
                <w:lang w:eastAsia="en-GB" w:bidi="ar-SA"/>
              </w:rPr>
            </w:pPr>
          </w:p>
        </w:tc>
      </w:tr>
      <w:tr w:rsidR="00F03DAC" w14:paraId="2B0EC4B4"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B2" w14:textId="77777777" w:rsidR="00F03DAC" w:rsidRDefault="00E06A9F">
            <w:pPr>
              <w:tabs>
                <w:tab w:val="left" w:pos="2257"/>
              </w:tabs>
              <w:suppressAutoHyphens w:val="0"/>
              <w:spacing w:line="249" w:lineRule="auto"/>
              <w:textAlignment w:val="auto"/>
              <w:rPr>
                <w:rFonts w:ascii="Arial" w:hAnsi="Arial" w:cs="Arial"/>
                <w:sz w:val="24"/>
                <w:szCs w:val="24"/>
                <w:lang w:eastAsia="en-GB" w:bidi="ar-SA"/>
              </w:rPr>
            </w:pPr>
            <w:r>
              <w:rPr>
                <w:rFonts w:ascii="Arial" w:hAnsi="Arial" w:cs="Arial"/>
                <w:sz w:val="24"/>
                <w:szCs w:val="24"/>
                <w:lang w:eastAsia="en-GB" w:bidi="ar-SA"/>
              </w:rPr>
              <w:t>Call-off Schedule 4 – Call-off Tender</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5B7A2" w14:textId="3553F144" w:rsidR="00AA73D6" w:rsidRPr="00AA73D6" w:rsidRDefault="00AA73D6" w:rsidP="00AA73D6">
            <w:pPr>
              <w:pStyle w:val="Standard"/>
              <w:tabs>
                <w:tab w:val="left" w:pos="2257"/>
              </w:tabs>
              <w:spacing w:after="0" w:line="240" w:lineRule="auto"/>
              <w:rPr>
                <w:rFonts w:ascii="Arial" w:eastAsia="Arial" w:hAnsi="Arial" w:cs="Arial"/>
                <w:b/>
                <w:bCs/>
                <w:sz w:val="24"/>
                <w:szCs w:val="24"/>
              </w:rPr>
            </w:pPr>
            <w:r w:rsidRPr="00AA73D6">
              <w:rPr>
                <w:rFonts w:ascii="Arial" w:eastAsia="Arial" w:hAnsi="Arial" w:cs="Arial"/>
                <w:b/>
                <w:bCs/>
                <w:sz w:val="24"/>
                <w:szCs w:val="24"/>
                <w:highlight w:val="yellow"/>
              </w:rPr>
              <w:t>Information Redacted</w:t>
            </w:r>
            <w:r w:rsidRPr="00AA73D6">
              <w:rPr>
                <w:rFonts w:ascii="Arial" w:eastAsia="Arial" w:hAnsi="Arial" w:cs="Arial"/>
                <w:b/>
                <w:bCs/>
                <w:sz w:val="24"/>
                <w:szCs w:val="24"/>
              </w:rPr>
              <w:t xml:space="preserve">  </w:t>
            </w:r>
          </w:p>
          <w:p w14:paraId="2B0EC4B3" w14:textId="486F42E2" w:rsidR="00F03DAC" w:rsidRDefault="00F03DAC">
            <w:pPr>
              <w:tabs>
                <w:tab w:val="left" w:pos="2257"/>
              </w:tabs>
              <w:suppressAutoHyphens w:val="0"/>
              <w:spacing w:line="249" w:lineRule="auto"/>
              <w:jc w:val="center"/>
              <w:textAlignment w:val="auto"/>
            </w:pPr>
          </w:p>
        </w:tc>
      </w:tr>
      <w:tr w:rsidR="00F03DAC" w14:paraId="2B0EC4B7"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B5" w14:textId="77777777" w:rsidR="00F03DAC" w:rsidRDefault="00E06A9F">
            <w:pPr>
              <w:tabs>
                <w:tab w:val="left" w:pos="2257"/>
              </w:tabs>
              <w:suppressAutoHyphens w:val="0"/>
              <w:spacing w:line="249" w:lineRule="auto"/>
              <w:textAlignment w:val="auto"/>
              <w:rPr>
                <w:rFonts w:ascii="Arial" w:hAnsi="Arial" w:cs="Arial"/>
                <w:sz w:val="24"/>
                <w:szCs w:val="24"/>
                <w:lang w:eastAsia="en-GB" w:bidi="ar-SA"/>
              </w:rPr>
            </w:pPr>
            <w:r>
              <w:rPr>
                <w:rFonts w:ascii="Arial" w:hAnsi="Arial" w:cs="Arial"/>
                <w:sz w:val="24"/>
                <w:szCs w:val="24"/>
                <w:lang w:eastAsia="en-GB" w:bidi="ar-SA"/>
              </w:rPr>
              <w:t>Call-off Schedule 5 – Pricing Details</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E8C75" w14:textId="705B912C" w:rsidR="00AA73D6" w:rsidRPr="00AA73D6" w:rsidRDefault="00AA73D6" w:rsidP="00AA73D6">
            <w:pPr>
              <w:pStyle w:val="Standard"/>
              <w:tabs>
                <w:tab w:val="left" w:pos="2257"/>
              </w:tabs>
              <w:spacing w:after="0" w:line="240" w:lineRule="auto"/>
              <w:rPr>
                <w:rFonts w:ascii="Arial" w:eastAsia="Arial" w:hAnsi="Arial" w:cs="Arial"/>
                <w:b/>
                <w:bCs/>
                <w:sz w:val="24"/>
                <w:szCs w:val="24"/>
              </w:rPr>
            </w:pPr>
            <w:r w:rsidRPr="00AA73D6">
              <w:rPr>
                <w:rFonts w:ascii="Arial" w:eastAsia="Arial" w:hAnsi="Arial" w:cs="Arial"/>
                <w:b/>
                <w:bCs/>
                <w:sz w:val="24"/>
                <w:szCs w:val="24"/>
                <w:highlight w:val="yellow"/>
              </w:rPr>
              <w:t>Information Redacted</w:t>
            </w:r>
            <w:r w:rsidRPr="00AA73D6">
              <w:rPr>
                <w:rFonts w:ascii="Arial" w:eastAsia="Arial" w:hAnsi="Arial" w:cs="Arial"/>
                <w:b/>
                <w:bCs/>
                <w:sz w:val="24"/>
                <w:szCs w:val="24"/>
              </w:rPr>
              <w:t xml:space="preserve">  </w:t>
            </w:r>
          </w:p>
          <w:p w14:paraId="2B0EC4B6" w14:textId="15C29FF1" w:rsidR="00F03DAC" w:rsidRDefault="00F03DAC">
            <w:pPr>
              <w:tabs>
                <w:tab w:val="left" w:pos="2257"/>
              </w:tabs>
              <w:suppressAutoHyphens w:val="0"/>
              <w:spacing w:line="249" w:lineRule="auto"/>
              <w:jc w:val="center"/>
              <w:textAlignment w:val="auto"/>
            </w:pPr>
          </w:p>
        </w:tc>
      </w:tr>
      <w:tr w:rsidR="006B2807" w14:paraId="304EC7AF"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74587" w14:textId="1D16B7AA" w:rsidR="006B2807" w:rsidRDefault="006B2807">
            <w:pPr>
              <w:tabs>
                <w:tab w:val="left" w:pos="2257"/>
              </w:tabs>
              <w:suppressAutoHyphens w:val="0"/>
              <w:spacing w:line="249" w:lineRule="auto"/>
              <w:textAlignment w:val="auto"/>
              <w:rPr>
                <w:rFonts w:ascii="Arial" w:hAnsi="Arial" w:cs="Arial"/>
                <w:sz w:val="24"/>
                <w:szCs w:val="24"/>
                <w:lang w:eastAsia="en-GB" w:bidi="ar-SA"/>
              </w:rPr>
            </w:pPr>
            <w:r>
              <w:rPr>
                <w:rFonts w:ascii="Arial" w:hAnsi="Arial" w:cs="Arial"/>
                <w:sz w:val="24"/>
                <w:szCs w:val="24"/>
                <w:lang w:eastAsia="en-GB" w:bidi="ar-SA"/>
              </w:rPr>
              <w:t>Call-off Schedule 7 – Key Supplier Staff</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4F342" w14:textId="03DD2C2A" w:rsidR="00AA73D6" w:rsidRPr="00AA73D6" w:rsidRDefault="00AA73D6" w:rsidP="00AA73D6">
            <w:pPr>
              <w:pStyle w:val="Standard"/>
              <w:tabs>
                <w:tab w:val="left" w:pos="2257"/>
              </w:tabs>
              <w:spacing w:after="0" w:line="240" w:lineRule="auto"/>
              <w:rPr>
                <w:rFonts w:ascii="Arial" w:eastAsia="Arial" w:hAnsi="Arial" w:cs="Arial"/>
                <w:b/>
                <w:bCs/>
                <w:sz w:val="24"/>
                <w:szCs w:val="24"/>
              </w:rPr>
            </w:pPr>
            <w:r w:rsidRPr="00AA73D6">
              <w:rPr>
                <w:rFonts w:ascii="Arial" w:eastAsia="Arial" w:hAnsi="Arial" w:cs="Arial"/>
                <w:b/>
                <w:bCs/>
                <w:sz w:val="24"/>
                <w:szCs w:val="24"/>
                <w:highlight w:val="yellow"/>
              </w:rPr>
              <w:t>Information Redacted</w:t>
            </w:r>
            <w:r w:rsidRPr="00AA73D6">
              <w:rPr>
                <w:rFonts w:ascii="Arial" w:eastAsia="Arial" w:hAnsi="Arial" w:cs="Arial"/>
                <w:b/>
                <w:bCs/>
                <w:sz w:val="24"/>
                <w:szCs w:val="24"/>
              </w:rPr>
              <w:t xml:space="preserve">  </w:t>
            </w:r>
          </w:p>
          <w:p w14:paraId="3E93346B" w14:textId="54F12A69" w:rsidR="006B2807" w:rsidRDefault="006B2807">
            <w:pPr>
              <w:tabs>
                <w:tab w:val="left" w:pos="2257"/>
              </w:tabs>
              <w:suppressAutoHyphens w:val="0"/>
              <w:spacing w:line="249" w:lineRule="auto"/>
              <w:jc w:val="center"/>
              <w:textAlignment w:val="auto"/>
            </w:pPr>
          </w:p>
        </w:tc>
      </w:tr>
      <w:tr w:rsidR="00F03DAC" w14:paraId="2B0EC4BA"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B8" w14:textId="77777777" w:rsidR="00F03DAC" w:rsidRDefault="00E06A9F">
            <w:pPr>
              <w:tabs>
                <w:tab w:val="left" w:pos="2257"/>
              </w:tabs>
              <w:suppressAutoHyphens w:val="0"/>
              <w:spacing w:line="249" w:lineRule="auto"/>
              <w:textAlignment w:val="auto"/>
              <w:rPr>
                <w:rFonts w:ascii="Arial" w:hAnsi="Arial" w:cs="Arial"/>
                <w:sz w:val="24"/>
                <w:szCs w:val="24"/>
                <w:lang w:eastAsia="en-GB" w:bidi="ar-SA"/>
              </w:rPr>
            </w:pPr>
            <w:r>
              <w:rPr>
                <w:rFonts w:ascii="Arial" w:hAnsi="Arial" w:cs="Arial"/>
                <w:sz w:val="24"/>
                <w:szCs w:val="24"/>
                <w:lang w:eastAsia="en-GB" w:bidi="ar-SA"/>
              </w:rPr>
              <w:t>Call-off Schedule 20 – Call-off Specification</w:t>
            </w:r>
          </w:p>
        </w:tc>
        <w:bookmarkStart w:id="9" w:name="_MON_1808639314"/>
        <w:bookmarkEnd w:id="9"/>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C4B9" w14:textId="29595636" w:rsidR="00F03DAC" w:rsidRDefault="00D30F90">
            <w:pPr>
              <w:tabs>
                <w:tab w:val="left" w:pos="2257"/>
              </w:tabs>
              <w:suppressAutoHyphens w:val="0"/>
              <w:spacing w:line="249" w:lineRule="auto"/>
              <w:jc w:val="center"/>
              <w:textAlignment w:val="auto"/>
            </w:pPr>
            <w:r>
              <w:object w:dxaOrig="1543" w:dyaOrig="998" w14:anchorId="239BC174">
                <v:shape id="_x0000_i1033" type="#_x0000_t75" style="width:77.25pt;height:50.25pt" o:ole="">
                  <v:imagedata r:id="rId24" o:title=""/>
                </v:shape>
                <o:OLEObject Type="Embed" ProgID="Word.Document.12" ShapeID="_x0000_i1033" DrawAspect="Icon" ObjectID="_1811676521" r:id="rId25">
                  <o:FieldCodes>\s</o:FieldCodes>
                </o:OLEObject>
              </w:object>
            </w:r>
          </w:p>
        </w:tc>
      </w:tr>
    </w:tbl>
    <w:p w14:paraId="2B0EC4BB" w14:textId="77777777" w:rsidR="00F03DAC" w:rsidRDefault="00F03DAC">
      <w:pPr>
        <w:pStyle w:val="Standard"/>
        <w:widowControl/>
      </w:pPr>
    </w:p>
    <w:sectPr w:rsidR="00F03DAC">
      <w:headerReference w:type="default" r:id="rId26"/>
      <w:footerReference w:type="even" r:id="rId27"/>
      <w:footerReference w:type="default" r:id="rId28"/>
      <w:footerReference w:type="first" r:id="rId2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4CA21" w14:textId="77777777" w:rsidR="00130A23" w:rsidRDefault="00130A23">
      <w:r>
        <w:separator/>
      </w:r>
    </w:p>
  </w:endnote>
  <w:endnote w:type="continuationSeparator" w:id="0">
    <w:p w14:paraId="13B45FB6" w14:textId="77777777" w:rsidR="00130A23" w:rsidRDefault="001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198A" w14:textId="04A1CC75" w:rsidR="00664BC0" w:rsidRDefault="00664BC0">
    <w:pPr>
      <w:pStyle w:val="Footer"/>
    </w:pPr>
    <w:r>
      <w:rPr>
        <w:noProof/>
      </w:rPr>
      <mc:AlternateContent>
        <mc:Choice Requires="wps">
          <w:drawing>
            <wp:anchor distT="0" distB="0" distL="0" distR="0" simplePos="0" relativeHeight="251659264" behindDoc="0" locked="0" layoutInCell="1" allowOverlap="1" wp14:anchorId="4E2D59ED" wp14:editId="16747C76">
              <wp:simplePos x="635" y="635"/>
              <wp:positionH relativeFrom="page">
                <wp:align>right</wp:align>
              </wp:positionH>
              <wp:positionV relativeFrom="page">
                <wp:align>bottom</wp:align>
              </wp:positionV>
              <wp:extent cx="1647190" cy="345440"/>
              <wp:effectExtent l="0" t="0" r="0" b="0"/>
              <wp:wrapNone/>
              <wp:docPr id="125208960" name="Text Box 2" descr="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7190" cy="345440"/>
                      </a:xfrm>
                      <a:prstGeom prst="rect">
                        <a:avLst/>
                      </a:prstGeom>
                      <a:noFill/>
                      <a:ln>
                        <a:noFill/>
                      </a:ln>
                    </wps:spPr>
                    <wps:txbx>
                      <w:txbxContent>
                        <w:p w14:paraId="676D30C6" w14:textId="62F4FF5C" w:rsidR="00664BC0" w:rsidRPr="00664BC0" w:rsidRDefault="00664BC0" w:rsidP="00664BC0">
                          <w:pPr>
                            <w:rPr>
                              <w:noProof/>
                              <w:color w:val="FF8C00"/>
                              <w:sz w:val="20"/>
                              <w:szCs w:val="20"/>
                            </w:rPr>
                          </w:pPr>
                          <w:r w:rsidRPr="00664BC0">
                            <w:rPr>
                              <w:noProof/>
                              <w:color w:val="FF8C00"/>
                              <w:sz w:val="20"/>
                              <w:szCs w:val="20"/>
                            </w:rPr>
                            <w:t>Classification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E2D59ED" id="_x0000_t202" coordsize="21600,21600" o:spt="202" path="m,l,21600r21600,l21600,xe">
              <v:stroke joinstyle="miter"/>
              <v:path gradientshapeok="t" o:connecttype="rect"/>
            </v:shapetype>
            <v:shape id="Text Box 2" o:spid="_x0000_s1026" type="#_x0000_t202" alt="Classification : Confidential" style="position:absolute;margin-left:78.5pt;margin-top:0;width:129.7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" filled="f" stroked="f">
              <v:textbox style="mso-fit-shape-to-text:t" inset="0,0,20pt,15pt">
                <w:txbxContent>
                  <w:p w14:paraId="676D30C6" w14:textId="62F4FF5C" w:rsidR="00664BC0" w:rsidRPr="00664BC0" w:rsidRDefault="00664BC0" w:rsidP="00664BC0">
                    <w:pPr>
                      <w:rPr>
                        <w:noProof/>
                        <w:color w:val="FF8C00"/>
                        <w:sz w:val="20"/>
                        <w:szCs w:val="20"/>
                      </w:rPr>
                    </w:pPr>
                    <w:r w:rsidRPr="00664BC0">
                      <w:rPr>
                        <w:noProof/>
                        <w:color w:val="FF8C00"/>
                        <w:sz w:val="20"/>
                        <w:szCs w:val="20"/>
                      </w:rPr>
                      <w:t>Classification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C401" w14:textId="1CCDB65A" w:rsidR="00C25FC9" w:rsidRDefault="00664BC0">
    <w:pPr>
      <w:pStyle w:val="Standard"/>
      <w:tabs>
        <w:tab w:val="center" w:pos="4513"/>
        <w:tab w:val="right" w:pos="9026"/>
      </w:tabs>
      <w:spacing w:after="0" w:line="240" w:lineRule="auto"/>
    </w:pPr>
    <w:r>
      <w:rPr>
        <w:rFonts w:ascii="Arial" w:eastAsia="Arial" w:hAnsi="Arial" w:cs="Arial"/>
        <w:noProof/>
        <w:sz w:val="20"/>
        <w:szCs w:val="20"/>
      </w:rPr>
      <mc:AlternateContent>
        <mc:Choice Requires="wps">
          <w:drawing>
            <wp:anchor distT="0" distB="0" distL="0" distR="0" simplePos="0" relativeHeight="251660288" behindDoc="0" locked="0" layoutInCell="1" allowOverlap="1" wp14:anchorId="1AD94AE0" wp14:editId="4644D2C3">
              <wp:simplePos x="914400" y="9780104"/>
              <wp:positionH relativeFrom="page">
                <wp:align>right</wp:align>
              </wp:positionH>
              <wp:positionV relativeFrom="page">
                <wp:align>bottom</wp:align>
              </wp:positionV>
              <wp:extent cx="1647190" cy="345440"/>
              <wp:effectExtent l="0" t="0" r="0" b="0"/>
              <wp:wrapNone/>
              <wp:docPr id="1063602588" name="Text Box 3" descr="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7190" cy="345440"/>
                      </a:xfrm>
                      <a:prstGeom prst="rect">
                        <a:avLst/>
                      </a:prstGeom>
                      <a:noFill/>
                      <a:ln>
                        <a:noFill/>
                      </a:ln>
                    </wps:spPr>
                    <wps:txbx>
                      <w:txbxContent>
                        <w:p w14:paraId="0EA4598B" w14:textId="520BD062" w:rsidR="00664BC0" w:rsidRPr="00664BC0" w:rsidRDefault="00664BC0" w:rsidP="00664BC0">
                          <w:pPr>
                            <w:rPr>
                              <w:noProof/>
                              <w:color w:val="FF8C00"/>
                              <w:sz w:val="20"/>
                              <w:szCs w:val="20"/>
                            </w:rPr>
                          </w:pPr>
                          <w:r w:rsidRPr="00664BC0">
                            <w:rPr>
                              <w:noProof/>
                              <w:color w:val="FF8C00"/>
                              <w:sz w:val="20"/>
                              <w:szCs w:val="20"/>
                            </w:rPr>
                            <w:t>Classification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AD94AE0" id="_x0000_t202" coordsize="21600,21600" o:spt="202" path="m,l,21600r21600,l21600,xe">
              <v:stroke joinstyle="miter"/>
              <v:path gradientshapeok="t" o:connecttype="rect"/>
            </v:shapetype>
            <v:shape id="Text Box 3" o:spid="_x0000_s1027" type="#_x0000_t202" alt="Classification : Confidential" style="position:absolute;margin-left:78.5pt;margin-top:0;width:129.7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" filled="f" stroked="f">
              <v:textbox style="mso-fit-shape-to-text:t" inset="0,0,20pt,15pt">
                <w:txbxContent>
                  <w:p w14:paraId="0EA4598B" w14:textId="520BD062" w:rsidR="00664BC0" w:rsidRPr="00664BC0" w:rsidRDefault="00664BC0" w:rsidP="00664BC0">
                    <w:pPr>
                      <w:rPr>
                        <w:noProof/>
                        <w:color w:val="FF8C00"/>
                        <w:sz w:val="20"/>
                        <w:szCs w:val="20"/>
                      </w:rPr>
                    </w:pPr>
                    <w:r w:rsidRPr="00664BC0">
                      <w:rPr>
                        <w:noProof/>
                        <w:color w:val="FF8C00"/>
                        <w:sz w:val="20"/>
                        <w:szCs w:val="20"/>
                      </w:rPr>
                      <w:t>Classification : Confidential</w:t>
                    </w:r>
                  </w:p>
                </w:txbxContent>
              </v:textbox>
              <w10:wrap anchorx="page" anchory="page"/>
            </v:shape>
          </w:pict>
        </mc:Fallback>
      </mc:AlternateContent>
    </w:r>
    <w:r w:rsidR="00E06A9F">
      <w:rPr>
        <w:rFonts w:ascii="Arial" w:eastAsia="Arial" w:hAnsi="Arial" w:cs="Arial"/>
        <w:sz w:val="20"/>
        <w:szCs w:val="20"/>
      </w:rPr>
      <w:t xml:space="preserve">Framework Ref: RM6168 - Estate Management Services                                            </w:t>
    </w:r>
  </w:p>
  <w:p w14:paraId="2B0EC402" w14:textId="77777777" w:rsidR="00C25FC9" w:rsidRDefault="00E06A9F">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2B0EC403" w14:textId="77777777" w:rsidR="00C25FC9" w:rsidRDefault="00E06A9F">
    <w:pPr>
      <w:pStyle w:val="Standard"/>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8187" w14:textId="337A8AA6" w:rsidR="00664BC0" w:rsidRDefault="00664BC0">
    <w:pPr>
      <w:pStyle w:val="Footer"/>
    </w:pPr>
    <w:r>
      <w:rPr>
        <w:noProof/>
      </w:rPr>
      <mc:AlternateContent>
        <mc:Choice Requires="wps">
          <w:drawing>
            <wp:anchor distT="0" distB="0" distL="0" distR="0" simplePos="0" relativeHeight="251658240" behindDoc="0" locked="0" layoutInCell="1" allowOverlap="1" wp14:anchorId="7F25C42A" wp14:editId="150A818D">
              <wp:simplePos x="635" y="635"/>
              <wp:positionH relativeFrom="page">
                <wp:align>right</wp:align>
              </wp:positionH>
              <wp:positionV relativeFrom="page">
                <wp:align>bottom</wp:align>
              </wp:positionV>
              <wp:extent cx="1647190" cy="345440"/>
              <wp:effectExtent l="0" t="0" r="0" b="0"/>
              <wp:wrapNone/>
              <wp:docPr id="1309843740" name="Text Box 1" descr="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7190" cy="345440"/>
                      </a:xfrm>
                      <a:prstGeom prst="rect">
                        <a:avLst/>
                      </a:prstGeom>
                      <a:noFill/>
                      <a:ln>
                        <a:noFill/>
                      </a:ln>
                    </wps:spPr>
                    <wps:txbx>
                      <w:txbxContent>
                        <w:p w14:paraId="7507EF2D" w14:textId="4C6F899B" w:rsidR="00664BC0" w:rsidRPr="00664BC0" w:rsidRDefault="00664BC0" w:rsidP="00664BC0">
                          <w:pPr>
                            <w:rPr>
                              <w:noProof/>
                              <w:color w:val="FF8C00"/>
                              <w:sz w:val="20"/>
                              <w:szCs w:val="20"/>
                            </w:rPr>
                          </w:pPr>
                          <w:r w:rsidRPr="00664BC0">
                            <w:rPr>
                              <w:noProof/>
                              <w:color w:val="FF8C00"/>
                              <w:sz w:val="20"/>
                              <w:szCs w:val="20"/>
                            </w:rPr>
                            <w:t>Classification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25C42A" id="_x0000_t202" coordsize="21600,21600" o:spt="202" path="m,l,21600r21600,l21600,xe">
              <v:stroke joinstyle="miter"/>
              <v:path gradientshapeok="t" o:connecttype="rect"/>
            </v:shapetype>
            <v:shape id="Text Box 1" o:spid="_x0000_s1028" type="#_x0000_t202" alt="Classification : Confidential" style="position:absolute;margin-left:78.5pt;margin-top:0;width:129.7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2QEwIAACI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" filled="f" stroked="f">
              <v:textbox style="mso-fit-shape-to-text:t" inset="0,0,20pt,15pt">
                <w:txbxContent>
                  <w:p w14:paraId="7507EF2D" w14:textId="4C6F899B" w:rsidR="00664BC0" w:rsidRPr="00664BC0" w:rsidRDefault="00664BC0" w:rsidP="00664BC0">
                    <w:pPr>
                      <w:rPr>
                        <w:noProof/>
                        <w:color w:val="FF8C00"/>
                        <w:sz w:val="20"/>
                        <w:szCs w:val="20"/>
                      </w:rPr>
                    </w:pPr>
                    <w:r w:rsidRPr="00664BC0">
                      <w:rPr>
                        <w:noProof/>
                        <w:color w:val="FF8C00"/>
                        <w:sz w:val="20"/>
                        <w:szCs w:val="20"/>
                      </w:rPr>
                      <w:t>Classification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1749" w14:textId="77777777" w:rsidR="00130A23" w:rsidRDefault="00130A23">
      <w:r>
        <w:rPr>
          <w:color w:val="000000"/>
        </w:rPr>
        <w:separator/>
      </w:r>
    </w:p>
  </w:footnote>
  <w:footnote w:type="continuationSeparator" w:id="0">
    <w:p w14:paraId="574B88A9" w14:textId="77777777" w:rsidR="00130A23" w:rsidRDefault="0013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C3FE" w14:textId="77777777" w:rsidR="00C25FC9" w:rsidRDefault="00E06A9F">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2B0EC3FF" w14:textId="77777777" w:rsidR="00C25FC9" w:rsidRDefault="00E06A9F">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30B4A"/>
    <w:multiLevelType w:val="multilevel"/>
    <w:tmpl w:val="70FCFA0E"/>
    <w:styleLink w:val="WWNum3"/>
    <w:lvl w:ilvl="0">
      <w:numFmt w:val="bullet"/>
      <w:lvlText w:val="●"/>
      <w:lvlJc w:val="left"/>
      <w:pPr>
        <w:ind w:left="1080" w:hanging="360"/>
      </w:pPr>
      <w:rPr>
        <w:sz w:val="24"/>
        <w:szCs w:val="24"/>
      </w:r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lvl>
    <w:lvl w:ilvl="8">
      <w:numFmt w:val="bullet"/>
      <w:lvlText w:val="▪"/>
      <w:lvlJc w:val="left"/>
      <w:pPr>
        <w:ind w:left="6840" w:hanging="360"/>
      </w:pPr>
    </w:lvl>
  </w:abstractNum>
  <w:abstractNum w:abstractNumId="1" w15:restartNumberingAfterBreak="0">
    <w:nsid w:val="35D620F6"/>
    <w:multiLevelType w:val="multilevel"/>
    <w:tmpl w:val="89700B4A"/>
    <w:styleLink w:val="WWNum2"/>
    <w:lvl w:ilvl="0">
      <w:start w:val="1"/>
      <w:numFmt w:val="decimal"/>
      <w:lvlText w:val="%1."/>
      <w:lvlJc w:val="left"/>
      <w:pPr>
        <w:ind w:left="720" w:hanging="360"/>
      </w:pPr>
    </w:lvl>
    <w:lvl w:ilvl="1">
      <w:start w:val="1"/>
      <w:numFmt w:val="lowerRoman"/>
      <w:lvlText w:val="."/>
      <w:lvlJc w:val="righ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707D44DC"/>
    <w:multiLevelType w:val="multilevel"/>
    <w:tmpl w:val="FB6285FE"/>
    <w:styleLink w:val="WWNum1"/>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num w:numId="1" w16cid:durableId="1798721899">
    <w:abstractNumId w:val="2"/>
  </w:num>
  <w:num w:numId="2" w16cid:durableId="1114593756">
    <w:abstractNumId w:val="1"/>
  </w:num>
  <w:num w:numId="3" w16cid:durableId="1245649913">
    <w:abstractNumId w:val="0"/>
  </w:num>
  <w:num w:numId="4" w16cid:durableId="478961763">
    <w:abstractNumId w:val="1"/>
    <w:lvlOverride w:ilvl="0">
      <w:startOverride w:val="1"/>
    </w:lvlOverride>
  </w:num>
  <w:num w:numId="5" w16cid:durableId="6639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DAC"/>
    <w:rsid w:val="00003150"/>
    <w:rsid w:val="00045BCC"/>
    <w:rsid w:val="000A0A13"/>
    <w:rsid w:val="000F07A4"/>
    <w:rsid w:val="00121E3C"/>
    <w:rsid w:val="00130A23"/>
    <w:rsid w:val="0013122E"/>
    <w:rsid w:val="001840B8"/>
    <w:rsid w:val="001A3D99"/>
    <w:rsid w:val="001F512E"/>
    <w:rsid w:val="001F5C46"/>
    <w:rsid w:val="002D4ECD"/>
    <w:rsid w:val="002E7B3D"/>
    <w:rsid w:val="003F5233"/>
    <w:rsid w:val="0042190C"/>
    <w:rsid w:val="004672E5"/>
    <w:rsid w:val="005062A1"/>
    <w:rsid w:val="00632FD2"/>
    <w:rsid w:val="00664BC0"/>
    <w:rsid w:val="006B2807"/>
    <w:rsid w:val="007D1A05"/>
    <w:rsid w:val="00834FAC"/>
    <w:rsid w:val="00974310"/>
    <w:rsid w:val="00985543"/>
    <w:rsid w:val="00A75567"/>
    <w:rsid w:val="00A92200"/>
    <w:rsid w:val="00AA73D6"/>
    <w:rsid w:val="00B04C83"/>
    <w:rsid w:val="00B04E26"/>
    <w:rsid w:val="00BA7B0E"/>
    <w:rsid w:val="00C106A7"/>
    <w:rsid w:val="00C25FC9"/>
    <w:rsid w:val="00C359CD"/>
    <w:rsid w:val="00C83A85"/>
    <w:rsid w:val="00D30F90"/>
    <w:rsid w:val="00DA6979"/>
    <w:rsid w:val="00DD11A9"/>
    <w:rsid w:val="00E04578"/>
    <w:rsid w:val="00E06A9F"/>
    <w:rsid w:val="00E25C95"/>
    <w:rsid w:val="00F03DAC"/>
    <w:rsid w:val="00F56D22"/>
    <w:rsid w:val="00F578E8"/>
    <w:rsid w:val="00FD1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B0EC3EA"/>
  <w15:docId w15:val="{F1154EE9-CC91-4933-98F7-E7C3EAB6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color w:val="000000"/>
      <w:sz w:val="48"/>
      <w:szCs w:val="48"/>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sz w:val="24"/>
      <w:szCs w:val="24"/>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Revision">
    <w:name w:val="Revision"/>
    <w:hidden/>
    <w:uiPriority w:val="99"/>
    <w:semiHidden/>
    <w:rsid w:val="00664BC0"/>
    <w:pPr>
      <w:widowControl/>
      <w:autoSpaceDN/>
      <w:textAlignment w:val="auto"/>
    </w:pPr>
    <w:rPr>
      <w:rFonts w:cs="Mangal"/>
      <w:szCs w:val="20"/>
    </w:rPr>
  </w:style>
  <w:style w:type="character" w:styleId="CommentReference">
    <w:name w:val="annotation reference"/>
    <w:basedOn w:val="DefaultParagraphFont"/>
    <w:uiPriority w:val="99"/>
    <w:semiHidden/>
    <w:unhideWhenUsed/>
    <w:rsid w:val="00664BC0"/>
    <w:rPr>
      <w:sz w:val="16"/>
      <w:szCs w:val="16"/>
    </w:rPr>
  </w:style>
  <w:style w:type="paragraph" w:styleId="CommentText">
    <w:name w:val="annotation text"/>
    <w:basedOn w:val="Normal"/>
    <w:link w:val="CommentTextChar"/>
    <w:uiPriority w:val="99"/>
    <w:unhideWhenUsed/>
    <w:rsid w:val="00664BC0"/>
    <w:rPr>
      <w:rFonts w:cs="Mangal"/>
      <w:sz w:val="20"/>
      <w:szCs w:val="18"/>
    </w:rPr>
  </w:style>
  <w:style w:type="character" w:customStyle="1" w:styleId="CommentTextChar">
    <w:name w:val="Comment Text Char"/>
    <w:basedOn w:val="DefaultParagraphFont"/>
    <w:link w:val="CommentText"/>
    <w:uiPriority w:val="99"/>
    <w:rsid w:val="00664BC0"/>
    <w:rPr>
      <w:rFonts w:cs="Mangal"/>
      <w:sz w:val="20"/>
      <w:szCs w:val="18"/>
    </w:rPr>
  </w:style>
  <w:style w:type="paragraph" w:styleId="CommentSubject">
    <w:name w:val="annotation subject"/>
    <w:basedOn w:val="CommentText"/>
    <w:next w:val="CommentText"/>
    <w:link w:val="CommentSubjectChar"/>
    <w:uiPriority w:val="99"/>
    <w:semiHidden/>
    <w:unhideWhenUsed/>
    <w:rsid w:val="00664BC0"/>
    <w:rPr>
      <w:b/>
      <w:bCs/>
    </w:rPr>
  </w:style>
  <w:style w:type="character" w:customStyle="1" w:styleId="CommentSubjectChar">
    <w:name w:val="Comment Subject Char"/>
    <w:basedOn w:val="CommentTextChar"/>
    <w:link w:val="CommentSubject"/>
    <w:uiPriority w:val="99"/>
    <w:semiHidden/>
    <w:rsid w:val="00664BC0"/>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hyperlink" Target="mailto:APinvoices-HAS-U@gov.sscl.com" TargetMode="Externa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package" Target="embeddings/Microsoft_Word_Document1.docx"/><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e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package" Target="embeddings/Microsoft_Word_Document.docx"/><Relationship Id="rId28"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Hayes</dc:creator>
  <cp:lastModifiedBy>Abigail Hardy</cp:lastModifiedBy>
  <cp:revision>4</cp:revision>
  <dcterms:created xsi:type="dcterms:W3CDTF">2025-06-17T11:23:00Z</dcterms:created>
  <dcterms:modified xsi:type="dcterms:W3CDTF">2025-06-17T13:42:00Z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4e12a11c,7768980,3f65499c</vt:lpwstr>
  </property>
  <property fmtid="{D5CDD505-2E9C-101B-9397-08002B2CF9AE}" pid="3" name="ClassificationContentMarkingFooterFontProps">
    <vt:lpwstr>#ff8c00,10,Calibri</vt:lpwstr>
  </property>
  <property fmtid="{D5CDD505-2E9C-101B-9397-08002B2CF9AE}" pid="4" name="ClassificationContentMarkingFooterText">
    <vt:lpwstr>Classification : Confidential</vt:lpwstr>
  </property>
  <property fmtid="{D5CDD505-2E9C-101B-9397-08002B2CF9AE}" pid="5" name="MSIP_Label_a6b9b49c-3903-4fd4-a343-18d82815dc85_Enabled">
    <vt:lpwstr>true</vt:lpwstr>
  </property>
  <property fmtid="{D5CDD505-2E9C-101B-9397-08002B2CF9AE}" pid="6" name="MSIP_Label_a6b9b49c-3903-4fd4-a343-18d82815dc85_SetDate">
    <vt:lpwstr>2025-05-13T09:41:37Z</vt:lpwstr>
  </property>
  <property fmtid="{D5CDD505-2E9C-101B-9397-08002B2CF9AE}" pid="7" name="MSIP_Label_a6b9b49c-3903-4fd4-a343-18d82815dc85_Method">
    <vt:lpwstr>Privileged</vt:lpwstr>
  </property>
  <property fmtid="{D5CDD505-2E9C-101B-9397-08002B2CF9AE}" pid="8" name="MSIP_Label_a6b9b49c-3903-4fd4-a343-18d82815dc85_Name">
    <vt:lpwstr>Intra and extragroup use</vt:lpwstr>
  </property>
  <property fmtid="{D5CDD505-2E9C-101B-9397-08002B2CF9AE}" pid="9" name="MSIP_Label_a6b9b49c-3903-4fd4-a343-18d82815dc85_SiteId">
    <vt:lpwstr>614f9c25-bffa-42c7-86d8-964101f55fa2</vt:lpwstr>
  </property>
  <property fmtid="{D5CDD505-2E9C-101B-9397-08002B2CF9AE}" pid="10" name="MSIP_Label_a6b9b49c-3903-4fd4-a343-18d82815dc85_ActionId">
    <vt:lpwstr>ac1a5d40-4882-4d4c-86ec-6724de2f3080</vt:lpwstr>
  </property>
  <property fmtid="{D5CDD505-2E9C-101B-9397-08002B2CF9AE}" pid="11" name="MSIP_Label_a6b9b49c-3903-4fd4-a343-18d82815dc85_ContentBits">
    <vt:lpwstr>2</vt:lpwstr>
  </property>
  <property fmtid="{D5CDD505-2E9C-101B-9397-08002B2CF9AE}" pid="12" name="MSIP_Label_a6b9b49c-3903-4fd4-a343-18d82815dc85_Tag">
    <vt:lpwstr>10, 0, 1, 1</vt:lpwstr>
  </property>
</Properties>
</file>