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48" w:rsidRPr="002D50B9" w:rsidRDefault="00216F48" w:rsidP="004D4F23">
      <w:pPr>
        <w:spacing w:before="0" w:after="0"/>
        <w:rPr>
          <w:rFonts w:ascii="Calibri" w:hAnsi="Calibri" w:cs="Arial"/>
          <w:szCs w:val="22"/>
        </w:rPr>
      </w:pPr>
    </w:p>
    <w:p w:rsidR="00A22120" w:rsidRDefault="00A22120" w:rsidP="00A22120">
      <w:pPr>
        <w:spacing w:before="0" w:after="0"/>
        <w:jc w:val="center"/>
        <w:rPr>
          <w:rFonts w:ascii="Arial" w:hAnsi="Arial" w:cs="Arial"/>
          <w:b/>
          <w:sz w:val="28"/>
          <w:szCs w:val="22"/>
        </w:rPr>
      </w:pPr>
    </w:p>
    <w:p w:rsidR="00A22120" w:rsidRDefault="00A22120" w:rsidP="00A22120">
      <w:pPr>
        <w:spacing w:before="0" w:after="0"/>
        <w:jc w:val="center"/>
        <w:rPr>
          <w:rFonts w:ascii="Arial" w:hAnsi="Arial" w:cs="Arial"/>
          <w:b/>
          <w:sz w:val="28"/>
          <w:szCs w:val="22"/>
        </w:rPr>
      </w:pPr>
    </w:p>
    <w:p w:rsidR="00216F48" w:rsidRDefault="00A22120" w:rsidP="00A22120">
      <w:pPr>
        <w:spacing w:before="0" w:after="0"/>
        <w:jc w:val="center"/>
        <w:rPr>
          <w:rFonts w:ascii="Arial" w:hAnsi="Arial" w:cs="Arial"/>
          <w:b/>
          <w:sz w:val="28"/>
          <w:szCs w:val="22"/>
        </w:rPr>
      </w:pPr>
      <w:r>
        <w:rPr>
          <w:rFonts w:ascii="Arial" w:hAnsi="Arial" w:cs="Arial"/>
          <w:b/>
          <w:sz w:val="28"/>
          <w:szCs w:val="22"/>
        </w:rPr>
        <w:t>THE ROYAL BOROUGH OF KENSINGTON AND CHELSEA</w:t>
      </w:r>
    </w:p>
    <w:p w:rsidR="00A22120" w:rsidRDefault="00A22120" w:rsidP="00A22120">
      <w:pPr>
        <w:spacing w:before="0" w:after="0"/>
        <w:jc w:val="center"/>
        <w:rPr>
          <w:rFonts w:ascii="Arial" w:hAnsi="Arial" w:cs="Arial"/>
          <w:b/>
          <w:sz w:val="28"/>
          <w:szCs w:val="22"/>
        </w:rPr>
      </w:pPr>
    </w:p>
    <w:p w:rsidR="00A22120" w:rsidRDefault="00A22120" w:rsidP="00A22120">
      <w:pPr>
        <w:spacing w:before="0" w:after="0"/>
        <w:jc w:val="center"/>
        <w:rPr>
          <w:rFonts w:ascii="Arial" w:hAnsi="Arial" w:cs="Arial"/>
          <w:b/>
          <w:sz w:val="28"/>
          <w:szCs w:val="22"/>
        </w:rPr>
      </w:pPr>
    </w:p>
    <w:p w:rsidR="00A22120" w:rsidRDefault="00A22120" w:rsidP="00A22120">
      <w:pPr>
        <w:spacing w:before="0" w:after="0"/>
        <w:jc w:val="center"/>
        <w:rPr>
          <w:rFonts w:ascii="Arial" w:hAnsi="Arial" w:cs="Arial"/>
          <w:b/>
          <w:sz w:val="28"/>
          <w:szCs w:val="22"/>
        </w:rPr>
      </w:pPr>
    </w:p>
    <w:p w:rsidR="00A22120" w:rsidRPr="00A22120" w:rsidRDefault="00A22120" w:rsidP="00A22120">
      <w:pPr>
        <w:spacing w:before="0" w:after="0"/>
        <w:jc w:val="center"/>
        <w:rPr>
          <w:rFonts w:ascii="Arial" w:hAnsi="Arial" w:cs="Arial"/>
          <w:b/>
          <w:sz w:val="32"/>
          <w:szCs w:val="22"/>
        </w:rPr>
      </w:pPr>
    </w:p>
    <w:p w:rsidR="00A22120" w:rsidRPr="00A22120" w:rsidRDefault="00A22120" w:rsidP="00A22120">
      <w:pPr>
        <w:spacing w:before="0" w:after="0"/>
        <w:jc w:val="center"/>
        <w:rPr>
          <w:rFonts w:ascii="Arial" w:hAnsi="Arial" w:cs="Arial"/>
          <w:b/>
          <w:sz w:val="32"/>
          <w:szCs w:val="22"/>
        </w:rPr>
      </w:pPr>
      <w:r w:rsidRPr="00A22120">
        <w:rPr>
          <w:rFonts w:ascii="Arial" w:hAnsi="Arial" w:cs="Arial"/>
          <w:b/>
          <w:sz w:val="32"/>
          <w:szCs w:val="22"/>
        </w:rPr>
        <w:t>CONTRACT FOR THE PROVISION OF</w:t>
      </w:r>
    </w:p>
    <w:p w:rsidR="00A22120" w:rsidRPr="00A22120" w:rsidRDefault="00A22120" w:rsidP="00A22120">
      <w:pPr>
        <w:spacing w:before="0" w:after="0"/>
        <w:jc w:val="center"/>
        <w:rPr>
          <w:rFonts w:ascii="Arial" w:hAnsi="Arial" w:cs="Arial"/>
          <w:b/>
          <w:sz w:val="32"/>
          <w:szCs w:val="22"/>
        </w:rPr>
      </w:pPr>
    </w:p>
    <w:p w:rsidR="00A22120" w:rsidRPr="00A22120" w:rsidRDefault="00A22120" w:rsidP="00A22120">
      <w:pPr>
        <w:spacing w:before="0" w:after="0"/>
        <w:jc w:val="center"/>
        <w:rPr>
          <w:rFonts w:ascii="Arial" w:hAnsi="Arial" w:cs="Arial"/>
          <w:b/>
          <w:sz w:val="32"/>
          <w:szCs w:val="22"/>
        </w:rPr>
      </w:pPr>
      <w:r w:rsidRPr="00A22120">
        <w:rPr>
          <w:rFonts w:ascii="Arial" w:hAnsi="Arial" w:cs="Arial"/>
          <w:b/>
          <w:sz w:val="32"/>
          <w:szCs w:val="22"/>
        </w:rPr>
        <w:t>WEB AUDIT SERVICES</w:t>
      </w:r>
    </w:p>
    <w:p w:rsidR="00216F48" w:rsidRPr="002D50B9" w:rsidRDefault="00216F48" w:rsidP="004D4F23">
      <w:pPr>
        <w:spacing w:before="0" w:after="0"/>
        <w:rPr>
          <w:rFonts w:ascii="Calibri" w:hAnsi="Calibri" w:cs="Arial"/>
          <w:szCs w:val="22"/>
        </w:rPr>
      </w:pPr>
    </w:p>
    <w:p w:rsidR="00216F48" w:rsidRPr="002D50B9" w:rsidRDefault="00216F48" w:rsidP="004D4F23">
      <w:pPr>
        <w:spacing w:before="0" w:after="0"/>
        <w:rPr>
          <w:rFonts w:ascii="Calibri" w:hAnsi="Calibri" w:cs="Arial"/>
          <w:szCs w:val="22"/>
        </w:rPr>
      </w:pPr>
    </w:p>
    <w:p w:rsidR="00216F48" w:rsidRPr="002D50B9" w:rsidRDefault="00216F48" w:rsidP="004D4F23">
      <w:pPr>
        <w:spacing w:before="0" w:after="0"/>
        <w:rPr>
          <w:rFonts w:ascii="Calibri" w:hAnsi="Calibri" w:cs="Arial"/>
          <w:szCs w:val="22"/>
        </w:rPr>
      </w:pPr>
    </w:p>
    <w:tbl>
      <w:tblPr>
        <w:tblW w:w="0" w:type="auto"/>
        <w:tblLook w:val="04A0" w:firstRow="1" w:lastRow="0" w:firstColumn="1" w:lastColumn="0" w:noHBand="0" w:noVBand="1"/>
      </w:tblPr>
      <w:tblGrid>
        <w:gridCol w:w="9026"/>
      </w:tblGrid>
      <w:tr w:rsidR="00535892" w:rsidRPr="002D50B9" w:rsidTr="00535892">
        <w:tc>
          <w:tcPr>
            <w:tcW w:w="9242" w:type="dxa"/>
            <w:shd w:val="clear" w:color="auto" w:fill="auto"/>
          </w:tcPr>
          <w:p w:rsidR="00535892" w:rsidRPr="002D50B9" w:rsidRDefault="00535892" w:rsidP="004D4F23">
            <w:pPr>
              <w:rPr>
                <w:rFonts w:ascii="Calibri" w:eastAsia="Calibri" w:hAnsi="Calibri" w:cs="Arial"/>
                <w:b/>
                <w:color w:val="002060"/>
                <w:szCs w:val="22"/>
              </w:rPr>
            </w:pPr>
          </w:p>
          <w:p w:rsidR="00535892" w:rsidRPr="002D50B9" w:rsidRDefault="00535892" w:rsidP="004D4F23">
            <w:pPr>
              <w:rPr>
                <w:rFonts w:ascii="Calibri" w:eastAsia="Calibri" w:hAnsi="Calibri" w:cs="Arial"/>
                <w:b/>
                <w:color w:val="002060"/>
                <w:szCs w:val="22"/>
              </w:rPr>
            </w:pPr>
          </w:p>
          <w:p w:rsidR="00535892" w:rsidRPr="002D50B9" w:rsidRDefault="00535892" w:rsidP="009F2E00">
            <w:pPr>
              <w:jc w:val="center"/>
              <w:rPr>
                <w:rFonts w:ascii="Calibri" w:eastAsia="Calibri" w:hAnsi="Calibri" w:cs="Arial"/>
                <w:b/>
                <w:color w:val="002060"/>
                <w:szCs w:val="22"/>
              </w:rPr>
            </w:pPr>
          </w:p>
        </w:tc>
      </w:tr>
    </w:tbl>
    <w:p w:rsidR="00535892" w:rsidRPr="002D50B9" w:rsidRDefault="00535892" w:rsidP="004D4F23">
      <w:pPr>
        <w:rPr>
          <w:rFonts w:ascii="Calibri" w:hAnsi="Calibri" w:cs="Arial"/>
          <w:b/>
          <w:szCs w:val="22"/>
        </w:rPr>
      </w:pPr>
    </w:p>
    <w:p w:rsidR="00535892" w:rsidRPr="002D50B9" w:rsidRDefault="00535892" w:rsidP="004D4F23">
      <w:pPr>
        <w:rPr>
          <w:rFonts w:ascii="Calibri" w:hAnsi="Calibri" w:cs="Arial"/>
          <w:szCs w:val="22"/>
        </w:rPr>
      </w:pPr>
    </w:p>
    <w:p w:rsidR="00535892" w:rsidRPr="002D50B9" w:rsidRDefault="00535892" w:rsidP="004D4F23">
      <w:pPr>
        <w:rPr>
          <w:rFonts w:ascii="Calibri" w:hAnsi="Calibri" w:cs="Arial"/>
          <w:szCs w:val="22"/>
        </w:rPr>
      </w:pPr>
    </w:p>
    <w:p w:rsidR="00535892" w:rsidRPr="002D50B9" w:rsidRDefault="00535892" w:rsidP="004D4F23">
      <w:pPr>
        <w:rPr>
          <w:rFonts w:ascii="Calibri" w:hAnsi="Calibri" w:cs="Arial"/>
          <w:b/>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i/>
          <w:color w:val="002060"/>
          <w:szCs w:val="22"/>
        </w:rPr>
      </w:pPr>
    </w:p>
    <w:p w:rsidR="00535892" w:rsidRPr="002D50B9" w:rsidRDefault="00535892" w:rsidP="004D4F23">
      <w:pPr>
        <w:rPr>
          <w:rFonts w:ascii="Calibri" w:hAnsi="Calibri" w:cs="Arial"/>
          <w:i/>
          <w:color w:val="002060"/>
          <w:szCs w:val="22"/>
        </w:rPr>
      </w:pPr>
    </w:p>
    <w:p w:rsidR="00535892" w:rsidRPr="002D50B9" w:rsidRDefault="00535892" w:rsidP="004D4F23">
      <w:pPr>
        <w:rPr>
          <w:rFonts w:ascii="Calibri" w:hAnsi="Calibri" w:cs="Arial"/>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b/>
          <w:color w:val="002060"/>
          <w:szCs w:val="22"/>
        </w:rPr>
      </w:pPr>
    </w:p>
    <w:p w:rsidR="00535892" w:rsidRPr="002D50B9" w:rsidRDefault="00535892" w:rsidP="004D4F23">
      <w:pPr>
        <w:rPr>
          <w:rFonts w:ascii="Calibri" w:hAnsi="Calibri" w:cs="Arial"/>
          <w:i/>
          <w:color w:val="002060"/>
          <w:szCs w:val="22"/>
        </w:rPr>
        <w:sectPr w:rsidR="00535892" w:rsidRPr="002D50B9" w:rsidSect="00535892">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892" w:rsidRPr="002D50B9" w:rsidTr="008D3DB8">
        <w:tc>
          <w:tcPr>
            <w:tcW w:w="9242" w:type="dxa"/>
            <w:shd w:val="clear" w:color="auto" w:fill="E36C0A"/>
          </w:tcPr>
          <w:p w:rsidR="00535892" w:rsidRPr="002D50B9" w:rsidRDefault="00535892" w:rsidP="004D4F23">
            <w:pPr>
              <w:rPr>
                <w:rFonts w:ascii="Calibri" w:hAnsi="Calibri" w:cs="Arial"/>
                <w:b/>
                <w:color w:val="FFFFFF"/>
                <w:szCs w:val="22"/>
              </w:rPr>
            </w:pPr>
            <w:r w:rsidRPr="002D50B9">
              <w:rPr>
                <w:rFonts w:ascii="Calibri" w:hAnsi="Calibri" w:cs="Arial"/>
                <w:b/>
                <w:color w:val="FFFFFF"/>
                <w:szCs w:val="22"/>
              </w:rPr>
              <w:lastRenderedPageBreak/>
              <w:t>Contents</w:t>
            </w:r>
          </w:p>
        </w:tc>
      </w:tr>
    </w:tbl>
    <w:p w:rsidR="00216F48" w:rsidRPr="002D50B9" w:rsidRDefault="00216F48" w:rsidP="004D4F23">
      <w:pPr>
        <w:spacing w:line="360" w:lineRule="auto"/>
        <w:rPr>
          <w:rFonts w:ascii="Calibri" w:hAnsi="Calibri" w:cs="Arial"/>
          <w:szCs w:val="22"/>
        </w:rPr>
      </w:pPr>
    </w:p>
    <w:p w:rsidR="00440976" w:rsidRPr="002D50B9" w:rsidRDefault="00784AE7" w:rsidP="00440976">
      <w:pPr>
        <w:pStyle w:val="TOC1"/>
        <w:tabs>
          <w:tab w:val="left" w:pos="440"/>
          <w:tab w:val="right" w:leader="dot" w:pos="9016"/>
        </w:tabs>
        <w:spacing w:before="120"/>
        <w:rPr>
          <w:rFonts w:ascii="Calibri" w:hAnsi="Calibri"/>
          <w:b w:val="0"/>
          <w:bCs w:val="0"/>
          <w:caps w:val="0"/>
          <w:noProof/>
          <w:sz w:val="22"/>
          <w:szCs w:val="22"/>
          <w:lang w:eastAsia="en-GB"/>
        </w:rPr>
      </w:pPr>
      <w:r w:rsidRPr="002D50B9">
        <w:rPr>
          <w:rFonts w:ascii="Calibri" w:hAnsi="Calibri" w:cs="Arial"/>
          <w:sz w:val="22"/>
          <w:szCs w:val="22"/>
        </w:rPr>
        <w:fldChar w:fldCharType="begin"/>
      </w:r>
      <w:r w:rsidRPr="002D50B9">
        <w:rPr>
          <w:rFonts w:ascii="Calibri" w:hAnsi="Calibri" w:cs="Arial"/>
          <w:sz w:val="22"/>
          <w:szCs w:val="22"/>
        </w:rPr>
        <w:instrText xml:space="preserve"> TOC \h \z \t "B1,1" </w:instrText>
      </w:r>
      <w:r w:rsidRPr="002D50B9">
        <w:rPr>
          <w:rFonts w:ascii="Calibri" w:hAnsi="Calibri" w:cs="Arial"/>
          <w:sz w:val="22"/>
          <w:szCs w:val="22"/>
        </w:rPr>
        <w:fldChar w:fldCharType="separate"/>
      </w:r>
      <w:hyperlink w:anchor="_Toc514941754" w:history="1">
        <w:r w:rsidR="00440976" w:rsidRPr="002D50B9">
          <w:rPr>
            <w:rStyle w:val="Hyperlink"/>
            <w:rFonts w:ascii="Calibri" w:hAnsi="Calibri" w:cs="Calibri"/>
            <w:noProof/>
            <w:sz w:val="22"/>
            <w:szCs w:val="22"/>
          </w:rPr>
          <w:t>1.</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DEFINITIONS AND INTERPRETATIONS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_Toc514941754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55" w:history="1">
        <w:r w:rsidR="00440976" w:rsidRPr="002D50B9">
          <w:rPr>
            <w:rStyle w:val="Hyperlink"/>
            <w:rFonts w:ascii="Calibri" w:hAnsi="Calibri" w:cs="Calibri"/>
            <w:noProof/>
            <w:sz w:val="22"/>
            <w:szCs w:val="22"/>
          </w:rPr>
          <w:t>2.</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APPOINTMENT</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_Toc514941755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56" w:history="1">
        <w:r w:rsidR="00440976" w:rsidRPr="002D50B9">
          <w:rPr>
            <w:rStyle w:val="Hyperlink"/>
            <w:rFonts w:ascii="Calibri" w:hAnsi="Calibri" w:cs="Calibri"/>
            <w:noProof/>
            <w:sz w:val="22"/>
            <w:szCs w:val="22"/>
          </w:rPr>
          <w:t>3.</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THE CONTRACTOR’S OBLIGATIONS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_Toc514941756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57" w:history="1">
        <w:r w:rsidR="00440976" w:rsidRPr="002D50B9">
          <w:rPr>
            <w:rStyle w:val="Hyperlink"/>
            <w:rFonts w:ascii="Calibri" w:hAnsi="Calibri" w:cs="Calibri"/>
            <w:noProof/>
            <w:sz w:val="22"/>
            <w:szCs w:val="22"/>
          </w:rPr>
          <w:t>4.</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CONTRACT MANAGEMENT</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_Toc514941757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58" w:history="1">
        <w:r w:rsidR="00440976" w:rsidRPr="002D50B9">
          <w:rPr>
            <w:rStyle w:val="Hyperlink"/>
            <w:rFonts w:ascii="Calibri" w:hAnsi="Calibri" w:cs="Calibri"/>
            <w:noProof/>
            <w:sz w:val="22"/>
            <w:szCs w:val="22"/>
          </w:rPr>
          <w:t>5.</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PAYMENTS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_Toc514941758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7</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59" w:history="1">
        <w:r w:rsidR="00440976" w:rsidRPr="002D50B9">
          <w:rPr>
            <w:rStyle w:val="Hyperlink"/>
            <w:rFonts w:ascii="Calibri" w:hAnsi="Calibri" w:cs="Calibri"/>
            <w:noProof/>
            <w:sz w:val="22"/>
            <w:szCs w:val="22"/>
          </w:rPr>
          <w:t>6.</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STAFF AND TUPE</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_Toc514941759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9</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60" w:history="1">
        <w:r w:rsidR="00440976" w:rsidRPr="002D50B9">
          <w:rPr>
            <w:rStyle w:val="Hyperlink"/>
            <w:rFonts w:ascii="Calibri" w:hAnsi="Calibri" w:cs="Calibri"/>
            <w:noProof/>
            <w:sz w:val="22"/>
            <w:szCs w:val="22"/>
          </w:rPr>
          <w:t>7.</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DEFECTS IN THE PERFORMANCE OF THE SERVICES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_Toc514941760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11</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61" w:history="1">
        <w:r w:rsidR="00440976" w:rsidRPr="002D50B9">
          <w:rPr>
            <w:rStyle w:val="Hyperlink"/>
            <w:rFonts w:ascii="Calibri" w:hAnsi="Calibri" w:cs="Calibri"/>
            <w:noProof/>
            <w:sz w:val="22"/>
            <w:szCs w:val="22"/>
          </w:rPr>
          <w:t>8.</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INSURANCE AND INDEMNITY</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_Toc514941761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12</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440"/>
          <w:tab w:val="right" w:leader="dot" w:pos="9016"/>
        </w:tabs>
        <w:spacing w:before="120"/>
        <w:rPr>
          <w:rFonts w:ascii="Calibri" w:hAnsi="Calibri"/>
          <w:b w:val="0"/>
          <w:bCs w:val="0"/>
          <w:caps w:val="0"/>
          <w:noProof/>
          <w:sz w:val="22"/>
          <w:szCs w:val="22"/>
          <w:lang w:eastAsia="en-GB"/>
        </w:rPr>
      </w:pPr>
      <w:hyperlink w:anchor="_Toc514941762" w:history="1">
        <w:r w:rsidR="00440976" w:rsidRPr="002D50B9">
          <w:rPr>
            <w:rStyle w:val="Hyperlink"/>
            <w:rFonts w:ascii="Calibri" w:hAnsi="Calibri" w:cs="Calibri"/>
            <w:noProof/>
            <w:sz w:val="22"/>
            <w:szCs w:val="22"/>
          </w:rPr>
          <w:t>9.</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INTELLECTUAL PROPERTY</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_Toc514941762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13</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3" w:history="1">
        <w:r w:rsidR="00440976" w:rsidRPr="002D50B9">
          <w:rPr>
            <w:rStyle w:val="Hyperlink"/>
            <w:rFonts w:ascii="Calibri" w:hAnsi="Calibri" w:cs="Calibri"/>
            <w:noProof/>
            <w:sz w:val="22"/>
            <w:szCs w:val="22"/>
          </w:rPr>
          <w:t>10.</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CANCELLATION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_Toc514941763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13</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4" w:history="1">
        <w:r w:rsidR="00440976" w:rsidRPr="002D50B9">
          <w:rPr>
            <w:rStyle w:val="Hyperlink"/>
            <w:rFonts w:ascii="Calibri" w:hAnsi="Calibri" w:cs="Calibri"/>
            <w:noProof/>
            <w:sz w:val="22"/>
            <w:szCs w:val="22"/>
          </w:rPr>
          <w:t>11.</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TERMINATION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_Toc514941764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13</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5" w:history="1">
        <w:r w:rsidR="00440976" w:rsidRPr="002D50B9">
          <w:rPr>
            <w:rStyle w:val="Hyperlink"/>
            <w:rFonts w:ascii="Calibri" w:hAnsi="Calibri" w:cs="Calibri"/>
            <w:noProof/>
            <w:sz w:val="22"/>
            <w:szCs w:val="22"/>
          </w:rPr>
          <w:t>12.</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CONSEQUENCES OF EXPIRY OR TERMINATION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_Toc514941765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14</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6" w:history="1">
        <w:r w:rsidR="00440976" w:rsidRPr="002D50B9">
          <w:rPr>
            <w:rStyle w:val="Hyperlink"/>
            <w:rFonts w:ascii="Calibri" w:hAnsi="Calibri" w:cs="Calibri"/>
            <w:noProof/>
            <w:sz w:val="22"/>
            <w:szCs w:val="22"/>
          </w:rPr>
          <w:t>13.</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DISPUTE RESOLUTION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_Toc514941766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15</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7" w:history="1">
        <w:r w:rsidR="00440976" w:rsidRPr="002D50B9">
          <w:rPr>
            <w:rStyle w:val="Hyperlink"/>
            <w:rFonts w:ascii="Calibri" w:hAnsi="Calibri" w:cs="Calibri"/>
            <w:noProof/>
            <w:sz w:val="22"/>
            <w:szCs w:val="22"/>
          </w:rPr>
          <w:t>14.</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MONITORING AND INSPECTION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_Toc514941767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8" w:history="1">
        <w:r w:rsidR="00440976" w:rsidRPr="002D50B9">
          <w:rPr>
            <w:rStyle w:val="Hyperlink"/>
            <w:rFonts w:ascii="Calibri" w:hAnsi="Calibri" w:cs="Calibri"/>
            <w:noProof/>
            <w:sz w:val="22"/>
            <w:szCs w:val="22"/>
          </w:rPr>
          <w:t>15.</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AUDIT AND INFORMATION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_Toc514941768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69" w:history="1">
        <w:r w:rsidR="00440976" w:rsidRPr="002D50B9">
          <w:rPr>
            <w:rStyle w:val="Hyperlink"/>
            <w:rFonts w:ascii="Calibri" w:hAnsi="Calibri" w:cs="Calibri"/>
            <w:noProof/>
            <w:sz w:val="22"/>
            <w:szCs w:val="22"/>
          </w:rPr>
          <w:t>16.</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CONFIDENTIALITY</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_Toc514941769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17</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0" w:history="1">
        <w:r w:rsidR="00440976" w:rsidRPr="002D50B9">
          <w:rPr>
            <w:rStyle w:val="Hyperlink"/>
            <w:rFonts w:ascii="Calibri" w:hAnsi="Calibri" w:cs="Calibri"/>
            <w:noProof/>
            <w:sz w:val="22"/>
            <w:szCs w:val="22"/>
          </w:rPr>
          <w:t>17.</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FREEDOM OF INFORMATION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_Toc514941770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18</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1" w:history="1">
        <w:r w:rsidR="00440976" w:rsidRPr="002D50B9">
          <w:rPr>
            <w:rStyle w:val="Hyperlink"/>
            <w:rFonts w:ascii="Calibri" w:hAnsi="Calibri" w:cs="Calibri"/>
            <w:noProof/>
            <w:sz w:val="22"/>
            <w:szCs w:val="22"/>
          </w:rPr>
          <w:t>18.</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EQUALITY OF OPPORTUNITY</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_Toc514941771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18</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2" w:history="1">
        <w:r w:rsidR="00440976" w:rsidRPr="002D50B9">
          <w:rPr>
            <w:rStyle w:val="Hyperlink"/>
            <w:rFonts w:ascii="Calibri" w:hAnsi="Calibri" w:cs="Calibri"/>
            <w:noProof/>
            <w:sz w:val="22"/>
            <w:szCs w:val="22"/>
          </w:rPr>
          <w:t>19.</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FORCE MAJEURE</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_Toc514941772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19</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3" w:history="1">
        <w:r w:rsidR="00440976" w:rsidRPr="002D50B9">
          <w:rPr>
            <w:rStyle w:val="Hyperlink"/>
            <w:rFonts w:ascii="Calibri" w:hAnsi="Calibri" w:cs="Calibri"/>
            <w:noProof/>
            <w:sz w:val="22"/>
            <w:szCs w:val="22"/>
          </w:rPr>
          <w:t>20.</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DATA PROTECTION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_Toc514941773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20</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4" w:history="1">
        <w:r w:rsidR="00440976" w:rsidRPr="002D50B9">
          <w:rPr>
            <w:rStyle w:val="Hyperlink"/>
            <w:rFonts w:ascii="Calibri" w:hAnsi="Calibri" w:cs="Calibri"/>
            <w:noProof/>
            <w:sz w:val="22"/>
            <w:szCs w:val="22"/>
          </w:rPr>
          <w:t>21.</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NOVATION, DELEGATION OR SUB-CONTRACTING</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_Toc514941774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23</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5" w:history="1">
        <w:r w:rsidR="00440976" w:rsidRPr="002D50B9">
          <w:rPr>
            <w:rStyle w:val="Hyperlink"/>
            <w:rFonts w:ascii="Calibri" w:hAnsi="Calibri" w:cs="Calibri"/>
            <w:noProof/>
            <w:sz w:val="22"/>
            <w:szCs w:val="22"/>
          </w:rPr>
          <w:t>22.</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VARIATIONS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_Toc514941775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24</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6" w:history="1">
        <w:r w:rsidR="00440976" w:rsidRPr="002D50B9">
          <w:rPr>
            <w:rStyle w:val="Hyperlink"/>
            <w:rFonts w:ascii="Calibri" w:hAnsi="Calibri" w:cs="Calibri"/>
            <w:noProof/>
            <w:sz w:val="22"/>
            <w:szCs w:val="22"/>
          </w:rPr>
          <w:t>23.</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ENTIRE AGREEMENT</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_Toc514941776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25</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7" w:history="1">
        <w:r w:rsidR="00440976" w:rsidRPr="002D50B9">
          <w:rPr>
            <w:rStyle w:val="Hyperlink"/>
            <w:rFonts w:ascii="Calibri" w:hAnsi="Calibri" w:cs="Calibri"/>
            <w:noProof/>
            <w:sz w:val="22"/>
            <w:szCs w:val="22"/>
          </w:rPr>
          <w:t>24.</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LATE PAYMENT</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_Toc514941777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25</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8" w:history="1">
        <w:r w:rsidR="00440976" w:rsidRPr="002D50B9">
          <w:rPr>
            <w:rStyle w:val="Hyperlink"/>
            <w:rFonts w:ascii="Calibri" w:hAnsi="Calibri" w:cs="Calibri"/>
            <w:noProof/>
            <w:sz w:val="22"/>
            <w:szCs w:val="22"/>
          </w:rPr>
          <w:t>25.</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NOTICES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_Toc514941778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79" w:history="1">
        <w:r w:rsidR="00440976" w:rsidRPr="002D50B9">
          <w:rPr>
            <w:rStyle w:val="Hyperlink"/>
            <w:rFonts w:ascii="Calibri" w:hAnsi="Calibri" w:cs="Calibri"/>
            <w:noProof/>
            <w:sz w:val="22"/>
            <w:szCs w:val="22"/>
          </w:rPr>
          <w:t>26.</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waiver</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_Toc514941779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80" w:history="1">
        <w:r w:rsidR="00440976" w:rsidRPr="002D50B9">
          <w:rPr>
            <w:rStyle w:val="Hyperlink"/>
            <w:rFonts w:ascii="Calibri" w:hAnsi="Calibri" w:cs="Calibri"/>
            <w:noProof/>
            <w:sz w:val="22"/>
            <w:szCs w:val="22"/>
          </w:rPr>
          <w:t>27.</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GENERAL</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_Toc514941780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26</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81" w:history="1">
        <w:r w:rsidR="00440976" w:rsidRPr="002D50B9">
          <w:rPr>
            <w:rStyle w:val="Hyperlink"/>
            <w:rFonts w:ascii="Calibri" w:hAnsi="Calibri" w:cs="Calibri"/>
            <w:noProof/>
            <w:sz w:val="22"/>
            <w:szCs w:val="22"/>
          </w:rPr>
          <w:t>28.</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LAW AND JURISDICTION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_Toc514941781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27</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660"/>
          <w:tab w:val="right" w:leader="dot" w:pos="9016"/>
        </w:tabs>
        <w:spacing w:before="120"/>
        <w:rPr>
          <w:rFonts w:ascii="Calibri" w:hAnsi="Calibri"/>
          <w:b w:val="0"/>
          <w:bCs w:val="0"/>
          <w:caps w:val="0"/>
          <w:noProof/>
          <w:sz w:val="22"/>
          <w:szCs w:val="22"/>
          <w:lang w:eastAsia="en-GB"/>
        </w:rPr>
      </w:pPr>
      <w:hyperlink w:anchor="_Toc514941782" w:history="1">
        <w:r w:rsidR="00440976" w:rsidRPr="002D50B9">
          <w:rPr>
            <w:rStyle w:val="Hyperlink"/>
            <w:rFonts w:ascii="Calibri" w:hAnsi="Calibri" w:cs="Calibri"/>
            <w:noProof/>
            <w:sz w:val="22"/>
            <w:szCs w:val="22"/>
          </w:rPr>
          <w:t>29.</w:t>
        </w:r>
        <w:r w:rsidR="00440976" w:rsidRPr="002D50B9">
          <w:rPr>
            <w:rFonts w:ascii="Calibri" w:hAnsi="Calibri"/>
            <w:b w:val="0"/>
            <w:bCs w:val="0"/>
            <w:caps w:val="0"/>
            <w:noProof/>
            <w:sz w:val="22"/>
            <w:szCs w:val="22"/>
            <w:lang w:eastAsia="en-GB"/>
          </w:rPr>
          <w:tab/>
        </w:r>
        <w:r w:rsidR="00440976" w:rsidRPr="002D50B9">
          <w:rPr>
            <w:rStyle w:val="Hyperlink"/>
            <w:rFonts w:ascii="Calibri" w:hAnsi="Calibri"/>
            <w:noProof/>
            <w:sz w:val="22"/>
            <w:szCs w:val="22"/>
          </w:rPr>
          <w:t>Special Conditions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_Toc514941782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27</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1590"/>
          <w:tab w:val="right" w:leader="dot" w:pos="9016"/>
        </w:tabs>
        <w:spacing w:before="120"/>
        <w:rPr>
          <w:rFonts w:ascii="Calibri" w:hAnsi="Calibri"/>
          <w:b w:val="0"/>
          <w:bCs w:val="0"/>
          <w:caps w:val="0"/>
          <w:noProof/>
          <w:sz w:val="22"/>
          <w:szCs w:val="22"/>
          <w:lang w:eastAsia="en-GB"/>
        </w:rPr>
      </w:pPr>
      <w:hyperlink w:anchor="_Toc514941783" w:history="1">
        <w:r w:rsidR="00440976" w:rsidRPr="002D50B9">
          <w:rPr>
            <w:rStyle w:val="Hyperlink"/>
            <w:rFonts w:ascii="Calibri" w:hAnsi="Calibri" w:cs="Calibri"/>
            <w:noProof/>
            <w:sz w:val="22"/>
            <w:szCs w:val="22"/>
          </w:rPr>
          <w:t>Schedule 1</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 xml:space="preserve"> Services Specification</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_Toc514941783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29</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1590"/>
          <w:tab w:val="right" w:leader="dot" w:pos="9016"/>
        </w:tabs>
        <w:spacing w:before="120"/>
        <w:rPr>
          <w:rFonts w:ascii="Calibri" w:hAnsi="Calibri"/>
          <w:b w:val="0"/>
          <w:bCs w:val="0"/>
          <w:caps w:val="0"/>
          <w:noProof/>
          <w:sz w:val="22"/>
          <w:szCs w:val="22"/>
          <w:lang w:eastAsia="en-GB"/>
        </w:rPr>
      </w:pPr>
      <w:hyperlink w:anchor="_Toc514941786" w:history="1">
        <w:r w:rsidR="00440976" w:rsidRPr="002D50B9">
          <w:rPr>
            <w:rStyle w:val="Hyperlink"/>
            <w:rFonts w:ascii="Calibri" w:hAnsi="Calibri" w:cs="Calibri"/>
            <w:noProof/>
            <w:sz w:val="22"/>
            <w:szCs w:val="22"/>
          </w:rPr>
          <w:t xml:space="preserve">Schedule </w:t>
        </w:r>
        <w:r w:rsidR="00A22120">
          <w:rPr>
            <w:rStyle w:val="Hyperlink"/>
            <w:rFonts w:ascii="Calibri" w:hAnsi="Calibri" w:cs="Calibri"/>
            <w:noProof/>
            <w:sz w:val="22"/>
            <w:szCs w:val="22"/>
          </w:rPr>
          <w:t>2</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 xml:space="preserve"> Contractor’s Tender</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_Toc514941786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29</w:t>
        </w:r>
        <w:r w:rsidR="00440976" w:rsidRPr="002D50B9">
          <w:rPr>
            <w:rFonts w:ascii="Calibri" w:hAnsi="Calibri"/>
            <w:noProof/>
            <w:webHidden/>
            <w:sz w:val="22"/>
            <w:szCs w:val="22"/>
          </w:rPr>
          <w:fldChar w:fldCharType="end"/>
        </w:r>
      </w:hyperlink>
    </w:p>
    <w:p w:rsidR="00440976" w:rsidRPr="002D50B9" w:rsidRDefault="0092285E" w:rsidP="00440976">
      <w:pPr>
        <w:pStyle w:val="TOC1"/>
        <w:tabs>
          <w:tab w:val="left" w:pos="1590"/>
          <w:tab w:val="right" w:leader="dot" w:pos="9016"/>
        </w:tabs>
        <w:spacing w:before="120"/>
        <w:rPr>
          <w:rFonts w:ascii="Calibri" w:hAnsi="Calibri"/>
          <w:b w:val="0"/>
          <w:bCs w:val="0"/>
          <w:caps w:val="0"/>
          <w:noProof/>
          <w:sz w:val="22"/>
          <w:szCs w:val="22"/>
          <w:lang w:eastAsia="en-GB"/>
        </w:rPr>
      </w:pPr>
      <w:hyperlink w:anchor="_Toc514941787" w:history="1">
        <w:r w:rsidR="00440976" w:rsidRPr="002D50B9">
          <w:rPr>
            <w:rStyle w:val="Hyperlink"/>
            <w:rFonts w:ascii="Calibri" w:hAnsi="Calibri" w:cs="Calibri"/>
            <w:noProof/>
            <w:sz w:val="22"/>
            <w:szCs w:val="22"/>
          </w:rPr>
          <w:t xml:space="preserve">Schedule </w:t>
        </w:r>
        <w:r w:rsidR="00A22120">
          <w:rPr>
            <w:rStyle w:val="Hyperlink"/>
            <w:rFonts w:ascii="Calibri" w:hAnsi="Calibri" w:cs="Calibri"/>
            <w:noProof/>
            <w:sz w:val="22"/>
            <w:szCs w:val="22"/>
          </w:rPr>
          <w:t>3</w:t>
        </w:r>
        <w:r w:rsidR="00440976" w:rsidRPr="002D50B9">
          <w:rPr>
            <w:rFonts w:ascii="Calibri" w:hAnsi="Calibri"/>
            <w:b w:val="0"/>
            <w:bCs w:val="0"/>
            <w:caps w:val="0"/>
            <w:noProof/>
            <w:sz w:val="22"/>
            <w:szCs w:val="22"/>
            <w:lang w:eastAsia="en-GB"/>
          </w:rPr>
          <w:tab/>
        </w:r>
        <w:r w:rsidR="00440976" w:rsidRPr="002D50B9">
          <w:rPr>
            <w:rStyle w:val="Hyperlink"/>
            <w:rFonts w:ascii="Calibri" w:hAnsi="Calibri" w:cs="Calibri"/>
            <w:noProof/>
            <w:sz w:val="22"/>
            <w:szCs w:val="22"/>
          </w:rPr>
          <w:t xml:space="preserve"> PROCESSING, PERSONAL DATA AND DATA SUBJECTS</w:t>
        </w:r>
        <w:r w:rsidR="00440976" w:rsidRPr="002D50B9">
          <w:rPr>
            <w:rFonts w:ascii="Calibri" w:hAnsi="Calibri"/>
            <w:noProof/>
            <w:webHidden/>
            <w:sz w:val="22"/>
            <w:szCs w:val="22"/>
          </w:rPr>
          <w:tab/>
        </w:r>
        <w:r w:rsidR="00440976" w:rsidRPr="002D50B9">
          <w:rPr>
            <w:rFonts w:ascii="Calibri" w:hAnsi="Calibri"/>
            <w:noProof/>
            <w:webHidden/>
            <w:sz w:val="22"/>
            <w:szCs w:val="22"/>
          </w:rPr>
          <w:fldChar w:fldCharType="begin"/>
        </w:r>
        <w:r w:rsidR="00440976" w:rsidRPr="002D50B9">
          <w:rPr>
            <w:rFonts w:ascii="Calibri" w:hAnsi="Calibri"/>
            <w:noProof/>
            <w:webHidden/>
            <w:sz w:val="22"/>
            <w:szCs w:val="22"/>
          </w:rPr>
          <w:instrText xml:space="preserve"> PAGEREF _Toc514941787 \h </w:instrText>
        </w:r>
        <w:r w:rsidR="00440976" w:rsidRPr="002D50B9">
          <w:rPr>
            <w:rFonts w:ascii="Calibri" w:hAnsi="Calibri"/>
            <w:noProof/>
            <w:webHidden/>
            <w:sz w:val="22"/>
            <w:szCs w:val="22"/>
          </w:rPr>
        </w:r>
        <w:r w:rsidR="00440976" w:rsidRPr="002D50B9">
          <w:rPr>
            <w:rFonts w:ascii="Calibri" w:hAnsi="Calibri"/>
            <w:noProof/>
            <w:webHidden/>
            <w:sz w:val="22"/>
            <w:szCs w:val="22"/>
          </w:rPr>
          <w:fldChar w:fldCharType="separate"/>
        </w:r>
        <w:r w:rsidR="00440976" w:rsidRPr="002D50B9">
          <w:rPr>
            <w:rFonts w:ascii="Calibri" w:hAnsi="Calibri"/>
            <w:noProof/>
            <w:webHidden/>
            <w:sz w:val="22"/>
            <w:szCs w:val="22"/>
          </w:rPr>
          <w:t>30</w:t>
        </w:r>
        <w:r w:rsidR="00440976" w:rsidRPr="002D50B9">
          <w:rPr>
            <w:rFonts w:ascii="Calibri" w:hAnsi="Calibri"/>
            <w:noProof/>
            <w:webHidden/>
            <w:sz w:val="22"/>
            <w:szCs w:val="22"/>
          </w:rPr>
          <w:fldChar w:fldCharType="end"/>
        </w:r>
      </w:hyperlink>
    </w:p>
    <w:p w:rsidR="00216F48" w:rsidRPr="002D50B9" w:rsidRDefault="00784AE7" w:rsidP="00440976">
      <w:pPr>
        <w:spacing w:after="0"/>
        <w:rPr>
          <w:rFonts w:ascii="Calibri" w:hAnsi="Calibri" w:cs="Calibri"/>
          <w:szCs w:val="22"/>
        </w:rPr>
      </w:pPr>
      <w:r w:rsidRPr="002D50B9">
        <w:rPr>
          <w:rFonts w:ascii="Calibri" w:hAnsi="Calibri" w:cs="Arial"/>
          <w:szCs w:val="22"/>
        </w:rPr>
        <w:fldChar w:fldCharType="end"/>
      </w:r>
    </w:p>
    <w:p w:rsidR="00216F48" w:rsidRPr="002D50B9" w:rsidRDefault="00216F48" w:rsidP="004D4F23">
      <w:pPr>
        <w:rPr>
          <w:rFonts w:ascii="Calibri" w:hAnsi="Calibri" w:cs="Calibri"/>
          <w:szCs w:val="22"/>
        </w:rPr>
        <w:sectPr w:rsidR="00216F48" w:rsidRPr="002D50B9">
          <w:headerReference w:type="even" r:id="rId13"/>
          <w:headerReference w:type="default" r:id="rId14"/>
          <w:footerReference w:type="default" r:id="rId15"/>
          <w:headerReference w:type="first" r:id="rId16"/>
          <w:pgSz w:w="11906" w:h="16838" w:code="9"/>
          <w:pgMar w:top="1440" w:right="1440" w:bottom="1440" w:left="1440" w:header="706" w:footer="1138" w:gutter="0"/>
          <w:paperSrc w:first="2" w:other="2"/>
          <w:cols w:space="708"/>
          <w:docGrid w:linePitch="326"/>
        </w:sectPr>
      </w:pPr>
    </w:p>
    <w:p w:rsidR="00216F48" w:rsidRPr="002D50B9" w:rsidRDefault="00E54282" w:rsidP="004D4F23">
      <w:pPr>
        <w:tabs>
          <w:tab w:val="right" w:pos="8892"/>
        </w:tabs>
        <w:rPr>
          <w:rFonts w:ascii="Calibri" w:hAnsi="Calibri" w:cs="Calibri"/>
          <w:szCs w:val="22"/>
        </w:rPr>
      </w:pPr>
      <w:bookmarkStart w:id="0" w:name="_Toc115856362"/>
      <w:bookmarkStart w:id="1" w:name="_Toc115857200"/>
      <w:bookmarkEnd w:id="0"/>
      <w:bookmarkEnd w:id="1"/>
      <w:r w:rsidRPr="002D50B9">
        <w:rPr>
          <w:rFonts w:ascii="Calibri" w:hAnsi="Calibri" w:cs="Calibri"/>
          <w:b/>
          <w:smallCaps/>
          <w:szCs w:val="22"/>
        </w:rPr>
        <w:lastRenderedPageBreak/>
        <w:t xml:space="preserve">THIS </w:t>
      </w:r>
      <w:r w:rsidR="00E80568" w:rsidRPr="002D50B9">
        <w:rPr>
          <w:rFonts w:ascii="Calibri" w:hAnsi="Calibri" w:cs="Calibri"/>
          <w:b/>
          <w:smallCaps/>
          <w:szCs w:val="22"/>
        </w:rPr>
        <w:t>CONTRACT</w:t>
      </w:r>
      <w:r w:rsidR="00E80568" w:rsidRPr="002D50B9">
        <w:rPr>
          <w:rFonts w:ascii="Calibri" w:hAnsi="Calibri" w:cs="Calibri"/>
          <w:szCs w:val="22"/>
        </w:rPr>
        <w:t xml:space="preserve"> </w:t>
      </w:r>
      <w:r w:rsidR="00216F48" w:rsidRPr="002D50B9">
        <w:rPr>
          <w:rFonts w:ascii="Calibri" w:hAnsi="Calibri" w:cs="Calibri"/>
          <w:szCs w:val="22"/>
        </w:rPr>
        <w:t>is made the                         day of</w:t>
      </w:r>
      <w:r w:rsidR="00216F48" w:rsidRPr="002D50B9">
        <w:rPr>
          <w:rFonts w:ascii="Calibri" w:hAnsi="Calibri" w:cs="Calibri"/>
          <w:szCs w:val="22"/>
        </w:rPr>
        <w:tab/>
        <w:t xml:space="preserve">[20  </w:t>
      </w:r>
      <w:proofErr w:type="gramStart"/>
      <w:r w:rsidR="00216F48" w:rsidRPr="002D50B9">
        <w:rPr>
          <w:rFonts w:ascii="Calibri" w:hAnsi="Calibri" w:cs="Calibri"/>
          <w:szCs w:val="22"/>
        </w:rPr>
        <w:t xml:space="preserve">  ]</w:t>
      </w:r>
      <w:proofErr w:type="gramEnd"/>
    </w:p>
    <w:p w:rsidR="00216F48" w:rsidRPr="002D50B9" w:rsidRDefault="00E54282" w:rsidP="004D4F23">
      <w:pPr>
        <w:rPr>
          <w:rFonts w:ascii="Calibri" w:hAnsi="Calibri" w:cs="Calibri"/>
          <w:szCs w:val="22"/>
        </w:rPr>
      </w:pPr>
      <w:r w:rsidRPr="002D50B9">
        <w:rPr>
          <w:rFonts w:ascii="Calibri" w:hAnsi="Calibri" w:cs="Calibri"/>
          <w:b/>
          <w:smallCaps/>
          <w:szCs w:val="22"/>
        </w:rPr>
        <w:t>BETWEEN</w:t>
      </w:r>
    </w:p>
    <w:p w:rsidR="00216F48" w:rsidRPr="002D50B9" w:rsidRDefault="0092285E" w:rsidP="004D4F23">
      <w:pPr>
        <w:numPr>
          <w:ilvl w:val="0"/>
          <w:numId w:val="3"/>
        </w:numPr>
        <w:rPr>
          <w:rFonts w:ascii="Calibri" w:hAnsi="Calibri" w:cs="Calibri"/>
          <w:szCs w:val="22"/>
        </w:rPr>
      </w:pPr>
      <w:r>
        <w:rPr>
          <w:rFonts w:ascii="Calibri" w:hAnsi="Calibri" w:cs="Calibri"/>
          <w:b/>
          <w:szCs w:val="22"/>
        </w:rPr>
        <w:t xml:space="preserve">THE ROYAL BOROUGH OF KENSINGTON AND CHELSEA </w:t>
      </w:r>
      <w:r w:rsidR="00D07648" w:rsidRPr="0092285E">
        <w:rPr>
          <w:rFonts w:ascii="Calibri" w:hAnsi="Calibri" w:cs="Calibri"/>
          <w:szCs w:val="22"/>
        </w:rPr>
        <w:t xml:space="preserve">of </w:t>
      </w:r>
      <w:r w:rsidR="00D07648" w:rsidRPr="00D07648">
        <w:rPr>
          <w:rFonts w:ascii="Calibri" w:hAnsi="Calibri" w:cs="Calibri"/>
          <w:b/>
          <w:szCs w:val="22"/>
        </w:rPr>
        <w:t>KENSINGTON</w:t>
      </w:r>
      <w:r>
        <w:rPr>
          <w:rFonts w:ascii="Calibri" w:hAnsi="Calibri" w:cs="Calibri"/>
          <w:b/>
          <w:szCs w:val="22"/>
        </w:rPr>
        <w:t xml:space="preserve"> TOWN HALL, HORNTON STREET, KENSINGTON, </w:t>
      </w:r>
      <w:r w:rsidR="00D07648">
        <w:rPr>
          <w:rFonts w:ascii="Calibri" w:hAnsi="Calibri" w:cs="Calibri"/>
          <w:b/>
          <w:szCs w:val="22"/>
        </w:rPr>
        <w:t xml:space="preserve">W8 7NX </w:t>
      </w:r>
      <w:r w:rsidR="00216F48" w:rsidRPr="002D50B9">
        <w:rPr>
          <w:rFonts w:ascii="Calibri" w:hAnsi="Calibri" w:cs="Calibri"/>
          <w:szCs w:val="22"/>
        </w:rPr>
        <w:t xml:space="preserve">(the </w:t>
      </w:r>
      <w:r w:rsidR="006A1216" w:rsidRPr="002D50B9">
        <w:rPr>
          <w:rFonts w:ascii="Calibri" w:hAnsi="Calibri" w:cs="Calibri"/>
          <w:szCs w:val="22"/>
        </w:rPr>
        <w:t>“</w:t>
      </w:r>
      <w:r w:rsidR="00B62522" w:rsidRPr="002D50B9">
        <w:rPr>
          <w:rFonts w:ascii="Calibri" w:hAnsi="Calibri" w:cs="Calibri"/>
          <w:szCs w:val="22"/>
        </w:rPr>
        <w:t>Authority</w:t>
      </w:r>
      <w:r w:rsidR="00216F48" w:rsidRPr="002D50B9">
        <w:rPr>
          <w:rFonts w:ascii="Calibri" w:hAnsi="Calibri" w:cs="Calibri"/>
          <w:szCs w:val="22"/>
        </w:rPr>
        <w:t>”); and</w:t>
      </w:r>
    </w:p>
    <w:p w:rsidR="00B40B60" w:rsidRPr="002D50B9" w:rsidRDefault="001D602B" w:rsidP="004D4F23">
      <w:pPr>
        <w:numPr>
          <w:ilvl w:val="0"/>
          <w:numId w:val="3"/>
        </w:numPr>
        <w:rPr>
          <w:rFonts w:ascii="Calibri" w:hAnsi="Calibri" w:cs="Calibri"/>
          <w:szCs w:val="22"/>
        </w:rPr>
      </w:pPr>
      <w:r w:rsidRPr="002D50B9">
        <w:rPr>
          <w:rFonts w:ascii="Calibri" w:hAnsi="Calibri" w:cs="Calibri"/>
          <w:b/>
          <w:smallCaps/>
          <w:szCs w:val="22"/>
        </w:rPr>
        <w:t>[NAME] [LTD OR PLC</w:t>
      </w:r>
      <w:r w:rsidR="00216F48" w:rsidRPr="002D50B9">
        <w:rPr>
          <w:rFonts w:ascii="Calibri" w:hAnsi="Calibri" w:cs="Calibri"/>
          <w:b/>
          <w:smallCaps/>
          <w:szCs w:val="22"/>
        </w:rPr>
        <w:t>]</w:t>
      </w:r>
      <w:r w:rsidR="00216F48" w:rsidRPr="002D50B9">
        <w:rPr>
          <w:rFonts w:ascii="Calibri" w:hAnsi="Calibri" w:cs="Calibri"/>
          <w:szCs w:val="22"/>
        </w:rPr>
        <w:t xml:space="preserve"> (a company registered in England and Wales under number ……………………) whose registered offices is at [address] (the </w:t>
      </w:r>
      <w:r w:rsidR="006A1216" w:rsidRPr="002D50B9">
        <w:rPr>
          <w:rFonts w:ascii="Calibri" w:hAnsi="Calibri" w:cs="Calibri"/>
          <w:szCs w:val="22"/>
        </w:rPr>
        <w:t>“</w:t>
      </w:r>
      <w:r w:rsidR="007603F1" w:rsidRPr="002D50B9">
        <w:rPr>
          <w:rFonts w:ascii="Calibri" w:hAnsi="Calibri" w:cs="Calibri"/>
          <w:szCs w:val="22"/>
        </w:rPr>
        <w:t>Contractor</w:t>
      </w:r>
      <w:r w:rsidR="00216F48" w:rsidRPr="002D50B9">
        <w:rPr>
          <w:rFonts w:ascii="Calibri" w:hAnsi="Calibri" w:cs="Calibri"/>
          <w:szCs w:val="22"/>
        </w:rPr>
        <w:t>”)</w:t>
      </w:r>
    </w:p>
    <w:p w:rsidR="001D78D0" w:rsidRPr="002D50B9" w:rsidRDefault="001D78D0" w:rsidP="001D78D0">
      <w:pPr>
        <w:ind w:left="576"/>
        <w:rPr>
          <w:rFonts w:ascii="Calibri" w:hAnsi="Calibri" w:cs="Calibri"/>
          <w:szCs w:val="22"/>
        </w:rPr>
      </w:pPr>
    </w:p>
    <w:p w:rsidR="00273395" w:rsidRPr="002D50B9" w:rsidRDefault="006A1216" w:rsidP="004D4F23">
      <w:pPr>
        <w:keepNext/>
        <w:rPr>
          <w:rFonts w:ascii="Calibri" w:hAnsi="Calibri" w:cs="Calibri"/>
          <w:szCs w:val="22"/>
        </w:rPr>
      </w:pPr>
      <w:r w:rsidRPr="002D50B9">
        <w:rPr>
          <w:rFonts w:ascii="Calibri" w:hAnsi="Calibri" w:cs="Calibri"/>
          <w:szCs w:val="22"/>
        </w:rPr>
        <w:t xml:space="preserve">(hereinafter each referred to individually as a “Party” and together as the “Parties”). </w:t>
      </w:r>
      <w:bookmarkStart w:id="2" w:name="_Toc155169079"/>
      <w:bookmarkStart w:id="3" w:name="_Toc155498068"/>
    </w:p>
    <w:p w:rsidR="001D78D0" w:rsidRPr="002D50B9" w:rsidRDefault="001D78D0" w:rsidP="004D4F23">
      <w:pPr>
        <w:keepNext/>
        <w:rPr>
          <w:rFonts w:ascii="Calibri" w:hAnsi="Calibri" w:cs="Calibri"/>
          <w:b/>
          <w:smallCaps/>
          <w:szCs w:val="22"/>
        </w:rPr>
      </w:pPr>
    </w:p>
    <w:p w:rsidR="00216F48" w:rsidRPr="002D50B9" w:rsidRDefault="00E54282" w:rsidP="004D4F23">
      <w:pPr>
        <w:keepNext/>
        <w:rPr>
          <w:rFonts w:ascii="Calibri" w:hAnsi="Calibri" w:cs="Calibri"/>
          <w:b/>
          <w:smallCaps/>
          <w:szCs w:val="22"/>
        </w:rPr>
      </w:pPr>
      <w:r w:rsidRPr="002D50B9">
        <w:rPr>
          <w:rFonts w:ascii="Calibri" w:hAnsi="Calibri" w:cs="Calibri"/>
          <w:b/>
          <w:smallCaps/>
          <w:szCs w:val="22"/>
        </w:rPr>
        <w:t>BACKGROUND</w:t>
      </w:r>
      <w:bookmarkEnd w:id="2"/>
      <w:bookmarkEnd w:id="3"/>
      <w:r w:rsidRPr="002D50B9">
        <w:rPr>
          <w:rFonts w:ascii="Calibri" w:hAnsi="Calibri" w:cs="Calibri"/>
          <w:b/>
          <w:smallCaps/>
          <w:szCs w:val="22"/>
        </w:rPr>
        <w:t xml:space="preserve"> </w:t>
      </w:r>
    </w:p>
    <w:p w:rsidR="00216F48" w:rsidRPr="002D50B9" w:rsidRDefault="00216F48" w:rsidP="004D4F23">
      <w:pPr>
        <w:pStyle w:val="B2"/>
        <w:numPr>
          <w:ilvl w:val="1"/>
          <w:numId w:val="3"/>
        </w:numPr>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wishes to procure </w:t>
      </w:r>
      <w:r w:rsidR="00D07648">
        <w:rPr>
          <w:rFonts w:ascii="Calibri" w:hAnsi="Calibri" w:cs="Calibri"/>
          <w:szCs w:val="22"/>
        </w:rPr>
        <w:t>Website Audit Services (the ‘Services’)</w:t>
      </w:r>
    </w:p>
    <w:p w:rsidR="00216F48" w:rsidRPr="002D50B9" w:rsidRDefault="00216F48" w:rsidP="004D4F23">
      <w:pPr>
        <w:pStyle w:val="B2"/>
        <w:numPr>
          <w:ilvl w:val="1"/>
          <w:numId w:val="3"/>
        </w:numPr>
        <w:rPr>
          <w:rFonts w:ascii="Calibri" w:hAnsi="Calibri" w:cs="Calibri"/>
          <w:szCs w:val="22"/>
        </w:rPr>
      </w:pPr>
      <w:r w:rsidRPr="002D50B9">
        <w:rPr>
          <w:rFonts w:ascii="Calibri" w:hAnsi="Calibri" w:cs="Calibri"/>
          <w:szCs w:val="22"/>
        </w:rPr>
        <w:t xml:space="preserve">By a tender dated </w:t>
      </w:r>
      <w:r w:rsidRPr="002D50B9">
        <w:rPr>
          <w:rFonts w:ascii="Calibri" w:hAnsi="Calibri" w:cs="Calibri"/>
          <w:szCs w:val="22"/>
          <w:highlight w:val="yellow"/>
        </w:rPr>
        <w:t xml:space="preserve">[                 </w:t>
      </w:r>
      <w:proofErr w:type="gramStart"/>
      <w:r w:rsidRPr="002D50B9">
        <w:rPr>
          <w:rFonts w:ascii="Calibri" w:hAnsi="Calibri" w:cs="Calibri"/>
          <w:szCs w:val="22"/>
          <w:highlight w:val="yellow"/>
        </w:rPr>
        <w:t xml:space="preserve">  ]</w:t>
      </w:r>
      <w:proofErr w:type="gramEnd"/>
      <w:r w:rsidRPr="002D50B9">
        <w:rPr>
          <w:rFonts w:ascii="Calibri" w:hAnsi="Calibri" w:cs="Calibri"/>
          <w:szCs w:val="22"/>
        </w:rPr>
        <w:t xml:space="preserve"> the </w:t>
      </w:r>
      <w:r w:rsidR="00653374" w:rsidRPr="002D50B9">
        <w:rPr>
          <w:rFonts w:ascii="Calibri" w:hAnsi="Calibri" w:cs="Calibri"/>
          <w:szCs w:val="22"/>
        </w:rPr>
        <w:t xml:space="preserve">Contractor </w:t>
      </w:r>
      <w:r w:rsidRPr="002D50B9">
        <w:rPr>
          <w:rFonts w:ascii="Calibri" w:hAnsi="Calibri" w:cs="Calibri"/>
          <w:szCs w:val="22"/>
        </w:rPr>
        <w:t xml:space="preserve">has offered to provide such </w:t>
      </w:r>
      <w:r w:rsidR="00B62522" w:rsidRPr="002D50B9">
        <w:rPr>
          <w:rFonts w:ascii="Calibri" w:hAnsi="Calibri" w:cs="Calibri"/>
          <w:szCs w:val="22"/>
        </w:rPr>
        <w:t>Services</w:t>
      </w:r>
      <w:r w:rsidRPr="002D50B9">
        <w:rPr>
          <w:rFonts w:ascii="Calibri" w:hAnsi="Calibri" w:cs="Calibri"/>
          <w:szCs w:val="22"/>
        </w:rPr>
        <w:t>.</w:t>
      </w:r>
    </w:p>
    <w:p w:rsidR="00216F48" w:rsidRPr="002D50B9" w:rsidRDefault="00216F48" w:rsidP="004D4F23">
      <w:pPr>
        <w:pStyle w:val="B2"/>
        <w:numPr>
          <w:ilvl w:val="1"/>
          <w:numId w:val="3"/>
        </w:numPr>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has accepted the </w:t>
      </w:r>
      <w:r w:rsidR="001D602B" w:rsidRPr="002D50B9">
        <w:rPr>
          <w:rFonts w:ascii="Calibri" w:hAnsi="Calibri" w:cs="Calibri"/>
          <w:szCs w:val="22"/>
        </w:rPr>
        <w:t>Contractor</w:t>
      </w:r>
      <w:r w:rsidRPr="002D50B9">
        <w:rPr>
          <w:rFonts w:ascii="Calibri" w:hAnsi="Calibri" w:cs="Calibri"/>
          <w:szCs w:val="22"/>
        </w:rPr>
        <w:t>’s offer subject to the Conditions set out in this document.</w:t>
      </w:r>
    </w:p>
    <w:p w:rsidR="00216F48" w:rsidRPr="002D50B9" w:rsidRDefault="00E54282" w:rsidP="004D4F23">
      <w:pPr>
        <w:pStyle w:val="B1"/>
        <w:tabs>
          <w:tab w:val="clear" w:pos="576"/>
          <w:tab w:val="num" w:pos="851"/>
        </w:tabs>
        <w:rPr>
          <w:rFonts w:ascii="Calibri" w:hAnsi="Calibri" w:cs="Calibri"/>
          <w:szCs w:val="22"/>
        </w:rPr>
      </w:pPr>
      <w:bookmarkStart w:id="4" w:name="_Toc155169080"/>
      <w:bookmarkStart w:id="5" w:name="_Toc155498069"/>
      <w:bookmarkStart w:id="6" w:name="_Toc338410254"/>
      <w:bookmarkStart w:id="7" w:name="_Toc514941754"/>
      <w:r w:rsidRPr="002D50B9">
        <w:rPr>
          <w:rFonts w:ascii="Calibri" w:hAnsi="Calibri" w:cs="Calibri"/>
          <w:szCs w:val="22"/>
        </w:rPr>
        <w:t>DEFINITIONS AND INTERPRETATIONS</w:t>
      </w:r>
      <w:bookmarkEnd w:id="4"/>
      <w:bookmarkEnd w:id="5"/>
      <w:bookmarkEnd w:id="6"/>
      <w:bookmarkEnd w:id="7"/>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following terms shall have the following meanings for the purposes of </w:t>
      </w:r>
      <w:r w:rsidR="008D7E3E" w:rsidRPr="002D50B9">
        <w:rPr>
          <w:rFonts w:ascii="Calibri" w:hAnsi="Calibri" w:cs="Calibri"/>
          <w:szCs w:val="22"/>
        </w:rPr>
        <w:t xml:space="preserve">this </w:t>
      </w:r>
      <w:proofErr w:type="gramStart"/>
      <w:r w:rsidR="00E80568" w:rsidRPr="002D50B9">
        <w:rPr>
          <w:rFonts w:ascii="Calibri" w:hAnsi="Calibri" w:cs="Calibri"/>
          <w:szCs w:val="22"/>
        </w:rPr>
        <w:t>Contract</w:t>
      </w:r>
      <w:r w:rsidRPr="002D50B9">
        <w:rPr>
          <w:rFonts w:ascii="Calibri" w:hAnsi="Calibri" w:cs="Calibri"/>
          <w:szCs w:val="22"/>
        </w:rPr>
        <w:t>:-</w:t>
      </w:r>
      <w:proofErr w:type="gramEnd"/>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5872"/>
      </w:tblGrid>
      <w:tr w:rsidR="00A5664C" w:rsidRPr="002D50B9" w:rsidTr="00DE7668">
        <w:tc>
          <w:tcPr>
            <w:tcW w:w="2565" w:type="dxa"/>
          </w:tcPr>
          <w:p w:rsidR="00A5664C" w:rsidRPr="002D50B9" w:rsidRDefault="001D602B" w:rsidP="004D4F23">
            <w:pPr>
              <w:rPr>
                <w:rFonts w:ascii="Calibri" w:hAnsi="Calibri" w:cs="Calibri"/>
                <w:b/>
                <w:smallCaps/>
                <w:szCs w:val="22"/>
              </w:rPr>
            </w:pPr>
            <w:r w:rsidRPr="002D50B9">
              <w:rPr>
                <w:rFonts w:ascii="Calibri" w:hAnsi="Calibri" w:cs="Calibri"/>
                <w:b/>
                <w:smallCaps/>
                <w:szCs w:val="22"/>
              </w:rPr>
              <w:t>PHRASE</w:t>
            </w:r>
          </w:p>
        </w:tc>
        <w:tc>
          <w:tcPr>
            <w:tcW w:w="6056" w:type="dxa"/>
          </w:tcPr>
          <w:p w:rsidR="00A5664C" w:rsidRPr="002D50B9" w:rsidRDefault="001D602B" w:rsidP="004D4F23">
            <w:pPr>
              <w:rPr>
                <w:rFonts w:ascii="Calibri" w:hAnsi="Calibri" w:cs="Calibri"/>
                <w:b/>
                <w:smallCaps/>
                <w:szCs w:val="22"/>
              </w:rPr>
            </w:pPr>
            <w:r w:rsidRPr="002D50B9">
              <w:rPr>
                <w:rFonts w:ascii="Calibri" w:hAnsi="Calibri" w:cs="Calibri"/>
                <w:b/>
                <w:smallCaps/>
                <w:szCs w:val="22"/>
              </w:rPr>
              <w:t>MEANING</w:t>
            </w:r>
          </w:p>
        </w:tc>
      </w:tr>
      <w:tr w:rsidR="002F111F" w:rsidRPr="002D50B9" w:rsidTr="00DE7668">
        <w:tc>
          <w:tcPr>
            <w:tcW w:w="2565" w:type="dxa"/>
          </w:tcPr>
          <w:p w:rsidR="002F111F" w:rsidRPr="002D50B9" w:rsidRDefault="002F111F" w:rsidP="004D4F23">
            <w:pPr>
              <w:rPr>
                <w:rFonts w:ascii="Calibri" w:hAnsi="Calibri" w:cs="Calibri"/>
                <w:szCs w:val="22"/>
              </w:rPr>
            </w:pPr>
            <w:r w:rsidRPr="002D50B9">
              <w:rPr>
                <w:rFonts w:ascii="Calibri" w:hAnsi="Calibri" w:cs="Calibri"/>
                <w:szCs w:val="22"/>
              </w:rPr>
              <w:t>Authorised Officer</w:t>
            </w:r>
          </w:p>
        </w:tc>
        <w:tc>
          <w:tcPr>
            <w:tcW w:w="6056" w:type="dxa"/>
          </w:tcPr>
          <w:p w:rsidR="002F111F" w:rsidRPr="002D50B9" w:rsidRDefault="002F111F" w:rsidP="004D4F23">
            <w:pPr>
              <w:rPr>
                <w:rFonts w:ascii="Calibri" w:hAnsi="Calibri" w:cs="Calibri"/>
                <w:szCs w:val="22"/>
              </w:rPr>
            </w:pPr>
            <w:r w:rsidRPr="002D50B9">
              <w:rPr>
                <w:rFonts w:ascii="Calibri" w:hAnsi="Calibri" w:cs="Calibri"/>
                <w:szCs w:val="22"/>
              </w:rPr>
              <w:t xml:space="preserve">means the person or persons (together with any duly authorised deputies) appointed by the </w:t>
            </w:r>
            <w:r w:rsidR="00B62522" w:rsidRPr="002D50B9">
              <w:rPr>
                <w:rFonts w:ascii="Calibri" w:hAnsi="Calibri" w:cs="Calibri"/>
                <w:szCs w:val="22"/>
              </w:rPr>
              <w:t>Authority</w:t>
            </w:r>
            <w:r w:rsidRPr="002D50B9">
              <w:rPr>
                <w:rFonts w:ascii="Calibri" w:hAnsi="Calibri" w:cs="Calibri"/>
                <w:szCs w:val="22"/>
              </w:rPr>
              <w:t xml:space="preserve"> to act in such capacity in respect of this Contract, or any replacement notified by the </w:t>
            </w:r>
            <w:r w:rsidR="00B62522" w:rsidRPr="002D50B9">
              <w:rPr>
                <w:rFonts w:ascii="Calibri" w:hAnsi="Calibri" w:cs="Calibri"/>
                <w:szCs w:val="22"/>
              </w:rPr>
              <w:t>Authority</w:t>
            </w:r>
            <w:r w:rsidRPr="002D50B9">
              <w:rPr>
                <w:rFonts w:ascii="Calibri" w:hAnsi="Calibri" w:cs="Calibri"/>
                <w:szCs w:val="22"/>
              </w:rPr>
              <w:t xml:space="preserve"> to the Contractor;</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Commencement Date</w:t>
            </w:r>
          </w:p>
        </w:tc>
        <w:tc>
          <w:tcPr>
            <w:tcW w:w="6056" w:type="dxa"/>
          </w:tcPr>
          <w:p w:rsidR="00A5664C" w:rsidRPr="002D50B9" w:rsidRDefault="00A5664C" w:rsidP="00675CE0">
            <w:pPr>
              <w:rPr>
                <w:rFonts w:ascii="Calibri" w:hAnsi="Calibri" w:cs="Calibri"/>
                <w:szCs w:val="22"/>
              </w:rPr>
            </w:pPr>
            <w:r w:rsidRPr="002D50B9">
              <w:rPr>
                <w:rFonts w:ascii="Calibri" w:hAnsi="Calibri" w:cs="Calibri"/>
                <w:szCs w:val="22"/>
              </w:rPr>
              <w:t xml:space="preserve">means </w:t>
            </w:r>
            <w:r w:rsidR="00675CE0" w:rsidRPr="002D50B9">
              <w:rPr>
                <w:rFonts w:ascii="Calibri" w:hAnsi="Calibri" w:cs="Calibri"/>
                <w:szCs w:val="22"/>
                <w:highlight w:val="yellow"/>
              </w:rPr>
              <w:t>[</w:t>
            </w:r>
            <w:r w:rsidRPr="002D50B9">
              <w:rPr>
                <w:rFonts w:ascii="Calibri" w:hAnsi="Calibri" w:cs="Calibri"/>
                <w:szCs w:val="22"/>
                <w:highlight w:val="yellow"/>
              </w:rPr>
              <w:t xml:space="preserve">insert date that </w:t>
            </w:r>
            <w:r w:rsidR="00B62522" w:rsidRPr="002D50B9">
              <w:rPr>
                <w:rFonts w:ascii="Calibri" w:hAnsi="Calibri" w:cs="Calibri"/>
                <w:szCs w:val="22"/>
                <w:highlight w:val="yellow"/>
              </w:rPr>
              <w:t>Services</w:t>
            </w:r>
            <w:r w:rsidRPr="002D50B9">
              <w:rPr>
                <w:rFonts w:ascii="Calibri" w:hAnsi="Calibri" w:cs="Calibri"/>
                <w:szCs w:val="22"/>
                <w:highlight w:val="yellow"/>
              </w:rPr>
              <w:t xml:space="preserve"> provision is to commence</w:t>
            </w:r>
            <w:r w:rsidR="00675CE0" w:rsidRPr="002D50B9">
              <w:rPr>
                <w:rFonts w:ascii="Calibri" w:hAnsi="Calibri" w:cs="Calibri"/>
                <w:szCs w:val="22"/>
                <w:highlight w:val="yellow"/>
              </w:rPr>
              <w:t>]</w:t>
            </w:r>
            <w:r w:rsidRPr="002D50B9">
              <w:rPr>
                <w:rFonts w:ascii="Calibri" w:hAnsi="Calibri" w:cs="Calibri"/>
                <w:szCs w:val="22"/>
                <w:highlight w:val="yellow"/>
              </w:rPr>
              <w:t>;</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Conditions</w:t>
            </w:r>
          </w:p>
        </w:tc>
        <w:tc>
          <w:tcPr>
            <w:tcW w:w="6056" w:type="dxa"/>
          </w:tcPr>
          <w:p w:rsidR="00A5664C" w:rsidRPr="002D50B9" w:rsidRDefault="00A5664C" w:rsidP="004D4F23">
            <w:pPr>
              <w:rPr>
                <w:rFonts w:ascii="Calibri" w:hAnsi="Calibri" w:cs="Calibri"/>
                <w:szCs w:val="22"/>
              </w:rPr>
            </w:pPr>
            <w:r w:rsidRPr="002D50B9">
              <w:rPr>
                <w:rFonts w:ascii="Calibri" w:hAnsi="Calibri" w:cs="Calibri"/>
                <w:szCs w:val="22"/>
              </w:rPr>
              <w:t xml:space="preserve">means the terms and conditions </w:t>
            </w:r>
            <w:r w:rsidR="00D42E5E" w:rsidRPr="002D50B9">
              <w:rPr>
                <w:rFonts w:ascii="Calibri" w:hAnsi="Calibri" w:cs="Calibri"/>
                <w:szCs w:val="22"/>
              </w:rPr>
              <w:t xml:space="preserve">(including the Special Conditions) </w:t>
            </w:r>
            <w:r w:rsidRPr="002D50B9">
              <w:rPr>
                <w:rFonts w:ascii="Calibri" w:hAnsi="Calibri" w:cs="Calibri"/>
                <w:szCs w:val="22"/>
              </w:rPr>
              <w:t xml:space="preserve">set out in this document and any </w:t>
            </w:r>
            <w:r w:rsidR="00D42E5E" w:rsidRPr="002D50B9">
              <w:rPr>
                <w:rFonts w:ascii="Calibri" w:hAnsi="Calibri" w:cs="Calibri"/>
                <w:szCs w:val="22"/>
              </w:rPr>
              <w:t xml:space="preserve">other </w:t>
            </w:r>
            <w:r w:rsidRPr="002D50B9">
              <w:rPr>
                <w:rFonts w:ascii="Calibri" w:hAnsi="Calibri" w:cs="Calibri"/>
                <w:szCs w:val="22"/>
              </w:rPr>
              <w:t xml:space="preserve">special terms and conditions agreed by the </w:t>
            </w:r>
            <w:r w:rsidR="00B62522" w:rsidRPr="002D50B9">
              <w:rPr>
                <w:rFonts w:ascii="Calibri" w:hAnsi="Calibri" w:cs="Calibri"/>
                <w:szCs w:val="22"/>
              </w:rPr>
              <w:t>Authority</w:t>
            </w:r>
            <w:r w:rsidRPr="002D50B9">
              <w:rPr>
                <w:rFonts w:ascii="Calibri" w:hAnsi="Calibri" w:cs="Calibri"/>
                <w:szCs w:val="22"/>
              </w:rPr>
              <w:t>;</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Confidential Information</w:t>
            </w:r>
          </w:p>
        </w:tc>
        <w:tc>
          <w:tcPr>
            <w:tcW w:w="6056" w:type="dxa"/>
          </w:tcPr>
          <w:p w:rsidR="00A5664C" w:rsidRPr="002D50B9" w:rsidRDefault="00A5664C" w:rsidP="004D4F23">
            <w:pPr>
              <w:rPr>
                <w:rFonts w:ascii="Calibri" w:hAnsi="Calibri" w:cs="Calibri"/>
                <w:szCs w:val="22"/>
              </w:rPr>
            </w:pPr>
            <w:r w:rsidRPr="002D50B9">
              <w:rPr>
                <w:rFonts w:ascii="Calibri" w:hAnsi="Calibri" w:cs="Calibri"/>
                <w:szCs w:val="22"/>
              </w:rPr>
              <w:t xml:space="preserve">means information that </w:t>
            </w:r>
            <w:r w:rsidR="006A1216" w:rsidRPr="002D50B9">
              <w:rPr>
                <w:rFonts w:ascii="Calibri" w:hAnsi="Calibri" w:cs="Calibri"/>
                <w:szCs w:val="22"/>
              </w:rPr>
              <w:t>that is or ought to be considered as confidential (however it is conveyed or on whatever media it is stored and whether or not explicitly marked or designated as confidential), including without limitation trade secrets, Intellectual Property Rights and know-how of either Party, information the disclosure of which would, or would be likely to, prejudice the commercial interests of any person, and all Personal Data</w:t>
            </w:r>
            <w:r w:rsidR="00D42E5E" w:rsidRPr="002D50B9">
              <w:rPr>
                <w:rFonts w:ascii="Calibri" w:hAnsi="Calibri" w:cs="Calibri"/>
                <w:szCs w:val="22"/>
              </w:rPr>
              <w:t>;</w:t>
            </w:r>
          </w:p>
        </w:tc>
      </w:tr>
      <w:tr w:rsidR="004968A1" w:rsidRPr="002D50B9" w:rsidTr="00DE7668">
        <w:tc>
          <w:tcPr>
            <w:tcW w:w="2565" w:type="dxa"/>
          </w:tcPr>
          <w:p w:rsidR="004968A1" w:rsidRPr="002D50B9" w:rsidRDefault="004968A1" w:rsidP="004D4F23">
            <w:pPr>
              <w:rPr>
                <w:rFonts w:ascii="Calibri" w:hAnsi="Calibri" w:cs="Calibri"/>
                <w:szCs w:val="22"/>
              </w:rPr>
            </w:pPr>
            <w:r w:rsidRPr="002D50B9">
              <w:rPr>
                <w:rFonts w:ascii="Calibri" w:hAnsi="Calibri" w:cs="Calibri"/>
                <w:szCs w:val="22"/>
              </w:rPr>
              <w:t>Contract</w:t>
            </w:r>
          </w:p>
        </w:tc>
        <w:tc>
          <w:tcPr>
            <w:tcW w:w="6056" w:type="dxa"/>
          </w:tcPr>
          <w:p w:rsidR="004968A1" w:rsidRPr="002D50B9" w:rsidRDefault="004968A1" w:rsidP="004968A1">
            <w:pPr>
              <w:rPr>
                <w:rFonts w:ascii="Calibri" w:hAnsi="Calibri" w:cs="Calibri"/>
                <w:szCs w:val="22"/>
              </w:rPr>
            </w:pPr>
            <w:r w:rsidRPr="002D50B9">
              <w:rPr>
                <w:rFonts w:ascii="Calibri" w:hAnsi="Calibri" w:cs="Calibri"/>
                <w:szCs w:val="22"/>
              </w:rPr>
              <w:t xml:space="preserve">means the </w:t>
            </w:r>
            <w:r w:rsidR="00E80568" w:rsidRPr="002D50B9">
              <w:rPr>
                <w:rFonts w:ascii="Calibri" w:hAnsi="Calibri" w:cs="Calibri"/>
                <w:szCs w:val="22"/>
              </w:rPr>
              <w:t>Contract</w:t>
            </w:r>
            <w:r w:rsidRPr="002D50B9">
              <w:rPr>
                <w:rFonts w:ascii="Calibri" w:hAnsi="Calibri" w:cs="Calibri"/>
                <w:szCs w:val="22"/>
              </w:rPr>
              <w:t xml:space="preserve"> comprising these Conditions, the Schedules and </w:t>
            </w:r>
            <w:r w:rsidRPr="002D50B9">
              <w:rPr>
                <w:rFonts w:ascii="Calibri" w:hAnsi="Calibri" w:cs="Calibri"/>
                <w:szCs w:val="22"/>
                <w:highlight w:val="yellow"/>
              </w:rPr>
              <w:t>[insert anything else]</w:t>
            </w:r>
          </w:p>
        </w:tc>
      </w:tr>
      <w:tr w:rsidR="002F111F" w:rsidRPr="002D50B9" w:rsidTr="00DE7668">
        <w:tc>
          <w:tcPr>
            <w:tcW w:w="2565" w:type="dxa"/>
          </w:tcPr>
          <w:p w:rsidR="002F111F" w:rsidRPr="002D50B9" w:rsidRDefault="002F111F" w:rsidP="004D4F23">
            <w:pPr>
              <w:rPr>
                <w:rFonts w:ascii="Calibri" w:hAnsi="Calibri" w:cs="Calibri"/>
                <w:szCs w:val="22"/>
              </w:rPr>
            </w:pPr>
            <w:r w:rsidRPr="002D50B9">
              <w:rPr>
                <w:rFonts w:ascii="Calibri" w:hAnsi="Calibri" w:cs="Calibri"/>
                <w:szCs w:val="22"/>
              </w:rPr>
              <w:lastRenderedPageBreak/>
              <w:t>Contract Manager</w:t>
            </w:r>
          </w:p>
        </w:tc>
        <w:tc>
          <w:tcPr>
            <w:tcW w:w="6056" w:type="dxa"/>
          </w:tcPr>
          <w:p w:rsidR="002F111F" w:rsidRPr="002D50B9" w:rsidRDefault="002F111F" w:rsidP="004D4F23">
            <w:pPr>
              <w:rPr>
                <w:rFonts w:ascii="Calibri" w:hAnsi="Calibri" w:cs="Calibri"/>
                <w:szCs w:val="22"/>
              </w:rPr>
            </w:pPr>
            <w:r w:rsidRPr="002D50B9">
              <w:rPr>
                <w:rFonts w:ascii="Calibri" w:hAnsi="Calibri" w:cs="Calibri"/>
                <w:szCs w:val="22"/>
              </w:rPr>
              <w:t xml:space="preserve">means the person (together with any duly authorised deputy) appointed by the Contractor to act as Manager in respect of this Contract from time to time or any replacement notified by the Contractor to the </w:t>
            </w:r>
            <w:r w:rsidR="00B62522" w:rsidRPr="002D50B9">
              <w:rPr>
                <w:rFonts w:ascii="Calibri" w:hAnsi="Calibri" w:cs="Calibri"/>
                <w:szCs w:val="22"/>
              </w:rPr>
              <w:t>Authority</w:t>
            </w:r>
            <w:r w:rsidRPr="002D50B9">
              <w:rPr>
                <w:rFonts w:ascii="Calibri" w:hAnsi="Calibri" w:cs="Calibri"/>
                <w:szCs w:val="22"/>
              </w:rPr>
              <w:t xml:space="preserve">; </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Contract Period</w:t>
            </w:r>
          </w:p>
        </w:tc>
        <w:tc>
          <w:tcPr>
            <w:tcW w:w="6056" w:type="dxa"/>
          </w:tcPr>
          <w:p w:rsidR="00A5664C" w:rsidRPr="002D50B9" w:rsidRDefault="00A5664C" w:rsidP="00E80568">
            <w:pPr>
              <w:rPr>
                <w:rFonts w:ascii="Calibri" w:hAnsi="Calibri" w:cs="Calibri"/>
                <w:szCs w:val="22"/>
              </w:rPr>
            </w:pPr>
            <w:r w:rsidRPr="002D50B9">
              <w:rPr>
                <w:rFonts w:ascii="Calibri" w:hAnsi="Calibri" w:cs="Calibri"/>
                <w:szCs w:val="22"/>
              </w:rPr>
              <w:t xml:space="preserve">means the period from the </w:t>
            </w:r>
            <w:r w:rsidR="00E80568" w:rsidRPr="002D50B9">
              <w:rPr>
                <w:rFonts w:ascii="Calibri" w:hAnsi="Calibri" w:cs="Calibri"/>
                <w:szCs w:val="22"/>
              </w:rPr>
              <w:t xml:space="preserve">date </w:t>
            </w:r>
            <w:r w:rsidRPr="002D50B9">
              <w:rPr>
                <w:rFonts w:ascii="Calibri" w:hAnsi="Calibri" w:cs="Calibri"/>
                <w:szCs w:val="22"/>
              </w:rPr>
              <w:t xml:space="preserve">of this </w:t>
            </w:r>
            <w:r w:rsidR="00E80568" w:rsidRPr="002D50B9">
              <w:rPr>
                <w:rFonts w:ascii="Calibri" w:hAnsi="Calibri" w:cs="Calibri"/>
                <w:szCs w:val="22"/>
              </w:rPr>
              <w:t xml:space="preserve">Contract </w:t>
            </w:r>
            <w:r w:rsidRPr="002D50B9">
              <w:rPr>
                <w:rFonts w:ascii="Calibri" w:hAnsi="Calibri" w:cs="Calibri"/>
                <w:szCs w:val="22"/>
              </w:rPr>
              <w:t>until the Expiry Date;</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Contract Price</w:t>
            </w:r>
          </w:p>
        </w:tc>
        <w:tc>
          <w:tcPr>
            <w:tcW w:w="6056" w:type="dxa"/>
          </w:tcPr>
          <w:p w:rsidR="00A5664C" w:rsidRPr="002D50B9" w:rsidRDefault="00A5664C" w:rsidP="002F111F">
            <w:pPr>
              <w:rPr>
                <w:rFonts w:ascii="Calibri" w:hAnsi="Calibri" w:cs="Calibri"/>
                <w:szCs w:val="22"/>
              </w:rPr>
            </w:pPr>
            <w:r w:rsidRPr="002D50B9">
              <w:rPr>
                <w:rFonts w:ascii="Calibri" w:hAnsi="Calibri" w:cs="Calibri"/>
                <w:szCs w:val="22"/>
              </w:rPr>
              <w:t xml:space="preserve">means </w:t>
            </w:r>
            <w:r w:rsidRPr="002D50B9">
              <w:rPr>
                <w:rFonts w:ascii="Calibri" w:hAnsi="Calibri" w:cs="Calibri"/>
                <w:szCs w:val="22"/>
                <w:highlight w:val="yellow"/>
              </w:rPr>
              <w:t xml:space="preserve">[the sum of £…. or [in schedule </w:t>
            </w:r>
            <w:r w:rsidR="002F111F" w:rsidRPr="002D50B9">
              <w:rPr>
                <w:rFonts w:ascii="Calibri" w:hAnsi="Calibri" w:cs="Calibri"/>
                <w:szCs w:val="22"/>
                <w:highlight w:val="yellow"/>
              </w:rPr>
              <w:t>2</w:t>
            </w:r>
            <w:r w:rsidRPr="002D50B9">
              <w:rPr>
                <w:rFonts w:ascii="Calibri" w:hAnsi="Calibri" w:cs="Calibri"/>
                <w:szCs w:val="22"/>
                <w:highlight w:val="yellow"/>
              </w:rPr>
              <w:t>];</w:t>
            </w:r>
          </w:p>
        </w:tc>
      </w:tr>
      <w:tr w:rsidR="00160320" w:rsidRPr="002D50B9" w:rsidTr="00DE7668">
        <w:tc>
          <w:tcPr>
            <w:tcW w:w="2565" w:type="dxa"/>
          </w:tcPr>
          <w:p w:rsidR="00160320" w:rsidRPr="002D50B9" w:rsidRDefault="00160320" w:rsidP="004D4F23">
            <w:pPr>
              <w:rPr>
                <w:rFonts w:ascii="Calibri" w:hAnsi="Calibri" w:cs="Calibri"/>
                <w:szCs w:val="22"/>
              </w:rPr>
            </w:pPr>
            <w:r w:rsidRPr="002D50B9">
              <w:rPr>
                <w:rFonts w:ascii="Calibri" w:hAnsi="Calibri" w:cs="Calibri"/>
                <w:szCs w:val="22"/>
              </w:rPr>
              <w:t>Contract Standard</w:t>
            </w:r>
          </w:p>
        </w:tc>
        <w:tc>
          <w:tcPr>
            <w:tcW w:w="6056" w:type="dxa"/>
          </w:tcPr>
          <w:p w:rsidR="00160320" w:rsidRPr="002D50B9" w:rsidRDefault="00160320" w:rsidP="004D4F23">
            <w:pPr>
              <w:pStyle w:val="00-DefinitionText"/>
              <w:widowControl w:val="0"/>
              <w:ind w:left="0"/>
              <w:rPr>
                <w:rFonts w:ascii="Calibri" w:hAnsi="Calibri" w:cs="Calibri"/>
                <w:szCs w:val="22"/>
              </w:rPr>
            </w:pPr>
            <w:r w:rsidRPr="002D50B9">
              <w:rPr>
                <w:rFonts w:ascii="Calibri" w:hAnsi="Calibri" w:cs="Calibri"/>
                <w:szCs w:val="22"/>
              </w:rPr>
              <w:t>means the standard specified in Clause 3.1</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 xml:space="preserve">Contract Year </w:t>
            </w:r>
          </w:p>
        </w:tc>
        <w:tc>
          <w:tcPr>
            <w:tcW w:w="6056" w:type="dxa"/>
          </w:tcPr>
          <w:p w:rsidR="00A5664C" w:rsidRPr="002D50B9" w:rsidRDefault="00A5664C" w:rsidP="004D4F23">
            <w:pPr>
              <w:pStyle w:val="00-DefinitionText"/>
              <w:widowControl w:val="0"/>
              <w:ind w:left="0"/>
              <w:rPr>
                <w:rFonts w:ascii="Calibri" w:hAnsi="Calibri" w:cs="Calibri"/>
                <w:szCs w:val="22"/>
              </w:rPr>
            </w:pPr>
            <w:r w:rsidRPr="002D50B9">
              <w:rPr>
                <w:rFonts w:ascii="Calibri" w:hAnsi="Calibri" w:cs="Calibri"/>
                <w:szCs w:val="22"/>
              </w:rPr>
              <w:t xml:space="preserve">means a complete period of twelve (12) months commencing on the date of this </w:t>
            </w:r>
            <w:r w:rsidR="00E80568" w:rsidRPr="002D50B9">
              <w:rPr>
                <w:rFonts w:ascii="Calibri" w:hAnsi="Calibri" w:cs="Calibri"/>
                <w:szCs w:val="22"/>
              </w:rPr>
              <w:t xml:space="preserve">Contract </w:t>
            </w:r>
            <w:r w:rsidRPr="002D50B9">
              <w:rPr>
                <w:rFonts w:ascii="Calibri" w:hAnsi="Calibri" w:cs="Calibri"/>
                <w:szCs w:val="22"/>
              </w:rPr>
              <w:t>and each anniversary of it;</w:t>
            </w:r>
          </w:p>
          <w:p w:rsidR="00A5664C" w:rsidRPr="002D50B9" w:rsidRDefault="00A5664C" w:rsidP="004D4F23">
            <w:pPr>
              <w:pStyle w:val="00-Normal-BB"/>
              <w:widowControl w:val="0"/>
              <w:ind w:left="736" w:hanging="736"/>
              <w:rPr>
                <w:rFonts w:ascii="Calibri" w:hAnsi="Calibri" w:cs="Calibri"/>
                <w:szCs w:val="22"/>
              </w:rPr>
            </w:pPr>
          </w:p>
        </w:tc>
      </w:tr>
      <w:tr w:rsidR="005F0E15" w:rsidRPr="002D50B9" w:rsidTr="00DE7668">
        <w:tc>
          <w:tcPr>
            <w:tcW w:w="2565" w:type="dxa"/>
          </w:tcPr>
          <w:p w:rsidR="005F0E15" w:rsidRPr="002D50B9" w:rsidRDefault="005F0E15" w:rsidP="005F0E15">
            <w:pPr>
              <w:rPr>
                <w:rFonts w:ascii="Calibri" w:hAnsi="Calibri" w:cs="Calibri"/>
                <w:szCs w:val="22"/>
              </w:rPr>
            </w:pPr>
            <w:r w:rsidRPr="002D50B9">
              <w:rPr>
                <w:rFonts w:ascii="Calibri" w:hAnsi="Calibri" w:cs="Calibri"/>
                <w:szCs w:val="22"/>
              </w:rPr>
              <w:t>Controller</w:t>
            </w:r>
          </w:p>
        </w:tc>
        <w:tc>
          <w:tcPr>
            <w:tcW w:w="6056" w:type="dxa"/>
          </w:tcPr>
          <w:p w:rsidR="005F0E15" w:rsidRPr="002D50B9" w:rsidRDefault="005F0E15" w:rsidP="005F0E15">
            <w:pPr>
              <w:rPr>
                <w:rFonts w:ascii="Calibri" w:hAnsi="Calibri" w:cs="Calibri"/>
                <w:szCs w:val="22"/>
              </w:rPr>
            </w:pPr>
            <w:r w:rsidRPr="002D50B9">
              <w:rPr>
                <w:rFonts w:ascii="Calibri" w:hAnsi="Calibri" w:cs="Calibri"/>
                <w:szCs w:val="22"/>
              </w:rPr>
              <w:t>has the meaning given to it in the GDPR;</w:t>
            </w:r>
          </w:p>
        </w:tc>
      </w:tr>
      <w:tr w:rsidR="002F111F" w:rsidRPr="002D50B9" w:rsidTr="00DE7668">
        <w:tc>
          <w:tcPr>
            <w:tcW w:w="2565" w:type="dxa"/>
          </w:tcPr>
          <w:p w:rsidR="002F111F" w:rsidRPr="002D50B9" w:rsidRDefault="002F111F" w:rsidP="002F111F">
            <w:pPr>
              <w:rPr>
                <w:rFonts w:ascii="Calibri" w:hAnsi="Calibri" w:cs="Calibri"/>
                <w:szCs w:val="22"/>
              </w:rPr>
            </w:pPr>
            <w:r w:rsidRPr="002D50B9">
              <w:rPr>
                <w:rFonts w:ascii="Calibri" w:hAnsi="Calibri" w:cs="Calibri"/>
                <w:szCs w:val="22"/>
              </w:rPr>
              <w:t xml:space="preserve">Critical </w:t>
            </w:r>
            <w:r w:rsidR="00F81146" w:rsidRPr="002D50B9">
              <w:rPr>
                <w:rFonts w:ascii="Calibri" w:hAnsi="Calibri" w:cs="Calibri"/>
                <w:szCs w:val="22"/>
              </w:rPr>
              <w:t xml:space="preserve">Performance </w:t>
            </w:r>
            <w:r w:rsidRPr="002D50B9">
              <w:rPr>
                <w:rFonts w:ascii="Calibri" w:hAnsi="Calibri" w:cs="Calibri"/>
                <w:szCs w:val="22"/>
              </w:rPr>
              <w:t>Default</w:t>
            </w:r>
          </w:p>
        </w:tc>
        <w:tc>
          <w:tcPr>
            <w:tcW w:w="6056" w:type="dxa"/>
          </w:tcPr>
          <w:p w:rsidR="002F111F" w:rsidRPr="002D50B9" w:rsidRDefault="006A1216" w:rsidP="002F111F">
            <w:pPr>
              <w:rPr>
                <w:rFonts w:ascii="Calibri" w:hAnsi="Calibri" w:cs="Calibri"/>
                <w:szCs w:val="22"/>
              </w:rPr>
            </w:pPr>
            <w:r w:rsidRPr="002D50B9">
              <w:rPr>
                <w:rFonts w:ascii="Calibri" w:hAnsi="Calibri" w:cs="Calibri"/>
                <w:szCs w:val="22"/>
              </w:rPr>
              <w:t xml:space="preserve">means </w:t>
            </w:r>
            <w:r w:rsidR="002F111F" w:rsidRPr="002D50B9">
              <w:rPr>
                <w:rFonts w:ascii="Calibri" w:hAnsi="Calibri" w:cs="Calibri"/>
                <w:szCs w:val="22"/>
              </w:rPr>
              <w:t xml:space="preserve">a Performance Default which significantly and/or materially affects the Contractor's provision of the </w:t>
            </w:r>
            <w:r w:rsidR="00B62522" w:rsidRPr="002D50B9">
              <w:rPr>
                <w:rFonts w:ascii="Calibri" w:hAnsi="Calibri" w:cs="Calibri"/>
                <w:szCs w:val="22"/>
              </w:rPr>
              <w:t>Services</w:t>
            </w:r>
            <w:r w:rsidR="002F111F" w:rsidRPr="002D50B9">
              <w:rPr>
                <w:rFonts w:ascii="Calibri" w:hAnsi="Calibri" w:cs="Calibri"/>
                <w:szCs w:val="22"/>
              </w:rPr>
              <w:t xml:space="preserve"> to the Contract Standard or undermines the fundamental purpose of the Contract.</w:t>
            </w:r>
          </w:p>
        </w:tc>
      </w:tr>
      <w:tr w:rsidR="00A5664C" w:rsidRPr="002D50B9" w:rsidTr="00DE7668">
        <w:tc>
          <w:tcPr>
            <w:tcW w:w="2565" w:type="dxa"/>
          </w:tcPr>
          <w:p w:rsidR="00A5664C" w:rsidRPr="002D50B9" w:rsidRDefault="00A5664C" w:rsidP="004D4F23">
            <w:pPr>
              <w:rPr>
                <w:rFonts w:ascii="Calibri" w:hAnsi="Calibri" w:cs="Calibri"/>
                <w:szCs w:val="22"/>
              </w:rPr>
            </w:pPr>
            <w:r w:rsidRPr="002D50B9">
              <w:rPr>
                <w:rFonts w:ascii="Calibri" w:hAnsi="Calibri" w:cs="Calibri"/>
                <w:szCs w:val="22"/>
              </w:rPr>
              <w:t>Data</w:t>
            </w:r>
          </w:p>
        </w:tc>
        <w:tc>
          <w:tcPr>
            <w:tcW w:w="6056" w:type="dxa"/>
          </w:tcPr>
          <w:p w:rsidR="00A5664C" w:rsidRPr="002D50B9" w:rsidRDefault="006A1216" w:rsidP="004D4F23">
            <w:pPr>
              <w:pStyle w:val="StyleArialLeft"/>
              <w:rPr>
                <w:rFonts w:ascii="Calibri" w:hAnsi="Calibri" w:cs="Calibri"/>
                <w:szCs w:val="22"/>
              </w:rPr>
            </w:pPr>
            <w:r w:rsidRPr="002D50B9">
              <w:rPr>
                <w:rFonts w:ascii="Calibri" w:hAnsi="Calibri" w:cs="Calibri"/>
                <w:szCs w:val="22"/>
              </w:rPr>
              <w:t xml:space="preserve">means </w:t>
            </w:r>
            <w:r w:rsidR="00A5664C" w:rsidRPr="002D50B9">
              <w:rPr>
                <w:rFonts w:ascii="Calibri" w:hAnsi="Calibri" w:cs="Calibri"/>
                <w:szCs w:val="22"/>
              </w:rPr>
              <w:t xml:space="preserve">any data, document or information however </w:t>
            </w:r>
            <w:proofErr w:type="gramStart"/>
            <w:r w:rsidR="00A5664C" w:rsidRPr="002D50B9">
              <w:rPr>
                <w:rFonts w:ascii="Calibri" w:hAnsi="Calibri" w:cs="Calibri"/>
                <w:szCs w:val="22"/>
              </w:rPr>
              <w:t>stored  that</w:t>
            </w:r>
            <w:proofErr w:type="gramEnd"/>
            <w:r w:rsidR="00A5664C" w:rsidRPr="002D50B9">
              <w:rPr>
                <w:rFonts w:ascii="Calibri" w:hAnsi="Calibri" w:cs="Calibri"/>
                <w:szCs w:val="22"/>
              </w:rPr>
              <w:t xml:space="preserve"> is:</w:t>
            </w:r>
          </w:p>
          <w:p w:rsidR="00A5664C" w:rsidRPr="002D50B9" w:rsidRDefault="00A5664C" w:rsidP="004D4F23">
            <w:pPr>
              <w:pStyle w:val="StyleArialLeft"/>
              <w:numPr>
                <w:ilvl w:val="0"/>
                <w:numId w:val="5"/>
              </w:numPr>
              <w:rPr>
                <w:rFonts w:ascii="Calibri" w:hAnsi="Calibri" w:cs="Calibri"/>
                <w:szCs w:val="22"/>
              </w:rPr>
            </w:pPr>
            <w:r w:rsidRPr="002D50B9">
              <w:rPr>
                <w:rFonts w:ascii="Calibri" w:hAnsi="Calibri" w:cs="Calibri"/>
                <w:szCs w:val="22"/>
              </w:rPr>
              <w:t xml:space="preserve">communicated in writing, orally, electronically or by any other means by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to the </w:t>
            </w:r>
            <w:proofErr w:type="gramStart"/>
            <w:r w:rsidRPr="002D50B9">
              <w:rPr>
                <w:rFonts w:ascii="Calibri" w:hAnsi="Calibri" w:cs="Calibri"/>
                <w:szCs w:val="22"/>
              </w:rPr>
              <w:t>Contractor ;</w:t>
            </w:r>
            <w:proofErr w:type="gramEnd"/>
            <w:r w:rsidRPr="002D50B9">
              <w:rPr>
                <w:rFonts w:ascii="Calibri" w:hAnsi="Calibri" w:cs="Calibri"/>
                <w:szCs w:val="22"/>
              </w:rPr>
              <w:t xml:space="preserve">  </w:t>
            </w:r>
          </w:p>
          <w:p w:rsidR="00A5664C" w:rsidRPr="002D50B9" w:rsidRDefault="00A5664C" w:rsidP="004D4F23">
            <w:pPr>
              <w:pStyle w:val="StyleArialLeft"/>
              <w:numPr>
                <w:ilvl w:val="0"/>
                <w:numId w:val="5"/>
              </w:numPr>
              <w:rPr>
                <w:rFonts w:ascii="Calibri" w:hAnsi="Calibri" w:cs="Calibri"/>
                <w:szCs w:val="22"/>
              </w:rPr>
            </w:pPr>
            <w:r w:rsidRPr="002D50B9">
              <w:rPr>
                <w:rFonts w:ascii="Calibri" w:hAnsi="Calibri" w:cs="Calibri"/>
                <w:szCs w:val="22"/>
              </w:rPr>
              <w:t xml:space="preserve">obtained by the Contractor during the course of the Contractor providing the </w:t>
            </w:r>
            <w:r w:rsidR="00B62522" w:rsidRPr="002D50B9">
              <w:rPr>
                <w:rFonts w:ascii="Calibri" w:hAnsi="Calibri" w:cs="Calibri"/>
                <w:szCs w:val="22"/>
              </w:rPr>
              <w:t>Services</w:t>
            </w:r>
            <w:r w:rsidRPr="002D50B9">
              <w:rPr>
                <w:rFonts w:ascii="Calibri" w:hAnsi="Calibri" w:cs="Calibri"/>
                <w:szCs w:val="22"/>
              </w:rPr>
              <w:t>; or</w:t>
            </w:r>
          </w:p>
          <w:p w:rsidR="00A5664C" w:rsidRPr="002D50B9" w:rsidRDefault="00A5664C" w:rsidP="004D4F23">
            <w:pPr>
              <w:numPr>
                <w:ilvl w:val="0"/>
                <w:numId w:val="5"/>
              </w:numPr>
              <w:rPr>
                <w:rFonts w:ascii="Calibri" w:hAnsi="Calibri" w:cs="Calibri"/>
                <w:szCs w:val="22"/>
              </w:rPr>
            </w:pPr>
            <w:r w:rsidRPr="002D50B9">
              <w:rPr>
                <w:rFonts w:ascii="Calibri" w:hAnsi="Calibri" w:cs="Calibri"/>
                <w:szCs w:val="22"/>
              </w:rPr>
              <w:t xml:space="preserve">compiled for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by the Contractor during the course of the Contractor's provision of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w:t>
            </w:r>
          </w:p>
        </w:tc>
      </w:tr>
      <w:tr w:rsidR="005F0E15" w:rsidRPr="002D50B9" w:rsidTr="00DE7668">
        <w:tc>
          <w:tcPr>
            <w:tcW w:w="2565" w:type="dxa"/>
          </w:tcPr>
          <w:p w:rsidR="005F0E15" w:rsidRPr="002D50B9" w:rsidRDefault="005F0E15" w:rsidP="005F0E15">
            <w:pPr>
              <w:jc w:val="left"/>
              <w:rPr>
                <w:rFonts w:ascii="Calibri" w:hAnsi="Calibri" w:cs="Calibri"/>
                <w:szCs w:val="22"/>
              </w:rPr>
            </w:pPr>
            <w:r w:rsidRPr="002D50B9">
              <w:rPr>
                <w:rFonts w:ascii="Calibri" w:hAnsi="Calibri" w:cs="Calibri"/>
                <w:szCs w:val="22"/>
              </w:rPr>
              <w:t>Data Loss Event</w:t>
            </w:r>
          </w:p>
        </w:tc>
        <w:tc>
          <w:tcPr>
            <w:tcW w:w="6056" w:type="dxa"/>
          </w:tcPr>
          <w:p w:rsidR="005F0E15" w:rsidRPr="002D50B9" w:rsidDel="005F0E15" w:rsidRDefault="00F24828" w:rsidP="005F0E15">
            <w:pPr>
              <w:rPr>
                <w:rFonts w:ascii="Calibri" w:hAnsi="Calibri" w:cs="Calibri"/>
                <w:szCs w:val="22"/>
              </w:rPr>
            </w:pPr>
            <w:r w:rsidRPr="002D50B9">
              <w:rPr>
                <w:rFonts w:ascii="Calibri" w:hAnsi="Calibri" w:cs="Calibri"/>
                <w:szCs w:val="22"/>
              </w:rPr>
              <w:t xml:space="preserve">means </w:t>
            </w:r>
            <w:r w:rsidR="005F0E15" w:rsidRPr="002D50B9">
              <w:rPr>
                <w:rFonts w:ascii="Calibri" w:hAnsi="Calibri" w:cs="Calibri"/>
                <w:szCs w:val="22"/>
              </w:rPr>
              <w:t>any event that results, or may result, in unauthorised access to Personal Data held by the Contractor under this Contract, and/or actual or potential loss and/or destruction of Personal Data in breach of this Contract, including any Personal Data Breach;</w:t>
            </w:r>
          </w:p>
        </w:tc>
      </w:tr>
      <w:tr w:rsidR="005F0E15" w:rsidRPr="002D50B9" w:rsidTr="00DE7668">
        <w:tc>
          <w:tcPr>
            <w:tcW w:w="2565" w:type="dxa"/>
          </w:tcPr>
          <w:p w:rsidR="005F0E15" w:rsidRPr="002D50B9" w:rsidRDefault="005F0E15" w:rsidP="005F0E15">
            <w:pPr>
              <w:jc w:val="left"/>
              <w:rPr>
                <w:rFonts w:ascii="Calibri" w:hAnsi="Calibri" w:cs="Calibri"/>
                <w:szCs w:val="22"/>
              </w:rPr>
            </w:pPr>
            <w:r w:rsidRPr="002D50B9">
              <w:rPr>
                <w:rFonts w:ascii="Calibri" w:hAnsi="Calibri" w:cs="Calibri"/>
                <w:szCs w:val="22"/>
              </w:rPr>
              <w:t>Data Protection Impact Assessment</w:t>
            </w:r>
          </w:p>
        </w:tc>
        <w:tc>
          <w:tcPr>
            <w:tcW w:w="6056" w:type="dxa"/>
          </w:tcPr>
          <w:p w:rsidR="005F0E15" w:rsidRPr="002D50B9" w:rsidDel="005F0E15" w:rsidRDefault="00F24828" w:rsidP="005F0E15">
            <w:pPr>
              <w:rPr>
                <w:rFonts w:ascii="Calibri" w:hAnsi="Calibri" w:cs="Calibri"/>
                <w:szCs w:val="22"/>
              </w:rPr>
            </w:pPr>
            <w:r w:rsidRPr="002D50B9">
              <w:rPr>
                <w:rFonts w:ascii="Calibri" w:hAnsi="Calibri" w:cs="Calibri"/>
                <w:szCs w:val="22"/>
              </w:rPr>
              <w:t xml:space="preserve">means </w:t>
            </w:r>
            <w:r w:rsidR="005F0E15" w:rsidRPr="002D50B9">
              <w:rPr>
                <w:rFonts w:ascii="Calibri" w:hAnsi="Calibri" w:cs="Calibri"/>
                <w:szCs w:val="22"/>
              </w:rPr>
              <w:t>an assessment by the Controller of the impact of the envisaged Processing on the protection of Personal Data;</w:t>
            </w:r>
          </w:p>
        </w:tc>
      </w:tr>
      <w:tr w:rsidR="00F24828" w:rsidRPr="002D50B9" w:rsidTr="00DE7668">
        <w:tc>
          <w:tcPr>
            <w:tcW w:w="2565" w:type="dxa"/>
          </w:tcPr>
          <w:p w:rsidR="00F24828" w:rsidRPr="002D50B9" w:rsidRDefault="00F24828" w:rsidP="00F24828">
            <w:pPr>
              <w:jc w:val="left"/>
              <w:rPr>
                <w:rFonts w:ascii="Calibri" w:hAnsi="Calibri" w:cs="Calibri"/>
                <w:szCs w:val="22"/>
              </w:rPr>
            </w:pPr>
            <w:r w:rsidRPr="002D50B9">
              <w:rPr>
                <w:rFonts w:ascii="Calibri" w:hAnsi="Calibri" w:cs="Calibri"/>
                <w:szCs w:val="22"/>
              </w:rPr>
              <w:t>Data Protection Legislation</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w:t>
            </w:r>
            <w:proofErr w:type="spellStart"/>
            <w:r w:rsidRPr="002D50B9">
              <w:rPr>
                <w:rFonts w:ascii="Calibri" w:hAnsi="Calibri" w:cs="Calibri"/>
                <w:szCs w:val="22"/>
              </w:rPr>
              <w:t>i</w:t>
            </w:r>
            <w:proofErr w:type="spellEnd"/>
            <w:r w:rsidRPr="002D50B9">
              <w:rPr>
                <w:rFonts w:ascii="Calibri" w:hAnsi="Calibri" w:cs="Calibri"/>
                <w:szCs w:val="22"/>
              </w:rPr>
              <w:t>) the GDPR, the LED and any applicable national implementing Laws as amended from time to time; (ii) the DPA 2018 (subject to Royal Assent) to the extent that it relates to Processing of personal data and privacy; and (iii) all applicable Law about the Processing of personal data and privacy;</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Data Protection Officer</w:t>
            </w:r>
          </w:p>
        </w:tc>
        <w:tc>
          <w:tcPr>
            <w:tcW w:w="6056" w:type="dxa"/>
          </w:tcPr>
          <w:p w:rsidR="00F24828" w:rsidRPr="002D50B9" w:rsidDel="005F0E15" w:rsidRDefault="00F24828" w:rsidP="00F24828">
            <w:pPr>
              <w:rPr>
                <w:rFonts w:ascii="Calibri" w:hAnsi="Calibri" w:cs="Calibri"/>
                <w:szCs w:val="22"/>
              </w:rPr>
            </w:pPr>
            <w:r w:rsidRPr="002D50B9">
              <w:rPr>
                <w:rFonts w:ascii="Calibri" w:hAnsi="Calibri" w:cs="Calibri"/>
                <w:szCs w:val="22"/>
              </w:rPr>
              <w:t>has the meaning given to it in the GDPR;</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lastRenderedPageBreak/>
              <w:t>Data Subject</w:t>
            </w:r>
          </w:p>
        </w:tc>
        <w:tc>
          <w:tcPr>
            <w:tcW w:w="6056" w:type="dxa"/>
          </w:tcPr>
          <w:p w:rsidR="00F24828" w:rsidRPr="002D50B9" w:rsidDel="005F0E15" w:rsidRDefault="00F24828" w:rsidP="00F24828">
            <w:pPr>
              <w:rPr>
                <w:rFonts w:ascii="Calibri" w:hAnsi="Calibri" w:cs="Calibri"/>
                <w:szCs w:val="22"/>
              </w:rPr>
            </w:pPr>
            <w:r w:rsidRPr="002D50B9">
              <w:rPr>
                <w:rFonts w:ascii="Calibri" w:hAnsi="Calibri" w:cs="Calibri"/>
                <w:szCs w:val="22"/>
              </w:rPr>
              <w:t>has the meaning given to it in the GDPR;</w:t>
            </w:r>
          </w:p>
        </w:tc>
      </w:tr>
      <w:tr w:rsidR="00F24828" w:rsidRPr="002D50B9" w:rsidTr="00DE7668">
        <w:tc>
          <w:tcPr>
            <w:tcW w:w="2565" w:type="dxa"/>
          </w:tcPr>
          <w:p w:rsidR="00F24828" w:rsidRPr="002D50B9" w:rsidRDefault="00F24828" w:rsidP="00F24828">
            <w:pPr>
              <w:jc w:val="left"/>
              <w:rPr>
                <w:rFonts w:ascii="Calibri" w:hAnsi="Calibri" w:cs="Calibri"/>
                <w:szCs w:val="22"/>
              </w:rPr>
            </w:pPr>
            <w:r w:rsidRPr="002D50B9">
              <w:rPr>
                <w:rFonts w:ascii="Calibri" w:hAnsi="Calibri" w:cs="Calibri"/>
                <w:szCs w:val="22"/>
              </w:rPr>
              <w:t>Data Subject Access Request</w:t>
            </w:r>
          </w:p>
        </w:tc>
        <w:tc>
          <w:tcPr>
            <w:tcW w:w="6056" w:type="dxa"/>
          </w:tcPr>
          <w:p w:rsidR="00F24828" w:rsidRPr="002D50B9" w:rsidDel="005F0E15" w:rsidRDefault="00F24828" w:rsidP="00F24828">
            <w:pPr>
              <w:rPr>
                <w:rFonts w:ascii="Calibri" w:hAnsi="Calibri" w:cs="Calibri"/>
                <w:szCs w:val="22"/>
              </w:rPr>
            </w:pPr>
            <w:r w:rsidRPr="002D50B9">
              <w:rPr>
                <w:rFonts w:ascii="Calibri" w:hAnsi="Calibri" w:cs="Calibri"/>
                <w:szCs w:val="22"/>
              </w:rPr>
              <w:t>means a request made by, or on behalf of, a Data Subject in accordance with rights granted pursuant to the Data Protection Legislation to access their Personal Data;</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DPA 2018</w:t>
            </w:r>
          </w:p>
        </w:tc>
        <w:tc>
          <w:tcPr>
            <w:tcW w:w="6056" w:type="dxa"/>
          </w:tcPr>
          <w:p w:rsidR="00F24828" w:rsidRPr="002D50B9" w:rsidRDefault="00F24828" w:rsidP="00F24828">
            <w:pPr>
              <w:rPr>
                <w:rFonts w:ascii="Calibri" w:hAnsi="Calibri" w:cs="Calibri"/>
                <w:b/>
                <w:szCs w:val="22"/>
              </w:rPr>
            </w:pPr>
            <w:r w:rsidRPr="002D50B9">
              <w:rPr>
                <w:rFonts w:ascii="Calibri" w:hAnsi="Calibri" w:cs="Arial"/>
                <w:b/>
                <w:bCs/>
                <w:szCs w:val="22"/>
              </w:rPr>
              <w:t xml:space="preserve"> </w:t>
            </w:r>
            <w:r w:rsidRPr="002D50B9">
              <w:rPr>
                <w:rStyle w:val="Level1asheadingtext"/>
                <w:rFonts w:ascii="Calibri" w:hAnsi="Calibri" w:cs="Arial"/>
                <w:b w:val="0"/>
                <w:bCs w:val="0"/>
                <w:szCs w:val="22"/>
              </w:rPr>
              <w:t>the Data Protection Act 2018;</w:t>
            </w:r>
          </w:p>
        </w:tc>
      </w:tr>
      <w:tr w:rsidR="00704DC3" w:rsidRPr="002D50B9" w:rsidTr="00DE7668">
        <w:tc>
          <w:tcPr>
            <w:tcW w:w="2565" w:type="dxa"/>
          </w:tcPr>
          <w:p w:rsidR="00704DC3" w:rsidRPr="002D50B9" w:rsidRDefault="00704DC3" w:rsidP="00F24828">
            <w:pPr>
              <w:rPr>
                <w:rFonts w:ascii="Calibri" w:hAnsi="Calibri" w:cs="Calibri"/>
                <w:szCs w:val="22"/>
              </w:rPr>
            </w:pPr>
            <w:r w:rsidRPr="002D50B9">
              <w:rPr>
                <w:rFonts w:ascii="Calibri" w:hAnsi="Calibri" w:cs="Calibri"/>
                <w:szCs w:val="22"/>
              </w:rPr>
              <w:t>EEA</w:t>
            </w:r>
          </w:p>
        </w:tc>
        <w:tc>
          <w:tcPr>
            <w:tcW w:w="6056" w:type="dxa"/>
          </w:tcPr>
          <w:p w:rsidR="00704DC3" w:rsidRPr="002D50B9" w:rsidRDefault="00704DC3" w:rsidP="00704DC3">
            <w:pPr>
              <w:rPr>
                <w:rFonts w:ascii="Calibri" w:hAnsi="Calibri" w:cs="Calibri"/>
                <w:szCs w:val="22"/>
              </w:rPr>
            </w:pPr>
            <w:r w:rsidRPr="002D50B9">
              <w:rPr>
                <w:rFonts w:ascii="Calibri" w:hAnsi="Calibri" w:cs="Calibri"/>
                <w:szCs w:val="22"/>
              </w:rPr>
              <w:t>means the European Economic Area, which shall be deemed, for the purposes of Clause 20 (</w:t>
            </w:r>
            <w:r w:rsidRPr="002D50B9">
              <w:rPr>
                <w:rFonts w:ascii="Calibri" w:hAnsi="Calibri" w:cs="Calibri"/>
                <w:i/>
                <w:szCs w:val="22"/>
              </w:rPr>
              <w:t>Data Protection</w:t>
            </w:r>
            <w:r w:rsidRPr="002D50B9">
              <w:rPr>
                <w:rFonts w:ascii="Calibri" w:hAnsi="Calibri" w:cs="Calibri"/>
                <w:szCs w:val="22"/>
              </w:rPr>
              <w:t>), to continue to include the United Kingdom, irrespective of any withdrawal of United Kingdom therefrom;</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Equalities Legislation</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means all Legislation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Expiry Date</w:t>
            </w:r>
          </w:p>
        </w:tc>
        <w:tc>
          <w:tcPr>
            <w:tcW w:w="6056" w:type="dxa"/>
          </w:tcPr>
          <w:p w:rsidR="00F24828" w:rsidRPr="002D50B9" w:rsidRDefault="00F24828" w:rsidP="00874C94">
            <w:pPr>
              <w:rPr>
                <w:rFonts w:ascii="Calibri" w:hAnsi="Calibri" w:cs="Calibri"/>
                <w:szCs w:val="22"/>
              </w:rPr>
            </w:pPr>
            <w:r w:rsidRPr="002D50B9">
              <w:rPr>
                <w:rFonts w:ascii="Calibri" w:hAnsi="Calibri" w:cs="Calibri"/>
                <w:szCs w:val="22"/>
              </w:rPr>
              <w:t xml:space="preserve">means </w:t>
            </w:r>
            <w:r w:rsidR="00874C94" w:rsidRPr="002D50B9">
              <w:rPr>
                <w:rFonts w:ascii="Calibri" w:hAnsi="Calibri" w:cs="Calibri"/>
                <w:szCs w:val="22"/>
              </w:rPr>
              <w:t>[</w:t>
            </w:r>
            <w:r w:rsidRPr="002D50B9">
              <w:rPr>
                <w:rFonts w:ascii="Calibri" w:hAnsi="Calibri" w:cs="Calibri"/>
                <w:szCs w:val="22"/>
              </w:rPr>
              <w:t>insert date that the appointment of the Contractor under the contract is t</w:t>
            </w:r>
            <w:r w:rsidR="00874C94" w:rsidRPr="002D50B9">
              <w:rPr>
                <w:rFonts w:ascii="Calibri" w:hAnsi="Calibri" w:cs="Calibri"/>
                <w:szCs w:val="22"/>
              </w:rPr>
              <w:t>o cease]</w:t>
            </w:r>
            <w:r w:rsidRPr="002D50B9">
              <w:rPr>
                <w:rFonts w:ascii="Calibri" w:hAnsi="Calibri" w:cs="Calibri"/>
                <w:szCs w:val="22"/>
              </w:rPr>
              <w:t>;</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Force Majeure Event</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is defined in Clause 19.2 below;</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GDPR</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means  the General Data Protection Regulation (Regulation (EU) 2016/679);</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Index</w:t>
            </w:r>
          </w:p>
        </w:tc>
        <w:tc>
          <w:tcPr>
            <w:tcW w:w="6056" w:type="dxa"/>
          </w:tcPr>
          <w:p w:rsidR="00F24828" w:rsidRPr="002D50B9" w:rsidRDefault="00D07648" w:rsidP="00F24828">
            <w:pPr>
              <w:rPr>
                <w:rFonts w:ascii="Calibri" w:hAnsi="Calibri" w:cs="Calibri"/>
                <w:szCs w:val="22"/>
              </w:rPr>
            </w:pPr>
            <w:r>
              <w:rPr>
                <w:rFonts w:ascii="Calibri" w:hAnsi="Calibri" w:cs="Calibri"/>
                <w:szCs w:val="22"/>
              </w:rPr>
              <w:t>Not Used</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Intellectual Property Rights</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 xml:space="preserve">means any and all patents, </w:t>
            </w:r>
            <w:proofErr w:type="spellStart"/>
            <w:r w:rsidRPr="002D50B9">
              <w:rPr>
                <w:rFonts w:ascii="Calibri" w:hAnsi="Calibri" w:cs="Calibri"/>
                <w:szCs w:val="22"/>
              </w:rPr>
              <w:t>trade marks</w:t>
            </w:r>
            <w:proofErr w:type="spellEnd"/>
            <w:r w:rsidRPr="002D50B9">
              <w:rPr>
                <w:rFonts w:ascii="Calibri" w:hAnsi="Calibri" w:cs="Calibri"/>
                <w:szCs w:val="22"/>
              </w:rPr>
              <w:t>, service marks, copyright, moral rights, rights in design, know-how, and all or any other intellectual or industrial property rights whether or not registered or capable of registration and whether subsisting in the United Kingdom or any other part of the world together with all or any goodwill relating or attached thereto;</w:t>
            </w:r>
          </w:p>
        </w:tc>
      </w:tr>
      <w:tr w:rsidR="00D12E90" w:rsidRPr="002D50B9" w:rsidTr="00DE7668">
        <w:tc>
          <w:tcPr>
            <w:tcW w:w="2565" w:type="dxa"/>
          </w:tcPr>
          <w:p w:rsidR="00D12E90" w:rsidRPr="002D50B9" w:rsidRDefault="00D12E90" w:rsidP="00D12E90">
            <w:pPr>
              <w:rPr>
                <w:rFonts w:ascii="Calibri" w:hAnsi="Calibri" w:cs="Calibri"/>
                <w:szCs w:val="22"/>
              </w:rPr>
            </w:pPr>
            <w:r w:rsidRPr="002D50B9">
              <w:rPr>
                <w:rFonts w:ascii="Calibri" w:hAnsi="Calibri" w:cs="Calibri"/>
                <w:szCs w:val="22"/>
              </w:rPr>
              <w:t>LED</w:t>
            </w:r>
          </w:p>
        </w:tc>
        <w:tc>
          <w:tcPr>
            <w:tcW w:w="6056" w:type="dxa"/>
          </w:tcPr>
          <w:p w:rsidR="00D12E90" w:rsidRPr="002D50B9" w:rsidRDefault="00D12E90" w:rsidP="00D12E90">
            <w:pPr>
              <w:rPr>
                <w:rFonts w:ascii="Calibri" w:hAnsi="Calibri" w:cs="Calibri"/>
                <w:szCs w:val="22"/>
              </w:rPr>
            </w:pPr>
            <w:r w:rsidRPr="002D50B9">
              <w:rPr>
                <w:rFonts w:ascii="Calibri" w:hAnsi="Calibri" w:cs="Calibri"/>
                <w:szCs w:val="22"/>
              </w:rPr>
              <w:t>means the Law Enforcement Directive (Directive (EU) 2016/680);</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Legislation</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 xml:space="preserve">means all relevant Acts of Parliament and statutory regulations, instruments or orders, guidance, codes of practice, by-laws and directives and all applicable European Community legislation, </w:t>
            </w:r>
            <w:r w:rsidRPr="002D50B9">
              <w:rPr>
                <w:rFonts w:ascii="Calibri" w:hAnsi="Calibri" w:cs="Calibri"/>
                <w:szCs w:val="22"/>
              </w:rPr>
              <w:lastRenderedPageBreak/>
              <w:t>which may be in force during the period of the Contract, as enacted, amended or interpreted from time to time;</w:t>
            </w:r>
          </w:p>
        </w:tc>
      </w:tr>
      <w:tr w:rsidR="00F24828" w:rsidRPr="002D50B9" w:rsidTr="00DE7668">
        <w:tc>
          <w:tcPr>
            <w:tcW w:w="2565" w:type="dxa"/>
          </w:tcPr>
          <w:p w:rsidR="00F24828" w:rsidRPr="002D50B9" w:rsidRDefault="00F24828" w:rsidP="00F24828">
            <w:pPr>
              <w:jc w:val="left"/>
              <w:rPr>
                <w:rFonts w:ascii="Calibri" w:hAnsi="Calibri" w:cs="Calibri"/>
                <w:szCs w:val="22"/>
              </w:rPr>
            </w:pPr>
            <w:r w:rsidRPr="002D50B9">
              <w:rPr>
                <w:rFonts w:ascii="Calibri" w:hAnsi="Calibri" w:cs="Calibri"/>
                <w:szCs w:val="22"/>
              </w:rPr>
              <w:lastRenderedPageBreak/>
              <w:t>Modern Slavery Legislation</w:t>
            </w:r>
          </w:p>
        </w:tc>
        <w:tc>
          <w:tcPr>
            <w:tcW w:w="6056" w:type="dxa"/>
          </w:tcPr>
          <w:p w:rsidR="00F24828" w:rsidRPr="002D50B9" w:rsidRDefault="00F24828" w:rsidP="00F24828">
            <w:pPr>
              <w:pStyle w:val="B2"/>
              <w:numPr>
                <w:ilvl w:val="0"/>
                <w:numId w:val="0"/>
              </w:numPr>
              <w:rPr>
                <w:rFonts w:ascii="Calibri" w:hAnsi="Calibri" w:cs="Calibri"/>
                <w:szCs w:val="22"/>
              </w:rPr>
            </w:pPr>
            <w:r w:rsidRPr="002D50B9">
              <w:rPr>
                <w:rFonts w:ascii="Calibri" w:hAnsi="Calibri" w:cs="Calibri"/>
                <w:szCs w:val="22"/>
              </w:rPr>
              <w:t xml:space="preserve">means all applicable anti-slavery and human trafficking laws, statutes, regulations and codes from time to time in force, including (but not limited to) the Modern Slavery Act 2015 (as amended from time to time); </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MSA Offence</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means any activity, conduct, or practice constituting an offence under Modern Slavery Legislation, including without limitation under sections 1, 2, and 4 of the Modern Slavery Act 2015 (as amended);</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Performance Default</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means a breach by the Contractor of its obligations under this Contract including, for the avoidance of doubt, a defect or omission in the provision of the Services;</w:t>
            </w:r>
          </w:p>
        </w:tc>
      </w:tr>
      <w:tr w:rsidR="00AE4E8D" w:rsidRPr="002D50B9" w:rsidTr="00DE7668">
        <w:tc>
          <w:tcPr>
            <w:tcW w:w="2565" w:type="dxa"/>
          </w:tcPr>
          <w:p w:rsidR="00AE4E8D" w:rsidRPr="002D50B9" w:rsidRDefault="00AE4E8D" w:rsidP="00AE4E8D">
            <w:pPr>
              <w:rPr>
                <w:rFonts w:ascii="Calibri" w:hAnsi="Calibri" w:cs="Calibri"/>
                <w:szCs w:val="22"/>
              </w:rPr>
            </w:pPr>
            <w:r w:rsidRPr="002D50B9">
              <w:rPr>
                <w:rFonts w:ascii="Calibri" w:hAnsi="Calibri" w:cs="Calibri"/>
                <w:szCs w:val="22"/>
              </w:rPr>
              <w:t>Personal Data</w:t>
            </w:r>
          </w:p>
        </w:tc>
        <w:tc>
          <w:tcPr>
            <w:tcW w:w="6056" w:type="dxa"/>
          </w:tcPr>
          <w:p w:rsidR="00AE4E8D" w:rsidRPr="002D50B9" w:rsidDel="005F0E15" w:rsidRDefault="00AE4E8D" w:rsidP="00AE4E8D">
            <w:pPr>
              <w:rPr>
                <w:rFonts w:ascii="Calibri" w:hAnsi="Calibri" w:cs="Calibri"/>
                <w:szCs w:val="22"/>
              </w:rPr>
            </w:pPr>
            <w:r w:rsidRPr="002D50B9">
              <w:rPr>
                <w:rFonts w:ascii="Calibri" w:hAnsi="Calibri" w:cs="Calibri"/>
                <w:szCs w:val="22"/>
              </w:rPr>
              <w:t>has the meaning given to it in the GDPR;</w:t>
            </w:r>
          </w:p>
        </w:tc>
      </w:tr>
      <w:tr w:rsidR="00AE4E8D" w:rsidRPr="002D50B9" w:rsidTr="00DE7668">
        <w:tc>
          <w:tcPr>
            <w:tcW w:w="2565" w:type="dxa"/>
          </w:tcPr>
          <w:p w:rsidR="00AE4E8D" w:rsidRPr="002D50B9" w:rsidRDefault="00AE4E8D" w:rsidP="00AE4E8D">
            <w:pPr>
              <w:jc w:val="left"/>
              <w:rPr>
                <w:rFonts w:ascii="Calibri" w:hAnsi="Calibri" w:cs="Calibri"/>
                <w:szCs w:val="22"/>
              </w:rPr>
            </w:pPr>
            <w:r w:rsidRPr="002D50B9">
              <w:rPr>
                <w:rFonts w:ascii="Calibri" w:hAnsi="Calibri" w:cs="Calibri"/>
                <w:szCs w:val="22"/>
              </w:rPr>
              <w:t>Personal Data Breach</w:t>
            </w:r>
          </w:p>
        </w:tc>
        <w:tc>
          <w:tcPr>
            <w:tcW w:w="6056" w:type="dxa"/>
          </w:tcPr>
          <w:p w:rsidR="00AE4E8D" w:rsidRPr="002D50B9" w:rsidRDefault="00AE4E8D" w:rsidP="00AE4E8D">
            <w:pPr>
              <w:rPr>
                <w:rFonts w:ascii="Calibri" w:hAnsi="Calibri" w:cs="Calibri"/>
                <w:szCs w:val="22"/>
              </w:rPr>
            </w:pPr>
            <w:r w:rsidRPr="002D50B9">
              <w:rPr>
                <w:rFonts w:ascii="Calibri" w:hAnsi="Calibri" w:cs="Calibri"/>
                <w:szCs w:val="22"/>
              </w:rPr>
              <w:t>has the meaning given to it in the GDPR;</w:t>
            </w:r>
          </w:p>
        </w:tc>
      </w:tr>
      <w:tr w:rsidR="00F24828" w:rsidRPr="002D50B9" w:rsidTr="00DE7668">
        <w:tc>
          <w:tcPr>
            <w:tcW w:w="2565" w:type="dxa"/>
          </w:tcPr>
          <w:p w:rsidR="00F24828" w:rsidRPr="002D50B9" w:rsidRDefault="00F24828" w:rsidP="00F24828">
            <w:pPr>
              <w:rPr>
                <w:rFonts w:ascii="Calibri" w:hAnsi="Calibri" w:cs="Calibri"/>
                <w:szCs w:val="22"/>
              </w:rPr>
            </w:pPr>
            <w:r w:rsidRPr="002D50B9">
              <w:rPr>
                <w:rFonts w:ascii="Calibri" w:hAnsi="Calibri" w:cs="Calibri"/>
                <w:szCs w:val="22"/>
              </w:rPr>
              <w:t>Prevent Duty</w:t>
            </w:r>
          </w:p>
        </w:tc>
        <w:tc>
          <w:tcPr>
            <w:tcW w:w="6056" w:type="dxa"/>
          </w:tcPr>
          <w:p w:rsidR="00F24828" w:rsidRPr="002D50B9" w:rsidRDefault="00F24828" w:rsidP="00F24828">
            <w:pPr>
              <w:rPr>
                <w:rFonts w:ascii="Calibri" w:hAnsi="Calibri" w:cs="Calibri"/>
                <w:szCs w:val="22"/>
              </w:rPr>
            </w:pPr>
            <w:r w:rsidRPr="002D50B9">
              <w:rPr>
                <w:rFonts w:ascii="Calibri" w:hAnsi="Calibri" w:cs="Calibri"/>
                <w:szCs w:val="22"/>
              </w:rPr>
              <w:t>means the duty under section 26 of the Counter Terrorism and Security Act 2015 (as amended from time to time) to have due regard to the need to prevent individuals from being drawn into terrorism;</w:t>
            </w:r>
          </w:p>
        </w:tc>
      </w:tr>
      <w:tr w:rsidR="00AE4E8D" w:rsidRPr="002D50B9" w:rsidTr="00DE7668">
        <w:tc>
          <w:tcPr>
            <w:tcW w:w="2565" w:type="dxa"/>
          </w:tcPr>
          <w:p w:rsidR="00AE4E8D" w:rsidRPr="002D50B9" w:rsidRDefault="00AE4E8D" w:rsidP="00AE4E8D">
            <w:pPr>
              <w:rPr>
                <w:rFonts w:ascii="Calibri" w:hAnsi="Calibri" w:cs="Calibri"/>
                <w:szCs w:val="22"/>
              </w:rPr>
            </w:pPr>
            <w:r w:rsidRPr="002D50B9">
              <w:rPr>
                <w:rFonts w:ascii="Calibri" w:hAnsi="Calibri" w:cs="Calibri"/>
                <w:szCs w:val="22"/>
              </w:rPr>
              <w:t>Process / Processing</w:t>
            </w:r>
          </w:p>
        </w:tc>
        <w:tc>
          <w:tcPr>
            <w:tcW w:w="6056" w:type="dxa"/>
          </w:tcPr>
          <w:p w:rsidR="00AE4E8D" w:rsidRPr="002D50B9" w:rsidRDefault="00AE4E8D" w:rsidP="00AE4E8D">
            <w:pPr>
              <w:rPr>
                <w:rFonts w:ascii="Calibri" w:hAnsi="Calibri" w:cs="Calibri"/>
                <w:szCs w:val="22"/>
              </w:rPr>
            </w:pPr>
            <w:r w:rsidRPr="002D50B9">
              <w:rPr>
                <w:rFonts w:ascii="Calibri" w:hAnsi="Calibri" w:cs="Calibri"/>
                <w:szCs w:val="22"/>
              </w:rPr>
              <w:t>is as defined in Article 4 of the GDPR;</w:t>
            </w:r>
          </w:p>
        </w:tc>
      </w:tr>
      <w:tr w:rsidR="00AE4E8D" w:rsidRPr="002D50B9" w:rsidTr="00DE7668">
        <w:tc>
          <w:tcPr>
            <w:tcW w:w="2565" w:type="dxa"/>
          </w:tcPr>
          <w:p w:rsidR="00AE4E8D" w:rsidRPr="002D50B9" w:rsidRDefault="00AE4E8D" w:rsidP="00AE4E8D">
            <w:pPr>
              <w:rPr>
                <w:rFonts w:ascii="Calibri" w:hAnsi="Calibri" w:cs="Calibri"/>
                <w:szCs w:val="22"/>
              </w:rPr>
            </w:pPr>
            <w:r w:rsidRPr="002D50B9">
              <w:rPr>
                <w:rFonts w:ascii="Calibri" w:hAnsi="Calibri" w:cs="Calibri"/>
                <w:szCs w:val="22"/>
              </w:rPr>
              <w:t>Processor</w:t>
            </w:r>
          </w:p>
        </w:tc>
        <w:tc>
          <w:tcPr>
            <w:tcW w:w="6056" w:type="dxa"/>
          </w:tcPr>
          <w:p w:rsidR="00AE4E8D" w:rsidRPr="002D50B9" w:rsidRDefault="00AE4E8D" w:rsidP="00AE4E8D">
            <w:pPr>
              <w:rPr>
                <w:rFonts w:ascii="Calibri" w:hAnsi="Calibri" w:cs="Calibri"/>
                <w:szCs w:val="22"/>
              </w:rPr>
            </w:pPr>
            <w:r w:rsidRPr="002D50B9">
              <w:rPr>
                <w:rFonts w:ascii="Calibri" w:hAnsi="Calibri" w:cs="Calibri"/>
                <w:szCs w:val="22"/>
              </w:rPr>
              <w:t>has the meaning given to it in the GDPR;</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Protective Measures</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 xml:space="preserve">appropriate technical and organisational measures which may include: </w:t>
            </w:r>
            <w:proofErr w:type="spellStart"/>
            <w:r w:rsidRPr="002D50B9">
              <w:rPr>
                <w:rFonts w:ascii="Calibri" w:hAnsi="Calibri" w:cs="Calibri"/>
                <w:szCs w:val="22"/>
              </w:rPr>
              <w:t>pseudonymising</w:t>
            </w:r>
            <w:proofErr w:type="spellEnd"/>
            <w:r w:rsidRPr="002D50B9">
              <w:rPr>
                <w:rFonts w:ascii="Calibri" w:hAnsi="Calibri" w:cs="Calibri"/>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Services</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means the Services described in Schedule 1 (Services Specification);</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Subcontractor</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means a counterparty to an agreement entered into by the Contractor wholly or substantially for the purpose of performing (or contributing to the performance of) the whole or any part of the Services and which counterparty may be at any stage of remoteness from the Authority in a subcontracting chain;</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lastRenderedPageBreak/>
              <w:t>Sub-Processor</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any third party appointed to Process Personal Data on behalf of the Contractor related to this Contract;</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Special Conditions</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 xml:space="preserve">means the conditions set out at 29 (if any); </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Tender</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means the Contractor’s tender quotation or similar proposal for carrying out the Services attached at Schedule 4;</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Termination</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means termination or expiry of the Contract;</w:t>
            </w:r>
          </w:p>
        </w:tc>
      </w:tr>
      <w:tr w:rsidR="00B31FBD" w:rsidRPr="002D50B9" w:rsidTr="00DE7668">
        <w:tc>
          <w:tcPr>
            <w:tcW w:w="2565" w:type="dxa"/>
          </w:tcPr>
          <w:p w:rsidR="00B31FBD" w:rsidRPr="002D50B9" w:rsidRDefault="00B31FBD" w:rsidP="00B31FBD">
            <w:pPr>
              <w:pStyle w:val="StyleArialLeft"/>
              <w:rPr>
                <w:rFonts w:ascii="Calibri" w:hAnsi="Calibri" w:cs="Calibri"/>
                <w:szCs w:val="22"/>
              </w:rPr>
            </w:pPr>
            <w:r w:rsidRPr="002D50B9">
              <w:rPr>
                <w:rFonts w:ascii="Calibri" w:hAnsi="Calibri" w:cs="Calibri"/>
                <w:szCs w:val="22"/>
              </w:rPr>
              <w:t>Variation</w:t>
            </w:r>
          </w:p>
        </w:tc>
        <w:tc>
          <w:tcPr>
            <w:tcW w:w="6056" w:type="dxa"/>
          </w:tcPr>
          <w:p w:rsidR="00B31FBD" w:rsidRPr="002D50B9" w:rsidRDefault="00B31FBD" w:rsidP="00B31FBD">
            <w:pPr>
              <w:pStyle w:val="StyleArialLeft"/>
              <w:rPr>
                <w:rFonts w:ascii="Calibri" w:hAnsi="Calibri" w:cs="Calibri"/>
                <w:szCs w:val="22"/>
              </w:rPr>
            </w:pPr>
            <w:r w:rsidRPr="002D50B9">
              <w:rPr>
                <w:rFonts w:ascii="Calibri" w:hAnsi="Calibri" w:cs="Calibri"/>
                <w:szCs w:val="22"/>
              </w:rPr>
              <w:t>means an amendment to the terms of this Contract, or an amendment, omission, change or modification to the Services or part of the Services, or a change in the way in which the Services is to be carried out, effected by a Variation Notice in accordance with Clause 22 other than a minor and/or non-substantial change to which Clause 22.2 applies;</w:t>
            </w:r>
          </w:p>
        </w:tc>
      </w:tr>
      <w:tr w:rsidR="00B31FBD" w:rsidRPr="002D50B9" w:rsidTr="00DE7668">
        <w:tc>
          <w:tcPr>
            <w:tcW w:w="2565" w:type="dxa"/>
          </w:tcPr>
          <w:p w:rsidR="00B31FBD" w:rsidRPr="002D50B9" w:rsidRDefault="00B31FBD" w:rsidP="00B31FBD">
            <w:pPr>
              <w:rPr>
                <w:rFonts w:ascii="Calibri" w:hAnsi="Calibri" w:cs="Calibri"/>
                <w:szCs w:val="22"/>
              </w:rPr>
            </w:pPr>
            <w:r w:rsidRPr="002D50B9">
              <w:rPr>
                <w:rFonts w:ascii="Calibri" w:hAnsi="Calibri" w:cs="Calibri"/>
                <w:szCs w:val="22"/>
              </w:rPr>
              <w:t>Working Days</w:t>
            </w:r>
          </w:p>
        </w:tc>
        <w:tc>
          <w:tcPr>
            <w:tcW w:w="6056" w:type="dxa"/>
          </w:tcPr>
          <w:p w:rsidR="00B31FBD" w:rsidRPr="002D50B9" w:rsidRDefault="00B31FBD" w:rsidP="00B31FBD">
            <w:pPr>
              <w:rPr>
                <w:rFonts w:ascii="Calibri" w:hAnsi="Calibri" w:cs="Calibri"/>
                <w:szCs w:val="22"/>
              </w:rPr>
            </w:pPr>
            <w:r w:rsidRPr="002D50B9">
              <w:rPr>
                <w:rFonts w:ascii="Calibri" w:hAnsi="Calibri" w:cs="Calibri"/>
                <w:szCs w:val="22"/>
              </w:rPr>
              <w:t>means any day that is not a Saturday, Sunday, or a day which is designated as a bank or public holiday in England.</w:t>
            </w:r>
          </w:p>
        </w:tc>
      </w:tr>
    </w:tbl>
    <w:p w:rsidR="00E54282" w:rsidRPr="002D50B9" w:rsidRDefault="00BB6256"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U</w:t>
      </w:r>
      <w:r w:rsidR="00E54282" w:rsidRPr="002D50B9">
        <w:rPr>
          <w:rFonts w:ascii="Calibri" w:hAnsi="Calibri" w:cs="Calibri"/>
          <w:szCs w:val="22"/>
        </w:rPr>
        <w:t>nless the context requires otherwise, words in the singular shall include the plural and vice versa.</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Words importing individuals shall be deemed also to include reference to incorporated and unincorporated associations and vice versa.</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A reference to one gender shall include a reference to the other genders.</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Headings are included for ease of reference only and shall not affect the construction of this </w:t>
      </w:r>
      <w:r w:rsidR="00E80568" w:rsidRPr="002D50B9">
        <w:rPr>
          <w:rFonts w:ascii="Calibri" w:hAnsi="Calibri" w:cs="Calibri"/>
          <w:szCs w:val="22"/>
        </w:rPr>
        <w:t>Contract</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Any reference to any Clause or Schedule or Appendix is, except where it is expressly stated otherwise, a reference to a clause of or schedule or appendix to these Conditions. A reference to a paragraph is to the relevant paragraph of the Schedule in which it appears.</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schedules form part of this </w:t>
      </w:r>
      <w:r w:rsidR="00E80568" w:rsidRPr="002D50B9">
        <w:rPr>
          <w:rFonts w:ascii="Calibri" w:hAnsi="Calibri" w:cs="Calibri"/>
          <w:szCs w:val="22"/>
        </w:rPr>
        <w:t xml:space="preserve">Contract </w:t>
      </w:r>
      <w:r w:rsidRPr="002D50B9">
        <w:rPr>
          <w:rFonts w:ascii="Calibri" w:hAnsi="Calibri" w:cs="Calibri"/>
          <w:szCs w:val="22"/>
        </w:rPr>
        <w:t xml:space="preserve">and shall have effect as if set out in full in the body of this </w:t>
      </w:r>
      <w:r w:rsidR="00E80568" w:rsidRPr="002D50B9">
        <w:rPr>
          <w:rFonts w:ascii="Calibri" w:hAnsi="Calibri" w:cs="Calibri"/>
          <w:szCs w:val="22"/>
        </w:rPr>
        <w:t xml:space="preserve">Contract </w:t>
      </w:r>
      <w:r w:rsidRPr="002D50B9">
        <w:rPr>
          <w:rFonts w:ascii="Calibri" w:hAnsi="Calibri" w:cs="Calibri"/>
          <w:szCs w:val="22"/>
        </w:rPr>
        <w:t xml:space="preserve">and any reference to this </w:t>
      </w:r>
      <w:r w:rsidR="00E80568" w:rsidRPr="002D50B9">
        <w:rPr>
          <w:rFonts w:ascii="Calibri" w:hAnsi="Calibri" w:cs="Calibri"/>
          <w:szCs w:val="22"/>
        </w:rPr>
        <w:t xml:space="preserve">Contract </w:t>
      </w:r>
      <w:r w:rsidRPr="002D50B9">
        <w:rPr>
          <w:rFonts w:ascii="Calibri" w:hAnsi="Calibri" w:cs="Calibri"/>
          <w:szCs w:val="22"/>
        </w:rPr>
        <w:t>includes the schedules.</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A reference to a statute or statutory provision is a reference to it as it is in force for the time being, taking account of any amendment, consolidation, extension, or re-enactment and includes any subordinate legislation for the time being in force made under it. </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The expressions "subsidiary" and "holding company" shall have the meanings set out in Section 1159 of the Companies Act 2006.</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Any references to a "month" or "day" shall be to a calendar month or day respectively.</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The parties have had the opportunity to take legal advice and no contract term shall be construed contra proferent</w:t>
      </w:r>
      <w:r w:rsidR="00D07648">
        <w:rPr>
          <w:rFonts w:ascii="Calibri" w:hAnsi="Calibri" w:cs="Calibri"/>
          <w:szCs w:val="22"/>
        </w:rPr>
        <w:t>e</w:t>
      </w:r>
      <w:r w:rsidRPr="002D50B9">
        <w:rPr>
          <w:rFonts w:ascii="Calibri" w:hAnsi="Calibri" w:cs="Calibri"/>
          <w:szCs w:val="22"/>
        </w:rPr>
        <w:t>m.</w:t>
      </w:r>
    </w:p>
    <w:p w:rsidR="00E54282" w:rsidRPr="002D50B9" w:rsidRDefault="00E54282"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Words preceding "include," "includes" or "including" shall be construed without limitation by the words which follow those words.</w:t>
      </w:r>
    </w:p>
    <w:p w:rsidR="00216F48" w:rsidRPr="002D50B9" w:rsidRDefault="00E54282" w:rsidP="004D4F23">
      <w:pPr>
        <w:pStyle w:val="B1"/>
        <w:tabs>
          <w:tab w:val="clear" w:pos="576"/>
          <w:tab w:val="num" w:pos="851"/>
        </w:tabs>
        <w:rPr>
          <w:rFonts w:ascii="Calibri" w:hAnsi="Calibri" w:cs="Calibri"/>
          <w:szCs w:val="22"/>
        </w:rPr>
      </w:pPr>
      <w:bookmarkStart w:id="8" w:name="_Toc155169081"/>
      <w:bookmarkStart w:id="9" w:name="_Toc155498070"/>
      <w:bookmarkStart w:id="10" w:name="_Toc338410255"/>
      <w:bookmarkStart w:id="11" w:name="_Toc514941755"/>
      <w:r w:rsidRPr="002D50B9">
        <w:rPr>
          <w:rFonts w:ascii="Calibri" w:hAnsi="Calibri" w:cs="Calibri"/>
          <w:szCs w:val="22"/>
        </w:rPr>
        <w:lastRenderedPageBreak/>
        <w:t>APPOINTMENT</w:t>
      </w:r>
      <w:bookmarkEnd w:id="8"/>
      <w:bookmarkEnd w:id="9"/>
      <w:bookmarkEnd w:id="10"/>
      <w:bookmarkEnd w:id="11"/>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appoints the </w:t>
      </w:r>
      <w:r w:rsidR="00653374" w:rsidRPr="002D50B9">
        <w:rPr>
          <w:rFonts w:ascii="Calibri" w:hAnsi="Calibri" w:cs="Calibri"/>
          <w:szCs w:val="22"/>
        </w:rPr>
        <w:t xml:space="preserve">Contractor </w:t>
      </w:r>
      <w:r w:rsidR="00E54282" w:rsidRPr="002D50B9">
        <w:rPr>
          <w:rFonts w:ascii="Calibri" w:hAnsi="Calibri" w:cs="Calibri"/>
          <w:szCs w:val="22"/>
        </w:rPr>
        <w:t xml:space="preserve">to provide the </w:t>
      </w:r>
      <w:r w:rsidR="00B62522" w:rsidRPr="002D50B9">
        <w:rPr>
          <w:rFonts w:ascii="Calibri" w:hAnsi="Calibri" w:cs="Calibri"/>
          <w:szCs w:val="22"/>
        </w:rPr>
        <w:t>Services</w:t>
      </w:r>
      <w:r w:rsidRPr="002D50B9">
        <w:rPr>
          <w:rFonts w:ascii="Calibri" w:hAnsi="Calibri" w:cs="Calibri"/>
          <w:szCs w:val="22"/>
        </w:rPr>
        <w:t xml:space="preserve"> for the </w:t>
      </w:r>
      <w:r w:rsidR="008620B5" w:rsidRPr="002D50B9">
        <w:rPr>
          <w:rFonts w:ascii="Calibri" w:hAnsi="Calibri" w:cs="Calibri"/>
          <w:szCs w:val="22"/>
        </w:rPr>
        <w:t xml:space="preserve">Contract Period </w:t>
      </w:r>
      <w:r w:rsidRPr="002D50B9">
        <w:rPr>
          <w:rFonts w:ascii="Calibri" w:hAnsi="Calibri" w:cs="Calibri"/>
          <w:szCs w:val="22"/>
        </w:rPr>
        <w:t xml:space="preserve">in return for the </w:t>
      </w:r>
      <w:r w:rsidR="002F111F" w:rsidRPr="002D50B9">
        <w:rPr>
          <w:rFonts w:ascii="Calibri" w:hAnsi="Calibri" w:cs="Calibri"/>
          <w:szCs w:val="22"/>
        </w:rPr>
        <w:t>Contract Price</w:t>
      </w:r>
      <w:r w:rsidRPr="002D50B9">
        <w:rPr>
          <w:rFonts w:ascii="Calibri" w:hAnsi="Calibri" w:cs="Calibri"/>
          <w:szCs w:val="22"/>
        </w:rPr>
        <w:t>.</w:t>
      </w:r>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be deemed to have satisfied itself before entering into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as to the accuracy and sufficiency of the </w:t>
      </w:r>
      <w:r w:rsidR="002F111F" w:rsidRPr="002D50B9">
        <w:rPr>
          <w:rFonts w:ascii="Calibri" w:hAnsi="Calibri" w:cs="Calibri"/>
          <w:szCs w:val="22"/>
        </w:rPr>
        <w:t xml:space="preserve">Contract Price </w:t>
      </w:r>
      <w:r w:rsidRPr="002D50B9">
        <w:rPr>
          <w:rFonts w:ascii="Calibri" w:hAnsi="Calibri" w:cs="Calibri"/>
          <w:szCs w:val="22"/>
        </w:rPr>
        <w:t xml:space="preserve">which shall, except where expressly provided to the contrary, cover all the </w:t>
      </w:r>
      <w:r w:rsidR="00E54282" w:rsidRPr="002D50B9">
        <w:rPr>
          <w:rFonts w:ascii="Calibri" w:hAnsi="Calibri" w:cs="Calibri"/>
          <w:szCs w:val="22"/>
        </w:rPr>
        <w:t>Contractor</w:t>
      </w:r>
      <w:r w:rsidRPr="002D50B9">
        <w:rPr>
          <w:rFonts w:ascii="Calibri" w:hAnsi="Calibri" w:cs="Calibri"/>
          <w:szCs w:val="22"/>
        </w:rPr>
        <w:t xml:space="preserve">’s obligations under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and the </w:t>
      </w:r>
      <w:r w:rsidR="00653374" w:rsidRPr="002D50B9">
        <w:rPr>
          <w:rFonts w:ascii="Calibri" w:hAnsi="Calibri" w:cs="Calibri"/>
          <w:szCs w:val="22"/>
        </w:rPr>
        <w:t xml:space="preserve">Contractor </w:t>
      </w:r>
      <w:r w:rsidRPr="002D50B9">
        <w:rPr>
          <w:rFonts w:ascii="Calibri" w:hAnsi="Calibri" w:cs="Calibri"/>
          <w:szCs w:val="22"/>
        </w:rPr>
        <w:t xml:space="preserve">shall be deemed to have obtained for itself all necessary information as to risks, contingencies and any other circumstances which might reasonably influence or affect the </w:t>
      </w:r>
      <w:r w:rsidR="002F111F" w:rsidRPr="002D50B9">
        <w:rPr>
          <w:rFonts w:ascii="Calibri" w:hAnsi="Calibri" w:cs="Calibri"/>
          <w:szCs w:val="22"/>
        </w:rPr>
        <w:t>Contract Price</w:t>
      </w:r>
      <w:r w:rsidRPr="002D50B9">
        <w:rPr>
          <w:rFonts w:ascii="Calibri" w:hAnsi="Calibri" w:cs="Calibri"/>
          <w:szCs w:val="22"/>
        </w:rPr>
        <w:t>.</w:t>
      </w:r>
    </w:p>
    <w:p w:rsidR="006A025D" w:rsidRPr="002D50B9" w:rsidRDefault="006A025D"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shall be entitled at its absolute discretion to extend the Contract Period by any number of periods up to an aggregate of the period if any specified in sub-Clause 2.3.1 and in the event that no period is specified in the said sub-Clause 2.3.1 this Contract shall not be extended. </w:t>
      </w:r>
    </w:p>
    <w:p w:rsidR="006A025D" w:rsidRPr="002D50B9" w:rsidRDefault="006A025D"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aggregate period by which this </w:t>
      </w:r>
      <w:r w:rsidR="00E80568" w:rsidRPr="002D50B9">
        <w:rPr>
          <w:rFonts w:ascii="Calibri" w:hAnsi="Calibri" w:cs="Calibri"/>
          <w:szCs w:val="22"/>
        </w:rPr>
        <w:t>Contract</w:t>
      </w:r>
      <w:r w:rsidR="002F111F" w:rsidRPr="002D50B9">
        <w:rPr>
          <w:rFonts w:ascii="Calibri" w:hAnsi="Calibri" w:cs="Calibri"/>
          <w:szCs w:val="22"/>
        </w:rPr>
        <w:t xml:space="preserve"> </w:t>
      </w:r>
      <w:r w:rsidRPr="002D50B9">
        <w:rPr>
          <w:rFonts w:ascii="Calibri" w:hAnsi="Calibri" w:cs="Calibri"/>
          <w:szCs w:val="22"/>
        </w:rPr>
        <w:t>may be extended is [</w:t>
      </w:r>
      <w:r w:rsidRPr="002D50B9">
        <w:rPr>
          <w:rFonts w:ascii="Calibri" w:hAnsi="Calibri" w:cs="Calibri"/>
          <w:szCs w:val="22"/>
        </w:rPr>
        <w:tab/>
        <w:t>].</w:t>
      </w:r>
    </w:p>
    <w:p w:rsidR="006A025D" w:rsidRPr="002D50B9" w:rsidRDefault="006A025D"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the </w:t>
      </w:r>
      <w:r w:rsidR="00B62522" w:rsidRPr="002D50B9">
        <w:rPr>
          <w:rFonts w:ascii="Calibri" w:hAnsi="Calibri" w:cs="Calibri"/>
          <w:szCs w:val="22"/>
        </w:rPr>
        <w:t>Authority</w:t>
      </w:r>
      <w:r w:rsidRPr="002D50B9">
        <w:rPr>
          <w:rFonts w:ascii="Calibri" w:hAnsi="Calibri" w:cs="Calibri"/>
          <w:szCs w:val="22"/>
        </w:rPr>
        <w:t xml:space="preserve"> wishes to exercise its right to extend this </w:t>
      </w:r>
      <w:r w:rsidR="00E80568" w:rsidRPr="002D50B9">
        <w:rPr>
          <w:rFonts w:ascii="Calibri" w:hAnsi="Calibri" w:cs="Calibri"/>
          <w:szCs w:val="22"/>
        </w:rPr>
        <w:t>Contract</w:t>
      </w:r>
      <w:r w:rsidRPr="002D50B9">
        <w:rPr>
          <w:rFonts w:ascii="Calibri" w:hAnsi="Calibri" w:cs="Calibri"/>
          <w:szCs w:val="22"/>
        </w:rPr>
        <w:t xml:space="preserve"> under Clause 2.3 it shall serve on the Contractor notice in writing to that effect not less than 6 (six) months or where a period of notice has been inserted in sub-Clause 2.4.1 the period so stated in that sub-Clause before the expiry of the Contract Period (or, if applicable, the Contract Period as previously extended).</w:t>
      </w:r>
    </w:p>
    <w:p w:rsidR="006A025D" w:rsidRPr="002D50B9" w:rsidRDefault="006A025D"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period of notice required to extend this </w:t>
      </w:r>
      <w:r w:rsidR="00E80568" w:rsidRPr="002D50B9">
        <w:rPr>
          <w:rFonts w:ascii="Calibri" w:hAnsi="Calibri" w:cs="Calibri"/>
          <w:szCs w:val="22"/>
        </w:rPr>
        <w:t>Contract</w:t>
      </w:r>
      <w:r w:rsidR="00D10896" w:rsidRPr="002D50B9">
        <w:rPr>
          <w:rFonts w:ascii="Calibri" w:hAnsi="Calibri" w:cs="Calibri"/>
          <w:szCs w:val="22"/>
        </w:rPr>
        <w:t xml:space="preserve"> shall be [    </w:t>
      </w:r>
      <w:proofErr w:type="gramStart"/>
      <w:r w:rsidR="00D10896" w:rsidRPr="002D50B9">
        <w:rPr>
          <w:rFonts w:ascii="Calibri" w:hAnsi="Calibri" w:cs="Calibri"/>
          <w:szCs w:val="22"/>
        </w:rPr>
        <w:t xml:space="preserve">  </w:t>
      </w:r>
      <w:r w:rsidRPr="002D50B9">
        <w:rPr>
          <w:rFonts w:ascii="Calibri" w:hAnsi="Calibri" w:cs="Calibri"/>
          <w:szCs w:val="22"/>
        </w:rPr>
        <w:t>]</w:t>
      </w:r>
      <w:proofErr w:type="gramEnd"/>
      <w:r w:rsidRPr="002D50B9">
        <w:rPr>
          <w:rFonts w:ascii="Calibri" w:hAnsi="Calibri" w:cs="Calibri"/>
          <w:szCs w:val="22"/>
        </w:rPr>
        <w:t>.</w:t>
      </w:r>
    </w:p>
    <w:p w:rsidR="00216F48" w:rsidRPr="002D50B9" w:rsidRDefault="00E54282" w:rsidP="004D4F23">
      <w:pPr>
        <w:pStyle w:val="B1"/>
        <w:tabs>
          <w:tab w:val="clear" w:pos="576"/>
          <w:tab w:val="num" w:pos="851"/>
        </w:tabs>
        <w:rPr>
          <w:rFonts w:ascii="Calibri" w:hAnsi="Calibri" w:cs="Calibri"/>
          <w:caps/>
          <w:smallCaps w:val="0"/>
          <w:szCs w:val="22"/>
        </w:rPr>
      </w:pPr>
      <w:bookmarkStart w:id="12" w:name="_Toc155169082"/>
      <w:bookmarkStart w:id="13" w:name="_Toc155498071"/>
      <w:bookmarkStart w:id="14" w:name="_Toc338410256"/>
      <w:bookmarkStart w:id="15" w:name="_Toc514941756"/>
      <w:r w:rsidRPr="002D50B9">
        <w:rPr>
          <w:rFonts w:ascii="Calibri" w:hAnsi="Calibri" w:cs="Calibri"/>
          <w:szCs w:val="22"/>
        </w:rPr>
        <w:t>THE</w:t>
      </w:r>
      <w:r w:rsidRPr="002D50B9">
        <w:rPr>
          <w:rFonts w:ascii="Calibri" w:hAnsi="Calibri" w:cs="Calibri"/>
          <w:smallCaps w:val="0"/>
          <w:szCs w:val="22"/>
        </w:rPr>
        <w:t xml:space="preserve"> </w:t>
      </w:r>
      <w:r w:rsidRPr="002D50B9">
        <w:rPr>
          <w:rFonts w:ascii="Calibri" w:hAnsi="Calibri" w:cs="Calibri"/>
          <w:szCs w:val="22"/>
        </w:rPr>
        <w:t>CONTRACTOR’S OBLIGATIONS</w:t>
      </w:r>
      <w:bookmarkEnd w:id="12"/>
      <w:bookmarkEnd w:id="13"/>
      <w:bookmarkEnd w:id="14"/>
      <w:bookmarkEnd w:id="15"/>
    </w:p>
    <w:p w:rsidR="00C314A0" w:rsidRPr="002D50B9" w:rsidRDefault="00AF5B8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provide the </w:t>
      </w:r>
      <w:r w:rsidR="00B62522" w:rsidRPr="002D50B9">
        <w:rPr>
          <w:rFonts w:ascii="Calibri" w:hAnsi="Calibri" w:cs="Calibri"/>
          <w:szCs w:val="22"/>
        </w:rPr>
        <w:t>Services</w:t>
      </w:r>
      <w:r w:rsidR="00530357" w:rsidRPr="002D50B9">
        <w:rPr>
          <w:rFonts w:ascii="Calibri" w:hAnsi="Calibri" w:cs="Calibri"/>
          <w:szCs w:val="22"/>
        </w:rPr>
        <w:t>:</w:t>
      </w:r>
    </w:p>
    <w:p w:rsidR="00AF5B83" w:rsidRPr="002D50B9" w:rsidRDefault="00AF5B83"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with all the due skill care and diligence to be expected of a competent </w:t>
      </w:r>
      <w:r w:rsidR="00653374" w:rsidRPr="002D50B9">
        <w:rPr>
          <w:rFonts w:ascii="Calibri" w:hAnsi="Calibri" w:cs="Calibri"/>
          <w:szCs w:val="22"/>
        </w:rPr>
        <w:t xml:space="preserve">Contractor </w:t>
      </w:r>
      <w:r w:rsidRPr="002D50B9">
        <w:rPr>
          <w:rFonts w:ascii="Calibri" w:hAnsi="Calibri" w:cs="Calibri"/>
          <w:szCs w:val="22"/>
        </w:rPr>
        <w:t xml:space="preserve">experienced in providing services of </w:t>
      </w:r>
      <w:r w:rsidR="00F7702D" w:rsidRPr="002D50B9">
        <w:rPr>
          <w:rFonts w:ascii="Calibri" w:hAnsi="Calibri" w:cs="Calibri"/>
          <w:szCs w:val="22"/>
        </w:rPr>
        <w:t>a</w:t>
      </w:r>
      <w:r w:rsidRPr="002D50B9">
        <w:rPr>
          <w:rFonts w:ascii="Calibri" w:hAnsi="Calibri" w:cs="Calibri"/>
          <w:szCs w:val="22"/>
        </w:rPr>
        <w:t xml:space="preserve"> </w:t>
      </w:r>
      <w:r w:rsidR="00F7702D" w:rsidRPr="002D50B9">
        <w:rPr>
          <w:rFonts w:ascii="Calibri" w:hAnsi="Calibri" w:cs="Calibri"/>
          <w:szCs w:val="22"/>
        </w:rPr>
        <w:t xml:space="preserve">similar </w:t>
      </w:r>
      <w:r w:rsidRPr="002D50B9">
        <w:rPr>
          <w:rFonts w:ascii="Calibri" w:hAnsi="Calibri" w:cs="Calibri"/>
          <w:szCs w:val="22"/>
        </w:rPr>
        <w:t xml:space="preserve">kind scope and complexity as the </w:t>
      </w:r>
      <w:r w:rsidR="00B62522" w:rsidRPr="002D50B9">
        <w:rPr>
          <w:rFonts w:ascii="Calibri" w:hAnsi="Calibri" w:cs="Calibri"/>
          <w:szCs w:val="22"/>
        </w:rPr>
        <w:t>Services</w:t>
      </w:r>
      <w:r w:rsidRPr="002D50B9">
        <w:rPr>
          <w:rFonts w:ascii="Calibri" w:hAnsi="Calibri" w:cs="Calibri"/>
          <w:szCs w:val="22"/>
        </w:rPr>
        <w:t>.</w:t>
      </w:r>
    </w:p>
    <w:p w:rsidR="00AF5B83" w:rsidRPr="002D50B9" w:rsidRDefault="00216F48" w:rsidP="004D4F23">
      <w:pPr>
        <w:pStyle w:val="B3"/>
        <w:tabs>
          <w:tab w:val="left" w:pos="0"/>
          <w:tab w:val="left" w:pos="567"/>
          <w:tab w:val="num" w:pos="1701"/>
        </w:tabs>
        <w:spacing w:before="240"/>
        <w:ind w:left="1701" w:hanging="850"/>
        <w:outlineLvl w:val="9"/>
        <w:rPr>
          <w:rFonts w:ascii="Calibri" w:hAnsi="Calibri" w:cs="Calibri"/>
          <w:szCs w:val="22"/>
        </w:rPr>
      </w:pPr>
      <w:r w:rsidRPr="002D50B9">
        <w:rPr>
          <w:rFonts w:ascii="Calibri" w:hAnsi="Calibri" w:cs="Calibri"/>
          <w:szCs w:val="22"/>
        </w:rPr>
        <w:t xml:space="preserve">in accordance with the provisions of </w:t>
      </w:r>
      <w:r w:rsidR="00160320" w:rsidRPr="002D50B9">
        <w:rPr>
          <w:rFonts w:ascii="Calibri" w:hAnsi="Calibri" w:cs="Calibri"/>
          <w:szCs w:val="22"/>
        </w:rPr>
        <w:t>S</w:t>
      </w:r>
      <w:r w:rsidRPr="002D50B9">
        <w:rPr>
          <w:rFonts w:ascii="Calibri" w:hAnsi="Calibri" w:cs="Calibri"/>
          <w:szCs w:val="22"/>
        </w:rPr>
        <w:t>chedule</w:t>
      </w:r>
      <w:r w:rsidR="00E54282" w:rsidRPr="002D50B9">
        <w:rPr>
          <w:rFonts w:ascii="Calibri" w:hAnsi="Calibri" w:cs="Calibri"/>
          <w:szCs w:val="22"/>
        </w:rPr>
        <w:t xml:space="preserve"> 1 (</w:t>
      </w:r>
      <w:r w:rsidR="00B62522" w:rsidRPr="002D50B9">
        <w:rPr>
          <w:rFonts w:ascii="Calibri" w:hAnsi="Calibri" w:cs="Calibri"/>
          <w:szCs w:val="22"/>
        </w:rPr>
        <w:t>Services</w:t>
      </w:r>
      <w:r w:rsidR="00E54282" w:rsidRPr="002D50B9">
        <w:rPr>
          <w:rFonts w:ascii="Calibri" w:hAnsi="Calibri" w:cs="Calibri"/>
          <w:szCs w:val="22"/>
        </w:rPr>
        <w:t xml:space="preserve"> Specification)</w:t>
      </w:r>
      <w:r w:rsidRPr="002D50B9">
        <w:rPr>
          <w:rFonts w:ascii="Calibri" w:hAnsi="Calibri" w:cs="Calibri"/>
          <w:szCs w:val="22"/>
        </w:rPr>
        <w:t xml:space="preserve"> </w:t>
      </w:r>
    </w:p>
    <w:p w:rsidR="00216F48" w:rsidRPr="002D50B9" w:rsidRDefault="00AF5B83"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in accordance with all </w:t>
      </w:r>
      <w:r w:rsidR="00216F48" w:rsidRPr="002D50B9">
        <w:rPr>
          <w:rFonts w:ascii="Calibri" w:hAnsi="Calibri" w:cs="Calibri"/>
          <w:szCs w:val="22"/>
        </w:rPr>
        <w:t xml:space="preserve">applicable </w:t>
      </w:r>
      <w:r w:rsidRPr="002D50B9">
        <w:rPr>
          <w:rFonts w:ascii="Calibri" w:hAnsi="Calibri" w:cs="Calibri"/>
          <w:szCs w:val="22"/>
        </w:rPr>
        <w:t xml:space="preserve">Legislation </w:t>
      </w:r>
      <w:r w:rsidR="00216F48" w:rsidRPr="002D50B9">
        <w:rPr>
          <w:rFonts w:ascii="Calibri" w:hAnsi="Calibri" w:cs="Calibri"/>
          <w:szCs w:val="22"/>
        </w:rPr>
        <w:t xml:space="preserve">or other legal requirements concerning the performance of the </w:t>
      </w:r>
      <w:r w:rsidR="00B62522" w:rsidRPr="002D50B9">
        <w:rPr>
          <w:rFonts w:ascii="Calibri" w:hAnsi="Calibri" w:cs="Calibri"/>
          <w:szCs w:val="22"/>
        </w:rPr>
        <w:t>Services</w:t>
      </w:r>
      <w:r w:rsidR="00216F48" w:rsidRPr="002D50B9">
        <w:rPr>
          <w:rFonts w:ascii="Calibri" w:hAnsi="Calibri" w:cs="Calibri"/>
          <w:szCs w:val="22"/>
        </w:rPr>
        <w:t>.</w:t>
      </w:r>
    </w:p>
    <w:p w:rsidR="00A71441" w:rsidRPr="002D50B9" w:rsidRDefault="00A71441" w:rsidP="004D4F23">
      <w:pPr>
        <w:pStyle w:val="B1"/>
        <w:tabs>
          <w:tab w:val="clear" w:pos="576"/>
          <w:tab w:val="num" w:pos="851"/>
        </w:tabs>
        <w:rPr>
          <w:rFonts w:ascii="Calibri" w:hAnsi="Calibri" w:cs="Calibri"/>
          <w:szCs w:val="22"/>
        </w:rPr>
      </w:pPr>
      <w:bookmarkStart w:id="16" w:name="_Toc514941757"/>
      <w:r w:rsidRPr="002D50B9">
        <w:rPr>
          <w:rFonts w:ascii="Calibri" w:hAnsi="Calibri" w:cs="Calibri"/>
          <w:szCs w:val="22"/>
        </w:rPr>
        <w:t>CONTRACT MANAGEMENT</w:t>
      </w:r>
      <w:bookmarkEnd w:id="16"/>
    </w:p>
    <w:p w:rsidR="00A71441" w:rsidRPr="002D50B9" w:rsidRDefault="00A71441" w:rsidP="004D4F23">
      <w:pPr>
        <w:pStyle w:val="B2"/>
        <w:numPr>
          <w:ilvl w:val="0"/>
          <w:numId w:val="0"/>
        </w:numPr>
        <w:ind w:left="707" w:firstLine="144"/>
        <w:rPr>
          <w:rFonts w:ascii="Calibri" w:hAnsi="Calibri" w:cs="Calibri"/>
          <w:b/>
          <w:szCs w:val="22"/>
        </w:rPr>
      </w:pPr>
      <w:r w:rsidRPr="002D50B9">
        <w:rPr>
          <w:rFonts w:ascii="Calibri" w:hAnsi="Calibri" w:cs="Calibri"/>
          <w:b/>
          <w:szCs w:val="22"/>
        </w:rPr>
        <w:t>Authorised Officer</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Without limiting the </w:t>
      </w:r>
      <w:r w:rsidR="00B62522" w:rsidRPr="002D50B9">
        <w:rPr>
          <w:rFonts w:ascii="Calibri" w:hAnsi="Calibri" w:cs="Calibri"/>
          <w:szCs w:val="22"/>
        </w:rPr>
        <w:t>Authority</w:t>
      </w:r>
      <w:r w:rsidRPr="002D50B9">
        <w:rPr>
          <w:rFonts w:ascii="Calibri" w:hAnsi="Calibri" w:cs="Calibri"/>
          <w:szCs w:val="22"/>
        </w:rPr>
        <w:t xml:space="preserve">’s obligations or rights in respect of such matters the </w:t>
      </w:r>
      <w:r w:rsidR="00B62522" w:rsidRPr="002D50B9">
        <w:rPr>
          <w:rFonts w:ascii="Calibri" w:hAnsi="Calibri" w:cs="Calibri"/>
          <w:szCs w:val="22"/>
        </w:rPr>
        <w:t>Authority</w:t>
      </w:r>
      <w:r w:rsidRPr="002D50B9">
        <w:rPr>
          <w:rFonts w:ascii="Calibri" w:hAnsi="Calibri" w:cs="Calibri"/>
          <w:szCs w:val="22"/>
        </w:rPr>
        <w:t xml:space="preserve"> shall appoint an Authorised Offi</w:t>
      </w:r>
      <w:r w:rsidR="006A025D" w:rsidRPr="002D50B9">
        <w:rPr>
          <w:rFonts w:ascii="Calibri" w:hAnsi="Calibri" w:cs="Calibri"/>
          <w:szCs w:val="22"/>
        </w:rPr>
        <w:t xml:space="preserve">cer who may subject to Clause </w:t>
      </w:r>
      <w:r w:rsidRPr="002D50B9">
        <w:rPr>
          <w:rFonts w:ascii="Calibri" w:hAnsi="Calibri" w:cs="Calibri"/>
          <w:szCs w:val="22"/>
        </w:rPr>
        <w:t xml:space="preserve">4.3 exercise the rights and powers conferred by this </w:t>
      </w:r>
      <w:r w:rsidR="00E80568" w:rsidRPr="002D50B9">
        <w:rPr>
          <w:rFonts w:ascii="Calibri" w:hAnsi="Calibri" w:cs="Calibri"/>
          <w:szCs w:val="22"/>
        </w:rPr>
        <w:t>Contract</w:t>
      </w:r>
      <w:r w:rsidRPr="002D50B9">
        <w:rPr>
          <w:rFonts w:ascii="Calibri" w:hAnsi="Calibri" w:cs="Calibri"/>
          <w:szCs w:val="22"/>
        </w:rPr>
        <w:t xml:space="preserve"> upon the </w:t>
      </w:r>
      <w:r w:rsidR="00B62522" w:rsidRPr="002D50B9">
        <w:rPr>
          <w:rFonts w:ascii="Calibri" w:hAnsi="Calibri" w:cs="Calibri"/>
          <w:szCs w:val="22"/>
        </w:rPr>
        <w:t>Authority</w:t>
      </w:r>
      <w:r w:rsidRPr="002D50B9">
        <w:rPr>
          <w:rFonts w:ascii="Calibri" w:hAnsi="Calibri" w:cs="Calibri"/>
          <w:szCs w:val="22"/>
        </w:rPr>
        <w:t xml:space="preserve"> and the Contractor shall in no circumstances question the existence or extent of the authority of any person notified to the Contractor by the </w:t>
      </w:r>
      <w:r w:rsidR="00B62522" w:rsidRPr="002D50B9">
        <w:rPr>
          <w:rFonts w:ascii="Calibri" w:hAnsi="Calibri" w:cs="Calibri"/>
          <w:szCs w:val="22"/>
        </w:rPr>
        <w:t>Authority</w:t>
      </w:r>
      <w:r w:rsidRPr="002D50B9">
        <w:rPr>
          <w:rFonts w:ascii="Calibri" w:hAnsi="Calibri" w:cs="Calibri"/>
          <w:szCs w:val="22"/>
        </w:rPr>
        <w:t xml:space="preserve"> as the Authorised Officer of the </w:t>
      </w:r>
      <w:r w:rsidR="00B62522" w:rsidRPr="002D50B9">
        <w:rPr>
          <w:rFonts w:ascii="Calibri" w:hAnsi="Calibri" w:cs="Calibri"/>
          <w:szCs w:val="22"/>
        </w:rPr>
        <w:t>Authority</w:t>
      </w:r>
      <w:r w:rsidR="00E80568" w:rsidRPr="002D50B9">
        <w:rPr>
          <w:rFonts w:ascii="Calibri" w:hAnsi="Calibri" w:cs="Calibri"/>
          <w:szCs w:val="22"/>
        </w:rPr>
        <w:t>.</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For the avoidance of doubt, the Authorised Officer shall be entitled to monitor the performance of the </w:t>
      </w:r>
      <w:r w:rsidR="00B62522" w:rsidRPr="002D50B9">
        <w:rPr>
          <w:rFonts w:ascii="Calibri" w:hAnsi="Calibri" w:cs="Calibri"/>
          <w:szCs w:val="22"/>
        </w:rPr>
        <w:t>Services</w:t>
      </w:r>
      <w:r w:rsidRPr="002D50B9">
        <w:rPr>
          <w:rFonts w:ascii="Calibri" w:hAnsi="Calibri" w:cs="Calibri"/>
          <w:szCs w:val="22"/>
        </w:rPr>
        <w:t xml:space="preserve"> by the Contractor and shall have the power to intervene in the case of any Contractor default.</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lastRenderedPageBreak/>
        <w:t xml:space="preserve">Except pursuant to Clause </w:t>
      </w:r>
      <w:r w:rsidR="007D3AB4" w:rsidRPr="002D50B9">
        <w:rPr>
          <w:rFonts w:ascii="Calibri" w:hAnsi="Calibri" w:cs="Calibri"/>
          <w:szCs w:val="22"/>
        </w:rPr>
        <w:t xml:space="preserve">22 </w:t>
      </w:r>
      <w:r w:rsidR="00BB6256" w:rsidRPr="002D50B9">
        <w:rPr>
          <w:rFonts w:ascii="Calibri" w:hAnsi="Calibri" w:cs="Calibri"/>
          <w:szCs w:val="22"/>
        </w:rPr>
        <w:t>(</w:t>
      </w:r>
      <w:r w:rsidRPr="002D50B9">
        <w:rPr>
          <w:rFonts w:ascii="Calibri" w:hAnsi="Calibri" w:cs="Calibri"/>
          <w:szCs w:val="22"/>
        </w:rPr>
        <w:t>Variations), or unless specifically authorised for that purpose, the Authorised Officer does not have authority to amend the Contract or to relieve the Contractor of any express obligations under the Contract.</w:t>
      </w:r>
    </w:p>
    <w:p w:rsidR="00A57AC0" w:rsidRPr="002D50B9" w:rsidRDefault="00A57AC0" w:rsidP="004D4F23">
      <w:pPr>
        <w:pStyle w:val="B2"/>
        <w:numPr>
          <w:ilvl w:val="0"/>
          <w:numId w:val="0"/>
        </w:numPr>
        <w:ind w:left="707" w:firstLine="144"/>
        <w:rPr>
          <w:rFonts w:ascii="Calibri" w:hAnsi="Calibri" w:cs="Calibri"/>
          <w:b/>
          <w:szCs w:val="22"/>
        </w:rPr>
      </w:pPr>
      <w:bookmarkStart w:id="17" w:name="_Toc155169084"/>
      <w:bookmarkStart w:id="18" w:name="_Toc155498073"/>
      <w:bookmarkStart w:id="19" w:name="_Toc338410258"/>
      <w:r w:rsidRPr="002D50B9">
        <w:rPr>
          <w:rFonts w:ascii="Calibri" w:hAnsi="Calibri" w:cs="Calibri"/>
          <w:b/>
          <w:szCs w:val="22"/>
        </w:rPr>
        <w:t>The Contract Manager</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The Contractor shall appoint and keep appointed throughout the Contract Period an individual to act as the Contract Manager</w:t>
      </w:r>
      <w:r w:rsidR="0080577A" w:rsidRPr="002D50B9">
        <w:rPr>
          <w:rFonts w:ascii="Calibri" w:hAnsi="Calibri" w:cs="Calibri"/>
          <w:szCs w:val="22"/>
        </w:rPr>
        <w:t>.</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notify the </w:t>
      </w:r>
      <w:r w:rsidR="00B62522" w:rsidRPr="002D50B9">
        <w:rPr>
          <w:rFonts w:ascii="Calibri" w:hAnsi="Calibri" w:cs="Calibri"/>
          <w:szCs w:val="22"/>
        </w:rPr>
        <w:t>Authority</w:t>
      </w:r>
      <w:r w:rsidRPr="002D50B9">
        <w:rPr>
          <w:rFonts w:ascii="Calibri" w:hAnsi="Calibri" w:cs="Calibri"/>
          <w:szCs w:val="22"/>
        </w:rPr>
        <w:t xml:space="preserve"> in writing of the name telephone number e-mail address and the postal address of the person appointed as the Contract Manager</w:t>
      </w:r>
      <w:r w:rsidR="0080577A" w:rsidRPr="002D50B9">
        <w:rPr>
          <w:rFonts w:ascii="Calibri" w:hAnsi="Calibri" w:cs="Calibri"/>
          <w:szCs w:val="22"/>
        </w:rPr>
        <w:t>.</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 Manager may exercise the functions, rights and powers conferred by this Contract upon the Contractor and the </w:t>
      </w:r>
      <w:r w:rsidR="00B62522" w:rsidRPr="002D50B9">
        <w:rPr>
          <w:rFonts w:ascii="Calibri" w:hAnsi="Calibri" w:cs="Calibri"/>
          <w:szCs w:val="22"/>
        </w:rPr>
        <w:t>Authority</w:t>
      </w:r>
      <w:r w:rsidRPr="002D50B9">
        <w:rPr>
          <w:rFonts w:ascii="Calibri" w:hAnsi="Calibri" w:cs="Calibri"/>
          <w:szCs w:val="22"/>
        </w:rPr>
        <w:t xml:space="preserve"> shall in no circumstances question the existence or extent of the authority of any person notified to the </w:t>
      </w:r>
      <w:r w:rsidR="00B62522" w:rsidRPr="002D50B9">
        <w:rPr>
          <w:rFonts w:ascii="Calibri" w:hAnsi="Calibri" w:cs="Calibri"/>
          <w:szCs w:val="22"/>
        </w:rPr>
        <w:t>Authority</w:t>
      </w:r>
      <w:r w:rsidRPr="002D50B9">
        <w:rPr>
          <w:rFonts w:ascii="Calibri" w:hAnsi="Calibri" w:cs="Calibri"/>
          <w:szCs w:val="22"/>
        </w:rPr>
        <w:t xml:space="preserve"> in writing as the Contract Manager.</w:t>
      </w:r>
      <w:r w:rsidR="00BB6256" w:rsidRPr="002D50B9">
        <w:rPr>
          <w:rFonts w:ascii="Calibri" w:hAnsi="Calibri" w:cs="Calibri"/>
          <w:szCs w:val="22"/>
        </w:rPr>
        <w:t xml:space="preserve"> </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In the event that the Contractor wishes to change the identity of the Contract Manager, it shall, subject to clause </w:t>
      </w:r>
      <w:r w:rsidR="0080577A" w:rsidRPr="002D50B9">
        <w:rPr>
          <w:rFonts w:ascii="Calibri" w:hAnsi="Calibri" w:cs="Calibri"/>
          <w:szCs w:val="22"/>
        </w:rPr>
        <w:t>4.8</w:t>
      </w:r>
      <w:r w:rsidR="005A5903" w:rsidRPr="002D50B9">
        <w:rPr>
          <w:rFonts w:ascii="Calibri" w:hAnsi="Calibri" w:cs="Calibri"/>
          <w:szCs w:val="22"/>
        </w:rPr>
        <w:t xml:space="preserve"> </w:t>
      </w:r>
      <w:r w:rsidRPr="002D50B9">
        <w:rPr>
          <w:rFonts w:ascii="Calibri" w:hAnsi="Calibri" w:cs="Calibri"/>
          <w:szCs w:val="22"/>
        </w:rPr>
        <w:t xml:space="preserve">give to the </w:t>
      </w:r>
      <w:r w:rsidR="00B62522" w:rsidRPr="002D50B9">
        <w:rPr>
          <w:rFonts w:ascii="Calibri" w:hAnsi="Calibri" w:cs="Calibri"/>
          <w:szCs w:val="22"/>
        </w:rPr>
        <w:t>Authority</w:t>
      </w:r>
      <w:r w:rsidRPr="002D50B9">
        <w:rPr>
          <w:rFonts w:ascii="Calibri" w:hAnsi="Calibri" w:cs="Calibri"/>
          <w:szCs w:val="22"/>
        </w:rPr>
        <w:t xml:space="preserve"> not less than 5 </w:t>
      </w:r>
      <w:r w:rsidR="00D064CA" w:rsidRPr="002D50B9">
        <w:rPr>
          <w:rFonts w:ascii="Calibri" w:hAnsi="Calibri" w:cs="Calibri"/>
          <w:szCs w:val="22"/>
        </w:rPr>
        <w:t xml:space="preserve">Working </w:t>
      </w:r>
      <w:proofErr w:type="spellStart"/>
      <w:r w:rsidR="00D064CA" w:rsidRPr="002D50B9">
        <w:rPr>
          <w:rFonts w:ascii="Calibri" w:hAnsi="Calibri" w:cs="Calibri"/>
          <w:szCs w:val="22"/>
        </w:rPr>
        <w:t xml:space="preserve">Days </w:t>
      </w:r>
      <w:r w:rsidRPr="002D50B9">
        <w:rPr>
          <w:rFonts w:ascii="Calibri" w:hAnsi="Calibri" w:cs="Calibri"/>
          <w:szCs w:val="22"/>
        </w:rPr>
        <w:t>notice</w:t>
      </w:r>
      <w:proofErr w:type="spellEnd"/>
      <w:r w:rsidRPr="002D50B9">
        <w:rPr>
          <w:rFonts w:ascii="Calibri" w:hAnsi="Calibri" w:cs="Calibri"/>
          <w:szCs w:val="22"/>
        </w:rPr>
        <w:t xml:space="preserve"> in writing of such change which notice shall inform the </w:t>
      </w:r>
      <w:r w:rsidR="00B62522" w:rsidRPr="002D50B9">
        <w:rPr>
          <w:rFonts w:ascii="Calibri" w:hAnsi="Calibri" w:cs="Calibri"/>
          <w:szCs w:val="22"/>
        </w:rPr>
        <w:t>Authority</w:t>
      </w:r>
      <w:r w:rsidRPr="002D50B9">
        <w:rPr>
          <w:rFonts w:ascii="Calibri" w:hAnsi="Calibri" w:cs="Calibri"/>
          <w:szCs w:val="22"/>
        </w:rPr>
        <w:t xml:space="preserve"> of the name, telephone number e-mail address and postal address of the new Contract Manager. </w:t>
      </w:r>
    </w:p>
    <w:p w:rsidR="00A57AC0" w:rsidRPr="002D50B9" w:rsidRDefault="00A57AC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In the event that it is not possible or practical for any reason for the Contactor to give notice to the </w:t>
      </w:r>
      <w:r w:rsidR="00B62522" w:rsidRPr="002D50B9">
        <w:rPr>
          <w:rFonts w:ascii="Calibri" w:hAnsi="Calibri" w:cs="Calibri"/>
          <w:szCs w:val="22"/>
        </w:rPr>
        <w:t>Authority</w:t>
      </w:r>
      <w:r w:rsidRPr="002D50B9">
        <w:rPr>
          <w:rFonts w:ascii="Calibri" w:hAnsi="Calibri" w:cs="Calibri"/>
          <w:szCs w:val="22"/>
        </w:rPr>
        <w:t xml:space="preserve"> in accordance with </w:t>
      </w:r>
      <w:r w:rsidR="0080577A" w:rsidRPr="002D50B9">
        <w:rPr>
          <w:rFonts w:ascii="Calibri" w:hAnsi="Calibri" w:cs="Calibri"/>
          <w:szCs w:val="22"/>
        </w:rPr>
        <w:t>C</w:t>
      </w:r>
      <w:r w:rsidRPr="002D50B9">
        <w:rPr>
          <w:rFonts w:ascii="Calibri" w:hAnsi="Calibri" w:cs="Calibri"/>
          <w:szCs w:val="22"/>
        </w:rPr>
        <w:t xml:space="preserve">lause </w:t>
      </w:r>
      <w:r w:rsidR="0080577A" w:rsidRPr="002D50B9">
        <w:rPr>
          <w:rFonts w:ascii="Calibri" w:hAnsi="Calibri" w:cs="Calibri"/>
          <w:szCs w:val="22"/>
        </w:rPr>
        <w:t>4.7</w:t>
      </w:r>
      <w:r w:rsidRPr="002D50B9">
        <w:rPr>
          <w:rFonts w:ascii="Calibri" w:hAnsi="Calibri" w:cs="Calibri"/>
          <w:szCs w:val="22"/>
        </w:rPr>
        <w:t xml:space="preserve"> the Contractor s</w:t>
      </w:r>
      <w:r w:rsidR="0080577A" w:rsidRPr="002D50B9">
        <w:rPr>
          <w:rFonts w:ascii="Calibri" w:hAnsi="Calibri" w:cs="Calibri"/>
          <w:szCs w:val="22"/>
        </w:rPr>
        <w:t xml:space="preserve">hall notify the </w:t>
      </w:r>
      <w:r w:rsidR="00B62522" w:rsidRPr="002D50B9">
        <w:rPr>
          <w:rFonts w:ascii="Calibri" w:hAnsi="Calibri" w:cs="Calibri"/>
          <w:szCs w:val="22"/>
        </w:rPr>
        <w:t>Authority</w:t>
      </w:r>
      <w:r w:rsidR="0080577A" w:rsidRPr="002D50B9">
        <w:rPr>
          <w:rFonts w:ascii="Calibri" w:hAnsi="Calibri" w:cs="Calibri"/>
          <w:szCs w:val="22"/>
        </w:rPr>
        <w:t xml:space="preserve"> by what</w:t>
      </w:r>
      <w:r w:rsidRPr="002D50B9">
        <w:rPr>
          <w:rFonts w:ascii="Calibri" w:hAnsi="Calibri" w:cs="Calibri"/>
          <w:szCs w:val="22"/>
        </w:rPr>
        <w:t xml:space="preserve">ever means the Contractor considers appropriate and shall confirm such notification in writing within 5 </w:t>
      </w:r>
      <w:r w:rsidR="0080577A" w:rsidRPr="002D50B9">
        <w:rPr>
          <w:rFonts w:ascii="Calibri" w:hAnsi="Calibri" w:cs="Calibri"/>
          <w:szCs w:val="22"/>
        </w:rPr>
        <w:t>W</w:t>
      </w:r>
      <w:r w:rsidRPr="002D50B9">
        <w:rPr>
          <w:rFonts w:ascii="Calibri" w:hAnsi="Calibri" w:cs="Calibri"/>
          <w:szCs w:val="22"/>
        </w:rPr>
        <w:t xml:space="preserve">orking </w:t>
      </w:r>
      <w:r w:rsidR="0080577A" w:rsidRPr="002D50B9">
        <w:rPr>
          <w:rFonts w:ascii="Calibri" w:hAnsi="Calibri" w:cs="Calibri"/>
          <w:szCs w:val="22"/>
        </w:rPr>
        <w:t>D</w:t>
      </w:r>
      <w:r w:rsidRPr="002D50B9">
        <w:rPr>
          <w:rFonts w:ascii="Calibri" w:hAnsi="Calibri" w:cs="Calibri"/>
          <w:szCs w:val="22"/>
        </w:rPr>
        <w:t>ays</w:t>
      </w:r>
      <w:r w:rsidR="00E80568" w:rsidRPr="002D50B9">
        <w:rPr>
          <w:rFonts w:ascii="Calibri" w:hAnsi="Calibri" w:cs="Calibri"/>
          <w:szCs w:val="22"/>
        </w:rPr>
        <w:t>.</w:t>
      </w:r>
    </w:p>
    <w:p w:rsidR="00216F48" w:rsidRPr="002D50B9" w:rsidRDefault="00D94946" w:rsidP="004D4F23">
      <w:pPr>
        <w:pStyle w:val="B1"/>
        <w:tabs>
          <w:tab w:val="clear" w:pos="576"/>
          <w:tab w:val="num" w:pos="851"/>
        </w:tabs>
        <w:rPr>
          <w:rFonts w:ascii="Calibri" w:hAnsi="Calibri" w:cs="Calibri"/>
          <w:szCs w:val="22"/>
        </w:rPr>
      </w:pPr>
      <w:bookmarkStart w:id="20" w:name="_Toc514941758"/>
      <w:r w:rsidRPr="002D50B9">
        <w:rPr>
          <w:rFonts w:ascii="Calibri" w:hAnsi="Calibri" w:cs="Calibri"/>
          <w:szCs w:val="22"/>
        </w:rPr>
        <w:t>PAYMENTS</w:t>
      </w:r>
      <w:bookmarkEnd w:id="17"/>
      <w:bookmarkEnd w:id="18"/>
      <w:bookmarkEnd w:id="19"/>
      <w:bookmarkEnd w:id="20"/>
    </w:p>
    <w:p w:rsidR="00B97B2B" w:rsidRPr="002D50B9" w:rsidRDefault="002F5FFA"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Subject to the </w:t>
      </w:r>
      <w:r w:rsidR="007603F1" w:rsidRPr="002D50B9">
        <w:rPr>
          <w:rFonts w:ascii="Calibri" w:hAnsi="Calibri" w:cs="Calibri"/>
          <w:szCs w:val="22"/>
        </w:rPr>
        <w:t>Contractor</w:t>
      </w:r>
      <w:r w:rsidRPr="002D50B9">
        <w:rPr>
          <w:rFonts w:ascii="Calibri" w:hAnsi="Calibri" w:cs="Calibri"/>
          <w:szCs w:val="22"/>
        </w:rPr>
        <w:t xml:space="preserve"> fulfilling its obligations under the Contract and in consideration of the </w:t>
      </w:r>
      <w:r w:rsidR="007603F1" w:rsidRPr="002D50B9">
        <w:rPr>
          <w:rFonts w:ascii="Calibri" w:hAnsi="Calibri" w:cs="Calibri"/>
          <w:szCs w:val="22"/>
        </w:rPr>
        <w:t>Contractor</w:t>
      </w:r>
      <w:r w:rsidRPr="002D50B9">
        <w:rPr>
          <w:rFonts w:ascii="Calibri" w:hAnsi="Calibri" w:cs="Calibri"/>
          <w:szCs w:val="22"/>
        </w:rPr>
        <w:t xml:space="preserve"> properly performing the </w:t>
      </w:r>
      <w:r w:rsidR="00B62522" w:rsidRPr="002D50B9">
        <w:rPr>
          <w:rFonts w:ascii="Calibri" w:hAnsi="Calibri" w:cs="Calibri"/>
          <w:szCs w:val="22"/>
        </w:rPr>
        <w:t>Services</w:t>
      </w:r>
      <w:r w:rsidRPr="002D50B9">
        <w:rPr>
          <w:rFonts w:ascii="Calibri" w:hAnsi="Calibri" w:cs="Calibri"/>
          <w:szCs w:val="22"/>
        </w:rPr>
        <w:t xml:space="preserve">,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shall pay to the </w:t>
      </w:r>
      <w:r w:rsidR="007603F1" w:rsidRPr="002D50B9">
        <w:rPr>
          <w:rFonts w:ascii="Calibri" w:hAnsi="Calibri" w:cs="Calibri"/>
          <w:szCs w:val="22"/>
        </w:rPr>
        <w:t>Contractor</w:t>
      </w:r>
      <w:r w:rsidRPr="002D50B9">
        <w:rPr>
          <w:rFonts w:ascii="Calibri" w:hAnsi="Calibri" w:cs="Calibri"/>
          <w:szCs w:val="22"/>
        </w:rPr>
        <w:t xml:space="preserve"> the Contract Price, which Contract Price shall be exhaustive of any amounts due to the </w:t>
      </w:r>
      <w:r w:rsidR="00653374" w:rsidRPr="002D50B9">
        <w:rPr>
          <w:rFonts w:ascii="Calibri" w:hAnsi="Calibri" w:cs="Calibri"/>
          <w:szCs w:val="22"/>
        </w:rPr>
        <w:t xml:space="preserve">Contractor </w:t>
      </w:r>
      <w:r w:rsidRPr="002D50B9">
        <w:rPr>
          <w:rFonts w:ascii="Calibri" w:hAnsi="Calibri" w:cs="Calibri"/>
          <w:szCs w:val="22"/>
        </w:rPr>
        <w:t xml:space="preserve">in respect of its provision of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 xml:space="preserve">and performance of its obligations under this </w:t>
      </w:r>
      <w:r w:rsidR="00E80568" w:rsidRPr="002D50B9">
        <w:rPr>
          <w:rFonts w:ascii="Calibri" w:hAnsi="Calibri" w:cs="Calibri"/>
          <w:szCs w:val="22"/>
        </w:rPr>
        <w:t>Contract</w:t>
      </w:r>
      <w:r w:rsidRPr="002D50B9">
        <w:rPr>
          <w:rFonts w:ascii="Calibri" w:hAnsi="Calibri" w:cs="Calibri"/>
          <w:szCs w:val="22"/>
        </w:rPr>
        <w:t xml:space="preserve">. </w:t>
      </w:r>
    </w:p>
    <w:p w:rsidR="002F5FFA" w:rsidRPr="002D50B9" w:rsidRDefault="00B97B2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To the extent that </w:t>
      </w:r>
      <w:r w:rsidR="002F5FFA" w:rsidRPr="002D50B9">
        <w:rPr>
          <w:rFonts w:ascii="Calibri" w:hAnsi="Calibri" w:cs="Calibri"/>
          <w:szCs w:val="22"/>
        </w:rPr>
        <w:t>the Contract Price</w:t>
      </w:r>
      <w:r w:rsidRPr="002D50B9">
        <w:rPr>
          <w:rFonts w:ascii="Calibri" w:hAnsi="Calibri" w:cs="Calibri"/>
          <w:szCs w:val="22"/>
        </w:rPr>
        <w:t>:</w:t>
      </w:r>
      <w:r w:rsidR="002F5FFA" w:rsidRPr="002D50B9">
        <w:rPr>
          <w:rFonts w:ascii="Calibri" w:hAnsi="Calibri" w:cs="Calibri"/>
          <w:szCs w:val="22"/>
        </w:rPr>
        <w:t xml:space="preserve"> </w:t>
      </w:r>
    </w:p>
    <w:p w:rsidR="002F5FFA" w:rsidRPr="002D50B9" w:rsidRDefault="002F5FF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is an annual sum it shall accrue on a daily basis and shall be payable to the </w:t>
      </w:r>
      <w:r w:rsidR="00653374" w:rsidRPr="002D50B9">
        <w:rPr>
          <w:rFonts w:ascii="Calibri" w:hAnsi="Calibri" w:cs="Calibri"/>
          <w:szCs w:val="22"/>
        </w:rPr>
        <w:t xml:space="preserve">Contractor </w:t>
      </w:r>
      <w:r w:rsidRPr="002D50B9">
        <w:rPr>
          <w:rFonts w:ascii="Calibri" w:hAnsi="Calibri" w:cs="Calibri"/>
          <w:szCs w:val="22"/>
        </w:rPr>
        <w:t>monthly in arrears</w:t>
      </w:r>
      <w:r w:rsidR="00EF2801" w:rsidRPr="002D50B9">
        <w:rPr>
          <w:rFonts w:ascii="Calibri" w:hAnsi="Calibri" w:cs="Calibri"/>
          <w:szCs w:val="22"/>
        </w:rPr>
        <w:t>;</w:t>
      </w:r>
      <w:r w:rsidRPr="002D50B9">
        <w:rPr>
          <w:rFonts w:ascii="Calibri" w:hAnsi="Calibri" w:cs="Calibri"/>
          <w:szCs w:val="22"/>
        </w:rPr>
        <w:t xml:space="preserve">  </w:t>
      </w:r>
    </w:p>
    <w:p w:rsidR="002F5FFA" w:rsidRPr="002D50B9" w:rsidRDefault="002F5FF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is payable by reference to</w:t>
      </w:r>
      <w:r w:rsidR="00EF2801" w:rsidRPr="002D50B9">
        <w:rPr>
          <w:rFonts w:ascii="Calibri" w:hAnsi="Calibri" w:cs="Calibri"/>
          <w:szCs w:val="22"/>
        </w:rPr>
        <w:t>:</w:t>
      </w:r>
    </w:p>
    <w:p w:rsidR="002F5FFA" w:rsidRPr="002D50B9" w:rsidRDefault="002F5FFA"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a schedule of rates</w:t>
      </w:r>
      <w:r w:rsidR="00EF2801" w:rsidRPr="002D50B9">
        <w:rPr>
          <w:rFonts w:ascii="Calibri" w:hAnsi="Calibri" w:cs="Calibri"/>
          <w:szCs w:val="22"/>
        </w:rPr>
        <w:t>;</w:t>
      </w:r>
      <w:r w:rsidRPr="002D50B9">
        <w:rPr>
          <w:rFonts w:ascii="Calibri" w:hAnsi="Calibri" w:cs="Calibri"/>
          <w:szCs w:val="22"/>
        </w:rPr>
        <w:t xml:space="preserve"> and /or </w:t>
      </w:r>
    </w:p>
    <w:p w:rsidR="002F5FFA" w:rsidRPr="002D50B9" w:rsidRDefault="002F5FFA"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the quantity of </w:t>
      </w:r>
      <w:r w:rsidR="00B62522" w:rsidRPr="002D50B9">
        <w:rPr>
          <w:rFonts w:ascii="Calibri" w:hAnsi="Calibri" w:cs="Calibri"/>
          <w:szCs w:val="22"/>
        </w:rPr>
        <w:t>Services</w:t>
      </w:r>
      <w:r w:rsidRPr="002D50B9">
        <w:rPr>
          <w:rFonts w:ascii="Calibri" w:hAnsi="Calibri" w:cs="Calibri"/>
          <w:szCs w:val="22"/>
        </w:rPr>
        <w:t xml:space="preserve"> provided during </w:t>
      </w:r>
      <w:proofErr w:type="gramStart"/>
      <w:r w:rsidRPr="002D50B9">
        <w:rPr>
          <w:rFonts w:ascii="Calibri" w:hAnsi="Calibri" w:cs="Calibri"/>
          <w:szCs w:val="22"/>
        </w:rPr>
        <w:t>an</w:t>
      </w:r>
      <w:proofErr w:type="gramEnd"/>
      <w:r w:rsidRPr="002D50B9">
        <w:rPr>
          <w:rFonts w:ascii="Calibri" w:hAnsi="Calibri" w:cs="Calibri"/>
          <w:szCs w:val="22"/>
        </w:rPr>
        <w:t xml:space="preserve"> given period</w:t>
      </w:r>
      <w:r w:rsidR="00EF2801" w:rsidRPr="002D50B9">
        <w:rPr>
          <w:rFonts w:ascii="Calibri" w:hAnsi="Calibri" w:cs="Calibri"/>
          <w:szCs w:val="22"/>
        </w:rPr>
        <w:t>;</w:t>
      </w:r>
      <w:r w:rsidRPr="002D50B9">
        <w:rPr>
          <w:rFonts w:ascii="Calibri" w:hAnsi="Calibri" w:cs="Calibri"/>
          <w:szCs w:val="22"/>
        </w:rPr>
        <w:t xml:space="preserve"> </w:t>
      </w:r>
    </w:p>
    <w:p w:rsidR="002F5FFA" w:rsidRPr="002D50B9" w:rsidRDefault="002F5FFA" w:rsidP="004D4F23">
      <w:pPr>
        <w:pStyle w:val="B4"/>
        <w:numPr>
          <w:ilvl w:val="0"/>
          <w:numId w:val="0"/>
        </w:numPr>
        <w:ind w:left="1701"/>
        <w:rPr>
          <w:rFonts w:ascii="Calibri" w:hAnsi="Calibri" w:cs="Calibri"/>
          <w:szCs w:val="22"/>
        </w:rPr>
      </w:pPr>
      <w:r w:rsidRPr="002D50B9">
        <w:rPr>
          <w:rFonts w:ascii="Calibri" w:hAnsi="Calibri" w:cs="Calibri"/>
          <w:szCs w:val="22"/>
        </w:rPr>
        <w:t xml:space="preserve">it shall be paid on receipt of a correct invoice which specifies the relevant rate or rates and the quantity of </w:t>
      </w:r>
      <w:r w:rsidR="00B62522" w:rsidRPr="002D50B9">
        <w:rPr>
          <w:rFonts w:ascii="Calibri" w:hAnsi="Calibri" w:cs="Calibri"/>
          <w:szCs w:val="22"/>
        </w:rPr>
        <w:t>Services</w:t>
      </w:r>
      <w:r w:rsidRPr="002D50B9">
        <w:rPr>
          <w:rFonts w:ascii="Calibri" w:hAnsi="Calibri" w:cs="Calibri"/>
          <w:szCs w:val="22"/>
        </w:rPr>
        <w:t xml:space="preserve"> provided during the period or periods to which the invoice relates</w:t>
      </w:r>
      <w:r w:rsidR="00EF2801" w:rsidRPr="002D50B9">
        <w:rPr>
          <w:rFonts w:ascii="Calibri" w:hAnsi="Calibri" w:cs="Calibri"/>
          <w:szCs w:val="22"/>
        </w:rPr>
        <w:t>;</w:t>
      </w:r>
    </w:p>
    <w:p w:rsidR="002F5FFA" w:rsidRPr="002D50B9" w:rsidRDefault="00BB6256"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i</w:t>
      </w:r>
      <w:r w:rsidR="002F5FFA" w:rsidRPr="002D50B9">
        <w:rPr>
          <w:rFonts w:ascii="Calibri" w:hAnsi="Calibri" w:cs="Calibri"/>
          <w:szCs w:val="22"/>
        </w:rPr>
        <w:t xml:space="preserve">s payable on completion of milestones specified in this </w:t>
      </w:r>
      <w:r w:rsidR="00E80568" w:rsidRPr="002D50B9">
        <w:rPr>
          <w:rFonts w:ascii="Calibri" w:hAnsi="Calibri" w:cs="Calibri"/>
          <w:szCs w:val="22"/>
        </w:rPr>
        <w:t>Contract</w:t>
      </w:r>
      <w:r w:rsidR="002F111F" w:rsidRPr="002D50B9">
        <w:rPr>
          <w:rFonts w:ascii="Calibri" w:hAnsi="Calibri" w:cs="Calibri"/>
          <w:szCs w:val="22"/>
        </w:rPr>
        <w:t xml:space="preserve"> </w:t>
      </w:r>
      <w:r w:rsidR="002F5FFA" w:rsidRPr="002D50B9">
        <w:rPr>
          <w:rFonts w:ascii="Calibri" w:hAnsi="Calibri" w:cs="Calibri"/>
          <w:szCs w:val="22"/>
        </w:rPr>
        <w:t>it shall be payable upon receipt of a correct invoice which:</w:t>
      </w:r>
    </w:p>
    <w:p w:rsidR="002F5FFA" w:rsidRPr="002D50B9" w:rsidRDefault="002F5FFA"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specifies the milestone or milestones to which it relates</w:t>
      </w:r>
      <w:r w:rsidR="00EF2801" w:rsidRPr="002D50B9">
        <w:rPr>
          <w:rFonts w:ascii="Calibri" w:hAnsi="Calibri" w:cs="Calibri"/>
          <w:szCs w:val="22"/>
        </w:rPr>
        <w:t>;</w:t>
      </w:r>
    </w:p>
    <w:p w:rsidR="002F5FFA" w:rsidRPr="002D50B9" w:rsidRDefault="002F5FFA"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specifies the amount due in respect of such milestone or milestones</w:t>
      </w:r>
      <w:r w:rsidR="00EF2801" w:rsidRPr="002D50B9">
        <w:rPr>
          <w:rFonts w:ascii="Calibri" w:hAnsi="Calibri" w:cs="Calibri"/>
          <w:szCs w:val="22"/>
        </w:rPr>
        <w:t>;</w:t>
      </w:r>
    </w:p>
    <w:p w:rsidR="002F5FFA" w:rsidRPr="002D50B9" w:rsidRDefault="002F5FFA"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lastRenderedPageBreak/>
        <w:t>is accompanied by suitable documentary evidence which demonstrates and confirms that relevant milestone or milestones have been completed in accordance with this contract.</w:t>
      </w:r>
    </w:p>
    <w:p w:rsidR="002F5FFA" w:rsidRPr="002D50B9" w:rsidRDefault="002F5FFA" w:rsidP="00EF2801">
      <w:pPr>
        <w:pStyle w:val="B4"/>
        <w:numPr>
          <w:ilvl w:val="0"/>
          <w:numId w:val="0"/>
        </w:numPr>
        <w:ind w:left="1701"/>
        <w:rPr>
          <w:rFonts w:ascii="Calibri" w:hAnsi="Calibri" w:cs="Calibri"/>
          <w:szCs w:val="22"/>
        </w:rPr>
      </w:pPr>
      <w:r w:rsidRPr="002D50B9">
        <w:rPr>
          <w:rFonts w:ascii="Calibri" w:hAnsi="Calibri" w:cs="Calibri"/>
          <w:szCs w:val="22"/>
        </w:rPr>
        <w:t xml:space="preserve">for the purpose of sub-Clause </w:t>
      </w:r>
      <w:r w:rsidR="00DA6632" w:rsidRPr="002D50B9">
        <w:rPr>
          <w:rFonts w:ascii="Calibri" w:hAnsi="Calibri" w:cs="Calibri"/>
          <w:szCs w:val="22"/>
        </w:rPr>
        <w:t>5</w:t>
      </w:r>
      <w:r w:rsidRPr="002D50B9">
        <w:rPr>
          <w:rFonts w:ascii="Calibri" w:hAnsi="Calibri" w:cs="Calibri"/>
          <w:szCs w:val="22"/>
        </w:rPr>
        <w:t xml:space="preserve">.2.3.3 suitable evidence shall be such evidence as is specified in this Contract or where no such evidence is specified such evidence as the </w:t>
      </w:r>
      <w:r w:rsidR="00B62522" w:rsidRPr="002D50B9">
        <w:rPr>
          <w:rFonts w:ascii="Calibri" w:hAnsi="Calibri" w:cs="Calibri"/>
          <w:szCs w:val="22"/>
        </w:rPr>
        <w:t>Authority</w:t>
      </w:r>
      <w:r w:rsidRPr="002D50B9">
        <w:rPr>
          <w:rFonts w:ascii="Calibri" w:hAnsi="Calibri" w:cs="Calibri"/>
          <w:szCs w:val="22"/>
        </w:rPr>
        <w:t xml:space="preserve"> acting reasonably shall specify</w:t>
      </w:r>
      <w:r w:rsidR="00EF2801" w:rsidRPr="002D50B9">
        <w:rPr>
          <w:rFonts w:ascii="Calibri" w:hAnsi="Calibri" w:cs="Calibri"/>
          <w:szCs w:val="22"/>
        </w:rPr>
        <w:t>.</w:t>
      </w:r>
      <w:r w:rsidRPr="002D50B9">
        <w:rPr>
          <w:rFonts w:ascii="Calibri" w:hAnsi="Calibri" w:cs="Calibri"/>
          <w:szCs w:val="22"/>
        </w:rPr>
        <w:t xml:space="preserve"> </w:t>
      </w:r>
    </w:p>
    <w:p w:rsidR="002F5FFA" w:rsidRPr="002D50B9" w:rsidRDefault="002F5FFA"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Payment of the Contract Price shall be made within 30 (thirty) calendar days of receipt of a correct invoice</w:t>
      </w:r>
      <w:r w:rsidR="00676968" w:rsidRPr="002D50B9">
        <w:rPr>
          <w:rFonts w:ascii="Calibri" w:hAnsi="Calibri" w:cs="Calibri"/>
          <w:szCs w:val="22"/>
        </w:rPr>
        <w:t xml:space="preserve"> quoting the relevant purchase order number</w:t>
      </w:r>
      <w:r w:rsidRPr="002D50B9">
        <w:rPr>
          <w:rFonts w:ascii="Calibri" w:hAnsi="Calibri" w:cs="Calibri"/>
          <w:szCs w:val="22"/>
        </w:rPr>
        <w:t xml:space="preserve"> by automated payment mechanism (BACS), unless other payment mechanisms are agreed in writing between the </w:t>
      </w:r>
      <w:r w:rsidR="00B62522" w:rsidRPr="002D50B9">
        <w:rPr>
          <w:rFonts w:ascii="Calibri" w:hAnsi="Calibri" w:cs="Calibri"/>
          <w:szCs w:val="22"/>
        </w:rPr>
        <w:t>Authority</w:t>
      </w:r>
      <w:r w:rsidRPr="002D50B9">
        <w:rPr>
          <w:rFonts w:ascii="Calibri" w:hAnsi="Calibri" w:cs="Calibri"/>
          <w:szCs w:val="22"/>
        </w:rPr>
        <w:t xml:space="preserve"> and the </w:t>
      </w:r>
      <w:r w:rsidR="007603F1" w:rsidRPr="002D50B9">
        <w:rPr>
          <w:rFonts w:ascii="Calibri" w:hAnsi="Calibri" w:cs="Calibri"/>
          <w:szCs w:val="22"/>
        </w:rPr>
        <w:t>Contractor</w:t>
      </w:r>
      <w:r w:rsidRPr="002D50B9">
        <w:rPr>
          <w:rFonts w:ascii="Calibri" w:hAnsi="Calibri" w:cs="Calibri"/>
          <w:szCs w:val="22"/>
        </w:rPr>
        <w:t>.</w:t>
      </w:r>
      <w:r w:rsidR="00676968" w:rsidRPr="002D50B9">
        <w:rPr>
          <w:rFonts w:ascii="Calibri" w:hAnsi="Calibri" w:cs="Calibri"/>
          <w:szCs w:val="22"/>
        </w:rPr>
        <w:t xml:space="preserve">  The Authority may refuse payment if the relevant purchase order number is not quoted on the invoice.</w:t>
      </w:r>
    </w:p>
    <w:p w:rsidR="001127DA" w:rsidRPr="002D50B9" w:rsidRDefault="00D07648" w:rsidP="004D4F23">
      <w:pPr>
        <w:pStyle w:val="B2"/>
        <w:tabs>
          <w:tab w:val="clear" w:pos="576"/>
          <w:tab w:val="num" w:pos="851"/>
        </w:tabs>
        <w:ind w:left="851" w:hanging="851"/>
        <w:rPr>
          <w:rFonts w:ascii="Calibri" w:hAnsi="Calibri" w:cs="Calibri"/>
          <w:szCs w:val="22"/>
        </w:rPr>
      </w:pPr>
      <w:r>
        <w:rPr>
          <w:rFonts w:ascii="Calibri" w:hAnsi="Calibri" w:cs="Calibri"/>
          <w:szCs w:val="22"/>
        </w:rPr>
        <w:t>NOT USED</w:t>
      </w:r>
      <w:r w:rsidR="002F5FFA" w:rsidRPr="002D50B9">
        <w:rPr>
          <w:rFonts w:ascii="Calibri" w:hAnsi="Calibri" w:cs="Calibri"/>
          <w:szCs w:val="22"/>
        </w:rPr>
        <w:t xml:space="preserve">. </w:t>
      </w:r>
    </w:p>
    <w:p w:rsidR="001127DA" w:rsidRPr="002D50B9" w:rsidRDefault="002F5FFA"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In addition to the Contract Price, the </w:t>
      </w:r>
      <w:r w:rsidR="00B62522" w:rsidRPr="002D50B9">
        <w:rPr>
          <w:rFonts w:ascii="Calibri" w:hAnsi="Calibri" w:cs="Calibri"/>
          <w:szCs w:val="22"/>
        </w:rPr>
        <w:t>Authority</w:t>
      </w:r>
      <w:r w:rsidRPr="002D50B9">
        <w:rPr>
          <w:rFonts w:ascii="Calibri" w:hAnsi="Calibri" w:cs="Calibri"/>
          <w:szCs w:val="22"/>
        </w:rPr>
        <w:t xml:space="preserve"> shall, subject to receipt of a properly drawn tax invoice, pay to the </w:t>
      </w:r>
      <w:r w:rsidR="007603F1" w:rsidRPr="002D50B9">
        <w:rPr>
          <w:rFonts w:ascii="Calibri" w:hAnsi="Calibri" w:cs="Calibri"/>
          <w:szCs w:val="22"/>
        </w:rPr>
        <w:t xml:space="preserve">Contractor </w:t>
      </w:r>
      <w:r w:rsidRPr="002D50B9">
        <w:rPr>
          <w:rFonts w:ascii="Calibri" w:hAnsi="Calibri" w:cs="Calibri"/>
          <w:szCs w:val="22"/>
        </w:rPr>
        <w:t xml:space="preserve">such value added tax (if any) as may be properly chargeable by the </w:t>
      </w:r>
      <w:r w:rsidR="007603F1" w:rsidRPr="002D50B9">
        <w:rPr>
          <w:rFonts w:ascii="Calibri" w:hAnsi="Calibri" w:cs="Calibri"/>
          <w:szCs w:val="22"/>
        </w:rPr>
        <w:t xml:space="preserve">Contractor </w:t>
      </w:r>
      <w:r w:rsidRPr="002D50B9">
        <w:rPr>
          <w:rFonts w:ascii="Calibri" w:hAnsi="Calibri" w:cs="Calibri"/>
          <w:szCs w:val="22"/>
        </w:rPr>
        <w:t xml:space="preserve">in connection with the provision of the </w:t>
      </w:r>
      <w:r w:rsidR="00B62522" w:rsidRPr="002D50B9">
        <w:rPr>
          <w:rFonts w:ascii="Calibri" w:hAnsi="Calibri" w:cs="Calibri"/>
          <w:szCs w:val="22"/>
        </w:rPr>
        <w:t>Services</w:t>
      </w:r>
      <w:r w:rsidRPr="002D50B9">
        <w:rPr>
          <w:rFonts w:ascii="Calibri" w:hAnsi="Calibri" w:cs="Calibri"/>
          <w:szCs w:val="22"/>
        </w:rPr>
        <w:t xml:space="preserve"> under Legislation from time to time in force.</w:t>
      </w:r>
    </w:p>
    <w:p w:rsidR="002F5FFA" w:rsidRPr="002D50B9" w:rsidRDefault="002F5FFA"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Without prejudice to any other rights or remedies of the </w:t>
      </w:r>
      <w:r w:rsidR="00B62522" w:rsidRPr="002D50B9">
        <w:rPr>
          <w:rFonts w:ascii="Calibri" w:hAnsi="Calibri" w:cs="Calibri"/>
          <w:szCs w:val="22"/>
        </w:rPr>
        <w:t>Authority</w:t>
      </w:r>
      <w:r w:rsidRPr="002D50B9">
        <w:rPr>
          <w:rFonts w:ascii="Calibri" w:hAnsi="Calibri" w:cs="Calibri"/>
          <w:szCs w:val="22"/>
        </w:rPr>
        <w:t xml:space="preserve"> whether in contract, tort, or under statute, or otherwise, the </w:t>
      </w:r>
      <w:r w:rsidR="00B62522" w:rsidRPr="002D50B9">
        <w:rPr>
          <w:rFonts w:ascii="Calibri" w:hAnsi="Calibri" w:cs="Calibri"/>
          <w:szCs w:val="22"/>
        </w:rPr>
        <w:t>Authority</w:t>
      </w:r>
      <w:r w:rsidRPr="002D50B9">
        <w:rPr>
          <w:rFonts w:ascii="Calibri" w:hAnsi="Calibri" w:cs="Calibri"/>
          <w:szCs w:val="22"/>
        </w:rPr>
        <w:t xml:space="preserve"> shall be entitled to withhold or reduce, or make deductions from the Contract Price:</w:t>
      </w:r>
    </w:p>
    <w:p w:rsidR="002F5FFA" w:rsidRPr="002D50B9" w:rsidRDefault="002F5FF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pursuant to Clause </w:t>
      </w:r>
      <w:r w:rsidR="00A10438" w:rsidRPr="002D50B9">
        <w:rPr>
          <w:rFonts w:ascii="Calibri" w:hAnsi="Calibri" w:cs="Calibri"/>
          <w:szCs w:val="22"/>
        </w:rPr>
        <w:t>7</w:t>
      </w:r>
      <w:r w:rsidRPr="002D50B9">
        <w:rPr>
          <w:rFonts w:ascii="Calibri" w:hAnsi="Calibri" w:cs="Calibri"/>
          <w:szCs w:val="22"/>
        </w:rPr>
        <w:t xml:space="preserve"> (Def</w:t>
      </w:r>
      <w:r w:rsidR="00B97B2B" w:rsidRPr="002D50B9">
        <w:rPr>
          <w:rFonts w:ascii="Calibri" w:hAnsi="Calibri" w:cs="Calibri"/>
          <w:szCs w:val="22"/>
        </w:rPr>
        <w:t xml:space="preserve">ects in the Performance of the </w:t>
      </w:r>
      <w:r w:rsidR="00B62522" w:rsidRPr="002D50B9">
        <w:rPr>
          <w:rFonts w:ascii="Calibri" w:hAnsi="Calibri" w:cs="Calibri"/>
          <w:szCs w:val="22"/>
        </w:rPr>
        <w:t>Services</w:t>
      </w:r>
      <w:r w:rsidR="00A10438" w:rsidRPr="002D50B9">
        <w:rPr>
          <w:rFonts w:ascii="Calibri" w:hAnsi="Calibri" w:cs="Calibri"/>
          <w:szCs w:val="22"/>
        </w:rPr>
        <w:t>)</w:t>
      </w:r>
      <w:r w:rsidR="00EF2801" w:rsidRPr="002D50B9">
        <w:rPr>
          <w:rFonts w:ascii="Calibri" w:hAnsi="Calibri" w:cs="Calibri"/>
          <w:szCs w:val="22"/>
        </w:rPr>
        <w:t>;</w:t>
      </w:r>
    </w:p>
    <w:p w:rsidR="002F5FFA" w:rsidRPr="002D50B9" w:rsidRDefault="002F5FF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where the </w:t>
      </w:r>
      <w:r w:rsidR="00653374" w:rsidRPr="002D50B9">
        <w:rPr>
          <w:rFonts w:ascii="Calibri" w:hAnsi="Calibri" w:cs="Calibri"/>
          <w:szCs w:val="22"/>
        </w:rPr>
        <w:t xml:space="preserve">Contractor </w:t>
      </w:r>
      <w:r w:rsidRPr="002D50B9">
        <w:rPr>
          <w:rFonts w:ascii="Calibri" w:hAnsi="Calibri" w:cs="Calibri"/>
          <w:szCs w:val="22"/>
        </w:rPr>
        <w:t xml:space="preserve">has been overpaid by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by virtue of an error or fraudulent conduct by </w:t>
      </w:r>
      <w:proofErr w:type="gramStart"/>
      <w:r w:rsidRPr="002D50B9">
        <w:rPr>
          <w:rFonts w:ascii="Calibri" w:hAnsi="Calibri" w:cs="Calibri"/>
          <w:szCs w:val="22"/>
        </w:rPr>
        <w:t>a</w:t>
      </w:r>
      <w:proofErr w:type="gramEnd"/>
      <w:r w:rsidRPr="002D50B9">
        <w:rPr>
          <w:rFonts w:ascii="Calibri" w:hAnsi="Calibri" w:cs="Calibri"/>
          <w:szCs w:val="22"/>
        </w:rPr>
        <w:t xml:space="preserve"> </w:t>
      </w:r>
      <w:r w:rsidR="00B62522" w:rsidRPr="002D50B9">
        <w:rPr>
          <w:rFonts w:ascii="Calibri" w:hAnsi="Calibri" w:cs="Calibri"/>
          <w:szCs w:val="22"/>
        </w:rPr>
        <w:t>Authority</w:t>
      </w:r>
      <w:r w:rsidRPr="002D50B9">
        <w:rPr>
          <w:rFonts w:ascii="Calibri" w:hAnsi="Calibri" w:cs="Calibri"/>
          <w:b/>
          <w:szCs w:val="22"/>
        </w:rPr>
        <w:t xml:space="preserve"> </w:t>
      </w:r>
      <w:r w:rsidR="002F111F" w:rsidRPr="002D50B9">
        <w:rPr>
          <w:rFonts w:ascii="Calibri" w:hAnsi="Calibri" w:cs="Calibri"/>
          <w:szCs w:val="22"/>
        </w:rPr>
        <w:t>employee, agent or f</w:t>
      </w:r>
      <w:r w:rsidRPr="002D50B9">
        <w:rPr>
          <w:rFonts w:ascii="Calibri" w:hAnsi="Calibri" w:cs="Calibri"/>
          <w:szCs w:val="22"/>
        </w:rPr>
        <w:t xml:space="preserve">ellow </w:t>
      </w:r>
      <w:r w:rsidR="007603F1" w:rsidRPr="002D50B9">
        <w:rPr>
          <w:rFonts w:ascii="Calibri" w:hAnsi="Calibri" w:cs="Calibri"/>
          <w:szCs w:val="22"/>
        </w:rPr>
        <w:t>Contractor</w:t>
      </w:r>
      <w:r w:rsidRPr="002D50B9">
        <w:rPr>
          <w:rFonts w:ascii="Calibri" w:hAnsi="Calibri" w:cs="Calibri"/>
          <w:szCs w:val="22"/>
        </w:rPr>
        <w:t>;</w:t>
      </w:r>
    </w:p>
    <w:p w:rsidR="002F5FFA" w:rsidRPr="002D50B9" w:rsidRDefault="002F5FFA"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where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has suffered financial loss by virtue of the </w:t>
      </w:r>
      <w:r w:rsidR="00653374" w:rsidRPr="002D50B9">
        <w:rPr>
          <w:rFonts w:ascii="Calibri" w:hAnsi="Calibri" w:cs="Calibri"/>
          <w:szCs w:val="22"/>
        </w:rPr>
        <w:t xml:space="preserve">Contractor </w:t>
      </w:r>
      <w:r w:rsidRPr="002D50B9">
        <w:rPr>
          <w:rFonts w:ascii="Calibri" w:hAnsi="Calibri" w:cs="Calibri"/>
          <w:szCs w:val="22"/>
        </w:rPr>
        <w:t xml:space="preserve">overpaying a third party including, without limitation, where the </w:t>
      </w:r>
      <w:r w:rsidR="00653374" w:rsidRPr="002D50B9">
        <w:rPr>
          <w:rFonts w:ascii="Calibri" w:hAnsi="Calibri" w:cs="Calibri"/>
          <w:szCs w:val="22"/>
        </w:rPr>
        <w:t xml:space="preserve">Contractor </w:t>
      </w:r>
      <w:r w:rsidRPr="002D50B9">
        <w:rPr>
          <w:rFonts w:ascii="Calibri" w:hAnsi="Calibri" w:cs="Calibri"/>
          <w:szCs w:val="22"/>
        </w:rPr>
        <w:t xml:space="preserve">in the course of carrying out its obligations under the Contract makes an overpayment of salary or makes duplicate credit payments. </w:t>
      </w:r>
    </w:p>
    <w:p w:rsidR="00A74B4E" w:rsidRPr="002D50B9" w:rsidRDefault="00A74B4E" w:rsidP="004D4F23">
      <w:pPr>
        <w:pStyle w:val="B2"/>
        <w:tabs>
          <w:tab w:val="clear" w:pos="576"/>
          <w:tab w:val="num" w:pos="851"/>
        </w:tabs>
        <w:ind w:left="851" w:hanging="851"/>
        <w:rPr>
          <w:rFonts w:ascii="Calibri" w:hAnsi="Calibri" w:cs="Calibri"/>
          <w:szCs w:val="22"/>
        </w:rPr>
      </w:pPr>
      <w:bookmarkStart w:id="21" w:name="_Toc155169085"/>
      <w:bookmarkStart w:id="22" w:name="_Toc155498074"/>
      <w:bookmarkStart w:id="23" w:name="_Toc338410259"/>
      <w:r w:rsidRPr="002D50B9">
        <w:rPr>
          <w:rFonts w:ascii="Calibri" w:hAnsi="Calibri" w:cs="Calibri"/>
          <w:szCs w:val="22"/>
        </w:rPr>
        <w:t xml:space="preserve">Where the Contractor enters into a </w:t>
      </w:r>
      <w:r w:rsidR="00BC51D7" w:rsidRPr="002D50B9">
        <w:rPr>
          <w:rFonts w:ascii="Calibri" w:hAnsi="Calibri" w:cs="Calibri"/>
          <w:szCs w:val="22"/>
        </w:rPr>
        <w:t>subcontract with a Subcontractor</w:t>
      </w:r>
      <w:r w:rsidRPr="002D50B9">
        <w:rPr>
          <w:rFonts w:ascii="Calibri" w:hAnsi="Calibri" w:cs="Calibri"/>
          <w:szCs w:val="22"/>
        </w:rPr>
        <w:t xml:space="preserve"> in accordance with and subject always to the provisions of Clause </w:t>
      </w:r>
      <w:r w:rsidR="007D3AB4" w:rsidRPr="002D50B9">
        <w:rPr>
          <w:rFonts w:ascii="Calibri" w:hAnsi="Calibri" w:cs="Calibri"/>
          <w:szCs w:val="22"/>
        </w:rPr>
        <w:t xml:space="preserve">21 </w:t>
      </w:r>
      <w:r w:rsidRPr="002D50B9">
        <w:rPr>
          <w:rFonts w:ascii="Calibri" w:hAnsi="Calibri" w:cs="Calibri"/>
          <w:szCs w:val="22"/>
        </w:rPr>
        <w:t>(Novation, Delegation and Sub-contracting) below:</w:t>
      </w:r>
    </w:p>
    <w:p w:rsidR="00BC51D7" w:rsidRPr="002D50B9" w:rsidRDefault="00BC51D7" w:rsidP="00A74B4E">
      <w:pPr>
        <w:pStyle w:val="B3"/>
        <w:tabs>
          <w:tab w:val="clear" w:pos="4690"/>
          <w:tab w:val="left" w:pos="1701"/>
        </w:tabs>
        <w:ind w:left="1701" w:hanging="850"/>
        <w:rPr>
          <w:rFonts w:ascii="Calibri" w:hAnsi="Calibri" w:cs="Calibri"/>
          <w:szCs w:val="22"/>
        </w:rPr>
      </w:pPr>
      <w:r w:rsidRPr="002D50B9">
        <w:rPr>
          <w:rFonts w:ascii="Calibri" w:hAnsi="Calibri" w:cs="Calibri"/>
          <w:szCs w:val="22"/>
        </w:rPr>
        <w:t>the Contractor shall, if so requested by the Authority and at its own expense, include in such subcontract:</w:t>
      </w:r>
    </w:p>
    <w:p w:rsidR="00A74B4E" w:rsidRPr="002D50B9" w:rsidRDefault="00BC51D7" w:rsidP="00BC51D7">
      <w:pPr>
        <w:pStyle w:val="B2"/>
        <w:numPr>
          <w:ilvl w:val="2"/>
          <w:numId w:val="3"/>
        </w:numPr>
        <w:tabs>
          <w:tab w:val="left" w:pos="1701"/>
          <w:tab w:val="left" w:pos="2694"/>
        </w:tabs>
        <w:ind w:hanging="857"/>
        <w:rPr>
          <w:rFonts w:ascii="Calibri" w:hAnsi="Calibri" w:cs="Calibri"/>
          <w:szCs w:val="22"/>
        </w:rPr>
      </w:pPr>
      <w:r w:rsidRPr="002D50B9">
        <w:rPr>
          <w:rFonts w:ascii="Calibri" w:hAnsi="Calibri" w:cs="Calibri"/>
          <w:szCs w:val="22"/>
        </w:rPr>
        <w:t>an obligation on the Contractor to pay any amounts due under valid and undisputed invoices submitted by the relevant Subcontractor and in any event within 30 (thirty) calendar days of the Contractor’s receipt thereof</w:t>
      </w:r>
      <w:r w:rsidR="00A74B4E" w:rsidRPr="002D50B9">
        <w:rPr>
          <w:rFonts w:ascii="Calibri" w:hAnsi="Calibri" w:cs="Calibri"/>
          <w:szCs w:val="22"/>
        </w:rPr>
        <w:t>; and</w:t>
      </w:r>
    </w:p>
    <w:p w:rsidR="00BC51D7" w:rsidRPr="002D50B9" w:rsidRDefault="00BC51D7" w:rsidP="00BC51D7">
      <w:pPr>
        <w:pStyle w:val="B2"/>
        <w:numPr>
          <w:ilvl w:val="2"/>
          <w:numId w:val="3"/>
        </w:numPr>
        <w:tabs>
          <w:tab w:val="left" w:pos="1701"/>
          <w:tab w:val="left" w:pos="2694"/>
        </w:tabs>
        <w:ind w:hanging="857"/>
        <w:rPr>
          <w:rFonts w:ascii="Calibri" w:hAnsi="Calibri" w:cs="Calibri"/>
          <w:szCs w:val="22"/>
        </w:rPr>
      </w:pPr>
      <w:r w:rsidRPr="002D50B9">
        <w:rPr>
          <w:rFonts w:ascii="Calibri" w:hAnsi="Calibri" w:cs="Calibri"/>
          <w:szCs w:val="22"/>
        </w:rPr>
        <w:t>an obligation on the relevant Subcontractor to include in any subcontract that may in turn be awarded and entered into by such Subcontractor and a third party at another stage of remove from the Authority in the supply chain imposing, as between the Subcontractor and such third party, requirements to the same effect as those stipulated in the above Clause 5.9.1(</w:t>
      </w:r>
      <w:proofErr w:type="spellStart"/>
      <w:r w:rsidRPr="002D50B9">
        <w:rPr>
          <w:rFonts w:ascii="Calibri" w:hAnsi="Calibri" w:cs="Calibri"/>
          <w:szCs w:val="22"/>
        </w:rPr>
        <w:t>i</w:t>
      </w:r>
      <w:proofErr w:type="spellEnd"/>
      <w:r w:rsidRPr="002D50B9">
        <w:rPr>
          <w:rFonts w:ascii="Calibri" w:hAnsi="Calibri" w:cs="Calibri"/>
          <w:szCs w:val="22"/>
        </w:rPr>
        <w:t>); and</w:t>
      </w:r>
    </w:p>
    <w:p w:rsidR="00A74B4E" w:rsidRPr="002D50B9" w:rsidRDefault="00A74B4E" w:rsidP="00A74B4E">
      <w:pPr>
        <w:pStyle w:val="B3"/>
        <w:tabs>
          <w:tab w:val="clear" w:pos="4690"/>
          <w:tab w:val="left" w:pos="1701"/>
        </w:tabs>
        <w:ind w:left="1701" w:hanging="850"/>
        <w:rPr>
          <w:rFonts w:ascii="Calibri" w:hAnsi="Calibri" w:cs="Calibri"/>
          <w:szCs w:val="22"/>
        </w:rPr>
      </w:pPr>
      <w:r w:rsidRPr="002D50B9">
        <w:rPr>
          <w:rFonts w:ascii="Calibri" w:hAnsi="Calibri" w:cs="Calibri"/>
          <w:szCs w:val="22"/>
        </w:rPr>
        <w:t xml:space="preserve">if so requested by the Authority and subject to the Contract receiving at least 30 (thirty) calendar days’ prior notification thereof by the Authority, the Contractor </w:t>
      </w:r>
      <w:r w:rsidRPr="002D50B9">
        <w:rPr>
          <w:rFonts w:ascii="Calibri" w:hAnsi="Calibri" w:cs="Calibri"/>
          <w:szCs w:val="22"/>
        </w:rPr>
        <w:lastRenderedPageBreak/>
        <w:t xml:space="preserve">shall at its own expense prepare and submit to the Authority for approval written proposals detailing potential methods by which the Authority may monitor the Contractor’s compliance with its obligations set out in the above Clause </w:t>
      </w:r>
      <w:r w:rsidR="00BC51D7" w:rsidRPr="002D50B9">
        <w:rPr>
          <w:rFonts w:ascii="Calibri" w:hAnsi="Calibri" w:cs="Calibri"/>
          <w:szCs w:val="22"/>
        </w:rPr>
        <w:t>5.9.1.</w:t>
      </w:r>
    </w:p>
    <w:p w:rsidR="00216F48" w:rsidRPr="002D50B9" w:rsidRDefault="00D07648" w:rsidP="004D4F23">
      <w:pPr>
        <w:pStyle w:val="B1"/>
        <w:tabs>
          <w:tab w:val="clear" w:pos="576"/>
          <w:tab w:val="num" w:pos="851"/>
        </w:tabs>
        <w:rPr>
          <w:rFonts w:ascii="Calibri" w:hAnsi="Calibri" w:cs="Calibri"/>
          <w:szCs w:val="22"/>
        </w:rPr>
      </w:pPr>
      <w:bookmarkStart w:id="24" w:name="_Toc514941759"/>
      <w:bookmarkEnd w:id="21"/>
      <w:bookmarkEnd w:id="22"/>
      <w:bookmarkEnd w:id="23"/>
      <w:r>
        <w:rPr>
          <w:rFonts w:ascii="Calibri" w:hAnsi="Calibri" w:cs="Calibri"/>
          <w:szCs w:val="22"/>
        </w:rPr>
        <w:t>NOT USED</w:t>
      </w:r>
      <w:bookmarkEnd w:id="24"/>
    </w:p>
    <w:p w:rsidR="00216F48" w:rsidRPr="002D50B9" w:rsidRDefault="00E54282" w:rsidP="004D4F23">
      <w:pPr>
        <w:pStyle w:val="B1"/>
        <w:tabs>
          <w:tab w:val="clear" w:pos="576"/>
          <w:tab w:val="num" w:pos="851"/>
        </w:tabs>
        <w:rPr>
          <w:rFonts w:ascii="Calibri" w:hAnsi="Calibri" w:cs="Calibri"/>
          <w:szCs w:val="22"/>
        </w:rPr>
      </w:pPr>
      <w:bookmarkStart w:id="25" w:name="_Toc514941760"/>
      <w:bookmarkStart w:id="26" w:name="_Toc155169088"/>
      <w:bookmarkStart w:id="27" w:name="_Toc155498077"/>
      <w:bookmarkStart w:id="28" w:name="_Toc338410262"/>
      <w:r w:rsidRPr="002D50B9">
        <w:rPr>
          <w:rFonts w:ascii="Calibri" w:hAnsi="Calibri" w:cs="Calibri"/>
          <w:szCs w:val="22"/>
        </w:rPr>
        <w:t xml:space="preserve">DEFECTS IN THE PERFORMANCE OF THE </w:t>
      </w:r>
      <w:r w:rsidR="00B62522" w:rsidRPr="002D50B9">
        <w:rPr>
          <w:rFonts w:ascii="Calibri" w:hAnsi="Calibri" w:cs="Calibri"/>
          <w:szCs w:val="22"/>
        </w:rPr>
        <w:t>SERVICES</w:t>
      </w:r>
      <w:bookmarkEnd w:id="25"/>
      <w:r w:rsidR="002170AA" w:rsidRPr="002D50B9">
        <w:rPr>
          <w:rFonts w:ascii="Calibri" w:hAnsi="Calibri" w:cs="Calibri"/>
          <w:szCs w:val="22"/>
        </w:rPr>
        <w:t xml:space="preserve"> </w:t>
      </w:r>
      <w:bookmarkEnd w:id="26"/>
      <w:bookmarkEnd w:id="27"/>
      <w:bookmarkEnd w:id="28"/>
    </w:p>
    <w:p w:rsidR="000646BC"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be responsible for correcting any Performance Default including, but not limited to, any Performance Default drawn to its attention in a written notice from the </w:t>
      </w:r>
      <w:r w:rsidR="00B62522" w:rsidRPr="002D50B9">
        <w:rPr>
          <w:rFonts w:ascii="Calibri" w:hAnsi="Calibri" w:cs="Calibri"/>
          <w:szCs w:val="22"/>
        </w:rPr>
        <w:t>Authority</w:t>
      </w:r>
      <w:r w:rsidRPr="002D50B9">
        <w:rPr>
          <w:rFonts w:ascii="Calibri" w:hAnsi="Calibri" w:cs="Calibri"/>
          <w:szCs w:val="22"/>
        </w:rPr>
        <w:t xml:space="preserve">.  </w:t>
      </w:r>
    </w:p>
    <w:p w:rsidR="000646BC" w:rsidRPr="002D50B9" w:rsidRDefault="000646B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Without prejudice to the generality of Clause </w:t>
      </w:r>
      <w:r w:rsidR="00A10438" w:rsidRPr="002D50B9">
        <w:rPr>
          <w:rFonts w:ascii="Calibri" w:hAnsi="Calibri" w:cs="Calibri"/>
          <w:szCs w:val="22"/>
        </w:rPr>
        <w:t>7</w:t>
      </w:r>
      <w:r w:rsidRPr="002D50B9">
        <w:rPr>
          <w:rFonts w:ascii="Calibri" w:hAnsi="Calibri" w:cs="Calibri"/>
          <w:szCs w:val="22"/>
        </w:rPr>
        <w:t xml:space="preserve">.1 in the event that the </w:t>
      </w:r>
      <w:r w:rsidR="00653374" w:rsidRPr="002D50B9">
        <w:rPr>
          <w:rFonts w:ascii="Calibri" w:hAnsi="Calibri" w:cs="Calibri"/>
          <w:szCs w:val="22"/>
        </w:rPr>
        <w:t xml:space="preserve">Contractor </w:t>
      </w:r>
      <w:r w:rsidR="005F38CC" w:rsidRPr="002D50B9">
        <w:rPr>
          <w:rFonts w:ascii="Calibri" w:hAnsi="Calibri" w:cs="Calibri"/>
          <w:szCs w:val="22"/>
        </w:rPr>
        <w:t xml:space="preserve">has committed a Performance Default </w:t>
      </w: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00216F48" w:rsidRPr="002D50B9">
        <w:rPr>
          <w:rFonts w:ascii="Calibri" w:hAnsi="Calibri" w:cs="Calibri"/>
          <w:szCs w:val="22"/>
        </w:rPr>
        <w:t xml:space="preserve">shall be entitled </w:t>
      </w:r>
      <w:r w:rsidR="005F38CC" w:rsidRPr="002D50B9">
        <w:rPr>
          <w:rFonts w:ascii="Calibri" w:hAnsi="Calibri" w:cs="Calibri"/>
          <w:szCs w:val="22"/>
        </w:rPr>
        <w:t>to:</w:t>
      </w:r>
    </w:p>
    <w:p w:rsidR="00E853F3" w:rsidRPr="002D50B9" w:rsidRDefault="000646BC"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Serve on the </w:t>
      </w:r>
      <w:r w:rsidR="00653374" w:rsidRPr="002D50B9">
        <w:rPr>
          <w:rFonts w:ascii="Calibri" w:hAnsi="Calibri" w:cs="Calibri"/>
          <w:szCs w:val="22"/>
        </w:rPr>
        <w:t xml:space="preserve">Contractor </w:t>
      </w:r>
      <w:r w:rsidRPr="002D50B9">
        <w:rPr>
          <w:rFonts w:ascii="Calibri" w:hAnsi="Calibri" w:cs="Calibri"/>
          <w:szCs w:val="22"/>
        </w:rPr>
        <w:t>a notice in writing (a “Default Notice”) which notice shall state on its face</w:t>
      </w:r>
      <w:r w:rsidR="00E853F3" w:rsidRPr="002D50B9">
        <w:rPr>
          <w:rFonts w:ascii="Calibri" w:hAnsi="Calibri" w:cs="Calibri"/>
          <w:szCs w:val="22"/>
        </w:rPr>
        <w:t>:</w:t>
      </w:r>
    </w:p>
    <w:p w:rsidR="00E853F3" w:rsidRPr="002D50B9" w:rsidRDefault="000646BC" w:rsidP="004D4F23">
      <w:pPr>
        <w:pStyle w:val="B4"/>
        <w:tabs>
          <w:tab w:val="clear" w:pos="2424"/>
          <w:tab w:val="num" w:pos="2694"/>
        </w:tabs>
        <w:ind w:left="2552"/>
        <w:rPr>
          <w:rFonts w:ascii="Calibri" w:hAnsi="Calibri" w:cs="Calibri"/>
          <w:szCs w:val="22"/>
        </w:rPr>
      </w:pPr>
      <w:r w:rsidRPr="002D50B9">
        <w:rPr>
          <w:rFonts w:ascii="Calibri" w:hAnsi="Calibri" w:cs="Calibri"/>
          <w:szCs w:val="22"/>
        </w:rPr>
        <w:t xml:space="preserve">that it is a Default Notice </w:t>
      </w:r>
    </w:p>
    <w:p w:rsidR="00E853F3" w:rsidRPr="002D50B9" w:rsidRDefault="000646BC" w:rsidP="004D4F23">
      <w:pPr>
        <w:pStyle w:val="B4"/>
        <w:tabs>
          <w:tab w:val="clear" w:pos="2424"/>
          <w:tab w:val="num" w:pos="2694"/>
        </w:tabs>
        <w:ind w:left="2694" w:hanging="1006"/>
        <w:rPr>
          <w:rFonts w:ascii="Calibri" w:hAnsi="Calibri" w:cs="Calibri"/>
          <w:szCs w:val="22"/>
        </w:rPr>
      </w:pPr>
      <w:r w:rsidRPr="002D50B9">
        <w:rPr>
          <w:rFonts w:ascii="Calibri" w:hAnsi="Calibri" w:cs="Calibri"/>
          <w:szCs w:val="22"/>
        </w:rPr>
        <w:t xml:space="preserve">the </w:t>
      </w:r>
      <w:r w:rsidR="005F38CC" w:rsidRPr="002D50B9">
        <w:rPr>
          <w:rFonts w:ascii="Calibri" w:hAnsi="Calibri" w:cs="Calibri"/>
          <w:szCs w:val="22"/>
        </w:rPr>
        <w:t xml:space="preserve">Performance Default or Performance Defaults to which it relates </w:t>
      </w:r>
    </w:p>
    <w:p w:rsidR="00E853F3" w:rsidRPr="002D50B9" w:rsidRDefault="00E853F3" w:rsidP="004D4F23">
      <w:pPr>
        <w:pStyle w:val="B4"/>
        <w:tabs>
          <w:tab w:val="clear" w:pos="2424"/>
          <w:tab w:val="num" w:pos="2694"/>
        </w:tabs>
        <w:ind w:left="2694" w:hanging="1006"/>
        <w:rPr>
          <w:rFonts w:ascii="Calibri" w:hAnsi="Calibri" w:cs="Calibri"/>
          <w:szCs w:val="22"/>
        </w:rPr>
      </w:pPr>
      <w:r w:rsidRPr="002D50B9">
        <w:rPr>
          <w:rFonts w:ascii="Calibri" w:hAnsi="Calibri" w:cs="Calibri"/>
          <w:szCs w:val="22"/>
        </w:rPr>
        <w:t xml:space="preserve">whether any of the Performance Defaults to which it relates are Critical Performance Defaults; </w:t>
      </w:r>
      <w:r w:rsidR="000646BC" w:rsidRPr="002D50B9">
        <w:rPr>
          <w:rFonts w:ascii="Calibri" w:hAnsi="Calibri" w:cs="Calibri"/>
          <w:szCs w:val="22"/>
        </w:rPr>
        <w:t xml:space="preserve">and </w:t>
      </w:r>
    </w:p>
    <w:p w:rsidR="000646BC" w:rsidRPr="002D50B9" w:rsidRDefault="00E853F3" w:rsidP="004D4F23">
      <w:pPr>
        <w:pStyle w:val="B4"/>
        <w:tabs>
          <w:tab w:val="clear" w:pos="2424"/>
          <w:tab w:val="num" w:pos="2694"/>
        </w:tabs>
        <w:ind w:left="2694" w:hanging="1006"/>
        <w:rPr>
          <w:rFonts w:ascii="Calibri" w:hAnsi="Calibri" w:cs="Calibri"/>
          <w:szCs w:val="22"/>
        </w:rPr>
      </w:pPr>
      <w:r w:rsidRPr="002D50B9">
        <w:rPr>
          <w:rFonts w:ascii="Calibri" w:hAnsi="Calibri" w:cs="Calibri"/>
          <w:szCs w:val="22"/>
        </w:rPr>
        <w:t>i</w:t>
      </w:r>
      <w:r w:rsidR="000646BC" w:rsidRPr="002D50B9">
        <w:rPr>
          <w:rFonts w:ascii="Calibri" w:hAnsi="Calibri" w:cs="Calibri"/>
          <w:szCs w:val="22"/>
        </w:rPr>
        <w:t xml:space="preserve">n the event that </w:t>
      </w:r>
      <w:r w:rsidR="005F38CC" w:rsidRPr="002D50B9">
        <w:rPr>
          <w:rFonts w:ascii="Calibri" w:hAnsi="Calibri" w:cs="Calibri"/>
          <w:szCs w:val="22"/>
        </w:rPr>
        <w:t>any Performance D</w:t>
      </w:r>
      <w:r w:rsidR="000646BC" w:rsidRPr="002D50B9">
        <w:rPr>
          <w:rFonts w:ascii="Calibri" w:hAnsi="Calibri" w:cs="Calibri"/>
          <w:szCs w:val="22"/>
        </w:rPr>
        <w:t xml:space="preserve">efault is capable of remedy a reasonable period within which the </w:t>
      </w:r>
      <w:r w:rsidR="00653374" w:rsidRPr="002D50B9">
        <w:rPr>
          <w:rFonts w:ascii="Calibri" w:hAnsi="Calibri" w:cs="Calibri"/>
          <w:szCs w:val="22"/>
        </w:rPr>
        <w:t xml:space="preserve">Contractor </w:t>
      </w:r>
      <w:r w:rsidR="005F38CC" w:rsidRPr="002D50B9">
        <w:rPr>
          <w:rFonts w:ascii="Calibri" w:hAnsi="Calibri" w:cs="Calibri"/>
          <w:szCs w:val="22"/>
        </w:rPr>
        <w:t xml:space="preserve">shall </w:t>
      </w:r>
      <w:r w:rsidR="000646BC" w:rsidRPr="002D50B9">
        <w:rPr>
          <w:rFonts w:ascii="Calibri" w:hAnsi="Calibri" w:cs="Calibri"/>
          <w:szCs w:val="22"/>
        </w:rPr>
        <w:t>remedy</w:t>
      </w:r>
      <w:r w:rsidR="005F38CC" w:rsidRPr="002D50B9">
        <w:rPr>
          <w:rFonts w:ascii="Calibri" w:hAnsi="Calibri" w:cs="Calibri"/>
          <w:szCs w:val="22"/>
        </w:rPr>
        <w:t xml:space="preserve"> it;</w:t>
      </w:r>
      <w:r w:rsidR="000646BC" w:rsidRPr="002D50B9">
        <w:rPr>
          <w:rFonts w:ascii="Calibri" w:hAnsi="Calibri" w:cs="Calibri"/>
          <w:szCs w:val="22"/>
        </w:rPr>
        <w:t xml:space="preserve"> </w:t>
      </w:r>
    </w:p>
    <w:p w:rsidR="002B34E5" w:rsidRPr="002D50B9" w:rsidRDefault="005E39E9"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Subject to Clause </w:t>
      </w:r>
      <w:r w:rsidR="00A10438" w:rsidRPr="002D50B9">
        <w:rPr>
          <w:rFonts w:ascii="Calibri" w:hAnsi="Calibri" w:cs="Calibri"/>
          <w:szCs w:val="22"/>
        </w:rPr>
        <w:t>8</w:t>
      </w:r>
      <w:r w:rsidRPr="002D50B9">
        <w:rPr>
          <w:rFonts w:ascii="Calibri" w:hAnsi="Calibri" w:cs="Calibri"/>
          <w:szCs w:val="22"/>
        </w:rPr>
        <w:t xml:space="preserve"> (Insurance and Indemnity) </w:t>
      </w:r>
      <w:r w:rsidR="00216F48" w:rsidRPr="002D50B9">
        <w:rPr>
          <w:rFonts w:ascii="Calibri" w:hAnsi="Calibri" w:cs="Calibri"/>
          <w:szCs w:val="22"/>
        </w:rPr>
        <w:t xml:space="preserve">withhold </w:t>
      </w:r>
      <w:r w:rsidR="005F38CC" w:rsidRPr="002D50B9">
        <w:rPr>
          <w:rFonts w:ascii="Calibri" w:hAnsi="Calibri" w:cs="Calibri"/>
          <w:szCs w:val="22"/>
        </w:rPr>
        <w:t xml:space="preserve">from </w:t>
      </w:r>
      <w:r w:rsidR="00216F48" w:rsidRPr="002D50B9">
        <w:rPr>
          <w:rFonts w:ascii="Calibri" w:hAnsi="Calibri" w:cs="Calibri"/>
          <w:szCs w:val="22"/>
        </w:rPr>
        <w:t xml:space="preserve">the </w:t>
      </w:r>
      <w:r w:rsidR="000646BC" w:rsidRPr="002D50B9">
        <w:rPr>
          <w:rFonts w:ascii="Calibri" w:hAnsi="Calibri" w:cs="Calibri"/>
          <w:szCs w:val="22"/>
        </w:rPr>
        <w:t xml:space="preserve">Contract Price </w:t>
      </w:r>
      <w:r w:rsidR="00216F48" w:rsidRPr="002D50B9">
        <w:rPr>
          <w:rFonts w:ascii="Calibri" w:hAnsi="Calibri" w:cs="Calibri"/>
          <w:szCs w:val="22"/>
        </w:rPr>
        <w:t xml:space="preserve">(or </w:t>
      </w:r>
      <w:r w:rsidR="005F38CC" w:rsidRPr="002D50B9">
        <w:rPr>
          <w:rFonts w:ascii="Calibri" w:hAnsi="Calibri" w:cs="Calibri"/>
          <w:szCs w:val="22"/>
        </w:rPr>
        <w:t xml:space="preserve">any </w:t>
      </w:r>
      <w:r w:rsidR="00216F48" w:rsidRPr="002D50B9">
        <w:rPr>
          <w:rFonts w:ascii="Calibri" w:hAnsi="Calibri" w:cs="Calibri"/>
          <w:szCs w:val="22"/>
        </w:rPr>
        <w:t>instalment</w:t>
      </w:r>
      <w:r w:rsidR="005F38CC" w:rsidRPr="002D50B9">
        <w:rPr>
          <w:rFonts w:ascii="Calibri" w:hAnsi="Calibri" w:cs="Calibri"/>
          <w:szCs w:val="22"/>
        </w:rPr>
        <w:t>s</w:t>
      </w:r>
      <w:r w:rsidR="00216F48" w:rsidRPr="002D50B9">
        <w:rPr>
          <w:rFonts w:ascii="Calibri" w:hAnsi="Calibri" w:cs="Calibri"/>
          <w:szCs w:val="22"/>
        </w:rPr>
        <w:t xml:space="preserve"> of the </w:t>
      </w:r>
      <w:r w:rsidR="000646BC" w:rsidRPr="002D50B9">
        <w:rPr>
          <w:rFonts w:ascii="Calibri" w:hAnsi="Calibri" w:cs="Calibri"/>
          <w:szCs w:val="22"/>
        </w:rPr>
        <w:t>Contract Price)</w:t>
      </w:r>
      <w:r w:rsidR="00216F48" w:rsidRPr="002D50B9">
        <w:rPr>
          <w:rFonts w:ascii="Calibri" w:hAnsi="Calibri" w:cs="Calibri"/>
          <w:szCs w:val="22"/>
        </w:rPr>
        <w:t xml:space="preserve"> </w:t>
      </w:r>
      <w:r w:rsidR="005F38CC" w:rsidRPr="002D50B9">
        <w:rPr>
          <w:rFonts w:ascii="Calibri" w:hAnsi="Calibri" w:cs="Calibri"/>
          <w:szCs w:val="22"/>
        </w:rPr>
        <w:t xml:space="preserve">such sum as properly and fairly reflects </w:t>
      </w:r>
      <w:r w:rsidR="004B3578" w:rsidRPr="002D50B9">
        <w:rPr>
          <w:rFonts w:ascii="Calibri" w:hAnsi="Calibri" w:cs="Calibri"/>
          <w:szCs w:val="22"/>
        </w:rPr>
        <w:t xml:space="preserve">the cost of </w:t>
      </w:r>
      <w:r w:rsidR="00B62522" w:rsidRPr="002D50B9">
        <w:rPr>
          <w:rFonts w:ascii="Calibri" w:hAnsi="Calibri" w:cs="Calibri"/>
          <w:szCs w:val="22"/>
        </w:rPr>
        <w:t>Services</w:t>
      </w:r>
      <w:r w:rsidR="004B3578" w:rsidRPr="002D50B9">
        <w:rPr>
          <w:rFonts w:ascii="Calibri" w:hAnsi="Calibri" w:cs="Calibri"/>
          <w:szCs w:val="22"/>
        </w:rPr>
        <w:t xml:space="preserve"> that has not been provided </w:t>
      </w:r>
      <w:r w:rsidR="005F38CC" w:rsidRPr="002D50B9">
        <w:rPr>
          <w:rFonts w:ascii="Calibri" w:hAnsi="Calibri" w:cs="Calibri"/>
          <w:szCs w:val="22"/>
        </w:rPr>
        <w:t xml:space="preserve">a result </w:t>
      </w:r>
      <w:r w:rsidR="002B34E5" w:rsidRPr="002D50B9">
        <w:rPr>
          <w:rFonts w:ascii="Calibri" w:hAnsi="Calibri" w:cs="Calibri"/>
          <w:szCs w:val="22"/>
        </w:rPr>
        <w:t>of each Performance Default</w:t>
      </w:r>
      <w:r w:rsidR="004B3578" w:rsidRPr="002D50B9">
        <w:rPr>
          <w:rFonts w:ascii="Calibri" w:hAnsi="Calibri" w:cs="Calibri"/>
          <w:szCs w:val="22"/>
        </w:rPr>
        <w:t xml:space="preserve"> until such time as the relevant Performance Default has been remedied</w:t>
      </w:r>
      <w:r w:rsidR="00216F48" w:rsidRPr="002D50B9">
        <w:rPr>
          <w:rFonts w:ascii="Calibri" w:hAnsi="Calibri" w:cs="Calibri"/>
          <w:szCs w:val="22"/>
        </w:rPr>
        <w:t xml:space="preserve">. </w:t>
      </w:r>
    </w:p>
    <w:p w:rsidR="00216F48" w:rsidRPr="002D50B9" w:rsidRDefault="002B34E5"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shall remedy any</w:t>
      </w:r>
      <w:r w:rsidR="00216F48" w:rsidRPr="002D50B9">
        <w:rPr>
          <w:rFonts w:ascii="Calibri" w:hAnsi="Calibri" w:cs="Calibri"/>
          <w:szCs w:val="22"/>
        </w:rPr>
        <w:t xml:space="preserve"> Performance Default </w:t>
      </w:r>
      <w:r w:rsidRPr="002D50B9">
        <w:rPr>
          <w:rFonts w:ascii="Calibri" w:hAnsi="Calibri" w:cs="Calibri"/>
          <w:szCs w:val="22"/>
        </w:rPr>
        <w:t xml:space="preserve">capable of remedy at </w:t>
      </w:r>
      <w:r w:rsidR="00216F48" w:rsidRPr="002D50B9">
        <w:rPr>
          <w:rFonts w:ascii="Calibri" w:hAnsi="Calibri" w:cs="Calibri"/>
          <w:szCs w:val="22"/>
        </w:rPr>
        <w:t xml:space="preserve">no cost to the </w:t>
      </w:r>
      <w:r w:rsidR="00B62522" w:rsidRPr="002D50B9">
        <w:rPr>
          <w:rFonts w:ascii="Calibri" w:hAnsi="Calibri" w:cs="Calibri"/>
          <w:szCs w:val="22"/>
        </w:rPr>
        <w:t>Authority</w:t>
      </w:r>
      <w:r w:rsidR="00693B9B" w:rsidRPr="002D50B9">
        <w:rPr>
          <w:rFonts w:ascii="Calibri" w:hAnsi="Calibri" w:cs="Calibri"/>
          <w:szCs w:val="22"/>
        </w:rPr>
        <w:t xml:space="preserve"> </w:t>
      </w:r>
      <w:r w:rsidR="00216F48" w:rsidRPr="002D50B9">
        <w:rPr>
          <w:rFonts w:ascii="Calibri" w:hAnsi="Calibri" w:cs="Calibri"/>
          <w:szCs w:val="22"/>
        </w:rPr>
        <w:t xml:space="preserve">and within any timescale stipulated in the </w:t>
      </w:r>
      <w:r w:rsidRPr="002D50B9">
        <w:rPr>
          <w:rFonts w:ascii="Calibri" w:hAnsi="Calibri" w:cs="Calibri"/>
          <w:szCs w:val="22"/>
        </w:rPr>
        <w:t>Default N</w:t>
      </w:r>
      <w:r w:rsidR="00216F48" w:rsidRPr="002D50B9">
        <w:rPr>
          <w:rFonts w:ascii="Calibri" w:hAnsi="Calibri" w:cs="Calibri"/>
          <w:szCs w:val="22"/>
        </w:rPr>
        <w:t xml:space="preserve">otice or, if no such timescale is </w:t>
      </w:r>
      <w:r w:rsidRPr="002D50B9">
        <w:rPr>
          <w:rFonts w:ascii="Calibri" w:hAnsi="Calibri" w:cs="Calibri"/>
          <w:szCs w:val="22"/>
        </w:rPr>
        <w:t>stipulated</w:t>
      </w:r>
      <w:r w:rsidR="00216F48" w:rsidRPr="002D50B9">
        <w:rPr>
          <w:rFonts w:ascii="Calibri" w:hAnsi="Calibri" w:cs="Calibri"/>
          <w:szCs w:val="22"/>
        </w:rPr>
        <w:t xml:space="preserve">, as soon as possible.  </w:t>
      </w:r>
    </w:p>
    <w:p w:rsidR="007603F1"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the </w:t>
      </w:r>
      <w:r w:rsidR="00653374" w:rsidRPr="002D50B9">
        <w:rPr>
          <w:rFonts w:ascii="Calibri" w:hAnsi="Calibri" w:cs="Calibri"/>
          <w:szCs w:val="22"/>
        </w:rPr>
        <w:t xml:space="preserve">Contractor </w:t>
      </w:r>
      <w:r w:rsidRPr="002D50B9">
        <w:rPr>
          <w:rFonts w:ascii="Calibri" w:hAnsi="Calibri" w:cs="Calibri"/>
          <w:szCs w:val="22"/>
        </w:rPr>
        <w:t xml:space="preserve">fails to </w:t>
      </w:r>
      <w:r w:rsidR="002B34E5" w:rsidRPr="002D50B9">
        <w:rPr>
          <w:rFonts w:ascii="Calibri" w:hAnsi="Calibri" w:cs="Calibri"/>
          <w:szCs w:val="22"/>
        </w:rPr>
        <w:t xml:space="preserve">remedy </w:t>
      </w:r>
      <w:r w:rsidRPr="002D50B9">
        <w:rPr>
          <w:rFonts w:ascii="Calibri" w:hAnsi="Calibri" w:cs="Calibri"/>
          <w:szCs w:val="22"/>
        </w:rPr>
        <w:t>a Performance Default</w:t>
      </w:r>
      <w:r w:rsidR="002B34E5" w:rsidRPr="002D50B9">
        <w:rPr>
          <w:rFonts w:ascii="Calibri" w:hAnsi="Calibri" w:cs="Calibri"/>
          <w:szCs w:val="22"/>
        </w:rPr>
        <w:t xml:space="preserve"> which is capable of remedy in accordance with Clause </w:t>
      </w:r>
      <w:r w:rsidR="00A10438" w:rsidRPr="002D50B9">
        <w:rPr>
          <w:rFonts w:ascii="Calibri" w:hAnsi="Calibri" w:cs="Calibri"/>
          <w:szCs w:val="22"/>
        </w:rPr>
        <w:t>7</w:t>
      </w:r>
      <w:r w:rsidR="002B34E5" w:rsidRPr="002D50B9">
        <w:rPr>
          <w:rFonts w:ascii="Calibri" w:hAnsi="Calibri" w:cs="Calibri"/>
          <w:szCs w:val="22"/>
        </w:rPr>
        <w:t>.3</w:t>
      </w:r>
      <w:r w:rsidRPr="002D50B9">
        <w:rPr>
          <w:rFonts w:ascii="Calibri" w:hAnsi="Calibri" w:cs="Calibri"/>
          <w:szCs w:val="22"/>
        </w:rPr>
        <w:t>,</w:t>
      </w:r>
      <w:r w:rsidR="001A02D5" w:rsidRPr="002D50B9">
        <w:rPr>
          <w:rFonts w:ascii="Calibri" w:hAnsi="Calibri" w:cs="Calibri"/>
          <w:szCs w:val="22"/>
        </w:rPr>
        <w:t xml:space="preserve"> </w:t>
      </w: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shall be entitled </w:t>
      </w:r>
      <w:r w:rsidR="002B34E5" w:rsidRPr="002D50B9">
        <w:rPr>
          <w:rFonts w:ascii="Calibri" w:hAnsi="Calibri" w:cs="Calibri"/>
          <w:szCs w:val="22"/>
        </w:rPr>
        <w:t>to engage a third party to remedy the Performance Default and</w:t>
      </w:r>
      <w:r w:rsidR="005E39E9" w:rsidRPr="002D50B9">
        <w:rPr>
          <w:rFonts w:ascii="Calibri" w:hAnsi="Calibri" w:cs="Calibri"/>
          <w:szCs w:val="22"/>
        </w:rPr>
        <w:t xml:space="preserve"> subject to Clause </w:t>
      </w:r>
      <w:r w:rsidR="00A10438" w:rsidRPr="002D50B9">
        <w:rPr>
          <w:rFonts w:ascii="Calibri" w:hAnsi="Calibri" w:cs="Calibri"/>
          <w:szCs w:val="22"/>
        </w:rPr>
        <w:t>8</w:t>
      </w:r>
      <w:r w:rsidR="005E39E9" w:rsidRPr="002D50B9">
        <w:rPr>
          <w:rFonts w:ascii="Calibri" w:hAnsi="Calibri" w:cs="Calibri"/>
          <w:szCs w:val="22"/>
        </w:rPr>
        <w:t xml:space="preserve"> (Insurance and Indemnity) </w:t>
      </w:r>
      <w:r w:rsidR="002B34E5" w:rsidRPr="002D50B9">
        <w:rPr>
          <w:rFonts w:ascii="Calibri" w:hAnsi="Calibri" w:cs="Calibri"/>
          <w:szCs w:val="22"/>
        </w:rPr>
        <w:t xml:space="preserve">recover from the </w:t>
      </w:r>
      <w:r w:rsidR="00653374" w:rsidRPr="002D50B9">
        <w:rPr>
          <w:rFonts w:ascii="Calibri" w:hAnsi="Calibri" w:cs="Calibri"/>
          <w:szCs w:val="22"/>
        </w:rPr>
        <w:t xml:space="preserve">Contractor </w:t>
      </w:r>
      <w:r w:rsidR="002B34E5" w:rsidRPr="002D50B9">
        <w:rPr>
          <w:rFonts w:ascii="Calibri" w:hAnsi="Calibri" w:cs="Calibri"/>
          <w:szCs w:val="22"/>
        </w:rPr>
        <w:t>the costs a</w:t>
      </w:r>
      <w:r w:rsidR="005E39E9" w:rsidRPr="002D50B9">
        <w:rPr>
          <w:rFonts w:ascii="Calibri" w:hAnsi="Calibri" w:cs="Calibri"/>
          <w:szCs w:val="22"/>
        </w:rPr>
        <w:t>nd</w:t>
      </w:r>
      <w:r w:rsidR="002B34E5" w:rsidRPr="002D50B9">
        <w:rPr>
          <w:rFonts w:ascii="Calibri" w:hAnsi="Calibri" w:cs="Calibri"/>
          <w:szCs w:val="22"/>
        </w:rPr>
        <w:t xml:space="preserve"> expenses the </w:t>
      </w:r>
      <w:r w:rsidR="00B62522" w:rsidRPr="002D50B9">
        <w:rPr>
          <w:rFonts w:ascii="Calibri" w:hAnsi="Calibri" w:cs="Calibri"/>
          <w:szCs w:val="22"/>
        </w:rPr>
        <w:t>Authority</w:t>
      </w:r>
      <w:r w:rsidR="002B34E5" w:rsidRPr="002D50B9">
        <w:rPr>
          <w:rFonts w:ascii="Calibri" w:hAnsi="Calibri" w:cs="Calibri"/>
          <w:szCs w:val="22"/>
        </w:rPr>
        <w:t xml:space="preserve"> incurs in so doing which costs and expenses shall include for the avoidance of doubt the fees prices or charged by the </w:t>
      </w:r>
      <w:r w:rsidRPr="002D50B9">
        <w:rPr>
          <w:rFonts w:ascii="Calibri" w:hAnsi="Calibri" w:cs="Calibri"/>
          <w:szCs w:val="22"/>
        </w:rPr>
        <w:t xml:space="preserve">third party </w:t>
      </w:r>
      <w:r w:rsidR="002B34E5" w:rsidRPr="002D50B9">
        <w:rPr>
          <w:rFonts w:ascii="Calibri" w:hAnsi="Calibri" w:cs="Calibri"/>
          <w:szCs w:val="22"/>
        </w:rPr>
        <w:t xml:space="preserve">and the wasted staff and management time incurred but the </w:t>
      </w:r>
      <w:r w:rsidR="00B62522" w:rsidRPr="002D50B9">
        <w:rPr>
          <w:rFonts w:ascii="Calibri" w:hAnsi="Calibri" w:cs="Calibri"/>
          <w:szCs w:val="22"/>
        </w:rPr>
        <w:t>Authority</w:t>
      </w:r>
      <w:r w:rsidR="002B34E5" w:rsidRPr="002D50B9">
        <w:rPr>
          <w:rFonts w:ascii="Calibri" w:hAnsi="Calibri" w:cs="Calibri"/>
          <w:szCs w:val="22"/>
        </w:rPr>
        <w:t xml:space="preserve"> in </w:t>
      </w:r>
      <w:r w:rsidR="004B3578" w:rsidRPr="002D50B9">
        <w:rPr>
          <w:rFonts w:ascii="Calibri" w:hAnsi="Calibri" w:cs="Calibri"/>
          <w:szCs w:val="22"/>
        </w:rPr>
        <w:t xml:space="preserve">engaging the third party. </w:t>
      </w:r>
    </w:p>
    <w:p w:rsidR="00D94946" w:rsidRPr="002D50B9" w:rsidRDefault="004B357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any </w:t>
      </w:r>
      <w:r w:rsidR="00216F48" w:rsidRPr="002D50B9">
        <w:rPr>
          <w:rFonts w:ascii="Calibri" w:hAnsi="Calibri" w:cs="Calibri"/>
          <w:szCs w:val="22"/>
        </w:rPr>
        <w:t>Performance Default</w:t>
      </w:r>
      <w:r w:rsidRPr="002D50B9">
        <w:rPr>
          <w:rFonts w:ascii="Calibri" w:hAnsi="Calibri" w:cs="Calibri"/>
          <w:szCs w:val="22"/>
        </w:rPr>
        <w:t xml:space="preserve"> is not capable of remedy</w:t>
      </w:r>
      <w:r w:rsidR="00216F48" w:rsidRPr="002D50B9">
        <w:rPr>
          <w:rFonts w:ascii="Calibri" w:hAnsi="Calibri" w:cs="Calibri"/>
          <w:szCs w:val="22"/>
        </w:rPr>
        <w:t xml:space="preserve">, the </w:t>
      </w:r>
      <w:r w:rsidR="00B62522" w:rsidRPr="002D50B9">
        <w:rPr>
          <w:rFonts w:ascii="Calibri" w:hAnsi="Calibri" w:cs="Calibri"/>
          <w:szCs w:val="22"/>
        </w:rPr>
        <w:t>Authority</w:t>
      </w:r>
      <w:r w:rsidR="00693B9B" w:rsidRPr="002D50B9">
        <w:rPr>
          <w:rFonts w:ascii="Calibri" w:hAnsi="Calibri" w:cs="Calibri"/>
          <w:szCs w:val="22"/>
        </w:rPr>
        <w:t xml:space="preserve"> </w:t>
      </w:r>
      <w:r w:rsidR="00216F48" w:rsidRPr="002D50B9">
        <w:rPr>
          <w:rFonts w:ascii="Calibri" w:hAnsi="Calibri" w:cs="Calibri"/>
          <w:szCs w:val="22"/>
        </w:rPr>
        <w:t xml:space="preserve">shall be entitled to a deduct from the payment of any sums due to the </w:t>
      </w:r>
      <w:r w:rsidR="00653374" w:rsidRPr="002D50B9">
        <w:rPr>
          <w:rFonts w:ascii="Calibri" w:hAnsi="Calibri" w:cs="Calibri"/>
          <w:szCs w:val="22"/>
        </w:rPr>
        <w:t xml:space="preserve">Contractor </w:t>
      </w:r>
      <w:r w:rsidR="00216F48" w:rsidRPr="002D50B9">
        <w:rPr>
          <w:rFonts w:ascii="Calibri" w:hAnsi="Calibri" w:cs="Calibri"/>
          <w:szCs w:val="22"/>
        </w:rPr>
        <w:t xml:space="preserve">under </w:t>
      </w:r>
      <w:r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w:t>
      </w:r>
      <w:r w:rsidR="00216F48" w:rsidRPr="002D50B9">
        <w:rPr>
          <w:rFonts w:ascii="Calibri" w:hAnsi="Calibri" w:cs="Calibri"/>
          <w:szCs w:val="22"/>
        </w:rPr>
        <w:t xml:space="preserve">an amount equal to </w:t>
      </w:r>
      <w:r w:rsidRPr="002D50B9">
        <w:rPr>
          <w:rFonts w:ascii="Calibri" w:hAnsi="Calibri" w:cs="Calibri"/>
          <w:szCs w:val="22"/>
        </w:rPr>
        <w:t xml:space="preserve">the </w:t>
      </w:r>
      <w:r w:rsidR="00216F48" w:rsidRPr="002D50B9">
        <w:rPr>
          <w:rFonts w:ascii="Calibri" w:hAnsi="Calibri" w:cs="Calibri"/>
          <w:szCs w:val="22"/>
        </w:rPr>
        <w:t xml:space="preserve">costs losses </w:t>
      </w:r>
      <w:r w:rsidRPr="002D50B9">
        <w:rPr>
          <w:rFonts w:ascii="Calibri" w:hAnsi="Calibri" w:cs="Calibri"/>
          <w:szCs w:val="22"/>
        </w:rPr>
        <w:t xml:space="preserve">and expenses suffered or incurred by the </w:t>
      </w:r>
      <w:r w:rsidR="00B62522" w:rsidRPr="002D50B9">
        <w:rPr>
          <w:rFonts w:ascii="Calibri" w:hAnsi="Calibri" w:cs="Calibri"/>
          <w:szCs w:val="22"/>
        </w:rPr>
        <w:t>Authority</w:t>
      </w:r>
      <w:r w:rsidRPr="002D50B9">
        <w:rPr>
          <w:rFonts w:ascii="Calibri" w:hAnsi="Calibri" w:cs="Calibri"/>
          <w:szCs w:val="22"/>
        </w:rPr>
        <w:t xml:space="preserve"> as result of the </w:t>
      </w:r>
      <w:r w:rsidR="00216F48" w:rsidRPr="002D50B9">
        <w:rPr>
          <w:rFonts w:ascii="Calibri" w:hAnsi="Calibri" w:cs="Calibri"/>
          <w:szCs w:val="22"/>
        </w:rPr>
        <w:t>Performance Default</w:t>
      </w:r>
      <w:r w:rsidRPr="002D50B9">
        <w:rPr>
          <w:rFonts w:ascii="Calibri" w:hAnsi="Calibri" w:cs="Calibri"/>
          <w:szCs w:val="22"/>
        </w:rPr>
        <w:t xml:space="preserve"> which losses shall</w:t>
      </w:r>
      <w:r w:rsidR="00216F48" w:rsidRPr="002D50B9">
        <w:rPr>
          <w:rFonts w:ascii="Calibri" w:hAnsi="Calibri" w:cs="Calibri"/>
          <w:szCs w:val="22"/>
        </w:rPr>
        <w:t xml:space="preserve"> includ</w:t>
      </w:r>
      <w:r w:rsidRPr="002D50B9">
        <w:rPr>
          <w:rFonts w:ascii="Calibri" w:hAnsi="Calibri" w:cs="Calibri"/>
          <w:szCs w:val="22"/>
        </w:rPr>
        <w:t>e</w:t>
      </w:r>
      <w:r w:rsidR="00216F48" w:rsidRPr="002D50B9">
        <w:rPr>
          <w:rFonts w:ascii="Calibri" w:hAnsi="Calibri" w:cs="Calibri"/>
          <w:szCs w:val="22"/>
        </w:rPr>
        <w:t xml:space="preserve"> </w:t>
      </w:r>
      <w:r w:rsidRPr="002D50B9">
        <w:rPr>
          <w:rFonts w:ascii="Calibri" w:hAnsi="Calibri" w:cs="Calibri"/>
          <w:szCs w:val="22"/>
        </w:rPr>
        <w:t xml:space="preserve">(but not be limited to </w:t>
      </w:r>
      <w:r w:rsidR="00216F48" w:rsidRPr="002D50B9">
        <w:rPr>
          <w:rFonts w:ascii="Calibri" w:hAnsi="Calibri" w:cs="Calibri"/>
          <w:szCs w:val="22"/>
        </w:rPr>
        <w:t xml:space="preserve">the </w:t>
      </w:r>
      <w:r w:rsidR="00B62522" w:rsidRPr="002D50B9">
        <w:rPr>
          <w:rFonts w:ascii="Calibri" w:hAnsi="Calibri" w:cs="Calibri"/>
          <w:szCs w:val="22"/>
        </w:rPr>
        <w:t>Authority</w:t>
      </w:r>
      <w:r w:rsidR="00216F48" w:rsidRPr="002D50B9">
        <w:rPr>
          <w:rFonts w:ascii="Calibri" w:hAnsi="Calibri" w:cs="Calibri"/>
          <w:szCs w:val="22"/>
        </w:rPr>
        <w:t xml:space="preserve">’s </w:t>
      </w:r>
      <w:r w:rsidRPr="002D50B9">
        <w:rPr>
          <w:rFonts w:ascii="Calibri" w:hAnsi="Calibri" w:cs="Calibri"/>
          <w:szCs w:val="22"/>
        </w:rPr>
        <w:t xml:space="preserve">wasted staff and </w:t>
      </w:r>
      <w:r w:rsidR="00C43173" w:rsidRPr="002D50B9">
        <w:rPr>
          <w:rFonts w:ascii="Calibri" w:hAnsi="Calibri" w:cs="Calibri"/>
          <w:szCs w:val="22"/>
        </w:rPr>
        <w:t xml:space="preserve">management </w:t>
      </w:r>
      <w:r w:rsidRPr="002D50B9">
        <w:rPr>
          <w:rFonts w:ascii="Calibri" w:hAnsi="Calibri" w:cs="Calibri"/>
          <w:szCs w:val="22"/>
        </w:rPr>
        <w:t>time</w:t>
      </w:r>
      <w:r w:rsidR="00216F48" w:rsidRPr="002D50B9">
        <w:rPr>
          <w:rFonts w:ascii="Calibri" w:hAnsi="Calibri" w:cs="Calibri"/>
          <w:szCs w:val="22"/>
        </w:rPr>
        <w:t>.</w:t>
      </w:r>
      <w:r w:rsidR="00D94946" w:rsidRPr="002D50B9">
        <w:rPr>
          <w:rFonts w:ascii="Calibri" w:hAnsi="Calibri" w:cs="Calibri"/>
          <w:b/>
          <w:szCs w:val="22"/>
        </w:rPr>
        <w:t xml:space="preserve"> </w:t>
      </w:r>
    </w:p>
    <w:p w:rsidR="00132A93" w:rsidRPr="002D50B9" w:rsidRDefault="00132A93" w:rsidP="004D4F23">
      <w:pPr>
        <w:pStyle w:val="B1"/>
        <w:tabs>
          <w:tab w:val="clear" w:pos="576"/>
          <w:tab w:val="num" w:pos="851"/>
        </w:tabs>
        <w:rPr>
          <w:rFonts w:ascii="Calibri" w:hAnsi="Calibri" w:cs="Calibri"/>
          <w:smallCaps w:val="0"/>
          <w:szCs w:val="22"/>
        </w:rPr>
      </w:pPr>
      <w:bookmarkStart w:id="29" w:name="_Toc514941761"/>
      <w:bookmarkStart w:id="30" w:name="_Toc155169089"/>
      <w:bookmarkStart w:id="31" w:name="_Toc155498078"/>
      <w:bookmarkStart w:id="32" w:name="_Toc338410263"/>
      <w:r w:rsidRPr="002D50B9">
        <w:rPr>
          <w:rFonts w:ascii="Calibri" w:hAnsi="Calibri" w:cs="Calibri"/>
          <w:szCs w:val="22"/>
        </w:rPr>
        <w:lastRenderedPageBreak/>
        <w:t>INSURANCE</w:t>
      </w:r>
      <w:r w:rsidRPr="002D50B9">
        <w:rPr>
          <w:rFonts w:ascii="Calibri" w:hAnsi="Calibri" w:cs="Calibri"/>
          <w:smallCaps w:val="0"/>
          <w:szCs w:val="22"/>
        </w:rPr>
        <w:t xml:space="preserve"> AND INDEMNITY</w:t>
      </w:r>
      <w:bookmarkEnd w:id="29"/>
      <w:r w:rsidRPr="002D50B9">
        <w:rPr>
          <w:rFonts w:ascii="Calibri" w:hAnsi="Calibri" w:cs="Calibri"/>
          <w:smallCaps w:val="0"/>
          <w:szCs w:val="22"/>
        </w:rPr>
        <w:t xml:space="preserve"> </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Subject to </w:t>
      </w:r>
      <w:r w:rsidR="00A10438" w:rsidRPr="002D50B9">
        <w:rPr>
          <w:rFonts w:ascii="Calibri" w:hAnsi="Calibri" w:cs="Calibri"/>
          <w:szCs w:val="22"/>
        </w:rPr>
        <w:t>C</w:t>
      </w:r>
      <w:r w:rsidRPr="002D50B9">
        <w:rPr>
          <w:rFonts w:ascii="Calibri" w:hAnsi="Calibri" w:cs="Calibri"/>
          <w:szCs w:val="22"/>
        </w:rPr>
        <w:t xml:space="preserve">lause </w:t>
      </w:r>
      <w:r w:rsidR="00A10438" w:rsidRPr="002D50B9">
        <w:rPr>
          <w:rFonts w:ascii="Calibri" w:hAnsi="Calibri" w:cs="Calibri"/>
          <w:szCs w:val="22"/>
        </w:rPr>
        <w:t>8</w:t>
      </w:r>
      <w:r w:rsidRPr="002D50B9">
        <w:rPr>
          <w:rFonts w:ascii="Calibri" w:hAnsi="Calibri" w:cs="Calibri"/>
          <w:szCs w:val="22"/>
        </w:rPr>
        <w:t xml:space="preserve">.2 the Contractor shall indemnify the </w:t>
      </w:r>
      <w:r w:rsidR="00B62522" w:rsidRPr="002D50B9">
        <w:rPr>
          <w:rFonts w:ascii="Calibri" w:hAnsi="Calibri" w:cs="Calibri"/>
          <w:szCs w:val="22"/>
        </w:rPr>
        <w:t>Authority</w:t>
      </w:r>
      <w:r w:rsidRPr="002D50B9">
        <w:rPr>
          <w:rFonts w:ascii="Calibri" w:hAnsi="Calibri" w:cs="Calibri"/>
          <w:szCs w:val="22"/>
        </w:rPr>
        <w:t>, and keep it indemnified, from and against any and all losses, costs, expenses, damages, claims demands or proceedings whatsoever and howsoever to the extent arising directly (but not indirectly or consequentially) whether in contract tort including negligence under statute in common law or otherwise out of the act default negligence breach of contract breach of statute or statutory duty by the Contractor or any of its employees or agents acting within the course of their employm</w:t>
      </w:r>
      <w:r w:rsidR="00C43173" w:rsidRPr="002D50B9">
        <w:rPr>
          <w:rFonts w:ascii="Calibri" w:hAnsi="Calibri" w:cs="Calibri"/>
          <w:szCs w:val="22"/>
        </w:rPr>
        <w:t>ent or any of i</w:t>
      </w:r>
      <w:r w:rsidR="00A972FA" w:rsidRPr="002D50B9">
        <w:rPr>
          <w:rFonts w:ascii="Calibri" w:hAnsi="Calibri" w:cs="Calibri"/>
          <w:szCs w:val="22"/>
        </w:rPr>
        <w:t>t</w:t>
      </w:r>
      <w:r w:rsidR="00C43173" w:rsidRPr="002D50B9">
        <w:rPr>
          <w:rFonts w:ascii="Calibri" w:hAnsi="Calibri" w:cs="Calibri"/>
          <w:szCs w:val="22"/>
        </w:rPr>
        <w:t xml:space="preserve">s </w:t>
      </w:r>
      <w:r w:rsidR="00A74B4E" w:rsidRPr="002D50B9">
        <w:rPr>
          <w:rFonts w:ascii="Calibri" w:hAnsi="Calibri" w:cs="Calibri"/>
          <w:szCs w:val="22"/>
        </w:rPr>
        <w:t>Subcontractor</w:t>
      </w:r>
      <w:r w:rsidRPr="002D50B9">
        <w:rPr>
          <w:rFonts w:ascii="Calibri" w:hAnsi="Calibri" w:cs="Calibri"/>
          <w:szCs w:val="22"/>
        </w:rPr>
        <w:t xml:space="preserve">s and their employees or agents. </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D064CA" w:rsidRPr="002D50B9">
        <w:rPr>
          <w:rFonts w:ascii="Calibri" w:hAnsi="Calibri" w:cs="Calibri"/>
          <w:szCs w:val="22"/>
        </w:rPr>
        <w:t xml:space="preserve">Contractor’s </w:t>
      </w:r>
      <w:r w:rsidRPr="002D50B9">
        <w:rPr>
          <w:rFonts w:ascii="Calibri" w:hAnsi="Calibri" w:cs="Calibri"/>
          <w:szCs w:val="22"/>
        </w:rPr>
        <w:t xml:space="preserve">liability under </w:t>
      </w:r>
      <w:r w:rsidR="00A10438" w:rsidRPr="002D50B9">
        <w:rPr>
          <w:rFonts w:ascii="Calibri" w:hAnsi="Calibri" w:cs="Calibri"/>
          <w:szCs w:val="22"/>
        </w:rPr>
        <w:t>C</w:t>
      </w:r>
      <w:r w:rsidRPr="002D50B9">
        <w:rPr>
          <w:rFonts w:ascii="Calibri" w:hAnsi="Calibri" w:cs="Calibri"/>
          <w:szCs w:val="22"/>
        </w:rPr>
        <w:t xml:space="preserve">lause </w:t>
      </w:r>
      <w:r w:rsidR="00A10438" w:rsidRPr="002D50B9">
        <w:rPr>
          <w:rFonts w:ascii="Calibri" w:hAnsi="Calibri" w:cs="Calibri"/>
          <w:szCs w:val="22"/>
        </w:rPr>
        <w:t>8</w:t>
      </w:r>
      <w:r w:rsidRPr="002D50B9">
        <w:rPr>
          <w:rFonts w:ascii="Calibri" w:hAnsi="Calibri" w:cs="Calibri"/>
          <w:szCs w:val="22"/>
        </w:rPr>
        <w:t>.1 shall be limited as follows:</w:t>
      </w:r>
    </w:p>
    <w:p w:rsidR="0066706C" w:rsidRPr="002D50B9" w:rsidRDefault="00EA7A8A" w:rsidP="0066706C">
      <w:pPr>
        <w:pStyle w:val="B3"/>
        <w:tabs>
          <w:tab w:val="left" w:pos="0"/>
          <w:tab w:val="left" w:pos="567"/>
          <w:tab w:val="num" w:pos="2127"/>
        </w:tabs>
        <w:ind w:left="2127" w:hanging="1276"/>
        <w:outlineLvl w:val="9"/>
        <w:rPr>
          <w:rFonts w:ascii="Calibri" w:hAnsi="Calibri" w:cs="Calibri"/>
          <w:szCs w:val="22"/>
        </w:rPr>
      </w:pPr>
      <w:r w:rsidRPr="002D50B9">
        <w:rPr>
          <w:rFonts w:ascii="Calibri" w:hAnsi="Calibri" w:cs="Calibri"/>
          <w:szCs w:val="22"/>
        </w:rPr>
        <w:t>in accordance with Clause 8.5 it shall be unlimited</w:t>
      </w:r>
      <w:r w:rsidR="0066706C" w:rsidRPr="002D50B9">
        <w:rPr>
          <w:rFonts w:ascii="Calibri" w:hAnsi="Calibri" w:cs="Calibri"/>
          <w:szCs w:val="22"/>
        </w:rPr>
        <w:t>;</w:t>
      </w:r>
    </w:p>
    <w:p w:rsidR="00EA7A8A" w:rsidRPr="002D50B9" w:rsidRDefault="0066706C" w:rsidP="0066706C">
      <w:pPr>
        <w:pStyle w:val="B3"/>
        <w:tabs>
          <w:tab w:val="left" w:pos="0"/>
          <w:tab w:val="left" w:pos="567"/>
          <w:tab w:val="num" w:pos="2127"/>
        </w:tabs>
        <w:ind w:left="2127" w:hanging="1276"/>
        <w:outlineLvl w:val="9"/>
        <w:rPr>
          <w:rFonts w:ascii="Calibri" w:hAnsi="Calibri" w:cs="Calibri"/>
          <w:szCs w:val="22"/>
        </w:rPr>
      </w:pPr>
      <w:r w:rsidRPr="002D50B9">
        <w:rPr>
          <w:rFonts w:ascii="Calibri" w:hAnsi="Calibri" w:cs="Calibri"/>
          <w:szCs w:val="22"/>
        </w:rPr>
        <w:t>in respect of the indemnity contained in Clause 20.17, it shall be unlimited;</w:t>
      </w:r>
    </w:p>
    <w:p w:rsidR="00132A93" w:rsidRPr="002D50B9" w:rsidRDefault="00132A93" w:rsidP="0066706C">
      <w:pPr>
        <w:pStyle w:val="B3"/>
        <w:tabs>
          <w:tab w:val="left" w:pos="0"/>
          <w:tab w:val="left" w:pos="567"/>
          <w:tab w:val="num" w:pos="2127"/>
        </w:tabs>
        <w:ind w:left="2127" w:hanging="1276"/>
        <w:outlineLvl w:val="9"/>
        <w:rPr>
          <w:rFonts w:ascii="Calibri" w:hAnsi="Calibri" w:cs="Calibri"/>
          <w:szCs w:val="22"/>
        </w:rPr>
      </w:pPr>
      <w:r w:rsidRPr="002D50B9">
        <w:rPr>
          <w:rFonts w:ascii="Calibri" w:hAnsi="Calibri" w:cs="Calibri"/>
          <w:szCs w:val="22"/>
        </w:rPr>
        <w:t>In respect of any matters for which the Contractor is required to hold insurance to the value of the relevant insurance</w:t>
      </w:r>
    </w:p>
    <w:p w:rsidR="00132A93" w:rsidRPr="002D50B9" w:rsidRDefault="00132A93" w:rsidP="0066706C">
      <w:pPr>
        <w:pStyle w:val="B3"/>
        <w:tabs>
          <w:tab w:val="left" w:pos="0"/>
          <w:tab w:val="left" w:pos="567"/>
          <w:tab w:val="num" w:pos="2127"/>
        </w:tabs>
        <w:ind w:left="2127" w:hanging="1276"/>
        <w:outlineLvl w:val="9"/>
        <w:rPr>
          <w:rFonts w:ascii="Calibri" w:hAnsi="Calibri" w:cs="Calibri"/>
          <w:szCs w:val="22"/>
        </w:rPr>
      </w:pPr>
      <w:r w:rsidRPr="002D50B9">
        <w:rPr>
          <w:rFonts w:ascii="Calibri" w:hAnsi="Calibri" w:cs="Calibri"/>
          <w:szCs w:val="22"/>
        </w:rPr>
        <w:t>In respect of any matters for which the Contractor is not require</w:t>
      </w:r>
      <w:r w:rsidR="00C43173" w:rsidRPr="002D50B9">
        <w:rPr>
          <w:rFonts w:ascii="Calibri" w:hAnsi="Calibri" w:cs="Calibri"/>
          <w:szCs w:val="22"/>
        </w:rPr>
        <w:t xml:space="preserve">d to hold insurance the sum of </w:t>
      </w:r>
      <w:r w:rsidRPr="002D50B9">
        <w:rPr>
          <w:rFonts w:ascii="Calibri" w:hAnsi="Calibri" w:cs="Calibri"/>
          <w:szCs w:val="22"/>
        </w:rPr>
        <w:t xml:space="preserve">five hundred thousand pounds </w:t>
      </w:r>
      <w:r w:rsidR="00C43173" w:rsidRPr="002D50B9">
        <w:rPr>
          <w:rFonts w:ascii="Calibri" w:hAnsi="Calibri" w:cs="Calibri"/>
          <w:szCs w:val="22"/>
        </w:rPr>
        <w:t>(</w:t>
      </w:r>
      <w:r w:rsidRPr="002D50B9">
        <w:rPr>
          <w:rFonts w:ascii="Calibri" w:hAnsi="Calibri" w:cs="Calibri"/>
          <w:szCs w:val="22"/>
        </w:rPr>
        <w:t>£500,000</w:t>
      </w:r>
      <w:r w:rsidR="00C43173" w:rsidRPr="002D50B9">
        <w:rPr>
          <w:rFonts w:ascii="Calibri" w:hAnsi="Calibri" w:cs="Calibri"/>
          <w:szCs w:val="22"/>
        </w:rPr>
        <w:t>)</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w:t>
      </w:r>
      <w:r w:rsidR="00C43173" w:rsidRPr="002D50B9">
        <w:rPr>
          <w:rFonts w:ascii="Calibri" w:hAnsi="Calibri" w:cs="Calibri"/>
          <w:szCs w:val="22"/>
        </w:rPr>
        <w:t>a</w:t>
      </w:r>
      <w:r w:rsidRPr="002D50B9">
        <w:rPr>
          <w:rFonts w:ascii="Calibri" w:hAnsi="Calibri" w:cs="Calibri"/>
          <w:szCs w:val="22"/>
        </w:rPr>
        <w:t>t its own cost take out and maintain throughout the Contract Period with a reputable insurance company or companies the following policies of insurance:</w:t>
      </w:r>
    </w:p>
    <w:p w:rsidR="00132A93" w:rsidRPr="002D50B9" w:rsidRDefault="00132A93"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Employers liability insurance in accordance with the Employer’s Liability (Compulsory Insurance Act) 1969 with a limit of indemnity of not less than ten million pounds (£</w:t>
      </w:r>
      <w:r w:rsidR="00D07648">
        <w:rPr>
          <w:rFonts w:ascii="Calibri" w:hAnsi="Calibri" w:cs="Calibri"/>
          <w:szCs w:val="22"/>
        </w:rPr>
        <w:t>5</w:t>
      </w:r>
      <w:r w:rsidRPr="002D50B9">
        <w:rPr>
          <w:rFonts w:ascii="Calibri" w:hAnsi="Calibri" w:cs="Calibri"/>
          <w:szCs w:val="22"/>
        </w:rPr>
        <w:t xml:space="preserve">,000,000) per claim or series of claims arising out of any one incident; </w:t>
      </w:r>
    </w:p>
    <w:p w:rsidR="00132A93" w:rsidRPr="002D50B9" w:rsidRDefault="00132A93"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Public and products liability with a limit of indemnity of not less than ten million pounds (£</w:t>
      </w:r>
      <w:r w:rsidR="00D07648">
        <w:rPr>
          <w:rFonts w:ascii="Calibri" w:hAnsi="Calibri" w:cs="Calibri"/>
          <w:szCs w:val="22"/>
        </w:rPr>
        <w:t>2</w:t>
      </w:r>
      <w:r w:rsidRPr="002D50B9">
        <w:rPr>
          <w:rFonts w:ascii="Calibri" w:hAnsi="Calibri" w:cs="Calibri"/>
          <w:szCs w:val="22"/>
        </w:rPr>
        <w:t>,000,000) per claim or series of claims arising from one event; and</w:t>
      </w:r>
    </w:p>
    <w:p w:rsidR="00132A93" w:rsidRPr="002D50B9" w:rsidRDefault="00132A93"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Professional Indemnity liability with a limit of indemnity of not less than five million pounds (£</w:t>
      </w:r>
      <w:r w:rsidR="00D07648">
        <w:rPr>
          <w:rFonts w:ascii="Calibri" w:hAnsi="Calibri" w:cs="Calibri"/>
          <w:szCs w:val="22"/>
        </w:rPr>
        <w:t>1</w:t>
      </w:r>
      <w:r w:rsidRPr="002D50B9">
        <w:rPr>
          <w:rFonts w:ascii="Calibri" w:hAnsi="Calibri" w:cs="Calibri"/>
          <w:szCs w:val="22"/>
        </w:rPr>
        <w:t>,000,000) per claim or series of claims arising from one event</w:t>
      </w:r>
    </w:p>
    <w:p w:rsidR="00EA7A8A" w:rsidRPr="002D50B9" w:rsidRDefault="00EA7A8A" w:rsidP="004D4F23">
      <w:pPr>
        <w:pStyle w:val="B2"/>
        <w:tabs>
          <w:tab w:val="clear" w:pos="576"/>
          <w:tab w:val="num" w:pos="851"/>
        </w:tabs>
        <w:ind w:left="851" w:hanging="851"/>
        <w:rPr>
          <w:rFonts w:ascii="Calibri" w:hAnsi="Calibri" w:cs="Calibri"/>
          <w:szCs w:val="22"/>
        </w:rPr>
      </w:pPr>
      <w:bookmarkStart w:id="33" w:name="_Ref164843038"/>
      <w:r w:rsidRPr="002D50B9">
        <w:rPr>
          <w:rFonts w:ascii="Calibri" w:hAnsi="Calibri" w:cs="Calibri"/>
          <w:szCs w:val="22"/>
        </w:rPr>
        <w:t xml:space="preserve">Notwithstanding anything to the contrary contained in this </w:t>
      </w:r>
      <w:r w:rsidR="00E80568" w:rsidRPr="002D50B9">
        <w:rPr>
          <w:rFonts w:ascii="Calibri" w:hAnsi="Calibri" w:cs="Calibri"/>
          <w:szCs w:val="22"/>
        </w:rPr>
        <w:t>Contract</w:t>
      </w:r>
      <w:r w:rsidRPr="002D50B9">
        <w:rPr>
          <w:rFonts w:ascii="Calibri" w:hAnsi="Calibri" w:cs="Calibri"/>
          <w:szCs w:val="22"/>
        </w:rPr>
        <w:t xml:space="preserve">, the </w:t>
      </w:r>
      <w:r w:rsidR="00B62522" w:rsidRPr="002D50B9">
        <w:rPr>
          <w:rFonts w:ascii="Calibri" w:hAnsi="Calibri" w:cs="Calibri"/>
          <w:szCs w:val="22"/>
        </w:rPr>
        <w:t>Authority</w:t>
      </w:r>
      <w:r w:rsidRPr="002D50B9">
        <w:rPr>
          <w:rFonts w:ascii="Calibri" w:hAnsi="Calibri" w:cs="Calibri"/>
          <w:szCs w:val="22"/>
        </w:rPr>
        <w:t>’s liability whether arising from breach of contract tort including negligence breach of statutory duty or otherwise shall be limited as follows:</w:t>
      </w:r>
    </w:p>
    <w:p w:rsidR="00EA7A8A" w:rsidRPr="002D50B9" w:rsidRDefault="00EA7A8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In accordance with Clause 8.5 it shall be unlimited</w:t>
      </w:r>
      <w:r w:rsidR="00195FE7" w:rsidRPr="002D50B9">
        <w:rPr>
          <w:rFonts w:ascii="Calibri" w:hAnsi="Calibri" w:cs="Calibri"/>
          <w:szCs w:val="22"/>
        </w:rPr>
        <w:t>;</w:t>
      </w:r>
    </w:p>
    <w:p w:rsidR="00EA7A8A" w:rsidRPr="002D50B9" w:rsidRDefault="00EA7A8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in respect of all other liability falling outside of Clause 8.5 arising out of or in connection with its obligations (other than its obligation to pay for the contract Price) under this </w:t>
      </w:r>
      <w:r w:rsidR="00E80568" w:rsidRPr="002D50B9">
        <w:rPr>
          <w:rFonts w:ascii="Calibri" w:hAnsi="Calibri" w:cs="Calibri"/>
          <w:szCs w:val="22"/>
        </w:rPr>
        <w:t>Contract</w:t>
      </w:r>
      <w:r w:rsidR="00C802EA" w:rsidRPr="002D50B9">
        <w:rPr>
          <w:rFonts w:ascii="Calibri" w:hAnsi="Calibri" w:cs="Calibri"/>
          <w:szCs w:val="22"/>
        </w:rPr>
        <w:t xml:space="preserve"> </w:t>
      </w:r>
      <w:r w:rsidRPr="002D50B9">
        <w:rPr>
          <w:rFonts w:ascii="Calibri" w:hAnsi="Calibri" w:cs="Calibri"/>
          <w:szCs w:val="22"/>
        </w:rPr>
        <w:t>and all actions claims demands proceedings costs and expenses arising in respect of it to</w:t>
      </w:r>
      <w:r w:rsidR="00195FE7" w:rsidRPr="002D50B9">
        <w:rPr>
          <w:rFonts w:ascii="Calibri" w:hAnsi="Calibri" w:cs="Calibri"/>
          <w:szCs w:val="22"/>
        </w:rPr>
        <w:t xml:space="preserve"> </w:t>
      </w:r>
      <w:bookmarkEnd w:id="33"/>
      <w:r w:rsidRPr="002D50B9">
        <w:rPr>
          <w:rFonts w:ascii="Calibri" w:hAnsi="Calibri" w:cs="Calibri"/>
          <w:szCs w:val="22"/>
        </w:rPr>
        <w:t>£50,000 (fi</w:t>
      </w:r>
      <w:r w:rsidR="00D07648">
        <w:rPr>
          <w:rFonts w:ascii="Calibri" w:hAnsi="Calibri" w:cs="Calibri"/>
          <w:szCs w:val="22"/>
        </w:rPr>
        <w:t xml:space="preserve">fty </w:t>
      </w:r>
      <w:r w:rsidRPr="002D50B9">
        <w:rPr>
          <w:rFonts w:ascii="Calibri" w:hAnsi="Calibri" w:cs="Calibri"/>
          <w:szCs w:val="22"/>
        </w:rPr>
        <w:t>thousand pounds)</w:t>
      </w:r>
    </w:p>
    <w:p w:rsidR="00EA7A8A" w:rsidRPr="002D50B9" w:rsidRDefault="00195FE7"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Neither Party limits its </w:t>
      </w:r>
      <w:r w:rsidR="00EA7A8A" w:rsidRPr="002D50B9">
        <w:rPr>
          <w:rFonts w:ascii="Calibri" w:hAnsi="Calibri" w:cs="Calibri"/>
          <w:szCs w:val="22"/>
        </w:rPr>
        <w:t xml:space="preserve">liability for death or personal injury caused by the negligence of the </w:t>
      </w:r>
      <w:r w:rsidRPr="002D50B9">
        <w:rPr>
          <w:rFonts w:ascii="Calibri" w:hAnsi="Calibri" w:cs="Calibri"/>
          <w:szCs w:val="22"/>
        </w:rPr>
        <w:t xml:space="preserve">itself or any </w:t>
      </w:r>
      <w:r w:rsidR="00EA7A8A" w:rsidRPr="002D50B9">
        <w:rPr>
          <w:rFonts w:ascii="Calibri" w:hAnsi="Calibri" w:cs="Calibri"/>
          <w:szCs w:val="22"/>
        </w:rPr>
        <w:t xml:space="preserve">of its employees or agents acting in the course of their employment or in respect of a misrepresentation made fraudulently or in respect of any breach of an implied terms in respect of title to goods </w:t>
      </w:r>
    </w:p>
    <w:p w:rsidR="00A71441" w:rsidRPr="002D50B9" w:rsidRDefault="00A71441" w:rsidP="004D4F23">
      <w:pPr>
        <w:pStyle w:val="B1"/>
        <w:tabs>
          <w:tab w:val="clear" w:pos="576"/>
          <w:tab w:val="num" w:pos="851"/>
        </w:tabs>
        <w:rPr>
          <w:rFonts w:ascii="Calibri" w:hAnsi="Calibri" w:cs="Calibri"/>
          <w:szCs w:val="22"/>
        </w:rPr>
      </w:pPr>
      <w:bookmarkStart w:id="34" w:name="_Toc514941762"/>
      <w:r w:rsidRPr="002D50B9">
        <w:rPr>
          <w:rFonts w:ascii="Calibri" w:hAnsi="Calibri" w:cs="Calibri"/>
          <w:szCs w:val="22"/>
        </w:rPr>
        <w:t>INTELLECTUAL PROPERTY</w:t>
      </w:r>
      <w:bookmarkEnd w:id="34"/>
    </w:p>
    <w:p w:rsidR="00A71441" w:rsidRPr="002D50B9" w:rsidRDefault="00A7144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together with </w:t>
      </w:r>
      <w:r w:rsidR="002F7DA9" w:rsidRPr="002D50B9">
        <w:rPr>
          <w:rFonts w:ascii="Calibri" w:hAnsi="Calibri" w:cs="Calibri"/>
          <w:szCs w:val="22"/>
        </w:rPr>
        <w:t xml:space="preserve">any </w:t>
      </w:r>
      <w:r w:rsidRPr="002D50B9">
        <w:rPr>
          <w:rFonts w:ascii="Calibri" w:hAnsi="Calibri" w:cs="Calibri"/>
          <w:szCs w:val="22"/>
        </w:rPr>
        <w:t xml:space="preserve">copyright, design rights or any other intellectual property rights in it shall be the exclusive property of the </w:t>
      </w:r>
      <w:r w:rsidR="00B62522" w:rsidRPr="002D50B9">
        <w:rPr>
          <w:rFonts w:ascii="Calibri" w:hAnsi="Calibri" w:cs="Calibri"/>
          <w:szCs w:val="22"/>
        </w:rPr>
        <w:t>Authority</w:t>
      </w:r>
      <w:r w:rsidR="002F7DA9" w:rsidRPr="002D50B9">
        <w:rPr>
          <w:rFonts w:ascii="Calibri" w:hAnsi="Calibri" w:cs="Calibri"/>
          <w:szCs w:val="22"/>
        </w:rPr>
        <w:t xml:space="preserve"> to the extent permitted by law </w:t>
      </w:r>
      <w:r w:rsidR="002F7DA9" w:rsidRPr="002D50B9">
        <w:rPr>
          <w:rFonts w:ascii="Calibri" w:hAnsi="Calibri" w:cs="Calibri"/>
          <w:szCs w:val="22"/>
        </w:rPr>
        <w:lastRenderedPageBreak/>
        <w:t>and subject to the terms of any licences to the Authority by its third-party legal advisors of the copyright subsisting therein</w:t>
      </w:r>
      <w:r w:rsidR="00F81146" w:rsidRPr="002D50B9">
        <w:rPr>
          <w:rFonts w:ascii="Calibri" w:hAnsi="Calibri" w:cs="Calibri"/>
          <w:szCs w:val="22"/>
        </w:rPr>
        <w:t>.</w:t>
      </w:r>
      <w:r w:rsidRPr="002D50B9">
        <w:rPr>
          <w:rFonts w:ascii="Calibri" w:hAnsi="Calibri" w:cs="Calibri"/>
          <w:szCs w:val="22"/>
        </w:rPr>
        <w:t xml:space="preserve"> </w:t>
      </w:r>
    </w:p>
    <w:p w:rsidR="00A71441" w:rsidRPr="002D50B9" w:rsidRDefault="00A7144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All Intellectual Property Rights in any data, reports, drawings, specifications, plans, software, designs, inventions and/or other material produced or developed by the Contractor in connection with provision of the </w:t>
      </w:r>
      <w:r w:rsidR="00B62522" w:rsidRPr="002D50B9">
        <w:rPr>
          <w:rFonts w:ascii="Calibri" w:hAnsi="Calibri" w:cs="Calibri"/>
          <w:szCs w:val="22"/>
        </w:rPr>
        <w:t>Services</w:t>
      </w:r>
      <w:r w:rsidRPr="002D50B9">
        <w:rPr>
          <w:rFonts w:ascii="Calibri" w:hAnsi="Calibri" w:cs="Calibri"/>
          <w:szCs w:val="22"/>
        </w:rPr>
        <w:t xml:space="preserve"> shall vest in and be the property of the </w:t>
      </w:r>
      <w:r w:rsidR="00B62522" w:rsidRPr="002D50B9">
        <w:rPr>
          <w:rFonts w:ascii="Calibri" w:hAnsi="Calibri" w:cs="Calibri"/>
          <w:szCs w:val="22"/>
        </w:rPr>
        <w:t>Authority</w:t>
      </w:r>
      <w:r w:rsidRPr="002D50B9">
        <w:rPr>
          <w:rFonts w:ascii="Calibri" w:hAnsi="Calibri" w:cs="Calibri"/>
          <w:szCs w:val="22"/>
        </w:rPr>
        <w:t xml:space="preserve"> provided that in the event that any such Intellectual Property Rights do not vest in the </w:t>
      </w:r>
      <w:r w:rsidR="00B62522" w:rsidRPr="002D50B9">
        <w:rPr>
          <w:rFonts w:ascii="Calibri" w:hAnsi="Calibri" w:cs="Calibri"/>
          <w:szCs w:val="22"/>
        </w:rPr>
        <w:t>Authority</w:t>
      </w:r>
      <w:r w:rsidRPr="002D50B9">
        <w:rPr>
          <w:rFonts w:ascii="Calibri" w:hAnsi="Calibri" w:cs="Calibri"/>
          <w:szCs w:val="22"/>
        </w:rPr>
        <w:t xml:space="preserve"> by operation of law the Contractor shall execute or cause to be executed including by any employee or agent of its any and all deeds, documents and acts required to assign such Intellectual Property Rights to the </w:t>
      </w:r>
      <w:r w:rsidR="00B62522" w:rsidRPr="002D50B9">
        <w:rPr>
          <w:rFonts w:ascii="Calibri" w:hAnsi="Calibri" w:cs="Calibri"/>
          <w:szCs w:val="22"/>
        </w:rPr>
        <w:t>Authority</w:t>
      </w:r>
      <w:r w:rsidRPr="002D50B9">
        <w:rPr>
          <w:rFonts w:ascii="Calibri" w:hAnsi="Calibri" w:cs="Calibri"/>
          <w:szCs w:val="22"/>
        </w:rPr>
        <w:t xml:space="preserve"> with full title guarantee.</w:t>
      </w:r>
    </w:p>
    <w:p w:rsidR="00A71441" w:rsidRPr="002D50B9" w:rsidRDefault="00A7144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not cause or permit anything which may damage or endanger the intellectual property of the </w:t>
      </w:r>
      <w:r w:rsidR="00B62522" w:rsidRPr="002D50B9">
        <w:rPr>
          <w:rFonts w:ascii="Calibri" w:hAnsi="Calibri" w:cs="Calibri"/>
          <w:szCs w:val="22"/>
        </w:rPr>
        <w:t>Authority</w:t>
      </w:r>
      <w:r w:rsidRPr="002D50B9">
        <w:rPr>
          <w:rFonts w:ascii="Calibri" w:hAnsi="Calibri" w:cs="Calibri"/>
          <w:szCs w:val="22"/>
        </w:rPr>
        <w:t xml:space="preserve"> or the </w:t>
      </w:r>
      <w:r w:rsidR="00B62522" w:rsidRPr="002D50B9">
        <w:rPr>
          <w:rFonts w:ascii="Calibri" w:hAnsi="Calibri" w:cs="Calibri"/>
          <w:szCs w:val="22"/>
        </w:rPr>
        <w:t>Authority</w:t>
      </w:r>
      <w:r w:rsidRPr="002D50B9">
        <w:rPr>
          <w:rFonts w:ascii="Calibri" w:hAnsi="Calibri" w:cs="Calibri"/>
          <w:szCs w:val="22"/>
        </w:rPr>
        <w:t>’s title to it, nor assist or allow others to do so.</w:t>
      </w:r>
    </w:p>
    <w:p w:rsidR="00C43173" w:rsidRPr="002D50B9" w:rsidRDefault="00F8530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not in connection with the performance of the </w:t>
      </w:r>
      <w:r w:rsidR="00B62522" w:rsidRPr="002D50B9">
        <w:rPr>
          <w:rFonts w:ascii="Calibri" w:hAnsi="Calibri" w:cs="Calibri"/>
          <w:szCs w:val="22"/>
        </w:rPr>
        <w:t>Services</w:t>
      </w:r>
      <w:r w:rsidRPr="002D50B9">
        <w:rPr>
          <w:rFonts w:ascii="Calibri" w:hAnsi="Calibri" w:cs="Calibri"/>
          <w:szCs w:val="22"/>
        </w:rPr>
        <w:t xml:space="preserve"> use, manufacture, supply or deliver any process, article, matter or thing, the use, manufacture, supply or delivery of which would be an infringement of any Intellectual Property Rights.  </w:t>
      </w:r>
    </w:p>
    <w:p w:rsidR="00A17871" w:rsidRPr="002D50B9" w:rsidRDefault="00D07648" w:rsidP="004D4F23">
      <w:pPr>
        <w:pStyle w:val="B1"/>
        <w:tabs>
          <w:tab w:val="clear" w:pos="576"/>
          <w:tab w:val="num" w:pos="851"/>
        </w:tabs>
        <w:rPr>
          <w:rFonts w:ascii="Calibri" w:hAnsi="Calibri" w:cs="Calibri"/>
          <w:szCs w:val="22"/>
        </w:rPr>
      </w:pPr>
      <w:bookmarkStart w:id="35" w:name="_Toc514941763"/>
      <w:r>
        <w:rPr>
          <w:rFonts w:ascii="Calibri" w:hAnsi="Calibri" w:cs="Calibri"/>
          <w:szCs w:val="22"/>
        </w:rPr>
        <w:t>NOT USED</w:t>
      </w:r>
      <w:bookmarkEnd w:id="35"/>
    </w:p>
    <w:p w:rsidR="00216F48" w:rsidRPr="002D50B9" w:rsidRDefault="00E54282" w:rsidP="004D4F23">
      <w:pPr>
        <w:pStyle w:val="B1"/>
        <w:tabs>
          <w:tab w:val="clear" w:pos="576"/>
          <w:tab w:val="num" w:pos="851"/>
        </w:tabs>
        <w:rPr>
          <w:rFonts w:ascii="Calibri" w:hAnsi="Calibri" w:cs="Calibri"/>
          <w:szCs w:val="22"/>
        </w:rPr>
      </w:pPr>
      <w:bookmarkStart w:id="36" w:name="_Toc514941764"/>
      <w:r w:rsidRPr="002D50B9">
        <w:rPr>
          <w:rFonts w:ascii="Calibri" w:hAnsi="Calibri" w:cs="Calibri"/>
          <w:szCs w:val="22"/>
        </w:rPr>
        <w:t>TERMINATION</w:t>
      </w:r>
      <w:bookmarkEnd w:id="30"/>
      <w:bookmarkEnd w:id="31"/>
      <w:bookmarkEnd w:id="32"/>
      <w:bookmarkEnd w:id="36"/>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may terminate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without liability to the </w:t>
      </w:r>
      <w:r w:rsidR="00653374" w:rsidRPr="002D50B9">
        <w:rPr>
          <w:rFonts w:ascii="Calibri" w:hAnsi="Calibri" w:cs="Calibri"/>
          <w:szCs w:val="22"/>
        </w:rPr>
        <w:t xml:space="preserve">Contractor </w:t>
      </w:r>
      <w:r w:rsidRPr="002D50B9">
        <w:rPr>
          <w:rFonts w:ascii="Calibri" w:hAnsi="Calibri" w:cs="Calibri"/>
          <w:szCs w:val="22"/>
        </w:rPr>
        <w:t xml:space="preserve">by giving </w:t>
      </w:r>
      <w:r w:rsidR="00D42566" w:rsidRPr="002D50B9">
        <w:rPr>
          <w:rFonts w:ascii="Calibri" w:hAnsi="Calibri" w:cs="Calibri"/>
          <w:szCs w:val="22"/>
        </w:rPr>
        <w:t xml:space="preserve">to the </w:t>
      </w:r>
      <w:r w:rsidR="00653374" w:rsidRPr="002D50B9">
        <w:rPr>
          <w:rFonts w:ascii="Calibri" w:hAnsi="Calibri" w:cs="Calibri"/>
          <w:szCs w:val="22"/>
        </w:rPr>
        <w:t xml:space="preserve">Contractor </w:t>
      </w:r>
      <w:r w:rsidR="00D42566" w:rsidRPr="002D50B9">
        <w:rPr>
          <w:rFonts w:ascii="Calibri" w:hAnsi="Calibri" w:cs="Calibri"/>
          <w:szCs w:val="22"/>
        </w:rPr>
        <w:t xml:space="preserve">written </w:t>
      </w:r>
      <w:r w:rsidRPr="002D50B9">
        <w:rPr>
          <w:rFonts w:ascii="Calibri" w:hAnsi="Calibri" w:cs="Calibri"/>
          <w:szCs w:val="22"/>
        </w:rPr>
        <w:t xml:space="preserve">notice </w:t>
      </w:r>
      <w:r w:rsidR="00D42566" w:rsidRPr="002D50B9">
        <w:rPr>
          <w:rFonts w:ascii="Calibri" w:hAnsi="Calibri" w:cs="Calibri"/>
          <w:szCs w:val="22"/>
        </w:rPr>
        <w:t xml:space="preserve">having </w:t>
      </w:r>
      <w:r w:rsidRPr="002D50B9">
        <w:rPr>
          <w:rFonts w:ascii="Calibri" w:hAnsi="Calibri" w:cs="Calibri"/>
          <w:szCs w:val="22"/>
        </w:rPr>
        <w:t xml:space="preserve">effect </w:t>
      </w:r>
      <w:r w:rsidR="00D42566" w:rsidRPr="002D50B9">
        <w:rPr>
          <w:rFonts w:ascii="Calibri" w:hAnsi="Calibri" w:cs="Calibri"/>
          <w:szCs w:val="22"/>
        </w:rPr>
        <w:t xml:space="preserve">immediately or after such period as the </w:t>
      </w:r>
      <w:r w:rsidR="00B62522" w:rsidRPr="002D50B9">
        <w:rPr>
          <w:rFonts w:ascii="Calibri" w:hAnsi="Calibri" w:cs="Calibri"/>
          <w:szCs w:val="22"/>
        </w:rPr>
        <w:t>Authority</w:t>
      </w:r>
      <w:r w:rsidR="00D42566" w:rsidRPr="002D50B9">
        <w:rPr>
          <w:rFonts w:ascii="Calibri" w:hAnsi="Calibri" w:cs="Calibri"/>
          <w:szCs w:val="22"/>
        </w:rPr>
        <w:t xml:space="preserve"> may determine </w:t>
      </w:r>
      <w:proofErr w:type="gramStart"/>
      <w:r w:rsidRPr="002D50B9">
        <w:rPr>
          <w:rFonts w:ascii="Calibri" w:hAnsi="Calibri" w:cs="Calibri"/>
          <w:szCs w:val="22"/>
        </w:rPr>
        <w:t>if:-</w:t>
      </w:r>
      <w:proofErr w:type="gramEnd"/>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is in material breach of </w:t>
      </w:r>
      <w:r w:rsidR="00E027C1" w:rsidRPr="002D50B9">
        <w:rPr>
          <w:rFonts w:ascii="Calibri" w:hAnsi="Calibri" w:cs="Calibri"/>
          <w:szCs w:val="22"/>
        </w:rPr>
        <w:t xml:space="preserve">its </w:t>
      </w:r>
      <w:r w:rsidRPr="002D50B9">
        <w:rPr>
          <w:rFonts w:ascii="Calibri" w:hAnsi="Calibri" w:cs="Calibri"/>
          <w:szCs w:val="22"/>
        </w:rPr>
        <w:t xml:space="preserve">obligations under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w:t>
      </w:r>
    </w:p>
    <w:p w:rsidR="00B05069" w:rsidRPr="002D50B9" w:rsidRDefault="0049744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has served</w:t>
      </w:r>
      <w:r w:rsidR="00B05069" w:rsidRPr="002D50B9">
        <w:rPr>
          <w:rFonts w:ascii="Calibri" w:hAnsi="Calibri" w:cs="Calibri"/>
          <w:szCs w:val="22"/>
        </w:rPr>
        <w:t>:</w:t>
      </w:r>
      <w:r w:rsidRPr="002D50B9">
        <w:rPr>
          <w:rFonts w:ascii="Calibri" w:hAnsi="Calibri" w:cs="Calibri"/>
          <w:szCs w:val="22"/>
        </w:rPr>
        <w:t xml:space="preserve"> </w:t>
      </w:r>
    </w:p>
    <w:p w:rsidR="0049744A" w:rsidRPr="002D50B9" w:rsidRDefault="0049744A" w:rsidP="004D4F23">
      <w:pPr>
        <w:pStyle w:val="B4"/>
        <w:tabs>
          <w:tab w:val="clear" w:pos="2424"/>
        </w:tabs>
        <w:ind w:left="2694" w:hanging="993"/>
        <w:rPr>
          <w:rFonts w:ascii="Calibri" w:hAnsi="Calibri" w:cs="Calibri"/>
          <w:szCs w:val="22"/>
        </w:rPr>
      </w:pPr>
      <w:r w:rsidRPr="002D50B9">
        <w:rPr>
          <w:rFonts w:ascii="Calibri" w:hAnsi="Calibri" w:cs="Calibri"/>
          <w:szCs w:val="22"/>
        </w:rPr>
        <w:t xml:space="preserve">6 (six) or more Default Notices </w:t>
      </w:r>
      <w:r w:rsidR="00C802EA" w:rsidRPr="002D50B9">
        <w:rPr>
          <w:rFonts w:ascii="Calibri" w:hAnsi="Calibri" w:cs="Calibri"/>
          <w:szCs w:val="22"/>
        </w:rPr>
        <w:t>in respect of non-</w:t>
      </w:r>
      <w:r w:rsidR="00B05069" w:rsidRPr="002D50B9">
        <w:rPr>
          <w:rFonts w:ascii="Calibri" w:hAnsi="Calibri" w:cs="Calibri"/>
          <w:szCs w:val="22"/>
        </w:rPr>
        <w:t xml:space="preserve">Critical Performance Defaults </w:t>
      </w:r>
      <w:r w:rsidR="00606B00" w:rsidRPr="002D50B9">
        <w:rPr>
          <w:rFonts w:ascii="Calibri" w:hAnsi="Calibri" w:cs="Calibri"/>
          <w:szCs w:val="22"/>
        </w:rPr>
        <w:t xml:space="preserve">in </w:t>
      </w:r>
      <w:r w:rsidRPr="002D50B9">
        <w:rPr>
          <w:rFonts w:ascii="Calibri" w:hAnsi="Calibri" w:cs="Calibri"/>
          <w:szCs w:val="22"/>
        </w:rPr>
        <w:t>any period of 6 (six) months;</w:t>
      </w:r>
      <w:r w:rsidR="00B05069" w:rsidRPr="002D50B9">
        <w:rPr>
          <w:rFonts w:ascii="Calibri" w:hAnsi="Calibri" w:cs="Calibri"/>
          <w:szCs w:val="22"/>
        </w:rPr>
        <w:t xml:space="preserve"> or</w:t>
      </w:r>
    </w:p>
    <w:p w:rsidR="00B05069" w:rsidRPr="002D50B9" w:rsidRDefault="00B05069" w:rsidP="004D4F23">
      <w:pPr>
        <w:pStyle w:val="B4"/>
        <w:tabs>
          <w:tab w:val="clear" w:pos="2424"/>
        </w:tabs>
        <w:ind w:left="2694" w:hanging="993"/>
        <w:rPr>
          <w:rFonts w:ascii="Calibri" w:hAnsi="Calibri" w:cs="Calibri"/>
          <w:szCs w:val="22"/>
        </w:rPr>
      </w:pPr>
      <w:r w:rsidRPr="002D50B9">
        <w:rPr>
          <w:rFonts w:ascii="Calibri" w:hAnsi="Calibri" w:cs="Calibri"/>
          <w:szCs w:val="22"/>
        </w:rPr>
        <w:t>2 (two) or more Default Notices in respect of Critical Performance Defaults in any period of 6 (six) months;</w:t>
      </w:r>
    </w:p>
    <w:p w:rsidR="0049744A" w:rsidRPr="002D50B9" w:rsidRDefault="0049744A"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or any of its employees or agents acting or purporting to act on the </w:t>
      </w:r>
      <w:r w:rsidR="007603F1" w:rsidRPr="002D50B9">
        <w:rPr>
          <w:rFonts w:ascii="Calibri" w:hAnsi="Calibri" w:cs="Calibri"/>
          <w:szCs w:val="22"/>
        </w:rPr>
        <w:t>Contractor</w:t>
      </w:r>
      <w:r w:rsidRPr="002D50B9">
        <w:rPr>
          <w:rFonts w:ascii="Calibri" w:hAnsi="Calibri" w:cs="Calibri"/>
          <w:szCs w:val="22"/>
        </w:rPr>
        <w:t>’s behalf commits an act which is an offence under the Enterprise Act 2000;</w:t>
      </w:r>
    </w:p>
    <w:p w:rsidR="00216F48"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 or</w:t>
      </w:r>
    </w:p>
    <w:p w:rsidR="00216F48"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an encumbrancer takes possession, or a receiver is appointed, of any of the property or assets of the </w:t>
      </w:r>
      <w:r w:rsidR="007603F1" w:rsidRPr="002D50B9">
        <w:rPr>
          <w:rFonts w:ascii="Calibri" w:hAnsi="Calibri" w:cs="Calibri"/>
          <w:szCs w:val="22"/>
        </w:rPr>
        <w:t>Contractor</w:t>
      </w:r>
      <w:r w:rsidRPr="002D50B9">
        <w:rPr>
          <w:rFonts w:ascii="Calibri" w:hAnsi="Calibri" w:cs="Calibri"/>
          <w:szCs w:val="22"/>
        </w:rPr>
        <w:t>; or</w:t>
      </w:r>
    </w:p>
    <w:p w:rsidR="00216F48"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ceases, or threatens to cease, to carry o</w:t>
      </w:r>
      <w:r w:rsidR="00B05069" w:rsidRPr="002D50B9">
        <w:rPr>
          <w:rFonts w:ascii="Calibri" w:hAnsi="Calibri" w:cs="Calibri"/>
          <w:szCs w:val="22"/>
        </w:rPr>
        <w:t>n</w:t>
      </w:r>
      <w:r w:rsidRPr="002D50B9">
        <w:rPr>
          <w:rFonts w:ascii="Calibri" w:hAnsi="Calibri" w:cs="Calibri"/>
          <w:szCs w:val="22"/>
        </w:rPr>
        <w:t xml:space="preserve"> business; or</w:t>
      </w:r>
    </w:p>
    <w:p w:rsidR="00216F48"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reasonably apprehends that any of the events </w:t>
      </w:r>
      <w:r w:rsidR="00B05069" w:rsidRPr="002D50B9">
        <w:rPr>
          <w:rFonts w:ascii="Calibri" w:hAnsi="Calibri" w:cs="Calibri"/>
          <w:szCs w:val="22"/>
        </w:rPr>
        <w:t xml:space="preserve">in Clauses 11.1.3 to 11.1.6 inclusive </w:t>
      </w:r>
      <w:r w:rsidRPr="002D50B9">
        <w:rPr>
          <w:rFonts w:ascii="Calibri" w:hAnsi="Calibri" w:cs="Calibri"/>
          <w:szCs w:val="22"/>
        </w:rPr>
        <w:t xml:space="preserve">is about to occur in relation to the </w:t>
      </w:r>
      <w:r w:rsidR="00653374" w:rsidRPr="002D50B9">
        <w:rPr>
          <w:rFonts w:ascii="Calibri" w:hAnsi="Calibri" w:cs="Calibri"/>
          <w:szCs w:val="22"/>
        </w:rPr>
        <w:t xml:space="preserve">Contractor </w:t>
      </w:r>
      <w:r w:rsidRPr="002D50B9">
        <w:rPr>
          <w:rFonts w:ascii="Calibri" w:hAnsi="Calibri" w:cs="Calibri"/>
          <w:szCs w:val="22"/>
        </w:rPr>
        <w:t xml:space="preserve">and notifies the </w:t>
      </w:r>
      <w:r w:rsidR="00653374" w:rsidRPr="002D50B9">
        <w:rPr>
          <w:rFonts w:ascii="Calibri" w:hAnsi="Calibri" w:cs="Calibri"/>
          <w:szCs w:val="22"/>
        </w:rPr>
        <w:t xml:space="preserve">Contractor </w:t>
      </w:r>
      <w:r w:rsidRPr="002D50B9">
        <w:rPr>
          <w:rFonts w:ascii="Calibri" w:hAnsi="Calibri" w:cs="Calibri"/>
          <w:szCs w:val="22"/>
        </w:rPr>
        <w:t>accordingly; or</w:t>
      </w:r>
    </w:p>
    <w:p w:rsidR="00216F48"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lastRenderedPageBreak/>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or any of its employees shall have offered, or given, or agreed to give to any person or have solicited or accepted from any person any gift, consideration, inducement or reward of any kind, for doing or not doing any action in relation to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or to any other contract with the </w:t>
      </w:r>
      <w:r w:rsidR="00B62522" w:rsidRPr="002D50B9">
        <w:rPr>
          <w:rFonts w:ascii="Calibri" w:hAnsi="Calibri" w:cs="Calibri"/>
          <w:szCs w:val="22"/>
        </w:rPr>
        <w:t>Authority</w:t>
      </w:r>
      <w:r w:rsidRPr="002D50B9">
        <w:rPr>
          <w:rFonts w:ascii="Calibri" w:hAnsi="Calibri" w:cs="Calibri"/>
          <w:szCs w:val="22"/>
        </w:rPr>
        <w:t xml:space="preserve">; </w:t>
      </w:r>
      <w:r w:rsidR="008B0EEC" w:rsidRPr="002D50B9">
        <w:rPr>
          <w:rFonts w:ascii="Calibri" w:hAnsi="Calibri" w:cs="Calibri"/>
          <w:szCs w:val="22"/>
        </w:rPr>
        <w:t>or</w:t>
      </w:r>
    </w:p>
    <w:p w:rsidR="00E027C1" w:rsidRPr="002D50B9" w:rsidRDefault="00E027C1"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any statement, representation or warranty to which Clause </w:t>
      </w:r>
      <w:r w:rsidR="007D3AB4" w:rsidRPr="002D50B9">
        <w:rPr>
          <w:rFonts w:ascii="Calibri" w:hAnsi="Calibri" w:cs="Calibri"/>
          <w:szCs w:val="22"/>
        </w:rPr>
        <w:t>23</w:t>
      </w:r>
      <w:r w:rsidRPr="002D50B9">
        <w:rPr>
          <w:rFonts w:ascii="Calibri" w:hAnsi="Calibri" w:cs="Calibri"/>
          <w:szCs w:val="22"/>
        </w:rPr>
        <w:t xml:space="preserve">.3 relates was misleading or untrue when it was first made or </w:t>
      </w:r>
      <w:r w:rsidR="008B0EEC" w:rsidRPr="002D50B9">
        <w:rPr>
          <w:rFonts w:ascii="Calibri" w:hAnsi="Calibri" w:cs="Calibri"/>
          <w:szCs w:val="22"/>
        </w:rPr>
        <w:t xml:space="preserve">when </w:t>
      </w:r>
      <w:r w:rsidRPr="002D50B9">
        <w:rPr>
          <w:rFonts w:ascii="Calibri" w:hAnsi="Calibri" w:cs="Calibri"/>
          <w:szCs w:val="22"/>
        </w:rPr>
        <w:t>deemed restated in accordance with t</w:t>
      </w:r>
      <w:r w:rsidR="0049744A" w:rsidRPr="002D50B9">
        <w:rPr>
          <w:rFonts w:ascii="Calibri" w:hAnsi="Calibri" w:cs="Calibri"/>
          <w:szCs w:val="22"/>
        </w:rPr>
        <w:t xml:space="preserve">he said </w:t>
      </w:r>
      <w:r w:rsidR="00A10438" w:rsidRPr="002D50B9">
        <w:rPr>
          <w:rFonts w:ascii="Calibri" w:hAnsi="Calibri" w:cs="Calibri"/>
          <w:szCs w:val="22"/>
        </w:rPr>
        <w:t>C</w:t>
      </w:r>
      <w:r w:rsidR="0049744A" w:rsidRPr="002D50B9">
        <w:rPr>
          <w:rFonts w:ascii="Calibri" w:hAnsi="Calibri" w:cs="Calibri"/>
          <w:szCs w:val="22"/>
        </w:rPr>
        <w:t xml:space="preserve">lause </w:t>
      </w:r>
      <w:r w:rsidR="007D3AB4" w:rsidRPr="002D50B9">
        <w:rPr>
          <w:rFonts w:ascii="Calibri" w:hAnsi="Calibri" w:cs="Calibri"/>
          <w:szCs w:val="22"/>
        </w:rPr>
        <w:t>23</w:t>
      </w:r>
      <w:r w:rsidR="0049744A" w:rsidRPr="002D50B9">
        <w:rPr>
          <w:rFonts w:ascii="Calibri" w:hAnsi="Calibri" w:cs="Calibri"/>
          <w:szCs w:val="22"/>
        </w:rPr>
        <w:t xml:space="preserve">.3; </w:t>
      </w:r>
    </w:p>
    <w:p w:rsidR="00E344BD" w:rsidRPr="002D50B9" w:rsidRDefault="00216F48"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or any of its employees shall have committed any offence under the </w:t>
      </w:r>
      <w:r w:rsidR="009468B3" w:rsidRPr="002D50B9">
        <w:rPr>
          <w:rFonts w:ascii="Calibri" w:hAnsi="Calibri" w:cs="Calibri"/>
          <w:szCs w:val="22"/>
        </w:rPr>
        <w:t>Bribery Act 2010</w:t>
      </w:r>
      <w:r w:rsidR="00E344BD" w:rsidRPr="002D50B9">
        <w:rPr>
          <w:rFonts w:ascii="Calibri" w:hAnsi="Calibri" w:cs="Calibri"/>
          <w:szCs w:val="22"/>
        </w:rPr>
        <w:t>; or</w:t>
      </w:r>
    </w:p>
    <w:p w:rsidR="00216F48" w:rsidRPr="002D50B9" w:rsidRDefault="00E344BD"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the Contractor or any of its employees</w:t>
      </w:r>
      <w:r w:rsidR="006457F3" w:rsidRPr="002D50B9">
        <w:rPr>
          <w:rFonts w:ascii="Calibri" w:hAnsi="Calibri" w:cs="Calibri"/>
          <w:szCs w:val="22"/>
        </w:rPr>
        <w:t>, agents,</w:t>
      </w:r>
      <w:r w:rsidRPr="002D50B9">
        <w:rPr>
          <w:rFonts w:ascii="Calibri" w:hAnsi="Calibri" w:cs="Calibri"/>
          <w:szCs w:val="22"/>
        </w:rPr>
        <w:t xml:space="preserve"> or Subcontractors shall have committed </w:t>
      </w:r>
      <w:r w:rsidR="004D5B70" w:rsidRPr="002D50B9">
        <w:rPr>
          <w:rFonts w:ascii="Calibri" w:hAnsi="Calibri" w:cs="Calibri"/>
          <w:szCs w:val="22"/>
        </w:rPr>
        <w:t>an MSA Offence.</w:t>
      </w:r>
    </w:p>
    <w:p w:rsidR="00216F48" w:rsidRPr="002D50B9" w:rsidRDefault="00E54282" w:rsidP="004D4F23">
      <w:pPr>
        <w:pStyle w:val="B1"/>
        <w:tabs>
          <w:tab w:val="clear" w:pos="576"/>
          <w:tab w:val="num" w:pos="851"/>
        </w:tabs>
        <w:rPr>
          <w:rFonts w:ascii="Calibri" w:hAnsi="Calibri" w:cs="Calibri"/>
          <w:szCs w:val="22"/>
        </w:rPr>
      </w:pPr>
      <w:bookmarkStart w:id="37" w:name="_Toc155169090"/>
      <w:bookmarkStart w:id="38" w:name="_Toc155498079"/>
      <w:bookmarkStart w:id="39" w:name="_Toc338410264"/>
      <w:bookmarkStart w:id="40" w:name="_Toc514941765"/>
      <w:r w:rsidRPr="002D50B9">
        <w:rPr>
          <w:rFonts w:ascii="Calibri" w:hAnsi="Calibri" w:cs="Calibri"/>
          <w:szCs w:val="22"/>
        </w:rPr>
        <w:t>CONSEQUENCES</w:t>
      </w:r>
      <w:bookmarkEnd w:id="37"/>
      <w:bookmarkEnd w:id="38"/>
      <w:r w:rsidRPr="002D50B9">
        <w:rPr>
          <w:rFonts w:ascii="Calibri" w:hAnsi="Calibri" w:cs="Calibri"/>
          <w:szCs w:val="22"/>
        </w:rPr>
        <w:t xml:space="preserve"> OF EXPIRY OR TERMINATION</w:t>
      </w:r>
      <w:bookmarkEnd w:id="39"/>
      <w:bookmarkEnd w:id="40"/>
      <w:r w:rsidRPr="002D50B9">
        <w:rPr>
          <w:rFonts w:ascii="Calibri" w:hAnsi="Calibri" w:cs="Calibri"/>
          <w:szCs w:val="22"/>
        </w:rPr>
        <w:t xml:space="preserve"> </w:t>
      </w:r>
    </w:p>
    <w:p w:rsidR="008B0EEC" w:rsidRPr="002D50B9" w:rsidRDefault="008B0EEC" w:rsidP="004D4F23">
      <w:pPr>
        <w:pStyle w:val="B2"/>
        <w:tabs>
          <w:tab w:val="clear" w:pos="576"/>
          <w:tab w:val="num" w:pos="851"/>
        </w:tabs>
        <w:ind w:left="851" w:hanging="851"/>
        <w:rPr>
          <w:rFonts w:ascii="Calibri" w:hAnsi="Calibri" w:cs="Calibri"/>
          <w:szCs w:val="22"/>
        </w:rPr>
      </w:pPr>
      <w:bookmarkStart w:id="41" w:name="_Toc155169091"/>
      <w:bookmarkStart w:id="42" w:name="_Toc155498080"/>
      <w:bookmarkStart w:id="43" w:name="_Toc338410265"/>
      <w:r w:rsidRPr="002D50B9">
        <w:rPr>
          <w:rFonts w:ascii="Calibri" w:hAnsi="Calibri" w:cs="Calibri"/>
          <w:szCs w:val="22"/>
        </w:rPr>
        <w:t xml:space="preserve">Termination shall be without prejudice to the rights and remedies of the </w:t>
      </w:r>
      <w:r w:rsidR="00653374" w:rsidRPr="002D50B9">
        <w:rPr>
          <w:rFonts w:ascii="Calibri" w:hAnsi="Calibri" w:cs="Calibri"/>
          <w:szCs w:val="22"/>
        </w:rPr>
        <w:t xml:space="preserve">Contractor </w:t>
      </w:r>
      <w:r w:rsidRPr="002D50B9">
        <w:rPr>
          <w:rFonts w:ascii="Calibri" w:hAnsi="Calibri" w:cs="Calibri"/>
          <w:szCs w:val="22"/>
        </w:rPr>
        <w:t xml:space="preserve">and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accrued before such Termination</w:t>
      </w:r>
      <w:r w:rsidR="00B05069" w:rsidRPr="002D50B9">
        <w:rPr>
          <w:rFonts w:ascii="Calibri" w:hAnsi="Calibri" w:cs="Calibri"/>
          <w:szCs w:val="22"/>
        </w:rPr>
        <w:t xml:space="preserve"> and nothing in this </w:t>
      </w:r>
      <w:r w:rsidR="00E80568" w:rsidRPr="002D50B9">
        <w:rPr>
          <w:rFonts w:ascii="Calibri" w:hAnsi="Calibri" w:cs="Calibri"/>
          <w:szCs w:val="22"/>
        </w:rPr>
        <w:t>Contract</w:t>
      </w:r>
      <w:r w:rsidRPr="002D50B9">
        <w:rPr>
          <w:rFonts w:ascii="Calibri" w:hAnsi="Calibri" w:cs="Calibri"/>
          <w:szCs w:val="22"/>
        </w:rPr>
        <w:t xml:space="preserve"> shall prejudice the right of either Party to recover any amount outstanding as at the date of such Termination.</w:t>
      </w:r>
    </w:p>
    <w:p w:rsidR="008B0EEC" w:rsidRPr="002D50B9" w:rsidRDefault="008B0EEC" w:rsidP="004D4F23">
      <w:pPr>
        <w:pStyle w:val="B2"/>
        <w:tabs>
          <w:tab w:val="clear" w:pos="576"/>
          <w:tab w:val="num" w:pos="851"/>
        </w:tabs>
        <w:ind w:left="851" w:hanging="851"/>
        <w:rPr>
          <w:rFonts w:ascii="Calibri" w:hAnsi="Calibri" w:cs="Calibri"/>
          <w:szCs w:val="22"/>
        </w:rPr>
      </w:pPr>
      <w:bookmarkStart w:id="44" w:name="_Ref164841710"/>
      <w:r w:rsidRPr="002D50B9">
        <w:rPr>
          <w:rFonts w:ascii="Calibri" w:hAnsi="Calibri" w:cs="Calibri"/>
          <w:szCs w:val="22"/>
        </w:rPr>
        <w:t xml:space="preserve">Upon the expiry or Termination (for whatever reason) the </w:t>
      </w:r>
      <w:r w:rsidR="00653374" w:rsidRPr="002D50B9">
        <w:rPr>
          <w:rFonts w:ascii="Calibri" w:hAnsi="Calibri" w:cs="Calibri"/>
          <w:szCs w:val="22"/>
        </w:rPr>
        <w:t xml:space="preserve">Contractor </w:t>
      </w:r>
      <w:r w:rsidRPr="002D50B9">
        <w:rPr>
          <w:rFonts w:ascii="Calibri" w:hAnsi="Calibri" w:cs="Calibri"/>
          <w:szCs w:val="22"/>
        </w:rPr>
        <w:t>shall</w:t>
      </w:r>
      <w:bookmarkEnd w:id="44"/>
      <w:r w:rsidRPr="002D50B9">
        <w:rPr>
          <w:rFonts w:ascii="Calibri" w:hAnsi="Calibri" w:cs="Calibri"/>
          <w:szCs w:val="22"/>
        </w:rPr>
        <w:t>:</w:t>
      </w:r>
    </w:p>
    <w:p w:rsidR="008B0EEC" w:rsidRPr="002D50B9" w:rsidRDefault="008B0EEC"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forthwith cease to provide the </w:t>
      </w:r>
      <w:r w:rsidR="00B62522" w:rsidRPr="002D50B9">
        <w:rPr>
          <w:rFonts w:ascii="Calibri" w:hAnsi="Calibri" w:cs="Calibri"/>
          <w:szCs w:val="22"/>
        </w:rPr>
        <w:t>Services</w:t>
      </w:r>
      <w:r w:rsidRPr="002D50B9">
        <w:rPr>
          <w:rFonts w:ascii="Calibri" w:hAnsi="Calibri" w:cs="Calibri"/>
          <w:szCs w:val="22"/>
        </w:rPr>
        <w:t>;</w:t>
      </w:r>
    </w:p>
    <w:p w:rsidR="008B0EEC" w:rsidRPr="002D50B9" w:rsidRDefault="008B0EEC"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cease to make use of any if the </w:t>
      </w:r>
      <w:r w:rsidR="00B62522" w:rsidRPr="002D50B9">
        <w:rPr>
          <w:rFonts w:ascii="Calibri" w:hAnsi="Calibri" w:cs="Calibri"/>
          <w:szCs w:val="22"/>
        </w:rPr>
        <w:t>Authority</w:t>
      </w:r>
      <w:r w:rsidRPr="002D50B9">
        <w:rPr>
          <w:rFonts w:ascii="Calibri" w:hAnsi="Calibri" w:cs="Calibri"/>
          <w:szCs w:val="22"/>
        </w:rPr>
        <w:t xml:space="preserve">’s property including its intellectual property rights any way whatsoever; </w:t>
      </w:r>
    </w:p>
    <w:p w:rsidR="008B0EEC" w:rsidRPr="002D50B9" w:rsidRDefault="008B0EEC"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without prejudice to the </w:t>
      </w:r>
      <w:r w:rsidR="00B62522" w:rsidRPr="002D50B9">
        <w:rPr>
          <w:rFonts w:ascii="Calibri" w:hAnsi="Calibri" w:cs="Calibri"/>
          <w:szCs w:val="22"/>
        </w:rPr>
        <w:t>Authority</w:t>
      </w:r>
      <w:r w:rsidRPr="002D50B9">
        <w:rPr>
          <w:rFonts w:ascii="Calibri" w:hAnsi="Calibri" w:cs="Calibri"/>
          <w:szCs w:val="22"/>
        </w:rPr>
        <w:t>'s other rights under th</w:t>
      </w:r>
      <w:r w:rsidR="001A02D5" w:rsidRPr="002D50B9">
        <w:rPr>
          <w:rFonts w:ascii="Calibri" w:hAnsi="Calibri" w:cs="Calibri"/>
          <w:szCs w:val="22"/>
        </w:rPr>
        <w:t xml:space="preserve">is </w:t>
      </w:r>
      <w:r w:rsidR="00E80568" w:rsidRPr="002D50B9">
        <w:rPr>
          <w:rFonts w:ascii="Calibri" w:hAnsi="Calibri" w:cs="Calibri"/>
          <w:szCs w:val="22"/>
        </w:rPr>
        <w:t>Contract</w:t>
      </w:r>
      <w:r w:rsidRPr="002D50B9">
        <w:rPr>
          <w:rFonts w:ascii="Calibri" w:hAnsi="Calibri" w:cs="Calibri"/>
          <w:szCs w:val="22"/>
        </w:rPr>
        <w:t xml:space="preserve"> within 10 (ten) calendar days of expiry or Termination at the </w:t>
      </w:r>
      <w:r w:rsidR="007603F1" w:rsidRPr="002D50B9">
        <w:rPr>
          <w:rFonts w:ascii="Calibri" w:hAnsi="Calibri" w:cs="Calibri"/>
          <w:szCs w:val="22"/>
        </w:rPr>
        <w:t>Contractor</w:t>
      </w:r>
      <w:r w:rsidRPr="002D50B9">
        <w:rPr>
          <w:rFonts w:ascii="Calibri" w:hAnsi="Calibri" w:cs="Calibri"/>
          <w:szCs w:val="22"/>
        </w:rPr>
        <w:t xml:space="preserve">'s own cost return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or otherwise dispose of in accordance with the </w:t>
      </w:r>
      <w:r w:rsidR="00B62522" w:rsidRPr="002D50B9">
        <w:rPr>
          <w:rFonts w:ascii="Calibri" w:hAnsi="Calibri" w:cs="Calibri"/>
          <w:szCs w:val="22"/>
        </w:rPr>
        <w:t>Authority</w:t>
      </w:r>
      <w:r w:rsidRPr="002D50B9">
        <w:rPr>
          <w:rFonts w:ascii="Calibri" w:hAnsi="Calibri" w:cs="Calibri"/>
          <w:szCs w:val="22"/>
        </w:rPr>
        <w:t>'s instructions all and any:</w:t>
      </w:r>
    </w:p>
    <w:p w:rsidR="008B0EEC" w:rsidRPr="002D50B9" w:rsidRDefault="008B0EEC"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documents and other information and materials relating to the </w:t>
      </w:r>
      <w:r w:rsidR="00B62522" w:rsidRPr="002D50B9">
        <w:rPr>
          <w:rFonts w:ascii="Calibri" w:hAnsi="Calibri" w:cs="Calibri"/>
          <w:szCs w:val="22"/>
        </w:rPr>
        <w:t>Services</w:t>
      </w:r>
      <w:r w:rsidRPr="002D50B9">
        <w:rPr>
          <w:rFonts w:ascii="Calibri" w:hAnsi="Calibri" w:cs="Calibri"/>
          <w:szCs w:val="22"/>
        </w:rPr>
        <w:t>;</w:t>
      </w:r>
    </w:p>
    <w:p w:rsidR="008B0EEC" w:rsidRPr="002D50B9" w:rsidRDefault="008B0EEC"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Data (which data shall if necessary upon the </w:t>
      </w:r>
      <w:r w:rsidR="00B62522" w:rsidRPr="002D50B9">
        <w:rPr>
          <w:rFonts w:ascii="Calibri" w:hAnsi="Calibri" w:cs="Calibri"/>
          <w:szCs w:val="22"/>
        </w:rPr>
        <w:t>Authority</w:t>
      </w:r>
      <w:r w:rsidRPr="002D50B9">
        <w:rPr>
          <w:rFonts w:ascii="Calibri" w:hAnsi="Calibri" w:cs="Calibri"/>
          <w:szCs w:val="22"/>
        </w:rPr>
        <w:t xml:space="preserve">'s request be transferred in compatible form on to such computer system as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may </w:t>
      </w:r>
      <w:r w:rsidR="00B05069" w:rsidRPr="002D50B9">
        <w:rPr>
          <w:rFonts w:ascii="Calibri" w:hAnsi="Calibri" w:cs="Calibri"/>
          <w:szCs w:val="22"/>
        </w:rPr>
        <w:t>reasonably req</w:t>
      </w:r>
      <w:r w:rsidRPr="002D50B9">
        <w:rPr>
          <w:rFonts w:ascii="Calibri" w:hAnsi="Calibri" w:cs="Calibri"/>
          <w:szCs w:val="22"/>
        </w:rPr>
        <w:t>uest) (including back-ups); and</w:t>
      </w:r>
    </w:p>
    <w:p w:rsidR="008B0EEC" w:rsidRPr="002D50B9" w:rsidRDefault="008B0EEC"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other equipment and property and software belonging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which may be in the possession or under the control of the </w:t>
      </w:r>
      <w:r w:rsidR="007603F1" w:rsidRPr="002D50B9">
        <w:rPr>
          <w:rFonts w:ascii="Calibri" w:hAnsi="Calibri" w:cs="Calibri"/>
          <w:szCs w:val="22"/>
        </w:rPr>
        <w:t>Contractor</w:t>
      </w:r>
      <w:r w:rsidRPr="002D50B9">
        <w:rPr>
          <w:rFonts w:ascii="Calibri" w:hAnsi="Calibri" w:cs="Calibri"/>
          <w:szCs w:val="22"/>
        </w:rPr>
        <w:t>;</w:t>
      </w:r>
    </w:p>
    <w:p w:rsidR="008B0EEC" w:rsidRPr="002D50B9" w:rsidRDefault="008B0EEC" w:rsidP="004D4F23">
      <w:pPr>
        <w:pStyle w:val="B3"/>
        <w:tabs>
          <w:tab w:val="num" w:pos="1701"/>
        </w:tabs>
        <w:ind w:left="1701" w:hanging="850"/>
        <w:rPr>
          <w:rFonts w:ascii="Calibri" w:hAnsi="Calibri" w:cs="Calibri"/>
          <w:szCs w:val="22"/>
        </w:rPr>
      </w:pPr>
      <w:bookmarkStart w:id="45" w:name="_Ref164841758"/>
      <w:r w:rsidRPr="002D50B9">
        <w:rPr>
          <w:rFonts w:ascii="Calibri" w:hAnsi="Calibri" w:cs="Calibri"/>
          <w:szCs w:val="22"/>
        </w:rPr>
        <w:t xml:space="preserve">make good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any accounting discrepancy and/or loss or damage attributable to a Performance Default by the </w:t>
      </w:r>
      <w:r w:rsidR="007603F1" w:rsidRPr="002D50B9">
        <w:rPr>
          <w:rFonts w:ascii="Calibri" w:hAnsi="Calibri" w:cs="Calibri"/>
          <w:szCs w:val="22"/>
        </w:rPr>
        <w:t>Contractor</w:t>
      </w:r>
      <w:r w:rsidR="00B05069" w:rsidRPr="002D50B9">
        <w:rPr>
          <w:rFonts w:ascii="Calibri" w:hAnsi="Calibri" w:cs="Calibri"/>
          <w:szCs w:val="22"/>
        </w:rPr>
        <w:t xml:space="preserve">, its employees or agents or any </w:t>
      </w:r>
      <w:r w:rsidR="00A74B4E" w:rsidRPr="002D50B9">
        <w:rPr>
          <w:rFonts w:ascii="Calibri" w:hAnsi="Calibri" w:cs="Calibri"/>
          <w:szCs w:val="22"/>
        </w:rPr>
        <w:t>Subcontractor</w:t>
      </w:r>
      <w:r w:rsidRPr="002D50B9">
        <w:rPr>
          <w:rFonts w:ascii="Calibri" w:hAnsi="Calibri" w:cs="Calibri"/>
          <w:szCs w:val="22"/>
        </w:rPr>
        <w:t xml:space="preserve">s </w:t>
      </w:r>
      <w:r w:rsidR="00B05069" w:rsidRPr="002D50B9">
        <w:rPr>
          <w:rFonts w:ascii="Calibri" w:hAnsi="Calibri" w:cs="Calibri"/>
          <w:szCs w:val="22"/>
        </w:rPr>
        <w:t xml:space="preserve">or its employees or </w:t>
      </w:r>
      <w:r w:rsidRPr="002D50B9">
        <w:rPr>
          <w:rFonts w:ascii="Calibri" w:hAnsi="Calibri" w:cs="Calibri"/>
          <w:szCs w:val="22"/>
        </w:rPr>
        <w:t>agents</w:t>
      </w:r>
      <w:bookmarkEnd w:id="45"/>
      <w:r w:rsidRPr="002D50B9">
        <w:rPr>
          <w:rFonts w:ascii="Calibri" w:hAnsi="Calibri" w:cs="Calibri"/>
          <w:szCs w:val="22"/>
        </w:rPr>
        <w:t>; and</w:t>
      </w:r>
    </w:p>
    <w:p w:rsidR="008B0EEC" w:rsidRPr="002D50B9" w:rsidRDefault="008B0EEC"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vacate the any </w:t>
      </w:r>
      <w:r w:rsidR="00B62522" w:rsidRPr="002D50B9">
        <w:rPr>
          <w:rFonts w:ascii="Calibri" w:hAnsi="Calibri" w:cs="Calibri"/>
          <w:szCs w:val="22"/>
        </w:rPr>
        <w:t>Authority</w:t>
      </w:r>
      <w:r w:rsidRPr="002D50B9">
        <w:rPr>
          <w:rFonts w:ascii="Calibri" w:hAnsi="Calibri" w:cs="Calibri"/>
          <w:b/>
          <w:szCs w:val="22"/>
        </w:rPr>
        <w:t xml:space="preserve"> </w:t>
      </w:r>
      <w:r w:rsidR="00A17871" w:rsidRPr="002D50B9">
        <w:rPr>
          <w:rFonts w:ascii="Calibri" w:hAnsi="Calibri" w:cs="Calibri"/>
          <w:szCs w:val="22"/>
        </w:rPr>
        <w:t>p</w:t>
      </w:r>
      <w:r w:rsidRPr="002D50B9">
        <w:rPr>
          <w:rFonts w:ascii="Calibri" w:hAnsi="Calibri" w:cs="Calibri"/>
          <w:szCs w:val="22"/>
        </w:rPr>
        <w:t xml:space="preserve">remises or part of any </w:t>
      </w:r>
      <w:r w:rsidR="00B62522" w:rsidRPr="002D50B9">
        <w:rPr>
          <w:rFonts w:ascii="Calibri" w:hAnsi="Calibri" w:cs="Calibri"/>
          <w:szCs w:val="22"/>
        </w:rPr>
        <w:t>Authority</w:t>
      </w:r>
      <w:r w:rsidRPr="002D50B9">
        <w:rPr>
          <w:rFonts w:ascii="Calibri" w:hAnsi="Calibri" w:cs="Calibri"/>
          <w:szCs w:val="22"/>
        </w:rPr>
        <w:t xml:space="preserve"> premises that the </w:t>
      </w:r>
      <w:r w:rsidR="00653374" w:rsidRPr="002D50B9">
        <w:rPr>
          <w:rFonts w:ascii="Calibri" w:hAnsi="Calibri" w:cs="Calibri"/>
          <w:szCs w:val="22"/>
        </w:rPr>
        <w:t xml:space="preserve">Contractor </w:t>
      </w:r>
      <w:r w:rsidRPr="002D50B9">
        <w:rPr>
          <w:rFonts w:ascii="Calibri" w:hAnsi="Calibri" w:cs="Calibri"/>
          <w:szCs w:val="22"/>
        </w:rPr>
        <w:t xml:space="preserve">has used in connection with the performance of the </w:t>
      </w:r>
      <w:r w:rsidR="00B62522" w:rsidRPr="002D50B9">
        <w:rPr>
          <w:rFonts w:ascii="Calibri" w:hAnsi="Calibri" w:cs="Calibri"/>
          <w:szCs w:val="22"/>
        </w:rPr>
        <w:t>Services</w:t>
      </w:r>
      <w:r w:rsidRPr="002D50B9">
        <w:rPr>
          <w:rFonts w:ascii="Calibri" w:hAnsi="Calibri" w:cs="Calibri"/>
          <w:szCs w:val="22"/>
        </w:rPr>
        <w:t>.</w:t>
      </w:r>
    </w:p>
    <w:p w:rsidR="008B0EEC" w:rsidRPr="002D50B9" w:rsidRDefault="008B0EE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In the event that the </w:t>
      </w:r>
      <w:r w:rsidR="00653374" w:rsidRPr="002D50B9">
        <w:rPr>
          <w:rFonts w:ascii="Calibri" w:hAnsi="Calibri" w:cs="Calibri"/>
          <w:szCs w:val="22"/>
        </w:rPr>
        <w:t xml:space="preserve">Contractor </w:t>
      </w:r>
      <w:r w:rsidRPr="002D50B9">
        <w:rPr>
          <w:rFonts w:ascii="Calibri" w:hAnsi="Calibri" w:cs="Calibri"/>
          <w:szCs w:val="22"/>
        </w:rPr>
        <w:t>fails to comply with its obligations in Clause 1</w:t>
      </w:r>
      <w:r w:rsidR="00B05069" w:rsidRPr="002D50B9">
        <w:rPr>
          <w:rFonts w:ascii="Calibri" w:hAnsi="Calibri" w:cs="Calibri"/>
          <w:szCs w:val="22"/>
        </w:rPr>
        <w:t>2</w:t>
      </w:r>
      <w:r w:rsidRPr="002D50B9">
        <w:rPr>
          <w:rFonts w:ascii="Calibri" w:hAnsi="Calibri" w:cs="Calibri"/>
          <w:szCs w:val="22"/>
        </w:rPr>
        <w:t xml:space="preserve">.2.3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shall be entitled </w:t>
      </w:r>
      <w:proofErr w:type="gramStart"/>
      <w:r w:rsidRPr="002D50B9">
        <w:rPr>
          <w:rFonts w:ascii="Calibri" w:hAnsi="Calibri" w:cs="Calibri"/>
          <w:szCs w:val="22"/>
        </w:rPr>
        <w:t>to:-</w:t>
      </w:r>
      <w:proofErr w:type="gramEnd"/>
    </w:p>
    <w:p w:rsidR="008B0EEC" w:rsidRPr="002D50B9" w:rsidRDefault="008B0EEC"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 xml:space="preserve">recover possession of the items referred to in the said Clause </w:t>
      </w:r>
      <w:r w:rsidR="00A10438" w:rsidRPr="002D50B9">
        <w:rPr>
          <w:rFonts w:ascii="Calibri" w:hAnsi="Calibri" w:cs="Calibri"/>
          <w:szCs w:val="22"/>
        </w:rPr>
        <w:t>1</w:t>
      </w:r>
      <w:r w:rsidR="00B05069" w:rsidRPr="002D50B9">
        <w:rPr>
          <w:rFonts w:ascii="Calibri" w:hAnsi="Calibri" w:cs="Calibri"/>
          <w:szCs w:val="22"/>
        </w:rPr>
        <w:t>2</w:t>
      </w:r>
      <w:r w:rsidR="00A10438" w:rsidRPr="002D50B9">
        <w:rPr>
          <w:rFonts w:ascii="Calibri" w:hAnsi="Calibri" w:cs="Calibri"/>
          <w:szCs w:val="22"/>
        </w:rPr>
        <w:t xml:space="preserve">.2.3 </w:t>
      </w:r>
      <w:r w:rsidRPr="002D50B9">
        <w:rPr>
          <w:rFonts w:ascii="Calibri" w:hAnsi="Calibri" w:cs="Calibri"/>
          <w:szCs w:val="22"/>
        </w:rPr>
        <w:t xml:space="preserve">and for this purpose the </w:t>
      </w:r>
      <w:r w:rsidR="00653374" w:rsidRPr="002D50B9">
        <w:rPr>
          <w:rFonts w:ascii="Calibri" w:hAnsi="Calibri" w:cs="Calibri"/>
          <w:szCs w:val="22"/>
        </w:rPr>
        <w:t xml:space="preserve">Contractor </w:t>
      </w:r>
      <w:r w:rsidRPr="002D50B9">
        <w:rPr>
          <w:rFonts w:ascii="Calibri" w:hAnsi="Calibri" w:cs="Calibri"/>
          <w:szCs w:val="22"/>
        </w:rPr>
        <w:t xml:space="preserve">hereby grants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and its appointed agents a </w:t>
      </w:r>
      <w:r w:rsidRPr="002D50B9">
        <w:rPr>
          <w:rFonts w:ascii="Calibri" w:hAnsi="Calibri" w:cs="Calibri"/>
          <w:szCs w:val="22"/>
        </w:rPr>
        <w:lastRenderedPageBreak/>
        <w:t xml:space="preserve">licence to enter onto any land or premises belonging to or under the control of the </w:t>
      </w:r>
      <w:r w:rsidR="007603F1" w:rsidRPr="002D50B9">
        <w:rPr>
          <w:rFonts w:ascii="Calibri" w:hAnsi="Calibri" w:cs="Calibri"/>
          <w:szCs w:val="22"/>
        </w:rPr>
        <w:t>Contractor</w:t>
      </w:r>
      <w:r w:rsidRPr="002D50B9">
        <w:rPr>
          <w:rFonts w:ascii="Calibri" w:hAnsi="Calibri" w:cs="Calibri"/>
          <w:szCs w:val="22"/>
        </w:rPr>
        <w:t>; and</w:t>
      </w:r>
    </w:p>
    <w:p w:rsidR="008B0EEC" w:rsidRPr="002D50B9" w:rsidRDefault="008B0EEC" w:rsidP="004D4F23">
      <w:pPr>
        <w:pStyle w:val="B3"/>
        <w:tabs>
          <w:tab w:val="left" w:pos="0"/>
          <w:tab w:val="left" w:pos="567"/>
          <w:tab w:val="num" w:pos="1701"/>
        </w:tabs>
        <w:ind w:left="1701" w:hanging="850"/>
        <w:outlineLvl w:val="9"/>
        <w:rPr>
          <w:rFonts w:ascii="Calibri" w:hAnsi="Calibri" w:cs="Calibri"/>
          <w:szCs w:val="22"/>
        </w:rPr>
      </w:pPr>
      <w:r w:rsidRPr="002D50B9">
        <w:rPr>
          <w:rFonts w:ascii="Calibri" w:hAnsi="Calibri" w:cs="Calibri"/>
          <w:szCs w:val="22"/>
        </w:rPr>
        <w:t>recover its reasonable costs incurred in connection with exercising its rights pursuant to Clause</w:t>
      </w:r>
      <w:r w:rsidR="008D3C14" w:rsidRPr="002D50B9">
        <w:rPr>
          <w:rFonts w:ascii="Calibri" w:hAnsi="Calibri" w:cs="Calibri"/>
          <w:szCs w:val="22"/>
        </w:rPr>
        <w:t xml:space="preserve"> </w:t>
      </w:r>
      <w:r w:rsidRPr="002D50B9">
        <w:rPr>
          <w:rFonts w:ascii="Calibri" w:hAnsi="Calibri" w:cs="Calibri"/>
          <w:szCs w:val="22"/>
        </w:rPr>
        <w:t>1</w:t>
      </w:r>
      <w:r w:rsidR="00B05069" w:rsidRPr="002D50B9">
        <w:rPr>
          <w:rFonts w:ascii="Calibri" w:hAnsi="Calibri" w:cs="Calibri"/>
          <w:szCs w:val="22"/>
        </w:rPr>
        <w:t>2.</w:t>
      </w:r>
      <w:r w:rsidRPr="002D50B9">
        <w:rPr>
          <w:rFonts w:ascii="Calibri" w:hAnsi="Calibri" w:cs="Calibri"/>
          <w:szCs w:val="22"/>
        </w:rPr>
        <w:t xml:space="preserve">3.1, such sum to be recoverable by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from the </w:t>
      </w:r>
      <w:r w:rsidR="00653374" w:rsidRPr="002D50B9">
        <w:rPr>
          <w:rFonts w:ascii="Calibri" w:hAnsi="Calibri" w:cs="Calibri"/>
          <w:szCs w:val="22"/>
        </w:rPr>
        <w:t xml:space="preserve">Contractor </w:t>
      </w:r>
      <w:r w:rsidRPr="002D50B9">
        <w:rPr>
          <w:rFonts w:ascii="Calibri" w:hAnsi="Calibri" w:cs="Calibri"/>
          <w:szCs w:val="22"/>
        </w:rPr>
        <w:t>as a debt.</w:t>
      </w:r>
    </w:p>
    <w:p w:rsidR="008B0EEC" w:rsidRPr="002D50B9" w:rsidRDefault="008B0EE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Clause 1</w:t>
      </w:r>
      <w:r w:rsidR="008D3C14" w:rsidRPr="002D50B9">
        <w:rPr>
          <w:rFonts w:ascii="Calibri" w:hAnsi="Calibri" w:cs="Calibri"/>
          <w:szCs w:val="22"/>
        </w:rPr>
        <w:t>2</w:t>
      </w:r>
      <w:r w:rsidRPr="002D50B9">
        <w:rPr>
          <w:rFonts w:ascii="Calibri" w:hAnsi="Calibri" w:cs="Calibri"/>
          <w:szCs w:val="22"/>
        </w:rPr>
        <w:t xml:space="preserve">.3 together with all other provisions of this </w:t>
      </w:r>
      <w:r w:rsidR="00E80568" w:rsidRPr="002D50B9">
        <w:rPr>
          <w:rFonts w:ascii="Calibri" w:hAnsi="Calibri" w:cs="Calibri"/>
          <w:szCs w:val="22"/>
        </w:rPr>
        <w:t>Contract</w:t>
      </w:r>
      <w:r w:rsidR="00C802EA" w:rsidRPr="002D50B9">
        <w:rPr>
          <w:rFonts w:ascii="Calibri" w:hAnsi="Calibri" w:cs="Calibri"/>
          <w:szCs w:val="22"/>
        </w:rPr>
        <w:t xml:space="preserve"> </w:t>
      </w:r>
      <w:r w:rsidRPr="002D50B9">
        <w:rPr>
          <w:rFonts w:ascii="Calibri" w:hAnsi="Calibri" w:cs="Calibri"/>
          <w:szCs w:val="22"/>
        </w:rPr>
        <w:t xml:space="preserve">which are expressed to survive termination or expiry of this Contract shall continue in force and effect in accordance with their terms. </w:t>
      </w:r>
    </w:p>
    <w:p w:rsidR="008B0EEC" w:rsidRPr="002D50B9" w:rsidRDefault="008B0EE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Subject as otherwise provided in the Contract neither Party shall have any further obligation to the other under the </w:t>
      </w:r>
      <w:r w:rsidR="00E80568" w:rsidRPr="002D50B9">
        <w:rPr>
          <w:rFonts w:ascii="Calibri" w:hAnsi="Calibri" w:cs="Calibri"/>
          <w:szCs w:val="22"/>
        </w:rPr>
        <w:t>Contract</w:t>
      </w:r>
      <w:r w:rsidRPr="002D50B9">
        <w:rPr>
          <w:rFonts w:ascii="Calibri" w:hAnsi="Calibri" w:cs="Calibri"/>
          <w:szCs w:val="22"/>
        </w:rPr>
        <w:t>.</w:t>
      </w:r>
    </w:p>
    <w:p w:rsidR="008B0EEC" w:rsidRPr="002D50B9" w:rsidRDefault="008B0EEC"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Prior to and at the end of the Contract Period the </w:t>
      </w:r>
      <w:r w:rsidR="00653374" w:rsidRPr="002D50B9">
        <w:rPr>
          <w:rFonts w:ascii="Calibri" w:hAnsi="Calibri" w:cs="Calibri"/>
          <w:szCs w:val="22"/>
        </w:rPr>
        <w:t xml:space="preserve">Contractor </w:t>
      </w:r>
      <w:r w:rsidRPr="002D50B9">
        <w:rPr>
          <w:rFonts w:ascii="Calibri" w:hAnsi="Calibri" w:cs="Calibri"/>
          <w:szCs w:val="22"/>
        </w:rPr>
        <w:t xml:space="preserve">shall co-operate with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and any replacement </w:t>
      </w:r>
      <w:r w:rsidR="00653374" w:rsidRPr="002D50B9">
        <w:rPr>
          <w:rFonts w:ascii="Calibri" w:hAnsi="Calibri" w:cs="Calibri"/>
          <w:szCs w:val="22"/>
        </w:rPr>
        <w:t xml:space="preserve">Contractor </w:t>
      </w:r>
      <w:r w:rsidRPr="002D50B9">
        <w:rPr>
          <w:rFonts w:ascii="Calibri" w:hAnsi="Calibri" w:cs="Calibri"/>
          <w:szCs w:val="22"/>
        </w:rPr>
        <w:t xml:space="preserve">nominated by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("New </w:t>
      </w:r>
      <w:r w:rsidR="007603F1" w:rsidRPr="002D50B9">
        <w:rPr>
          <w:rFonts w:ascii="Calibri" w:hAnsi="Calibri" w:cs="Calibri"/>
          <w:szCs w:val="22"/>
        </w:rPr>
        <w:t>Contractor</w:t>
      </w:r>
      <w:r w:rsidRPr="002D50B9">
        <w:rPr>
          <w:rFonts w:ascii="Calibri" w:hAnsi="Calibri" w:cs="Calibri"/>
          <w:szCs w:val="22"/>
        </w:rPr>
        <w:t xml:space="preserve">") in ensuring the smooth hand-over and continued running of the </w:t>
      </w:r>
      <w:r w:rsidR="00B62522" w:rsidRPr="002D50B9">
        <w:rPr>
          <w:rFonts w:ascii="Calibri" w:hAnsi="Calibri" w:cs="Calibri"/>
          <w:szCs w:val="22"/>
        </w:rPr>
        <w:t>Services</w:t>
      </w:r>
      <w:r w:rsidRPr="002D50B9">
        <w:rPr>
          <w:rFonts w:ascii="Calibri" w:hAnsi="Calibri" w:cs="Calibri"/>
          <w:szCs w:val="22"/>
        </w:rPr>
        <w:t xml:space="preserve"> during such hand-over and in particular, but without limitation, the </w:t>
      </w:r>
      <w:r w:rsidR="00653374" w:rsidRPr="002D50B9">
        <w:rPr>
          <w:rFonts w:ascii="Calibri" w:hAnsi="Calibri" w:cs="Calibri"/>
          <w:szCs w:val="22"/>
        </w:rPr>
        <w:t xml:space="preserve">Contractor </w:t>
      </w:r>
      <w:r w:rsidRPr="002D50B9">
        <w:rPr>
          <w:rFonts w:ascii="Calibri" w:hAnsi="Calibri" w:cs="Calibri"/>
          <w:szCs w:val="22"/>
        </w:rPr>
        <w:t>shall, to the extent r</w:t>
      </w:r>
      <w:r w:rsidR="006E116E" w:rsidRPr="002D50B9">
        <w:rPr>
          <w:rFonts w:ascii="Calibri" w:hAnsi="Calibri" w:cs="Calibri"/>
          <w:szCs w:val="22"/>
        </w:rPr>
        <w:t xml:space="preserve">equired by the </w:t>
      </w:r>
      <w:r w:rsidR="00B62522" w:rsidRPr="002D50B9">
        <w:rPr>
          <w:rFonts w:ascii="Calibri" w:hAnsi="Calibri" w:cs="Calibri"/>
          <w:szCs w:val="22"/>
        </w:rPr>
        <w:t>Authority</w:t>
      </w:r>
      <w:r w:rsidRPr="002D50B9">
        <w:rPr>
          <w:rFonts w:ascii="Calibri" w:hAnsi="Calibri" w:cs="Calibri"/>
          <w:szCs w:val="22"/>
        </w:rPr>
        <w:t>:</w:t>
      </w:r>
    </w:p>
    <w:p w:rsidR="008B0EEC" w:rsidRPr="002D50B9" w:rsidRDefault="008B0EEC"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allow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and any New </w:t>
      </w:r>
      <w:r w:rsidR="00653374" w:rsidRPr="002D50B9">
        <w:rPr>
          <w:rFonts w:ascii="Calibri" w:hAnsi="Calibri" w:cs="Calibri"/>
          <w:szCs w:val="22"/>
        </w:rPr>
        <w:t xml:space="preserve">Contractor </w:t>
      </w:r>
      <w:r w:rsidRPr="002D50B9">
        <w:rPr>
          <w:rFonts w:ascii="Calibri" w:hAnsi="Calibri" w:cs="Calibri"/>
          <w:szCs w:val="22"/>
        </w:rPr>
        <w:t xml:space="preserve">reasonable right of access to the </w:t>
      </w:r>
      <w:r w:rsidR="007603F1" w:rsidRPr="002D50B9">
        <w:rPr>
          <w:rFonts w:ascii="Calibri" w:hAnsi="Calibri" w:cs="Calibri"/>
          <w:szCs w:val="22"/>
        </w:rPr>
        <w:t>Contractor</w:t>
      </w:r>
      <w:r w:rsidRPr="002D50B9">
        <w:rPr>
          <w:rFonts w:ascii="Calibri" w:hAnsi="Calibri" w:cs="Calibri"/>
          <w:szCs w:val="22"/>
        </w:rPr>
        <w:t xml:space="preserve">'s and </w:t>
      </w:r>
      <w:r w:rsidR="00A74B4E" w:rsidRPr="002D50B9">
        <w:rPr>
          <w:rFonts w:ascii="Calibri" w:hAnsi="Calibri" w:cs="Calibri"/>
          <w:szCs w:val="22"/>
        </w:rPr>
        <w:t>Subcontractor</w:t>
      </w:r>
      <w:r w:rsidRPr="002D50B9">
        <w:rPr>
          <w:rFonts w:ascii="Calibri" w:hAnsi="Calibri" w:cs="Calibri"/>
          <w:szCs w:val="22"/>
        </w:rPr>
        <w:t>'s premises, systems, procedures and Staff, where appropriate; and</w:t>
      </w:r>
    </w:p>
    <w:p w:rsidR="008B0EEC" w:rsidRPr="002D50B9" w:rsidRDefault="008B0EEC"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deliver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upon request all information, materials and documents relating to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 xml:space="preserve"> in its possession or under its control or in the possession or under the control of any permitted </w:t>
      </w:r>
      <w:r w:rsidR="00A74B4E" w:rsidRPr="002D50B9">
        <w:rPr>
          <w:rFonts w:ascii="Calibri" w:hAnsi="Calibri" w:cs="Calibri"/>
          <w:szCs w:val="22"/>
        </w:rPr>
        <w:t>Subcontractor</w:t>
      </w:r>
      <w:r w:rsidRPr="002D50B9">
        <w:rPr>
          <w:rFonts w:ascii="Calibri" w:hAnsi="Calibri" w:cs="Calibri"/>
          <w:szCs w:val="22"/>
        </w:rPr>
        <w:t xml:space="preserve">s and in default of compliance with this provision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may recover possession thereof and the </w:t>
      </w:r>
      <w:r w:rsidR="00653374" w:rsidRPr="002D50B9">
        <w:rPr>
          <w:rFonts w:ascii="Calibri" w:hAnsi="Calibri" w:cs="Calibri"/>
          <w:szCs w:val="22"/>
        </w:rPr>
        <w:t xml:space="preserve">Contractor </w:t>
      </w:r>
      <w:r w:rsidRPr="002D50B9">
        <w:rPr>
          <w:rFonts w:ascii="Calibri" w:hAnsi="Calibri" w:cs="Calibri"/>
          <w:szCs w:val="22"/>
        </w:rPr>
        <w:t xml:space="preserve">grants a licence to the </w:t>
      </w:r>
      <w:r w:rsidR="00B62522" w:rsidRPr="002D50B9">
        <w:rPr>
          <w:rFonts w:ascii="Calibri" w:hAnsi="Calibri" w:cs="Calibri"/>
          <w:szCs w:val="22"/>
        </w:rPr>
        <w:t>Authority</w:t>
      </w:r>
      <w:r w:rsidRPr="002D50B9">
        <w:rPr>
          <w:rFonts w:ascii="Calibri" w:hAnsi="Calibri" w:cs="Calibri"/>
          <w:b/>
          <w:szCs w:val="22"/>
        </w:rPr>
        <w:t xml:space="preserve"> </w:t>
      </w:r>
      <w:r w:rsidRPr="002D50B9">
        <w:rPr>
          <w:rFonts w:ascii="Calibri" w:hAnsi="Calibri" w:cs="Calibri"/>
          <w:szCs w:val="22"/>
        </w:rPr>
        <w:t xml:space="preserve">or its appointed agents to enter for the purpose of any such recovery any premises of the </w:t>
      </w:r>
      <w:r w:rsidR="00653374" w:rsidRPr="002D50B9">
        <w:rPr>
          <w:rFonts w:ascii="Calibri" w:hAnsi="Calibri" w:cs="Calibri"/>
          <w:szCs w:val="22"/>
        </w:rPr>
        <w:t xml:space="preserve">Contractor </w:t>
      </w:r>
      <w:r w:rsidRPr="002D50B9">
        <w:rPr>
          <w:rFonts w:ascii="Calibri" w:hAnsi="Calibri" w:cs="Calibri"/>
          <w:szCs w:val="22"/>
        </w:rPr>
        <w:t xml:space="preserve">or its permitted </w:t>
      </w:r>
      <w:r w:rsidR="00A74B4E" w:rsidRPr="002D50B9">
        <w:rPr>
          <w:rFonts w:ascii="Calibri" w:hAnsi="Calibri" w:cs="Calibri"/>
          <w:szCs w:val="22"/>
        </w:rPr>
        <w:t>Subcontractor</w:t>
      </w:r>
      <w:r w:rsidRPr="002D50B9">
        <w:rPr>
          <w:rFonts w:ascii="Calibri" w:hAnsi="Calibri" w:cs="Calibri"/>
          <w:szCs w:val="22"/>
        </w:rPr>
        <w:t>s where any such documents, information or materials may be held.</w:t>
      </w:r>
    </w:p>
    <w:p w:rsidR="00132A93" w:rsidRPr="002D50B9" w:rsidRDefault="00132A93" w:rsidP="004D4F23">
      <w:pPr>
        <w:pStyle w:val="B1"/>
        <w:tabs>
          <w:tab w:val="clear" w:pos="576"/>
          <w:tab w:val="num" w:pos="851"/>
        </w:tabs>
        <w:rPr>
          <w:rFonts w:ascii="Calibri" w:hAnsi="Calibri" w:cs="Calibri"/>
          <w:szCs w:val="22"/>
        </w:rPr>
      </w:pPr>
      <w:bookmarkStart w:id="46" w:name="_Toc155169094"/>
      <w:bookmarkStart w:id="47" w:name="_Toc155498083"/>
      <w:bookmarkStart w:id="48" w:name="_Toc338410268"/>
      <w:bookmarkStart w:id="49" w:name="_Toc514941766"/>
      <w:r w:rsidRPr="002D50B9">
        <w:rPr>
          <w:rFonts w:ascii="Calibri" w:hAnsi="Calibri" w:cs="Calibri"/>
          <w:szCs w:val="22"/>
        </w:rPr>
        <w:t>DISPUTE RESOLUTION</w:t>
      </w:r>
      <w:bookmarkEnd w:id="46"/>
      <w:bookmarkEnd w:id="47"/>
      <w:bookmarkEnd w:id="48"/>
      <w:bookmarkEnd w:id="49"/>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there is a dispute between the Contractor and the </w:t>
      </w:r>
      <w:r w:rsidR="00B62522" w:rsidRPr="002D50B9">
        <w:rPr>
          <w:rFonts w:ascii="Calibri" w:hAnsi="Calibri" w:cs="Calibri"/>
          <w:szCs w:val="22"/>
        </w:rPr>
        <w:t>Authority</w:t>
      </w:r>
      <w:r w:rsidRPr="002D50B9">
        <w:rPr>
          <w:rFonts w:ascii="Calibri" w:hAnsi="Calibri" w:cs="Calibri"/>
          <w:szCs w:val="22"/>
        </w:rPr>
        <w:t xml:space="preserve"> concerning the interpretation or operation of this </w:t>
      </w:r>
      <w:r w:rsidR="00E80568" w:rsidRPr="002D50B9">
        <w:rPr>
          <w:rFonts w:ascii="Calibri" w:hAnsi="Calibri" w:cs="Calibri"/>
          <w:szCs w:val="22"/>
        </w:rPr>
        <w:t>Contract</w:t>
      </w:r>
      <w:r w:rsidRPr="002D50B9">
        <w:rPr>
          <w:rFonts w:ascii="Calibri" w:hAnsi="Calibri" w:cs="Calibri"/>
          <w:szCs w:val="22"/>
        </w:rPr>
        <w:t xml:space="preserve"> it shall be referred to a senior officer of the </w:t>
      </w:r>
      <w:r w:rsidR="00B62522" w:rsidRPr="002D50B9">
        <w:rPr>
          <w:rFonts w:ascii="Calibri" w:hAnsi="Calibri" w:cs="Calibri"/>
          <w:szCs w:val="22"/>
        </w:rPr>
        <w:t>Authority</w:t>
      </w:r>
      <w:r w:rsidRPr="002D50B9">
        <w:rPr>
          <w:rFonts w:ascii="Calibri" w:hAnsi="Calibri" w:cs="Calibri"/>
          <w:szCs w:val="22"/>
        </w:rPr>
        <w:t xml:space="preserve"> and a senior representative of the Contractor for resolution.</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any dispute is not resolved within 20 </w:t>
      </w:r>
      <w:r w:rsidR="00D064CA" w:rsidRPr="002D50B9">
        <w:rPr>
          <w:rFonts w:ascii="Calibri" w:hAnsi="Calibri" w:cs="Calibri"/>
          <w:szCs w:val="22"/>
        </w:rPr>
        <w:t xml:space="preserve">Working Days </w:t>
      </w:r>
      <w:r w:rsidRPr="002D50B9">
        <w:rPr>
          <w:rFonts w:ascii="Calibri" w:hAnsi="Calibri" w:cs="Calibri"/>
          <w:szCs w:val="22"/>
        </w:rPr>
        <w:t xml:space="preserve">of the referral under </w:t>
      </w:r>
      <w:r w:rsidR="00A10438" w:rsidRPr="002D50B9">
        <w:rPr>
          <w:rFonts w:ascii="Calibri" w:hAnsi="Calibri" w:cs="Calibri"/>
          <w:szCs w:val="22"/>
        </w:rPr>
        <w:t>C</w:t>
      </w:r>
      <w:r w:rsidRPr="002D50B9">
        <w:rPr>
          <w:rFonts w:ascii="Calibri" w:hAnsi="Calibri" w:cs="Calibri"/>
          <w:szCs w:val="22"/>
        </w:rPr>
        <w:t>lause 1</w:t>
      </w:r>
      <w:r w:rsidR="008D3C14" w:rsidRPr="002D50B9">
        <w:rPr>
          <w:rFonts w:ascii="Calibri" w:hAnsi="Calibri" w:cs="Calibri"/>
          <w:szCs w:val="22"/>
        </w:rPr>
        <w:t>3</w:t>
      </w:r>
      <w:r w:rsidRPr="002D50B9">
        <w:rPr>
          <w:rFonts w:ascii="Calibri" w:hAnsi="Calibri" w:cs="Calibri"/>
          <w:szCs w:val="22"/>
        </w:rPr>
        <w:t xml:space="preserve">.1 (or such longer period as the </w:t>
      </w:r>
      <w:r w:rsidR="00B62522" w:rsidRPr="002D50B9">
        <w:rPr>
          <w:rFonts w:ascii="Calibri" w:hAnsi="Calibri" w:cs="Calibri"/>
          <w:szCs w:val="22"/>
        </w:rPr>
        <w:t>Authority</w:t>
      </w:r>
      <w:r w:rsidRPr="002D50B9">
        <w:rPr>
          <w:rFonts w:ascii="Calibri" w:hAnsi="Calibri" w:cs="Calibri"/>
          <w:szCs w:val="22"/>
        </w:rPr>
        <w:t xml:space="preserve"> and the Contractor may agree), then the </w:t>
      </w:r>
      <w:r w:rsidR="008D3C14" w:rsidRPr="002D50B9">
        <w:rPr>
          <w:rFonts w:ascii="Calibri" w:hAnsi="Calibri" w:cs="Calibri"/>
          <w:szCs w:val="22"/>
        </w:rPr>
        <w:t>P</w:t>
      </w:r>
      <w:r w:rsidRPr="002D50B9">
        <w:rPr>
          <w:rFonts w:ascii="Calibri" w:hAnsi="Calibri" w:cs="Calibri"/>
          <w:szCs w:val="22"/>
        </w:rPr>
        <w:t xml:space="preserve">arties may attempt to settle it by mediation in accordance with the Centre for Effective Dispute Resolution (“CEDR”) Model Mediation Procedure 2001 (the “model Procedure”) or such later edition as may be in force from time to time. </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To initiate a mediation a Party must give notice in writing (the “ADR notice”) to the other Party requesting a mediation in accordance with this </w:t>
      </w:r>
      <w:r w:rsidR="00A10438" w:rsidRPr="002D50B9">
        <w:rPr>
          <w:rFonts w:ascii="Calibri" w:hAnsi="Calibri" w:cs="Calibri"/>
          <w:szCs w:val="22"/>
        </w:rPr>
        <w:t>C</w:t>
      </w:r>
      <w:r w:rsidRPr="002D50B9">
        <w:rPr>
          <w:rFonts w:ascii="Calibri" w:hAnsi="Calibri" w:cs="Calibri"/>
          <w:szCs w:val="22"/>
        </w:rPr>
        <w:t xml:space="preserve">lause </w:t>
      </w:r>
      <w:r w:rsidR="008D3C14" w:rsidRPr="002D50B9">
        <w:rPr>
          <w:rFonts w:ascii="Calibri" w:hAnsi="Calibri" w:cs="Calibri"/>
          <w:szCs w:val="22"/>
        </w:rPr>
        <w:t>13</w:t>
      </w:r>
      <w:r w:rsidRPr="002D50B9">
        <w:rPr>
          <w:rFonts w:ascii="Calibri" w:hAnsi="Calibri" w:cs="Calibri"/>
          <w:szCs w:val="22"/>
        </w:rPr>
        <w:t xml:space="preserve">. The mediation is to take place not later than 20 </w:t>
      </w:r>
      <w:r w:rsidR="00D064CA" w:rsidRPr="002D50B9">
        <w:rPr>
          <w:rFonts w:ascii="Calibri" w:hAnsi="Calibri" w:cs="Calibri"/>
          <w:szCs w:val="22"/>
        </w:rPr>
        <w:t xml:space="preserve">Working Days </w:t>
      </w:r>
      <w:r w:rsidRPr="002D50B9">
        <w:rPr>
          <w:rFonts w:ascii="Calibri" w:hAnsi="Calibri" w:cs="Calibri"/>
          <w:szCs w:val="22"/>
        </w:rPr>
        <w:t xml:space="preserve">after the date of the ADR notice.  If there is any issue </w:t>
      </w:r>
      <w:r w:rsidR="008D3C14" w:rsidRPr="002D50B9">
        <w:rPr>
          <w:rFonts w:ascii="Calibri" w:hAnsi="Calibri" w:cs="Calibri"/>
          <w:szCs w:val="22"/>
        </w:rPr>
        <w:t>c</w:t>
      </w:r>
      <w:r w:rsidRPr="002D50B9">
        <w:rPr>
          <w:rFonts w:ascii="Calibri" w:hAnsi="Calibri" w:cs="Calibri"/>
          <w:szCs w:val="22"/>
        </w:rPr>
        <w:t>on</w:t>
      </w:r>
      <w:r w:rsidR="008D3C14" w:rsidRPr="002D50B9">
        <w:rPr>
          <w:rFonts w:ascii="Calibri" w:hAnsi="Calibri" w:cs="Calibri"/>
          <w:szCs w:val="22"/>
        </w:rPr>
        <w:t xml:space="preserve">cerning </w:t>
      </w:r>
      <w:r w:rsidRPr="002D50B9">
        <w:rPr>
          <w:rFonts w:ascii="Calibri" w:hAnsi="Calibri" w:cs="Calibri"/>
          <w:szCs w:val="22"/>
        </w:rPr>
        <w:t xml:space="preserve">the conduct of the mediation upon which the </w:t>
      </w:r>
      <w:r w:rsidR="008D3C14" w:rsidRPr="002D50B9">
        <w:rPr>
          <w:rFonts w:ascii="Calibri" w:hAnsi="Calibri" w:cs="Calibri"/>
          <w:szCs w:val="22"/>
        </w:rPr>
        <w:t>P</w:t>
      </w:r>
      <w:r w:rsidRPr="002D50B9">
        <w:rPr>
          <w:rFonts w:ascii="Calibri" w:hAnsi="Calibri" w:cs="Calibri"/>
          <w:szCs w:val="22"/>
        </w:rPr>
        <w:t xml:space="preserve">arties cannot agree within 10 </w:t>
      </w:r>
      <w:r w:rsidR="00D064CA" w:rsidRPr="002D50B9">
        <w:rPr>
          <w:rFonts w:ascii="Calibri" w:hAnsi="Calibri" w:cs="Calibri"/>
          <w:szCs w:val="22"/>
        </w:rPr>
        <w:t xml:space="preserve">Working Days </w:t>
      </w:r>
      <w:r w:rsidRPr="002D50B9">
        <w:rPr>
          <w:rFonts w:ascii="Calibri" w:hAnsi="Calibri" w:cs="Calibri"/>
          <w:szCs w:val="22"/>
        </w:rPr>
        <w:t xml:space="preserve">after the date of the ADR notice, then CEDR will, at the request of any </w:t>
      </w:r>
      <w:r w:rsidR="00273395" w:rsidRPr="002D50B9">
        <w:rPr>
          <w:rFonts w:ascii="Calibri" w:hAnsi="Calibri" w:cs="Calibri"/>
          <w:szCs w:val="22"/>
        </w:rPr>
        <w:t>Party</w:t>
      </w:r>
      <w:r w:rsidRPr="002D50B9">
        <w:rPr>
          <w:rFonts w:ascii="Calibri" w:hAnsi="Calibri" w:cs="Calibri"/>
          <w:szCs w:val="22"/>
        </w:rPr>
        <w:t>, decide the issue for the Parties having consulted with them.</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the dispute is not resolved within 10 </w:t>
      </w:r>
      <w:r w:rsidR="00D064CA" w:rsidRPr="002D50B9">
        <w:rPr>
          <w:rFonts w:ascii="Calibri" w:hAnsi="Calibri" w:cs="Calibri"/>
          <w:szCs w:val="22"/>
        </w:rPr>
        <w:t xml:space="preserve">Working Days </w:t>
      </w:r>
      <w:r w:rsidRPr="002D50B9">
        <w:rPr>
          <w:rFonts w:ascii="Calibri" w:hAnsi="Calibri" w:cs="Calibri"/>
          <w:szCs w:val="22"/>
        </w:rPr>
        <w:t xml:space="preserve">of the </w:t>
      </w:r>
      <w:r w:rsidR="00D07648" w:rsidRPr="002D50B9">
        <w:rPr>
          <w:rFonts w:ascii="Calibri" w:hAnsi="Calibri" w:cs="Calibri"/>
          <w:szCs w:val="22"/>
        </w:rPr>
        <w:t>mediation,</w:t>
      </w:r>
      <w:r w:rsidRPr="002D50B9">
        <w:rPr>
          <w:rFonts w:ascii="Calibri" w:hAnsi="Calibri" w:cs="Calibri"/>
          <w:szCs w:val="22"/>
        </w:rPr>
        <w:t xml:space="preserve"> then the Parties may litigate the matter.</w:t>
      </w:r>
    </w:p>
    <w:p w:rsidR="00132A93" w:rsidRPr="002D50B9" w:rsidRDefault="00132A93" w:rsidP="004D4F23">
      <w:pPr>
        <w:pStyle w:val="B1"/>
        <w:tabs>
          <w:tab w:val="clear" w:pos="576"/>
          <w:tab w:val="num" w:pos="851"/>
        </w:tabs>
        <w:rPr>
          <w:rFonts w:ascii="Calibri" w:hAnsi="Calibri" w:cs="Calibri"/>
          <w:szCs w:val="22"/>
        </w:rPr>
      </w:pPr>
      <w:bookmarkStart w:id="50" w:name="_Toc514941767"/>
      <w:r w:rsidRPr="002D50B9">
        <w:rPr>
          <w:rFonts w:ascii="Calibri" w:hAnsi="Calibri" w:cs="Calibri"/>
          <w:szCs w:val="22"/>
        </w:rPr>
        <w:lastRenderedPageBreak/>
        <w:t>MONITORING AND INSPECTION</w:t>
      </w:r>
      <w:bookmarkEnd w:id="50"/>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reserves the right to monitor the Contractor’s performance of its obligations in this </w:t>
      </w:r>
      <w:r w:rsidR="00E80568" w:rsidRPr="002D50B9">
        <w:rPr>
          <w:rFonts w:ascii="Calibri" w:hAnsi="Calibri" w:cs="Calibri"/>
          <w:szCs w:val="22"/>
        </w:rPr>
        <w:t>Contract</w:t>
      </w:r>
      <w:r w:rsidRPr="002D50B9">
        <w:rPr>
          <w:rFonts w:ascii="Calibri" w:hAnsi="Calibri" w:cs="Calibri"/>
          <w:szCs w:val="22"/>
        </w:rPr>
        <w:t xml:space="preserve"> by any means it considers appropriate at its absolute discretion, including by unannounced inspections.</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assist the </w:t>
      </w:r>
      <w:r w:rsidR="00B62522" w:rsidRPr="002D50B9">
        <w:rPr>
          <w:rFonts w:ascii="Calibri" w:hAnsi="Calibri" w:cs="Calibri"/>
          <w:szCs w:val="22"/>
        </w:rPr>
        <w:t>Authority</w:t>
      </w:r>
      <w:r w:rsidRPr="002D50B9">
        <w:rPr>
          <w:rFonts w:ascii="Calibri" w:hAnsi="Calibri" w:cs="Calibri"/>
          <w:szCs w:val="22"/>
        </w:rPr>
        <w:t xml:space="preserve"> as necessary and undertake as requested any monitoring of the </w:t>
      </w:r>
      <w:r w:rsidR="00B62522" w:rsidRPr="002D50B9">
        <w:rPr>
          <w:rFonts w:ascii="Calibri" w:hAnsi="Calibri" w:cs="Calibri"/>
          <w:szCs w:val="22"/>
        </w:rPr>
        <w:t>Services</w:t>
      </w:r>
      <w:r w:rsidRPr="002D50B9">
        <w:rPr>
          <w:rFonts w:ascii="Calibri" w:hAnsi="Calibri" w:cs="Calibri"/>
          <w:szCs w:val="22"/>
        </w:rPr>
        <w:t xml:space="preserve"> or of the users or recipients of the </w:t>
      </w:r>
      <w:r w:rsidR="00B62522" w:rsidRPr="002D50B9">
        <w:rPr>
          <w:rFonts w:ascii="Calibri" w:hAnsi="Calibri" w:cs="Calibri"/>
          <w:szCs w:val="22"/>
        </w:rPr>
        <w:t>Services</w:t>
      </w:r>
      <w:r w:rsidRPr="002D50B9">
        <w:rPr>
          <w:rFonts w:ascii="Calibri" w:hAnsi="Calibri" w:cs="Calibri"/>
          <w:szCs w:val="22"/>
        </w:rPr>
        <w:t xml:space="preserve"> as the </w:t>
      </w:r>
      <w:r w:rsidR="00B62522" w:rsidRPr="002D50B9">
        <w:rPr>
          <w:rFonts w:ascii="Calibri" w:hAnsi="Calibri" w:cs="Calibri"/>
          <w:szCs w:val="22"/>
        </w:rPr>
        <w:t>Authority</w:t>
      </w:r>
      <w:r w:rsidRPr="002D50B9">
        <w:rPr>
          <w:rFonts w:ascii="Calibri" w:hAnsi="Calibri" w:cs="Calibri"/>
          <w:szCs w:val="22"/>
        </w:rPr>
        <w:t xml:space="preserve"> shall require in order for the </w:t>
      </w:r>
      <w:r w:rsidR="00B62522" w:rsidRPr="002D50B9">
        <w:rPr>
          <w:rFonts w:ascii="Calibri" w:hAnsi="Calibri" w:cs="Calibri"/>
          <w:szCs w:val="22"/>
        </w:rPr>
        <w:t>Authority</w:t>
      </w:r>
      <w:r w:rsidRPr="002D50B9">
        <w:rPr>
          <w:rFonts w:ascii="Calibri" w:hAnsi="Calibri" w:cs="Calibri"/>
          <w:szCs w:val="22"/>
        </w:rPr>
        <w:t xml:space="preserve"> to fulfil any of its statutory obligations, including, without limitation, to meet its obligations under the Equality Act 2010.</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Throughout the Contract Period, the Parties shall work together to ensure that the Contract and the Contract</w:t>
      </w:r>
      <w:r w:rsidR="008D3C14" w:rsidRPr="002D50B9">
        <w:rPr>
          <w:rFonts w:ascii="Calibri" w:hAnsi="Calibri" w:cs="Calibri"/>
          <w:szCs w:val="22"/>
        </w:rPr>
        <w:t xml:space="preserve">or’s performance of the </w:t>
      </w:r>
      <w:r w:rsidR="00B62522" w:rsidRPr="002D50B9">
        <w:rPr>
          <w:rFonts w:ascii="Calibri" w:hAnsi="Calibri" w:cs="Calibri"/>
          <w:szCs w:val="22"/>
        </w:rPr>
        <w:t>Services</w:t>
      </w:r>
      <w:r w:rsidRPr="002D50B9">
        <w:rPr>
          <w:rFonts w:ascii="Calibri" w:hAnsi="Calibri" w:cs="Calibri"/>
          <w:szCs w:val="22"/>
        </w:rPr>
        <w:t xml:space="preserve"> represent value for money and continuous improvement for the benefit of the </w:t>
      </w:r>
      <w:r w:rsidR="00B62522" w:rsidRPr="002D50B9">
        <w:rPr>
          <w:rFonts w:ascii="Calibri" w:hAnsi="Calibri" w:cs="Calibri"/>
          <w:szCs w:val="22"/>
        </w:rPr>
        <w:t>Authority</w:t>
      </w:r>
      <w:r w:rsidRPr="002D50B9">
        <w:rPr>
          <w:rFonts w:ascii="Calibri" w:hAnsi="Calibri" w:cs="Calibri"/>
          <w:szCs w:val="22"/>
        </w:rPr>
        <w:t>.</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At any time during the Contract Period the </w:t>
      </w:r>
      <w:r w:rsidR="00B62522" w:rsidRPr="002D50B9">
        <w:rPr>
          <w:rFonts w:ascii="Calibri" w:hAnsi="Calibri" w:cs="Calibri"/>
          <w:szCs w:val="22"/>
        </w:rPr>
        <w:t>Authority</w:t>
      </w:r>
      <w:r w:rsidRPr="002D50B9">
        <w:rPr>
          <w:rFonts w:ascii="Calibri" w:hAnsi="Calibri" w:cs="Calibri"/>
          <w:szCs w:val="22"/>
        </w:rPr>
        <w:t xml:space="preserve"> shall be entitled to carry out, either itself or by engaging a suitably qualified third party, a thorough review of the operation of the Contract and the provision of the </w:t>
      </w:r>
      <w:r w:rsidR="00B62522" w:rsidRPr="002D50B9">
        <w:rPr>
          <w:rFonts w:ascii="Calibri" w:hAnsi="Calibri" w:cs="Calibri"/>
          <w:szCs w:val="22"/>
        </w:rPr>
        <w:t>Services</w:t>
      </w:r>
      <w:r w:rsidRPr="002D50B9">
        <w:rPr>
          <w:rFonts w:ascii="Calibri" w:hAnsi="Calibri" w:cs="Calibri"/>
          <w:szCs w:val="22"/>
        </w:rPr>
        <w:t xml:space="preserve">, including, their value for money. The Contractor shall offer all reasonable assistance to the </w:t>
      </w:r>
      <w:r w:rsidR="00B62522" w:rsidRPr="002D50B9">
        <w:rPr>
          <w:rFonts w:ascii="Calibri" w:hAnsi="Calibri" w:cs="Calibri"/>
          <w:szCs w:val="22"/>
        </w:rPr>
        <w:t>Authority</w:t>
      </w:r>
      <w:r w:rsidRPr="002D50B9">
        <w:rPr>
          <w:rFonts w:ascii="Calibri" w:hAnsi="Calibri" w:cs="Calibri"/>
          <w:szCs w:val="22"/>
        </w:rPr>
        <w:t xml:space="preserve"> and any independent third party in the carrying out of any such review and shall attend such meetings and provide such documents as may be reasonably requested for this purpose.</w:t>
      </w:r>
    </w:p>
    <w:p w:rsidR="00216F48" w:rsidRPr="002D50B9" w:rsidRDefault="00E54282" w:rsidP="004D4F23">
      <w:pPr>
        <w:pStyle w:val="B1"/>
        <w:tabs>
          <w:tab w:val="clear" w:pos="576"/>
          <w:tab w:val="num" w:pos="851"/>
        </w:tabs>
        <w:rPr>
          <w:rFonts w:ascii="Calibri" w:hAnsi="Calibri" w:cs="Calibri"/>
          <w:szCs w:val="22"/>
        </w:rPr>
      </w:pPr>
      <w:bookmarkStart w:id="51" w:name="_Toc514941768"/>
      <w:r w:rsidRPr="002D50B9">
        <w:rPr>
          <w:rFonts w:ascii="Calibri" w:hAnsi="Calibri" w:cs="Calibri"/>
          <w:szCs w:val="22"/>
        </w:rPr>
        <w:t>AUDIT AND INFORMATION</w:t>
      </w:r>
      <w:bookmarkEnd w:id="41"/>
      <w:bookmarkEnd w:id="42"/>
      <w:bookmarkEnd w:id="43"/>
      <w:bookmarkEnd w:id="51"/>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keep full and proper records in relation to the performance of its obligations under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and provide 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with any information regarding such records as may be reasonably requested in writing by 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and/or its internal or external auditors having regard to the </w:t>
      </w:r>
      <w:r w:rsidR="00B62522" w:rsidRPr="002D50B9">
        <w:rPr>
          <w:rFonts w:ascii="Calibri" w:hAnsi="Calibri" w:cs="Calibri"/>
          <w:szCs w:val="22"/>
        </w:rPr>
        <w:t>Authority</w:t>
      </w:r>
      <w:r w:rsidRPr="002D50B9">
        <w:rPr>
          <w:rFonts w:ascii="Calibri" w:hAnsi="Calibri" w:cs="Calibri"/>
          <w:szCs w:val="22"/>
        </w:rPr>
        <w:t xml:space="preserve">’s duties and responsibilities as a public authority.  </w:t>
      </w:r>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Any information requested in writing under </w:t>
      </w:r>
      <w:r w:rsidR="00A10438" w:rsidRPr="002D50B9">
        <w:rPr>
          <w:rFonts w:ascii="Calibri" w:hAnsi="Calibri" w:cs="Calibri"/>
          <w:szCs w:val="22"/>
        </w:rPr>
        <w:t>C</w:t>
      </w:r>
      <w:r w:rsidRPr="002D50B9">
        <w:rPr>
          <w:rFonts w:ascii="Calibri" w:hAnsi="Calibri" w:cs="Calibri"/>
          <w:szCs w:val="22"/>
        </w:rPr>
        <w:t>lause 1</w:t>
      </w:r>
      <w:r w:rsidR="00D064CA" w:rsidRPr="002D50B9">
        <w:rPr>
          <w:rFonts w:ascii="Calibri" w:hAnsi="Calibri" w:cs="Calibri"/>
          <w:szCs w:val="22"/>
        </w:rPr>
        <w:t>5</w:t>
      </w:r>
      <w:r w:rsidRPr="002D50B9">
        <w:rPr>
          <w:rFonts w:ascii="Calibri" w:hAnsi="Calibri" w:cs="Calibri"/>
          <w:szCs w:val="22"/>
        </w:rPr>
        <w:t xml:space="preserve">.1 shall be provided by the </w:t>
      </w:r>
      <w:r w:rsidR="00653374" w:rsidRPr="002D50B9">
        <w:rPr>
          <w:rFonts w:ascii="Calibri" w:hAnsi="Calibri" w:cs="Calibri"/>
          <w:szCs w:val="22"/>
        </w:rPr>
        <w:t xml:space="preserve">Contractor </w:t>
      </w:r>
      <w:r w:rsidRPr="002D50B9">
        <w:rPr>
          <w:rFonts w:ascii="Calibri" w:hAnsi="Calibri" w:cs="Calibri"/>
          <w:szCs w:val="22"/>
        </w:rPr>
        <w:t xml:space="preserve">within a reasonable time being no longer than three </w:t>
      </w:r>
      <w:r w:rsidR="00D064CA" w:rsidRPr="002D50B9">
        <w:rPr>
          <w:rFonts w:ascii="Calibri" w:hAnsi="Calibri" w:cs="Calibri"/>
          <w:szCs w:val="22"/>
        </w:rPr>
        <w:t xml:space="preserve">Working Days </w:t>
      </w:r>
      <w:r w:rsidRPr="002D50B9">
        <w:rPr>
          <w:rFonts w:ascii="Calibri" w:hAnsi="Calibri" w:cs="Calibri"/>
          <w:szCs w:val="22"/>
        </w:rPr>
        <w:t xml:space="preserve">from the date of such written request and shall be provided in hard copy and, where available, also electronically. 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shall be entitled to have the originals of any document so requested.</w:t>
      </w:r>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Without prejudice to the </w:t>
      </w:r>
      <w:r w:rsidR="007603F1" w:rsidRPr="002D50B9">
        <w:rPr>
          <w:rFonts w:ascii="Calibri" w:hAnsi="Calibri" w:cs="Calibri"/>
          <w:szCs w:val="22"/>
        </w:rPr>
        <w:t>Contractor</w:t>
      </w:r>
      <w:r w:rsidRPr="002D50B9">
        <w:rPr>
          <w:rFonts w:ascii="Calibri" w:hAnsi="Calibri" w:cs="Calibri"/>
          <w:szCs w:val="22"/>
        </w:rPr>
        <w:t xml:space="preserve">’s obligations under </w:t>
      </w:r>
      <w:r w:rsidR="00A10438" w:rsidRPr="002D50B9">
        <w:rPr>
          <w:rFonts w:ascii="Calibri" w:hAnsi="Calibri" w:cs="Calibri"/>
          <w:szCs w:val="22"/>
        </w:rPr>
        <w:t>C</w:t>
      </w:r>
      <w:r w:rsidRPr="002D50B9">
        <w:rPr>
          <w:rFonts w:ascii="Calibri" w:hAnsi="Calibri" w:cs="Calibri"/>
          <w:szCs w:val="22"/>
        </w:rPr>
        <w:t>lauses 1</w:t>
      </w:r>
      <w:r w:rsidR="00D064CA" w:rsidRPr="002D50B9">
        <w:rPr>
          <w:rFonts w:ascii="Calibri" w:hAnsi="Calibri" w:cs="Calibri"/>
          <w:szCs w:val="22"/>
        </w:rPr>
        <w:t>5</w:t>
      </w:r>
      <w:r w:rsidRPr="002D50B9">
        <w:rPr>
          <w:rFonts w:ascii="Calibri" w:hAnsi="Calibri" w:cs="Calibri"/>
          <w:szCs w:val="22"/>
        </w:rPr>
        <w:t>.1 and 1</w:t>
      </w:r>
      <w:r w:rsidR="00D064CA" w:rsidRPr="002D50B9">
        <w:rPr>
          <w:rFonts w:ascii="Calibri" w:hAnsi="Calibri" w:cs="Calibri"/>
          <w:szCs w:val="22"/>
        </w:rPr>
        <w:t>5</w:t>
      </w:r>
      <w:r w:rsidRPr="002D50B9">
        <w:rPr>
          <w:rFonts w:ascii="Calibri" w:hAnsi="Calibri" w:cs="Calibri"/>
          <w:szCs w:val="22"/>
        </w:rPr>
        <w:t xml:space="preserve">.2, 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shall be entitled to request, and the </w:t>
      </w:r>
      <w:r w:rsidR="00653374" w:rsidRPr="002D50B9">
        <w:rPr>
          <w:rFonts w:ascii="Calibri" w:hAnsi="Calibri" w:cs="Calibri"/>
          <w:szCs w:val="22"/>
        </w:rPr>
        <w:t xml:space="preserve">Contractor </w:t>
      </w:r>
      <w:r w:rsidRPr="002D50B9">
        <w:rPr>
          <w:rFonts w:ascii="Calibri" w:hAnsi="Calibri" w:cs="Calibri"/>
          <w:szCs w:val="22"/>
        </w:rPr>
        <w:t xml:space="preserve">shall provide within a reasonable time, employment and relevant personal information in relation to the </w:t>
      </w:r>
      <w:r w:rsidR="007603F1" w:rsidRPr="002D50B9">
        <w:rPr>
          <w:rFonts w:ascii="Calibri" w:hAnsi="Calibri" w:cs="Calibri"/>
          <w:szCs w:val="22"/>
        </w:rPr>
        <w:t>Contractor</w:t>
      </w:r>
      <w:r w:rsidRPr="002D50B9">
        <w:rPr>
          <w:rFonts w:ascii="Calibri" w:hAnsi="Calibri" w:cs="Calibri"/>
          <w:szCs w:val="22"/>
        </w:rPr>
        <w:t xml:space="preserve">’s personnel engaged upon or in connection with the provision of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 xml:space="preserve">for the purposes of anti-fraud measures such as data matching. The </w:t>
      </w:r>
      <w:r w:rsidR="00653374" w:rsidRPr="002D50B9">
        <w:rPr>
          <w:rFonts w:ascii="Calibri" w:hAnsi="Calibri" w:cs="Calibri"/>
          <w:szCs w:val="22"/>
        </w:rPr>
        <w:t xml:space="preserve">Contractor </w:t>
      </w:r>
      <w:r w:rsidRPr="002D50B9">
        <w:rPr>
          <w:rFonts w:ascii="Calibri" w:hAnsi="Calibri" w:cs="Calibri"/>
          <w:szCs w:val="22"/>
        </w:rPr>
        <w:t xml:space="preserve">shall ensure that it takes any measures necessary pursuant to the Data Protection </w:t>
      </w:r>
      <w:r w:rsidR="002F7DA9" w:rsidRPr="002D50B9">
        <w:rPr>
          <w:rFonts w:ascii="Calibri" w:hAnsi="Calibri" w:cs="Calibri"/>
          <w:szCs w:val="22"/>
        </w:rPr>
        <w:t>Legislation</w:t>
      </w:r>
      <w:r w:rsidRPr="002D50B9">
        <w:rPr>
          <w:rFonts w:ascii="Calibri" w:hAnsi="Calibri" w:cs="Calibri"/>
          <w:szCs w:val="22"/>
        </w:rPr>
        <w:t xml:space="preserve"> and any other relevant legislation to facilitate such disclosure lawfully and fairly.</w:t>
      </w:r>
    </w:p>
    <w:p w:rsidR="00216F48" w:rsidRPr="002D50B9" w:rsidRDefault="00E54282" w:rsidP="004D4F23">
      <w:pPr>
        <w:pStyle w:val="B1"/>
        <w:tabs>
          <w:tab w:val="clear" w:pos="576"/>
          <w:tab w:val="num" w:pos="851"/>
        </w:tabs>
        <w:rPr>
          <w:rFonts w:ascii="Calibri" w:hAnsi="Calibri" w:cs="Calibri"/>
          <w:szCs w:val="22"/>
        </w:rPr>
      </w:pPr>
      <w:bookmarkStart w:id="52" w:name="_Toc155169092"/>
      <w:bookmarkStart w:id="53" w:name="_Toc155498081"/>
      <w:bookmarkStart w:id="54" w:name="_Toc338410266"/>
      <w:bookmarkStart w:id="55" w:name="_Toc514941769"/>
      <w:r w:rsidRPr="002D50B9">
        <w:rPr>
          <w:rFonts w:ascii="Calibri" w:hAnsi="Calibri" w:cs="Calibri"/>
          <w:szCs w:val="22"/>
        </w:rPr>
        <w:t>CONFIDENTIALITY</w:t>
      </w:r>
      <w:bookmarkEnd w:id="52"/>
      <w:bookmarkEnd w:id="53"/>
      <w:bookmarkEnd w:id="54"/>
      <w:bookmarkEnd w:id="55"/>
      <w:r w:rsidR="005368BB" w:rsidRPr="002D50B9">
        <w:rPr>
          <w:rFonts w:ascii="Calibri" w:hAnsi="Calibri" w:cs="Calibri"/>
          <w:szCs w:val="22"/>
        </w:rPr>
        <w:t xml:space="preserve"> </w:t>
      </w:r>
    </w:p>
    <w:p w:rsidR="00D42566" w:rsidRPr="002D50B9" w:rsidRDefault="00D42566" w:rsidP="004D4F23">
      <w:pPr>
        <w:pStyle w:val="B2"/>
        <w:tabs>
          <w:tab w:val="clear" w:pos="576"/>
          <w:tab w:val="num" w:pos="851"/>
        </w:tabs>
        <w:ind w:left="851" w:hanging="851"/>
        <w:rPr>
          <w:rFonts w:ascii="Calibri" w:hAnsi="Calibri" w:cs="Calibri"/>
          <w:szCs w:val="22"/>
        </w:rPr>
      </w:pPr>
      <w:bookmarkStart w:id="56" w:name="_Ref164840740"/>
      <w:bookmarkStart w:id="57" w:name="_Toc155169093"/>
      <w:bookmarkStart w:id="58" w:name="_Toc155498082"/>
      <w:bookmarkStart w:id="59" w:name="_Toc338410267"/>
      <w:r w:rsidRPr="002D50B9">
        <w:rPr>
          <w:rFonts w:ascii="Calibri" w:hAnsi="Calibri" w:cs="Calibri"/>
          <w:szCs w:val="22"/>
        </w:rPr>
        <w:t>Each Party:</w:t>
      </w:r>
      <w:bookmarkEnd w:id="56"/>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shall treat all Confidential Information belonging to the other Party as confidential and safeguard it accordingly; and</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lastRenderedPageBreak/>
        <w:t xml:space="preserve">shall not disclose any Confidential Information belonging to the other Party to any person without the prior written consent of the other Party except where disclosure is otherwise expressly permitted by the provisions of this Contract. </w:t>
      </w:r>
    </w:p>
    <w:p w:rsidR="00D42566" w:rsidRPr="002D50B9" w:rsidRDefault="00D42566" w:rsidP="004D4F23">
      <w:pPr>
        <w:pStyle w:val="B2"/>
        <w:tabs>
          <w:tab w:val="clear" w:pos="576"/>
          <w:tab w:val="num" w:pos="851"/>
        </w:tabs>
        <w:ind w:left="851" w:hanging="851"/>
        <w:rPr>
          <w:rFonts w:ascii="Calibri" w:hAnsi="Calibri" w:cs="Calibri"/>
          <w:szCs w:val="22"/>
        </w:rPr>
      </w:pPr>
      <w:bookmarkStart w:id="60" w:name="_Ref164840742"/>
      <w:r w:rsidRPr="002D50B9">
        <w:rPr>
          <w:rFonts w:ascii="Calibri" w:hAnsi="Calibri" w:cs="Calibri"/>
          <w:szCs w:val="22"/>
        </w:rPr>
        <w:t xml:space="preserve">The </w:t>
      </w:r>
      <w:r w:rsidR="007603F1" w:rsidRPr="002D50B9">
        <w:rPr>
          <w:rFonts w:ascii="Calibri" w:hAnsi="Calibri" w:cs="Calibri"/>
          <w:szCs w:val="22"/>
        </w:rPr>
        <w:t xml:space="preserve">Contractor </w:t>
      </w:r>
      <w:r w:rsidRPr="002D50B9">
        <w:rPr>
          <w:rFonts w:ascii="Calibri" w:hAnsi="Calibri" w:cs="Calibri"/>
          <w:szCs w:val="22"/>
        </w:rPr>
        <w:t xml:space="preserve">shall not use any Confidential Information issued or provided by or on behalf of the </w:t>
      </w:r>
      <w:r w:rsidR="00B62522" w:rsidRPr="002D50B9">
        <w:rPr>
          <w:rFonts w:ascii="Calibri" w:hAnsi="Calibri" w:cs="Calibri"/>
          <w:szCs w:val="22"/>
        </w:rPr>
        <w:t>Authority</w:t>
      </w:r>
      <w:r w:rsidRPr="002D50B9">
        <w:rPr>
          <w:rFonts w:ascii="Calibri" w:hAnsi="Calibri" w:cs="Calibri"/>
          <w:szCs w:val="22"/>
        </w:rPr>
        <w:t xml:space="preserve"> in connection with the Contract otherwise than for the purpose of the Contract (except with the prior written consent of the </w:t>
      </w:r>
      <w:r w:rsidR="00B62522" w:rsidRPr="002D50B9">
        <w:rPr>
          <w:rFonts w:ascii="Calibri" w:hAnsi="Calibri" w:cs="Calibri"/>
          <w:szCs w:val="22"/>
        </w:rPr>
        <w:t>Authority</w:t>
      </w:r>
      <w:r w:rsidRPr="002D50B9">
        <w:rPr>
          <w:rFonts w:ascii="Calibri" w:hAnsi="Calibri" w:cs="Calibri"/>
          <w:szCs w:val="22"/>
        </w:rPr>
        <w:t>).</w:t>
      </w:r>
      <w:bookmarkEnd w:id="60"/>
    </w:p>
    <w:p w:rsidR="00D42566" w:rsidRPr="002D50B9" w:rsidRDefault="00D42566"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provisions of Clauses </w:t>
      </w:r>
      <w:r w:rsidR="00A830B1" w:rsidRPr="002D50B9">
        <w:rPr>
          <w:rFonts w:ascii="Calibri" w:hAnsi="Calibri" w:cs="Calibri"/>
          <w:szCs w:val="22"/>
        </w:rPr>
        <w:t>1</w:t>
      </w:r>
      <w:r w:rsidR="00D064CA" w:rsidRPr="002D50B9">
        <w:rPr>
          <w:rFonts w:ascii="Calibri" w:hAnsi="Calibri" w:cs="Calibri"/>
          <w:szCs w:val="22"/>
        </w:rPr>
        <w:t>6</w:t>
      </w:r>
      <w:r w:rsidRPr="002D50B9">
        <w:rPr>
          <w:rFonts w:ascii="Calibri" w:hAnsi="Calibri" w:cs="Calibri"/>
          <w:szCs w:val="22"/>
        </w:rPr>
        <w:t xml:space="preserve">.1 to </w:t>
      </w:r>
      <w:r w:rsidR="00A830B1" w:rsidRPr="002D50B9">
        <w:rPr>
          <w:rFonts w:ascii="Calibri" w:hAnsi="Calibri" w:cs="Calibri"/>
          <w:szCs w:val="22"/>
        </w:rPr>
        <w:t>1</w:t>
      </w:r>
      <w:r w:rsidR="00D064CA" w:rsidRPr="002D50B9">
        <w:rPr>
          <w:rFonts w:ascii="Calibri" w:hAnsi="Calibri" w:cs="Calibri"/>
          <w:szCs w:val="22"/>
        </w:rPr>
        <w:t>6</w:t>
      </w:r>
      <w:r w:rsidRPr="002D50B9">
        <w:rPr>
          <w:rFonts w:ascii="Calibri" w:hAnsi="Calibri" w:cs="Calibri"/>
          <w:szCs w:val="22"/>
        </w:rPr>
        <w:t>.3 inclusive shall not apply to any information:</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which is already in the public domain other than through previous default by the Party making the disclosure or any other person to whom that Party is permitted to disclose such information under the </w:t>
      </w:r>
      <w:r w:rsidR="00E80568" w:rsidRPr="002D50B9">
        <w:rPr>
          <w:rFonts w:ascii="Calibri" w:hAnsi="Calibri" w:cs="Calibri"/>
          <w:szCs w:val="22"/>
        </w:rPr>
        <w:t>Contract</w:t>
      </w:r>
      <w:r w:rsidRPr="002D50B9">
        <w:rPr>
          <w:rFonts w:ascii="Calibri" w:hAnsi="Calibri" w:cs="Calibri"/>
          <w:szCs w:val="22"/>
        </w:rPr>
        <w:t>;</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which is required to be disclosed by law whether under the FOIA or EIR </w:t>
      </w:r>
      <w:r w:rsidR="002C5731" w:rsidRPr="002D50B9">
        <w:rPr>
          <w:rFonts w:ascii="Calibri" w:hAnsi="Calibri" w:cs="Calibri"/>
          <w:szCs w:val="22"/>
        </w:rPr>
        <w:t xml:space="preserve">(as defined in Clause 17.1 below) </w:t>
      </w:r>
      <w:r w:rsidRPr="002D50B9">
        <w:rPr>
          <w:rFonts w:ascii="Calibri" w:hAnsi="Calibri" w:cs="Calibri"/>
          <w:szCs w:val="22"/>
        </w:rPr>
        <w:t xml:space="preserve">or otherwise; </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which is required to be disclosed by order of a court of competent jurisdiction;</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which is required to be disclosed by the </w:t>
      </w:r>
      <w:r w:rsidR="00B62522" w:rsidRPr="002D50B9">
        <w:rPr>
          <w:rFonts w:ascii="Calibri" w:hAnsi="Calibri" w:cs="Calibri"/>
          <w:szCs w:val="22"/>
        </w:rPr>
        <w:t>Authority</w:t>
      </w:r>
      <w:r w:rsidRPr="002D50B9">
        <w:rPr>
          <w:rFonts w:ascii="Calibri" w:hAnsi="Calibri" w:cs="Calibri"/>
          <w:szCs w:val="22"/>
        </w:rPr>
        <w:t xml:space="preserve"> to any department, office or agency of the government which for the purposes of this </w:t>
      </w:r>
      <w:r w:rsidR="00A10438" w:rsidRPr="002D50B9">
        <w:rPr>
          <w:rFonts w:ascii="Calibri" w:hAnsi="Calibri" w:cs="Calibri"/>
          <w:szCs w:val="22"/>
        </w:rPr>
        <w:t>C</w:t>
      </w:r>
      <w:r w:rsidRPr="002D50B9">
        <w:rPr>
          <w:rFonts w:ascii="Calibri" w:hAnsi="Calibri" w:cs="Calibri"/>
          <w:szCs w:val="22"/>
        </w:rPr>
        <w:t xml:space="preserve">lause </w:t>
      </w:r>
      <w:r w:rsidR="00A830B1" w:rsidRPr="002D50B9">
        <w:rPr>
          <w:rFonts w:ascii="Calibri" w:hAnsi="Calibri" w:cs="Calibri"/>
          <w:szCs w:val="22"/>
        </w:rPr>
        <w:t>1</w:t>
      </w:r>
      <w:r w:rsidR="00D064CA" w:rsidRPr="002D50B9">
        <w:rPr>
          <w:rFonts w:ascii="Calibri" w:hAnsi="Calibri" w:cs="Calibri"/>
          <w:szCs w:val="22"/>
        </w:rPr>
        <w:t>6</w:t>
      </w:r>
      <w:r w:rsidRPr="002D50B9">
        <w:rPr>
          <w:rFonts w:ascii="Calibri" w:hAnsi="Calibri" w:cs="Calibri"/>
          <w:szCs w:val="22"/>
        </w:rPr>
        <w:t>.</w:t>
      </w:r>
      <w:r w:rsidR="00A830B1" w:rsidRPr="002D50B9">
        <w:rPr>
          <w:rFonts w:ascii="Calibri" w:hAnsi="Calibri" w:cs="Calibri"/>
          <w:szCs w:val="22"/>
        </w:rPr>
        <w:t>3</w:t>
      </w:r>
      <w:r w:rsidRPr="002D50B9">
        <w:rPr>
          <w:rFonts w:ascii="Calibri" w:hAnsi="Calibri" w:cs="Calibri"/>
          <w:szCs w:val="22"/>
        </w:rPr>
        <w:t xml:space="preserve">.4 shall include but not be limited to the Commission for Local Administration and the Audit Commission and any successor body with responsibility for auditing public bodies;  </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which was obtained from a third party without obligation of confidentiality;</w:t>
      </w:r>
    </w:p>
    <w:p w:rsidR="00D42566" w:rsidRPr="002D50B9" w:rsidRDefault="00D42566"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was already in the possession of the Party making the disclosure without restrictions as to its use before it came into that Party's possession or knowledge as a result of or in connection with the </w:t>
      </w:r>
      <w:r w:rsidR="00E80568" w:rsidRPr="002D50B9">
        <w:rPr>
          <w:rFonts w:ascii="Calibri" w:hAnsi="Calibri" w:cs="Calibri"/>
          <w:szCs w:val="22"/>
        </w:rPr>
        <w:t>Contract</w:t>
      </w:r>
      <w:r w:rsidRPr="002D50B9">
        <w:rPr>
          <w:rFonts w:ascii="Calibri" w:hAnsi="Calibri" w:cs="Calibri"/>
          <w:szCs w:val="22"/>
        </w:rPr>
        <w:t>;</w:t>
      </w:r>
    </w:p>
    <w:p w:rsidR="00D42566" w:rsidRPr="002D50B9" w:rsidRDefault="00D42566" w:rsidP="004D4F23">
      <w:pPr>
        <w:pStyle w:val="B3"/>
        <w:tabs>
          <w:tab w:val="num" w:pos="1701"/>
        </w:tabs>
        <w:ind w:left="1701" w:hanging="850"/>
        <w:rPr>
          <w:rFonts w:ascii="Calibri" w:hAnsi="Calibri" w:cs="Calibri"/>
          <w:szCs w:val="22"/>
        </w:rPr>
      </w:pPr>
      <w:bookmarkStart w:id="61" w:name="_Ref164841464"/>
      <w:r w:rsidRPr="002D50B9">
        <w:rPr>
          <w:rFonts w:ascii="Calibri" w:hAnsi="Calibri" w:cs="Calibri"/>
          <w:szCs w:val="22"/>
        </w:rPr>
        <w:t>is reasonably required by any person engaged in the performance of their obligations in relation to the Contract for the performance of those obligations; or</w:t>
      </w:r>
      <w:bookmarkEnd w:id="61"/>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The provisions of this Clause 1</w:t>
      </w:r>
      <w:r w:rsidR="00D064CA" w:rsidRPr="002D50B9">
        <w:rPr>
          <w:rFonts w:ascii="Calibri" w:hAnsi="Calibri" w:cs="Calibri"/>
          <w:szCs w:val="22"/>
        </w:rPr>
        <w:t>6</w:t>
      </w:r>
      <w:r w:rsidRPr="002D50B9">
        <w:rPr>
          <w:rFonts w:ascii="Calibri" w:hAnsi="Calibri" w:cs="Calibri"/>
          <w:szCs w:val="22"/>
        </w:rPr>
        <w:t xml:space="preserve"> shall survive the expiry or early Termination of this </w:t>
      </w:r>
      <w:r w:rsidR="00E80568" w:rsidRPr="002D50B9">
        <w:rPr>
          <w:rFonts w:ascii="Calibri" w:hAnsi="Calibri" w:cs="Calibri"/>
          <w:szCs w:val="22"/>
        </w:rPr>
        <w:t>Contract</w:t>
      </w:r>
      <w:r w:rsidR="00C802EA" w:rsidRPr="002D50B9">
        <w:rPr>
          <w:rFonts w:ascii="Calibri" w:hAnsi="Calibri" w:cs="Calibri"/>
          <w:szCs w:val="22"/>
        </w:rPr>
        <w:t xml:space="preserve"> </w:t>
      </w:r>
      <w:r w:rsidRPr="002D50B9">
        <w:rPr>
          <w:rFonts w:ascii="Calibri" w:hAnsi="Calibri" w:cs="Calibri"/>
          <w:szCs w:val="22"/>
        </w:rPr>
        <w:t>and shall continue in full force and effect without limit in point of time.</w:t>
      </w:r>
    </w:p>
    <w:p w:rsidR="006E0E5D" w:rsidRPr="002D50B9" w:rsidRDefault="006E0E5D" w:rsidP="003A7F6A">
      <w:pPr>
        <w:pStyle w:val="B2"/>
        <w:numPr>
          <w:ilvl w:val="0"/>
          <w:numId w:val="0"/>
        </w:numPr>
        <w:rPr>
          <w:rFonts w:ascii="Calibri" w:hAnsi="Calibri" w:cs="Calibri"/>
          <w:szCs w:val="22"/>
        </w:rPr>
      </w:pPr>
    </w:p>
    <w:p w:rsidR="00A830B1" w:rsidRPr="002D50B9" w:rsidRDefault="00E54282" w:rsidP="004D4F23">
      <w:pPr>
        <w:pStyle w:val="B1"/>
        <w:tabs>
          <w:tab w:val="clear" w:pos="576"/>
          <w:tab w:val="num" w:pos="851"/>
        </w:tabs>
        <w:rPr>
          <w:rFonts w:ascii="Calibri" w:hAnsi="Calibri" w:cs="Calibri"/>
          <w:szCs w:val="22"/>
        </w:rPr>
      </w:pPr>
      <w:bookmarkStart w:id="62" w:name="_Toc514941770"/>
      <w:r w:rsidRPr="002D50B9">
        <w:rPr>
          <w:rFonts w:ascii="Calibri" w:hAnsi="Calibri" w:cs="Calibri"/>
          <w:szCs w:val="22"/>
        </w:rPr>
        <w:t>FREED</w:t>
      </w:r>
      <w:r w:rsidR="008924E7">
        <w:rPr>
          <w:rFonts w:ascii="Calibri" w:hAnsi="Calibri" w:cs="Calibri"/>
          <w:szCs w:val="22"/>
        </w:rPr>
        <w:t>OM</w:t>
      </w:r>
      <w:r w:rsidRPr="002D50B9">
        <w:rPr>
          <w:rFonts w:ascii="Calibri" w:hAnsi="Calibri" w:cs="Calibri"/>
          <w:szCs w:val="22"/>
        </w:rPr>
        <w:t xml:space="preserve"> OF INFORMATION</w:t>
      </w:r>
      <w:bookmarkEnd w:id="62"/>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7603F1" w:rsidRPr="002D50B9">
        <w:rPr>
          <w:rFonts w:ascii="Calibri" w:hAnsi="Calibri" w:cs="Calibri"/>
          <w:szCs w:val="22"/>
        </w:rPr>
        <w:t>Contractor</w:t>
      </w:r>
      <w:r w:rsidRPr="002D50B9">
        <w:rPr>
          <w:rFonts w:ascii="Calibri" w:hAnsi="Calibri" w:cs="Calibri"/>
          <w:szCs w:val="22"/>
        </w:rPr>
        <w:t xml:space="preserve"> acknowledges that, in order to </w:t>
      </w:r>
      <w:r w:rsidR="0030082F" w:rsidRPr="002D50B9">
        <w:rPr>
          <w:rFonts w:ascii="Calibri" w:hAnsi="Calibri" w:cs="Calibri"/>
          <w:szCs w:val="22"/>
        </w:rPr>
        <w:t>comply w</w:t>
      </w:r>
      <w:r w:rsidR="008C6C3F" w:rsidRPr="002D50B9">
        <w:rPr>
          <w:rFonts w:ascii="Calibri" w:hAnsi="Calibri" w:cs="Calibri"/>
          <w:szCs w:val="22"/>
        </w:rPr>
        <w:t>ith the Freedom of Information A</w:t>
      </w:r>
      <w:r w:rsidR="0030082F" w:rsidRPr="002D50B9">
        <w:rPr>
          <w:rFonts w:ascii="Calibri" w:hAnsi="Calibri" w:cs="Calibri"/>
          <w:szCs w:val="22"/>
        </w:rPr>
        <w:t>ct 2000 (“</w:t>
      </w:r>
      <w:r w:rsidRPr="002D50B9">
        <w:rPr>
          <w:rFonts w:ascii="Calibri" w:hAnsi="Calibri" w:cs="Calibri"/>
          <w:szCs w:val="22"/>
        </w:rPr>
        <w:t>FOIA</w:t>
      </w:r>
      <w:r w:rsidR="0030082F" w:rsidRPr="002D50B9">
        <w:rPr>
          <w:rFonts w:ascii="Calibri" w:hAnsi="Calibri" w:cs="Calibri"/>
          <w:szCs w:val="22"/>
        </w:rPr>
        <w:t xml:space="preserve">”) </w:t>
      </w:r>
      <w:r w:rsidRPr="002D50B9">
        <w:rPr>
          <w:rFonts w:ascii="Calibri" w:hAnsi="Calibri" w:cs="Calibri"/>
          <w:szCs w:val="22"/>
        </w:rPr>
        <w:t xml:space="preserve">and the </w:t>
      </w:r>
      <w:r w:rsidR="0030082F" w:rsidRPr="002D50B9">
        <w:rPr>
          <w:rFonts w:ascii="Calibri" w:hAnsi="Calibri" w:cs="Calibri"/>
          <w:szCs w:val="22"/>
        </w:rPr>
        <w:t xml:space="preserve">Environmental Information Regulations </w:t>
      </w:r>
      <w:r w:rsidR="008C6C3F" w:rsidRPr="002D50B9">
        <w:rPr>
          <w:rFonts w:ascii="Calibri" w:hAnsi="Calibri" w:cs="Calibri"/>
          <w:szCs w:val="22"/>
        </w:rPr>
        <w:t>2004</w:t>
      </w:r>
      <w:r w:rsidR="0030082F" w:rsidRPr="002D50B9">
        <w:rPr>
          <w:rFonts w:ascii="Calibri" w:hAnsi="Calibri" w:cs="Calibri"/>
          <w:szCs w:val="22"/>
        </w:rPr>
        <w:t xml:space="preserve"> </w:t>
      </w:r>
      <w:r w:rsidR="008C6C3F" w:rsidRPr="002D50B9">
        <w:rPr>
          <w:rFonts w:ascii="Calibri" w:hAnsi="Calibri" w:cs="Calibri"/>
          <w:szCs w:val="22"/>
        </w:rPr>
        <w:t>(“</w:t>
      </w:r>
      <w:r w:rsidRPr="002D50B9">
        <w:rPr>
          <w:rFonts w:ascii="Calibri" w:hAnsi="Calibri" w:cs="Calibri"/>
          <w:szCs w:val="22"/>
        </w:rPr>
        <w:t>EIR</w:t>
      </w:r>
      <w:r w:rsidR="008C6C3F" w:rsidRPr="002D50B9">
        <w:rPr>
          <w:rFonts w:ascii="Calibri" w:hAnsi="Calibri" w:cs="Calibri"/>
          <w:szCs w:val="22"/>
        </w:rPr>
        <w:t>”)</w:t>
      </w:r>
      <w:r w:rsidRPr="002D50B9">
        <w:rPr>
          <w:rFonts w:ascii="Calibri" w:hAnsi="Calibri" w:cs="Calibri"/>
          <w:szCs w:val="22"/>
        </w:rPr>
        <w:t xml:space="preserve">, the </w:t>
      </w:r>
      <w:r w:rsidR="00B62522" w:rsidRPr="002D50B9">
        <w:rPr>
          <w:rFonts w:ascii="Calibri" w:hAnsi="Calibri" w:cs="Calibri"/>
          <w:szCs w:val="22"/>
        </w:rPr>
        <w:t>Authority</w:t>
      </w:r>
      <w:r w:rsidRPr="002D50B9">
        <w:rPr>
          <w:rFonts w:ascii="Calibri" w:hAnsi="Calibri" w:cs="Calibri"/>
          <w:szCs w:val="22"/>
        </w:rPr>
        <w:t xml:space="preserve"> may be obliged, on request, to provide or consider the provision of Information to third parties where that Information constitutes or may constitute Confidential Information. Subject to the provisions of this Clause </w:t>
      </w:r>
      <w:r w:rsidR="008C6C3F" w:rsidRPr="002D50B9">
        <w:rPr>
          <w:rFonts w:ascii="Calibri" w:hAnsi="Calibri" w:cs="Calibri"/>
          <w:szCs w:val="22"/>
        </w:rPr>
        <w:t>1</w:t>
      </w:r>
      <w:r w:rsidR="00D064CA" w:rsidRPr="002D50B9">
        <w:rPr>
          <w:rFonts w:ascii="Calibri" w:hAnsi="Calibri" w:cs="Calibri"/>
          <w:szCs w:val="22"/>
        </w:rPr>
        <w:t>7</w:t>
      </w:r>
      <w:r w:rsidRPr="002D50B9">
        <w:rPr>
          <w:rFonts w:ascii="Calibri" w:hAnsi="Calibri" w:cs="Calibri"/>
          <w:szCs w:val="22"/>
        </w:rPr>
        <w:t xml:space="preserve">, the </w:t>
      </w:r>
      <w:r w:rsidR="00653374" w:rsidRPr="002D50B9">
        <w:rPr>
          <w:rFonts w:ascii="Calibri" w:hAnsi="Calibri" w:cs="Calibri"/>
          <w:szCs w:val="22"/>
        </w:rPr>
        <w:t xml:space="preserve">Contractor </w:t>
      </w:r>
      <w:r w:rsidRPr="002D50B9">
        <w:rPr>
          <w:rFonts w:ascii="Calibri" w:hAnsi="Calibri" w:cs="Calibri"/>
          <w:szCs w:val="22"/>
        </w:rPr>
        <w:t xml:space="preserve">shall assist and co-operate with the </w:t>
      </w:r>
      <w:r w:rsidR="00B62522" w:rsidRPr="002D50B9">
        <w:rPr>
          <w:rFonts w:ascii="Calibri" w:hAnsi="Calibri" w:cs="Calibri"/>
          <w:szCs w:val="22"/>
        </w:rPr>
        <w:t>Authority</w:t>
      </w:r>
      <w:r w:rsidRPr="002D50B9">
        <w:rPr>
          <w:rFonts w:ascii="Calibri" w:hAnsi="Calibri" w:cs="Calibri"/>
          <w:szCs w:val="22"/>
        </w:rPr>
        <w:t xml:space="preserve"> (at the </w:t>
      </w:r>
      <w:r w:rsidR="007603F1" w:rsidRPr="002D50B9">
        <w:rPr>
          <w:rFonts w:ascii="Calibri" w:hAnsi="Calibri" w:cs="Calibri"/>
          <w:szCs w:val="22"/>
        </w:rPr>
        <w:t>Contractor</w:t>
      </w:r>
      <w:r w:rsidRPr="002D50B9">
        <w:rPr>
          <w:rFonts w:ascii="Calibri" w:hAnsi="Calibri" w:cs="Calibri"/>
          <w:szCs w:val="22"/>
        </w:rPr>
        <w:t xml:space="preserve">'s expense) to facilitate the </w:t>
      </w:r>
      <w:r w:rsidR="00B62522" w:rsidRPr="002D50B9">
        <w:rPr>
          <w:rFonts w:ascii="Calibri" w:hAnsi="Calibri" w:cs="Calibri"/>
          <w:szCs w:val="22"/>
        </w:rPr>
        <w:t>Authority</w:t>
      </w:r>
      <w:r w:rsidRPr="002D50B9">
        <w:rPr>
          <w:rFonts w:ascii="Calibri" w:hAnsi="Calibri" w:cs="Calibri"/>
          <w:szCs w:val="22"/>
        </w:rPr>
        <w:t xml:space="preserve">’s compliance with the FOIA and/or EIR in that regard.  </w:t>
      </w:r>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Without prejudice to the generality of its obligations under Clause </w:t>
      </w:r>
      <w:r w:rsidR="008C6C3F" w:rsidRPr="002D50B9">
        <w:rPr>
          <w:rFonts w:ascii="Calibri" w:hAnsi="Calibri" w:cs="Calibri"/>
          <w:szCs w:val="22"/>
        </w:rPr>
        <w:t>1</w:t>
      </w:r>
      <w:r w:rsidR="00D064CA" w:rsidRPr="002D50B9">
        <w:rPr>
          <w:rFonts w:ascii="Calibri" w:hAnsi="Calibri" w:cs="Calibri"/>
          <w:szCs w:val="22"/>
        </w:rPr>
        <w:t>7</w:t>
      </w:r>
      <w:r w:rsidRPr="002D50B9">
        <w:rPr>
          <w:rFonts w:ascii="Calibri" w:hAnsi="Calibri" w:cs="Calibri"/>
          <w:szCs w:val="22"/>
        </w:rPr>
        <w:t xml:space="preserve">.1, the </w:t>
      </w:r>
      <w:r w:rsidR="00653374" w:rsidRPr="002D50B9">
        <w:rPr>
          <w:rFonts w:ascii="Calibri" w:hAnsi="Calibri" w:cs="Calibri"/>
          <w:szCs w:val="22"/>
        </w:rPr>
        <w:t xml:space="preserve">Contractor </w:t>
      </w:r>
      <w:r w:rsidRPr="002D50B9">
        <w:rPr>
          <w:rFonts w:ascii="Calibri" w:hAnsi="Calibri" w:cs="Calibri"/>
          <w:szCs w:val="22"/>
        </w:rPr>
        <w:t>shall -</w:t>
      </w:r>
    </w:p>
    <w:p w:rsidR="00A830B1" w:rsidRPr="002D50B9" w:rsidRDefault="00A830B1"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transfer any Request for Information </w:t>
      </w:r>
      <w:r w:rsidR="008C6C3F" w:rsidRPr="002D50B9">
        <w:rPr>
          <w:rFonts w:ascii="Calibri" w:hAnsi="Calibri" w:cs="Calibri"/>
          <w:szCs w:val="22"/>
        </w:rPr>
        <w:t xml:space="preserve">(within the meaning given to that term in the FOIA) that </w:t>
      </w:r>
      <w:r w:rsidRPr="002D50B9">
        <w:rPr>
          <w:rFonts w:ascii="Calibri" w:hAnsi="Calibri" w:cs="Calibri"/>
          <w:szCs w:val="22"/>
        </w:rPr>
        <w:t xml:space="preserve">that it or its </w:t>
      </w:r>
      <w:r w:rsidR="00A74B4E" w:rsidRPr="002D50B9">
        <w:rPr>
          <w:rFonts w:ascii="Calibri" w:hAnsi="Calibri" w:cs="Calibri"/>
          <w:szCs w:val="22"/>
        </w:rPr>
        <w:t>Subcontractor</w:t>
      </w:r>
      <w:r w:rsidRPr="002D50B9">
        <w:rPr>
          <w:rFonts w:ascii="Calibri" w:hAnsi="Calibri" w:cs="Calibri"/>
          <w:szCs w:val="22"/>
        </w:rPr>
        <w:t xml:space="preserve">s receive, to the </w:t>
      </w:r>
      <w:r w:rsidR="00B62522" w:rsidRPr="002D50B9">
        <w:rPr>
          <w:rFonts w:ascii="Calibri" w:hAnsi="Calibri" w:cs="Calibri"/>
          <w:szCs w:val="22"/>
        </w:rPr>
        <w:t>Authority</w:t>
      </w:r>
      <w:r w:rsidRPr="002D50B9">
        <w:rPr>
          <w:rFonts w:ascii="Calibri" w:hAnsi="Calibri" w:cs="Calibri"/>
          <w:szCs w:val="22"/>
        </w:rPr>
        <w:t xml:space="preserve"> as soon as practicable after receipt and in any event within 2 </w:t>
      </w:r>
      <w:r w:rsidR="00D064CA" w:rsidRPr="002D50B9">
        <w:rPr>
          <w:rFonts w:ascii="Calibri" w:hAnsi="Calibri" w:cs="Calibri"/>
          <w:szCs w:val="22"/>
        </w:rPr>
        <w:t xml:space="preserve">Working Days </w:t>
      </w:r>
      <w:r w:rsidRPr="002D50B9">
        <w:rPr>
          <w:rFonts w:ascii="Calibri" w:hAnsi="Calibri" w:cs="Calibri"/>
          <w:szCs w:val="22"/>
        </w:rPr>
        <w:t>of receiving that Request for Information; and</w:t>
      </w:r>
    </w:p>
    <w:p w:rsidR="00A830B1" w:rsidRPr="002D50B9" w:rsidRDefault="00A830B1" w:rsidP="004D4F23">
      <w:pPr>
        <w:pStyle w:val="B3"/>
        <w:tabs>
          <w:tab w:val="num" w:pos="1701"/>
        </w:tabs>
        <w:ind w:left="1701" w:hanging="850"/>
        <w:rPr>
          <w:rFonts w:ascii="Calibri" w:hAnsi="Calibri" w:cs="Calibri"/>
          <w:szCs w:val="22"/>
        </w:rPr>
      </w:pPr>
      <w:r w:rsidRPr="002D50B9">
        <w:rPr>
          <w:rFonts w:ascii="Calibri" w:hAnsi="Calibri" w:cs="Calibri"/>
          <w:szCs w:val="22"/>
        </w:rPr>
        <w:lastRenderedPageBreak/>
        <w:t xml:space="preserve">provide the </w:t>
      </w:r>
      <w:r w:rsidR="00B62522" w:rsidRPr="002D50B9">
        <w:rPr>
          <w:rFonts w:ascii="Calibri" w:hAnsi="Calibri" w:cs="Calibri"/>
          <w:szCs w:val="22"/>
        </w:rPr>
        <w:t>Authority</w:t>
      </w:r>
      <w:r w:rsidRPr="002D50B9">
        <w:rPr>
          <w:rFonts w:ascii="Calibri" w:hAnsi="Calibri" w:cs="Calibri"/>
          <w:szCs w:val="22"/>
        </w:rPr>
        <w:t xml:space="preserve"> with a copy of all Information in its or its Sub</w:t>
      </w:r>
      <w:r w:rsidR="00A74B4E" w:rsidRPr="002D50B9">
        <w:rPr>
          <w:rFonts w:ascii="Calibri" w:hAnsi="Calibri" w:cs="Calibri"/>
          <w:szCs w:val="22"/>
        </w:rPr>
        <w:t>c</w:t>
      </w:r>
      <w:r w:rsidR="00D064CA" w:rsidRPr="002D50B9">
        <w:rPr>
          <w:rFonts w:ascii="Calibri" w:hAnsi="Calibri" w:cs="Calibri"/>
          <w:szCs w:val="22"/>
        </w:rPr>
        <w:t>ontractors</w:t>
      </w:r>
      <w:r w:rsidR="00A74B4E" w:rsidRPr="002D50B9">
        <w:rPr>
          <w:rFonts w:ascii="Calibri" w:hAnsi="Calibri" w:cs="Calibri"/>
          <w:szCs w:val="22"/>
        </w:rPr>
        <w:t>’</w:t>
      </w:r>
      <w:r w:rsidR="00D064CA" w:rsidRPr="002D50B9">
        <w:rPr>
          <w:rFonts w:ascii="Calibri" w:hAnsi="Calibri" w:cs="Calibri"/>
          <w:szCs w:val="22"/>
        </w:rPr>
        <w:t xml:space="preserve"> </w:t>
      </w:r>
      <w:r w:rsidRPr="002D50B9">
        <w:rPr>
          <w:rFonts w:ascii="Calibri" w:hAnsi="Calibri" w:cs="Calibri"/>
          <w:szCs w:val="22"/>
        </w:rPr>
        <w:t xml:space="preserve">possession or power that the </w:t>
      </w:r>
      <w:r w:rsidR="00B62522" w:rsidRPr="002D50B9">
        <w:rPr>
          <w:rFonts w:ascii="Calibri" w:hAnsi="Calibri" w:cs="Calibri"/>
          <w:szCs w:val="22"/>
        </w:rPr>
        <w:t>Authority</w:t>
      </w:r>
      <w:r w:rsidRPr="002D50B9">
        <w:rPr>
          <w:rFonts w:ascii="Calibri" w:hAnsi="Calibri" w:cs="Calibri"/>
          <w:szCs w:val="22"/>
        </w:rPr>
        <w:t xml:space="preserve"> reasonably considers is relevant to the Request in the form that the </w:t>
      </w:r>
      <w:r w:rsidR="00B62522" w:rsidRPr="002D50B9">
        <w:rPr>
          <w:rFonts w:ascii="Calibri" w:hAnsi="Calibri" w:cs="Calibri"/>
          <w:szCs w:val="22"/>
        </w:rPr>
        <w:t>Authority</w:t>
      </w:r>
      <w:r w:rsidRPr="002D50B9">
        <w:rPr>
          <w:rFonts w:ascii="Calibri" w:hAnsi="Calibri" w:cs="Calibri"/>
          <w:szCs w:val="22"/>
        </w:rPr>
        <w:t xml:space="preserve"> requires as soon as practicable and in any event within 5 </w:t>
      </w:r>
      <w:r w:rsidR="00D064CA" w:rsidRPr="002D50B9">
        <w:rPr>
          <w:rFonts w:ascii="Calibri" w:hAnsi="Calibri" w:cs="Calibri"/>
          <w:szCs w:val="22"/>
        </w:rPr>
        <w:t xml:space="preserve">Working Days </w:t>
      </w:r>
      <w:r w:rsidRPr="002D50B9">
        <w:rPr>
          <w:rFonts w:ascii="Calibri" w:hAnsi="Calibri" w:cs="Calibri"/>
          <w:szCs w:val="22"/>
        </w:rPr>
        <w:t xml:space="preserve">of the </w:t>
      </w:r>
      <w:r w:rsidR="00B62522" w:rsidRPr="002D50B9">
        <w:rPr>
          <w:rFonts w:ascii="Calibri" w:hAnsi="Calibri" w:cs="Calibri"/>
          <w:szCs w:val="22"/>
        </w:rPr>
        <w:t>Authority</w:t>
      </w:r>
      <w:r w:rsidRPr="002D50B9">
        <w:rPr>
          <w:rFonts w:ascii="Calibri" w:hAnsi="Calibri" w:cs="Calibri"/>
          <w:szCs w:val="22"/>
        </w:rPr>
        <w:t xml:space="preserve"> requesting that Information (and any follow-up Information required by the </w:t>
      </w:r>
      <w:r w:rsidR="00B62522" w:rsidRPr="002D50B9">
        <w:rPr>
          <w:rFonts w:ascii="Calibri" w:hAnsi="Calibri" w:cs="Calibri"/>
          <w:szCs w:val="22"/>
        </w:rPr>
        <w:t>Authority</w:t>
      </w:r>
      <w:r w:rsidRPr="002D50B9">
        <w:rPr>
          <w:rFonts w:ascii="Calibri" w:hAnsi="Calibri" w:cs="Calibri"/>
          <w:szCs w:val="22"/>
        </w:rPr>
        <w:t xml:space="preserve"> thereafter within 2 </w:t>
      </w:r>
      <w:r w:rsidR="00D064CA" w:rsidRPr="002D50B9">
        <w:rPr>
          <w:rFonts w:ascii="Calibri" w:hAnsi="Calibri" w:cs="Calibri"/>
          <w:szCs w:val="22"/>
        </w:rPr>
        <w:t xml:space="preserve">Working Days </w:t>
      </w:r>
      <w:r w:rsidRPr="002D50B9">
        <w:rPr>
          <w:rFonts w:ascii="Calibri" w:hAnsi="Calibri" w:cs="Calibri"/>
          <w:szCs w:val="22"/>
        </w:rPr>
        <w:t xml:space="preserve">of the </w:t>
      </w:r>
      <w:r w:rsidR="00B62522" w:rsidRPr="002D50B9">
        <w:rPr>
          <w:rFonts w:ascii="Calibri" w:hAnsi="Calibri" w:cs="Calibri"/>
          <w:szCs w:val="22"/>
        </w:rPr>
        <w:t>Authority</w:t>
      </w:r>
      <w:r w:rsidRPr="002D50B9">
        <w:rPr>
          <w:rFonts w:ascii="Calibri" w:hAnsi="Calibri" w:cs="Calibri"/>
          <w:szCs w:val="22"/>
        </w:rPr>
        <w:t>’s follow-up request).</w:t>
      </w:r>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further acknowledges that, notwithstanding the provisions of Clause 1</w:t>
      </w:r>
      <w:r w:rsidR="00D064CA" w:rsidRPr="002D50B9">
        <w:rPr>
          <w:rFonts w:ascii="Calibri" w:hAnsi="Calibri" w:cs="Calibri"/>
          <w:szCs w:val="22"/>
        </w:rPr>
        <w:t>6</w:t>
      </w:r>
      <w:r w:rsidRPr="002D50B9">
        <w:rPr>
          <w:rFonts w:ascii="Calibri" w:hAnsi="Calibri" w:cs="Calibri"/>
          <w:szCs w:val="22"/>
        </w:rPr>
        <w:t xml:space="preserve">, the </w:t>
      </w:r>
      <w:r w:rsidR="00B62522" w:rsidRPr="002D50B9">
        <w:rPr>
          <w:rFonts w:ascii="Calibri" w:hAnsi="Calibri" w:cs="Calibri"/>
          <w:szCs w:val="22"/>
        </w:rPr>
        <w:t>Authority</w:t>
      </w:r>
      <w:r w:rsidRPr="002D50B9">
        <w:rPr>
          <w:rFonts w:ascii="Calibri" w:hAnsi="Calibri" w:cs="Calibri"/>
          <w:szCs w:val="22"/>
        </w:rPr>
        <w:t xml:space="preserve"> may, acting in accordance with the FOIA Code, be obliged under the FOIA or the EIR to disclose Information that is or m</w:t>
      </w:r>
      <w:r w:rsidR="008C6C3F" w:rsidRPr="002D50B9">
        <w:rPr>
          <w:rFonts w:ascii="Calibri" w:hAnsi="Calibri" w:cs="Calibri"/>
          <w:szCs w:val="22"/>
        </w:rPr>
        <w:t xml:space="preserve">ay be Confidential Information: </w:t>
      </w:r>
    </w:p>
    <w:p w:rsidR="00A830B1" w:rsidRPr="002D50B9" w:rsidRDefault="00A830B1"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in certain circumstances without consulting with the </w:t>
      </w:r>
      <w:r w:rsidR="007603F1" w:rsidRPr="002D50B9">
        <w:rPr>
          <w:rFonts w:ascii="Calibri" w:hAnsi="Calibri" w:cs="Calibri"/>
          <w:szCs w:val="22"/>
        </w:rPr>
        <w:t>Contractor</w:t>
      </w:r>
      <w:r w:rsidRPr="002D50B9">
        <w:rPr>
          <w:rFonts w:ascii="Calibri" w:hAnsi="Calibri" w:cs="Calibri"/>
          <w:szCs w:val="22"/>
        </w:rPr>
        <w:t xml:space="preserve">; or </w:t>
      </w:r>
    </w:p>
    <w:p w:rsidR="00A830B1" w:rsidRPr="002D50B9" w:rsidRDefault="00A830B1"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following consultation with the </w:t>
      </w:r>
      <w:r w:rsidR="00653374" w:rsidRPr="002D50B9">
        <w:rPr>
          <w:rFonts w:ascii="Calibri" w:hAnsi="Calibri" w:cs="Calibri"/>
          <w:szCs w:val="22"/>
        </w:rPr>
        <w:t xml:space="preserve">Contractor </w:t>
      </w:r>
      <w:r w:rsidRPr="002D50B9">
        <w:rPr>
          <w:rFonts w:ascii="Calibri" w:hAnsi="Calibri" w:cs="Calibri"/>
          <w:szCs w:val="22"/>
        </w:rPr>
        <w:t xml:space="preserve">and having taken the </w:t>
      </w:r>
      <w:r w:rsidR="007603F1" w:rsidRPr="002D50B9">
        <w:rPr>
          <w:rFonts w:ascii="Calibri" w:hAnsi="Calibri" w:cs="Calibri"/>
          <w:szCs w:val="22"/>
        </w:rPr>
        <w:t>Contractor</w:t>
      </w:r>
      <w:r w:rsidRPr="002D50B9">
        <w:rPr>
          <w:rFonts w:ascii="Calibri" w:hAnsi="Calibri" w:cs="Calibri"/>
          <w:szCs w:val="22"/>
        </w:rPr>
        <w:t>’s views into account;</w:t>
      </w:r>
    </w:p>
    <w:p w:rsidR="00A830B1" w:rsidRPr="002D50B9" w:rsidRDefault="00A830B1" w:rsidP="004D4F23">
      <w:pPr>
        <w:pStyle w:val="B2"/>
        <w:numPr>
          <w:ilvl w:val="0"/>
          <w:numId w:val="0"/>
        </w:numPr>
        <w:ind w:left="851"/>
        <w:rPr>
          <w:rFonts w:ascii="Calibri" w:hAnsi="Calibri" w:cs="Calibri"/>
          <w:szCs w:val="22"/>
        </w:rPr>
      </w:pPr>
      <w:r w:rsidRPr="002D50B9">
        <w:rPr>
          <w:rFonts w:ascii="Calibri" w:hAnsi="Calibri" w:cs="Calibri"/>
          <w:szCs w:val="22"/>
        </w:rPr>
        <w:t xml:space="preserve">provided always that where Clause </w:t>
      </w:r>
      <w:r w:rsidR="008C6C3F" w:rsidRPr="002D50B9">
        <w:rPr>
          <w:rFonts w:ascii="Calibri" w:hAnsi="Calibri" w:cs="Calibri"/>
          <w:szCs w:val="22"/>
        </w:rPr>
        <w:t>1</w:t>
      </w:r>
      <w:r w:rsidR="00D064CA" w:rsidRPr="002D50B9">
        <w:rPr>
          <w:rFonts w:ascii="Calibri" w:hAnsi="Calibri" w:cs="Calibri"/>
          <w:szCs w:val="22"/>
        </w:rPr>
        <w:t>7</w:t>
      </w:r>
      <w:r w:rsidR="002170AA" w:rsidRPr="002D50B9">
        <w:rPr>
          <w:rFonts w:ascii="Calibri" w:hAnsi="Calibri" w:cs="Calibri"/>
          <w:szCs w:val="22"/>
        </w:rPr>
        <w:t>.</w:t>
      </w:r>
      <w:r w:rsidRPr="002D50B9">
        <w:rPr>
          <w:rFonts w:ascii="Calibri" w:hAnsi="Calibri" w:cs="Calibri"/>
          <w:szCs w:val="22"/>
        </w:rPr>
        <w:t xml:space="preserve">3.1 applies, the </w:t>
      </w:r>
      <w:r w:rsidR="00B62522" w:rsidRPr="002D50B9">
        <w:rPr>
          <w:rFonts w:ascii="Calibri" w:hAnsi="Calibri" w:cs="Calibri"/>
          <w:szCs w:val="22"/>
        </w:rPr>
        <w:t>Authority</w:t>
      </w:r>
      <w:r w:rsidRPr="002D50B9">
        <w:rPr>
          <w:rFonts w:ascii="Calibri" w:hAnsi="Calibri" w:cs="Calibri"/>
          <w:szCs w:val="22"/>
        </w:rPr>
        <w:t xml:space="preserve"> shall, in accordance with the recommendations of the FOIA Code, draw this to the attention of the </w:t>
      </w:r>
      <w:r w:rsidR="00653374" w:rsidRPr="002D50B9">
        <w:rPr>
          <w:rFonts w:ascii="Calibri" w:hAnsi="Calibri" w:cs="Calibri"/>
          <w:szCs w:val="22"/>
        </w:rPr>
        <w:t xml:space="preserve">Contractor </w:t>
      </w:r>
      <w:r w:rsidRPr="002D50B9">
        <w:rPr>
          <w:rFonts w:ascii="Calibri" w:hAnsi="Calibri" w:cs="Calibri"/>
          <w:szCs w:val="22"/>
        </w:rPr>
        <w:t>prior to any disclosure.</w:t>
      </w:r>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Subject to the </w:t>
      </w:r>
      <w:r w:rsidR="00B62522" w:rsidRPr="002D50B9">
        <w:rPr>
          <w:rFonts w:ascii="Calibri" w:hAnsi="Calibri" w:cs="Calibri"/>
          <w:szCs w:val="22"/>
        </w:rPr>
        <w:t>Authority</w:t>
      </w:r>
      <w:r w:rsidRPr="002D50B9">
        <w:rPr>
          <w:rFonts w:ascii="Calibri" w:hAnsi="Calibri" w:cs="Calibri"/>
          <w:szCs w:val="22"/>
        </w:rPr>
        <w:t xml:space="preserve"> complying with its obligations under this Clause </w:t>
      </w:r>
      <w:r w:rsidR="008C6C3F" w:rsidRPr="002D50B9">
        <w:rPr>
          <w:rFonts w:ascii="Calibri" w:hAnsi="Calibri" w:cs="Calibri"/>
          <w:szCs w:val="22"/>
        </w:rPr>
        <w:t>1</w:t>
      </w:r>
      <w:r w:rsidR="00D064CA" w:rsidRPr="002D50B9">
        <w:rPr>
          <w:rFonts w:ascii="Calibri" w:hAnsi="Calibri" w:cs="Calibri"/>
          <w:szCs w:val="22"/>
        </w:rPr>
        <w:t>7</w:t>
      </w:r>
      <w:r w:rsidRPr="002D50B9">
        <w:rPr>
          <w:rFonts w:ascii="Calibri" w:hAnsi="Calibri" w:cs="Calibri"/>
          <w:szCs w:val="22"/>
        </w:rPr>
        <w:t xml:space="preserve">, the </w:t>
      </w:r>
      <w:r w:rsidR="00B62522" w:rsidRPr="002D50B9">
        <w:rPr>
          <w:rFonts w:ascii="Calibri" w:hAnsi="Calibri" w:cs="Calibri"/>
          <w:szCs w:val="22"/>
        </w:rPr>
        <w:t>Authority</w:t>
      </w:r>
      <w:r w:rsidRPr="002D50B9">
        <w:rPr>
          <w:rFonts w:ascii="Calibri" w:hAnsi="Calibri" w:cs="Calibri"/>
          <w:szCs w:val="22"/>
        </w:rPr>
        <w:t xml:space="preserve"> shall not be liable for any loss, damage, harm or other detriment suffered by the </w:t>
      </w:r>
      <w:r w:rsidR="00653374" w:rsidRPr="002D50B9">
        <w:rPr>
          <w:rFonts w:ascii="Calibri" w:hAnsi="Calibri" w:cs="Calibri"/>
          <w:szCs w:val="22"/>
        </w:rPr>
        <w:t xml:space="preserve">Contractor </w:t>
      </w:r>
      <w:r w:rsidRPr="002D50B9">
        <w:rPr>
          <w:rFonts w:ascii="Calibri" w:hAnsi="Calibri" w:cs="Calibri"/>
          <w:szCs w:val="22"/>
        </w:rPr>
        <w:t xml:space="preserve">or any </w:t>
      </w:r>
      <w:r w:rsidR="00A74B4E" w:rsidRPr="002D50B9">
        <w:rPr>
          <w:rFonts w:ascii="Calibri" w:hAnsi="Calibri" w:cs="Calibri"/>
          <w:szCs w:val="22"/>
        </w:rPr>
        <w:t>Subcontractor</w:t>
      </w:r>
      <w:r w:rsidR="002C5731" w:rsidRPr="002D50B9">
        <w:rPr>
          <w:rFonts w:ascii="Calibri" w:hAnsi="Calibri" w:cs="Calibri"/>
          <w:szCs w:val="22"/>
        </w:rPr>
        <w:t xml:space="preserve"> </w:t>
      </w:r>
      <w:r w:rsidRPr="002D50B9">
        <w:rPr>
          <w:rFonts w:ascii="Calibri" w:hAnsi="Calibri" w:cs="Calibri"/>
          <w:szCs w:val="22"/>
        </w:rPr>
        <w:t>arising from the disclosure of any Information, whether or not such Information is Confidential Information, falling within the scope of the FOIA or EIR.</w:t>
      </w:r>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indemnify the </w:t>
      </w:r>
      <w:r w:rsidR="00B62522" w:rsidRPr="002D50B9">
        <w:rPr>
          <w:rFonts w:ascii="Calibri" w:hAnsi="Calibri" w:cs="Calibri"/>
          <w:szCs w:val="22"/>
        </w:rPr>
        <w:t>Authority</w:t>
      </w:r>
      <w:r w:rsidRPr="002D50B9">
        <w:rPr>
          <w:rFonts w:ascii="Calibri" w:hAnsi="Calibri" w:cs="Calibri"/>
          <w:szCs w:val="22"/>
        </w:rPr>
        <w:t xml:space="preserve"> against all claims, demands, actions, costs, proceedings and liabilities that the </w:t>
      </w:r>
      <w:r w:rsidR="00B62522" w:rsidRPr="002D50B9">
        <w:rPr>
          <w:rFonts w:ascii="Calibri" w:hAnsi="Calibri" w:cs="Calibri"/>
          <w:szCs w:val="22"/>
        </w:rPr>
        <w:t>Authority</w:t>
      </w:r>
      <w:r w:rsidRPr="002D50B9">
        <w:rPr>
          <w:rFonts w:ascii="Calibri" w:hAnsi="Calibri" w:cs="Calibri"/>
          <w:szCs w:val="22"/>
        </w:rPr>
        <w:t xml:space="preserve"> incurs due to the </w:t>
      </w:r>
      <w:r w:rsidR="00A10438" w:rsidRPr="002D50B9">
        <w:rPr>
          <w:rFonts w:ascii="Calibri" w:hAnsi="Calibri" w:cs="Calibri"/>
          <w:szCs w:val="22"/>
        </w:rPr>
        <w:t>Contractor</w:t>
      </w:r>
      <w:r w:rsidRPr="002D50B9">
        <w:rPr>
          <w:rFonts w:ascii="Calibri" w:hAnsi="Calibri" w:cs="Calibri"/>
          <w:szCs w:val="22"/>
        </w:rPr>
        <w:t xml:space="preserve">’s or any </w:t>
      </w:r>
      <w:r w:rsidR="00A74B4E" w:rsidRPr="002D50B9">
        <w:rPr>
          <w:rFonts w:ascii="Calibri" w:hAnsi="Calibri" w:cs="Calibri"/>
          <w:szCs w:val="22"/>
        </w:rPr>
        <w:t>Subcontractor</w:t>
      </w:r>
      <w:r w:rsidR="002C5731" w:rsidRPr="002D50B9">
        <w:rPr>
          <w:rFonts w:ascii="Calibri" w:hAnsi="Calibri" w:cs="Calibri"/>
          <w:szCs w:val="22"/>
        </w:rPr>
        <w:t xml:space="preserve">’s </w:t>
      </w:r>
      <w:r w:rsidRPr="002D50B9">
        <w:rPr>
          <w:rFonts w:ascii="Calibri" w:hAnsi="Calibri" w:cs="Calibri"/>
          <w:szCs w:val="22"/>
        </w:rPr>
        <w:t xml:space="preserve">breach of this Clause </w:t>
      </w:r>
      <w:r w:rsidR="008C6C3F" w:rsidRPr="002D50B9">
        <w:rPr>
          <w:rFonts w:ascii="Calibri" w:hAnsi="Calibri" w:cs="Calibri"/>
          <w:szCs w:val="22"/>
        </w:rPr>
        <w:t>1</w:t>
      </w:r>
      <w:r w:rsidR="00D064CA" w:rsidRPr="002D50B9">
        <w:rPr>
          <w:rFonts w:ascii="Calibri" w:hAnsi="Calibri" w:cs="Calibri"/>
          <w:szCs w:val="22"/>
        </w:rPr>
        <w:t>7</w:t>
      </w:r>
      <w:r w:rsidRPr="002D50B9">
        <w:rPr>
          <w:rFonts w:ascii="Calibri" w:hAnsi="Calibri" w:cs="Calibri"/>
          <w:szCs w:val="22"/>
        </w:rPr>
        <w:t>.</w:t>
      </w:r>
    </w:p>
    <w:p w:rsidR="00216F48" w:rsidRPr="002D50B9" w:rsidRDefault="00E54282" w:rsidP="004D4F23">
      <w:pPr>
        <w:pStyle w:val="B1"/>
        <w:tabs>
          <w:tab w:val="clear" w:pos="576"/>
          <w:tab w:val="num" w:pos="851"/>
        </w:tabs>
        <w:rPr>
          <w:rFonts w:ascii="Calibri" w:hAnsi="Calibri" w:cs="Calibri"/>
          <w:szCs w:val="22"/>
        </w:rPr>
      </w:pPr>
      <w:bookmarkStart w:id="63" w:name="_Toc514941771"/>
      <w:r w:rsidRPr="002D50B9">
        <w:rPr>
          <w:rFonts w:ascii="Calibri" w:hAnsi="Calibri" w:cs="Calibri"/>
          <w:szCs w:val="22"/>
        </w:rPr>
        <w:t>EQUALITY OF OPPORTUNITY</w:t>
      </w:r>
      <w:bookmarkEnd w:id="57"/>
      <w:bookmarkEnd w:id="58"/>
      <w:bookmarkEnd w:id="59"/>
      <w:bookmarkEnd w:id="63"/>
    </w:p>
    <w:p w:rsidR="008C6C3F" w:rsidRPr="002D50B9" w:rsidRDefault="008C6C3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7603F1" w:rsidRPr="002D50B9">
        <w:rPr>
          <w:rFonts w:ascii="Calibri" w:hAnsi="Calibri" w:cs="Calibri"/>
          <w:szCs w:val="22"/>
        </w:rPr>
        <w:t xml:space="preserve">Contractor </w:t>
      </w:r>
      <w:r w:rsidRPr="002D50B9">
        <w:rPr>
          <w:rFonts w:ascii="Calibri" w:hAnsi="Calibri" w:cs="Calibri"/>
          <w:szCs w:val="22"/>
        </w:rPr>
        <w:t xml:space="preserve">shall comply with all applicable Equalities Legislation in its performance of the Contract and shall take all reasonable steps to ensure that all servants, employees, agents and </w:t>
      </w:r>
      <w:r w:rsidR="00A74B4E" w:rsidRPr="002D50B9">
        <w:rPr>
          <w:rFonts w:ascii="Calibri" w:hAnsi="Calibri" w:cs="Calibri"/>
          <w:szCs w:val="22"/>
        </w:rPr>
        <w:t>Subcontractor</w:t>
      </w:r>
      <w:r w:rsidR="002C5731" w:rsidRPr="002D50B9">
        <w:rPr>
          <w:rFonts w:ascii="Calibri" w:hAnsi="Calibri" w:cs="Calibri"/>
          <w:szCs w:val="22"/>
        </w:rPr>
        <w:t xml:space="preserve">s </w:t>
      </w:r>
      <w:r w:rsidRPr="002D50B9">
        <w:rPr>
          <w:rFonts w:ascii="Calibri" w:hAnsi="Calibri" w:cs="Calibri"/>
          <w:szCs w:val="22"/>
        </w:rPr>
        <w:t xml:space="preserve">of the </w:t>
      </w:r>
      <w:r w:rsidR="007603F1" w:rsidRPr="002D50B9">
        <w:rPr>
          <w:rFonts w:ascii="Calibri" w:hAnsi="Calibri" w:cs="Calibri"/>
          <w:szCs w:val="22"/>
        </w:rPr>
        <w:t xml:space="preserve">Contractor </w:t>
      </w:r>
      <w:r w:rsidRPr="002D50B9">
        <w:rPr>
          <w:rFonts w:ascii="Calibri" w:hAnsi="Calibri" w:cs="Calibri"/>
          <w:szCs w:val="22"/>
        </w:rPr>
        <w:t xml:space="preserve">engaged in the provision of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do</w:t>
      </w:r>
      <w:r w:rsidR="002170AA" w:rsidRPr="002D50B9">
        <w:rPr>
          <w:rFonts w:ascii="Calibri" w:hAnsi="Calibri" w:cs="Calibri"/>
          <w:szCs w:val="22"/>
        </w:rPr>
        <w:t>es</w:t>
      </w:r>
      <w:r w:rsidRPr="002D50B9">
        <w:rPr>
          <w:rFonts w:ascii="Calibri" w:hAnsi="Calibri" w:cs="Calibri"/>
          <w:szCs w:val="22"/>
        </w:rPr>
        <w:t xml:space="preserve"> not unlawfully discriminate, harass or victimise within the meaning and scope of the Equalities Legislation. This Clause 1</w:t>
      </w:r>
      <w:r w:rsidR="00D064CA" w:rsidRPr="002D50B9">
        <w:rPr>
          <w:rFonts w:ascii="Calibri" w:hAnsi="Calibri" w:cs="Calibri"/>
          <w:szCs w:val="22"/>
        </w:rPr>
        <w:t>8</w:t>
      </w:r>
      <w:r w:rsidRPr="002D50B9">
        <w:rPr>
          <w:rFonts w:ascii="Calibri" w:hAnsi="Calibri" w:cs="Calibri"/>
          <w:szCs w:val="22"/>
        </w:rPr>
        <w:t xml:space="preserve">.1 shall be without prejudice to the </w:t>
      </w:r>
      <w:r w:rsidR="007603F1" w:rsidRPr="002D50B9">
        <w:rPr>
          <w:rFonts w:ascii="Calibri" w:hAnsi="Calibri" w:cs="Calibri"/>
          <w:szCs w:val="22"/>
        </w:rPr>
        <w:t>Contractor</w:t>
      </w:r>
      <w:r w:rsidRPr="002D50B9">
        <w:rPr>
          <w:rFonts w:ascii="Calibri" w:hAnsi="Calibri" w:cs="Calibri"/>
          <w:szCs w:val="22"/>
        </w:rPr>
        <w:t>‘s general obligation to comply with Legislation.</w:t>
      </w:r>
    </w:p>
    <w:p w:rsidR="008C6C3F" w:rsidRPr="002D50B9" w:rsidRDefault="008C6C3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not at any time unlawfully discriminate in relation to employing any person for the purposes of performing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 xml:space="preserve">on the grounds of age, disability, gender reassignment, marriage and civil partnership, </w:t>
      </w:r>
      <w:r w:rsidR="008924E7">
        <w:rPr>
          <w:rFonts w:ascii="Calibri" w:hAnsi="Calibri" w:cs="Calibri"/>
          <w:szCs w:val="22"/>
        </w:rPr>
        <w:t xml:space="preserve">pregnancy and maternity, race, </w:t>
      </w:r>
      <w:r w:rsidRPr="002D50B9">
        <w:rPr>
          <w:rFonts w:ascii="Calibri" w:hAnsi="Calibri" w:cs="Calibri"/>
          <w:szCs w:val="22"/>
        </w:rPr>
        <w:t>religion or belief, sex and sexual orientation or temporary or part-time status in employment or otherwise.  For the purposes of this Clause 1</w:t>
      </w:r>
      <w:r w:rsidR="00D064CA" w:rsidRPr="002D50B9">
        <w:rPr>
          <w:rFonts w:ascii="Calibri" w:hAnsi="Calibri" w:cs="Calibri"/>
          <w:szCs w:val="22"/>
        </w:rPr>
        <w:t>8</w:t>
      </w:r>
      <w:r w:rsidRPr="002D50B9">
        <w:rPr>
          <w:rFonts w:ascii="Calibri" w:hAnsi="Calibri" w:cs="Calibri"/>
          <w:szCs w:val="22"/>
        </w:rPr>
        <w:t>.2, employing a person shall include, without limitation, recruiting, appointing, selecting, training, promoting, remunerating, subjecting to a detriment, disciplining and dismissing.</w:t>
      </w:r>
    </w:p>
    <w:p w:rsidR="008C6C3F" w:rsidRPr="002D50B9" w:rsidRDefault="008C6C3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Without prejudice to the generality of Clauses 1</w:t>
      </w:r>
      <w:r w:rsidR="00D064CA" w:rsidRPr="002D50B9">
        <w:rPr>
          <w:rFonts w:ascii="Calibri" w:hAnsi="Calibri" w:cs="Calibri"/>
          <w:szCs w:val="22"/>
        </w:rPr>
        <w:t>8</w:t>
      </w:r>
      <w:r w:rsidRPr="002D50B9">
        <w:rPr>
          <w:rFonts w:ascii="Calibri" w:hAnsi="Calibri" w:cs="Calibri"/>
          <w:szCs w:val="22"/>
        </w:rPr>
        <w:t>.1 and 1</w:t>
      </w:r>
      <w:r w:rsidR="00D064CA" w:rsidRPr="002D50B9">
        <w:rPr>
          <w:rFonts w:ascii="Calibri" w:hAnsi="Calibri" w:cs="Calibri"/>
          <w:szCs w:val="22"/>
        </w:rPr>
        <w:t>8</w:t>
      </w:r>
      <w:r w:rsidRPr="002D50B9">
        <w:rPr>
          <w:rFonts w:ascii="Calibri" w:hAnsi="Calibri" w:cs="Calibri"/>
          <w:szCs w:val="22"/>
        </w:rPr>
        <w:t xml:space="preserve">.2, the </w:t>
      </w:r>
      <w:r w:rsidR="007603F1" w:rsidRPr="002D50B9">
        <w:rPr>
          <w:rFonts w:ascii="Calibri" w:hAnsi="Calibri" w:cs="Calibri"/>
          <w:szCs w:val="22"/>
        </w:rPr>
        <w:t xml:space="preserve">Contractor </w:t>
      </w:r>
      <w:r w:rsidRPr="002D50B9">
        <w:rPr>
          <w:rFonts w:ascii="Calibri" w:hAnsi="Calibri" w:cs="Calibri"/>
          <w:szCs w:val="22"/>
        </w:rPr>
        <w:t xml:space="preserve">shall at all times comply with the Equality Act 2010 (the “Act”) in respect of its treatment of its employees and in the performance of the </w:t>
      </w:r>
      <w:r w:rsidR="00B62522" w:rsidRPr="002D50B9">
        <w:rPr>
          <w:rFonts w:ascii="Calibri" w:hAnsi="Calibri" w:cs="Calibri"/>
          <w:szCs w:val="22"/>
        </w:rPr>
        <w:t>Services</w:t>
      </w:r>
      <w:r w:rsidRPr="002D50B9">
        <w:rPr>
          <w:rFonts w:ascii="Calibri" w:hAnsi="Calibri" w:cs="Calibri"/>
          <w:szCs w:val="22"/>
        </w:rPr>
        <w:t xml:space="preserve">.  In particular, the </w:t>
      </w:r>
      <w:r w:rsidR="00653374" w:rsidRPr="002D50B9">
        <w:rPr>
          <w:rFonts w:ascii="Calibri" w:hAnsi="Calibri" w:cs="Calibri"/>
          <w:szCs w:val="22"/>
        </w:rPr>
        <w:t xml:space="preserve">Contractor </w:t>
      </w:r>
      <w:r w:rsidRPr="002D50B9">
        <w:rPr>
          <w:rFonts w:ascii="Calibri" w:hAnsi="Calibri" w:cs="Calibri"/>
          <w:szCs w:val="22"/>
        </w:rPr>
        <w:t xml:space="preserve">shall in its performance of the Contract take (and shall ensure that its servants, agents, employees and </w:t>
      </w:r>
      <w:r w:rsidR="00A74B4E" w:rsidRPr="002D50B9">
        <w:rPr>
          <w:rFonts w:ascii="Calibri" w:hAnsi="Calibri" w:cs="Calibri"/>
          <w:szCs w:val="22"/>
        </w:rPr>
        <w:t>Subcontractor</w:t>
      </w:r>
      <w:r w:rsidRPr="002D50B9">
        <w:rPr>
          <w:rFonts w:ascii="Calibri" w:hAnsi="Calibri" w:cs="Calibri"/>
          <w:szCs w:val="22"/>
        </w:rPr>
        <w:t xml:space="preserve">s take) all reasonable steps to eliminate unlawful discrimination, harassment, victimisation and any other conduct that is prohibited by or under the Act; advance equality of opportunity between persons who share a relevant protected characteristic (as defined </w:t>
      </w:r>
      <w:r w:rsidRPr="002D50B9">
        <w:rPr>
          <w:rFonts w:ascii="Calibri" w:hAnsi="Calibri" w:cs="Calibri"/>
          <w:szCs w:val="22"/>
        </w:rPr>
        <w:lastRenderedPageBreak/>
        <w:t xml:space="preserve">in the Act) and persons who do not share it; and foster good relations between persons who share such a protected characteristic and persons who do not share it.  The </w:t>
      </w:r>
      <w:r w:rsidR="007603F1" w:rsidRPr="002D50B9">
        <w:rPr>
          <w:rFonts w:ascii="Calibri" w:hAnsi="Calibri" w:cs="Calibri"/>
          <w:szCs w:val="22"/>
        </w:rPr>
        <w:t xml:space="preserve">Contractor </w:t>
      </w:r>
      <w:r w:rsidRPr="002D50B9">
        <w:rPr>
          <w:rFonts w:ascii="Calibri" w:hAnsi="Calibri" w:cs="Calibri"/>
          <w:szCs w:val="22"/>
        </w:rPr>
        <w:t xml:space="preserve">shall also ensure that it and its servants, agents, employees and </w:t>
      </w:r>
      <w:r w:rsidR="00A74B4E" w:rsidRPr="002D50B9">
        <w:rPr>
          <w:rFonts w:ascii="Calibri" w:hAnsi="Calibri" w:cs="Calibri"/>
          <w:szCs w:val="22"/>
        </w:rPr>
        <w:t>Subcontractor</w:t>
      </w:r>
      <w:r w:rsidRPr="002D50B9">
        <w:rPr>
          <w:rFonts w:ascii="Calibri" w:hAnsi="Calibri" w:cs="Calibri"/>
          <w:szCs w:val="22"/>
        </w:rPr>
        <w:t xml:space="preserve">s provide all relevant information in this regard to the </w:t>
      </w:r>
      <w:r w:rsidR="00B62522" w:rsidRPr="002D50B9">
        <w:rPr>
          <w:rFonts w:ascii="Calibri" w:hAnsi="Calibri" w:cs="Calibri"/>
          <w:szCs w:val="22"/>
        </w:rPr>
        <w:t>Authority</w:t>
      </w:r>
      <w:r w:rsidRPr="002D50B9">
        <w:rPr>
          <w:rFonts w:ascii="Calibri" w:hAnsi="Calibri" w:cs="Calibri"/>
          <w:szCs w:val="22"/>
        </w:rPr>
        <w:t xml:space="preserve"> so that the </w:t>
      </w:r>
      <w:r w:rsidR="00B62522" w:rsidRPr="002D50B9">
        <w:rPr>
          <w:rFonts w:ascii="Calibri" w:hAnsi="Calibri" w:cs="Calibri"/>
          <w:szCs w:val="22"/>
        </w:rPr>
        <w:t>Authority</w:t>
      </w:r>
      <w:r w:rsidRPr="002D50B9">
        <w:rPr>
          <w:rFonts w:ascii="Calibri" w:hAnsi="Calibri" w:cs="Calibri"/>
          <w:szCs w:val="22"/>
        </w:rPr>
        <w:t xml:space="preserve"> can assess its own compliance with its general and specific duties under the Act.</w:t>
      </w:r>
    </w:p>
    <w:p w:rsidR="008C6C3F" w:rsidRPr="002D50B9" w:rsidRDefault="008C6C3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 xml:space="preserve">shall comply with the Equality Act 2010 Code of Practice on Employment and the Equality Act 2010 Code of Practice on Equal Pay (the “Codes”) (or any replacement guidance and/or publication) issued by the Equality and Human Rights Commission. In particular, and without prejudice to the foregoing, the </w:t>
      </w:r>
      <w:r w:rsidR="007603F1" w:rsidRPr="002D50B9">
        <w:rPr>
          <w:rFonts w:ascii="Calibri" w:hAnsi="Calibri" w:cs="Calibri"/>
          <w:szCs w:val="22"/>
        </w:rPr>
        <w:t>Contractor</w:t>
      </w:r>
      <w:r w:rsidRPr="002D50B9">
        <w:rPr>
          <w:rFonts w:ascii="Calibri" w:hAnsi="Calibri" w:cs="Calibri"/>
          <w:szCs w:val="22"/>
        </w:rPr>
        <w:t xml:space="preserve"> shall operate an equal opportunities policy which, so far as practicable, complies fully with the practical guidance, recommendations and advice set out in the Codes.</w:t>
      </w:r>
    </w:p>
    <w:p w:rsidR="008C6C3F" w:rsidRPr="002D50B9" w:rsidRDefault="008C6C3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7603F1" w:rsidRPr="002D50B9">
        <w:rPr>
          <w:rFonts w:ascii="Calibri" w:hAnsi="Calibri" w:cs="Calibri"/>
          <w:szCs w:val="22"/>
        </w:rPr>
        <w:t>Contractor</w:t>
      </w:r>
      <w:r w:rsidRPr="002D50B9">
        <w:rPr>
          <w:rFonts w:ascii="Calibri" w:hAnsi="Calibri" w:cs="Calibri"/>
          <w:szCs w:val="22"/>
        </w:rPr>
        <w:t xml:space="preserve"> shall provide such information as the </w:t>
      </w:r>
      <w:r w:rsidR="00B62522" w:rsidRPr="002D50B9">
        <w:rPr>
          <w:rFonts w:ascii="Calibri" w:hAnsi="Calibri" w:cs="Calibri"/>
          <w:szCs w:val="22"/>
        </w:rPr>
        <w:t>Authority</w:t>
      </w:r>
      <w:r w:rsidRPr="002D50B9">
        <w:rPr>
          <w:rFonts w:ascii="Calibri" w:hAnsi="Calibri" w:cs="Calibri"/>
          <w:szCs w:val="22"/>
        </w:rPr>
        <w:t xml:space="preserve"> requires to satisfy</w:t>
      </w:r>
      <w:r w:rsidR="00A10438" w:rsidRPr="002D50B9">
        <w:rPr>
          <w:rFonts w:ascii="Calibri" w:hAnsi="Calibri" w:cs="Calibri"/>
          <w:szCs w:val="22"/>
        </w:rPr>
        <w:t xml:space="preserve"> </w:t>
      </w:r>
      <w:r w:rsidRPr="002D50B9">
        <w:rPr>
          <w:rFonts w:ascii="Calibri" w:hAnsi="Calibri" w:cs="Calibri"/>
          <w:szCs w:val="22"/>
        </w:rPr>
        <w:t xml:space="preserve">itself that the </w:t>
      </w:r>
      <w:r w:rsidR="007603F1" w:rsidRPr="002D50B9">
        <w:rPr>
          <w:rFonts w:ascii="Calibri" w:hAnsi="Calibri" w:cs="Calibri"/>
          <w:szCs w:val="22"/>
        </w:rPr>
        <w:t>Contractor</w:t>
      </w:r>
      <w:r w:rsidRPr="002D50B9">
        <w:rPr>
          <w:rFonts w:ascii="Calibri" w:hAnsi="Calibri" w:cs="Calibri"/>
          <w:szCs w:val="22"/>
        </w:rPr>
        <w:t xml:space="preserve"> </w:t>
      </w:r>
      <w:r w:rsidR="00A10438" w:rsidRPr="002D50B9">
        <w:rPr>
          <w:rFonts w:ascii="Calibri" w:hAnsi="Calibri" w:cs="Calibri"/>
          <w:szCs w:val="22"/>
        </w:rPr>
        <w:t xml:space="preserve">has </w:t>
      </w:r>
      <w:r w:rsidRPr="002D50B9">
        <w:rPr>
          <w:rFonts w:ascii="Calibri" w:hAnsi="Calibri" w:cs="Calibri"/>
          <w:szCs w:val="22"/>
        </w:rPr>
        <w:t>complie</w:t>
      </w:r>
      <w:r w:rsidR="00A10438" w:rsidRPr="002D50B9">
        <w:rPr>
          <w:rFonts w:ascii="Calibri" w:hAnsi="Calibri" w:cs="Calibri"/>
          <w:szCs w:val="22"/>
        </w:rPr>
        <w:t xml:space="preserve">d with </w:t>
      </w:r>
      <w:r w:rsidRPr="002D50B9">
        <w:rPr>
          <w:rFonts w:ascii="Calibri" w:hAnsi="Calibri" w:cs="Calibri"/>
          <w:szCs w:val="22"/>
        </w:rPr>
        <w:t>and will continue to comply with Clauses 1</w:t>
      </w:r>
      <w:r w:rsidR="00D064CA" w:rsidRPr="002D50B9">
        <w:rPr>
          <w:rFonts w:ascii="Calibri" w:hAnsi="Calibri" w:cs="Calibri"/>
          <w:szCs w:val="22"/>
        </w:rPr>
        <w:t>8</w:t>
      </w:r>
      <w:r w:rsidRPr="002D50B9">
        <w:rPr>
          <w:rFonts w:ascii="Calibri" w:hAnsi="Calibri" w:cs="Calibri"/>
          <w:szCs w:val="22"/>
        </w:rPr>
        <w:t>.1 and 1</w:t>
      </w:r>
      <w:r w:rsidR="00D064CA" w:rsidRPr="002D50B9">
        <w:rPr>
          <w:rFonts w:ascii="Calibri" w:hAnsi="Calibri" w:cs="Calibri"/>
          <w:szCs w:val="22"/>
        </w:rPr>
        <w:t>8</w:t>
      </w:r>
      <w:r w:rsidRPr="002D50B9">
        <w:rPr>
          <w:rFonts w:ascii="Calibri" w:hAnsi="Calibri" w:cs="Calibri"/>
          <w:szCs w:val="22"/>
        </w:rPr>
        <w:t>.2.</w:t>
      </w:r>
    </w:p>
    <w:p w:rsidR="00216F48" w:rsidRPr="002D50B9" w:rsidRDefault="00E54282" w:rsidP="004D4F23">
      <w:pPr>
        <w:pStyle w:val="B1"/>
        <w:tabs>
          <w:tab w:val="clear" w:pos="576"/>
          <w:tab w:val="num" w:pos="851"/>
        </w:tabs>
        <w:rPr>
          <w:rFonts w:ascii="Calibri" w:hAnsi="Calibri" w:cs="Calibri"/>
          <w:szCs w:val="22"/>
        </w:rPr>
      </w:pPr>
      <w:bookmarkStart w:id="64" w:name="_Toc155169095"/>
      <w:bookmarkStart w:id="65" w:name="_Toc155498084"/>
      <w:bookmarkStart w:id="66" w:name="_Toc338410269"/>
      <w:bookmarkStart w:id="67" w:name="_Toc514941772"/>
      <w:r w:rsidRPr="002D50B9">
        <w:rPr>
          <w:rFonts w:ascii="Calibri" w:hAnsi="Calibri" w:cs="Calibri"/>
          <w:szCs w:val="22"/>
        </w:rPr>
        <w:t>FORCE MAJEURE</w:t>
      </w:r>
      <w:bookmarkEnd w:id="64"/>
      <w:bookmarkEnd w:id="65"/>
      <w:bookmarkEnd w:id="66"/>
      <w:bookmarkEnd w:id="67"/>
    </w:p>
    <w:p w:rsidR="00DE766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If</w:t>
      </w:r>
      <w:r w:rsidR="00DE7668" w:rsidRPr="002D50B9">
        <w:rPr>
          <w:rFonts w:ascii="Calibri" w:hAnsi="Calibri" w:cs="Calibri"/>
          <w:szCs w:val="22"/>
        </w:rPr>
        <w:t xml:space="preserve"> </w:t>
      </w:r>
      <w:r w:rsidRPr="002D50B9">
        <w:rPr>
          <w:rFonts w:ascii="Calibri" w:hAnsi="Calibri" w:cs="Calibri"/>
          <w:szCs w:val="22"/>
        </w:rPr>
        <w:t xml:space="preserve">either </w:t>
      </w:r>
      <w:r w:rsidR="00106CC5" w:rsidRPr="002D50B9">
        <w:rPr>
          <w:rFonts w:ascii="Calibri" w:hAnsi="Calibri" w:cs="Calibri"/>
          <w:szCs w:val="22"/>
        </w:rPr>
        <w:t xml:space="preserve">Party </w:t>
      </w:r>
      <w:r w:rsidRPr="002D50B9">
        <w:rPr>
          <w:rFonts w:ascii="Calibri" w:hAnsi="Calibri" w:cs="Calibri"/>
          <w:szCs w:val="22"/>
        </w:rPr>
        <w:t xml:space="preserve">is unable to perform any obligation under </w:t>
      </w:r>
      <w:r w:rsidR="008D7E3E"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because of </w:t>
      </w:r>
      <w:r w:rsidR="00EC18C3" w:rsidRPr="002D50B9">
        <w:rPr>
          <w:rFonts w:ascii="Calibri" w:hAnsi="Calibri" w:cs="Calibri"/>
          <w:szCs w:val="22"/>
        </w:rPr>
        <w:t>a Force Majeure Event</w:t>
      </w:r>
      <w:r w:rsidR="00DE7668" w:rsidRPr="002D50B9">
        <w:rPr>
          <w:rFonts w:ascii="Calibri" w:hAnsi="Calibri" w:cs="Calibri"/>
          <w:szCs w:val="22"/>
        </w:rPr>
        <w:t xml:space="preserve"> which is both </w:t>
      </w:r>
      <w:r w:rsidRPr="002D50B9">
        <w:rPr>
          <w:rFonts w:ascii="Calibri" w:hAnsi="Calibri" w:cs="Calibri"/>
          <w:szCs w:val="22"/>
        </w:rPr>
        <w:t xml:space="preserve">beyond that </w:t>
      </w:r>
      <w:r w:rsidR="00106CC5" w:rsidRPr="002D50B9">
        <w:rPr>
          <w:rFonts w:ascii="Calibri" w:hAnsi="Calibri" w:cs="Calibri"/>
          <w:szCs w:val="22"/>
        </w:rPr>
        <w:t>P</w:t>
      </w:r>
      <w:r w:rsidRPr="002D50B9">
        <w:rPr>
          <w:rFonts w:ascii="Calibri" w:hAnsi="Calibri" w:cs="Calibri"/>
          <w:szCs w:val="22"/>
        </w:rPr>
        <w:t>arty’s control</w:t>
      </w:r>
      <w:r w:rsidR="00DE7668" w:rsidRPr="002D50B9">
        <w:rPr>
          <w:rFonts w:ascii="Calibri" w:hAnsi="Calibri" w:cs="Calibri"/>
          <w:szCs w:val="22"/>
        </w:rPr>
        <w:t xml:space="preserve"> and is such that the Party with the application of all due diligence and foresight could not pre</w:t>
      </w:r>
      <w:r w:rsidR="00D064CA" w:rsidRPr="002D50B9">
        <w:rPr>
          <w:rFonts w:ascii="Calibri" w:hAnsi="Calibri" w:cs="Calibri"/>
          <w:szCs w:val="22"/>
        </w:rPr>
        <w:t>vent</w:t>
      </w:r>
      <w:r w:rsidR="00DE7668" w:rsidRPr="002D50B9">
        <w:rPr>
          <w:rFonts w:ascii="Calibri" w:hAnsi="Calibri" w:cs="Calibri"/>
          <w:szCs w:val="22"/>
        </w:rPr>
        <w:t xml:space="preserve"> which causes the cessation of or </w:t>
      </w:r>
      <w:r w:rsidR="00106CC5" w:rsidRPr="002D50B9">
        <w:rPr>
          <w:rFonts w:ascii="Calibri" w:hAnsi="Calibri" w:cs="Calibri"/>
          <w:szCs w:val="22"/>
        </w:rPr>
        <w:t xml:space="preserve">a </w:t>
      </w:r>
      <w:r w:rsidR="00DE7668" w:rsidRPr="002D50B9">
        <w:rPr>
          <w:rFonts w:ascii="Calibri" w:hAnsi="Calibri" w:cs="Calibri"/>
          <w:szCs w:val="22"/>
        </w:rPr>
        <w:t xml:space="preserve">substantial interference with the performance of the </w:t>
      </w:r>
      <w:r w:rsidR="00B62522" w:rsidRPr="002D50B9">
        <w:rPr>
          <w:rFonts w:ascii="Calibri" w:hAnsi="Calibri" w:cs="Calibri"/>
          <w:szCs w:val="22"/>
        </w:rPr>
        <w:t>Services</w:t>
      </w:r>
      <w:r w:rsidR="00DE7668" w:rsidRPr="002D50B9">
        <w:rPr>
          <w:rFonts w:ascii="Calibri" w:hAnsi="Calibri" w:cs="Calibri"/>
          <w:szCs w:val="22"/>
        </w:rPr>
        <w:t xml:space="preserve">, the duty of the </w:t>
      </w:r>
      <w:r w:rsidR="00106CC5" w:rsidRPr="002D50B9">
        <w:rPr>
          <w:rFonts w:ascii="Calibri" w:hAnsi="Calibri" w:cs="Calibri"/>
          <w:szCs w:val="22"/>
        </w:rPr>
        <w:t xml:space="preserve">Party </w:t>
      </w:r>
      <w:r w:rsidR="00DE7668" w:rsidRPr="002D50B9">
        <w:rPr>
          <w:rFonts w:ascii="Calibri" w:hAnsi="Calibri" w:cs="Calibri"/>
          <w:szCs w:val="22"/>
        </w:rPr>
        <w:t xml:space="preserve">to perform the </w:t>
      </w:r>
      <w:r w:rsidR="00106CC5" w:rsidRPr="002D50B9">
        <w:rPr>
          <w:rFonts w:ascii="Calibri" w:hAnsi="Calibri" w:cs="Calibri"/>
          <w:szCs w:val="22"/>
        </w:rPr>
        <w:t xml:space="preserve">relevant obligation </w:t>
      </w:r>
      <w:r w:rsidR="00DE7668" w:rsidRPr="002D50B9">
        <w:rPr>
          <w:rFonts w:ascii="Calibri" w:hAnsi="Calibri" w:cs="Calibri"/>
          <w:szCs w:val="22"/>
        </w:rPr>
        <w:t xml:space="preserve">shall be suspended until such circumstances have ceased. The </w:t>
      </w:r>
      <w:r w:rsidR="00B62522" w:rsidRPr="002D50B9">
        <w:rPr>
          <w:rFonts w:ascii="Calibri" w:hAnsi="Calibri" w:cs="Calibri"/>
          <w:szCs w:val="22"/>
        </w:rPr>
        <w:t>Authority</w:t>
      </w:r>
      <w:r w:rsidR="00DE7668" w:rsidRPr="002D50B9">
        <w:rPr>
          <w:rFonts w:ascii="Calibri" w:hAnsi="Calibri" w:cs="Calibri"/>
          <w:szCs w:val="22"/>
        </w:rPr>
        <w:t xml:space="preserve"> shall not be liable to make any payment to the </w:t>
      </w:r>
      <w:r w:rsidR="007603F1" w:rsidRPr="002D50B9">
        <w:rPr>
          <w:rFonts w:ascii="Calibri" w:hAnsi="Calibri" w:cs="Calibri"/>
          <w:szCs w:val="22"/>
        </w:rPr>
        <w:t>Contractor</w:t>
      </w:r>
      <w:r w:rsidR="00DE7668" w:rsidRPr="002D50B9">
        <w:rPr>
          <w:rFonts w:ascii="Calibri" w:hAnsi="Calibri" w:cs="Calibri"/>
          <w:szCs w:val="22"/>
        </w:rPr>
        <w:t xml:space="preserve"> in respect of </w:t>
      </w:r>
      <w:r w:rsidR="00106CC5" w:rsidRPr="002D50B9">
        <w:rPr>
          <w:rFonts w:ascii="Calibri" w:hAnsi="Calibri" w:cs="Calibri"/>
          <w:szCs w:val="22"/>
        </w:rPr>
        <w:t xml:space="preserve">the </w:t>
      </w:r>
      <w:r w:rsidR="00DE7668" w:rsidRPr="002D50B9">
        <w:rPr>
          <w:rFonts w:ascii="Calibri" w:hAnsi="Calibri" w:cs="Calibri"/>
          <w:szCs w:val="22"/>
        </w:rPr>
        <w:t xml:space="preserve">suspension </w:t>
      </w:r>
      <w:r w:rsidR="00106CC5" w:rsidRPr="002D50B9">
        <w:rPr>
          <w:rFonts w:ascii="Calibri" w:hAnsi="Calibri" w:cs="Calibri"/>
          <w:szCs w:val="22"/>
        </w:rPr>
        <w:t xml:space="preserve">of the </w:t>
      </w:r>
      <w:r w:rsidR="00B62522" w:rsidRPr="002D50B9">
        <w:rPr>
          <w:rFonts w:ascii="Calibri" w:hAnsi="Calibri" w:cs="Calibri"/>
          <w:szCs w:val="22"/>
        </w:rPr>
        <w:t>Services</w:t>
      </w:r>
      <w:r w:rsidR="00106CC5" w:rsidRPr="002D50B9">
        <w:rPr>
          <w:rFonts w:ascii="Calibri" w:hAnsi="Calibri" w:cs="Calibri"/>
          <w:szCs w:val="22"/>
        </w:rPr>
        <w:t xml:space="preserve"> or any part of it by reason of an event of Force Majeure </w:t>
      </w:r>
      <w:r w:rsidR="00DE7668" w:rsidRPr="002D50B9">
        <w:rPr>
          <w:rFonts w:ascii="Calibri" w:hAnsi="Calibri" w:cs="Calibri"/>
          <w:szCs w:val="22"/>
        </w:rPr>
        <w:t xml:space="preserve">and any sum already paid in respect of any part of the </w:t>
      </w:r>
      <w:r w:rsidR="00B62522" w:rsidRPr="002D50B9">
        <w:rPr>
          <w:rFonts w:ascii="Calibri" w:hAnsi="Calibri" w:cs="Calibri"/>
          <w:szCs w:val="22"/>
        </w:rPr>
        <w:t>Services</w:t>
      </w:r>
      <w:r w:rsidR="00DE7668" w:rsidRPr="002D50B9">
        <w:rPr>
          <w:rFonts w:ascii="Calibri" w:hAnsi="Calibri" w:cs="Calibri"/>
          <w:szCs w:val="22"/>
        </w:rPr>
        <w:t xml:space="preserve"> not yet performed shall be held to the credit of the </w:t>
      </w:r>
      <w:r w:rsidR="00B62522" w:rsidRPr="002D50B9">
        <w:rPr>
          <w:rFonts w:ascii="Calibri" w:hAnsi="Calibri" w:cs="Calibri"/>
          <w:szCs w:val="22"/>
        </w:rPr>
        <w:t>Authority</w:t>
      </w:r>
      <w:r w:rsidR="00DE7668" w:rsidRPr="002D50B9">
        <w:rPr>
          <w:rFonts w:ascii="Calibri" w:hAnsi="Calibri" w:cs="Calibri"/>
          <w:szCs w:val="22"/>
        </w:rPr>
        <w:t xml:space="preserve"> and returned to the </w:t>
      </w:r>
      <w:r w:rsidR="00B62522" w:rsidRPr="002D50B9">
        <w:rPr>
          <w:rFonts w:ascii="Calibri" w:hAnsi="Calibri" w:cs="Calibri"/>
          <w:szCs w:val="22"/>
        </w:rPr>
        <w:t>Authority</w:t>
      </w:r>
      <w:r w:rsidR="00106CC5" w:rsidRPr="002D50B9">
        <w:rPr>
          <w:rFonts w:ascii="Calibri" w:hAnsi="Calibri" w:cs="Calibri"/>
          <w:szCs w:val="22"/>
        </w:rPr>
        <w:t>.</w:t>
      </w:r>
      <w:r w:rsidR="00DE7668" w:rsidRPr="002D50B9">
        <w:rPr>
          <w:rFonts w:ascii="Calibri" w:hAnsi="Calibri" w:cs="Calibri"/>
          <w:szCs w:val="22"/>
        </w:rPr>
        <w:tab/>
      </w:r>
      <w:r w:rsidR="00DE7668" w:rsidRPr="002D50B9">
        <w:rPr>
          <w:rFonts w:ascii="Calibri" w:hAnsi="Calibri" w:cs="Calibri"/>
          <w:szCs w:val="22"/>
        </w:rPr>
        <w:tab/>
      </w:r>
    </w:p>
    <w:p w:rsidR="00DE7668" w:rsidRPr="002D50B9" w:rsidRDefault="00DE766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For the purposes of this Clause 1</w:t>
      </w:r>
      <w:r w:rsidR="00D064CA" w:rsidRPr="002D50B9">
        <w:rPr>
          <w:rFonts w:ascii="Calibri" w:hAnsi="Calibri" w:cs="Calibri"/>
          <w:szCs w:val="22"/>
        </w:rPr>
        <w:t>9</w:t>
      </w:r>
      <w:r w:rsidRPr="002D50B9">
        <w:rPr>
          <w:rFonts w:ascii="Calibri" w:hAnsi="Calibri" w:cs="Calibri"/>
          <w:szCs w:val="22"/>
        </w:rPr>
        <w:t xml:space="preserve"> the circumstances in Clauses 1</w:t>
      </w:r>
      <w:r w:rsidR="00D064CA" w:rsidRPr="002D50B9">
        <w:rPr>
          <w:rFonts w:ascii="Calibri" w:hAnsi="Calibri" w:cs="Calibri"/>
          <w:szCs w:val="22"/>
        </w:rPr>
        <w:t>9</w:t>
      </w:r>
      <w:r w:rsidR="00A10438" w:rsidRPr="002D50B9">
        <w:rPr>
          <w:rFonts w:ascii="Calibri" w:hAnsi="Calibri" w:cs="Calibri"/>
          <w:szCs w:val="22"/>
        </w:rPr>
        <w:t>.</w:t>
      </w:r>
      <w:r w:rsidRPr="002D50B9">
        <w:rPr>
          <w:rFonts w:ascii="Calibri" w:hAnsi="Calibri" w:cs="Calibri"/>
          <w:szCs w:val="22"/>
        </w:rPr>
        <w:t>2.1 to 1</w:t>
      </w:r>
      <w:r w:rsidR="00D064CA" w:rsidRPr="002D50B9">
        <w:rPr>
          <w:rFonts w:ascii="Calibri" w:hAnsi="Calibri" w:cs="Calibri"/>
          <w:szCs w:val="22"/>
        </w:rPr>
        <w:t>9</w:t>
      </w:r>
      <w:r w:rsidRPr="002D50B9">
        <w:rPr>
          <w:rFonts w:ascii="Calibri" w:hAnsi="Calibri" w:cs="Calibri"/>
          <w:szCs w:val="22"/>
        </w:rPr>
        <w:t>.2.</w:t>
      </w:r>
      <w:r w:rsidR="00D064CA" w:rsidRPr="002D50B9">
        <w:rPr>
          <w:rFonts w:ascii="Calibri" w:hAnsi="Calibri" w:cs="Calibri"/>
          <w:szCs w:val="22"/>
        </w:rPr>
        <w:t>6</w:t>
      </w:r>
      <w:r w:rsidRPr="002D50B9">
        <w:rPr>
          <w:rFonts w:ascii="Calibri" w:hAnsi="Calibri" w:cs="Calibri"/>
          <w:szCs w:val="22"/>
        </w:rPr>
        <w:t xml:space="preserve"> are </w:t>
      </w:r>
      <w:r w:rsidR="00EC18C3" w:rsidRPr="002D50B9">
        <w:rPr>
          <w:rFonts w:ascii="Calibri" w:hAnsi="Calibri" w:cs="Calibri"/>
          <w:szCs w:val="22"/>
        </w:rPr>
        <w:t>Force Majeure Events:</w:t>
      </w:r>
      <w:r w:rsidRPr="002D50B9">
        <w:rPr>
          <w:rFonts w:ascii="Calibri" w:hAnsi="Calibri" w:cs="Calibri"/>
          <w:szCs w:val="22"/>
        </w:rPr>
        <w:t xml:space="preserve"> </w:t>
      </w:r>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explosion;</w:t>
      </w:r>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war;</w:t>
      </w:r>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civil disorder;</w:t>
      </w:r>
    </w:p>
    <w:p w:rsidR="00D064CA" w:rsidRPr="002D50B9" w:rsidRDefault="002C5731"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fire </w:t>
      </w:r>
      <w:r w:rsidR="00D064CA" w:rsidRPr="002D50B9">
        <w:rPr>
          <w:rFonts w:ascii="Calibri" w:hAnsi="Calibri" w:cs="Calibri"/>
          <w:szCs w:val="22"/>
        </w:rPr>
        <w:t>or flood;</w:t>
      </w:r>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actual or threatened terrorist attack; or</w:t>
      </w:r>
    </w:p>
    <w:p w:rsidR="00216F48" w:rsidRPr="002D50B9" w:rsidRDefault="00216F48"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acts of local or central Government or other competent authorities (other than the </w:t>
      </w:r>
      <w:r w:rsidR="00B62522" w:rsidRPr="002D50B9">
        <w:rPr>
          <w:rFonts w:ascii="Calibri" w:hAnsi="Calibri" w:cs="Calibri"/>
          <w:szCs w:val="22"/>
        </w:rPr>
        <w:t>Authority</w:t>
      </w:r>
      <w:r w:rsidR="00693B9B" w:rsidRPr="002D50B9">
        <w:rPr>
          <w:rFonts w:ascii="Calibri" w:hAnsi="Calibri" w:cs="Calibri"/>
          <w:szCs w:val="22"/>
        </w:rPr>
        <w:t xml:space="preserve"> </w:t>
      </w:r>
      <w:r w:rsidRPr="002D50B9">
        <w:rPr>
          <w:rFonts w:ascii="Calibri" w:hAnsi="Calibri" w:cs="Calibri"/>
          <w:szCs w:val="22"/>
        </w:rPr>
        <w:t xml:space="preserve">in its capacity as contracting </w:t>
      </w:r>
      <w:r w:rsidR="00273395" w:rsidRPr="002D50B9">
        <w:rPr>
          <w:rFonts w:ascii="Calibri" w:hAnsi="Calibri" w:cs="Calibri"/>
          <w:szCs w:val="22"/>
        </w:rPr>
        <w:t>Party</w:t>
      </w:r>
      <w:r w:rsidR="00321FD8" w:rsidRPr="002D50B9">
        <w:rPr>
          <w:rFonts w:ascii="Calibri" w:hAnsi="Calibri" w:cs="Calibri"/>
          <w:szCs w:val="22"/>
        </w:rPr>
        <w:t xml:space="preserve"> and other than any act whose primary purpose is to effect the withdrawal of the United Kingdom from the European Union</w:t>
      </w:r>
      <w:r w:rsidRPr="002D50B9">
        <w:rPr>
          <w:rFonts w:ascii="Calibri" w:hAnsi="Calibri" w:cs="Calibri"/>
          <w:szCs w:val="22"/>
        </w:rPr>
        <w:t>)</w:t>
      </w:r>
      <w:r w:rsidR="006E0E5D" w:rsidRPr="002D50B9">
        <w:rPr>
          <w:rFonts w:ascii="Calibri" w:hAnsi="Calibri" w:cs="Calibri"/>
          <w:szCs w:val="22"/>
        </w:rPr>
        <w:t>.</w:t>
      </w:r>
    </w:p>
    <w:p w:rsidR="006E0E5D" w:rsidRPr="002D50B9" w:rsidRDefault="006E0E5D" w:rsidP="006E0E5D">
      <w:pPr>
        <w:pStyle w:val="B1"/>
        <w:tabs>
          <w:tab w:val="clear" w:pos="576"/>
          <w:tab w:val="num" w:pos="851"/>
        </w:tabs>
        <w:rPr>
          <w:rFonts w:ascii="Calibri" w:hAnsi="Calibri" w:cs="Calibri"/>
          <w:szCs w:val="22"/>
        </w:rPr>
      </w:pPr>
      <w:bookmarkStart w:id="68" w:name="_Toc514941773"/>
      <w:r w:rsidRPr="002D50B9">
        <w:rPr>
          <w:rFonts w:ascii="Calibri" w:hAnsi="Calibri" w:cs="Calibri"/>
          <w:szCs w:val="22"/>
        </w:rPr>
        <w:t>DATA PROTECTION</w:t>
      </w:r>
      <w:bookmarkEnd w:id="68"/>
    </w:p>
    <w:p w:rsidR="006E0E5D" w:rsidRPr="002D50B9" w:rsidRDefault="006E0E5D" w:rsidP="006C229D">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Each Party shall fully comply with its respective obligations under the Data Protection Legislation.</w:t>
      </w:r>
    </w:p>
    <w:p w:rsidR="006E0E5D" w:rsidRPr="002D50B9" w:rsidRDefault="006E0E5D" w:rsidP="006C229D">
      <w:pPr>
        <w:pStyle w:val="B2"/>
        <w:numPr>
          <w:ilvl w:val="1"/>
          <w:numId w:val="7"/>
        </w:numPr>
        <w:tabs>
          <w:tab w:val="left" w:pos="851"/>
        </w:tabs>
        <w:ind w:left="851" w:hanging="851"/>
        <w:rPr>
          <w:rFonts w:ascii="Calibri" w:eastAsia="Arial" w:hAnsi="Calibri" w:cs="Calibri"/>
          <w:szCs w:val="22"/>
        </w:rPr>
      </w:pPr>
      <w:bookmarkStart w:id="69" w:name="_Ref503780596"/>
      <w:r w:rsidRPr="002D50B9">
        <w:rPr>
          <w:rFonts w:ascii="Calibri" w:eastAsia="Arial" w:hAnsi="Calibri" w:cs="Calibri"/>
          <w:szCs w:val="22"/>
        </w:rPr>
        <w:t xml:space="preserve">The Parties acknowledge that for the purposes of the Data Protection Legislation, the Authority is the Controller and the Contractor is the Processor. </w:t>
      </w:r>
      <w:bookmarkEnd w:id="69"/>
      <w:r w:rsidR="00571E01" w:rsidRPr="002D50B9">
        <w:rPr>
          <w:rFonts w:ascii="Calibri" w:hAnsi="Calibri" w:cs="Calibri"/>
          <w:szCs w:val="22"/>
          <w:lang w:eastAsia="en-GB"/>
        </w:rPr>
        <w:t xml:space="preserve">The only processing that the </w:t>
      </w:r>
      <w:r w:rsidR="00571E01" w:rsidRPr="002D50B9">
        <w:rPr>
          <w:rFonts w:ascii="Calibri" w:hAnsi="Calibri" w:cs="Calibri"/>
          <w:szCs w:val="22"/>
          <w:lang w:eastAsia="en-GB"/>
        </w:rPr>
        <w:lastRenderedPageBreak/>
        <w:t xml:space="preserve">Contractor is authorised </w:t>
      </w:r>
      <w:r w:rsidR="00440976" w:rsidRPr="002D50B9">
        <w:rPr>
          <w:rFonts w:ascii="Calibri" w:hAnsi="Calibri" w:cs="Calibri"/>
          <w:szCs w:val="22"/>
          <w:lang w:eastAsia="en-GB"/>
        </w:rPr>
        <w:t>to do is as listed in Schedule 5</w:t>
      </w:r>
      <w:r w:rsidR="00571E01" w:rsidRPr="002D50B9">
        <w:rPr>
          <w:rFonts w:ascii="Calibri" w:hAnsi="Calibri" w:cs="Calibri"/>
          <w:szCs w:val="22"/>
          <w:lang w:eastAsia="en-GB"/>
        </w:rPr>
        <w:t xml:space="preserve"> and may not be determined by the Contractor.</w:t>
      </w:r>
    </w:p>
    <w:p w:rsidR="006E0E5D" w:rsidRPr="002D50B9" w:rsidRDefault="006E0E5D" w:rsidP="006C229D">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notify the Authority immediately if it considers that any of the Authority's instructions infringe the Data Protection Legislation.</w:t>
      </w:r>
    </w:p>
    <w:p w:rsidR="006E0E5D" w:rsidRPr="002D50B9" w:rsidRDefault="006E0E5D" w:rsidP="006C229D">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 xml:space="preserve">The Contractor shall provide all reasonable assistance to the Authority in the preparation of any Data Protection Impact Assessment prior to commencing any Processing. Such assistance may, at the discretion of the Authority, include: </w:t>
      </w:r>
    </w:p>
    <w:p w:rsidR="006E0E5D" w:rsidRPr="002D50B9" w:rsidRDefault="006E0E5D" w:rsidP="006C229D">
      <w:pPr>
        <w:pStyle w:val="B3"/>
        <w:numPr>
          <w:ilvl w:val="2"/>
          <w:numId w:val="7"/>
        </w:numPr>
        <w:tabs>
          <w:tab w:val="left" w:pos="1560"/>
        </w:tabs>
        <w:ind w:left="1560"/>
        <w:rPr>
          <w:rFonts w:ascii="Calibri" w:eastAsia="Arial" w:hAnsi="Calibri" w:cs="Calibri"/>
          <w:szCs w:val="22"/>
        </w:rPr>
      </w:pPr>
      <w:r w:rsidRPr="002D50B9">
        <w:rPr>
          <w:rFonts w:ascii="Calibri" w:eastAsia="Arial" w:hAnsi="Calibri" w:cs="Calibri"/>
          <w:szCs w:val="22"/>
        </w:rPr>
        <w:t>a systematic description of the envisaged Processing operations and the purpose of the Processing;</w:t>
      </w:r>
    </w:p>
    <w:p w:rsidR="006E0E5D" w:rsidRPr="002D50B9" w:rsidRDefault="006E0E5D" w:rsidP="006C229D">
      <w:pPr>
        <w:pStyle w:val="B3"/>
        <w:numPr>
          <w:ilvl w:val="2"/>
          <w:numId w:val="7"/>
        </w:numPr>
        <w:tabs>
          <w:tab w:val="left" w:pos="1560"/>
        </w:tabs>
        <w:ind w:left="1560"/>
        <w:rPr>
          <w:rFonts w:ascii="Calibri" w:eastAsia="Arial" w:hAnsi="Calibri" w:cs="Calibri"/>
          <w:szCs w:val="22"/>
        </w:rPr>
      </w:pPr>
      <w:r w:rsidRPr="002D50B9">
        <w:rPr>
          <w:rFonts w:ascii="Calibri" w:eastAsia="Arial" w:hAnsi="Calibri" w:cs="Calibri"/>
          <w:szCs w:val="22"/>
        </w:rPr>
        <w:t>an assessment of the necessity and proportionality of the Processing operations in relation to the Services;</w:t>
      </w:r>
    </w:p>
    <w:p w:rsidR="006E0E5D" w:rsidRPr="002D50B9" w:rsidRDefault="006E0E5D" w:rsidP="006C229D">
      <w:pPr>
        <w:pStyle w:val="B3"/>
        <w:numPr>
          <w:ilvl w:val="2"/>
          <w:numId w:val="7"/>
        </w:numPr>
        <w:tabs>
          <w:tab w:val="left" w:pos="1560"/>
        </w:tabs>
        <w:ind w:left="1560"/>
        <w:rPr>
          <w:rFonts w:ascii="Calibri" w:eastAsia="Arial" w:hAnsi="Calibri" w:cs="Calibri"/>
          <w:szCs w:val="22"/>
        </w:rPr>
      </w:pPr>
      <w:r w:rsidRPr="002D50B9">
        <w:rPr>
          <w:rFonts w:ascii="Calibri" w:eastAsia="Arial" w:hAnsi="Calibri" w:cs="Calibri"/>
          <w:szCs w:val="22"/>
        </w:rPr>
        <w:t xml:space="preserve">an assessment of the risks to the rights and freedoms of Data Subjects; and </w:t>
      </w:r>
    </w:p>
    <w:p w:rsidR="006E0E5D" w:rsidRPr="002D50B9" w:rsidRDefault="006E0E5D" w:rsidP="006C229D">
      <w:pPr>
        <w:pStyle w:val="B3"/>
        <w:numPr>
          <w:ilvl w:val="2"/>
          <w:numId w:val="7"/>
        </w:numPr>
        <w:tabs>
          <w:tab w:val="left" w:pos="1560"/>
        </w:tabs>
        <w:ind w:left="1560"/>
        <w:rPr>
          <w:rFonts w:ascii="Calibri" w:eastAsia="Arial" w:hAnsi="Calibri" w:cs="Calibri"/>
          <w:szCs w:val="22"/>
        </w:rPr>
      </w:pPr>
      <w:r w:rsidRPr="002D50B9">
        <w:rPr>
          <w:rFonts w:ascii="Calibri" w:eastAsia="Arial" w:hAnsi="Calibri" w:cs="Calibri"/>
          <w:szCs w:val="22"/>
        </w:rPr>
        <w:t>the measures envisaged to address the risks, including safeguards, security measures and mechanisms to ensure the protection of Personal Data.</w:t>
      </w:r>
    </w:p>
    <w:p w:rsidR="006E0E5D" w:rsidRPr="002D50B9" w:rsidRDefault="006E0E5D" w:rsidP="006C229D">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in relation to any Personal Data Processed in connection with its obligations under this Contract:</w:t>
      </w:r>
    </w:p>
    <w:p w:rsidR="006E0E5D" w:rsidRPr="002D50B9" w:rsidRDefault="006E0E5D" w:rsidP="006C229D">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Process that Personal Data only in accordance with Clause </w:t>
      </w:r>
      <w:r w:rsidR="007D3AB4" w:rsidRPr="002D50B9">
        <w:rPr>
          <w:rFonts w:ascii="Calibri" w:eastAsia="Arial" w:hAnsi="Calibri" w:cs="Calibri"/>
          <w:szCs w:val="22"/>
        </w:rPr>
        <w:t>20</w:t>
      </w:r>
      <w:r w:rsidRPr="002D50B9">
        <w:rPr>
          <w:rFonts w:ascii="Calibri" w:eastAsia="Arial" w:hAnsi="Calibri" w:cs="Calibri"/>
          <w:szCs w:val="22"/>
        </w:rPr>
        <w:t>.2 above, unless the Contractor is required to do otherwise by Law. If it is so required, the Contractor shall promptly notify the Authority before Processing the Personal Data unless prohibited by Law;</w:t>
      </w:r>
    </w:p>
    <w:p w:rsidR="006E0E5D" w:rsidRPr="002D50B9" w:rsidRDefault="006E0E5D" w:rsidP="006C229D">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ensure that it has in place Protective Measures, which have been reviewed and approved by the Authority as appropriate to protect against a Data Loss Event having taken account of the:</w:t>
      </w:r>
    </w:p>
    <w:p w:rsidR="006E0E5D" w:rsidRPr="002D50B9" w:rsidRDefault="006E0E5D" w:rsidP="0066706C">
      <w:pPr>
        <w:pStyle w:val="B4"/>
        <w:numPr>
          <w:ilvl w:val="3"/>
          <w:numId w:val="7"/>
        </w:numPr>
        <w:rPr>
          <w:rFonts w:ascii="Calibri" w:eastAsia="Arial" w:hAnsi="Calibri" w:cs="Calibri"/>
          <w:szCs w:val="22"/>
        </w:rPr>
      </w:pPr>
      <w:r w:rsidRPr="002D50B9">
        <w:rPr>
          <w:rFonts w:ascii="Calibri" w:eastAsia="Arial" w:hAnsi="Calibri" w:cs="Calibri"/>
          <w:szCs w:val="22"/>
        </w:rPr>
        <w:t>nature of the data to be protected;</w:t>
      </w:r>
    </w:p>
    <w:p w:rsidR="006E0E5D" w:rsidRPr="002D50B9" w:rsidRDefault="006E0E5D" w:rsidP="0066706C">
      <w:pPr>
        <w:pStyle w:val="B4"/>
        <w:numPr>
          <w:ilvl w:val="3"/>
          <w:numId w:val="7"/>
        </w:numPr>
        <w:rPr>
          <w:rFonts w:ascii="Calibri" w:eastAsia="Arial" w:hAnsi="Calibri" w:cs="Calibri"/>
          <w:szCs w:val="22"/>
        </w:rPr>
      </w:pPr>
      <w:r w:rsidRPr="002D50B9">
        <w:rPr>
          <w:rFonts w:ascii="Calibri" w:eastAsia="Arial" w:hAnsi="Calibri" w:cs="Calibri"/>
          <w:szCs w:val="22"/>
        </w:rPr>
        <w:t>harm that might result from a Data Loss Event;</w:t>
      </w:r>
    </w:p>
    <w:p w:rsidR="006E0E5D" w:rsidRPr="002D50B9" w:rsidRDefault="006E0E5D" w:rsidP="0066706C">
      <w:pPr>
        <w:pStyle w:val="B4"/>
        <w:numPr>
          <w:ilvl w:val="3"/>
          <w:numId w:val="7"/>
        </w:numPr>
        <w:rPr>
          <w:rFonts w:ascii="Calibri" w:eastAsia="Arial" w:hAnsi="Calibri" w:cs="Calibri"/>
          <w:szCs w:val="22"/>
        </w:rPr>
      </w:pPr>
      <w:r w:rsidRPr="002D50B9">
        <w:rPr>
          <w:rFonts w:ascii="Calibri" w:eastAsia="Arial" w:hAnsi="Calibri" w:cs="Calibri"/>
          <w:szCs w:val="22"/>
        </w:rPr>
        <w:t>state of technological development; and</w:t>
      </w:r>
    </w:p>
    <w:p w:rsidR="006E0E5D" w:rsidRPr="002D50B9" w:rsidRDefault="006E0E5D" w:rsidP="0066706C">
      <w:pPr>
        <w:pStyle w:val="B4"/>
        <w:numPr>
          <w:ilvl w:val="3"/>
          <w:numId w:val="7"/>
        </w:numPr>
        <w:rPr>
          <w:rFonts w:ascii="Calibri" w:eastAsia="Arial" w:hAnsi="Calibri" w:cs="Calibri"/>
          <w:szCs w:val="22"/>
        </w:rPr>
      </w:pPr>
      <w:r w:rsidRPr="002D50B9">
        <w:rPr>
          <w:rFonts w:ascii="Calibri" w:eastAsia="Arial" w:hAnsi="Calibri" w:cs="Calibri"/>
          <w:szCs w:val="22"/>
        </w:rPr>
        <w:t>cost of implementing any measures;</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ensure that: </w:t>
      </w:r>
    </w:p>
    <w:p w:rsidR="006E0E5D" w:rsidRPr="002D50B9" w:rsidRDefault="006E0E5D" w:rsidP="0066706C">
      <w:pPr>
        <w:pStyle w:val="B4"/>
        <w:numPr>
          <w:ilvl w:val="3"/>
          <w:numId w:val="7"/>
        </w:numPr>
        <w:tabs>
          <w:tab w:val="left" w:pos="2694"/>
        </w:tabs>
        <w:ind w:left="2694" w:hanging="851"/>
        <w:rPr>
          <w:rFonts w:ascii="Calibri" w:eastAsia="Arial" w:hAnsi="Calibri" w:cs="Calibri"/>
          <w:szCs w:val="22"/>
        </w:rPr>
      </w:pPr>
      <w:r w:rsidRPr="002D50B9">
        <w:rPr>
          <w:rFonts w:ascii="Calibri" w:eastAsia="Arial" w:hAnsi="Calibri" w:cs="Calibri"/>
          <w:szCs w:val="22"/>
        </w:rPr>
        <w:t xml:space="preserve">the Staff do not Process Personal Data except in accordance with this Contract (and in particular Clause </w:t>
      </w:r>
      <w:r w:rsidR="007D3AB4" w:rsidRPr="002D50B9">
        <w:rPr>
          <w:rFonts w:ascii="Calibri" w:eastAsia="Arial" w:hAnsi="Calibri" w:cs="Calibri"/>
          <w:szCs w:val="22"/>
        </w:rPr>
        <w:t>20</w:t>
      </w:r>
      <w:r w:rsidRPr="002D50B9">
        <w:rPr>
          <w:rFonts w:ascii="Calibri" w:eastAsia="Arial" w:hAnsi="Calibri" w:cs="Calibri"/>
          <w:szCs w:val="22"/>
        </w:rPr>
        <w:t xml:space="preserve">.2 above); </w:t>
      </w:r>
    </w:p>
    <w:p w:rsidR="006E0E5D" w:rsidRPr="002D50B9" w:rsidRDefault="006E0E5D" w:rsidP="0066706C">
      <w:pPr>
        <w:pStyle w:val="B4"/>
        <w:numPr>
          <w:ilvl w:val="3"/>
          <w:numId w:val="7"/>
        </w:numPr>
        <w:tabs>
          <w:tab w:val="left" w:pos="2694"/>
        </w:tabs>
        <w:ind w:left="2694" w:hanging="851"/>
        <w:rPr>
          <w:rFonts w:ascii="Calibri" w:eastAsia="Arial" w:hAnsi="Calibri" w:cs="Calibri"/>
          <w:szCs w:val="22"/>
        </w:rPr>
      </w:pPr>
      <w:r w:rsidRPr="002D50B9">
        <w:rPr>
          <w:rFonts w:ascii="Calibri" w:eastAsia="Arial" w:hAnsi="Calibri" w:cs="Calibri"/>
          <w:szCs w:val="22"/>
        </w:rPr>
        <w:t xml:space="preserve">it takes all reasonable steps to ensure the reliability and integrity of any Staff who have access to the Personal Data and ensure that they: </w:t>
      </w:r>
    </w:p>
    <w:p w:rsidR="006E0E5D" w:rsidRPr="002D50B9" w:rsidRDefault="006E0E5D" w:rsidP="0066706C">
      <w:pPr>
        <w:numPr>
          <w:ilvl w:val="4"/>
          <w:numId w:val="7"/>
        </w:numPr>
        <w:spacing w:before="0" w:after="200" w:line="240" w:lineRule="atLeast"/>
        <w:ind w:left="4111" w:hanging="1217"/>
        <w:rPr>
          <w:rFonts w:ascii="Calibri" w:hAnsi="Calibri" w:cs="Calibri"/>
          <w:szCs w:val="22"/>
        </w:rPr>
      </w:pPr>
      <w:r w:rsidRPr="002D50B9">
        <w:rPr>
          <w:rFonts w:ascii="Calibri" w:hAnsi="Calibri" w:cs="Calibri"/>
          <w:szCs w:val="22"/>
        </w:rPr>
        <w:t>are aware of and comply with the Contractor’s duties under this clause;</w:t>
      </w:r>
    </w:p>
    <w:p w:rsidR="006E0E5D" w:rsidRPr="002D50B9" w:rsidRDefault="006E0E5D" w:rsidP="0066706C">
      <w:pPr>
        <w:numPr>
          <w:ilvl w:val="4"/>
          <w:numId w:val="7"/>
        </w:numPr>
        <w:spacing w:before="0" w:after="200" w:line="240" w:lineRule="atLeast"/>
        <w:ind w:left="4111" w:hanging="1217"/>
        <w:rPr>
          <w:rFonts w:ascii="Calibri" w:hAnsi="Calibri" w:cs="Calibri"/>
          <w:szCs w:val="22"/>
        </w:rPr>
      </w:pPr>
      <w:r w:rsidRPr="002D50B9">
        <w:rPr>
          <w:rFonts w:ascii="Calibri" w:hAnsi="Calibri" w:cs="Calibri"/>
          <w:szCs w:val="22"/>
        </w:rPr>
        <w:t>are subject to appropriate confidentiality undertakings with the Contractor or any Sub-Processor;</w:t>
      </w:r>
    </w:p>
    <w:p w:rsidR="006E0E5D" w:rsidRPr="002D50B9" w:rsidRDefault="006E0E5D" w:rsidP="0066706C">
      <w:pPr>
        <w:numPr>
          <w:ilvl w:val="4"/>
          <w:numId w:val="7"/>
        </w:numPr>
        <w:spacing w:before="0" w:after="200" w:line="240" w:lineRule="atLeast"/>
        <w:ind w:left="4111" w:hanging="1217"/>
        <w:rPr>
          <w:rFonts w:ascii="Calibri" w:hAnsi="Calibri" w:cs="Calibri"/>
          <w:szCs w:val="22"/>
        </w:rPr>
      </w:pPr>
      <w:r w:rsidRPr="002D50B9">
        <w:rPr>
          <w:rFonts w:ascii="Calibri" w:hAnsi="Calibri" w:cs="Calibri"/>
          <w:szCs w:val="22"/>
        </w:rPr>
        <w:t xml:space="preserve">are informed of the confidential nature of the Personal Data and do not publish, disclose or divulge any of the Personal Data to any third Party unless directed in </w:t>
      </w:r>
      <w:r w:rsidRPr="002D50B9">
        <w:rPr>
          <w:rFonts w:ascii="Calibri" w:hAnsi="Calibri" w:cs="Calibri"/>
          <w:szCs w:val="22"/>
        </w:rPr>
        <w:lastRenderedPageBreak/>
        <w:t>writing to do so by the Authority or as otherwise permitted by this Contract; and</w:t>
      </w:r>
    </w:p>
    <w:p w:rsidR="006E0E5D" w:rsidRPr="002D50B9" w:rsidRDefault="006E0E5D" w:rsidP="0066706C">
      <w:pPr>
        <w:numPr>
          <w:ilvl w:val="4"/>
          <w:numId w:val="7"/>
        </w:numPr>
        <w:spacing w:before="0" w:after="200" w:line="240" w:lineRule="atLeast"/>
        <w:ind w:left="4111" w:hanging="1217"/>
        <w:rPr>
          <w:rFonts w:ascii="Calibri" w:hAnsi="Calibri" w:cs="Calibri"/>
          <w:szCs w:val="22"/>
        </w:rPr>
      </w:pPr>
      <w:r w:rsidRPr="002D50B9">
        <w:rPr>
          <w:rFonts w:ascii="Calibri" w:hAnsi="Calibri" w:cs="Calibri"/>
          <w:szCs w:val="22"/>
        </w:rPr>
        <w:t xml:space="preserve">have </w:t>
      </w:r>
      <w:r w:rsidRPr="002D50B9">
        <w:rPr>
          <w:rFonts w:ascii="Calibri" w:eastAsia="Arial" w:hAnsi="Calibri" w:cs="Calibri"/>
          <w:szCs w:val="22"/>
        </w:rPr>
        <w:t>undergone</w:t>
      </w:r>
      <w:r w:rsidRPr="002D50B9">
        <w:rPr>
          <w:rFonts w:ascii="Calibri" w:hAnsi="Calibri" w:cs="Calibri"/>
          <w:szCs w:val="22"/>
        </w:rPr>
        <w:t xml:space="preserve"> adequate training in the use, care, protection and handling of Personal Data; and</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 xml:space="preserve">not transfer Personal Data outside of the </w:t>
      </w:r>
      <w:r w:rsidR="00704DC3" w:rsidRPr="002D50B9">
        <w:rPr>
          <w:rFonts w:ascii="Calibri" w:eastAsia="Arial" w:hAnsi="Calibri" w:cs="Calibri"/>
          <w:szCs w:val="22"/>
        </w:rPr>
        <w:t>EEA</w:t>
      </w:r>
      <w:r w:rsidRPr="002D50B9">
        <w:rPr>
          <w:rFonts w:ascii="Calibri" w:eastAsia="Arial" w:hAnsi="Calibri" w:cs="Calibri"/>
          <w:szCs w:val="22"/>
        </w:rPr>
        <w:t xml:space="preserve"> unless the prior written consent of the </w:t>
      </w:r>
      <w:r w:rsidRPr="002D50B9">
        <w:rPr>
          <w:rFonts w:ascii="Calibri" w:hAnsi="Calibri" w:cs="Calibri"/>
          <w:szCs w:val="22"/>
        </w:rPr>
        <w:t>Authority</w:t>
      </w:r>
      <w:r w:rsidRPr="002D50B9">
        <w:rPr>
          <w:rFonts w:ascii="Calibri" w:eastAsia="Arial" w:hAnsi="Calibri" w:cs="Calibri"/>
          <w:szCs w:val="22"/>
        </w:rPr>
        <w:t xml:space="preserve"> has been obtained and the following conditions are fulfilled: </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 xml:space="preserve">the Authority or the Contractor has provided appropriate safeguards in relation to the </w:t>
      </w:r>
      <w:r w:rsidRPr="002D50B9">
        <w:rPr>
          <w:rFonts w:ascii="Calibri" w:hAnsi="Calibri" w:cs="Calibri"/>
          <w:szCs w:val="22"/>
        </w:rPr>
        <w:t>transfer</w:t>
      </w:r>
      <w:r w:rsidRPr="002D50B9">
        <w:rPr>
          <w:rFonts w:ascii="Calibri" w:eastAsia="Arial" w:hAnsi="Calibri" w:cs="Calibri"/>
          <w:szCs w:val="22"/>
        </w:rPr>
        <w:t xml:space="preserve"> (whether in accordance with GDPR Article 46 or LED Article 37) as determined by the Authority;</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 xml:space="preserve">the Data </w:t>
      </w:r>
      <w:r w:rsidRPr="002D50B9">
        <w:rPr>
          <w:rFonts w:ascii="Calibri" w:hAnsi="Calibri" w:cs="Calibri"/>
          <w:szCs w:val="22"/>
        </w:rPr>
        <w:t>Subject</w:t>
      </w:r>
      <w:r w:rsidRPr="002D50B9">
        <w:rPr>
          <w:rFonts w:ascii="Calibri" w:eastAsia="Arial" w:hAnsi="Calibri" w:cs="Calibri"/>
          <w:szCs w:val="22"/>
        </w:rPr>
        <w:t xml:space="preserve"> has enforceable rights and effective legal remedies; </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 xml:space="preserve">the Contractor complies with any reasonable instructions notified to it in advance by the </w:t>
      </w:r>
      <w:r w:rsidRPr="002D50B9">
        <w:rPr>
          <w:rFonts w:ascii="Calibri" w:hAnsi="Calibri" w:cs="Calibri"/>
          <w:szCs w:val="22"/>
        </w:rPr>
        <w:t>Authority</w:t>
      </w:r>
      <w:r w:rsidRPr="002D50B9">
        <w:rPr>
          <w:rFonts w:ascii="Calibri" w:eastAsia="Arial" w:hAnsi="Calibri" w:cs="Calibri"/>
          <w:szCs w:val="22"/>
        </w:rPr>
        <w:t xml:space="preserve"> with respect to the Processing of the Personal Data; </w:t>
      </w:r>
    </w:p>
    <w:p w:rsidR="006E0E5D" w:rsidRPr="002D50B9" w:rsidRDefault="006E0E5D" w:rsidP="0066706C">
      <w:pPr>
        <w:numPr>
          <w:ilvl w:val="4"/>
          <w:numId w:val="7"/>
        </w:numPr>
        <w:spacing w:before="0" w:after="200" w:line="240" w:lineRule="atLeast"/>
        <w:ind w:left="4111" w:hanging="1217"/>
        <w:rPr>
          <w:rFonts w:ascii="Calibri" w:eastAsia="Arial" w:hAnsi="Calibri" w:cs="Calibri"/>
          <w:szCs w:val="22"/>
        </w:rPr>
      </w:pPr>
      <w:r w:rsidRPr="002D50B9">
        <w:rPr>
          <w:rFonts w:ascii="Calibri" w:eastAsia="Arial" w:hAnsi="Calibri" w:cs="Calibri"/>
          <w:szCs w:val="22"/>
        </w:rPr>
        <w:t>at the written direction of the Authority, delete or return Personal Data (and any copies of it) to the Authority on termination of the Contract unless the Contractor is required by Law to retain the Personal Data.</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bookmarkStart w:id="70" w:name="_Ref503784683"/>
      <w:r w:rsidRPr="002D50B9">
        <w:rPr>
          <w:rFonts w:ascii="Calibri" w:eastAsia="Arial" w:hAnsi="Calibri" w:cs="Calibri"/>
          <w:szCs w:val="22"/>
        </w:rPr>
        <w:t xml:space="preserve">Subject to Clause </w:t>
      </w:r>
      <w:r w:rsidR="007D3AB4" w:rsidRPr="002D50B9">
        <w:rPr>
          <w:rFonts w:ascii="Calibri" w:eastAsia="Arial" w:hAnsi="Calibri" w:cs="Calibri"/>
          <w:szCs w:val="22"/>
        </w:rPr>
        <w:t>20</w:t>
      </w:r>
      <w:r w:rsidRPr="002D50B9">
        <w:rPr>
          <w:rFonts w:ascii="Calibri" w:eastAsia="Arial" w:hAnsi="Calibri" w:cs="Calibri"/>
          <w:szCs w:val="22"/>
        </w:rPr>
        <w:t>.7 below, the Contractor shall notify the Authority immediately if it:</w:t>
      </w:r>
      <w:bookmarkEnd w:id="70"/>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receives a Data Subject Access Request (or purported Data Subject Access Request); </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receives a request to rectify, block or erase any Personal Data;</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receives any other request, complaint or communication relating to either Party's obligations under the Data Protection Legislation; </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receives any communication from the Information Commissioner or any other regulatory authority in connection with Personal Data Processed under this Contract; </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receives a request from any third Party for disclosure of Personal Data where compliance with such request is required or purported to be required by Law; or</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becomes aware of a Data Loss Event.</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bookmarkStart w:id="71" w:name="_Ref503784679"/>
      <w:r w:rsidRPr="002D50B9">
        <w:rPr>
          <w:rFonts w:ascii="Calibri" w:eastAsia="Arial" w:hAnsi="Calibri" w:cs="Calibri"/>
          <w:szCs w:val="22"/>
        </w:rPr>
        <w:lastRenderedPageBreak/>
        <w:t xml:space="preserve">The Contractor’s obligation to notify under Clause </w:t>
      </w:r>
      <w:r w:rsidR="007D3AB4" w:rsidRPr="002D50B9">
        <w:rPr>
          <w:rFonts w:ascii="Calibri" w:eastAsia="Arial" w:hAnsi="Calibri" w:cs="Calibri"/>
          <w:szCs w:val="22"/>
        </w:rPr>
        <w:t>20</w:t>
      </w:r>
      <w:r w:rsidRPr="002D50B9">
        <w:rPr>
          <w:rFonts w:ascii="Calibri" w:eastAsia="Arial" w:hAnsi="Calibri" w:cs="Calibri"/>
          <w:szCs w:val="22"/>
        </w:rPr>
        <w:t>.6 above shall include the provision of further information to the Authority in phases, as details become available.</w:t>
      </w:r>
      <w:bookmarkEnd w:id="71"/>
      <w:r w:rsidRPr="002D50B9">
        <w:rPr>
          <w:rFonts w:ascii="Calibri" w:eastAsia="Arial" w:hAnsi="Calibri" w:cs="Calibri"/>
          <w:szCs w:val="22"/>
        </w:rPr>
        <w:t xml:space="preserve"> </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Clause </w:t>
      </w:r>
      <w:r w:rsidR="007D3AB4" w:rsidRPr="002D50B9">
        <w:rPr>
          <w:rFonts w:ascii="Calibri" w:eastAsia="Arial" w:hAnsi="Calibri" w:cs="Calibri"/>
          <w:szCs w:val="22"/>
        </w:rPr>
        <w:t>20</w:t>
      </w:r>
      <w:r w:rsidRPr="002D50B9">
        <w:rPr>
          <w:rFonts w:ascii="Calibri" w:eastAsia="Arial" w:hAnsi="Calibri" w:cs="Calibri"/>
          <w:szCs w:val="22"/>
        </w:rPr>
        <w:t>.6 above (and insofar as possible within the timescales reasonably required by the Authority) including by promptly providing:</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the Authority with full details and copies of the complaint, communication or request; </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 xml:space="preserve">such assistance as is reasonably requested by the Authority to enable the Authority to comply with a Data Subject Access Request within the relevant timescales set out in the Data Protection Legislation; </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the Authority, at its request, with any Personal Data it holds in relation to a Data Subject;</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assistance as requested by the Authority following any Data Loss Event;</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assistance as requested by the Authority with respect to any request from the Information Commissioner’s Office, or any consultation by the Authority with the Information Commissioner's Office.</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maintain complete and accurate records and information to demonstrate its compliance with this clause. This requirement does not apply where the Contractor employs fewer than 250 staff, unless:</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the Authority determines that the Processing is not occasional;</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the Authority determines the Processing includes special categories of data as referred to in Article 9(1) of the GDPR or Personal Data relating to criminal convictions and offences referred to in Article 10 of the GDPR; and</w:t>
      </w:r>
    </w:p>
    <w:p w:rsidR="006E0E5D" w:rsidRPr="002D50B9" w:rsidRDefault="006E0E5D" w:rsidP="0066706C">
      <w:pPr>
        <w:pStyle w:val="B3"/>
        <w:numPr>
          <w:ilvl w:val="2"/>
          <w:numId w:val="7"/>
        </w:numPr>
        <w:tabs>
          <w:tab w:val="left" w:pos="1843"/>
        </w:tabs>
        <w:ind w:left="1843" w:hanging="992"/>
        <w:rPr>
          <w:rFonts w:ascii="Calibri" w:eastAsia="Arial" w:hAnsi="Calibri" w:cs="Calibri"/>
          <w:szCs w:val="22"/>
        </w:rPr>
      </w:pPr>
      <w:r w:rsidRPr="002D50B9">
        <w:rPr>
          <w:rFonts w:ascii="Calibri" w:eastAsia="Arial" w:hAnsi="Calibri" w:cs="Calibri"/>
          <w:szCs w:val="22"/>
        </w:rPr>
        <w:t>the Authority determines that the Processing is likely to result in a risk to the rights and freedoms of Data Subjects.</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allow for audits of its Data Processing activity by the Authority or the Authority’s designated auditor.</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designate a data protection officer if required by the Data Protection Legislation.</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Before allowing any Sub-Processor to Process any Personal Data related to this Contract, the Contractor must:</w:t>
      </w:r>
    </w:p>
    <w:p w:rsidR="006E0E5D" w:rsidRPr="002D50B9" w:rsidRDefault="006E0E5D" w:rsidP="0066706C">
      <w:pPr>
        <w:pStyle w:val="B3"/>
        <w:numPr>
          <w:ilvl w:val="2"/>
          <w:numId w:val="7"/>
        </w:numPr>
        <w:ind w:left="1843" w:hanging="992"/>
        <w:rPr>
          <w:rFonts w:ascii="Calibri" w:eastAsia="Arial" w:hAnsi="Calibri" w:cs="Calibri"/>
          <w:szCs w:val="22"/>
        </w:rPr>
      </w:pPr>
      <w:r w:rsidRPr="002D50B9">
        <w:rPr>
          <w:rFonts w:ascii="Calibri" w:eastAsia="Arial" w:hAnsi="Calibri" w:cs="Calibri"/>
          <w:szCs w:val="22"/>
        </w:rPr>
        <w:t>notify the Authority in writing of the intended Sub-Processor and Processing;</w:t>
      </w:r>
    </w:p>
    <w:p w:rsidR="006E0E5D" w:rsidRPr="002D50B9" w:rsidRDefault="006E0E5D" w:rsidP="0066706C">
      <w:pPr>
        <w:pStyle w:val="B3"/>
        <w:numPr>
          <w:ilvl w:val="2"/>
          <w:numId w:val="7"/>
        </w:numPr>
        <w:ind w:left="1843" w:hanging="992"/>
        <w:rPr>
          <w:rFonts w:ascii="Calibri" w:eastAsia="Arial" w:hAnsi="Calibri" w:cs="Calibri"/>
          <w:szCs w:val="22"/>
        </w:rPr>
      </w:pPr>
      <w:r w:rsidRPr="002D50B9">
        <w:rPr>
          <w:rFonts w:ascii="Calibri" w:eastAsia="Arial" w:hAnsi="Calibri" w:cs="Calibri"/>
          <w:szCs w:val="22"/>
        </w:rPr>
        <w:t>obtain the written consent of the Authority;</w:t>
      </w:r>
    </w:p>
    <w:p w:rsidR="006E0E5D" w:rsidRPr="002D50B9" w:rsidRDefault="006E0E5D" w:rsidP="0066706C">
      <w:pPr>
        <w:pStyle w:val="B3"/>
        <w:numPr>
          <w:ilvl w:val="2"/>
          <w:numId w:val="7"/>
        </w:numPr>
        <w:ind w:left="1843" w:hanging="992"/>
        <w:rPr>
          <w:rFonts w:ascii="Calibri" w:eastAsia="Arial" w:hAnsi="Calibri" w:cs="Calibri"/>
          <w:szCs w:val="22"/>
        </w:rPr>
      </w:pPr>
      <w:r w:rsidRPr="002D50B9">
        <w:rPr>
          <w:rFonts w:ascii="Calibri" w:eastAsia="Arial" w:hAnsi="Calibri" w:cs="Calibri"/>
          <w:szCs w:val="22"/>
        </w:rPr>
        <w:t xml:space="preserve">enter into a written agreement with the Sub-Processor which give effect to the terms set out in this Clause </w:t>
      </w:r>
      <w:r w:rsidR="007D3AB4" w:rsidRPr="002D50B9">
        <w:rPr>
          <w:rFonts w:ascii="Calibri" w:eastAsia="Arial" w:hAnsi="Calibri" w:cs="Calibri"/>
          <w:szCs w:val="22"/>
        </w:rPr>
        <w:t>20</w:t>
      </w:r>
      <w:r w:rsidRPr="002D50B9">
        <w:rPr>
          <w:rFonts w:ascii="Calibri" w:eastAsia="Arial" w:hAnsi="Calibri" w:cs="Calibri"/>
          <w:szCs w:val="22"/>
        </w:rPr>
        <w:t xml:space="preserve"> (</w:t>
      </w:r>
      <w:r w:rsidRPr="002D50B9">
        <w:rPr>
          <w:rFonts w:ascii="Calibri" w:eastAsia="Arial" w:hAnsi="Calibri" w:cs="Calibri"/>
          <w:i/>
          <w:szCs w:val="22"/>
        </w:rPr>
        <w:t>Data Protection</w:t>
      </w:r>
      <w:r w:rsidRPr="002D50B9">
        <w:rPr>
          <w:rFonts w:ascii="Calibri" w:eastAsia="Arial" w:hAnsi="Calibri" w:cs="Calibri"/>
          <w:szCs w:val="22"/>
        </w:rPr>
        <w:t>) such that they apply to the Sub-Processor; and</w:t>
      </w:r>
    </w:p>
    <w:p w:rsidR="006E0E5D" w:rsidRPr="002D50B9" w:rsidRDefault="006E0E5D" w:rsidP="0066706C">
      <w:pPr>
        <w:pStyle w:val="B3"/>
        <w:numPr>
          <w:ilvl w:val="2"/>
          <w:numId w:val="7"/>
        </w:numPr>
        <w:ind w:left="1843" w:hanging="992"/>
        <w:rPr>
          <w:rFonts w:ascii="Calibri" w:eastAsia="Arial" w:hAnsi="Calibri" w:cs="Calibri"/>
          <w:szCs w:val="22"/>
        </w:rPr>
      </w:pPr>
      <w:r w:rsidRPr="002D50B9">
        <w:rPr>
          <w:rFonts w:ascii="Calibri" w:eastAsia="Arial" w:hAnsi="Calibri" w:cs="Calibri"/>
          <w:szCs w:val="22"/>
        </w:rPr>
        <w:t>provide the Authority with such information regarding the Sub-Processor as the Authority may reasonably require.</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remain fully liable for all acts or omissions of any Sub-Processor.</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lastRenderedPageBreak/>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rsidR="006E0E5D" w:rsidRPr="002D50B9" w:rsidRDefault="006E0E5D"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The Contractor shall at all times comply with the DPA 2018 as a data controller if necessary, including maintaining a valid and up to date registration or notification under the DPA 2018 covering the data Processing to be performed in connection with the Services.</w:t>
      </w:r>
    </w:p>
    <w:p w:rsidR="006E0E5D" w:rsidRPr="002D50B9" w:rsidRDefault="0066706C" w:rsidP="0066706C">
      <w:pPr>
        <w:pStyle w:val="B2"/>
        <w:numPr>
          <w:ilvl w:val="1"/>
          <w:numId w:val="7"/>
        </w:numPr>
        <w:tabs>
          <w:tab w:val="left" w:pos="851"/>
        </w:tabs>
        <w:ind w:left="851" w:hanging="851"/>
        <w:rPr>
          <w:rFonts w:ascii="Calibri" w:eastAsia="Arial" w:hAnsi="Calibri" w:cs="Calibri"/>
          <w:szCs w:val="22"/>
        </w:rPr>
      </w:pPr>
      <w:r w:rsidRPr="002D50B9">
        <w:rPr>
          <w:rFonts w:ascii="Calibri" w:eastAsia="Arial" w:hAnsi="Calibri" w:cs="Calibri"/>
          <w:szCs w:val="22"/>
        </w:rPr>
        <w:t>Notwithstanding anything to the contrary in this Contract, t</w:t>
      </w:r>
      <w:r w:rsidR="006E0E5D" w:rsidRPr="002D50B9">
        <w:rPr>
          <w:rFonts w:ascii="Calibri" w:eastAsia="Arial" w:hAnsi="Calibri" w:cs="Calibri"/>
          <w:szCs w:val="22"/>
        </w:rPr>
        <w:t xml:space="preserve">he Contractor shall </w:t>
      </w:r>
      <w:r w:rsidRPr="002D50B9">
        <w:rPr>
          <w:rFonts w:ascii="Calibri" w:eastAsia="Arial" w:hAnsi="Calibri" w:cs="Calibri"/>
          <w:szCs w:val="22"/>
        </w:rPr>
        <w:t xml:space="preserve">fully </w:t>
      </w:r>
      <w:r w:rsidR="006E0E5D" w:rsidRPr="002D50B9">
        <w:rPr>
          <w:rFonts w:ascii="Calibri" w:eastAsia="Arial" w:hAnsi="Calibri" w:cs="Calibri"/>
          <w:szCs w:val="22"/>
        </w:rPr>
        <w:t>indemnify and keep</w:t>
      </w:r>
      <w:r w:rsidRPr="002D50B9">
        <w:rPr>
          <w:rFonts w:ascii="Calibri" w:eastAsia="Arial" w:hAnsi="Calibri" w:cs="Calibri"/>
          <w:szCs w:val="22"/>
        </w:rPr>
        <w:t xml:space="preserve"> fully</w:t>
      </w:r>
      <w:r w:rsidR="006E0E5D" w:rsidRPr="002D50B9">
        <w:rPr>
          <w:rFonts w:ascii="Calibri" w:eastAsia="Arial" w:hAnsi="Calibri" w:cs="Calibri"/>
          <w:szCs w:val="22"/>
        </w:rPr>
        <w:t xml:space="preserve"> indemnified the Authority against all Losses incurred by it in respect of any breach of this Clause </w:t>
      </w:r>
      <w:r w:rsidR="007D3AB4" w:rsidRPr="002D50B9">
        <w:rPr>
          <w:rFonts w:ascii="Calibri" w:eastAsia="Arial" w:hAnsi="Calibri" w:cs="Calibri"/>
          <w:szCs w:val="22"/>
        </w:rPr>
        <w:t>20</w:t>
      </w:r>
      <w:r w:rsidR="006E0E5D" w:rsidRPr="002D50B9">
        <w:rPr>
          <w:rFonts w:ascii="Calibri" w:eastAsia="Arial" w:hAnsi="Calibri" w:cs="Calibri"/>
          <w:szCs w:val="22"/>
        </w:rPr>
        <w:t xml:space="preserve"> (</w:t>
      </w:r>
      <w:r w:rsidR="006E0E5D" w:rsidRPr="002D50B9">
        <w:rPr>
          <w:rFonts w:ascii="Calibri" w:eastAsia="Arial" w:hAnsi="Calibri" w:cs="Calibri"/>
          <w:i/>
          <w:szCs w:val="22"/>
        </w:rPr>
        <w:t>Data Protection</w:t>
      </w:r>
      <w:r w:rsidR="006E0E5D" w:rsidRPr="002D50B9">
        <w:rPr>
          <w:rFonts w:ascii="Calibri" w:eastAsia="Arial" w:hAnsi="Calibri" w:cs="Calibri"/>
          <w:szCs w:val="22"/>
        </w:rPr>
        <w:t>)</w:t>
      </w:r>
      <w:r w:rsidR="006E0E5D" w:rsidRPr="002D50B9">
        <w:rPr>
          <w:rFonts w:ascii="Calibri" w:eastAsia="Arial" w:hAnsi="Calibri" w:cs="Calibri"/>
          <w:i/>
          <w:szCs w:val="22"/>
        </w:rPr>
        <w:t xml:space="preserve"> </w:t>
      </w:r>
      <w:r w:rsidR="006E0E5D" w:rsidRPr="002D50B9">
        <w:rPr>
          <w:rFonts w:ascii="Calibri" w:eastAsia="Arial" w:hAnsi="Calibri" w:cs="Calibri"/>
          <w:szCs w:val="22"/>
        </w:rPr>
        <w:t>by the Contractor and/or any act or omission of any Subcontractor.</w:t>
      </w:r>
      <w:r w:rsidRPr="002D50B9">
        <w:rPr>
          <w:rFonts w:ascii="Calibri" w:eastAsia="Arial" w:hAnsi="Calibri" w:cs="Calibri"/>
          <w:szCs w:val="22"/>
        </w:rPr>
        <w:t xml:space="preserve"> For the avoidance of doubt, the indemnity contained in this Clause 20.17 is not subject to any limit on the Contractor’s liability as may be set out elsewhere in this Contract.</w:t>
      </w:r>
    </w:p>
    <w:p w:rsidR="006E0E5D" w:rsidRPr="002D50B9" w:rsidRDefault="006E0E5D" w:rsidP="0066706C">
      <w:pPr>
        <w:pStyle w:val="B2"/>
        <w:numPr>
          <w:ilvl w:val="1"/>
          <w:numId w:val="7"/>
        </w:numPr>
        <w:tabs>
          <w:tab w:val="left" w:pos="851"/>
        </w:tabs>
        <w:ind w:left="851" w:hanging="851"/>
        <w:rPr>
          <w:rFonts w:ascii="Calibri" w:hAnsi="Calibri" w:cs="Calibri"/>
          <w:szCs w:val="22"/>
        </w:rPr>
      </w:pPr>
      <w:r w:rsidRPr="002D50B9">
        <w:rPr>
          <w:rFonts w:ascii="Calibri" w:eastAsia="Arial" w:hAnsi="Calibri" w:cs="Calibri"/>
          <w:szCs w:val="22"/>
        </w:rPr>
        <w:t xml:space="preserve">The provisions of this Clause </w:t>
      </w:r>
      <w:r w:rsidR="007D3AB4" w:rsidRPr="002D50B9">
        <w:rPr>
          <w:rFonts w:ascii="Calibri" w:eastAsia="Arial" w:hAnsi="Calibri" w:cs="Calibri"/>
          <w:szCs w:val="22"/>
        </w:rPr>
        <w:t>20</w:t>
      </w:r>
      <w:r w:rsidRPr="002D50B9">
        <w:rPr>
          <w:rFonts w:ascii="Calibri" w:eastAsia="Arial" w:hAnsi="Calibri" w:cs="Calibri"/>
          <w:szCs w:val="22"/>
        </w:rPr>
        <w:t xml:space="preserve"> (</w:t>
      </w:r>
      <w:r w:rsidRPr="002D50B9">
        <w:rPr>
          <w:rFonts w:ascii="Calibri" w:eastAsia="Arial" w:hAnsi="Calibri" w:cs="Calibri"/>
          <w:i/>
          <w:szCs w:val="22"/>
        </w:rPr>
        <w:t>Data Protection</w:t>
      </w:r>
      <w:r w:rsidRPr="002D50B9">
        <w:rPr>
          <w:rFonts w:ascii="Calibri" w:eastAsia="Arial" w:hAnsi="Calibri" w:cs="Calibri"/>
          <w:szCs w:val="22"/>
        </w:rPr>
        <w:t>)</w:t>
      </w:r>
      <w:r w:rsidRPr="002D50B9">
        <w:rPr>
          <w:rFonts w:ascii="Calibri" w:eastAsia="Arial" w:hAnsi="Calibri" w:cs="Calibri"/>
          <w:i/>
          <w:szCs w:val="22"/>
        </w:rPr>
        <w:t xml:space="preserve"> </w:t>
      </w:r>
      <w:r w:rsidRPr="002D50B9">
        <w:rPr>
          <w:rFonts w:ascii="Calibri" w:eastAsia="Arial" w:hAnsi="Calibri" w:cs="Calibri"/>
          <w:szCs w:val="22"/>
        </w:rPr>
        <w:t>shall apply during the continuance of the Contract and indefinitely after its Termination.</w:t>
      </w:r>
    </w:p>
    <w:p w:rsidR="00132A93" w:rsidRPr="002D50B9" w:rsidRDefault="00132A93" w:rsidP="004D4F23">
      <w:pPr>
        <w:pStyle w:val="B1"/>
        <w:tabs>
          <w:tab w:val="clear" w:pos="576"/>
          <w:tab w:val="num" w:pos="851"/>
        </w:tabs>
        <w:rPr>
          <w:rFonts w:ascii="Calibri" w:hAnsi="Calibri" w:cs="Calibri"/>
          <w:szCs w:val="22"/>
        </w:rPr>
      </w:pPr>
      <w:bookmarkStart w:id="72" w:name="_Toc514941774"/>
      <w:bookmarkStart w:id="73" w:name="_Toc367458202"/>
      <w:bookmarkStart w:id="74" w:name="_Toc155169097"/>
      <w:bookmarkStart w:id="75" w:name="_Toc155498086"/>
      <w:bookmarkStart w:id="76" w:name="_Toc338410271"/>
      <w:r w:rsidRPr="002D50B9">
        <w:rPr>
          <w:rFonts w:ascii="Calibri" w:hAnsi="Calibri" w:cs="Calibri"/>
          <w:smallCaps w:val="0"/>
          <w:szCs w:val="22"/>
        </w:rPr>
        <w:t>NOVA</w:t>
      </w:r>
      <w:r w:rsidRPr="002D50B9">
        <w:rPr>
          <w:rFonts w:ascii="Calibri" w:hAnsi="Calibri" w:cs="Calibri"/>
          <w:szCs w:val="22"/>
        </w:rPr>
        <w:t>TION, DELEGATION OR SUB-CONTRACTING</w:t>
      </w:r>
      <w:bookmarkEnd w:id="72"/>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be entitled to assign or novate this </w:t>
      </w:r>
      <w:r w:rsidR="00E80568" w:rsidRPr="002D50B9">
        <w:rPr>
          <w:rFonts w:ascii="Calibri" w:hAnsi="Calibri" w:cs="Calibri"/>
          <w:szCs w:val="22"/>
        </w:rPr>
        <w:t>Contract</w:t>
      </w:r>
      <w:r w:rsidRPr="002D50B9">
        <w:rPr>
          <w:rFonts w:ascii="Calibri" w:hAnsi="Calibri" w:cs="Calibri"/>
          <w:szCs w:val="22"/>
        </w:rPr>
        <w:t xml:space="preserve"> provided that it has first obtained the express written consent of the </w:t>
      </w:r>
      <w:r w:rsidR="00B62522" w:rsidRPr="002D50B9">
        <w:rPr>
          <w:rFonts w:ascii="Calibri" w:hAnsi="Calibri" w:cs="Calibri"/>
          <w:szCs w:val="22"/>
        </w:rPr>
        <w:t>Authority</w:t>
      </w:r>
      <w:r w:rsidRPr="002D50B9">
        <w:rPr>
          <w:rFonts w:ascii="Calibri" w:hAnsi="Calibri" w:cs="Calibri"/>
          <w:szCs w:val="22"/>
        </w:rPr>
        <w:t xml:space="preserve"> to do so (which consent the </w:t>
      </w:r>
      <w:r w:rsidR="00B62522" w:rsidRPr="002D50B9">
        <w:rPr>
          <w:rFonts w:ascii="Calibri" w:hAnsi="Calibri" w:cs="Calibri"/>
          <w:szCs w:val="22"/>
        </w:rPr>
        <w:t>Authority</w:t>
      </w:r>
      <w:r w:rsidRPr="002D50B9">
        <w:rPr>
          <w:rFonts w:ascii="Calibri" w:hAnsi="Calibri" w:cs="Calibri"/>
          <w:szCs w:val="22"/>
        </w:rPr>
        <w:t xml:space="preserve"> may at its absolute discretion withhold).</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be entitled to delegate or sub-contract any of its duties or obligations under this </w:t>
      </w:r>
      <w:r w:rsidR="00E80568" w:rsidRPr="002D50B9">
        <w:rPr>
          <w:rFonts w:ascii="Calibri" w:hAnsi="Calibri" w:cs="Calibri"/>
          <w:szCs w:val="22"/>
        </w:rPr>
        <w:t>Contract</w:t>
      </w:r>
      <w:r w:rsidRPr="002D50B9">
        <w:rPr>
          <w:rFonts w:ascii="Calibri" w:hAnsi="Calibri" w:cs="Calibri"/>
          <w:szCs w:val="22"/>
        </w:rPr>
        <w:t xml:space="preserve"> provided that it has first obtained the express written consent of the </w:t>
      </w:r>
      <w:r w:rsidR="00B62522" w:rsidRPr="002D50B9">
        <w:rPr>
          <w:rFonts w:ascii="Calibri" w:hAnsi="Calibri" w:cs="Calibri"/>
          <w:szCs w:val="22"/>
        </w:rPr>
        <w:t>Authority</w:t>
      </w:r>
      <w:r w:rsidRPr="002D50B9">
        <w:rPr>
          <w:rFonts w:ascii="Calibri" w:hAnsi="Calibri" w:cs="Calibri"/>
          <w:szCs w:val="22"/>
        </w:rPr>
        <w:t xml:space="preserve"> to do so (the giving of which consent shall be entirely at the </w:t>
      </w:r>
      <w:r w:rsidR="00B62522" w:rsidRPr="002D50B9">
        <w:rPr>
          <w:rFonts w:ascii="Calibri" w:hAnsi="Calibri" w:cs="Calibri"/>
          <w:szCs w:val="22"/>
        </w:rPr>
        <w:t>Authority</w:t>
      </w:r>
      <w:r w:rsidRPr="002D50B9">
        <w:rPr>
          <w:rFonts w:ascii="Calibri" w:hAnsi="Calibri" w:cs="Calibri"/>
          <w:szCs w:val="22"/>
        </w:rPr>
        <w:t xml:space="preserve">’s discretion). </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giving of any consent by the </w:t>
      </w:r>
      <w:r w:rsidR="00B62522" w:rsidRPr="002D50B9">
        <w:rPr>
          <w:rFonts w:ascii="Calibri" w:hAnsi="Calibri" w:cs="Calibri"/>
          <w:szCs w:val="22"/>
        </w:rPr>
        <w:t>Authority</w:t>
      </w:r>
      <w:r w:rsidRPr="002D50B9">
        <w:rPr>
          <w:rFonts w:ascii="Calibri" w:hAnsi="Calibri" w:cs="Calibri"/>
          <w:szCs w:val="22"/>
        </w:rPr>
        <w:t xml:space="preserve"> in accordance with </w:t>
      </w:r>
      <w:r w:rsidR="002C5731" w:rsidRPr="002D50B9">
        <w:rPr>
          <w:rFonts w:ascii="Calibri" w:hAnsi="Calibri" w:cs="Calibri"/>
          <w:szCs w:val="22"/>
        </w:rPr>
        <w:t>C</w:t>
      </w:r>
      <w:r w:rsidRPr="002D50B9">
        <w:rPr>
          <w:rFonts w:ascii="Calibri" w:hAnsi="Calibri" w:cs="Calibri"/>
          <w:szCs w:val="22"/>
        </w:rPr>
        <w:t xml:space="preserve">lause </w:t>
      </w:r>
      <w:r w:rsidR="006E0E5D" w:rsidRPr="002D50B9">
        <w:rPr>
          <w:rFonts w:ascii="Calibri" w:hAnsi="Calibri" w:cs="Calibri"/>
          <w:szCs w:val="22"/>
        </w:rPr>
        <w:t>21</w:t>
      </w:r>
      <w:r w:rsidR="00A10438" w:rsidRPr="002D50B9">
        <w:rPr>
          <w:rFonts w:ascii="Calibri" w:hAnsi="Calibri" w:cs="Calibri"/>
          <w:szCs w:val="22"/>
        </w:rPr>
        <w:t>.</w:t>
      </w:r>
      <w:r w:rsidRPr="002D50B9">
        <w:rPr>
          <w:rFonts w:ascii="Calibri" w:hAnsi="Calibri" w:cs="Calibri"/>
          <w:szCs w:val="22"/>
        </w:rPr>
        <w:t xml:space="preserve">2 shall not relieve the Contractor of any liability or obligation under this </w:t>
      </w:r>
      <w:r w:rsidR="00E80568" w:rsidRPr="002D50B9">
        <w:rPr>
          <w:rFonts w:ascii="Calibri" w:hAnsi="Calibri" w:cs="Calibri"/>
          <w:szCs w:val="22"/>
        </w:rPr>
        <w:t>Contract</w:t>
      </w:r>
      <w:r w:rsidRPr="002D50B9">
        <w:rPr>
          <w:rFonts w:ascii="Calibri" w:hAnsi="Calibri" w:cs="Calibri"/>
          <w:szCs w:val="22"/>
        </w:rPr>
        <w:t xml:space="preserve"> so that the Contractor shall remain responsible for the acts, omissions and defaults of any </w:t>
      </w:r>
      <w:r w:rsidR="00A74B4E" w:rsidRPr="002D50B9">
        <w:rPr>
          <w:rFonts w:ascii="Calibri" w:hAnsi="Calibri" w:cs="Calibri"/>
          <w:szCs w:val="22"/>
        </w:rPr>
        <w:t>Subcontractor</w:t>
      </w:r>
      <w:r w:rsidR="002C5731" w:rsidRPr="002D50B9">
        <w:rPr>
          <w:rFonts w:ascii="Calibri" w:hAnsi="Calibri" w:cs="Calibri"/>
          <w:szCs w:val="22"/>
        </w:rPr>
        <w:t xml:space="preserve"> </w:t>
      </w:r>
      <w:r w:rsidRPr="002D50B9">
        <w:rPr>
          <w:rFonts w:ascii="Calibri" w:hAnsi="Calibri" w:cs="Calibri"/>
          <w:szCs w:val="22"/>
        </w:rPr>
        <w:t xml:space="preserve">or any employees or agents of any </w:t>
      </w:r>
      <w:r w:rsidR="00A74B4E" w:rsidRPr="002D50B9">
        <w:rPr>
          <w:rFonts w:ascii="Calibri" w:hAnsi="Calibri" w:cs="Calibri"/>
          <w:szCs w:val="22"/>
        </w:rPr>
        <w:t>Subcontractor</w:t>
      </w:r>
      <w:r w:rsidR="002C5731" w:rsidRPr="002D50B9">
        <w:rPr>
          <w:rFonts w:ascii="Calibri" w:hAnsi="Calibri" w:cs="Calibri"/>
          <w:szCs w:val="22"/>
        </w:rPr>
        <w:t xml:space="preserve"> </w:t>
      </w:r>
      <w:r w:rsidRPr="002D50B9">
        <w:rPr>
          <w:rFonts w:ascii="Calibri" w:hAnsi="Calibri" w:cs="Calibri"/>
          <w:szCs w:val="22"/>
        </w:rPr>
        <w:t>in all respects as though they were the acts, omissions and default of the Contractor or any of its agents or employees.</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Contractor shall not without the prior written consent of the </w:t>
      </w:r>
      <w:r w:rsidR="00B62522" w:rsidRPr="002D50B9">
        <w:rPr>
          <w:rFonts w:ascii="Calibri" w:hAnsi="Calibri" w:cs="Calibri"/>
          <w:szCs w:val="22"/>
        </w:rPr>
        <w:t>Authority</w:t>
      </w:r>
      <w:r w:rsidRPr="002D50B9">
        <w:rPr>
          <w:rFonts w:ascii="Calibri" w:hAnsi="Calibri" w:cs="Calibri"/>
          <w:szCs w:val="22"/>
        </w:rPr>
        <w:t xml:space="preserve"> change or replace any </w:t>
      </w:r>
      <w:r w:rsidR="00A74B4E" w:rsidRPr="002D50B9">
        <w:rPr>
          <w:rFonts w:ascii="Calibri" w:hAnsi="Calibri" w:cs="Calibri"/>
          <w:szCs w:val="22"/>
        </w:rPr>
        <w:t>Subcontractor</w:t>
      </w:r>
      <w:r w:rsidR="002C5731" w:rsidRPr="002D50B9">
        <w:rPr>
          <w:rFonts w:ascii="Calibri" w:hAnsi="Calibri" w:cs="Calibri"/>
          <w:szCs w:val="22"/>
        </w:rPr>
        <w:t xml:space="preserve"> </w:t>
      </w:r>
      <w:r w:rsidRPr="002D50B9">
        <w:rPr>
          <w:rFonts w:ascii="Calibri" w:hAnsi="Calibri" w:cs="Calibri"/>
          <w:szCs w:val="22"/>
        </w:rPr>
        <w:t xml:space="preserve">that it has appointed to provide the </w:t>
      </w:r>
      <w:r w:rsidR="00B62522" w:rsidRPr="002D50B9">
        <w:rPr>
          <w:rFonts w:ascii="Calibri" w:hAnsi="Calibri" w:cs="Calibri"/>
          <w:szCs w:val="22"/>
        </w:rPr>
        <w:t>Services</w:t>
      </w:r>
      <w:r w:rsidR="002170AA" w:rsidRPr="002D50B9">
        <w:rPr>
          <w:rFonts w:ascii="Calibri" w:hAnsi="Calibri" w:cs="Calibri"/>
          <w:szCs w:val="22"/>
        </w:rPr>
        <w:t xml:space="preserve"> </w:t>
      </w:r>
      <w:r w:rsidRPr="002D50B9">
        <w:rPr>
          <w:rFonts w:ascii="Calibri" w:hAnsi="Calibri" w:cs="Calibri"/>
          <w:szCs w:val="22"/>
        </w:rPr>
        <w:t>or any part thereof.</w:t>
      </w:r>
    </w:p>
    <w:p w:rsidR="00132A93" w:rsidRPr="002D50B9" w:rsidRDefault="00132A9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may, in its absolute discretion, novate or assign this </w:t>
      </w:r>
      <w:r w:rsidR="00E80568" w:rsidRPr="002D50B9">
        <w:rPr>
          <w:rFonts w:ascii="Calibri" w:hAnsi="Calibri" w:cs="Calibri"/>
          <w:szCs w:val="22"/>
        </w:rPr>
        <w:t>Contract</w:t>
      </w:r>
      <w:r w:rsidRPr="002D50B9">
        <w:rPr>
          <w:rFonts w:ascii="Calibri" w:hAnsi="Calibri" w:cs="Calibri"/>
          <w:szCs w:val="22"/>
        </w:rPr>
        <w:t xml:space="preserve"> or any part thereof and will give written notice of any such novation or assignment to the Contractor. This Clause in th</w:t>
      </w:r>
      <w:r w:rsidR="00D064CA" w:rsidRPr="002D50B9">
        <w:rPr>
          <w:rFonts w:ascii="Calibri" w:hAnsi="Calibri" w:cs="Calibri"/>
          <w:szCs w:val="22"/>
        </w:rPr>
        <w:t>is</w:t>
      </w:r>
      <w:r w:rsidRPr="002D50B9">
        <w:rPr>
          <w:rFonts w:ascii="Calibri" w:hAnsi="Calibri" w:cs="Calibri"/>
          <w:szCs w:val="22"/>
        </w:rPr>
        <w:t xml:space="preserve"> Contract executed by the Contractor shall stand as the Contractor’s consent to any such novation or assignment.</w:t>
      </w:r>
    </w:p>
    <w:p w:rsidR="002E26D0" w:rsidRPr="002D50B9" w:rsidRDefault="002E26D0" w:rsidP="004D4F23">
      <w:pPr>
        <w:pStyle w:val="B1"/>
        <w:tabs>
          <w:tab w:val="clear" w:pos="576"/>
          <w:tab w:val="num" w:pos="851"/>
        </w:tabs>
        <w:rPr>
          <w:rFonts w:ascii="Calibri" w:hAnsi="Calibri" w:cs="Calibri"/>
          <w:szCs w:val="22"/>
        </w:rPr>
      </w:pPr>
      <w:bookmarkStart w:id="77" w:name="_Ref164840354"/>
      <w:bookmarkStart w:id="78" w:name="_Ref164840494"/>
      <w:bookmarkStart w:id="79" w:name="_Toc367458208"/>
      <w:bookmarkStart w:id="80" w:name="_Toc514941775"/>
      <w:r w:rsidRPr="002D50B9">
        <w:rPr>
          <w:rFonts w:ascii="Calibri" w:hAnsi="Calibri" w:cs="Calibri"/>
          <w:szCs w:val="22"/>
        </w:rPr>
        <w:t>VARIATIONS</w:t>
      </w:r>
      <w:bookmarkEnd w:id="77"/>
      <w:bookmarkEnd w:id="78"/>
      <w:bookmarkEnd w:id="79"/>
      <w:bookmarkEnd w:id="80"/>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Subject to Clause </w:t>
      </w:r>
      <w:r w:rsidR="006E0E5D" w:rsidRPr="002D50B9">
        <w:rPr>
          <w:rFonts w:ascii="Calibri" w:hAnsi="Calibri" w:cs="Calibri"/>
          <w:szCs w:val="22"/>
        </w:rPr>
        <w:t>22</w:t>
      </w:r>
      <w:r w:rsidRPr="002D50B9">
        <w:rPr>
          <w:rFonts w:ascii="Calibri" w:hAnsi="Calibri" w:cs="Calibri"/>
          <w:szCs w:val="22"/>
        </w:rPr>
        <w:t>.2 no Variation shall be effective unless</w:t>
      </w:r>
      <w:r w:rsidR="003A1459" w:rsidRPr="002D50B9">
        <w:rPr>
          <w:rFonts w:ascii="Calibri" w:hAnsi="Calibri" w:cs="Calibri"/>
          <w:szCs w:val="22"/>
        </w:rPr>
        <w:t>: (</w:t>
      </w:r>
      <w:proofErr w:type="spellStart"/>
      <w:r w:rsidR="003A1459" w:rsidRPr="002D50B9">
        <w:rPr>
          <w:rFonts w:ascii="Calibri" w:hAnsi="Calibri" w:cs="Calibri"/>
          <w:szCs w:val="22"/>
        </w:rPr>
        <w:t>i</w:t>
      </w:r>
      <w:proofErr w:type="spellEnd"/>
      <w:r w:rsidR="003A1459" w:rsidRPr="002D50B9">
        <w:rPr>
          <w:rFonts w:ascii="Calibri" w:hAnsi="Calibri" w:cs="Calibri"/>
          <w:szCs w:val="22"/>
        </w:rPr>
        <w:t>)</w:t>
      </w:r>
      <w:r w:rsidRPr="002D50B9">
        <w:rPr>
          <w:rFonts w:ascii="Calibri" w:hAnsi="Calibri" w:cs="Calibri"/>
          <w:szCs w:val="22"/>
        </w:rPr>
        <w:t xml:space="preserve"> it is recorded in writing and signed by the Authorised Officer and the Contract Manager</w:t>
      </w:r>
      <w:r w:rsidR="003A1459" w:rsidRPr="002D50B9">
        <w:rPr>
          <w:rFonts w:ascii="Calibri" w:hAnsi="Calibri" w:cs="Calibri"/>
          <w:szCs w:val="22"/>
        </w:rPr>
        <w:t xml:space="preserve">; and (ii) the substance of such Variation has first been approved in accordance with any applicable internal processes or </w:t>
      </w:r>
      <w:r w:rsidR="003A1459" w:rsidRPr="002D50B9">
        <w:rPr>
          <w:rFonts w:ascii="Calibri" w:hAnsi="Calibri" w:cs="Calibri"/>
          <w:szCs w:val="22"/>
        </w:rPr>
        <w:lastRenderedPageBreak/>
        <w:t>policies of each Party;</w:t>
      </w:r>
      <w:r w:rsidRPr="002D50B9">
        <w:rPr>
          <w:rFonts w:ascii="Calibri" w:hAnsi="Calibri" w:cs="Calibri"/>
          <w:szCs w:val="22"/>
        </w:rPr>
        <w:t xml:space="preserve"> and accordingly neither the </w:t>
      </w:r>
      <w:r w:rsidR="00B62522" w:rsidRPr="002D50B9">
        <w:rPr>
          <w:rFonts w:ascii="Calibri" w:hAnsi="Calibri" w:cs="Calibri"/>
          <w:szCs w:val="22"/>
        </w:rPr>
        <w:t>Authority</w:t>
      </w:r>
      <w:r w:rsidRPr="002D50B9">
        <w:rPr>
          <w:rFonts w:ascii="Calibri" w:hAnsi="Calibri" w:cs="Calibri"/>
          <w:szCs w:val="22"/>
        </w:rPr>
        <w:t xml:space="preserve"> nor the Contractor shall implement a variation other than one which is in accordance with this Clause </w:t>
      </w:r>
      <w:r w:rsidR="006E0E5D" w:rsidRPr="002D50B9">
        <w:rPr>
          <w:rFonts w:ascii="Calibri" w:hAnsi="Calibri" w:cs="Calibri"/>
          <w:szCs w:val="22"/>
        </w:rPr>
        <w:t>22</w:t>
      </w:r>
      <w:r w:rsidRPr="002D50B9">
        <w:rPr>
          <w:rFonts w:ascii="Calibri" w:hAnsi="Calibri" w:cs="Calibri"/>
          <w:szCs w:val="22"/>
        </w:rPr>
        <w:t>.1.</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B62522" w:rsidRPr="002D50B9">
        <w:rPr>
          <w:rFonts w:ascii="Calibri" w:hAnsi="Calibri" w:cs="Calibri"/>
          <w:szCs w:val="22"/>
        </w:rPr>
        <w:t>Authority</w:t>
      </w:r>
      <w:r w:rsidRPr="002D50B9">
        <w:rPr>
          <w:rFonts w:ascii="Calibri" w:hAnsi="Calibri" w:cs="Calibri"/>
          <w:szCs w:val="22"/>
        </w:rPr>
        <w:t xml:space="preserve"> may by notice in writing to the </w:t>
      </w:r>
      <w:r w:rsidR="00D064CA" w:rsidRPr="002D50B9">
        <w:rPr>
          <w:rFonts w:ascii="Calibri" w:hAnsi="Calibri" w:cs="Calibri"/>
          <w:szCs w:val="22"/>
        </w:rPr>
        <w:t>Contractor</w:t>
      </w:r>
      <w:r w:rsidRPr="002D50B9">
        <w:rPr>
          <w:rFonts w:ascii="Calibri" w:hAnsi="Calibri" w:cs="Calibri"/>
          <w:szCs w:val="22"/>
        </w:rPr>
        <w:t xml:space="preserve">, from time to time, require minor and/or non-substantial changes to; the </w:t>
      </w:r>
      <w:r w:rsidR="00B62522" w:rsidRPr="002D50B9">
        <w:rPr>
          <w:rFonts w:ascii="Calibri" w:hAnsi="Calibri" w:cs="Calibri"/>
          <w:szCs w:val="22"/>
        </w:rPr>
        <w:t>Services</w:t>
      </w:r>
      <w:r w:rsidRPr="002D50B9">
        <w:rPr>
          <w:rFonts w:ascii="Calibri" w:hAnsi="Calibri" w:cs="Calibri"/>
          <w:szCs w:val="22"/>
        </w:rPr>
        <w:t xml:space="preserve">, the way the </w:t>
      </w:r>
      <w:r w:rsidR="00B62522" w:rsidRPr="002D50B9">
        <w:rPr>
          <w:rFonts w:ascii="Calibri" w:hAnsi="Calibri" w:cs="Calibri"/>
          <w:szCs w:val="22"/>
        </w:rPr>
        <w:t>Services</w:t>
      </w:r>
      <w:r w:rsidR="002170AA" w:rsidRPr="002D50B9">
        <w:rPr>
          <w:rFonts w:ascii="Calibri" w:hAnsi="Calibri" w:cs="Calibri"/>
          <w:szCs w:val="22"/>
        </w:rPr>
        <w:t xml:space="preserve"> is</w:t>
      </w:r>
      <w:r w:rsidRPr="002D50B9">
        <w:rPr>
          <w:rFonts w:ascii="Calibri" w:hAnsi="Calibri" w:cs="Calibri"/>
          <w:szCs w:val="22"/>
        </w:rPr>
        <w:t xml:space="preserve"> provided or </w:t>
      </w:r>
      <w:r w:rsidR="00D064CA" w:rsidRPr="002D50B9">
        <w:rPr>
          <w:rFonts w:ascii="Calibri" w:hAnsi="Calibri" w:cs="Calibri"/>
          <w:szCs w:val="22"/>
        </w:rPr>
        <w:t xml:space="preserve">this </w:t>
      </w:r>
      <w:r w:rsidR="00E80568" w:rsidRPr="002D50B9">
        <w:rPr>
          <w:rFonts w:ascii="Calibri" w:hAnsi="Calibri" w:cs="Calibri"/>
          <w:szCs w:val="22"/>
        </w:rPr>
        <w:t>Contract</w:t>
      </w:r>
      <w:r w:rsidR="00D064CA" w:rsidRPr="002D50B9">
        <w:rPr>
          <w:rFonts w:ascii="Calibri" w:hAnsi="Calibri" w:cs="Calibri"/>
          <w:szCs w:val="22"/>
        </w:rPr>
        <w:t xml:space="preserve"> or any part of it </w:t>
      </w:r>
      <w:r w:rsidRPr="002D50B9">
        <w:rPr>
          <w:rFonts w:ascii="Calibri" w:hAnsi="Calibri" w:cs="Calibri"/>
          <w:szCs w:val="22"/>
        </w:rPr>
        <w:t xml:space="preserve">such changes shall not be nor be considered to be a Variation to this Contract nor shall the Contract Price be affected thereby. </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Either Party may propose a Variation by giving written notice to the other (“the Variation Notice”).</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If the Variation Notice is issued b</w:t>
      </w:r>
      <w:r w:rsidR="002C5731" w:rsidRPr="002D50B9">
        <w:rPr>
          <w:rFonts w:ascii="Calibri" w:hAnsi="Calibri" w:cs="Calibri"/>
          <w:szCs w:val="22"/>
        </w:rPr>
        <w:t>y</w:t>
      </w:r>
      <w:r w:rsidRPr="002D50B9">
        <w:rPr>
          <w:rFonts w:ascii="Calibri" w:hAnsi="Calibri" w:cs="Calibri"/>
          <w:szCs w:val="22"/>
        </w:rPr>
        <w:t xml:space="preserve"> the </w:t>
      </w:r>
      <w:r w:rsidR="008924E7" w:rsidRPr="002D50B9">
        <w:rPr>
          <w:rFonts w:ascii="Calibri" w:hAnsi="Calibri" w:cs="Calibri"/>
          <w:szCs w:val="22"/>
        </w:rPr>
        <w:t>Authority,</w:t>
      </w:r>
      <w:r w:rsidRPr="002D50B9">
        <w:rPr>
          <w:rFonts w:ascii="Calibri" w:hAnsi="Calibri" w:cs="Calibri"/>
          <w:szCs w:val="22"/>
        </w:rPr>
        <w:t xml:space="preserve"> it shall: </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set out the Variation proposed in sufficient detail to enable the Contractor to calculate and provide an </w:t>
      </w:r>
      <w:r w:rsidR="002C5731" w:rsidRPr="002D50B9">
        <w:rPr>
          <w:rFonts w:ascii="Calibri" w:hAnsi="Calibri" w:cs="Calibri"/>
          <w:szCs w:val="22"/>
        </w:rPr>
        <w:t xml:space="preserve">estimate </w:t>
      </w:r>
      <w:r w:rsidRPr="002D50B9">
        <w:rPr>
          <w:rFonts w:ascii="Calibri" w:hAnsi="Calibri" w:cs="Calibri"/>
          <w:szCs w:val="22"/>
        </w:rPr>
        <w:t>of any adjustment to the Contract Price</w:t>
      </w:r>
      <w:r w:rsidR="002C5731" w:rsidRPr="002D50B9">
        <w:rPr>
          <w:rFonts w:ascii="Calibri" w:hAnsi="Calibri" w:cs="Calibri"/>
          <w:szCs w:val="22"/>
        </w:rPr>
        <w:t xml:space="preserve"> in accordance with Clause </w:t>
      </w:r>
      <w:r w:rsidR="007D3AB4" w:rsidRPr="002D50B9">
        <w:rPr>
          <w:rFonts w:ascii="Calibri" w:hAnsi="Calibri" w:cs="Calibri"/>
          <w:szCs w:val="22"/>
        </w:rPr>
        <w:t>22</w:t>
      </w:r>
      <w:r w:rsidR="002C5731" w:rsidRPr="002D50B9">
        <w:rPr>
          <w:rFonts w:ascii="Calibri" w:hAnsi="Calibri" w:cs="Calibri"/>
          <w:szCs w:val="22"/>
        </w:rPr>
        <w:t>.6 below (‘the Estimate’)</w:t>
      </w:r>
      <w:r w:rsidRPr="002D50B9">
        <w:rPr>
          <w:rFonts w:ascii="Calibri" w:hAnsi="Calibri" w:cs="Calibri"/>
          <w:szCs w:val="22"/>
        </w:rPr>
        <w:t xml:space="preserve">; </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state the date on or by which the </w:t>
      </w:r>
      <w:r w:rsidR="00B62522" w:rsidRPr="002D50B9">
        <w:rPr>
          <w:rFonts w:ascii="Calibri" w:hAnsi="Calibri" w:cs="Calibri"/>
          <w:szCs w:val="22"/>
        </w:rPr>
        <w:t>Authority</w:t>
      </w:r>
      <w:r w:rsidRPr="002D50B9">
        <w:rPr>
          <w:rFonts w:ascii="Calibri" w:hAnsi="Calibri" w:cs="Calibri"/>
          <w:szCs w:val="22"/>
        </w:rPr>
        <w:t xml:space="preserve"> wishes the Variation to be implemented.</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the Variation Notice is issued by the </w:t>
      </w:r>
      <w:r w:rsidR="008924E7" w:rsidRPr="002D50B9">
        <w:rPr>
          <w:rFonts w:ascii="Calibri" w:hAnsi="Calibri" w:cs="Calibri"/>
          <w:szCs w:val="22"/>
        </w:rPr>
        <w:t>Contractor,</w:t>
      </w:r>
      <w:r w:rsidRPr="002D50B9">
        <w:rPr>
          <w:rFonts w:ascii="Calibri" w:hAnsi="Calibri" w:cs="Calibri"/>
          <w:szCs w:val="22"/>
        </w:rPr>
        <w:t xml:space="preserve"> it shall: </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set out the Variation proposed in sufficient detail to enable the </w:t>
      </w:r>
      <w:r w:rsidR="00B62522" w:rsidRPr="002D50B9">
        <w:rPr>
          <w:rFonts w:ascii="Calibri" w:hAnsi="Calibri" w:cs="Calibri"/>
          <w:szCs w:val="22"/>
        </w:rPr>
        <w:t>Authority</w:t>
      </w:r>
      <w:r w:rsidRPr="002D50B9">
        <w:rPr>
          <w:rFonts w:ascii="Calibri" w:hAnsi="Calibri" w:cs="Calibri"/>
          <w:szCs w:val="22"/>
        </w:rPr>
        <w:t xml:space="preserve"> to understand the nature of the Variation being proposed</w:t>
      </w:r>
      <w:r w:rsidR="002C5731" w:rsidRPr="002D50B9">
        <w:rPr>
          <w:rFonts w:ascii="Calibri" w:hAnsi="Calibri" w:cs="Calibri"/>
          <w:szCs w:val="22"/>
        </w:rPr>
        <w:t>;</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contain the Contractor’s Estimate of any consequent adjustment to the Contract Price;</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state the date on or by which the Contractor wishes the Variation to be implemented; and</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set out the </w:t>
      </w:r>
      <w:r w:rsidR="00D064CA" w:rsidRPr="002D50B9">
        <w:rPr>
          <w:rFonts w:ascii="Calibri" w:hAnsi="Calibri" w:cs="Calibri"/>
          <w:szCs w:val="22"/>
        </w:rPr>
        <w:t xml:space="preserve">Contractor’s </w:t>
      </w:r>
      <w:r w:rsidRPr="002D50B9">
        <w:rPr>
          <w:rFonts w:ascii="Calibri" w:hAnsi="Calibri" w:cs="Calibri"/>
          <w:szCs w:val="22"/>
        </w:rPr>
        <w:t xml:space="preserve">reasons for proposing the </w:t>
      </w:r>
      <w:r w:rsidR="002C5731" w:rsidRPr="002D50B9">
        <w:rPr>
          <w:rFonts w:ascii="Calibri" w:hAnsi="Calibri" w:cs="Calibri"/>
          <w:szCs w:val="22"/>
        </w:rPr>
        <w:t xml:space="preserve">Variation. </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The Estimate shall:</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to the extent it is possible to do so be calculated:</w:t>
      </w:r>
    </w:p>
    <w:p w:rsidR="002E26D0" w:rsidRPr="002D50B9" w:rsidRDefault="002E26D0"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using the rates and prices in the Contractor’s tender (as they may have been revised in accordance with this </w:t>
      </w:r>
      <w:r w:rsidR="00E80568" w:rsidRPr="002D50B9">
        <w:rPr>
          <w:rFonts w:ascii="Calibri" w:hAnsi="Calibri" w:cs="Calibri"/>
          <w:szCs w:val="22"/>
        </w:rPr>
        <w:t>Contract</w:t>
      </w:r>
      <w:r w:rsidRPr="002D50B9">
        <w:rPr>
          <w:rFonts w:ascii="Calibri" w:hAnsi="Calibri" w:cs="Calibri"/>
          <w:szCs w:val="22"/>
        </w:rPr>
        <w:t xml:space="preserve">); or, where it is not possible to calculate the </w:t>
      </w:r>
      <w:r w:rsidR="0053157D" w:rsidRPr="002D50B9">
        <w:rPr>
          <w:rFonts w:ascii="Calibri" w:hAnsi="Calibri" w:cs="Calibri"/>
          <w:szCs w:val="22"/>
        </w:rPr>
        <w:t xml:space="preserve">Estimate </w:t>
      </w:r>
      <w:r w:rsidRPr="002D50B9">
        <w:rPr>
          <w:rFonts w:ascii="Calibri" w:hAnsi="Calibri" w:cs="Calibri"/>
          <w:szCs w:val="22"/>
        </w:rPr>
        <w:t>using such rates and prices</w:t>
      </w:r>
      <w:r w:rsidR="002C5731" w:rsidRPr="002D50B9">
        <w:rPr>
          <w:rFonts w:ascii="Calibri" w:hAnsi="Calibri" w:cs="Calibri"/>
          <w:szCs w:val="22"/>
        </w:rPr>
        <w:t>;</w:t>
      </w:r>
    </w:p>
    <w:p w:rsidR="002E26D0" w:rsidRPr="002D50B9" w:rsidRDefault="002E26D0" w:rsidP="004D4F23">
      <w:pPr>
        <w:pStyle w:val="B4"/>
        <w:tabs>
          <w:tab w:val="clear" w:pos="2424"/>
          <w:tab w:val="num" w:pos="2835"/>
        </w:tabs>
        <w:ind w:left="2835" w:hanging="1134"/>
        <w:rPr>
          <w:rFonts w:ascii="Calibri" w:hAnsi="Calibri" w:cs="Calibri"/>
          <w:szCs w:val="22"/>
        </w:rPr>
      </w:pPr>
      <w:r w:rsidRPr="002D50B9">
        <w:rPr>
          <w:rFonts w:ascii="Calibri" w:hAnsi="Calibri" w:cs="Calibri"/>
          <w:szCs w:val="22"/>
        </w:rPr>
        <w:t xml:space="preserve">based on rates and </w:t>
      </w:r>
      <w:r w:rsidR="002C5731" w:rsidRPr="002D50B9">
        <w:rPr>
          <w:rFonts w:ascii="Calibri" w:hAnsi="Calibri" w:cs="Calibri"/>
          <w:szCs w:val="22"/>
        </w:rPr>
        <w:t xml:space="preserve">prices </w:t>
      </w:r>
      <w:r w:rsidRPr="002D50B9">
        <w:rPr>
          <w:rFonts w:ascii="Calibri" w:hAnsi="Calibri" w:cs="Calibri"/>
          <w:szCs w:val="22"/>
        </w:rPr>
        <w:t xml:space="preserve">that represent the market price current at the date on which the </w:t>
      </w:r>
      <w:r w:rsidR="00B62522" w:rsidRPr="002D50B9">
        <w:rPr>
          <w:rFonts w:ascii="Calibri" w:hAnsi="Calibri" w:cs="Calibri"/>
          <w:szCs w:val="22"/>
        </w:rPr>
        <w:t>Authority</w:t>
      </w:r>
      <w:r w:rsidRPr="002D50B9">
        <w:rPr>
          <w:rFonts w:ascii="Calibri" w:hAnsi="Calibri" w:cs="Calibri"/>
          <w:szCs w:val="22"/>
        </w:rPr>
        <w:t xml:space="preserve"> Variation Notice is issued</w:t>
      </w:r>
      <w:r w:rsidR="002C5731" w:rsidRPr="002D50B9">
        <w:rPr>
          <w:rFonts w:ascii="Calibri" w:hAnsi="Calibri" w:cs="Calibri"/>
          <w:szCs w:val="22"/>
        </w:rPr>
        <w:t>;</w:t>
      </w:r>
    </w:p>
    <w:p w:rsidR="002E26D0" w:rsidRPr="002D50B9" w:rsidRDefault="002E26D0" w:rsidP="004D4F23">
      <w:pPr>
        <w:pStyle w:val="B3"/>
        <w:tabs>
          <w:tab w:val="num" w:pos="1701"/>
        </w:tabs>
        <w:ind w:left="1701" w:hanging="850"/>
        <w:rPr>
          <w:rFonts w:ascii="Calibri" w:hAnsi="Calibri" w:cs="Calibri"/>
          <w:szCs w:val="22"/>
        </w:rPr>
      </w:pPr>
      <w:r w:rsidRPr="002D50B9">
        <w:rPr>
          <w:rFonts w:ascii="Calibri" w:hAnsi="Calibri" w:cs="Calibri"/>
          <w:szCs w:val="22"/>
        </w:rPr>
        <w:t>set out the rates and prices used to calculate the Estimate</w:t>
      </w:r>
      <w:r w:rsidR="002C5731" w:rsidRPr="002D50B9">
        <w:rPr>
          <w:rFonts w:ascii="Calibri" w:hAnsi="Calibri" w:cs="Calibri"/>
          <w:szCs w:val="22"/>
        </w:rPr>
        <w:t>.</w:t>
      </w:r>
      <w:r w:rsidRPr="002D50B9">
        <w:rPr>
          <w:rFonts w:ascii="Calibri" w:hAnsi="Calibri" w:cs="Calibri"/>
          <w:szCs w:val="22"/>
        </w:rPr>
        <w:t xml:space="preserve"> </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either Party so requests the Parties shall meet to discuss the proposed Variation the affect if any it may have on the </w:t>
      </w:r>
      <w:r w:rsidR="00B62522" w:rsidRPr="002D50B9">
        <w:rPr>
          <w:rFonts w:ascii="Calibri" w:hAnsi="Calibri" w:cs="Calibri"/>
          <w:szCs w:val="22"/>
        </w:rPr>
        <w:t>Services</w:t>
      </w:r>
      <w:r w:rsidRPr="002D50B9">
        <w:rPr>
          <w:rFonts w:ascii="Calibri" w:hAnsi="Calibri" w:cs="Calibri"/>
          <w:szCs w:val="22"/>
        </w:rPr>
        <w:t xml:space="preserve"> or any part of it and any other matter either considers relevant.</w:t>
      </w:r>
    </w:p>
    <w:p w:rsidR="002E26D0" w:rsidRPr="002D50B9" w:rsidRDefault="002E26D0"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Neither Party shall be obliged to give its consent to a variation save that in the event that a </w:t>
      </w:r>
      <w:r w:rsidR="0053157D" w:rsidRPr="002D50B9">
        <w:rPr>
          <w:rFonts w:ascii="Calibri" w:hAnsi="Calibri" w:cs="Calibri"/>
          <w:szCs w:val="22"/>
        </w:rPr>
        <w:t>V</w:t>
      </w:r>
      <w:r w:rsidRPr="002D50B9">
        <w:rPr>
          <w:rFonts w:ascii="Calibri" w:hAnsi="Calibri" w:cs="Calibri"/>
          <w:szCs w:val="22"/>
        </w:rPr>
        <w:t xml:space="preserve">ariation is proposed as a consequence of a change in law neither Party shall unreasonably withhold its consent to such </w:t>
      </w:r>
      <w:r w:rsidR="0053157D" w:rsidRPr="002D50B9">
        <w:rPr>
          <w:rFonts w:ascii="Calibri" w:hAnsi="Calibri" w:cs="Calibri"/>
          <w:szCs w:val="22"/>
        </w:rPr>
        <w:t>V</w:t>
      </w:r>
      <w:r w:rsidRPr="002D50B9">
        <w:rPr>
          <w:rFonts w:ascii="Calibri" w:hAnsi="Calibri" w:cs="Calibri"/>
          <w:szCs w:val="22"/>
        </w:rPr>
        <w:t xml:space="preserve">ariation or any reasonable modification </w:t>
      </w:r>
      <w:r w:rsidR="0053157D" w:rsidRPr="002D50B9">
        <w:rPr>
          <w:rFonts w:ascii="Calibri" w:hAnsi="Calibri" w:cs="Calibri"/>
          <w:szCs w:val="22"/>
        </w:rPr>
        <w:t xml:space="preserve">to </w:t>
      </w:r>
      <w:r w:rsidRPr="002D50B9">
        <w:rPr>
          <w:rFonts w:ascii="Calibri" w:hAnsi="Calibri" w:cs="Calibri"/>
          <w:szCs w:val="22"/>
        </w:rPr>
        <w:t xml:space="preserve">it. </w:t>
      </w:r>
    </w:p>
    <w:p w:rsidR="00693B9B" w:rsidRPr="002D50B9" w:rsidRDefault="00E54282" w:rsidP="004D4F23">
      <w:pPr>
        <w:pStyle w:val="B1"/>
        <w:tabs>
          <w:tab w:val="clear" w:pos="576"/>
          <w:tab w:val="num" w:pos="851"/>
        </w:tabs>
        <w:rPr>
          <w:rFonts w:ascii="Calibri" w:hAnsi="Calibri" w:cs="Calibri"/>
          <w:szCs w:val="22"/>
        </w:rPr>
      </w:pPr>
      <w:bookmarkStart w:id="81" w:name="_Toc514941776"/>
      <w:r w:rsidRPr="002D50B9">
        <w:rPr>
          <w:rFonts w:ascii="Calibri" w:hAnsi="Calibri" w:cs="Calibri"/>
          <w:szCs w:val="22"/>
        </w:rPr>
        <w:t>ENTIRE AGREEMENT</w:t>
      </w:r>
      <w:bookmarkEnd w:id="73"/>
      <w:bookmarkEnd w:id="81"/>
    </w:p>
    <w:p w:rsidR="00693B9B" w:rsidRPr="002D50B9" w:rsidRDefault="00693B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This </w:t>
      </w:r>
      <w:r w:rsidR="00E80568" w:rsidRPr="002D50B9">
        <w:rPr>
          <w:rFonts w:ascii="Calibri" w:hAnsi="Calibri" w:cs="Calibri"/>
          <w:szCs w:val="22"/>
        </w:rPr>
        <w:t>Contract</w:t>
      </w:r>
      <w:r w:rsidR="0053157D" w:rsidRPr="002D50B9">
        <w:rPr>
          <w:rFonts w:ascii="Calibri" w:hAnsi="Calibri" w:cs="Calibri"/>
          <w:szCs w:val="22"/>
        </w:rPr>
        <w:t xml:space="preserve"> </w:t>
      </w:r>
      <w:r w:rsidRPr="002D50B9">
        <w:rPr>
          <w:rFonts w:ascii="Calibri" w:hAnsi="Calibri" w:cs="Calibri"/>
          <w:szCs w:val="22"/>
        </w:rPr>
        <w:t xml:space="preserve">constitutes the entire agreement and understanding between the Parties in relation to the subject matter hereof and supersedes all prior representations, </w:t>
      </w:r>
      <w:r w:rsidRPr="002D50B9">
        <w:rPr>
          <w:rFonts w:ascii="Calibri" w:hAnsi="Calibri" w:cs="Calibri"/>
          <w:szCs w:val="22"/>
        </w:rPr>
        <w:lastRenderedPageBreak/>
        <w:t>arrangements, understandings, agreements, statements, or warranties (whether written or oral) relating to the same.</w:t>
      </w:r>
    </w:p>
    <w:p w:rsidR="00693B9B" w:rsidRPr="002D50B9" w:rsidRDefault="00693B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Each </w:t>
      </w:r>
      <w:r w:rsidR="00273395" w:rsidRPr="002D50B9">
        <w:rPr>
          <w:rFonts w:ascii="Calibri" w:hAnsi="Calibri" w:cs="Calibri"/>
          <w:szCs w:val="22"/>
        </w:rPr>
        <w:t>Party</w:t>
      </w:r>
      <w:r w:rsidRPr="002D50B9">
        <w:rPr>
          <w:rFonts w:ascii="Calibri" w:hAnsi="Calibri" w:cs="Calibri"/>
          <w:szCs w:val="22"/>
        </w:rPr>
        <w:t xml:space="preserve"> irrevocably and unconditionally waives any rights it may have to claim damages and/or to rescind this </w:t>
      </w:r>
      <w:r w:rsidR="00E80568" w:rsidRPr="002D50B9">
        <w:rPr>
          <w:rFonts w:ascii="Calibri" w:hAnsi="Calibri" w:cs="Calibri"/>
          <w:szCs w:val="22"/>
        </w:rPr>
        <w:t>Contract</w:t>
      </w:r>
      <w:r w:rsidR="0053157D" w:rsidRPr="002D50B9">
        <w:rPr>
          <w:rFonts w:ascii="Calibri" w:hAnsi="Calibri" w:cs="Calibri"/>
          <w:szCs w:val="22"/>
        </w:rPr>
        <w:t xml:space="preserve"> </w:t>
      </w:r>
      <w:r w:rsidRPr="002D50B9">
        <w:rPr>
          <w:rFonts w:ascii="Calibri" w:hAnsi="Calibri" w:cs="Calibri"/>
          <w:szCs w:val="22"/>
        </w:rPr>
        <w:t xml:space="preserve">for any misrepresentation or for breach of any warranty not contained in this </w:t>
      </w:r>
      <w:r w:rsidR="00E80568" w:rsidRPr="002D50B9">
        <w:rPr>
          <w:rFonts w:ascii="Calibri" w:hAnsi="Calibri" w:cs="Calibri"/>
          <w:szCs w:val="22"/>
        </w:rPr>
        <w:t>Contract</w:t>
      </w:r>
      <w:r w:rsidR="0053157D" w:rsidRPr="002D50B9">
        <w:rPr>
          <w:rFonts w:ascii="Calibri" w:hAnsi="Calibri" w:cs="Calibri"/>
          <w:szCs w:val="22"/>
        </w:rPr>
        <w:t xml:space="preserve"> </w:t>
      </w:r>
      <w:r w:rsidRPr="002D50B9">
        <w:rPr>
          <w:rFonts w:ascii="Calibri" w:hAnsi="Calibri" w:cs="Calibri"/>
          <w:szCs w:val="22"/>
        </w:rPr>
        <w:t>unless such misrepresentation or warranty was made fraudulently.</w:t>
      </w:r>
    </w:p>
    <w:p w:rsidR="00693B9B" w:rsidRPr="002D50B9" w:rsidRDefault="00693B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provisions of Clauses </w:t>
      </w:r>
      <w:r w:rsidR="007D3AB4" w:rsidRPr="002D50B9">
        <w:rPr>
          <w:rFonts w:ascii="Calibri" w:hAnsi="Calibri" w:cs="Calibri"/>
          <w:szCs w:val="22"/>
        </w:rPr>
        <w:t>23</w:t>
      </w:r>
      <w:r w:rsidRPr="002D50B9">
        <w:rPr>
          <w:rFonts w:ascii="Calibri" w:hAnsi="Calibri" w:cs="Calibri"/>
          <w:szCs w:val="22"/>
        </w:rPr>
        <w:t xml:space="preserve">.1 and </w:t>
      </w:r>
      <w:r w:rsidR="007D3AB4" w:rsidRPr="002D50B9">
        <w:rPr>
          <w:rFonts w:ascii="Calibri" w:hAnsi="Calibri" w:cs="Calibri"/>
          <w:szCs w:val="22"/>
        </w:rPr>
        <w:t>23</w:t>
      </w:r>
      <w:r w:rsidRPr="002D50B9">
        <w:rPr>
          <w:rFonts w:ascii="Calibri" w:hAnsi="Calibri" w:cs="Calibri"/>
          <w:szCs w:val="22"/>
        </w:rPr>
        <w:t xml:space="preserve">.2 above shall not apply to any representations, statements or warranties given by the </w:t>
      </w:r>
      <w:r w:rsidR="007603F1" w:rsidRPr="002D50B9">
        <w:rPr>
          <w:rFonts w:ascii="Calibri" w:hAnsi="Calibri" w:cs="Calibri"/>
          <w:szCs w:val="22"/>
        </w:rPr>
        <w:t>Contractor</w:t>
      </w:r>
      <w:r w:rsidRPr="002D50B9">
        <w:rPr>
          <w:rFonts w:ascii="Calibri" w:hAnsi="Calibri" w:cs="Calibri"/>
          <w:szCs w:val="22"/>
        </w:rPr>
        <w:t xml:space="preserve"> to the </w:t>
      </w:r>
      <w:r w:rsidR="00B62522" w:rsidRPr="002D50B9">
        <w:rPr>
          <w:rFonts w:ascii="Calibri" w:hAnsi="Calibri" w:cs="Calibri"/>
          <w:szCs w:val="22"/>
        </w:rPr>
        <w:t>Authority</w:t>
      </w:r>
      <w:r w:rsidRPr="002D50B9">
        <w:rPr>
          <w:rFonts w:ascii="Calibri" w:hAnsi="Calibri" w:cs="Calibri"/>
          <w:szCs w:val="22"/>
        </w:rPr>
        <w:t xml:space="preserve"> pursuant to any short listing process prior to or during the procurement process leading to the award of this </w:t>
      </w:r>
      <w:r w:rsidR="00E80568" w:rsidRPr="002D50B9">
        <w:rPr>
          <w:rFonts w:ascii="Calibri" w:hAnsi="Calibri" w:cs="Calibri"/>
          <w:szCs w:val="22"/>
        </w:rPr>
        <w:t>Contract</w:t>
      </w:r>
      <w:r w:rsidR="0053157D" w:rsidRPr="002D50B9">
        <w:rPr>
          <w:rFonts w:ascii="Calibri" w:hAnsi="Calibri" w:cs="Calibri"/>
          <w:szCs w:val="22"/>
        </w:rPr>
        <w:t xml:space="preserve"> </w:t>
      </w:r>
      <w:r w:rsidRPr="002D50B9">
        <w:rPr>
          <w:rFonts w:ascii="Calibri" w:hAnsi="Calibri" w:cs="Calibri"/>
          <w:szCs w:val="22"/>
        </w:rPr>
        <w:t xml:space="preserve">to the </w:t>
      </w:r>
      <w:r w:rsidR="00653374" w:rsidRPr="002D50B9">
        <w:rPr>
          <w:rFonts w:ascii="Calibri" w:hAnsi="Calibri" w:cs="Calibri"/>
          <w:szCs w:val="22"/>
        </w:rPr>
        <w:t>Contractor</w:t>
      </w:r>
      <w:r w:rsidRPr="002D50B9">
        <w:rPr>
          <w:rFonts w:ascii="Calibri" w:hAnsi="Calibri" w:cs="Calibri"/>
          <w:szCs w:val="22"/>
        </w:rPr>
        <w:t xml:space="preserve">, which are deemed to have been restated immediately prior to the execution of this </w:t>
      </w:r>
      <w:r w:rsidR="00E80568" w:rsidRPr="002D50B9">
        <w:rPr>
          <w:rFonts w:ascii="Calibri" w:hAnsi="Calibri" w:cs="Calibri"/>
          <w:szCs w:val="22"/>
        </w:rPr>
        <w:t>Contract</w:t>
      </w:r>
      <w:r w:rsidRPr="002D50B9">
        <w:rPr>
          <w:rFonts w:ascii="Calibri" w:hAnsi="Calibri" w:cs="Calibri"/>
          <w:szCs w:val="22"/>
        </w:rPr>
        <w:t xml:space="preserve">. For the avoidance of doubt, the </w:t>
      </w:r>
      <w:r w:rsidR="00B62522" w:rsidRPr="002D50B9">
        <w:rPr>
          <w:rFonts w:ascii="Calibri" w:hAnsi="Calibri" w:cs="Calibri"/>
          <w:szCs w:val="22"/>
        </w:rPr>
        <w:t>Authority</w:t>
      </w:r>
      <w:r w:rsidRPr="002D50B9">
        <w:rPr>
          <w:rFonts w:ascii="Calibri" w:hAnsi="Calibri" w:cs="Calibri"/>
          <w:szCs w:val="22"/>
        </w:rPr>
        <w:t xml:space="preserve"> has relied on such statements, representations and warranties given by the </w:t>
      </w:r>
      <w:r w:rsidR="00653374" w:rsidRPr="002D50B9">
        <w:rPr>
          <w:rFonts w:ascii="Calibri" w:hAnsi="Calibri" w:cs="Calibri"/>
          <w:szCs w:val="22"/>
        </w:rPr>
        <w:t xml:space="preserve">Contractor </w:t>
      </w:r>
      <w:r w:rsidRPr="002D50B9">
        <w:rPr>
          <w:rFonts w:ascii="Calibri" w:hAnsi="Calibri" w:cs="Calibri"/>
          <w:szCs w:val="22"/>
        </w:rPr>
        <w:t xml:space="preserve">and shall be entitled to rescind and/or terminate the </w:t>
      </w:r>
      <w:r w:rsidR="00E80568" w:rsidRPr="002D50B9">
        <w:rPr>
          <w:rFonts w:ascii="Calibri" w:hAnsi="Calibri" w:cs="Calibri"/>
          <w:szCs w:val="22"/>
        </w:rPr>
        <w:t>Contract</w:t>
      </w:r>
      <w:r w:rsidR="0053157D" w:rsidRPr="002D50B9">
        <w:rPr>
          <w:rFonts w:ascii="Calibri" w:hAnsi="Calibri" w:cs="Calibri"/>
          <w:szCs w:val="22"/>
        </w:rPr>
        <w:t xml:space="preserve"> </w:t>
      </w:r>
      <w:r w:rsidRPr="002D50B9">
        <w:rPr>
          <w:rFonts w:ascii="Calibri" w:hAnsi="Calibri" w:cs="Calibri"/>
          <w:szCs w:val="22"/>
        </w:rPr>
        <w:t xml:space="preserve">and/or seek damages and/or seek any other remedy in the event that any such statement, representation or warranty is misleading or untrue whether or not the </w:t>
      </w:r>
      <w:r w:rsidR="00653374" w:rsidRPr="002D50B9">
        <w:rPr>
          <w:rFonts w:ascii="Calibri" w:hAnsi="Calibri" w:cs="Calibri"/>
          <w:szCs w:val="22"/>
        </w:rPr>
        <w:t xml:space="preserve">Contractor </w:t>
      </w:r>
      <w:r w:rsidRPr="002D50B9">
        <w:rPr>
          <w:rFonts w:ascii="Calibri" w:hAnsi="Calibri" w:cs="Calibri"/>
          <w:szCs w:val="22"/>
        </w:rPr>
        <w:t xml:space="preserve">and/or any natural person acting on behalf of the </w:t>
      </w:r>
      <w:r w:rsidR="00653374" w:rsidRPr="002D50B9">
        <w:rPr>
          <w:rFonts w:ascii="Calibri" w:hAnsi="Calibri" w:cs="Calibri"/>
          <w:szCs w:val="22"/>
        </w:rPr>
        <w:t xml:space="preserve">Contractor </w:t>
      </w:r>
      <w:r w:rsidRPr="002D50B9">
        <w:rPr>
          <w:rFonts w:ascii="Calibri" w:hAnsi="Calibri" w:cs="Calibri"/>
          <w:szCs w:val="22"/>
        </w:rPr>
        <w:t>was aware that the statement, representation or warranty was misleading or untrue.</w:t>
      </w:r>
    </w:p>
    <w:p w:rsidR="00924C1C" w:rsidRPr="002D50B9" w:rsidRDefault="00E54282" w:rsidP="004D4F23">
      <w:pPr>
        <w:pStyle w:val="B1"/>
        <w:tabs>
          <w:tab w:val="clear" w:pos="576"/>
          <w:tab w:val="num" w:pos="851"/>
        </w:tabs>
        <w:rPr>
          <w:rFonts w:ascii="Calibri" w:hAnsi="Calibri" w:cs="Calibri"/>
          <w:szCs w:val="22"/>
        </w:rPr>
      </w:pPr>
      <w:bookmarkStart w:id="82" w:name="_Toc514941777"/>
      <w:r w:rsidRPr="002D50B9">
        <w:rPr>
          <w:rFonts w:ascii="Calibri" w:hAnsi="Calibri" w:cs="Calibri"/>
          <w:szCs w:val="22"/>
        </w:rPr>
        <w:t>LATE PAYMENT</w:t>
      </w:r>
      <w:bookmarkEnd w:id="82"/>
    </w:p>
    <w:p w:rsidR="00924C1C" w:rsidRPr="002D50B9" w:rsidRDefault="00924C1C" w:rsidP="004D4F23">
      <w:pPr>
        <w:pStyle w:val="B2"/>
        <w:numPr>
          <w:ilvl w:val="0"/>
          <w:numId w:val="0"/>
        </w:numPr>
        <w:ind w:left="851"/>
        <w:rPr>
          <w:rFonts w:ascii="Calibri" w:hAnsi="Calibri" w:cs="Calibri"/>
          <w:szCs w:val="22"/>
        </w:rPr>
      </w:pPr>
      <w:r w:rsidRPr="002D50B9">
        <w:rPr>
          <w:rFonts w:ascii="Calibri" w:hAnsi="Calibri" w:cs="Calibri"/>
          <w:szCs w:val="22"/>
        </w:rPr>
        <w:t xml:space="preserve">In the event that any undisputed invoice correctly rendered by the </w:t>
      </w:r>
      <w:r w:rsidR="00653374" w:rsidRPr="002D50B9">
        <w:rPr>
          <w:rFonts w:ascii="Calibri" w:hAnsi="Calibri" w:cs="Calibri"/>
          <w:szCs w:val="22"/>
        </w:rPr>
        <w:t xml:space="preserve">Contractor </w:t>
      </w:r>
      <w:r w:rsidRPr="002D50B9">
        <w:rPr>
          <w:rFonts w:ascii="Calibri" w:hAnsi="Calibri" w:cs="Calibri"/>
          <w:szCs w:val="22"/>
        </w:rPr>
        <w:t xml:space="preserve">remains unpaid by the </w:t>
      </w:r>
      <w:r w:rsidR="00B62522" w:rsidRPr="002D50B9">
        <w:rPr>
          <w:rFonts w:ascii="Calibri" w:hAnsi="Calibri" w:cs="Calibri"/>
          <w:szCs w:val="22"/>
        </w:rPr>
        <w:t>Authority</w:t>
      </w:r>
      <w:r w:rsidRPr="002D50B9">
        <w:rPr>
          <w:rFonts w:ascii="Calibri" w:hAnsi="Calibri" w:cs="Calibri"/>
          <w:szCs w:val="22"/>
        </w:rPr>
        <w:t xml:space="preserve"> after 30 (thirty) days the </w:t>
      </w:r>
      <w:r w:rsidR="00653374" w:rsidRPr="002D50B9">
        <w:rPr>
          <w:rFonts w:ascii="Calibri" w:hAnsi="Calibri" w:cs="Calibri"/>
          <w:szCs w:val="22"/>
        </w:rPr>
        <w:t xml:space="preserve">Contractor </w:t>
      </w:r>
      <w:r w:rsidRPr="002D50B9">
        <w:rPr>
          <w:rFonts w:ascii="Calibri" w:hAnsi="Calibri" w:cs="Calibri"/>
          <w:szCs w:val="22"/>
        </w:rPr>
        <w:t xml:space="preserve">shall notify the </w:t>
      </w:r>
      <w:r w:rsidR="00B62522" w:rsidRPr="002D50B9">
        <w:rPr>
          <w:rFonts w:ascii="Calibri" w:hAnsi="Calibri" w:cs="Calibri"/>
          <w:szCs w:val="22"/>
        </w:rPr>
        <w:t>Authority</w:t>
      </w:r>
      <w:r w:rsidRPr="002D50B9">
        <w:rPr>
          <w:rFonts w:ascii="Calibri" w:hAnsi="Calibri" w:cs="Calibri"/>
          <w:szCs w:val="22"/>
        </w:rPr>
        <w:t xml:space="preserve"> in writing giving the </w:t>
      </w:r>
      <w:r w:rsidR="00B62522" w:rsidRPr="002D50B9">
        <w:rPr>
          <w:rFonts w:ascii="Calibri" w:hAnsi="Calibri" w:cs="Calibri"/>
          <w:szCs w:val="22"/>
        </w:rPr>
        <w:t>Authority</w:t>
      </w:r>
      <w:r w:rsidRPr="002D50B9">
        <w:rPr>
          <w:rFonts w:ascii="Calibri" w:hAnsi="Calibri" w:cs="Calibri"/>
          <w:szCs w:val="22"/>
        </w:rPr>
        <w:t xml:space="preserve"> 15 (fifteen) further calendar days to pay such an invoice. If the invoice remains unpaid, the </w:t>
      </w:r>
      <w:r w:rsidR="00653374" w:rsidRPr="002D50B9">
        <w:rPr>
          <w:rFonts w:ascii="Calibri" w:hAnsi="Calibri" w:cs="Calibri"/>
          <w:szCs w:val="22"/>
        </w:rPr>
        <w:t xml:space="preserve">Contractor </w:t>
      </w:r>
      <w:r w:rsidRPr="002D50B9">
        <w:rPr>
          <w:rFonts w:ascii="Calibri" w:hAnsi="Calibri" w:cs="Calibri"/>
          <w:szCs w:val="22"/>
        </w:rPr>
        <w:t xml:space="preserve">shall be entitled to charge interest from the date on which the </w:t>
      </w:r>
      <w:proofErr w:type="gramStart"/>
      <w:r w:rsidRPr="002D50B9">
        <w:rPr>
          <w:rFonts w:ascii="Calibri" w:hAnsi="Calibri" w:cs="Calibri"/>
          <w:szCs w:val="22"/>
        </w:rPr>
        <w:t>15 day</w:t>
      </w:r>
      <w:proofErr w:type="gramEnd"/>
      <w:r w:rsidRPr="002D50B9">
        <w:rPr>
          <w:rFonts w:ascii="Calibri" w:hAnsi="Calibri" w:cs="Calibri"/>
          <w:szCs w:val="22"/>
        </w:rPr>
        <w:t xml:space="preserve"> period expired at a rate of </w:t>
      </w:r>
      <w:r w:rsidR="008924E7">
        <w:rPr>
          <w:rFonts w:ascii="Calibri" w:hAnsi="Calibri" w:cs="Calibri"/>
          <w:szCs w:val="22"/>
        </w:rPr>
        <w:t>8.5</w:t>
      </w:r>
      <w:r w:rsidRPr="002D50B9">
        <w:rPr>
          <w:rFonts w:ascii="Calibri" w:hAnsi="Calibri" w:cs="Calibri"/>
          <w:szCs w:val="22"/>
        </w:rPr>
        <w:t xml:space="preserve">% above the </w:t>
      </w:r>
      <w:r w:rsidR="008924E7">
        <w:rPr>
          <w:rFonts w:ascii="Calibri" w:hAnsi="Calibri" w:cs="Calibri"/>
          <w:szCs w:val="22"/>
        </w:rPr>
        <w:t>B</w:t>
      </w:r>
      <w:r w:rsidRPr="002D50B9">
        <w:rPr>
          <w:rFonts w:ascii="Calibri" w:hAnsi="Calibri" w:cs="Calibri"/>
          <w:szCs w:val="22"/>
        </w:rPr>
        <w:t xml:space="preserve">ase </w:t>
      </w:r>
      <w:r w:rsidR="008924E7">
        <w:rPr>
          <w:rFonts w:ascii="Calibri" w:hAnsi="Calibri" w:cs="Calibri"/>
          <w:szCs w:val="22"/>
        </w:rPr>
        <w:t>R</w:t>
      </w:r>
      <w:r w:rsidRPr="002D50B9">
        <w:rPr>
          <w:rFonts w:ascii="Calibri" w:hAnsi="Calibri" w:cs="Calibri"/>
          <w:szCs w:val="22"/>
        </w:rPr>
        <w:t xml:space="preserve">ate published by </w:t>
      </w:r>
      <w:r w:rsidR="00C802EA" w:rsidRPr="002D50B9">
        <w:rPr>
          <w:rFonts w:ascii="Calibri" w:hAnsi="Calibri" w:cs="Calibri"/>
          <w:szCs w:val="22"/>
        </w:rPr>
        <w:t>the Bank of England</w:t>
      </w:r>
      <w:r w:rsidRPr="002D50B9">
        <w:rPr>
          <w:rFonts w:ascii="Calibri" w:hAnsi="Calibri" w:cs="Calibri"/>
          <w:szCs w:val="22"/>
        </w:rPr>
        <w:t>.</w:t>
      </w:r>
    </w:p>
    <w:p w:rsidR="006F7C9B" w:rsidRPr="002D50B9" w:rsidRDefault="006F7C9B" w:rsidP="004D4F23">
      <w:pPr>
        <w:pStyle w:val="B1"/>
        <w:tabs>
          <w:tab w:val="clear" w:pos="576"/>
          <w:tab w:val="num" w:pos="851"/>
        </w:tabs>
        <w:rPr>
          <w:rFonts w:ascii="Calibri" w:hAnsi="Calibri" w:cs="Calibri"/>
          <w:szCs w:val="22"/>
        </w:rPr>
      </w:pPr>
      <w:bookmarkStart w:id="83" w:name="_Toc514941778"/>
      <w:r w:rsidRPr="002D50B9">
        <w:rPr>
          <w:rFonts w:ascii="Calibri" w:hAnsi="Calibri" w:cs="Calibri"/>
          <w:szCs w:val="22"/>
        </w:rPr>
        <w:t>NOTICES</w:t>
      </w:r>
      <w:bookmarkEnd w:id="83"/>
    </w:p>
    <w:p w:rsidR="006F7C9B" w:rsidRPr="002D50B9" w:rsidRDefault="006F7C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Except as otherwise provided in this </w:t>
      </w:r>
      <w:r w:rsidR="00E80568" w:rsidRPr="002D50B9">
        <w:rPr>
          <w:rFonts w:ascii="Calibri" w:hAnsi="Calibri" w:cs="Calibri"/>
          <w:szCs w:val="22"/>
        </w:rPr>
        <w:t>Contract</w:t>
      </w:r>
      <w:r w:rsidRPr="002D50B9">
        <w:rPr>
          <w:rFonts w:ascii="Calibri" w:hAnsi="Calibri" w:cs="Calibri"/>
          <w:szCs w:val="22"/>
        </w:rPr>
        <w:t xml:space="preserve"> all notices which are required to be given under this </w:t>
      </w:r>
      <w:r w:rsidR="00E80568" w:rsidRPr="002D50B9">
        <w:rPr>
          <w:rFonts w:ascii="Calibri" w:hAnsi="Calibri" w:cs="Calibri"/>
          <w:szCs w:val="22"/>
        </w:rPr>
        <w:t>Contract</w:t>
      </w:r>
      <w:r w:rsidRPr="002D50B9">
        <w:rPr>
          <w:rFonts w:ascii="Calibri" w:hAnsi="Calibri" w:cs="Calibri"/>
          <w:szCs w:val="22"/>
        </w:rPr>
        <w:t xml:space="preserve"> shall be in writing and shall be sent to the address of the recipient set out in </w:t>
      </w:r>
      <w:r w:rsidR="005A5903"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or such other address as the recipient may designate by notice given in accordance with the provision of this Clause </w:t>
      </w:r>
      <w:r w:rsidR="007D3AB4" w:rsidRPr="002D50B9">
        <w:rPr>
          <w:rFonts w:ascii="Calibri" w:hAnsi="Calibri" w:cs="Calibri"/>
          <w:szCs w:val="22"/>
        </w:rPr>
        <w:t xml:space="preserve">25 </w:t>
      </w:r>
      <w:r w:rsidRPr="002D50B9">
        <w:rPr>
          <w:rFonts w:ascii="Calibri" w:hAnsi="Calibri" w:cs="Calibri"/>
          <w:szCs w:val="22"/>
        </w:rPr>
        <w:t>and marked for the attention of:</w:t>
      </w:r>
    </w:p>
    <w:p w:rsidR="00E7724E" w:rsidRPr="002D50B9" w:rsidRDefault="00E7724E" w:rsidP="004D4F23">
      <w:pPr>
        <w:pStyle w:val="B3"/>
        <w:tabs>
          <w:tab w:val="num" w:pos="1701"/>
        </w:tabs>
        <w:ind w:left="1701" w:hanging="850"/>
        <w:rPr>
          <w:rFonts w:ascii="Calibri" w:hAnsi="Calibri" w:cs="Calibri"/>
          <w:szCs w:val="22"/>
        </w:rPr>
      </w:pPr>
      <w:r w:rsidRPr="002D50B9">
        <w:rPr>
          <w:rFonts w:ascii="Calibri" w:hAnsi="Calibri" w:cs="Calibri"/>
          <w:szCs w:val="22"/>
        </w:rPr>
        <w:t>i</w:t>
      </w:r>
      <w:r w:rsidR="006F7C9B" w:rsidRPr="002D50B9">
        <w:rPr>
          <w:rFonts w:ascii="Calibri" w:hAnsi="Calibri" w:cs="Calibri"/>
          <w:szCs w:val="22"/>
        </w:rPr>
        <w:t xml:space="preserve">n the case of the </w:t>
      </w:r>
      <w:r w:rsidR="00B62522" w:rsidRPr="002D50B9">
        <w:rPr>
          <w:rFonts w:ascii="Calibri" w:hAnsi="Calibri" w:cs="Calibri"/>
          <w:szCs w:val="22"/>
        </w:rPr>
        <w:t>Authority</w:t>
      </w:r>
      <w:r w:rsidRPr="002D50B9">
        <w:rPr>
          <w:rFonts w:ascii="Calibri" w:hAnsi="Calibri" w:cs="Calibri"/>
          <w:szCs w:val="22"/>
        </w:rPr>
        <w:t xml:space="preserve"> </w:t>
      </w:r>
      <w:r w:rsidR="006F7C9B" w:rsidRPr="002D50B9">
        <w:rPr>
          <w:rFonts w:ascii="Calibri" w:hAnsi="Calibri" w:cs="Calibri"/>
          <w:szCs w:val="22"/>
        </w:rPr>
        <w:t xml:space="preserve">the Authorised Officer </w:t>
      </w:r>
    </w:p>
    <w:p w:rsidR="006F7C9B" w:rsidRPr="002D50B9" w:rsidRDefault="00E7724E"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in the case of the Contractor </w:t>
      </w:r>
      <w:r w:rsidR="006F7C9B" w:rsidRPr="002D50B9">
        <w:rPr>
          <w:rFonts w:ascii="Calibri" w:hAnsi="Calibri" w:cs="Calibri"/>
          <w:szCs w:val="22"/>
        </w:rPr>
        <w:t xml:space="preserve">the Contract Manager </w:t>
      </w:r>
    </w:p>
    <w:p w:rsidR="006F7C9B" w:rsidRPr="002D50B9" w:rsidRDefault="006F7C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Any notice may be delivered personally or by first class pre-paid letter, or facsimile transmission and shall be deemed to have been served as follows</w:t>
      </w:r>
    </w:p>
    <w:p w:rsidR="006F7C9B" w:rsidRPr="002D50B9" w:rsidRDefault="006F7C9B"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by hand when delivered </w:t>
      </w:r>
    </w:p>
    <w:p w:rsidR="006F7C9B" w:rsidRPr="002D50B9" w:rsidRDefault="006F7C9B"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if by first class post 48 hours after posting, </w:t>
      </w:r>
    </w:p>
    <w:p w:rsidR="006F7C9B" w:rsidRPr="002D50B9" w:rsidRDefault="006F7C9B" w:rsidP="004D4F23">
      <w:pPr>
        <w:pStyle w:val="B3"/>
        <w:tabs>
          <w:tab w:val="num" w:pos="1701"/>
        </w:tabs>
        <w:ind w:left="1701" w:hanging="850"/>
        <w:rPr>
          <w:rFonts w:ascii="Calibri" w:hAnsi="Calibri" w:cs="Calibri"/>
          <w:szCs w:val="22"/>
        </w:rPr>
      </w:pPr>
      <w:r w:rsidRPr="002D50B9">
        <w:rPr>
          <w:rFonts w:ascii="Calibri" w:hAnsi="Calibri" w:cs="Calibri"/>
          <w:szCs w:val="22"/>
        </w:rPr>
        <w:t>if by facsimile transmission when dispatched, subject to satisfactory transmission reports being received by the sender.</w:t>
      </w:r>
    </w:p>
    <w:p w:rsidR="006F7C9B" w:rsidRPr="002D50B9" w:rsidRDefault="006F7C9B"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Notices served other than in accordance with this Clause </w:t>
      </w:r>
      <w:r w:rsidR="007D3AB4" w:rsidRPr="002D50B9">
        <w:rPr>
          <w:rFonts w:ascii="Calibri" w:hAnsi="Calibri" w:cs="Calibri"/>
          <w:szCs w:val="22"/>
        </w:rPr>
        <w:t xml:space="preserve">25 </w:t>
      </w:r>
      <w:r w:rsidRPr="002D50B9">
        <w:rPr>
          <w:rFonts w:ascii="Calibri" w:hAnsi="Calibri" w:cs="Calibri"/>
          <w:szCs w:val="22"/>
        </w:rPr>
        <w:t>shall not be validly given.</w:t>
      </w:r>
    </w:p>
    <w:p w:rsidR="005A5903" w:rsidRPr="00B5313E" w:rsidRDefault="00B5313E" w:rsidP="004D4F23">
      <w:pPr>
        <w:pStyle w:val="B1"/>
        <w:tabs>
          <w:tab w:val="clear" w:pos="576"/>
          <w:tab w:val="num" w:pos="851"/>
        </w:tabs>
        <w:rPr>
          <w:rFonts w:ascii="Calibri" w:hAnsi="Calibri" w:cs="Calibri"/>
          <w:smallCaps w:val="0"/>
          <w:szCs w:val="22"/>
        </w:rPr>
      </w:pPr>
      <w:r>
        <w:rPr>
          <w:rFonts w:ascii="Calibri" w:hAnsi="Calibri" w:cs="Calibri"/>
          <w:smallCaps w:val="0"/>
          <w:szCs w:val="22"/>
        </w:rPr>
        <w:lastRenderedPageBreak/>
        <w:t>WAIVER</w:t>
      </w:r>
    </w:p>
    <w:p w:rsidR="005A5903" w:rsidRPr="002D50B9" w:rsidRDefault="005A590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failure of either Party to insist upon strict performance of any provision of this </w:t>
      </w:r>
      <w:r w:rsidR="00E80568" w:rsidRPr="002D50B9">
        <w:rPr>
          <w:rFonts w:ascii="Calibri" w:hAnsi="Calibri" w:cs="Calibri"/>
          <w:szCs w:val="22"/>
        </w:rPr>
        <w:t>Contract</w:t>
      </w:r>
      <w:r w:rsidRPr="002D50B9">
        <w:rPr>
          <w:rFonts w:ascii="Calibri" w:hAnsi="Calibri" w:cs="Calibri"/>
          <w:szCs w:val="22"/>
        </w:rPr>
        <w:t xml:space="preserve">, or the failure of either Party to exercise any right or remedy to which it is entitled hereunder, shall not constitute a waiver thereof and shall not cause a diminution of the obligation established by this </w:t>
      </w:r>
      <w:r w:rsidR="00E80568" w:rsidRPr="002D50B9">
        <w:rPr>
          <w:rFonts w:ascii="Calibri" w:hAnsi="Calibri" w:cs="Calibri"/>
          <w:szCs w:val="22"/>
        </w:rPr>
        <w:t>Contract</w:t>
      </w:r>
      <w:r w:rsidRPr="002D50B9">
        <w:rPr>
          <w:rFonts w:ascii="Calibri" w:hAnsi="Calibri" w:cs="Calibri"/>
          <w:szCs w:val="22"/>
        </w:rPr>
        <w:t>.</w:t>
      </w:r>
    </w:p>
    <w:p w:rsidR="005A5903" w:rsidRPr="002D50B9" w:rsidRDefault="005A5903"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A waiver of any Performance Default shall not constitute a waiver of any subsequent Performance Default.</w:t>
      </w:r>
    </w:p>
    <w:p w:rsidR="005A5903" w:rsidRPr="002D50B9" w:rsidRDefault="005A5903" w:rsidP="004D4F23">
      <w:pPr>
        <w:pStyle w:val="B2"/>
        <w:tabs>
          <w:tab w:val="clear" w:pos="576"/>
          <w:tab w:val="num" w:pos="851"/>
        </w:tabs>
        <w:ind w:left="851" w:hanging="851"/>
        <w:rPr>
          <w:rFonts w:ascii="Calibri" w:hAnsi="Calibri" w:cs="Calibri"/>
          <w:szCs w:val="22"/>
          <w:lang w:val="en-US"/>
        </w:rPr>
      </w:pPr>
      <w:r w:rsidRPr="002D50B9">
        <w:rPr>
          <w:rFonts w:ascii="Calibri" w:hAnsi="Calibri" w:cs="Calibri"/>
          <w:szCs w:val="22"/>
          <w:lang w:val="en-US"/>
        </w:rPr>
        <w:t xml:space="preserve">No waiver of any of the provisions of this </w:t>
      </w:r>
      <w:r w:rsidR="00E80568" w:rsidRPr="002D50B9">
        <w:rPr>
          <w:rFonts w:ascii="Calibri" w:hAnsi="Calibri" w:cs="Calibri"/>
          <w:szCs w:val="22"/>
          <w:lang w:val="en-US"/>
        </w:rPr>
        <w:t>Contract</w:t>
      </w:r>
      <w:r w:rsidRPr="002D50B9">
        <w:rPr>
          <w:rFonts w:ascii="Calibri" w:hAnsi="Calibri" w:cs="Calibri"/>
          <w:szCs w:val="22"/>
          <w:lang w:val="en-US"/>
        </w:rPr>
        <w:t xml:space="preserve"> shall be effective unless it is expressly stated to be a waiver and communicated by the waiving party to the other party in writing.</w:t>
      </w:r>
    </w:p>
    <w:p w:rsidR="00216F48" w:rsidRPr="002D50B9" w:rsidRDefault="00E54282" w:rsidP="004D4F23">
      <w:pPr>
        <w:pStyle w:val="B1"/>
        <w:tabs>
          <w:tab w:val="clear" w:pos="576"/>
          <w:tab w:val="num" w:pos="851"/>
        </w:tabs>
        <w:rPr>
          <w:rFonts w:ascii="Calibri" w:hAnsi="Calibri" w:cs="Calibri"/>
          <w:szCs w:val="22"/>
        </w:rPr>
      </w:pPr>
      <w:bookmarkStart w:id="84" w:name="_Toc514941780"/>
      <w:r w:rsidRPr="002D50B9">
        <w:rPr>
          <w:rFonts w:ascii="Calibri" w:hAnsi="Calibri" w:cs="Calibri"/>
          <w:szCs w:val="22"/>
        </w:rPr>
        <w:t>GENERAL</w:t>
      </w:r>
      <w:bookmarkEnd w:id="74"/>
      <w:bookmarkEnd w:id="75"/>
      <w:bookmarkEnd w:id="76"/>
      <w:bookmarkEnd w:id="84"/>
    </w:p>
    <w:p w:rsidR="00A830B1" w:rsidRPr="002D50B9" w:rsidRDefault="00A830B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w:t>
      </w:r>
      <w:r w:rsidR="00653374" w:rsidRPr="002D50B9">
        <w:rPr>
          <w:rFonts w:ascii="Calibri" w:hAnsi="Calibri" w:cs="Calibri"/>
          <w:szCs w:val="22"/>
        </w:rPr>
        <w:t xml:space="preserve">Contractor </w:t>
      </w:r>
      <w:r w:rsidRPr="002D50B9">
        <w:rPr>
          <w:rFonts w:ascii="Calibri" w:hAnsi="Calibri" w:cs="Calibri"/>
          <w:szCs w:val="22"/>
        </w:rPr>
        <w:t>shall not make any public statement or issue any press release or publish any other public document relating to, connected with or arising out of th</w:t>
      </w:r>
      <w:r w:rsidR="00C802EA" w:rsidRPr="002D50B9">
        <w:rPr>
          <w:rFonts w:ascii="Calibri" w:hAnsi="Calibri" w:cs="Calibri"/>
          <w:szCs w:val="22"/>
        </w:rPr>
        <w:t xml:space="preserve">is </w:t>
      </w:r>
      <w:r w:rsidR="00E80568" w:rsidRPr="002D50B9">
        <w:rPr>
          <w:rFonts w:ascii="Calibri" w:hAnsi="Calibri" w:cs="Calibri"/>
          <w:szCs w:val="22"/>
        </w:rPr>
        <w:t>Contract</w:t>
      </w:r>
      <w:r w:rsidR="00C802EA" w:rsidRPr="002D50B9">
        <w:rPr>
          <w:rFonts w:ascii="Calibri" w:hAnsi="Calibri" w:cs="Calibri"/>
          <w:szCs w:val="22"/>
        </w:rPr>
        <w:t xml:space="preserve"> </w:t>
      </w:r>
      <w:r w:rsidRPr="002D50B9">
        <w:rPr>
          <w:rFonts w:ascii="Calibri" w:hAnsi="Calibri" w:cs="Calibri"/>
          <w:szCs w:val="22"/>
        </w:rPr>
        <w:t xml:space="preserve">or the </w:t>
      </w:r>
      <w:r w:rsidR="00B62522" w:rsidRPr="002D50B9">
        <w:rPr>
          <w:rFonts w:ascii="Calibri" w:hAnsi="Calibri" w:cs="Calibri"/>
          <w:szCs w:val="22"/>
        </w:rPr>
        <w:t>Services</w:t>
      </w:r>
      <w:r w:rsidRPr="002D50B9">
        <w:rPr>
          <w:rFonts w:ascii="Calibri" w:hAnsi="Calibri" w:cs="Calibri"/>
          <w:szCs w:val="22"/>
        </w:rPr>
        <w:t xml:space="preserve"> without obtaining the </w:t>
      </w:r>
      <w:r w:rsidR="00B62522" w:rsidRPr="002D50B9">
        <w:rPr>
          <w:rFonts w:ascii="Calibri" w:hAnsi="Calibri" w:cs="Calibri"/>
          <w:szCs w:val="22"/>
        </w:rPr>
        <w:t>Authority</w:t>
      </w:r>
      <w:r w:rsidRPr="002D50B9">
        <w:rPr>
          <w:rFonts w:ascii="Calibri" w:hAnsi="Calibri" w:cs="Calibri"/>
          <w:szCs w:val="22"/>
        </w:rPr>
        <w:t>'s prior written approval as to the contents thereof and the manner of its presentation and publication.</w:t>
      </w:r>
    </w:p>
    <w:p w:rsidR="00216F48" w:rsidRPr="002D50B9" w:rsidRDefault="00216F48"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If any provision of </w:t>
      </w:r>
      <w:r w:rsidR="005A5903" w:rsidRPr="002D50B9">
        <w:rPr>
          <w:rFonts w:ascii="Calibri" w:hAnsi="Calibri" w:cs="Calibri"/>
          <w:szCs w:val="22"/>
        </w:rPr>
        <w:t xml:space="preserve">this </w:t>
      </w:r>
      <w:r w:rsidR="00E80568" w:rsidRPr="002D50B9">
        <w:rPr>
          <w:rFonts w:ascii="Calibri" w:hAnsi="Calibri" w:cs="Calibri"/>
          <w:szCs w:val="22"/>
        </w:rPr>
        <w:t>Contract</w:t>
      </w:r>
      <w:r w:rsidR="005A5903" w:rsidRPr="002D50B9">
        <w:rPr>
          <w:rFonts w:ascii="Calibri" w:hAnsi="Calibri" w:cs="Calibri"/>
          <w:szCs w:val="22"/>
        </w:rPr>
        <w:t xml:space="preserve"> </w:t>
      </w:r>
      <w:r w:rsidRPr="002D50B9">
        <w:rPr>
          <w:rFonts w:ascii="Calibri" w:hAnsi="Calibri" w:cs="Calibri"/>
          <w:szCs w:val="22"/>
        </w:rPr>
        <w:t xml:space="preserve">is held by any court or other competent authority to be invalid or unenforceable in whole or in part the validity of the other provisions of </w:t>
      </w:r>
      <w:r w:rsidR="005A5903" w:rsidRPr="002D50B9">
        <w:rPr>
          <w:rFonts w:ascii="Calibri" w:hAnsi="Calibri" w:cs="Calibri"/>
          <w:szCs w:val="22"/>
        </w:rPr>
        <w:t>thi</w:t>
      </w:r>
      <w:r w:rsidRPr="002D50B9">
        <w:rPr>
          <w:rFonts w:ascii="Calibri" w:hAnsi="Calibri" w:cs="Calibri"/>
          <w:szCs w:val="22"/>
        </w:rPr>
        <w:t xml:space="preserve">s </w:t>
      </w:r>
      <w:r w:rsidR="00E80568" w:rsidRPr="002D50B9">
        <w:rPr>
          <w:rFonts w:ascii="Calibri" w:hAnsi="Calibri" w:cs="Calibri"/>
          <w:szCs w:val="22"/>
        </w:rPr>
        <w:t>Contract</w:t>
      </w:r>
      <w:r w:rsidR="005A5903" w:rsidRPr="002D50B9">
        <w:rPr>
          <w:rFonts w:ascii="Calibri" w:hAnsi="Calibri" w:cs="Calibri"/>
          <w:szCs w:val="22"/>
        </w:rPr>
        <w:t xml:space="preserve"> </w:t>
      </w:r>
      <w:r w:rsidRPr="002D50B9">
        <w:rPr>
          <w:rFonts w:ascii="Calibri" w:hAnsi="Calibri" w:cs="Calibri"/>
          <w:szCs w:val="22"/>
        </w:rPr>
        <w:t>and the remainder of the provision in question shall not be affected</w:t>
      </w:r>
      <w:r w:rsidR="005A5903" w:rsidRPr="002D50B9">
        <w:rPr>
          <w:rFonts w:ascii="Calibri" w:hAnsi="Calibri" w:cs="Calibri"/>
          <w:szCs w:val="22"/>
        </w:rPr>
        <w:t xml:space="preserve"> thereby.</w:t>
      </w:r>
    </w:p>
    <w:p w:rsidR="00E027C1" w:rsidRPr="002D50B9" w:rsidRDefault="00E027C1"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Whenever under this </w:t>
      </w:r>
      <w:r w:rsidR="00E80568" w:rsidRPr="002D50B9">
        <w:rPr>
          <w:rFonts w:ascii="Calibri" w:hAnsi="Calibri" w:cs="Calibri"/>
          <w:szCs w:val="22"/>
        </w:rPr>
        <w:t>Contract</w:t>
      </w:r>
      <w:r w:rsidRPr="002D50B9">
        <w:rPr>
          <w:rFonts w:ascii="Calibri" w:hAnsi="Calibri" w:cs="Calibri"/>
          <w:szCs w:val="22"/>
        </w:rPr>
        <w:t xml:space="preserve"> any sum of money shall be recoverable from or payable by the </w:t>
      </w:r>
      <w:r w:rsidR="00653374" w:rsidRPr="002D50B9">
        <w:rPr>
          <w:rFonts w:ascii="Calibri" w:hAnsi="Calibri" w:cs="Calibri"/>
          <w:szCs w:val="22"/>
        </w:rPr>
        <w:t xml:space="preserve">Contractor </w:t>
      </w:r>
      <w:r w:rsidRPr="002D50B9">
        <w:rPr>
          <w:rFonts w:ascii="Calibri" w:hAnsi="Calibri" w:cs="Calibri"/>
          <w:szCs w:val="22"/>
        </w:rPr>
        <w:t xml:space="preserve">to the </w:t>
      </w:r>
      <w:r w:rsidR="00B62522" w:rsidRPr="002D50B9">
        <w:rPr>
          <w:rFonts w:ascii="Calibri" w:hAnsi="Calibri" w:cs="Calibri"/>
          <w:szCs w:val="22"/>
        </w:rPr>
        <w:t>Authority</w:t>
      </w:r>
      <w:r w:rsidRPr="002D50B9">
        <w:rPr>
          <w:rFonts w:ascii="Calibri" w:hAnsi="Calibri" w:cs="Calibri"/>
          <w:szCs w:val="22"/>
        </w:rPr>
        <w:t xml:space="preserve">, the same may be recovered as a debt or deducted from any sum then due, or which at any time thereafter may become due to the </w:t>
      </w:r>
      <w:r w:rsidR="00653374" w:rsidRPr="002D50B9">
        <w:rPr>
          <w:rFonts w:ascii="Calibri" w:hAnsi="Calibri" w:cs="Calibri"/>
          <w:szCs w:val="22"/>
        </w:rPr>
        <w:t xml:space="preserve">Contractor </w:t>
      </w:r>
      <w:r w:rsidRPr="002D50B9">
        <w:rPr>
          <w:rFonts w:ascii="Calibri" w:hAnsi="Calibri" w:cs="Calibri"/>
          <w:szCs w:val="22"/>
        </w:rPr>
        <w:t xml:space="preserve">under this </w:t>
      </w:r>
      <w:r w:rsidR="00E80568" w:rsidRPr="002D50B9">
        <w:rPr>
          <w:rFonts w:ascii="Calibri" w:hAnsi="Calibri" w:cs="Calibri"/>
          <w:szCs w:val="22"/>
        </w:rPr>
        <w:t>Contract</w:t>
      </w:r>
      <w:r w:rsidRPr="002D50B9">
        <w:rPr>
          <w:rFonts w:ascii="Calibri" w:hAnsi="Calibri" w:cs="Calibri"/>
          <w:szCs w:val="22"/>
        </w:rPr>
        <w:t xml:space="preserve"> or under any other contract between the </w:t>
      </w:r>
      <w:r w:rsidR="00653374" w:rsidRPr="002D50B9">
        <w:rPr>
          <w:rFonts w:ascii="Calibri" w:hAnsi="Calibri" w:cs="Calibri"/>
          <w:szCs w:val="22"/>
        </w:rPr>
        <w:t xml:space="preserve">Contractor </w:t>
      </w:r>
      <w:r w:rsidRPr="002D50B9">
        <w:rPr>
          <w:rFonts w:ascii="Calibri" w:hAnsi="Calibri" w:cs="Calibri"/>
          <w:szCs w:val="22"/>
        </w:rPr>
        <w:t xml:space="preserve">and the </w:t>
      </w:r>
      <w:r w:rsidR="00B62522" w:rsidRPr="002D50B9">
        <w:rPr>
          <w:rFonts w:ascii="Calibri" w:hAnsi="Calibri" w:cs="Calibri"/>
          <w:szCs w:val="22"/>
        </w:rPr>
        <w:t>Authority</w:t>
      </w:r>
      <w:r w:rsidRPr="002D50B9">
        <w:rPr>
          <w:rFonts w:ascii="Calibri" w:hAnsi="Calibri" w:cs="Calibri"/>
          <w:szCs w:val="22"/>
        </w:rPr>
        <w:t>.</w:t>
      </w:r>
    </w:p>
    <w:p w:rsidR="00216F48" w:rsidRPr="002D50B9" w:rsidRDefault="008D7E3E"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This </w:t>
      </w:r>
      <w:r w:rsidR="00E80568" w:rsidRPr="002D50B9">
        <w:rPr>
          <w:rFonts w:ascii="Calibri" w:hAnsi="Calibri" w:cs="Calibri"/>
          <w:szCs w:val="22"/>
        </w:rPr>
        <w:t>Contract</w:t>
      </w:r>
      <w:r w:rsidR="00216F48" w:rsidRPr="002D50B9">
        <w:rPr>
          <w:rFonts w:ascii="Calibri" w:hAnsi="Calibri" w:cs="Calibri"/>
          <w:szCs w:val="22"/>
        </w:rPr>
        <w:t xml:space="preserve"> is not exclusive and the </w:t>
      </w:r>
      <w:r w:rsidR="00B62522" w:rsidRPr="002D50B9">
        <w:rPr>
          <w:rFonts w:ascii="Calibri" w:hAnsi="Calibri" w:cs="Calibri"/>
          <w:szCs w:val="22"/>
        </w:rPr>
        <w:t>Authority</w:t>
      </w:r>
      <w:r w:rsidR="00693B9B" w:rsidRPr="002D50B9">
        <w:rPr>
          <w:rFonts w:ascii="Calibri" w:hAnsi="Calibri" w:cs="Calibri"/>
          <w:szCs w:val="22"/>
        </w:rPr>
        <w:t xml:space="preserve"> </w:t>
      </w:r>
      <w:r w:rsidR="00216F48" w:rsidRPr="002D50B9">
        <w:rPr>
          <w:rFonts w:ascii="Calibri" w:hAnsi="Calibri" w:cs="Calibri"/>
          <w:szCs w:val="22"/>
        </w:rPr>
        <w:t xml:space="preserve">shall be entitled to procure services of the same or similar nature to the </w:t>
      </w:r>
      <w:r w:rsidR="00B62522" w:rsidRPr="002D50B9">
        <w:rPr>
          <w:rFonts w:ascii="Calibri" w:hAnsi="Calibri" w:cs="Calibri"/>
          <w:szCs w:val="22"/>
        </w:rPr>
        <w:t>Services</w:t>
      </w:r>
      <w:r w:rsidR="00216F48" w:rsidRPr="002D50B9">
        <w:rPr>
          <w:rFonts w:ascii="Calibri" w:hAnsi="Calibri" w:cs="Calibri"/>
          <w:szCs w:val="22"/>
        </w:rPr>
        <w:t xml:space="preserve"> from any third party or carry them out itself.</w:t>
      </w:r>
    </w:p>
    <w:p w:rsidR="00F52963" w:rsidRPr="002D50B9" w:rsidRDefault="00340CDF"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Parties do not intend that any term of this </w:t>
      </w:r>
      <w:r w:rsidR="00E80568" w:rsidRPr="002D50B9">
        <w:rPr>
          <w:rFonts w:ascii="Calibri" w:hAnsi="Calibri" w:cs="Calibri"/>
          <w:szCs w:val="22"/>
        </w:rPr>
        <w:t>Contract</w:t>
      </w:r>
      <w:r w:rsidRPr="002D50B9">
        <w:rPr>
          <w:rFonts w:ascii="Calibri" w:hAnsi="Calibri" w:cs="Calibri"/>
          <w:szCs w:val="22"/>
        </w:rPr>
        <w:t xml:space="preserve"> be enforceable by any third party whether pursuant to the </w:t>
      </w:r>
      <w:r w:rsidR="00216F48" w:rsidRPr="002D50B9">
        <w:rPr>
          <w:rFonts w:ascii="Calibri" w:hAnsi="Calibri" w:cs="Calibri"/>
          <w:szCs w:val="22"/>
        </w:rPr>
        <w:t>Contracts (Rights of Third Parties) Act 1999</w:t>
      </w:r>
      <w:r w:rsidRPr="002D50B9">
        <w:rPr>
          <w:rFonts w:ascii="Calibri" w:hAnsi="Calibri" w:cs="Calibri"/>
          <w:szCs w:val="22"/>
        </w:rPr>
        <w:t xml:space="preserve"> or otherwise</w:t>
      </w:r>
      <w:r w:rsidR="00F52963" w:rsidRPr="002D50B9">
        <w:rPr>
          <w:rFonts w:ascii="Calibri" w:hAnsi="Calibri" w:cs="Calibri"/>
          <w:szCs w:val="22"/>
        </w:rPr>
        <w:t xml:space="preserve"> other than:</w:t>
      </w:r>
    </w:p>
    <w:p w:rsidR="00F52963" w:rsidRPr="002D50B9" w:rsidRDefault="00F52963" w:rsidP="004D4F23">
      <w:pPr>
        <w:pStyle w:val="B3"/>
        <w:tabs>
          <w:tab w:val="num" w:pos="1701"/>
        </w:tabs>
        <w:ind w:left="1701" w:hanging="850"/>
        <w:rPr>
          <w:rFonts w:ascii="Calibri" w:hAnsi="Calibri" w:cs="Calibri"/>
          <w:szCs w:val="22"/>
        </w:rPr>
      </w:pPr>
      <w:r w:rsidRPr="002D50B9">
        <w:rPr>
          <w:rFonts w:ascii="Calibri" w:hAnsi="Calibri" w:cs="Calibri"/>
          <w:szCs w:val="22"/>
        </w:rPr>
        <w:t xml:space="preserve">employees of the </w:t>
      </w:r>
      <w:r w:rsidR="00B62522" w:rsidRPr="002D50B9">
        <w:rPr>
          <w:rFonts w:ascii="Calibri" w:hAnsi="Calibri" w:cs="Calibri"/>
          <w:szCs w:val="22"/>
        </w:rPr>
        <w:t>Authority</w:t>
      </w:r>
      <w:r w:rsidRPr="002D50B9">
        <w:rPr>
          <w:rFonts w:ascii="Calibri" w:hAnsi="Calibri" w:cs="Calibri"/>
          <w:szCs w:val="22"/>
        </w:rPr>
        <w:t xml:space="preserve"> pursuant to Clause [8.1] and paragraphs 2.1.1, 2.2.1, 2.6, 2.7 [and 2.14] of Schedule </w:t>
      </w:r>
      <w:r w:rsidR="000A623B" w:rsidRPr="002D50B9">
        <w:rPr>
          <w:rFonts w:ascii="Calibri" w:hAnsi="Calibri" w:cs="Calibri"/>
          <w:szCs w:val="22"/>
        </w:rPr>
        <w:t>3</w:t>
      </w:r>
      <w:r w:rsidRPr="002D50B9">
        <w:rPr>
          <w:rFonts w:ascii="Calibri" w:hAnsi="Calibri" w:cs="Calibri"/>
          <w:szCs w:val="22"/>
        </w:rPr>
        <w:t xml:space="preserve"> which shall be enforceable by any Transferring Employee [and by any Transferring Original Employee].</w:t>
      </w:r>
    </w:p>
    <w:p w:rsidR="00F52963" w:rsidRPr="002D50B9" w:rsidRDefault="00C802EA" w:rsidP="004D4F23">
      <w:pPr>
        <w:pStyle w:val="B3"/>
        <w:tabs>
          <w:tab w:val="num" w:pos="1701"/>
        </w:tabs>
        <w:ind w:left="1701" w:hanging="850"/>
        <w:rPr>
          <w:rFonts w:ascii="Calibri" w:hAnsi="Calibri" w:cs="Calibri"/>
          <w:szCs w:val="22"/>
        </w:rPr>
      </w:pPr>
      <w:r w:rsidRPr="002D50B9">
        <w:rPr>
          <w:rFonts w:ascii="Calibri" w:hAnsi="Calibri" w:cs="Calibri"/>
          <w:szCs w:val="22"/>
        </w:rPr>
        <w:t>Royal B</w:t>
      </w:r>
      <w:r w:rsidR="00F52963" w:rsidRPr="002D50B9">
        <w:rPr>
          <w:rFonts w:ascii="Calibri" w:hAnsi="Calibri" w:cs="Calibri"/>
          <w:szCs w:val="22"/>
        </w:rPr>
        <w:t xml:space="preserve">orough of Kensington and Chelsea the London Borough of Hammersmith and Fulham and Westminster City </w:t>
      </w:r>
      <w:r w:rsidR="00B62522" w:rsidRPr="002D50B9">
        <w:rPr>
          <w:rFonts w:ascii="Calibri" w:hAnsi="Calibri" w:cs="Calibri"/>
          <w:szCs w:val="22"/>
        </w:rPr>
        <w:t>Authority</w:t>
      </w:r>
      <w:r w:rsidR="00F52963" w:rsidRPr="002D50B9">
        <w:rPr>
          <w:rFonts w:ascii="Calibri" w:hAnsi="Calibri" w:cs="Calibri"/>
          <w:szCs w:val="22"/>
        </w:rPr>
        <w:t xml:space="preserve"> if any of them are not parties to this Contract. </w:t>
      </w:r>
    </w:p>
    <w:p w:rsidR="00E24D2E" w:rsidRPr="002D50B9" w:rsidRDefault="00E24D2E" w:rsidP="004D4F23">
      <w:pPr>
        <w:pStyle w:val="B2"/>
        <w:tabs>
          <w:tab w:val="clear" w:pos="576"/>
          <w:tab w:val="num" w:pos="851"/>
        </w:tabs>
        <w:ind w:left="851" w:hanging="851"/>
        <w:rPr>
          <w:rFonts w:ascii="Calibri" w:hAnsi="Calibri" w:cs="Calibri"/>
          <w:szCs w:val="22"/>
        </w:rPr>
      </w:pPr>
      <w:r w:rsidRPr="002D50B9">
        <w:rPr>
          <w:rFonts w:ascii="Calibri" w:hAnsi="Calibri" w:cs="Calibri"/>
          <w:szCs w:val="22"/>
        </w:rPr>
        <w:t xml:space="preserve">The provisions of this </w:t>
      </w:r>
      <w:r w:rsidR="00E80568" w:rsidRPr="002D50B9">
        <w:rPr>
          <w:rFonts w:ascii="Calibri" w:hAnsi="Calibri" w:cs="Calibri"/>
          <w:szCs w:val="22"/>
        </w:rPr>
        <w:t>Contract</w:t>
      </w:r>
      <w:r w:rsidRPr="002D50B9">
        <w:rPr>
          <w:rFonts w:ascii="Calibri" w:hAnsi="Calibri" w:cs="Calibri"/>
          <w:szCs w:val="22"/>
        </w:rPr>
        <w:t xml:space="preserve"> and the rights and remedies of the parties under the </w:t>
      </w:r>
      <w:r w:rsidR="00E80568" w:rsidRPr="002D50B9">
        <w:rPr>
          <w:rFonts w:ascii="Calibri" w:hAnsi="Calibri" w:cs="Calibri"/>
          <w:szCs w:val="22"/>
        </w:rPr>
        <w:t>Contract</w:t>
      </w:r>
      <w:r w:rsidRPr="002D50B9">
        <w:rPr>
          <w:rFonts w:ascii="Calibri" w:hAnsi="Calibri" w:cs="Calibri"/>
          <w:szCs w:val="22"/>
        </w:rPr>
        <w:t xml:space="preserve">, are cumulative and are without prejudice and in addition to any rights or remedies a </w:t>
      </w:r>
      <w:r w:rsidR="00273395" w:rsidRPr="002D50B9">
        <w:rPr>
          <w:rFonts w:ascii="Calibri" w:hAnsi="Calibri" w:cs="Calibri"/>
          <w:szCs w:val="22"/>
        </w:rPr>
        <w:t>Party</w:t>
      </w:r>
      <w:r w:rsidRPr="002D50B9">
        <w:rPr>
          <w:rFonts w:ascii="Calibri" w:hAnsi="Calibri" w:cs="Calibri"/>
          <w:szCs w:val="22"/>
        </w:rPr>
        <w:t xml:space="preserve"> may have at law or in equity; no exercise by a </w:t>
      </w:r>
      <w:r w:rsidR="00273395" w:rsidRPr="002D50B9">
        <w:rPr>
          <w:rFonts w:ascii="Calibri" w:hAnsi="Calibri" w:cs="Calibri"/>
          <w:szCs w:val="22"/>
        </w:rPr>
        <w:t>Party</w:t>
      </w:r>
      <w:r w:rsidRPr="002D50B9">
        <w:rPr>
          <w:rFonts w:ascii="Calibri" w:hAnsi="Calibri" w:cs="Calibri"/>
          <w:szCs w:val="22"/>
        </w:rPr>
        <w:t xml:space="preserve"> of any one right or remedy under this </w:t>
      </w:r>
      <w:r w:rsidR="00E80568" w:rsidRPr="002D50B9">
        <w:rPr>
          <w:rFonts w:ascii="Calibri" w:hAnsi="Calibri" w:cs="Calibri"/>
          <w:szCs w:val="22"/>
        </w:rPr>
        <w:t>Contract</w:t>
      </w:r>
      <w:r w:rsidRPr="002D50B9">
        <w:rPr>
          <w:rFonts w:ascii="Calibri" w:hAnsi="Calibri" w:cs="Calibri"/>
          <w:szCs w:val="22"/>
        </w:rPr>
        <w:t xml:space="preserve">, or at law or in equity, shall (save to the extent, if any, provided expressly in this </w:t>
      </w:r>
      <w:r w:rsidR="00E80568" w:rsidRPr="002D50B9">
        <w:rPr>
          <w:rFonts w:ascii="Calibri" w:hAnsi="Calibri" w:cs="Calibri"/>
          <w:szCs w:val="22"/>
        </w:rPr>
        <w:t>Contract</w:t>
      </w:r>
      <w:r w:rsidRPr="002D50B9">
        <w:rPr>
          <w:rFonts w:ascii="Calibri" w:hAnsi="Calibri" w:cs="Calibri"/>
          <w:szCs w:val="22"/>
        </w:rPr>
        <w:t xml:space="preserve"> or at law or in equity) operate so as to hinder or prevent the exercise by it of any such other right or remedy</w:t>
      </w:r>
      <w:r w:rsidR="00DC7CB4" w:rsidRPr="002D50B9">
        <w:rPr>
          <w:rFonts w:ascii="Calibri" w:hAnsi="Calibri" w:cs="Calibri"/>
          <w:szCs w:val="22"/>
        </w:rPr>
        <w:t>.</w:t>
      </w:r>
    </w:p>
    <w:p w:rsidR="00DC7CB4" w:rsidRPr="002D50B9" w:rsidRDefault="00DC7CB4" w:rsidP="00DC7CB4">
      <w:pPr>
        <w:pStyle w:val="B2"/>
        <w:tabs>
          <w:tab w:val="clear" w:pos="576"/>
          <w:tab w:val="num" w:pos="851"/>
        </w:tabs>
        <w:ind w:left="851" w:hanging="851"/>
        <w:rPr>
          <w:rFonts w:ascii="Calibri" w:hAnsi="Calibri" w:cs="Calibri"/>
          <w:szCs w:val="22"/>
        </w:rPr>
      </w:pPr>
      <w:r w:rsidRPr="002D50B9">
        <w:rPr>
          <w:rFonts w:ascii="Calibri" w:hAnsi="Calibri" w:cs="Calibri"/>
          <w:szCs w:val="22"/>
        </w:rPr>
        <w:t>The Contractor shall ensure compliance with the Prevent Duty and, if so requested by the Authority, shall as soon as practicable and no later than ten 10 Working Days following receipt of such request provide the Authority with written evidence of such compliance.</w:t>
      </w:r>
    </w:p>
    <w:p w:rsidR="00BD7751" w:rsidRPr="002D50B9" w:rsidRDefault="00DC7CB4" w:rsidP="004D5B70">
      <w:pPr>
        <w:pStyle w:val="B2"/>
        <w:tabs>
          <w:tab w:val="clear" w:pos="576"/>
          <w:tab w:val="num" w:pos="851"/>
        </w:tabs>
        <w:ind w:left="851" w:hanging="851"/>
        <w:rPr>
          <w:rFonts w:ascii="Calibri" w:hAnsi="Calibri" w:cs="Calibri"/>
          <w:szCs w:val="22"/>
        </w:rPr>
      </w:pPr>
      <w:r w:rsidRPr="002D50B9">
        <w:rPr>
          <w:rFonts w:ascii="Calibri" w:hAnsi="Calibri" w:cs="Calibri"/>
          <w:szCs w:val="22"/>
        </w:rPr>
        <w:lastRenderedPageBreak/>
        <w:t>The Contractor shall at all times comply (and shall require that each of its Subcontractors shall comply) with all Modern Slavery Legislation, including without limitation section 54 of the Modern Slavery Act 2015.</w:t>
      </w:r>
      <w:r w:rsidR="00DE06EE" w:rsidRPr="002D50B9">
        <w:rPr>
          <w:rFonts w:ascii="Calibri" w:hAnsi="Calibri" w:cs="Calibri"/>
          <w:szCs w:val="22"/>
        </w:rPr>
        <w:t xml:space="preserve"> The Contractor acknowledges, understands, and accepts that the Authority is subject to the requirements of section 52 of the Modern Slavery Act 2015 (the “</w:t>
      </w:r>
      <w:r w:rsidR="00DE06EE" w:rsidRPr="002D50B9">
        <w:rPr>
          <w:rFonts w:ascii="Calibri" w:hAnsi="Calibri" w:cs="Calibri"/>
          <w:b/>
          <w:szCs w:val="22"/>
        </w:rPr>
        <w:t>Duty to Notify</w:t>
      </w:r>
      <w:r w:rsidR="00DE06EE" w:rsidRPr="002D50B9">
        <w:rPr>
          <w:rFonts w:ascii="Calibri" w:hAnsi="Calibri" w:cs="Calibri"/>
          <w:szCs w:val="22"/>
        </w:rPr>
        <w:t>”) and</w:t>
      </w:r>
      <w:r w:rsidR="00BD7751" w:rsidRPr="002D50B9">
        <w:rPr>
          <w:rFonts w:ascii="Calibri" w:hAnsi="Calibri" w:cs="Calibri"/>
          <w:szCs w:val="22"/>
        </w:rPr>
        <w:t>, where so requested by the Authority,</w:t>
      </w:r>
      <w:r w:rsidR="00DE06EE" w:rsidRPr="002D50B9">
        <w:rPr>
          <w:rFonts w:ascii="Calibri" w:hAnsi="Calibri" w:cs="Calibri"/>
          <w:szCs w:val="22"/>
        </w:rPr>
        <w:t xml:space="preserve"> shall assist and co-operate with the Authority at its own </w:t>
      </w:r>
      <w:r w:rsidR="00BD7751" w:rsidRPr="002D50B9">
        <w:rPr>
          <w:rFonts w:ascii="Calibri" w:hAnsi="Calibri" w:cs="Calibri"/>
          <w:szCs w:val="22"/>
        </w:rPr>
        <w:t>expense</w:t>
      </w:r>
      <w:r w:rsidR="00DE06EE" w:rsidRPr="002D50B9">
        <w:rPr>
          <w:rFonts w:ascii="Calibri" w:hAnsi="Calibri" w:cs="Calibri"/>
          <w:szCs w:val="22"/>
        </w:rPr>
        <w:t xml:space="preserve"> </w:t>
      </w:r>
      <w:r w:rsidR="00BD7751" w:rsidRPr="002D50B9">
        <w:rPr>
          <w:rFonts w:ascii="Calibri" w:hAnsi="Calibri" w:cs="Calibri"/>
          <w:szCs w:val="22"/>
        </w:rPr>
        <w:t>in order to enable</w:t>
      </w:r>
      <w:r w:rsidR="00DE06EE" w:rsidRPr="002D50B9">
        <w:rPr>
          <w:rFonts w:ascii="Calibri" w:hAnsi="Calibri" w:cs="Calibri"/>
          <w:szCs w:val="22"/>
        </w:rPr>
        <w:t xml:space="preserve"> the Authority may comply with its Duty to Notify.</w:t>
      </w:r>
      <w:r w:rsidR="004D5B70" w:rsidRPr="002D50B9">
        <w:rPr>
          <w:rFonts w:ascii="Calibri" w:hAnsi="Calibri" w:cs="Calibri"/>
          <w:szCs w:val="22"/>
        </w:rPr>
        <w:t xml:space="preserve"> The Contractor hereby warrants that, so far as it is aware, no MSA Offence is occurring within its business or that of its Subcontractors or in its supply chain.</w:t>
      </w:r>
    </w:p>
    <w:p w:rsidR="002E26D0" w:rsidRPr="002D50B9" w:rsidRDefault="002E26D0" w:rsidP="004D4F23">
      <w:pPr>
        <w:pStyle w:val="B1"/>
        <w:tabs>
          <w:tab w:val="clear" w:pos="576"/>
          <w:tab w:val="num" w:pos="851"/>
        </w:tabs>
        <w:rPr>
          <w:rFonts w:ascii="Calibri" w:hAnsi="Calibri" w:cs="Calibri"/>
          <w:szCs w:val="22"/>
        </w:rPr>
      </w:pPr>
      <w:bookmarkStart w:id="85" w:name="_Toc514941781"/>
      <w:r w:rsidRPr="002D50B9">
        <w:rPr>
          <w:rFonts w:ascii="Calibri" w:hAnsi="Calibri" w:cs="Calibri"/>
          <w:szCs w:val="22"/>
        </w:rPr>
        <w:t>LAW AND JURISDICTION</w:t>
      </w:r>
      <w:bookmarkEnd w:id="85"/>
    </w:p>
    <w:p w:rsidR="00E24D2E" w:rsidRPr="002D50B9" w:rsidRDefault="00E24D2E" w:rsidP="004D4F23">
      <w:pPr>
        <w:pStyle w:val="B2"/>
        <w:numPr>
          <w:ilvl w:val="0"/>
          <w:numId w:val="0"/>
        </w:numPr>
        <w:ind w:left="851"/>
        <w:rPr>
          <w:rFonts w:ascii="Calibri" w:hAnsi="Calibri" w:cs="Calibri"/>
          <w:szCs w:val="22"/>
        </w:rPr>
      </w:pPr>
      <w:r w:rsidRPr="002D50B9">
        <w:rPr>
          <w:rFonts w:ascii="Calibri" w:hAnsi="Calibri" w:cs="Calibri"/>
          <w:szCs w:val="22"/>
        </w:rPr>
        <w:t xml:space="preserve">This </w:t>
      </w:r>
      <w:r w:rsidR="00E80568" w:rsidRPr="002D50B9">
        <w:rPr>
          <w:rFonts w:ascii="Calibri" w:hAnsi="Calibri" w:cs="Calibri"/>
          <w:szCs w:val="22"/>
        </w:rPr>
        <w:t>Contract</w:t>
      </w:r>
      <w:r w:rsidRPr="002D50B9">
        <w:rPr>
          <w:rFonts w:ascii="Calibri" w:hAnsi="Calibri" w:cs="Calibri"/>
          <w:szCs w:val="22"/>
        </w:rPr>
        <w:t xml:space="preserve"> shall be considered as a contract made in England and according to English Law, a</w:t>
      </w:r>
      <w:r w:rsidR="00A5664C" w:rsidRPr="002D50B9">
        <w:rPr>
          <w:rFonts w:ascii="Calibri" w:hAnsi="Calibri" w:cs="Calibri"/>
          <w:szCs w:val="22"/>
        </w:rPr>
        <w:t>nd subject to C</w:t>
      </w:r>
      <w:r w:rsidRPr="002D50B9">
        <w:rPr>
          <w:rFonts w:ascii="Calibri" w:hAnsi="Calibri" w:cs="Calibri"/>
          <w:szCs w:val="22"/>
        </w:rPr>
        <w:t>lause 1</w:t>
      </w:r>
      <w:r w:rsidR="00C802EA" w:rsidRPr="002D50B9">
        <w:rPr>
          <w:rFonts w:ascii="Calibri" w:hAnsi="Calibri" w:cs="Calibri"/>
          <w:szCs w:val="22"/>
        </w:rPr>
        <w:t>3</w:t>
      </w:r>
      <w:r w:rsidRPr="002D50B9">
        <w:rPr>
          <w:rFonts w:ascii="Calibri" w:hAnsi="Calibri" w:cs="Calibri"/>
          <w:szCs w:val="22"/>
        </w:rPr>
        <w:t xml:space="preserve"> shall be subject to the exclusive jurisdiction of the English Courts to which both </w:t>
      </w:r>
      <w:r w:rsidR="00A5664C" w:rsidRPr="002D50B9">
        <w:rPr>
          <w:rFonts w:ascii="Calibri" w:hAnsi="Calibri" w:cs="Calibri"/>
          <w:szCs w:val="22"/>
        </w:rPr>
        <w:t>P</w:t>
      </w:r>
      <w:r w:rsidRPr="002D50B9">
        <w:rPr>
          <w:rFonts w:ascii="Calibri" w:hAnsi="Calibri" w:cs="Calibri"/>
          <w:szCs w:val="22"/>
        </w:rPr>
        <w:t xml:space="preserve">arties hereby </w:t>
      </w:r>
      <w:r w:rsidR="00A5664C" w:rsidRPr="002D50B9">
        <w:rPr>
          <w:rFonts w:ascii="Calibri" w:hAnsi="Calibri" w:cs="Calibri"/>
          <w:szCs w:val="22"/>
        </w:rPr>
        <w:t xml:space="preserve">irrevocably </w:t>
      </w:r>
      <w:r w:rsidRPr="002D50B9">
        <w:rPr>
          <w:rFonts w:ascii="Calibri" w:hAnsi="Calibri" w:cs="Calibri"/>
          <w:szCs w:val="22"/>
        </w:rPr>
        <w:t>submit.</w:t>
      </w:r>
    </w:p>
    <w:p w:rsidR="00E366D3" w:rsidRPr="00B5313E" w:rsidRDefault="00B5313E" w:rsidP="00E366D3">
      <w:pPr>
        <w:pStyle w:val="B1"/>
        <w:tabs>
          <w:tab w:val="clear" w:pos="576"/>
          <w:tab w:val="num" w:pos="851"/>
        </w:tabs>
        <w:rPr>
          <w:rFonts w:ascii="Calibri" w:hAnsi="Calibri"/>
          <w:smallCaps w:val="0"/>
          <w:szCs w:val="22"/>
        </w:rPr>
      </w:pPr>
      <w:bookmarkStart w:id="86" w:name="_Toc514941782"/>
      <w:r>
        <w:rPr>
          <w:rFonts w:ascii="Calibri" w:hAnsi="Calibri"/>
          <w:smallCaps w:val="0"/>
          <w:szCs w:val="22"/>
        </w:rPr>
        <w:t>NOT USED</w:t>
      </w:r>
      <w:bookmarkEnd w:id="86"/>
    </w:p>
    <w:p w:rsidR="00E24D2E" w:rsidRPr="002D50B9" w:rsidRDefault="00E24D2E" w:rsidP="004D4F23">
      <w:pPr>
        <w:pStyle w:val="B2"/>
        <w:numPr>
          <w:ilvl w:val="0"/>
          <w:numId w:val="0"/>
        </w:numPr>
        <w:ind w:left="576"/>
        <w:rPr>
          <w:rFonts w:ascii="Calibri" w:hAnsi="Calibri" w:cs="Calibri"/>
          <w:szCs w:val="22"/>
        </w:rPr>
      </w:pPr>
    </w:p>
    <w:p w:rsidR="00E24D2E" w:rsidRPr="002D50B9" w:rsidRDefault="00E24D2E" w:rsidP="004D4F23">
      <w:pPr>
        <w:rPr>
          <w:rFonts w:ascii="Calibri" w:hAnsi="Calibri" w:cs="Calibri"/>
          <w:b/>
          <w:smallCaps/>
          <w:szCs w:val="22"/>
        </w:rPr>
        <w:sectPr w:rsidR="00E24D2E" w:rsidRPr="002D50B9">
          <w:headerReference w:type="even" r:id="rId17"/>
          <w:headerReference w:type="default" r:id="rId18"/>
          <w:footerReference w:type="default" r:id="rId19"/>
          <w:headerReference w:type="first" r:id="rId20"/>
          <w:pgSz w:w="11906" w:h="16838" w:code="9"/>
          <w:pgMar w:top="1440" w:right="1440" w:bottom="1440" w:left="1440" w:header="706" w:footer="1138" w:gutter="0"/>
          <w:paperSrc w:first="2" w:other="2"/>
          <w:pgNumType w:start="1"/>
          <w:cols w:space="708"/>
          <w:docGrid w:linePitch="326"/>
        </w:sectPr>
      </w:pPr>
    </w:p>
    <w:p w:rsidR="00216F48" w:rsidRPr="002D50B9" w:rsidRDefault="00216F48" w:rsidP="004D4F23">
      <w:pPr>
        <w:rPr>
          <w:rFonts w:ascii="Calibri" w:hAnsi="Calibri" w:cs="Calibri"/>
          <w:szCs w:val="22"/>
        </w:rPr>
      </w:pPr>
    </w:p>
    <w:p w:rsidR="00502A4F" w:rsidRPr="00183428" w:rsidRDefault="00502A4F" w:rsidP="00502A4F">
      <w:pPr>
        <w:spacing w:before="0" w:after="240"/>
        <w:rPr>
          <w:rFonts w:ascii="Calibri" w:hAnsi="Calibri" w:cs="Calibri"/>
          <w:szCs w:val="22"/>
        </w:rPr>
      </w:pPr>
      <w:r w:rsidRPr="00183428">
        <w:rPr>
          <w:rFonts w:ascii="Calibri" w:hAnsi="Calibri" w:cs="Calibri"/>
          <w:bCs/>
          <w:szCs w:val="22"/>
        </w:rPr>
        <w:t>This Document</w:t>
      </w:r>
      <w:r w:rsidRPr="00183428">
        <w:rPr>
          <w:rFonts w:ascii="Calibri" w:hAnsi="Calibri" w:cs="Calibri"/>
          <w:szCs w:val="22"/>
        </w:rPr>
        <w:t xml:space="preserve"> is signed on the date stated at the beginning of this contract.</w:t>
      </w:r>
    </w:p>
    <w:p w:rsidR="00502A4F" w:rsidRPr="00183428" w:rsidRDefault="00502A4F" w:rsidP="00502A4F">
      <w:pPr>
        <w:widowControl w:val="0"/>
        <w:spacing w:before="0" w:after="0"/>
        <w:rPr>
          <w:rFonts w:ascii="Calibri" w:hAnsi="Calibri" w:cs="Calibri"/>
          <w:bCs/>
          <w:smallCaps/>
          <w:szCs w:val="22"/>
        </w:rPr>
      </w:pPr>
    </w:p>
    <w:p w:rsidR="00502A4F" w:rsidRPr="00183428" w:rsidRDefault="00502A4F" w:rsidP="00502A4F">
      <w:pPr>
        <w:widowControl w:val="0"/>
        <w:spacing w:before="0" w:after="0"/>
        <w:rPr>
          <w:rFonts w:ascii="Calibri" w:hAnsi="Calibri" w:cs="Calibri"/>
          <w:bCs/>
          <w:smallCaps/>
          <w:szCs w:val="22"/>
        </w:rPr>
      </w:pPr>
    </w:p>
    <w:p w:rsidR="00502A4F" w:rsidRPr="00183428" w:rsidRDefault="00502A4F" w:rsidP="00502A4F">
      <w:pPr>
        <w:widowControl w:val="0"/>
        <w:spacing w:before="0" w:after="0"/>
        <w:rPr>
          <w:rFonts w:ascii="Calibri" w:hAnsi="Calibri" w:cs="Calibri"/>
          <w:bCs/>
          <w:smallCaps/>
          <w:szCs w:val="22"/>
        </w:rPr>
      </w:pPr>
    </w:p>
    <w:p w:rsidR="00502A4F" w:rsidRPr="00183428" w:rsidRDefault="00502A4F" w:rsidP="00502A4F">
      <w:pPr>
        <w:widowControl w:val="0"/>
        <w:spacing w:before="0" w:after="0"/>
        <w:rPr>
          <w:rFonts w:ascii="Calibri" w:hAnsi="Calibri" w:cs="Calibri"/>
          <w:bCs/>
          <w:smallCaps/>
          <w:szCs w:val="22"/>
        </w:rPr>
      </w:pPr>
    </w:p>
    <w:p w:rsidR="00502A4F" w:rsidRPr="00183428" w:rsidRDefault="00502A4F" w:rsidP="00502A4F">
      <w:pPr>
        <w:widowControl w:val="0"/>
        <w:spacing w:before="0" w:after="0"/>
        <w:rPr>
          <w:rFonts w:ascii="Calibri" w:hAnsi="Calibri" w:cs="Calibri"/>
          <w:b/>
          <w:szCs w:val="22"/>
        </w:rPr>
      </w:pPr>
      <w:r w:rsidRPr="00A60B16">
        <w:rPr>
          <w:rFonts w:ascii="Calibri" w:hAnsi="Calibri" w:cs="Calibri"/>
          <w:b/>
          <w:bCs/>
          <w:szCs w:val="22"/>
        </w:rPr>
        <w:t>S</w:t>
      </w:r>
      <w:r w:rsidR="00A60B16">
        <w:rPr>
          <w:rFonts w:ascii="Calibri" w:hAnsi="Calibri" w:cs="Calibri"/>
          <w:b/>
          <w:bCs/>
          <w:szCs w:val="22"/>
        </w:rPr>
        <w:t>IGNED</w:t>
      </w:r>
      <w:r w:rsidRPr="00183428">
        <w:rPr>
          <w:rFonts w:ascii="Calibri" w:hAnsi="Calibri" w:cs="Calibri"/>
          <w:b/>
          <w:szCs w:val="22"/>
        </w:rPr>
        <w:t xml:space="preserve"> by</w:t>
      </w:r>
      <w:r w:rsidRPr="00183428">
        <w:rPr>
          <w:rFonts w:ascii="Calibri" w:hAnsi="Calibri" w:cs="Calibri"/>
          <w:b/>
          <w:szCs w:val="22"/>
        </w:rPr>
        <w:tab/>
      </w:r>
      <w:r w:rsidRPr="00183428">
        <w:rPr>
          <w:rFonts w:ascii="Calibri" w:hAnsi="Calibri" w:cs="Calibri"/>
          <w:b/>
          <w:szCs w:val="22"/>
        </w:rPr>
        <w:tab/>
      </w:r>
      <w:r w:rsidRPr="00183428">
        <w:rPr>
          <w:rFonts w:ascii="Calibri" w:hAnsi="Calibri" w:cs="Calibri"/>
          <w:b/>
          <w:szCs w:val="22"/>
        </w:rPr>
        <w:tab/>
        <w:t>)</w:t>
      </w:r>
    </w:p>
    <w:p w:rsidR="00502A4F" w:rsidRPr="00183428" w:rsidRDefault="00502A4F" w:rsidP="00502A4F">
      <w:pPr>
        <w:widowControl w:val="0"/>
        <w:spacing w:before="0" w:after="0"/>
        <w:rPr>
          <w:rFonts w:ascii="Calibri" w:hAnsi="Calibri" w:cs="Calibri"/>
          <w:b/>
          <w:szCs w:val="22"/>
        </w:rPr>
      </w:pPr>
      <w:r>
        <w:rPr>
          <w:rFonts w:ascii="Calibri" w:hAnsi="Calibri" w:cs="Calibri"/>
          <w:b/>
          <w:szCs w:val="22"/>
        </w:rPr>
        <w:t>[                             ]</w:t>
      </w:r>
      <w:r w:rsidRPr="00183428">
        <w:rPr>
          <w:rFonts w:ascii="Calibri" w:hAnsi="Calibri" w:cs="Calibri"/>
          <w:b/>
          <w:szCs w:val="22"/>
        </w:rPr>
        <w:tab/>
      </w:r>
    </w:p>
    <w:p w:rsidR="00502A4F" w:rsidRPr="00183428" w:rsidRDefault="00502A4F" w:rsidP="00502A4F">
      <w:pPr>
        <w:widowControl w:val="0"/>
        <w:spacing w:before="0" w:after="0"/>
        <w:rPr>
          <w:rFonts w:ascii="Calibri" w:hAnsi="Calibri" w:cs="Calibri"/>
          <w:b/>
          <w:szCs w:val="22"/>
        </w:rPr>
      </w:pPr>
      <w:r w:rsidRPr="00183428">
        <w:rPr>
          <w:rFonts w:ascii="Calibri" w:hAnsi="Calibri" w:cs="Calibri"/>
          <w:b/>
          <w:szCs w:val="22"/>
        </w:rPr>
        <w:t>Director/Company secretary</w:t>
      </w:r>
      <w:r w:rsidRPr="00183428">
        <w:rPr>
          <w:rFonts w:ascii="Calibri" w:hAnsi="Calibri" w:cs="Calibri"/>
          <w:b/>
          <w:szCs w:val="22"/>
        </w:rPr>
        <w:tab/>
        <w:t>)</w:t>
      </w:r>
      <w:r w:rsidRPr="00183428">
        <w:rPr>
          <w:rFonts w:ascii="Calibri" w:hAnsi="Calibri" w:cs="Calibri"/>
          <w:b/>
          <w:szCs w:val="22"/>
        </w:rPr>
        <w:tab/>
        <w:t>………................................................</w:t>
      </w:r>
    </w:p>
    <w:p w:rsidR="00502A4F" w:rsidRPr="00183428" w:rsidRDefault="00502A4F" w:rsidP="00502A4F">
      <w:pPr>
        <w:widowControl w:val="0"/>
        <w:spacing w:before="0" w:after="0"/>
        <w:rPr>
          <w:rFonts w:ascii="Calibri" w:hAnsi="Calibri" w:cs="Calibri"/>
          <w:b/>
          <w:szCs w:val="22"/>
        </w:rPr>
      </w:pPr>
    </w:p>
    <w:p w:rsidR="00502A4F" w:rsidRPr="00183428" w:rsidRDefault="00502A4F" w:rsidP="00502A4F">
      <w:pPr>
        <w:widowControl w:val="0"/>
        <w:tabs>
          <w:tab w:val="left" w:pos="-1440"/>
        </w:tabs>
        <w:spacing w:before="0" w:after="240"/>
        <w:ind w:left="3544" w:hanging="3544"/>
        <w:rPr>
          <w:rFonts w:ascii="Calibri" w:hAnsi="Calibri" w:cs="Calibri"/>
          <w:b/>
          <w:color w:val="000000"/>
          <w:szCs w:val="22"/>
        </w:rPr>
      </w:pPr>
      <w:r w:rsidRPr="00183428">
        <w:rPr>
          <w:rFonts w:ascii="Calibri" w:hAnsi="Calibri" w:cs="Calibri"/>
          <w:b/>
          <w:color w:val="000000"/>
          <w:szCs w:val="22"/>
        </w:rPr>
        <w:t>Witnessed by</w:t>
      </w:r>
      <w:r w:rsidRPr="00183428">
        <w:rPr>
          <w:rFonts w:ascii="Calibri" w:hAnsi="Calibri" w:cs="Calibri"/>
          <w:b/>
          <w:color w:val="000000"/>
          <w:szCs w:val="22"/>
        </w:rPr>
        <w:tab/>
      </w:r>
      <w:r w:rsidRPr="00183428">
        <w:rPr>
          <w:rFonts w:ascii="Calibri" w:hAnsi="Calibri" w:cs="Calibri"/>
          <w:b/>
          <w:color w:val="000000"/>
          <w:szCs w:val="22"/>
        </w:rPr>
        <w:tab/>
        <w:t>………………………………………………</w:t>
      </w:r>
      <w:proofErr w:type="gramStart"/>
      <w:r w:rsidRPr="00183428">
        <w:rPr>
          <w:rFonts w:ascii="Calibri" w:hAnsi="Calibri" w:cs="Calibri"/>
          <w:b/>
          <w:color w:val="000000"/>
          <w:szCs w:val="22"/>
        </w:rPr>
        <w:t>…</w:t>
      </w:r>
      <w:r>
        <w:rPr>
          <w:rFonts w:ascii="Calibri" w:hAnsi="Calibri" w:cs="Calibri"/>
          <w:b/>
          <w:color w:val="000000"/>
          <w:szCs w:val="22"/>
        </w:rPr>
        <w:t>..</w:t>
      </w:r>
      <w:proofErr w:type="gramEnd"/>
      <w:r w:rsidRPr="00183428">
        <w:rPr>
          <w:rFonts w:ascii="Calibri" w:hAnsi="Calibri" w:cs="Calibri"/>
          <w:b/>
          <w:color w:val="000000"/>
          <w:szCs w:val="22"/>
        </w:rPr>
        <w:t>….</w:t>
      </w:r>
    </w:p>
    <w:p w:rsidR="00502A4F" w:rsidRPr="00183428" w:rsidRDefault="00502A4F" w:rsidP="00502A4F">
      <w:pPr>
        <w:widowControl w:val="0"/>
        <w:tabs>
          <w:tab w:val="left" w:pos="-1440"/>
        </w:tabs>
        <w:spacing w:before="0" w:after="240"/>
        <w:ind w:left="4320" w:hanging="4320"/>
        <w:rPr>
          <w:rFonts w:ascii="Calibri" w:hAnsi="Calibri" w:cs="Calibri"/>
          <w:color w:val="000000"/>
          <w:szCs w:val="22"/>
        </w:rPr>
      </w:pPr>
    </w:p>
    <w:p w:rsidR="00502A4F" w:rsidRPr="00183428" w:rsidRDefault="00502A4F" w:rsidP="00502A4F">
      <w:pPr>
        <w:widowControl w:val="0"/>
        <w:tabs>
          <w:tab w:val="left" w:pos="-1440"/>
        </w:tabs>
        <w:spacing w:before="0" w:after="240"/>
        <w:ind w:left="4320" w:hanging="4320"/>
        <w:rPr>
          <w:rFonts w:ascii="Calibri" w:hAnsi="Calibri" w:cs="Calibri"/>
          <w:b/>
          <w:color w:val="000000"/>
          <w:szCs w:val="22"/>
        </w:rPr>
      </w:pPr>
    </w:p>
    <w:p w:rsidR="00502A4F" w:rsidRPr="00183428" w:rsidRDefault="00502A4F" w:rsidP="00502A4F">
      <w:pPr>
        <w:widowControl w:val="0"/>
        <w:tabs>
          <w:tab w:val="left" w:pos="-1440"/>
        </w:tabs>
        <w:spacing w:before="0" w:after="240"/>
        <w:ind w:left="4320" w:hanging="4320"/>
        <w:rPr>
          <w:rFonts w:ascii="Calibri" w:hAnsi="Calibri" w:cs="Calibri"/>
          <w:b/>
          <w:color w:val="000000"/>
          <w:szCs w:val="22"/>
        </w:rPr>
      </w:pPr>
      <w:r w:rsidRPr="00183428">
        <w:rPr>
          <w:rFonts w:ascii="Calibri" w:hAnsi="Calibri" w:cs="Calibri"/>
          <w:b/>
          <w:color w:val="000000"/>
          <w:szCs w:val="22"/>
        </w:rPr>
        <w:t xml:space="preserve">SIGNED by and on behalf of the </w:t>
      </w:r>
    </w:p>
    <w:p w:rsidR="00502A4F" w:rsidRPr="00183428" w:rsidRDefault="00502A4F" w:rsidP="00502A4F">
      <w:pPr>
        <w:widowControl w:val="0"/>
        <w:tabs>
          <w:tab w:val="left" w:pos="-1440"/>
        </w:tabs>
        <w:spacing w:before="0" w:after="240"/>
        <w:ind w:left="4320" w:hanging="4320"/>
        <w:jc w:val="left"/>
        <w:rPr>
          <w:rFonts w:ascii="Calibri" w:hAnsi="Calibri" w:cs="Calibri"/>
          <w:b/>
          <w:color w:val="000000"/>
          <w:szCs w:val="22"/>
        </w:rPr>
      </w:pPr>
      <w:r w:rsidRPr="00183428">
        <w:rPr>
          <w:rFonts w:ascii="Calibri" w:hAnsi="Calibri" w:cs="Calibri"/>
          <w:b/>
          <w:color w:val="000000"/>
          <w:szCs w:val="22"/>
        </w:rPr>
        <w:t>The Mayor and Burgesses of the Royal Borough of Kensington and Chelsea</w:t>
      </w:r>
    </w:p>
    <w:p w:rsidR="00502A4F" w:rsidRPr="00183428" w:rsidRDefault="00502A4F" w:rsidP="00502A4F">
      <w:pPr>
        <w:widowControl w:val="0"/>
        <w:tabs>
          <w:tab w:val="left" w:pos="-1440"/>
        </w:tabs>
        <w:spacing w:before="0" w:after="240"/>
        <w:ind w:left="4320" w:hanging="4320"/>
        <w:jc w:val="left"/>
        <w:rPr>
          <w:rFonts w:ascii="Calibri" w:hAnsi="Calibri" w:cs="Calibri"/>
          <w:color w:val="000000"/>
          <w:szCs w:val="22"/>
        </w:rPr>
      </w:pPr>
    </w:p>
    <w:p w:rsidR="00502A4F" w:rsidRPr="00183428" w:rsidRDefault="00502A4F" w:rsidP="00502A4F">
      <w:pPr>
        <w:widowControl w:val="0"/>
        <w:tabs>
          <w:tab w:val="left" w:pos="-1440"/>
        </w:tabs>
        <w:spacing w:before="0" w:after="240"/>
        <w:ind w:left="4320" w:hanging="4320"/>
        <w:jc w:val="left"/>
        <w:rPr>
          <w:rFonts w:ascii="Calibri" w:hAnsi="Calibri" w:cs="Calibri"/>
          <w:color w:val="000000"/>
          <w:szCs w:val="22"/>
        </w:rPr>
      </w:pPr>
    </w:p>
    <w:p w:rsidR="00502A4F" w:rsidRPr="00183428" w:rsidRDefault="00502A4F" w:rsidP="00502A4F">
      <w:pPr>
        <w:widowControl w:val="0"/>
        <w:tabs>
          <w:tab w:val="left" w:pos="-1440"/>
        </w:tabs>
        <w:spacing w:before="0" w:after="240"/>
        <w:ind w:left="3544" w:hanging="3544"/>
        <w:jc w:val="left"/>
        <w:rPr>
          <w:rFonts w:ascii="Calibri" w:hAnsi="Calibri" w:cs="Calibri"/>
          <w:color w:val="000000"/>
          <w:szCs w:val="22"/>
        </w:rPr>
      </w:pPr>
      <w:r w:rsidRPr="00183428">
        <w:rPr>
          <w:rFonts w:ascii="Calibri" w:hAnsi="Calibri" w:cs="Calibri"/>
          <w:b/>
          <w:color w:val="000000"/>
          <w:szCs w:val="22"/>
        </w:rPr>
        <w:t>Director</w:t>
      </w:r>
      <w:r w:rsidRPr="00183428">
        <w:rPr>
          <w:rFonts w:ascii="Calibri" w:hAnsi="Calibri" w:cs="Calibri"/>
          <w:color w:val="000000"/>
          <w:szCs w:val="22"/>
        </w:rPr>
        <w:tab/>
      </w:r>
      <w:r w:rsidRPr="00A60B16">
        <w:rPr>
          <w:rFonts w:ascii="Calibri" w:hAnsi="Calibri" w:cs="Calibri"/>
          <w:b/>
          <w:color w:val="000000"/>
          <w:szCs w:val="22"/>
        </w:rPr>
        <w:t>……………………………………………</w:t>
      </w:r>
      <w:proofErr w:type="gramStart"/>
      <w:r w:rsidRPr="00A60B16">
        <w:rPr>
          <w:rFonts w:ascii="Calibri" w:hAnsi="Calibri" w:cs="Calibri"/>
          <w:b/>
          <w:color w:val="000000"/>
          <w:szCs w:val="22"/>
        </w:rPr>
        <w:t>…..</w:t>
      </w:r>
      <w:proofErr w:type="gramEnd"/>
      <w:r w:rsidRPr="00A60B16">
        <w:rPr>
          <w:rFonts w:ascii="Calibri" w:hAnsi="Calibri" w:cs="Calibri"/>
          <w:b/>
          <w:color w:val="000000"/>
          <w:szCs w:val="22"/>
        </w:rPr>
        <w:t>………</w:t>
      </w:r>
      <w:r w:rsidR="00A60B16" w:rsidRPr="00A60B16">
        <w:rPr>
          <w:rFonts w:ascii="Calibri" w:hAnsi="Calibri" w:cs="Calibri"/>
          <w:b/>
          <w:color w:val="000000"/>
          <w:szCs w:val="22"/>
        </w:rPr>
        <w:t>…</w:t>
      </w:r>
    </w:p>
    <w:p w:rsidR="00502A4F" w:rsidRDefault="00502A4F" w:rsidP="00502A4F">
      <w:pPr>
        <w:pStyle w:val="B1"/>
        <w:numPr>
          <w:ilvl w:val="0"/>
          <w:numId w:val="0"/>
        </w:numPr>
        <w:ind w:left="576" w:hanging="576"/>
        <w:rPr>
          <w:rFonts w:ascii="Calibri" w:hAnsi="Calibri" w:cs="Calibri"/>
          <w:szCs w:val="22"/>
        </w:rPr>
      </w:pPr>
      <w:bookmarkStart w:id="87" w:name="_GoBack"/>
      <w:bookmarkEnd w:id="87"/>
    </w:p>
    <w:p w:rsidR="00216F48" w:rsidRPr="002D50B9" w:rsidRDefault="001127DA" w:rsidP="004D4F23">
      <w:pPr>
        <w:pStyle w:val="B1"/>
        <w:numPr>
          <w:ilvl w:val="0"/>
          <w:numId w:val="0"/>
        </w:numPr>
        <w:ind w:left="576" w:hanging="576"/>
        <w:rPr>
          <w:rFonts w:ascii="Calibri" w:hAnsi="Calibri" w:cs="Calibri"/>
          <w:szCs w:val="22"/>
        </w:rPr>
      </w:pPr>
      <w:r w:rsidRPr="002D50B9">
        <w:rPr>
          <w:rFonts w:ascii="Calibri" w:hAnsi="Calibri" w:cs="Calibri"/>
          <w:szCs w:val="22"/>
        </w:rPr>
        <w:br w:type="page"/>
      </w:r>
      <w:bookmarkStart w:id="88" w:name="_Toc514941783"/>
      <w:r w:rsidRPr="002D50B9">
        <w:rPr>
          <w:rFonts w:ascii="Calibri" w:hAnsi="Calibri" w:cs="Calibri"/>
          <w:szCs w:val="22"/>
        </w:rPr>
        <w:lastRenderedPageBreak/>
        <w:t>Schedule 1</w:t>
      </w:r>
      <w:r w:rsidRPr="002D50B9">
        <w:rPr>
          <w:rFonts w:ascii="Calibri" w:hAnsi="Calibri" w:cs="Calibri"/>
          <w:szCs w:val="22"/>
        </w:rPr>
        <w:tab/>
      </w:r>
      <w:r w:rsidRPr="002D50B9">
        <w:rPr>
          <w:rFonts w:ascii="Calibri" w:hAnsi="Calibri" w:cs="Calibri"/>
          <w:szCs w:val="22"/>
        </w:rPr>
        <w:tab/>
      </w:r>
      <w:r w:rsidR="00B62522" w:rsidRPr="002D50B9">
        <w:rPr>
          <w:rFonts w:ascii="Calibri" w:hAnsi="Calibri" w:cs="Calibri"/>
          <w:szCs w:val="22"/>
        </w:rPr>
        <w:t>Services</w:t>
      </w:r>
      <w:r w:rsidRPr="002D50B9">
        <w:rPr>
          <w:rFonts w:ascii="Calibri" w:hAnsi="Calibri" w:cs="Calibri"/>
          <w:szCs w:val="22"/>
        </w:rPr>
        <w:t xml:space="preserve"> Specification</w:t>
      </w:r>
      <w:bookmarkEnd w:id="88"/>
    </w:p>
    <w:p w:rsidR="001127DA" w:rsidRPr="002D50B9" w:rsidRDefault="001127DA" w:rsidP="004D4F23">
      <w:pPr>
        <w:spacing w:before="0" w:after="0"/>
        <w:rPr>
          <w:rFonts w:ascii="Calibri" w:hAnsi="Calibri" w:cs="Calibri"/>
          <w:szCs w:val="22"/>
        </w:rPr>
      </w:pPr>
    </w:p>
    <w:p w:rsidR="00440976" w:rsidRPr="002D50B9" w:rsidRDefault="007D004D" w:rsidP="00440976">
      <w:pPr>
        <w:pStyle w:val="B1"/>
        <w:numPr>
          <w:ilvl w:val="0"/>
          <w:numId w:val="0"/>
        </w:numPr>
        <w:ind w:left="576" w:hanging="576"/>
        <w:rPr>
          <w:rFonts w:ascii="Calibri" w:hAnsi="Calibri" w:cs="Calibri"/>
          <w:szCs w:val="22"/>
        </w:rPr>
      </w:pPr>
      <w:bookmarkStart w:id="89" w:name="_Toc514941786"/>
      <w:r w:rsidRPr="002D50B9">
        <w:rPr>
          <w:rFonts w:ascii="Calibri" w:hAnsi="Calibri" w:cs="Calibri"/>
          <w:szCs w:val="22"/>
        </w:rPr>
        <w:t xml:space="preserve">Schedule </w:t>
      </w:r>
      <w:r w:rsidR="00B5313E">
        <w:rPr>
          <w:rFonts w:ascii="Calibri" w:hAnsi="Calibri" w:cs="Calibri"/>
          <w:szCs w:val="22"/>
        </w:rPr>
        <w:t>2</w:t>
      </w:r>
      <w:r w:rsidRPr="002D50B9">
        <w:rPr>
          <w:rFonts w:ascii="Calibri" w:hAnsi="Calibri" w:cs="Calibri"/>
          <w:szCs w:val="22"/>
        </w:rPr>
        <w:tab/>
      </w:r>
      <w:r w:rsidRPr="002D50B9">
        <w:rPr>
          <w:rFonts w:ascii="Calibri" w:hAnsi="Calibri" w:cs="Calibri"/>
          <w:szCs w:val="22"/>
        </w:rPr>
        <w:tab/>
        <w:t>Contractor’s Tender</w:t>
      </w:r>
      <w:bookmarkEnd w:id="89"/>
    </w:p>
    <w:p w:rsidR="00440976" w:rsidRPr="002D50B9" w:rsidRDefault="00440976" w:rsidP="00440976">
      <w:pPr>
        <w:pStyle w:val="B1"/>
        <w:numPr>
          <w:ilvl w:val="0"/>
          <w:numId w:val="0"/>
        </w:numPr>
        <w:ind w:left="576" w:hanging="576"/>
        <w:rPr>
          <w:rFonts w:ascii="Calibri" w:hAnsi="Calibri" w:cs="Calibri"/>
          <w:szCs w:val="22"/>
        </w:rPr>
      </w:pPr>
      <w:r w:rsidRPr="002D50B9">
        <w:rPr>
          <w:rFonts w:ascii="Calibri" w:hAnsi="Calibri" w:cs="Calibri"/>
          <w:szCs w:val="22"/>
        </w:rPr>
        <w:br w:type="page"/>
      </w:r>
      <w:bookmarkStart w:id="90" w:name="_Toc514941787"/>
      <w:r w:rsidRPr="002D50B9">
        <w:rPr>
          <w:rFonts w:ascii="Calibri" w:hAnsi="Calibri" w:cs="Calibri"/>
          <w:szCs w:val="22"/>
        </w:rPr>
        <w:lastRenderedPageBreak/>
        <w:t>Schedule 5</w:t>
      </w:r>
      <w:r w:rsidRPr="002D50B9">
        <w:rPr>
          <w:rFonts w:ascii="Calibri" w:hAnsi="Calibri" w:cs="Calibri"/>
          <w:szCs w:val="22"/>
        </w:rPr>
        <w:tab/>
      </w:r>
      <w:r w:rsidRPr="002D50B9">
        <w:rPr>
          <w:rFonts w:ascii="Calibri" w:hAnsi="Calibri" w:cs="Calibri"/>
          <w:szCs w:val="22"/>
        </w:rPr>
        <w:tab/>
        <w:t>PROCESSING, PERSONAL DATA AND DATA SUBJECTS</w:t>
      </w:r>
      <w:bookmarkEnd w:id="90"/>
    </w:p>
    <w:p w:rsidR="00440976" w:rsidRPr="002D50B9" w:rsidRDefault="00440976" w:rsidP="00440976">
      <w:pPr>
        <w:keepNext/>
        <w:tabs>
          <w:tab w:val="left" w:pos="0"/>
          <w:tab w:val="left" w:pos="567"/>
        </w:tabs>
        <w:jc w:val="left"/>
        <w:rPr>
          <w:rFonts w:ascii="Calibri" w:hAnsi="Calibri" w:cs="Arial"/>
          <w:b/>
          <w:smallCaps/>
          <w:szCs w:val="22"/>
        </w:rPr>
      </w:pPr>
      <w:r w:rsidRPr="002D50B9">
        <w:rPr>
          <w:rFonts w:ascii="Calibri" w:hAnsi="Calibri" w:cs="Arial"/>
          <w:b/>
          <w:smallCaps/>
          <w:szCs w:val="22"/>
          <w:highlight w:val="yellow"/>
        </w:rPr>
        <w:t>[</w:t>
      </w:r>
      <w:r w:rsidRPr="002D50B9">
        <w:rPr>
          <w:rFonts w:ascii="Calibri" w:hAnsi="Calibri"/>
          <w:highlight w:val="yellow"/>
        </w:rPr>
        <w:t>This is a requirement of the GDPR under Article 28. Officers should set out as much detail as possible to clearly identify the type of Personal Data that is being processed</w:t>
      </w:r>
      <w:r w:rsidRPr="002D50B9">
        <w:rPr>
          <w:rFonts w:ascii="Calibri" w:hAnsi="Calibri" w:cs="Arial"/>
          <w:b/>
          <w:smallCaps/>
          <w:szCs w:val="22"/>
          <w:highlight w:val="yellow"/>
        </w:rPr>
        <w:t>]</w:t>
      </w:r>
      <w:r w:rsidRPr="002D50B9">
        <w:rPr>
          <w:rFonts w:ascii="Calibri" w:hAnsi="Calibri" w:cs="Arial"/>
          <w:b/>
          <w:smallCaps/>
          <w:szCs w:val="22"/>
        </w:rPr>
        <w:t xml:space="preserve"> </w:t>
      </w:r>
    </w:p>
    <w:p w:rsidR="00440976" w:rsidRPr="002D50B9" w:rsidRDefault="00440976" w:rsidP="002D50B9">
      <w:pPr>
        <w:pStyle w:val="ListParagraph"/>
        <w:keepNext/>
        <w:numPr>
          <w:ilvl w:val="0"/>
          <w:numId w:val="8"/>
        </w:numPr>
        <w:tabs>
          <w:tab w:val="left" w:pos="0"/>
          <w:tab w:val="left" w:pos="567"/>
        </w:tabs>
        <w:spacing w:before="0" w:after="200" w:line="276" w:lineRule="auto"/>
        <w:contextualSpacing/>
        <w:jc w:val="left"/>
        <w:rPr>
          <w:rFonts w:ascii="Calibri" w:eastAsia="ArialMT" w:hAnsi="Calibri"/>
          <w:color w:val="000000"/>
          <w:kern w:val="28"/>
          <w:szCs w:val="20"/>
        </w:rPr>
      </w:pPr>
      <w:r w:rsidRPr="002D50B9">
        <w:rPr>
          <w:rFonts w:ascii="Calibri" w:eastAsia="ArialMT" w:hAnsi="Calibri"/>
          <w:color w:val="000000"/>
          <w:kern w:val="28"/>
          <w:szCs w:val="20"/>
        </w:rPr>
        <w:t>The Contractor shall comply with any further written instructions with respect to processing by the Customer.</w:t>
      </w:r>
    </w:p>
    <w:p w:rsidR="00440976" w:rsidRPr="002D50B9" w:rsidRDefault="00440976" w:rsidP="00440976">
      <w:pPr>
        <w:pStyle w:val="ListParagraph"/>
        <w:keepNext/>
        <w:numPr>
          <w:ilvl w:val="0"/>
          <w:numId w:val="8"/>
        </w:numPr>
        <w:tabs>
          <w:tab w:val="left" w:pos="0"/>
          <w:tab w:val="left" w:pos="567"/>
        </w:tabs>
        <w:spacing w:before="0" w:after="200" w:line="276" w:lineRule="auto"/>
        <w:contextualSpacing/>
        <w:jc w:val="left"/>
        <w:rPr>
          <w:rFonts w:ascii="Calibri" w:hAnsi="Calibri" w:cs="Arial"/>
          <w:b/>
          <w:smallCaps/>
        </w:rPr>
      </w:pPr>
      <w:r w:rsidRPr="002D50B9">
        <w:rPr>
          <w:rFonts w:ascii="Calibri" w:eastAsia="ArialMT" w:hAnsi="Calibri"/>
          <w:color w:val="000000"/>
          <w:kern w:val="28"/>
          <w:szCs w:val="20"/>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440976" w:rsidRPr="002D50B9" w:rsidTr="002D50B9">
        <w:tc>
          <w:tcPr>
            <w:tcW w:w="2830" w:type="dxa"/>
            <w:shd w:val="clear" w:color="auto" w:fill="BFBFBF"/>
          </w:tcPr>
          <w:p w:rsidR="00440976" w:rsidRPr="002D50B9" w:rsidRDefault="00440976" w:rsidP="002D50B9">
            <w:pPr>
              <w:autoSpaceDE w:val="0"/>
              <w:autoSpaceDN w:val="0"/>
              <w:adjustRightInd w:val="0"/>
              <w:rPr>
                <w:rFonts w:ascii="Calibri" w:hAnsi="Calibri" w:cs="Arial-BoldMT"/>
                <w:b/>
                <w:bCs/>
              </w:rPr>
            </w:pPr>
            <w:r w:rsidRPr="002D50B9">
              <w:rPr>
                <w:rFonts w:ascii="Calibri" w:hAnsi="Calibri" w:cs="Arial-BoldMT"/>
                <w:b/>
                <w:bCs/>
              </w:rPr>
              <w:t xml:space="preserve">Description </w:t>
            </w:r>
          </w:p>
        </w:tc>
        <w:tc>
          <w:tcPr>
            <w:tcW w:w="6186" w:type="dxa"/>
            <w:shd w:val="clear" w:color="auto" w:fill="BFBFBF"/>
          </w:tcPr>
          <w:p w:rsidR="00440976" w:rsidRPr="002D50B9" w:rsidRDefault="00440976" w:rsidP="002D50B9">
            <w:pPr>
              <w:autoSpaceDE w:val="0"/>
              <w:autoSpaceDN w:val="0"/>
              <w:adjustRightInd w:val="0"/>
              <w:rPr>
                <w:rFonts w:ascii="Calibri" w:eastAsia="ArialMT" w:hAnsi="Calibri" w:cs="ArialMT"/>
              </w:rPr>
            </w:pPr>
            <w:r w:rsidRPr="002D50B9">
              <w:rPr>
                <w:rFonts w:ascii="Calibri" w:hAnsi="Calibri" w:cs="Arial-BoldMT"/>
                <w:b/>
                <w:bCs/>
              </w:rPr>
              <w:t>Details</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eastAsia="ArialMT" w:hAnsi="Calibri" w:cs="ArialMT"/>
              </w:rPr>
            </w:pPr>
            <w:r w:rsidRPr="002D50B9">
              <w:rPr>
                <w:rFonts w:ascii="Calibri" w:eastAsia="ArialMT" w:hAnsi="Calibri" w:cs="ArialMT"/>
              </w:rPr>
              <w:t>Subject matter of the processing</w:t>
            </w:r>
          </w:p>
        </w:tc>
        <w:tc>
          <w:tcPr>
            <w:tcW w:w="6186" w:type="dxa"/>
            <w:shd w:val="clear" w:color="auto" w:fill="auto"/>
          </w:tcPr>
          <w:p w:rsidR="00440976" w:rsidRPr="002D50B9" w:rsidRDefault="00440976" w:rsidP="002D50B9">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[This should be a high level, short description of what the processing is about i.e. its subject matter]</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eastAsia="ArialMT" w:hAnsi="Calibri" w:cs="ArialMT"/>
              </w:rPr>
            </w:pPr>
            <w:r w:rsidRPr="002D50B9">
              <w:rPr>
                <w:rFonts w:ascii="Calibri" w:eastAsia="ArialMT" w:hAnsi="Calibri" w:cs="ArialMT"/>
              </w:rPr>
              <w:t>Duration of the processing</w:t>
            </w:r>
          </w:p>
        </w:tc>
        <w:tc>
          <w:tcPr>
            <w:tcW w:w="6186" w:type="dxa"/>
            <w:shd w:val="clear" w:color="auto" w:fill="auto"/>
          </w:tcPr>
          <w:p w:rsidR="00440976" w:rsidRPr="002D50B9" w:rsidRDefault="00440976" w:rsidP="002D50B9">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[Clearly set out the duration of the processing including dates]</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eastAsia="ArialMT" w:hAnsi="Calibri" w:cs="ArialMT"/>
              </w:rPr>
            </w:pPr>
            <w:r w:rsidRPr="002D50B9">
              <w:rPr>
                <w:rFonts w:ascii="Calibri" w:eastAsia="ArialMT" w:hAnsi="Calibri" w:cs="ArialMT"/>
              </w:rPr>
              <w:t>Nature and purposes of the processing</w:t>
            </w:r>
          </w:p>
        </w:tc>
        <w:tc>
          <w:tcPr>
            <w:tcW w:w="6186" w:type="dxa"/>
            <w:shd w:val="clear" w:color="auto" w:fill="auto"/>
          </w:tcPr>
          <w:p w:rsidR="00440976" w:rsidRPr="002D50B9" w:rsidRDefault="00440976" w:rsidP="002D50B9">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[Please be as specific as possible, but make sure that you cover all intended purposes.</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hAnsi="Calibri" w:cs="Arial-ItalicMT"/>
                <w:i/>
                <w:iCs/>
                <w:lang w:bidi="he-IL"/>
              </w:rPr>
            </w:pPr>
          </w:p>
        </w:tc>
        <w:tc>
          <w:tcPr>
            <w:tcW w:w="6186" w:type="dxa"/>
            <w:shd w:val="clear" w:color="auto" w:fill="auto"/>
          </w:tcPr>
          <w:p w:rsidR="007A149B" w:rsidRDefault="00440976" w:rsidP="007A149B">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440976" w:rsidRPr="002D50B9" w:rsidRDefault="00440976" w:rsidP="007A149B">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 xml:space="preserve">The purpose might include: employment processing, statutory obligation, recruitment assessment </w:t>
            </w:r>
            <w:proofErr w:type="spellStart"/>
            <w:r w:rsidRPr="002D50B9">
              <w:rPr>
                <w:rFonts w:ascii="Calibri" w:hAnsi="Calibri" w:cs="Arial-ItalicMT"/>
                <w:i/>
                <w:iCs/>
                <w:highlight w:val="yellow"/>
                <w:lang w:bidi="he-IL"/>
              </w:rPr>
              <w:t>etc</w:t>
            </w:r>
            <w:proofErr w:type="spellEnd"/>
            <w:r w:rsidRPr="002D50B9">
              <w:rPr>
                <w:rFonts w:ascii="Calibri" w:hAnsi="Calibri" w:cs="Arial-ItalicMT"/>
                <w:i/>
                <w:iCs/>
                <w:highlight w:val="yellow"/>
                <w:lang w:bidi="he-IL"/>
              </w:rPr>
              <w:t>]</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hAnsi="Calibri" w:cs="Arial-ItalicMT"/>
                <w:i/>
                <w:iCs/>
                <w:lang w:bidi="he-IL"/>
              </w:rPr>
            </w:pPr>
            <w:r w:rsidRPr="002D50B9">
              <w:rPr>
                <w:rFonts w:ascii="Calibri" w:eastAsia="ArialMT" w:hAnsi="Calibri" w:cs="ArialMT"/>
              </w:rPr>
              <w:t xml:space="preserve">Type of Personal Data </w:t>
            </w:r>
          </w:p>
        </w:tc>
        <w:tc>
          <w:tcPr>
            <w:tcW w:w="6186" w:type="dxa"/>
            <w:shd w:val="clear" w:color="auto" w:fill="auto"/>
          </w:tcPr>
          <w:p w:rsidR="00440976" w:rsidRPr="002D50B9" w:rsidRDefault="00440976" w:rsidP="002D50B9">
            <w:pPr>
              <w:autoSpaceDE w:val="0"/>
              <w:autoSpaceDN w:val="0"/>
              <w:adjustRightInd w:val="0"/>
              <w:jc w:val="left"/>
              <w:rPr>
                <w:rFonts w:ascii="Calibri" w:hAnsi="Calibri" w:cs="Arial-ItalicMT"/>
                <w:i/>
                <w:iCs/>
                <w:highlight w:val="yellow"/>
                <w:lang w:bidi="he-IL"/>
              </w:rPr>
            </w:pPr>
            <w:r w:rsidRPr="002D50B9">
              <w:rPr>
                <w:rFonts w:ascii="Calibri" w:hAnsi="Calibri" w:cs="Arial-ItalicMT"/>
                <w:i/>
                <w:iCs/>
                <w:highlight w:val="yellow"/>
                <w:lang w:bidi="he-IL"/>
              </w:rPr>
              <w:t xml:space="preserve">[Examples here include: name, address, date of birth, NI number, telephone number, pay, images, biometric data </w:t>
            </w:r>
            <w:proofErr w:type="spellStart"/>
            <w:r w:rsidRPr="002D50B9">
              <w:rPr>
                <w:rFonts w:ascii="Calibri" w:hAnsi="Calibri" w:cs="Arial-ItalicMT"/>
                <w:i/>
                <w:iCs/>
                <w:highlight w:val="yellow"/>
                <w:lang w:bidi="he-IL"/>
              </w:rPr>
              <w:t>etc</w:t>
            </w:r>
            <w:proofErr w:type="spellEnd"/>
            <w:r w:rsidRPr="002D50B9">
              <w:rPr>
                <w:rFonts w:ascii="Calibri" w:hAnsi="Calibri" w:cs="Arial-ItalicMT"/>
                <w:i/>
                <w:iCs/>
                <w:highlight w:val="yellow"/>
                <w:lang w:bidi="he-IL"/>
              </w:rPr>
              <w:t>]</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eastAsia="ArialMT" w:hAnsi="Calibri" w:cs="ArialMT"/>
              </w:rPr>
            </w:pPr>
            <w:r w:rsidRPr="002D50B9">
              <w:rPr>
                <w:rFonts w:ascii="Calibri" w:eastAsia="ArialMT" w:hAnsi="Calibri" w:cs="ArialMT"/>
              </w:rPr>
              <w:t>Categories of Data Subject</w:t>
            </w:r>
          </w:p>
        </w:tc>
        <w:tc>
          <w:tcPr>
            <w:tcW w:w="6186" w:type="dxa"/>
            <w:shd w:val="clear" w:color="auto" w:fill="auto"/>
          </w:tcPr>
          <w:p w:rsidR="00440976" w:rsidRPr="002D50B9" w:rsidRDefault="00440976" w:rsidP="002D50B9">
            <w:pPr>
              <w:autoSpaceDE w:val="0"/>
              <w:autoSpaceDN w:val="0"/>
              <w:adjustRightInd w:val="0"/>
              <w:jc w:val="left"/>
              <w:rPr>
                <w:rFonts w:ascii="Calibri" w:eastAsia="ArialMT" w:hAnsi="Calibri" w:cs="ArialMT"/>
                <w:highlight w:val="yellow"/>
              </w:rPr>
            </w:pPr>
            <w:r w:rsidRPr="002D50B9">
              <w:rPr>
                <w:rFonts w:ascii="Calibri" w:hAnsi="Calibri" w:cs="Arial-ItalicMT"/>
                <w:i/>
                <w:iCs/>
                <w:highlight w:val="yellow"/>
                <w:lang w:bidi="he-IL"/>
              </w:rPr>
              <w:t xml:space="preserve">[Examples include: Staff (including volunteers, agents, and temporary workers), customers/ clients, suppliers, patients, students / pupils, members of the public, users of a particular website </w:t>
            </w:r>
            <w:proofErr w:type="spellStart"/>
            <w:r w:rsidRPr="002D50B9">
              <w:rPr>
                <w:rFonts w:ascii="Calibri" w:hAnsi="Calibri" w:cs="Arial-ItalicMT"/>
                <w:i/>
                <w:iCs/>
                <w:highlight w:val="yellow"/>
                <w:lang w:bidi="he-IL"/>
              </w:rPr>
              <w:t>etc</w:t>
            </w:r>
            <w:proofErr w:type="spellEnd"/>
            <w:r w:rsidRPr="002D50B9">
              <w:rPr>
                <w:rFonts w:ascii="Calibri" w:hAnsi="Calibri" w:cs="Arial-ItalicMT"/>
                <w:i/>
                <w:iCs/>
                <w:highlight w:val="yellow"/>
                <w:lang w:bidi="he-IL"/>
              </w:rPr>
              <w:t>]</w:t>
            </w:r>
          </w:p>
        </w:tc>
      </w:tr>
      <w:tr w:rsidR="00440976" w:rsidRPr="002D50B9" w:rsidTr="002D50B9">
        <w:tc>
          <w:tcPr>
            <w:tcW w:w="2830" w:type="dxa"/>
            <w:shd w:val="clear" w:color="auto" w:fill="auto"/>
          </w:tcPr>
          <w:p w:rsidR="00440976" w:rsidRPr="002D50B9" w:rsidRDefault="00440976" w:rsidP="002D50B9">
            <w:pPr>
              <w:autoSpaceDE w:val="0"/>
              <w:autoSpaceDN w:val="0"/>
              <w:adjustRightInd w:val="0"/>
              <w:jc w:val="left"/>
              <w:rPr>
                <w:rFonts w:ascii="Calibri" w:eastAsia="ArialMT" w:hAnsi="Calibri" w:cs="ArialMT"/>
              </w:rPr>
            </w:pPr>
            <w:r w:rsidRPr="002D50B9">
              <w:rPr>
                <w:rFonts w:ascii="Calibri" w:eastAsia="ArialMT" w:hAnsi="Calibri" w:cs="ArialMT"/>
              </w:rPr>
              <w:t>Plan for return and destruction of the data once the processing is complete UNLESS requirement under union or member state law to preserve that type of data</w:t>
            </w:r>
          </w:p>
        </w:tc>
        <w:tc>
          <w:tcPr>
            <w:tcW w:w="6186" w:type="dxa"/>
            <w:shd w:val="clear" w:color="auto" w:fill="auto"/>
          </w:tcPr>
          <w:p w:rsidR="00440976" w:rsidRPr="002D50B9" w:rsidRDefault="00440976" w:rsidP="002D50B9">
            <w:pPr>
              <w:autoSpaceDE w:val="0"/>
              <w:autoSpaceDN w:val="0"/>
              <w:adjustRightInd w:val="0"/>
              <w:jc w:val="left"/>
              <w:rPr>
                <w:rFonts w:ascii="Calibri" w:eastAsia="ArialMT" w:hAnsi="Calibri" w:cs="ArialMT"/>
                <w:highlight w:val="yellow"/>
              </w:rPr>
            </w:pPr>
            <w:r w:rsidRPr="002D50B9">
              <w:rPr>
                <w:rFonts w:ascii="Calibri" w:hAnsi="Calibri" w:cs="Arial-ItalicMT"/>
                <w:i/>
                <w:iCs/>
                <w:highlight w:val="yellow"/>
                <w:lang w:bidi="he-IL"/>
              </w:rPr>
              <w:t>[Describe how long the data will be retained for, how it be returned or destroyed]</w:t>
            </w:r>
          </w:p>
        </w:tc>
      </w:tr>
    </w:tbl>
    <w:p w:rsidR="00440976" w:rsidRPr="002D50B9" w:rsidRDefault="00440976" w:rsidP="00440976">
      <w:pPr>
        <w:rPr>
          <w:rFonts w:ascii="Calibri" w:hAnsi="Calibri"/>
        </w:rPr>
      </w:pPr>
    </w:p>
    <w:sectPr w:rsidR="00440976" w:rsidRPr="002D50B9">
      <w:pgSz w:w="11906" w:h="16838" w:code="9"/>
      <w:pgMar w:top="1440" w:right="1440" w:bottom="1440" w:left="1440" w:header="706" w:footer="1138"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952" w:rsidRDefault="00487952">
      <w:r>
        <w:separator/>
      </w:r>
    </w:p>
  </w:endnote>
  <w:endnote w:type="continuationSeparator" w:id="0">
    <w:p w:rsidR="00487952" w:rsidRDefault="0048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04"/>
      <w:gridCol w:w="2908"/>
      <w:gridCol w:w="3314"/>
    </w:tblGrid>
    <w:tr w:rsidR="0092285E" w:rsidTr="001C068B">
      <w:tc>
        <w:tcPr>
          <w:tcW w:w="2871" w:type="dxa"/>
          <w:shd w:val="clear" w:color="auto" w:fill="auto"/>
        </w:tcPr>
        <w:p w:rsidR="0092285E" w:rsidRPr="00437F5E" w:rsidRDefault="0092285E" w:rsidP="00F6148D">
          <w:pPr>
            <w:rPr>
              <w:rFonts w:eastAsia="Calibri" w:cs="Calibri"/>
              <w:color w:val="002060"/>
              <w:szCs w:val="22"/>
            </w:rPr>
          </w:pPr>
        </w:p>
      </w:tc>
      <w:tc>
        <w:tcPr>
          <w:tcW w:w="2977" w:type="dxa"/>
          <w:shd w:val="clear" w:color="auto" w:fill="auto"/>
        </w:tcPr>
        <w:p w:rsidR="0092285E" w:rsidRPr="00437F5E" w:rsidRDefault="0092285E" w:rsidP="00535892">
          <w:pPr>
            <w:jc w:val="center"/>
            <w:rPr>
              <w:rFonts w:eastAsia="Calibri" w:cs="Calibri"/>
              <w:color w:val="002060"/>
              <w:szCs w:val="22"/>
            </w:rPr>
          </w:pPr>
        </w:p>
      </w:tc>
      <w:tc>
        <w:tcPr>
          <w:tcW w:w="3394" w:type="dxa"/>
          <w:shd w:val="clear" w:color="auto" w:fill="auto"/>
        </w:tcPr>
        <w:p w:rsidR="0092285E" w:rsidRPr="001C068B" w:rsidRDefault="0092285E" w:rsidP="001C068B">
          <w:pPr>
            <w:pStyle w:val="NormalWeb"/>
            <w:rPr>
              <w:lang w:val="en-US"/>
            </w:rPr>
          </w:pPr>
        </w:p>
      </w:tc>
    </w:tr>
  </w:tbl>
  <w:p w:rsidR="0092285E" w:rsidRDefault="0092285E">
    <w:pPr>
      <w:pStyle w:val="Footer"/>
    </w:pPr>
    <w:r>
      <w:rPr>
        <w:noProof/>
        <w:lang w:val="en-GB" w:eastAsia="en-GB"/>
      </w:rPr>
      <w:drawing>
        <wp:anchor distT="0" distB="0" distL="114300" distR="114300" simplePos="0" relativeHeight="251657728" behindDoc="0" locked="0" layoutInCell="1" allowOverlap="1">
          <wp:simplePos x="0" y="0"/>
          <wp:positionH relativeFrom="page">
            <wp:posOffset>745958</wp:posOffset>
          </wp:positionH>
          <wp:positionV relativeFrom="page">
            <wp:posOffset>7122695</wp:posOffset>
          </wp:positionV>
          <wp:extent cx="1601470" cy="1967163"/>
          <wp:effectExtent l="0" t="0" r="0" b="0"/>
          <wp:wrapNone/>
          <wp:docPr id="6" name="Picture 7" descr="https://officesharedservice.sharepoint.com/sites/intranet/rbkc-comms/PublishingImages/rbkc_reflex_bl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fficesharedservice.sharepoint.com/sites/intranet/rbkc-comms/PublishingImages/rbkc_reflex_blu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98" cy="198439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08"/>
      <w:gridCol w:w="3009"/>
      <w:gridCol w:w="3009"/>
    </w:tblGrid>
    <w:tr w:rsidR="0092285E">
      <w:tc>
        <w:tcPr>
          <w:tcW w:w="3080" w:type="dxa"/>
          <w:tcBorders>
            <w:top w:val="single" w:sz="8" w:space="0" w:color="auto"/>
          </w:tcBorders>
        </w:tcPr>
        <w:p w:rsidR="0092285E" w:rsidRPr="002F111F" w:rsidRDefault="0092285E">
          <w:pPr>
            <w:pStyle w:val="Footer"/>
            <w:rPr>
              <w:rFonts w:ascii="Arial" w:hAnsi="Arial" w:cs="Arial"/>
              <w:sz w:val="16"/>
              <w:lang w:val="en-GB"/>
            </w:rPr>
          </w:pPr>
        </w:p>
      </w:tc>
      <w:tc>
        <w:tcPr>
          <w:tcW w:w="3081" w:type="dxa"/>
          <w:tcBorders>
            <w:top w:val="single" w:sz="8" w:space="0" w:color="auto"/>
          </w:tcBorders>
        </w:tcPr>
        <w:p w:rsidR="0092285E" w:rsidRPr="002F111F" w:rsidRDefault="0092285E">
          <w:pPr>
            <w:pStyle w:val="Footer"/>
            <w:jc w:val="center"/>
            <w:rPr>
              <w:rFonts w:ascii="Arial" w:hAnsi="Arial" w:cs="Arial"/>
              <w:sz w:val="20"/>
              <w:lang w:val="en-GB"/>
            </w:rPr>
          </w:pPr>
        </w:p>
      </w:tc>
      <w:tc>
        <w:tcPr>
          <w:tcW w:w="3081" w:type="dxa"/>
          <w:tcBorders>
            <w:top w:val="single" w:sz="8" w:space="0" w:color="auto"/>
          </w:tcBorders>
        </w:tcPr>
        <w:p w:rsidR="0092285E" w:rsidRPr="002F111F" w:rsidRDefault="0092285E">
          <w:pPr>
            <w:pStyle w:val="Footer"/>
            <w:jc w:val="right"/>
            <w:rPr>
              <w:rFonts w:ascii="Arial" w:hAnsi="Arial" w:cs="Arial"/>
              <w:sz w:val="16"/>
              <w:lang w:val="en-GB"/>
            </w:rPr>
          </w:pPr>
        </w:p>
      </w:tc>
    </w:tr>
  </w:tbl>
  <w:p w:rsidR="0092285E" w:rsidRDefault="0092285E" w:rsidP="00B4003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07"/>
      <w:gridCol w:w="3011"/>
      <w:gridCol w:w="3008"/>
    </w:tblGrid>
    <w:tr w:rsidR="0092285E">
      <w:tc>
        <w:tcPr>
          <w:tcW w:w="3080" w:type="dxa"/>
          <w:tcBorders>
            <w:top w:val="single" w:sz="8" w:space="0" w:color="auto"/>
          </w:tcBorders>
        </w:tcPr>
        <w:p w:rsidR="0092285E" w:rsidRPr="00C802EA" w:rsidRDefault="0092285E">
          <w:pPr>
            <w:pStyle w:val="Footer"/>
            <w:rPr>
              <w:rFonts w:ascii="Arial" w:hAnsi="Arial" w:cs="Arial"/>
              <w:sz w:val="16"/>
              <w:lang w:val="en-GB"/>
            </w:rPr>
          </w:pPr>
        </w:p>
      </w:tc>
      <w:tc>
        <w:tcPr>
          <w:tcW w:w="3081" w:type="dxa"/>
          <w:tcBorders>
            <w:top w:val="single" w:sz="8" w:space="0" w:color="auto"/>
          </w:tcBorders>
        </w:tcPr>
        <w:p w:rsidR="0092285E" w:rsidRPr="00C802EA" w:rsidRDefault="0092285E">
          <w:pPr>
            <w:pStyle w:val="Footer"/>
            <w:jc w:val="center"/>
            <w:rPr>
              <w:rFonts w:ascii="Arial" w:hAnsi="Arial" w:cs="Arial"/>
              <w:sz w:val="20"/>
              <w:lang w:val="en-GB"/>
            </w:rPr>
          </w:pPr>
          <w:r w:rsidRPr="00C802EA">
            <w:rPr>
              <w:rStyle w:val="PageNumber"/>
              <w:rFonts w:ascii="Arial" w:hAnsi="Arial" w:cs="Arial"/>
              <w:lang w:val="en-GB"/>
            </w:rPr>
            <w:fldChar w:fldCharType="begin"/>
          </w:r>
          <w:r w:rsidRPr="00C802EA">
            <w:rPr>
              <w:rStyle w:val="PageNumber"/>
              <w:rFonts w:ascii="Arial" w:hAnsi="Arial" w:cs="Arial"/>
              <w:lang w:val="en-GB"/>
            </w:rPr>
            <w:instrText xml:space="preserve"> PAGE </w:instrText>
          </w:r>
          <w:r w:rsidRPr="00C802EA">
            <w:rPr>
              <w:rStyle w:val="PageNumber"/>
              <w:rFonts w:ascii="Arial" w:hAnsi="Arial" w:cs="Arial"/>
              <w:lang w:val="en-GB"/>
            </w:rPr>
            <w:fldChar w:fldCharType="separate"/>
          </w:r>
          <w:r w:rsidR="006B0688">
            <w:rPr>
              <w:rStyle w:val="PageNumber"/>
              <w:rFonts w:ascii="Arial" w:hAnsi="Arial" w:cs="Arial"/>
              <w:noProof/>
              <w:lang w:val="en-GB"/>
            </w:rPr>
            <w:t>28</w:t>
          </w:r>
          <w:r w:rsidRPr="00C802EA">
            <w:rPr>
              <w:rStyle w:val="PageNumber"/>
              <w:rFonts w:ascii="Arial" w:hAnsi="Arial" w:cs="Arial"/>
              <w:lang w:val="en-GB"/>
            </w:rPr>
            <w:fldChar w:fldCharType="end"/>
          </w:r>
        </w:p>
      </w:tc>
      <w:tc>
        <w:tcPr>
          <w:tcW w:w="3081" w:type="dxa"/>
          <w:tcBorders>
            <w:top w:val="single" w:sz="8" w:space="0" w:color="auto"/>
          </w:tcBorders>
        </w:tcPr>
        <w:p w:rsidR="0092285E" w:rsidRPr="00C802EA" w:rsidRDefault="0092285E">
          <w:pPr>
            <w:pStyle w:val="Footer"/>
            <w:jc w:val="right"/>
            <w:rPr>
              <w:rFonts w:ascii="Arial" w:hAnsi="Arial" w:cs="Arial"/>
              <w:sz w:val="16"/>
              <w:lang w:val="en-GB"/>
            </w:rPr>
          </w:pPr>
        </w:p>
      </w:tc>
    </w:tr>
  </w:tbl>
  <w:p w:rsidR="0092285E" w:rsidRDefault="0092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952" w:rsidRDefault="00487952">
      <w:r>
        <w:separator/>
      </w:r>
    </w:p>
  </w:footnote>
  <w:footnote w:type="continuationSeparator" w:id="0">
    <w:p w:rsidR="00487952" w:rsidRDefault="00487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85E" w:rsidRDefault="00922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C108E"/>
    <w:multiLevelType w:val="multilevel"/>
    <w:tmpl w:val="31D2B206"/>
    <w:lvl w:ilvl="0">
      <w:start w:val="1"/>
      <w:numFmt w:val="decimal"/>
      <w:pStyle w:val="B1"/>
      <w:lvlText w:val="%1."/>
      <w:lvlJc w:val="left"/>
      <w:pPr>
        <w:tabs>
          <w:tab w:val="num" w:pos="576"/>
        </w:tabs>
        <w:ind w:left="576" w:hanging="576"/>
      </w:pPr>
      <w:rPr>
        <w:rFonts w:ascii="Calibri" w:hAnsi="Calibri" w:cs="Calibr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Calibri" w:hAnsi="Calibri" w:cs="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4690"/>
        </w:tabs>
        <w:ind w:left="4690" w:hanging="720"/>
      </w:pPr>
      <w:rPr>
        <w:rFonts w:ascii="Calibri" w:hAnsi="Calibri" w:cs="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424"/>
        </w:tabs>
        <w:ind w:left="2424" w:hanging="864"/>
      </w:pPr>
      <w:rPr>
        <w:rFonts w:ascii="Calibri" w:hAnsi="Calibri" w:cs="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5BA81740"/>
    <w:multiLevelType w:val="multilevel"/>
    <w:tmpl w:val="2486AFF6"/>
    <w:lvl w:ilvl="0">
      <w:start w:val="1"/>
      <w:numFmt w:val="decimal"/>
      <w:pStyle w:val="A1"/>
      <w:lvlText w:val="%1."/>
      <w:lvlJc w:val="left"/>
      <w:pPr>
        <w:tabs>
          <w:tab w:val="num" w:pos="576"/>
        </w:tabs>
        <w:ind w:left="576" w:hanging="576"/>
      </w:pPr>
      <w:rPr>
        <w:rFonts w:hint="default"/>
        <w:b w:val="0"/>
        <w:i w:val="0"/>
      </w:rPr>
    </w:lvl>
    <w:lvl w:ilvl="1">
      <w:start w:val="1"/>
      <w:numFmt w:val="decimal"/>
      <w:pStyle w:val="A2"/>
      <w:lvlText w:val="%1.%2."/>
      <w:lvlJc w:val="left"/>
      <w:pPr>
        <w:tabs>
          <w:tab w:val="num" w:pos="1440"/>
        </w:tabs>
        <w:ind w:left="1440" w:hanging="864"/>
      </w:pPr>
      <w:rPr>
        <w:rFonts w:hint="default"/>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69221D87"/>
    <w:multiLevelType w:val="multilevel"/>
    <w:tmpl w:val="EA30F276"/>
    <w:lvl w:ilvl="0">
      <w:start w:val="20"/>
      <w:numFmt w:val="decimal"/>
      <w:lvlText w:val="%1"/>
      <w:lvlJc w:val="left"/>
      <w:pPr>
        <w:ind w:left="375" w:hanging="375"/>
      </w:pPr>
      <w:rPr>
        <w:rFonts w:hint="default"/>
      </w:rPr>
    </w:lvl>
    <w:lvl w:ilvl="1">
      <w:start w:val="1"/>
      <w:numFmt w:val="decimal"/>
      <w:lvlText w:val="%1.%2"/>
      <w:lvlJc w:val="left"/>
      <w:pPr>
        <w:ind w:left="1101" w:hanging="375"/>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69A95327"/>
    <w:multiLevelType w:val="hybridMultilevel"/>
    <w:tmpl w:val="54D83BC0"/>
    <w:lvl w:ilvl="0" w:tplc="FFFFFFFF">
      <w:start w:val="1"/>
      <w:numFmt w:val="decimal"/>
      <w:lvlText w:val="(%1)"/>
      <w:lvlJc w:val="left"/>
      <w:pPr>
        <w:tabs>
          <w:tab w:val="num" w:pos="576"/>
        </w:tabs>
        <w:ind w:left="576" w:hanging="576"/>
      </w:pPr>
      <w:rPr>
        <w:rFonts w:ascii="Palatino Linotype" w:hAnsi="Palatino Linotype" w:hint="default"/>
        <w:sz w:val="18"/>
      </w:rPr>
    </w:lvl>
    <w:lvl w:ilvl="1" w:tplc="FFFFFFFF">
      <w:start w:val="1"/>
      <w:numFmt w:val="upperLetter"/>
      <w:lvlText w:val="%2."/>
      <w:lvlJc w:val="left"/>
      <w:pPr>
        <w:tabs>
          <w:tab w:val="num" w:pos="576"/>
        </w:tabs>
        <w:ind w:left="576" w:hanging="576"/>
      </w:pPr>
      <w:rPr>
        <w:rFonts w:ascii="Arial" w:hAnsi="Arial" w:cs="Arial" w:hint="default"/>
        <w:sz w:val="18"/>
      </w:rPr>
    </w:lvl>
    <w:lvl w:ilvl="2" w:tplc="B8424F42">
      <w:start w:val="1"/>
      <w:numFmt w:val="lowerRoman"/>
      <w:lvlText w:val="(%3)"/>
      <w:lvlJc w:val="left"/>
      <w:pPr>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B5E4B43"/>
    <w:multiLevelType w:val="multilevel"/>
    <w:tmpl w:val="117E8A98"/>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6" w15:restartNumberingAfterBreak="0">
    <w:nsid w:val="6E5D30D8"/>
    <w:multiLevelType w:val="hybridMultilevel"/>
    <w:tmpl w:val="2CB20D98"/>
    <w:lvl w:ilvl="0" w:tplc="FD30BC2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93320D"/>
    <w:multiLevelType w:val="hybridMultilevel"/>
    <w:tmpl w:val="13DEAB90"/>
    <w:lvl w:ilvl="0" w:tplc="2EDCFE82">
      <w:start w:val="1"/>
      <w:numFmt w:val="bullet"/>
      <w:lvlText w:val=""/>
      <w:lvlJc w:val="left"/>
      <w:pPr>
        <w:ind w:left="720" w:hanging="360"/>
      </w:pPr>
      <w:rPr>
        <w:rFonts w:ascii="Symbol" w:hAnsi="Symbol" w:hint="default"/>
      </w:rPr>
    </w:lvl>
    <w:lvl w:ilvl="1" w:tplc="6C603362" w:tentative="1">
      <w:start w:val="1"/>
      <w:numFmt w:val="bullet"/>
      <w:lvlText w:val="o"/>
      <w:lvlJc w:val="left"/>
      <w:pPr>
        <w:ind w:left="1440" w:hanging="360"/>
      </w:pPr>
      <w:rPr>
        <w:rFonts w:ascii="Courier New" w:hAnsi="Courier New" w:cs="Courier New" w:hint="default"/>
      </w:rPr>
    </w:lvl>
    <w:lvl w:ilvl="2" w:tplc="C33210BA" w:tentative="1">
      <w:start w:val="1"/>
      <w:numFmt w:val="bullet"/>
      <w:lvlText w:val=""/>
      <w:lvlJc w:val="left"/>
      <w:pPr>
        <w:ind w:left="2160" w:hanging="360"/>
      </w:pPr>
      <w:rPr>
        <w:rFonts w:ascii="Wingdings" w:hAnsi="Wingdings" w:hint="default"/>
      </w:rPr>
    </w:lvl>
    <w:lvl w:ilvl="3" w:tplc="1E8C5C6A" w:tentative="1">
      <w:start w:val="1"/>
      <w:numFmt w:val="bullet"/>
      <w:lvlText w:val=""/>
      <w:lvlJc w:val="left"/>
      <w:pPr>
        <w:ind w:left="2880" w:hanging="360"/>
      </w:pPr>
      <w:rPr>
        <w:rFonts w:ascii="Symbol" w:hAnsi="Symbol" w:hint="default"/>
      </w:rPr>
    </w:lvl>
    <w:lvl w:ilvl="4" w:tplc="DF181CEC" w:tentative="1">
      <w:start w:val="1"/>
      <w:numFmt w:val="bullet"/>
      <w:lvlText w:val="o"/>
      <w:lvlJc w:val="left"/>
      <w:pPr>
        <w:ind w:left="3600" w:hanging="360"/>
      </w:pPr>
      <w:rPr>
        <w:rFonts w:ascii="Courier New" w:hAnsi="Courier New" w:cs="Courier New" w:hint="default"/>
      </w:rPr>
    </w:lvl>
    <w:lvl w:ilvl="5" w:tplc="EB9A39B2" w:tentative="1">
      <w:start w:val="1"/>
      <w:numFmt w:val="bullet"/>
      <w:lvlText w:val=""/>
      <w:lvlJc w:val="left"/>
      <w:pPr>
        <w:ind w:left="4320" w:hanging="360"/>
      </w:pPr>
      <w:rPr>
        <w:rFonts w:ascii="Wingdings" w:hAnsi="Wingdings" w:hint="default"/>
      </w:rPr>
    </w:lvl>
    <w:lvl w:ilvl="6" w:tplc="EADA4836" w:tentative="1">
      <w:start w:val="1"/>
      <w:numFmt w:val="bullet"/>
      <w:lvlText w:val=""/>
      <w:lvlJc w:val="left"/>
      <w:pPr>
        <w:ind w:left="5040" w:hanging="360"/>
      </w:pPr>
      <w:rPr>
        <w:rFonts w:ascii="Symbol" w:hAnsi="Symbol" w:hint="default"/>
      </w:rPr>
    </w:lvl>
    <w:lvl w:ilvl="7" w:tplc="B96AC34A" w:tentative="1">
      <w:start w:val="1"/>
      <w:numFmt w:val="bullet"/>
      <w:lvlText w:val="o"/>
      <w:lvlJc w:val="left"/>
      <w:pPr>
        <w:ind w:left="5760" w:hanging="360"/>
      </w:pPr>
      <w:rPr>
        <w:rFonts w:ascii="Courier New" w:hAnsi="Courier New" w:cs="Courier New" w:hint="default"/>
      </w:rPr>
    </w:lvl>
    <w:lvl w:ilvl="8" w:tplc="81460170"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7"/>
  </w:num>
  <w:num w:numId="6">
    <w:abstractNumId w:val="5"/>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0A"/>
    <w:rsid w:val="00033B4A"/>
    <w:rsid w:val="000646BC"/>
    <w:rsid w:val="00080A6A"/>
    <w:rsid w:val="00090B49"/>
    <w:rsid w:val="000A623B"/>
    <w:rsid w:val="000B0A9C"/>
    <w:rsid w:val="000F28B2"/>
    <w:rsid w:val="00106CC5"/>
    <w:rsid w:val="001119A7"/>
    <w:rsid w:val="001127DA"/>
    <w:rsid w:val="00132A93"/>
    <w:rsid w:val="00137AEA"/>
    <w:rsid w:val="00151470"/>
    <w:rsid w:val="00160320"/>
    <w:rsid w:val="00172F8C"/>
    <w:rsid w:val="001801E6"/>
    <w:rsid w:val="001869D4"/>
    <w:rsid w:val="00195FE7"/>
    <w:rsid w:val="001A02D5"/>
    <w:rsid w:val="001C068B"/>
    <w:rsid w:val="001C1786"/>
    <w:rsid w:val="001C5B3B"/>
    <w:rsid w:val="001D5889"/>
    <w:rsid w:val="001D602B"/>
    <w:rsid w:val="001D78D0"/>
    <w:rsid w:val="001F28D6"/>
    <w:rsid w:val="001F7C0D"/>
    <w:rsid w:val="0021273E"/>
    <w:rsid w:val="002156D9"/>
    <w:rsid w:val="00216F48"/>
    <w:rsid w:val="002170AA"/>
    <w:rsid w:val="00225970"/>
    <w:rsid w:val="00230332"/>
    <w:rsid w:val="00237621"/>
    <w:rsid w:val="0024340D"/>
    <w:rsid w:val="00264370"/>
    <w:rsid w:val="0026555B"/>
    <w:rsid w:val="002705F1"/>
    <w:rsid w:val="00270CB6"/>
    <w:rsid w:val="00273395"/>
    <w:rsid w:val="00281C13"/>
    <w:rsid w:val="00284D90"/>
    <w:rsid w:val="00285A77"/>
    <w:rsid w:val="002B197E"/>
    <w:rsid w:val="002B34E5"/>
    <w:rsid w:val="002C5731"/>
    <w:rsid w:val="002D50B9"/>
    <w:rsid w:val="002E26D0"/>
    <w:rsid w:val="002E3204"/>
    <w:rsid w:val="002E7215"/>
    <w:rsid w:val="002F111F"/>
    <w:rsid w:val="002F3FE4"/>
    <w:rsid w:val="002F5FFA"/>
    <w:rsid w:val="002F7DA9"/>
    <w:rsid w:val="0030082F"/>
    <w:rsid w:val="003025BF"/>
    <w:rsid w:val="0030682C"/>
    <w:rsid w:val="00321FD8"/>
    <w:rsid w:val="0033199D"/>
    <w:rsid w:val="00333E6A"/>
    <w:rsid w:val="00337A96"/>
    <w:rsid w:val="00340CDF"/>
    <w:rsid w:val="00343FAC"/>
    <w:rsid w:val="00344229"/>
    <w:rsid w:val="00353DEA"/>
    <w:rsid w:val="00383D11"/>
    <w:rsid w:val="00396ADD"/>
    <w:rsid w:val="003A1459"/>
    <w:rsid w:val="003A7F6A"/>
    <w:rsid w:val="003C22E5"/>
    <w:rsid w:val="003F5F04"/>
    <w:rsid w:val="004067B3"/>
    <w:rsid w:val="004164D7"/>
    <w:rsid w:val="00420AE5"/>
    <w:rsid w:val="00424979"/>
    <w:rsid w:val="0043194D"/>
    <w:rsid w:val="004342B8"/>
    <w:rsid w:val="00440976"/>
    <w:rsid w:val="0045491D"/>
    <w:rsid w:val="00484397"/>
    <w:rsid w:val="00487952"/>
    <w:rsid w:val="004968A1"/>
    <w:rsid w:val="0049744A"/>
    <w:rsid w:val="004A2D92"/>
    <w:rsid w:val="004A5E6A"/>
    <w:rsid w:val="004B3578"/>
    <w:rsid w:val="004B5EFE"/>
    <w:rsid w:val="004C156C"/>
    <w:rsid w:val="004D289D"/>
    <w:rsid w:val="004D4F23"/>
    <w:rsid w:val="004D5B70"/>
    <w:rsid w:val="004F4A2E"/>
    <w:rsid w:val="00501E2E"/>
    <w:rsid w:val="005026F0"/>
    <w:rsid w:val="00502A4F"/>
    <w:rsid w:val="00523085"/>
    <w:rsid w:val="00530357"/>
    <w:rsid w:val="0053157D"/>
    <w:rsid w:val="00535892"/>
    <w:rsid w:val="005368BB"/>
    <w:rsid w:val="0054705F"/>
    <w:rsid w:val="00547217"/>
    <w:rsid w:val="00571E01"/>
    <w:rsid w:val="00580734"/>
    <w:rsid w:val="00592798"/>
    <w:rsid w:val="005A5903"/>
    <w:rsid w:val="005A6B44"/>
    <w:rsid w:val="005B022D"/>
    <w:rsid w:val="005D482D"/>
    <w:rsid w:val="005E39E9"/>
    <w:rsid w:val="005E55A0"/>
    <w:rsid w:val="005F0E15"/>
    <w:rsid w:val="005F38CC"/>
    <w:rsid w:val="005F6B70"/>
    <w:rsid w:val="00603882"/>
    <w:rsid w:val="006063FA"/>
    <w:rsid w:val="00606B00"/>
    <w:rsid w:val="00611589"/>
    <w:rsid w:val="006273B3"/>
    <w:rsid w:val="0064182A"/>
    <w:rsid w:val="006457F3"/>
    <w:rsid w:val="00647BF9"/>
    <w:rsid w:val="00653374"/>
    <w:rsid w:val="00662D35"/>
    <w:rsid w:val="0066706C"/>
    <w:rsid w:val="00675CE0"/>
    <w:rsid w:val="00676968"/>
    <w:rsid w:val="00693B9B"/>
    <w:rsid w:val="006A025D"/>
    <w:rsid w:val="006A1216"/>
    <w:rsid w:val="006A1A76"/>
    <w:rsid w:val="006A48FD"/>
    <w:rsid w:val="006B0688"/>
    <w:rsid w:val="006B689B"/>
    <w:rsid w:val="006C1B92"/>
    <w:rsid w:val="006C229D"/>
    <w:rsid w:val="006D69C1"/>
    <w:rsid w:val="006E0E5D"/>
    <w:rsid w:val="006E116E"/>
    <w:rsid w:val="006F7C9B"/>
    <w:rsid w:val="00704DC3"/>
    <w:rsid w:val="00707DCB"/>
    <w:rsid w:val="007404F9"/>
    <w:rsid w:val="007603F1"/>
    <w:rsid w:val="00777C22"/>
    <w:rsid w:val="007823D5"/>
    <w:rsid w:val="0078343C"/>
    <w:rsid w:val="00784AE7"/>
    <w:rsid w:val="00791D65"/>
    <w:rsid w:val="007A149B"/>
    <w:rsid w:val="007D004D"/>
    <w:rsid w:val="007D3AB4"/>
    <w:rsid w:val="007E2CBC"/>
    <w:rsid w:val="007E454C"/>
    <w:rsid w:val="007F0725"/>
    <w:rsid w:val="0080099D"/>
    <w:rsid w:val="00802D1E"/>
    <w:rsid w:val="0080577A"/>
    <w:rsid w:val="00837E98"/>
    <w:rsid w:val="008620B5"/>
    <w:rsid w:val="00867028"/>
    <w:rsid w:val="00870D2D"/>
    <w:rsid w:val="00874C94"/>
    <w:rsid w:val="00891EDE"/>
    <w:rsid w:val="008924E7"/>
    <w:rsid w:val="008A1C1A"/>
    <w:rsid w:val="008A3964"/>
    <w:rsid w:val="008A5574"/>
    <w:rsid w:val="008A5AF1"/>
    <w:rsid w:val="008B0EEC"/>
    <w:rsid w:val="008C2AF3"/>
    <w:rsid w:val="008C6C3F"/>
    <w:rsid w:val="008D1EBC"/>
    <w:rsid w:val="008D3C14"/>
    <w:rsid w:val="008D3DB8"/>
    <w:rsid w:val="008D7E3E"/>
    <w:rsid w:val="008E05D7"/>
    <w:rsid w:val="008E1FB2"/>
    <w:rsid w:val="00900EE0"/>
    <w:rsid w:val="0092285E"/>
    <w:rsid w:val="00924C1C"/>
    <w:rsid w:val="00937D88"/>
    <w:rsid w:val="0094003A"/>
    <w:rsid w:val="00942630"/>
    <w:rsid w:val="009468B3"/>
    <w:rsid w:val="009469B9"/>
    <w:rsid w:val="00953988"/>
    <w:rsid w:val="009630FB"/>
    <w:rsid w:val="00963DCC"/>
    <w:rsid w:val="00972C0A"/>
    <w:rsid w:val="00975091"/>
    <w:rsid w:val="0097654A"/>
    <w:rsid w:val="009A1880"/>
    <w:rsid w:val="009B44D3"/>
    <w:rsid w:val="009B4F9C"/>
    <w:rsid w:val="009C5AE2"/>
    <w:rsid w:val="009D3DDB"/>
    <w:rsid w:val="009E27E0"/>
    <w:rsid w:val="009E4ED8"/>
    <w:rsid w:val="009F2E00"/>
    <w:rsid w:val="009F7D6B"/>
    <w:rsid w:val="00A0047F"/>
    <w:rsid w:val="00A00517"/>
    <w:rsid w:val="00A10438"/>
    <w:rsid w:val="00A12E75"/>
    <w:rsid w:val="00A17871"/>
    <w:rsid w:val="00A22120"/>
    <w:rsid w:val="00A33BB9"/>
    <w:rsid w:val="00A531BA"/>
    <w:rsid w:val="00A53390"/>
    <w:rsid w:val="00A5664C"/>
    <w:rsid w:val="00A57AC0"/>
    <w:rsid w:val="00A60B16"/>
    <w:rsid w:val="00A645EA"/>
    <w:rsid w:val="00A71441"/>
    <w:rsid w:val="00A74B4E"/>
    <w:rsid w:val="00A830B1"/>
    <w:rsid w:val="00A921F1"/>
    <w:rsid w:val="00A972FA"/>
    <w:rsid w:val="00AB5354"/>
    <w:rsid w:val="00AD1D32"/>
    <w:rsid w:val="00AE42C9"/>
    <w:rsid w:val="00AE4E8D"/>
    <w:rsid w:val="00AF5B83"/>
    <w:rsid w:val="00B05069"/>
    <w:rsid w:val="00B05DF8"/>
    <w:rsid w:val="00B31FBD"/>
    <w:rsid w:val="00B40039"/>
    <w:rsid w:val="00B40B60"/>
    <w:rsid w:val="00B5313E"/>
    <w:rsid w:val="00B56382"/>
    <w:rsid w:val="00B62522"/>
    <w:rsid w:val="00B6360B"/>
    <w:rsid w:val="00B75B9D"/>
    <w:rsid w:val="00B75D79"/>
    <w:rsid w:val="00B76866"/>
    <w:rsid w:val="00B8333F"/>
    <w:rsid w:val="00B84F5D"/>
    <w:rsid w:val="00B97B2B"/>
    <w:rsid w:val="00BA6F0A"/>
    <w:rsid w:val="00BB6256"/>
    <w:rsid w:val="00BC51D7"/>
    <w:rsid w:val="00BD31E5"/>
    <w:rsid w:val="00BD7751"/>
    <w:rsid w:val="00BD7EC1"/>
    <w:rsid w:val="00BF6943"/>
    <w:rsid w:val="00C07D7A"/>
    <w:rsid w:val="00C314A0"/>
    <w:rsid w:val="00C35931"/>
    <w:rsid w:val="00C43173"/>
    <w:rsid w:val="00C55356"/>
    <w:rsid w:val="00C55BCC"/>
    <w:rsid w:val="00C738B2"/>
    <w:rsid w:val="00C802EA"/>
    <w:rsid w:val="00C8159F"/>
    <w:rsid w:val="00C9019C"/>
    <w:rsid w:val="00CD6685"/>
    <w:rsid w:val="00CE4B6A"/>
    <w:rsid w:val="00CF50E9"/>
    <w:rsid w:val="00D064CA"/>
    <w:rsid w:val="00D07648"/>
    <w:rsid w:val="00D10896"/>
    <w:rsid w:val="00D12E90"/>
    <w:rsid w:val="00D23250"/>
    <w:rsid w:val="00D30195"/>
    <w:rsid w:val="00D32BD4"/>
    <w:rsid w:val="00D36440"/>
    <w:rsid w:val="00D36FC7"/>
    <w:rsid w:val="00D42566"/>
    <w:rsid w:val="00D42E5E"/>
    <w:rsid w:val="00D7590F"/>
    <w:rsid w:val="00D75C9A"/>
    <w:rsid w:val="00D91D13"/>
    <w:rsid w:val="00D94946"/>
    <w:rsid w:val="00DA6632"/>
    <w:rsid w:val="00DB1E2D"/>
    <w:rsid w:val="00DB43C3"/>
    <w:rsid w:val="00DC10A7"/>
    <w:rsid w:val="00DC7CB4"/>
    <w:rsid w:val="00DD0951"/>
    <w:rsid w:val="00DE06EE"/>
    <w:rsid w:val="00DE7668"/>
    <w:rsid w:val="00E027C1"/>
    <w:rsid w:val="00E02BF1"/>
    <w:rsid w:val="00E24D2E"/>
    <w:rsid w:val="00E344BD"/>
    <w:rsid w:val="00E366D3"/>
    <w:rsid w:val="00E54282"/>
    <w:rsid w:val="00E7724E"/>
    <w:rsid w:val="00E80568"/>
    <w:rsid w:val="00E853F3"/>
    <w:rsid w:val="00EA0BC6"/>
    <w:rsid w:val="00EA43C8"/>
    <w:rsid w:val="00EA75DC"/>
    <w:rsid w:val="00EA7A8A"/>
    <w:rsid w:val="00EC18C3"/>
    <w:rsid w:val="00EC6238"/>
    <w:rsid w:val="00EF1081"/>
    <w:rsid w:val="00EF2801"/>
    <w:rsid w:val="00EF4930"/>
    <w:rsid w:val="00EF7F83"/>
    <w:rsid w:val="00F151C1"/>
    <w:rsid w:val="00F24828"/>
    <w:rsid w:val="00F25CCD"/>
    <w:rsid w:val="00F26AB1"/>
    <w:rsid w:val="00F47230"/>
    <w:rsid w:val="00F51A39"/>
    <w:rsid w:val="00F52963"/>
    <w:rsid w:val="00F554CC"/>
    <w:rsid w:val="00F6148D"/>
    <w:rsid w:val="00F621B8"/>
    <w:rsid w:val="00F6406F"/>
    <w:rsid w:val="00F7702D"/>
    <w:rsid w:val="00F81146"/>
    <w:rsid w:val="00F8530C"/>
    <w:rsid w:val="00FB1571"/>
    <w:rsid w:val="00FF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6CFDF"/>
  <w15:chartTrackingRefBased/>
  <w15:docId w15:val="{6DF26AF7-E8D2-4549-9CA3-7BF487A5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Palatino Linotype" w:hAnsi="Palatino Linotype"/>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pPr>
      <w:numPr>
        <w:numId w:val="1"/>
      </w:numPr>
      <w:outlineLvl w:val="0"/>
    </w:pPr>
    <w:rPr>
      <w:b/>
      <w:caps/>
      <w:u w:val="single"/>
    </w:rPr>
  </w:style>
  <w:style w:type="paragraph" w:customStyle="1" w:styleId="A2">
    <w:name w:val="A2"/>
    <w:basedOn w:val="Normal"/>
    <w:pPr>
      <w:numPr>
        <w:ilvl w:val="1"/>
        <w:numId w:val="1"/>
      </w:numPr>
      <w:outlineLvl w:val="1"/>
    </w:pPr>
  </w:style>
  <w:style w:type="paragraph" w:customStyle="1" w:styleId="A3">
    <w:name w:val="A3"/>
    <w:basedOn w:val="Normal"/>
    <w:pPr>
      <w:numPr>
        <w:ilvl w:val="2"/>
        <w:numId w:val="1"/>
      </w:numPr>
      <w:outlineLvl w:val="2"/>
    </w:pPr>
  </w:style>
  <w:style w:type="paragraph" w:customStyle="1" w:styleId="A4">
    <w:name w:val="A4"/>
    <w:basedOn w:val="Normal"/>
    <w:pPr>
      <w:numPr>
        <w:ilvl w:val="3"/>
        <w:numId w:val="1"/>
      </w:numPr>
      <w:outlineLvl w:val="3"/>
    </w:pPr>
  </w:style>
  <w:style w:type="paragraph" w:customStyle="1" w:styleId="A5">
    <w:name w:val="A5"/>
    <w:basedOn w:val="Normal"/>
    <w:pPr>
      <w:numPr>
        <w:ilvl w:val="4"/>
        <w:numId w:val="1"/>
      </w:numPr>
      <w:outlineLvl w:val="4"/>
    </w:p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customStyle="1" w:styleId="TAS">
    <w:name w:val="TAS"/>
    <w:basedOn w:val="Normal"/>
  </w:style>
  <w:style w:type="paragraph" w:customStyle="1" w:styleId="PD1">
    <w:name w:val="PD1"/>
    <w:basedOn w:val="Normal"/>
    <w:pPr>
      <w:keepNext/>
      <w:spacing w:before="360" w:after="240"/>
      <w:outlineLvl w:val="0"/>
    </w:pPr>
    <w:rPr>
      <w:b/>
      <w:smallCaps/>
    </w:rPr>
  </w:style>
  <w:style w:type="paragraph" w:customStyle="1" w:styleId="PD2">
    <w:name w:val="PD2"/>
    <w:basedOn w:val="Normal"/>
    <w:pPr>
      <w:outlineLvl w:val="1"/>
    </w:pPr>
  </w:style>
  <w:style w:type="paragraph" w:customStyle="1" w:styleId="B1">
    <w:name w:val="B1"/>
    <w:basedOn w:val="Normal"/>
    <w:qFormat/>
    <w:pPr>
      <w:keepNext/>
      <w:numPr>
        <w:numId w:val="2"/>
      </w:numPr>
      <w:spacing w:before="360" w:after="240"/>
      <w:outlineLvl w:val="0"/>
    </w:pPr>
    <w:rPr>
      <w:b/>
      <w:smallCaps/>
    </w:rPr>
  </w:style>
  <w:style w:type="paragraph" w:customStyle="1" w:styleId="B2">
    <w:name w:val="B2"/>
    <w:basedOn w:val="B1"/>
    <w:link w:val="B2Char"/>
    <w:qFormat/>
    <w:pPr>
      <w:keepNext w:val="0"/>
      <w:numPr>
        <w:ilvl w:val="1"/>
      </w:numPr>
      <w:spacing w:before="120" w:after="120"/>
      <w:outlineLvl w:val="1"/>
    </w:pPr>
    <w:rPr>
      <w:b w:val="0"/>
      <w:smallCaps w:val="0"/>
    </w:rPr>
  </w:style>
  <w:style w:type="paragraph" w:customStyle="1" w:styleId="B3">
    <w:name w:val="B3"/>
    <w:basedOn w:val="B2"/>
    <w:qFormat/>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Pr>
      <w:outlineLvl w:val="4"/>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TOC1">
    <w:name w:val="toc 1"/>
    <w:basedOn w:val="Normal"/>
    <w:next w:val="Normal"/>
    <w:uiPriority w:val="39"/>
    <w:pPr>
      <w:spacing w:before="360" w:after="0"/>
      <w:jc w:val="left"/>
    </w:pPr>
    <w:rPr>
      <w:rFonts w:ascii="Cambria" w:hAnsi="Cambria"/>
      <w:b/>
      <w:bCs/>
      <w:caps/>
      <w:sz w:val="24"/>
    </w:rPr>
  </w:style>
  <w:style w:type="paragraph" w:styleId="TOC2">
    <w:name w:val="toc 2"/>
    <w:basedOn w:val="Normal"/>
    <w:next w:val="Normal"/>
    <w:autoRedefine/>
    <w:semiHidden/>
    <w:pPr>
      <w:spacing w:before="240" w:after="0"/>
      <w:jc w:val="left"/>
    </w:pPr>
    <w:rPr>
      <w:rFonts w:ascii="Calibri" w:hAnsi="Calibri" w:cs="Calibri"/>
      <w:b/>
      <w:bCs/>
      <w:sz w:val="20"/>
      <w:szCs w:val="20"/>
    </w:rPr>
  </w:style>
  <w:style w:type="paragraph" w:styleId="TOC3">
    <w:name w:val="toc 3"/>
    <w:basedOn w:val="Normal"/>
    <w:next w:val="Normal"/>
    <w:autoRedefine/>
    <w:semiHidden/>
    <w:pPr>
      <w:spacing w:before="0" w:after="0"/>
      <w:ind w:left="220"/>
      <w:jc w:val="left"/>
    </w:pPr>
    <w:rPr>
      <w:rFonts w:ascii="Calibri" w:hAnsi="Calibri" w:cs="Calibri"/>
      <w:sz w:val="20"/>
      <w:szCs w:val="20"/>
    </w:rPr>
  </w:style>
  <w:style w:type="paragraph" w:styleId="TOC4">
    <w:name w:val="toc 4"/>
    <w:basedOn w:val="Normal"/>
    <w:next w:val="Normal"/>
    <w:autoRedefine/>
    <w:semiHidden/>
    <w:pPr>
      <w:spacing w:before="0" w:after="0"/>
      <w:ind w:left="440"/>
      <w:jc w:val="left"/>
    </w:pPr>
    <w:rPr>
      <w:rFonts w:ascii="Calibri" w:hAnsi="Calibri" w:cs="Calibri"/>
      <w:sz w:val="20"/>
      <w:szCs w:val="20"/>
    </w:rPr>
  </w:style>
  <w:style w:type="paragraph" w:styleId="TOC5">
    <w:name w:val="toc 5"/>
    <w:basedOn w:val="Normal"/>
    <w:next w:val="Normal"/>
    <w:autoRedefine/>
    <w:semiHidden/>
    <w:pPr>
      <w:spacing w:before="0" w:after="0"/>
      <w:ind w:left="660"/>
      <w:jc w:val="left"/>
    </w:pPr>
    <w:rPr>
      <w:rFonts w:ascii="Calibri" w:hAnsi="Calibri" w:cs="Calibri"/>
      <w:sz w:val="20"/>
      <w:szCs w:val="20"/>
    </w:rPr>
  </w:style>
  <w:style w:type="paragraph" w:styleId="TOC6">
    <w:name w:val="toc 6"/>
    <w:basedOn w:val="Normal"/>
    <w:next w:val="Normal"/>
    <w:autoRedefine/>
    <w:semiHidden/>
    <w:pPr>
      <w:spacing w:before="0" w:after="0"/>
      <w:ind w:left="880"/>
      <w:jc w:val="left"/>
    </w:pPr>
    <w:rPr>
      <w:rFonts w:ascii="Calibri" w:hAnsi="Calibri" w:cs="Calibri"/>
      <w:sz w:val="20"/>
      <w:szCs w:val="20"/>
    </w:rPr>
  </w:style>
  <w:style w:type="paragraph" w:styleId="TOC7">
    <w:name w:val="toc 7"/>
    <w:basedOn w:val="Normal"/>
    <w:next w:val="Normal"/>
    <w:autoRedefine/>
    <w:semiHidden/>
    <w:pPr>
      <w:spacing w:before="0" w:after="0"/>
      <w:ind w:left="1100"/>
      <w:jc w:val="left"/>
    </w:pPr>
    <w:rPr>
      <w:rFonts w:ascii="Calibri" w:hAnsi="Calibri" w:cs="Calibri"/>
      <w:sz w:val="20"/>
      <w:szCs w:val="20"/>
    </w:rPr>
  </w:style>
  <w:style w:type="paragraph" w:styleId="TOC8">
    <w:name w:val="toc 8"/>
    <w:basedOn w:val="Normal"/>
    <w:next w:val="Normal"/>
    <w:autoRedefine/>
    <w:semiHidden/>
    <w:pPr>
      <w:spacing w:before="0" w:after="0"/>
      <w:ind w:left="1320"/>
      <w:jc w:val="left"/>
    </w:pPr>
    <w:rPr>
      <w:rFonts w:ascii="Calibri" w:hAnsi="Calibri" w:cs="Calibri"/>
      <w:sz w:val="20"/>
      <w:szCs w:val="20"/>
    </w:rPr>
  </w:style>
  <w:style w:type="paragraph" w:styleId="TOC9">
    <w:name w:val="toc 9"/>
    <w:basedOn w:val="Normal"/>
    <w:next w:val="Normal"/>
    <w:autoRedefine/>
    <w:semiHidden/>
    <w:pPr>
      <w:spacing w:before="0" w:after="0"/>
      <w:ind w:left="1540"/>
      <w:jc w:val="left"/>
    </w:pPr>
    <w:rPr>
      <w:rFonts w:ascii="Calibri" w:hAnsi="Calibri" w:cs="Calibri"/>
      <w:sz w:val="20"/>
      <w:szCs w:val="20"/>
    </w:rPr>
  </w:style>
  <w:style w:type="paragraph" w:styleId="BalloonText">
    <w:name w:val="Balloon Text"/>
    <w:basedOn w:val="Normal"/>
    <w:semiHidden/>
    <w:rsid w:val="001869D4"/>
    <w:rPr>
      <w:rFonts w:ascii="Tahoma" w:hAnsi="Tahoma" w:cs="Tahoma"/>
      <w:sz w:val="16"/>
      <w:szCs w:val="16"/>
    </w:rPr>
  </w:style>
  <w:style w:type="paragraph" w:customStyle="1" w:styleId="Norml">
    <w:name w:val="Norml"/>
    <w:basedOn w:val="B1"/>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eltaViewInsertion">
    <w:name w:val="DeltaView Insertion"/>
    <w:uiPriority w:val="99"/>
    <w:rsid w:val="00333E6A"/>
    <w:rPr>
      <w:color w:val="0000FF"/>
      <w:u w:val="double"/>
    </w:rPr>
  </w:style>
  <w:style w:type="character" w:customStyle="1" w:styleId="FooterChar">
    <w:name w:val="Footer Char"/>
    <w:link w:val="Footer"/>
    <w:uiPriority w:val="99"/>
    <w:rsid w:val="00535892"/>
    <w:rPr>
      <w:rFonts w:ascii="Palatino Linotype" w:hAnsi="Palatino Linotype"/>
      <w:sz w:val="22"/>
      <w:szCs w:val="24"/>
      <w:lang w:eastAsia="en-US"/>
    </w:rPr>
  </w:style>
  <w:style w:type="paragraph" w:customStyle="1" w:styleId="StyleArialLeft">
    <w:name w:val="Style Arial Left"/>
    <w:basedOn w:val="Normal"/>
    <w:rsid w:val="00535892"/>
    <w:rPr>
      <w:rFonts w:ascii="Arial" w:hAnsi="Arial"/>
      <w:szCs w:val="20"/>
    </w:rPr>
  </w:style>
  <w:style w:type="table" w:styleId="TableGrid">
    <w:name w:val="Table Grid"/>
    <w:basedOn w:val="TableNormal"/>
    <w:rsid w:val="00535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F5D"/>
    <w:pPr>
      <w:ind w:left="720"/>
    </w:pPr>
  </w:style>
  <w:style w:type="paragraph" w:customStyle="1" w:styleId="01-Level3-BB">
    <w:name w:val="01-Level3-BB"/>
    <w:basedOn w:val="Normal"/>
    <w:next w:val="Normal"/>
    <w:rsid w:val="00F151C1"/>
    <w:pPr>
      <w:spacing w:before="0" w:after="0"/>
    </w:pPr>
    <w:rPr>
      <w:rFonts w:ascii="Arial" w:hAnsi="Arial"/>
      <w:szCs w:val="20"/>
    </w:rPr>
  </w:style>
  <w:style w:type="paragraph" w:customStyle="1" w:styleId="01-Level4-BB">
    <w:name w:val="01-Level4-BB"/>
    <w:basedOn w:val="Normal"/>
    <w:next w:val="Normal"/>
    <w:rsid w:val="00F151C1"/>
    <w:pPr>
      <w:spacing w:before="0" w:after="0"/>
    </w:pPr>
    <w:rPr>
      <w:rFonts w:ascii="Arial" w:hAnsi="Arial"/>
      <w:szCs w:val="20"/>
    </w:rPr>
  </w:style>
  <w:style w:type="paragraph" w:customStyle="1" w:styleId="01-Level2-BB">
    <w:name w:val="01-Level2-BB"/>
    <w:basedOn w:val="Normal"/>
    <w:next w:val="Normal"/>
    <w:rsid w:val="00F151C1"/>
    <w:pPr>
      <w:spacing w:before="0" w:after="0"/>
    </w:pPr>
    <w:rPr>
      <w:rFonts w:ascii="Arial" w:hAnsi="Arial"/>
      <w:szCs w:val="20"/>
    </w:rPr>
  </w:style>
  <w:style w:type="paragraph" w:customStyle="1" w:styleId="01-Level1-BB">
    <w:name w:val="01-Level1-BB"/>
    <w:basedOn w:val="Normal"/>
    <w:next w:val="Normal"/>
    <w:rsid w:val="00F151C1"/>
    <w:pPr>
      <w:spacing w:before="0" w:after="0"/>
    </w:pPr>
    <w:rPr>
      <w:rFonts w:ascii="Arial" w:hAnsi="Arial"/>
      <w:b/>
      <w:szCs w:val="20"/>
    </w:rPr>
  </w:style>
  <w:style w:type="paragraph" w:customStyle="1" w:styleId="01-NormInd2-BB">
    <w:name w:val="01-NormInd2-BB"/>
    <w:basedOn w:val="Normal"/>
    <w:rsid w:val="00F151C1"/>
    <w:pPr>
      <w:spacing w:before="0" w:after="0"/>
      <w:ind w:left="1440"/>
    </w:pPr>
    <w:rPr>
      <w:rFonts w:ascii="Arial" w:hAnsi="Arial"/>
      <w:szCs w:val="20"/>
    </w:rPr>
  </w:style>
  <w:style w:type="paragraph" w:customStyle="1" w:styleId="2LEGAL-PAR">
    <w:name w:val="2LEGAL-PAR"/>
    <w:rsid w:val="008D1EBC"/>
    <w:pPr>
      <w:widowControl w:val="0"/>
      <w:tabs>
        <w:tab w:val="left" w:pos="720"/>
        <w:tab w:val="left" w:pos="1440"/>
      </w:tabs>
      <w:autoSpaceDE w:val="0"/>
      <w:autoSpaceDN w:val="0"/>
      <w:adjustRightInd w:val="0"/>
      <w:ind w:left="1440" w:hanging="720"/>
      <w:jc w:val="both"/>
    </w:pPr>
    <w:rPr>
      <w:szCs w:val="24"/>
      <w:lang w:eastAsia="en-US"/>
    </w:rPr>
  </w:style>
  <w:style w:type="paragraph" w:customStyle="1" w:styleId="3LEGAL-PAR">
    <w:name w:val="3LEGAL-PAR"/>
    <w:rsid w:val="008D1EBC"/>
    <w:pPr>
      <w:widowControl w:val="0"/>
      <w:tabs>
        <w:tab w:val="left" w:pos="720"/>
        <w:tab w:val="left" w:pos="1440"/>
        <w:tab w:val="left" w:pos="2160"/>
      </w:tabs>
      <w:autoSpaceDE w:val="0"/>
      <w:autoSpaceDN w:val="0"/>
      <w:adjustRightInd w:val="0"/>
      <w:ind w:left="2160" w:hanging="720"/>
      <w:jc w:val="both"/>
    </w:pPr>
    <w:rPr>
      <w:szCs w:val="24"/>
      <w:lang w:eastAsia="en-US"/>
    </w:rPr>
  </w:style>
  <w:style w:type="paragraph" w:customStyle="1" w:styleId="SP1">
    <w:name w:val="SP1"/>
    <w:basedOn w:val="Normal"/>
    <w:qFormat/>
    <w:rsid w:val="00693B9B"/>
    <w:pPr>
      <w:keepNext/>
      <w:numPr>
        <w:numId w:val="4"/>
      </w:numPr>
      <w:spacing w:before="240"/>
      <w:outlineLvl w:val="0"/>
    </w:pPr>
    <w:rPr>
      <w:rFonts w:ascii="Calibri" w:eastAsia="Calibri" w:hAnsi="Calibri"/>
      <w:b/>
      <w:caps/>
      <w:szCs w:val="20"/>
    </w:rPr>
  </w:style>
  <w:style w:type="paragraph" w:customStyle="1" w:styleId="SP2">
    <w:name w:val="SP2"/>
    <w:basedOn w:val="SP1"/>
    <w:qFormat/>
    <w:rsid w:val="00693B9B"/>
    <w:pPr>
      <w:keepNext w:val="0"/>
      <w:numPr>
        <w:ilvl w:val="1"/>
      </w:numPr>
      <w:spacing w:before="120"/>
      <w:outlineLvl w:val="1"/>
    </w:pPr>
    <w:rPr>
      <w:b w:val="0"/>
      <w:caps w:val="0"/>
    </w:rPr>
  </w:style>
  <w:style w:type="paragraph" w:customStyle="1" w:styleId="SP3">
    <w:name w:val="SP3"/>
    <w:basedOn w:val="SP2"/>
    <w:qFormat/>
    <w:rsid w:val="00693B9B"/>
    <w:pPr>
      <w:numPr>
        <w:ilvl w:val="2"/>
      </w:numPr>
      <w:outlineLvl w:val="2"/>
    </w:pPr>
  </w:style>
  <w:style w:type="paragraph" w:customStyle="1" w:styleId="SP4">
    <w:name w:val="SP4"/>
    <w:basedOn w:val="SP3"/>
    <w:qFormat/>
    <w:rsid w:val="00693B9B"/>
    <w:pPr>
      <w:numPr>
        <w:ilvl w:val="3"/>
      </w:numPr>
      <w:outlineLvl w:val="3"/>
    </w:pPr>
  </w:style>
  <w:style w:type="paragraph" w:customStyle="1" w:styleId="SP5">
    <w:name w:val="SP5"/>
    <w:basedOn w:val="SP4"/>
    <w:qFormat/>
    <w:rsid w:val="00693B9B"/>
    <w:pPr>
      <w:numPr>
        <w:ilvl w:val="4"/>
      </w:numPr>
      <w:tabs>
        <w:tab w:val="clear" w:pos="2592"/>
      </w:tabs>
      <w:outlineLvl w:val="4"/>
    </w:pPr>
  </w:style>
  <w:style w:type="character" w:customStyle="1" w:styleId="DocXCrossRef">
    <w:name w:val="DocXCrossRef"/>
    <w:rsid w:val="00225970"/>
    <w:rPr>
      <w:rFonts w:ascii="Courier New" w:hAnsi="Courier New" w:cs="Comic Sans MS"/>
      <w:noProof w:val="0"/>
      <w:color w:val="0000FF"/>
      <w:sz w:val="20"/>
      <w:szCs w:val="20"/>
      <w:lang w:val="en-US"/>
    </w:rPr>
  </w:style>
  <w:style w:type="paragraph" w:customStyle="1" w:styleId="00-Normal-BB">
    <w:name w:val="00-Normal-BB"/>
    <w:link w:val="00-Normal-BBChar"/>
    <w:rsid w:val="00225970"/>
    <w:pPr>
      <w:jc w:val="both"/>
    </w:pPr>
    <w:rPr>
      <w:rFonts w:ascii="Arial" w:hAnsi="Arial"/>
      <w:sz w:val="22"/>
      <w:lang w:eastAsia="en-US"/>
    </w:rPr>
  </w:style>
  <w:style w:type="paragraph" w:customStyle="1" w:styleId="00-DefinitionText">
    <w:name w:val="00-DefinitionText"/>
    <w:basedOn w:val="00-Normal-BB"/>
    <w:next w:val="00-Normal-BB"/>
    <w:rsid w:val="00225970"/>
    <w:pPr>
      <w:ind w:left="720"/>
    </w:pPr>
  </w:style>
  <w:style w:type="character" w:customStyle="1" w:styleId="00-Normal-BBChar">
    <w:name w:val="00-Normal-BB Char"/>
    <w:link w:val="00-Normal-BB"/>
    <w:rsid w:val="00225970"/>
    <w:rPr>
      <w:rFonts w:ascii="Arial" w:hAnsi="Arial"/>
      <w:sz w:val="22"/>
      <w:lang w:val="en-GB" w:eastAsia="en-US" w:bidi="ar-SA"/>
    </w:rPr>
  </w:style>
  <w:style w:type="paragraph" w:styleId="BodyText2">
    <w:name w:val="Body Text 2"/>
    <w:basedOn w:val="Normal"/>
    <w:link w:val="BodyText2Char"/>
    <w:rsid w:val="00A57AC0"/>
    <w:pPr>
      <w:keepNext/>
      <w:keepLines/>
      <w:tabs>
        <w:tab w:val="left" w:pos="720"/>
      </w:tabs>
      <w:overflowPunct w:val="0"/>
      <w:autoSpaceDE w:val="0"/>
      <w:autoSpaceDN w:val="0"/>
      <w:adjustRightInd w:val="0"/>
      <w:spacing w:before="0" w:after="0" w:line="480" w:lineRule="auto"/>
      <w:ind w:right="720"/>
      <w:textAlignment w:val="baseline"/>
    </w:pPr>
    <w:rPr>
      <w:rFonts w:ascii="Times New Roman" w:hAnsi="Times New Roman"/>
      <w:sz w:val="24"/>
      <w:lang w:val="x-none"/>
    </w:rPr>
  </w:style>
  <w:style w:type="character" w:customStyle="1" w:styleId="BodyText2Char">
    <w:name w:val="Body Text 2 Char"/>
    <w:link w:val="BodyText2"/>
    <w:rsid w:val="00A57AC0"/>
    <w:rPr>
      <w:sz w:val="24"/>
      <w:szCs w:val="24"/>
      <w:lang w:eastAsia="en-US"/>
    </w:rPr>
  </w:style>
  <w:style w:type="paragraph" w:styleId="BodyText">
    <w:name w:val="Body Text"/>
    <w:basedOn w:val="Normal"/>
    <w:link w:val="BodyTextChar"/>
    <w:rsid w:val="006F7C9B"/>
    <w:rPr>
      <w:lang w:val="x-none"/>
    </w:rPr>
  </w:style>
  <w:style w:type="character" w:customStyle="1" w:styleId="BodyTextChar">
    <w:name w:val="Body Text Char"/>
    <w:link w:val="BodyText"/>
    <w:rsid w:val="006F7C9B"/>
    <w:rPr>
      <w:rFonts w:ascii="Palatino Linotype" w:hAnsi="Palatino Linotype"/>
      <w:sz w:val="22"/>
      <w:szCs w:val="24"/>
      <w:lang w:eastAsia="en-US"/>
    </w:rPr>
  </w:style>
  <w:style w:type="paragraph" w:styleId="NormalWeb">
    <w:name w:val="Normal (Web)"/>
    <w:basedOn w:val="Normal"/>
    <w:uiPriority w:val="99"/>
    <w:unhideWhenUsed/>
    <w:rsid w:val="001C068B"/>
    <w:pPr>
      <w:spacing w:before="100" w:beforeAutospacing="1" w:after="100" w:afterAutospacing="1"/>
      <w:jc w:val="left"/>
    </w:pPr>
    <w:rPr>
      <w:rFonts w:ascii="Times New Roman" w:hAnsi="Times New Roman"/>
      <w:sz w:val="24"/>
      <w:lang w:eastAsia="en-GB"/>
    </w:rPr>
  </w:style>
  <w:style w:type="character" w:customStyle="1" w:styleId="Level1asheadingtext">
    <w:name w:val="Level 1 as heading (text)"/>
    <w:rsid w:val="006A1216"/>
    <w:rPr>
      <w:b/>
      <w:bCs/>
    </w:rPr>
  </w:style>
  <w:style w:type="character" w:styleId="CommentReference">
    <w:name w:val="annotation reference"/>
    <w:rsid w:val="003A1459"/>
    <w:rPr>
      <w:sz w:val="16"/>
      <w:szCs w:val="16"/>
    </w:rPr>
  </w:style>
  <w:style w:type="paragraph" w:styleId="CommentText">
    <w:name w:val="annotation text"/>
    <w:basedOn w:val="Normal"/>
    <w:link w:val="CommentTextChar"/>
    <w:rsid w:val="003A1459"/>
    <w:rPr>
      <w:sz w:val="20"/>
      <w:szCs w:val="20"/>
    </w:rPr>
  </w:style>
  <w:style w:type="character" w:customStyle="1" w:styleId="CommentTextChar">
    <w:name w:val="Comment Text Char"/>
    <w:link w:val="CommentText"/>
    <w:rsid w:val="003A1459"/>
    <w:rPr>
      <w:rFonts w:ascii="Palatino Linotype" w:hAnsi="Palatino Linotype"/>
      <w:lang w:val="en-GB"/>
    </w:rPr>
  </w:style>
  <w:style w:type="paragraph" w:styleId="CommentSubject">
    <w:name w:val="annotation subject"/>
    <w:basedOn w:val="CommentText"/>
    <w:next w:val="CommentText"/>
    <w:link w:val="CommentSubjectChar"/>
    <w:rsid w:val="003A1459"/>
    <w:rPr>
      <w:b/>
      <w:bCs/>
    </w:rPr>
  </w:style>
  <w:style w:type="character" w:customStyle="1" w:styleId="CommentSubjectChar">
    <w:name w:val="Comment Subject Char"/>
    <w:link w:val="CommentSubject"/>
    <w:rsid w:val="003A1459"/>
    <w:rPr>
      <w:rFonts w:ascii="Palatino Linotype" w:hAnsi="Palatino Linotype"/>
      <w:b/>
      <w:bCs/>
      <w:lang w:val="en-GB"/>
    </w:rPr>
  </w:style>
  <w:style w:type="paragraph" w:customStyle="1" w:styleId="FWBL1">
    <w:name w:val="FWB_L1"/>
    <w:basedOn w:val="Normal"/>
    <w:next w:val="FWBL2"/>
    <w:rsid w:val="003A1459"/>
    <w:pPr>
      <w:keepNext/>
      <w:keepLines/>
      <w:numPr>
        <w:numId w:val="6"/>
      </w:numPr>
      <w:spacing w:before="0" w:after="240"/>
      <w:jc w:val="left"/>
      <w:outlineLvl w:val="0"/>
    </w:pPr>
    <w:rPr>
      <w:rFonts w:ascii="Times New Roman" w:hAnsi="Times New Roman"/>
      <w:b/>
      <w:smallCaps/>
      <w:sz w:val="24"/>
      <w:szCs w:val="20"/>
    </w:rPr>
  </w:style>
  <w:style w:type="paragraph" w:customStyle="1" w:styleId="FWBL2">
    <w:name w:val="FWB_L2"/>
    <w:basedOn w:val="FWBL1"/>
    <w:rsid w:val="003A1459"/>
    <w:pPr>
      <w:keepNext w:val="0"/>
      <w:keepLines w:val="0"/>
      <w:numPr>
        <w:ilvl w:val="1"/>
      </w:numPr>
      <w:tabs>
        <w:tab w:val="clear" w:pos="720"/>
        <w:tab w:val="num" w:pos="360"/>
      </w:tabs>
      <w:jc w:val="both"/>
      <w:outlineLvl w:val="9"/>
    </w:pPr>
    <w:rPr>
      <w:b w:val="0"/>
      <w:smallCaps w:val="0"/>
    </w:rPr>
  </w:style>
  <w:style w:type="paragraph" w:customStyle="1" w:styleId="FWBL3">
    <w:name w:val="FWB_L3"/>
    <w:basedOn w:val="FWBL2"/>
    <w:rsid w:val="003A1459"/>
    <w:pPr>
      <w:numPr>
        <w:ilvl w:val="2"/>
      </w:numPr>
      <w:tabs>
        <w:tab w:val="clear" w:pos="720"/>
        <w:tab w:val="num" w:pos="360"/>
      </w:tabs>
    </w:pPr>
  </w:style>
  <w:style w:type="paragraph" w:customStyle="1" w:styleId="FWBL4">
    <w:name w:val="FWB_L4"/>
    <w:basedOn w:val="FWBL3"/>
    <w:rsid w:val="003A1459"/>
    <w:pPr>
      <w:numPr>
        <w:ilvl w:val="3"/>
      </w:numPr>
      <w:tabs>
        <w:tab w:val="clear" w:pos="1440"/>
        <w:tab w:val="num" w:pos="360"/>
      </w:tabs>
    </w:pPr>
  </w:style>
  <w:style w:type="paragraph" w:customStyle="1" w:styleId="FWBL5">
    <w:name w:val="FWB_L5"/>
    <w:basedOn w:val="FWBL4"/>
    <w:rsid w:val="003A1459"/>
    <w:pPr>
      <w:numPr>
        <w:ilvl w:val="4"/>
      </w:numPr>
      <w:tabs>
        <w:tab w:val="clear" w:pos="2160"/>
        <w:tab w:val="num" w:pos="360"/>
      </w:tabs>
    </w:pPr>
  </w:style>
  <w:style w:type="paragraph" w:customStyle="1" w:styleId="FWBL6">
    <w:name w:val="FWB_L6"/>
    <w:basedOn w:val="FWBL5"/>
    <w:rsid w:val="003A1459"/>
    <w:pPr>
      <w:numPr>
        <w:ilvl w:val="5"/>
      </w:numPr>
      <w:tabs>
        <w:tab w:val="clear" w:pos="2880"/>
        <w:tab w:val="num" w:pos="360"/>
      </w:tabs>
    </w:pPr>
  </w:style>
  <w:style w:type="paragraph" w:customStyle="1" w:styleId="FWBL7">
    <w:name w:val="FWB_L7"/>
    <w:basedOn w:val="FWBL6"/>
    <w:rsid w:val="003A1459"/>
    <w:pPr>
      <w:numPr>
        <w:ilvl w:val="6"/>
      </w:numPr>
      <w:tabs>
        <w:tab w:val="clear" w:pos="3600"/>
        <w:tab w:val="num" w:pos="360"/>
      </w:tabs>
    </w:pPr>
  </w:style>
  <w:style w:type="paragraph" w:customStyle="1" w:styleId="FWBL8">
    <w:name w:val="FWB_L8"/>
    <w:basedOn w:val="FWBL7"/>
    <w:rsid w:val="003A1459"/>
    <w:pPr>
      <w:numPr>
        <w:ilvl w:val="7"/>
      </w:numPr>
      <w:tabs>
        <w:tab w:val="clear" w:pos="4320"/>
        <w:tab w:val="num" w:pos="360"/>
      </w:tabs>
    </w:pPr>
  </w:style>
  <w:style w:type="character" w:customStyle="1" w:styleId="B2Char">
    <w:name w:val="B2 Char"/>
    <w:link w:val="B2"/>
    <w:locked/>
    <w:rsid w:val="003A1459"/>
    <w:rPr>
      <w:rFonts w:ascii="Palatino Linotype" w:hAnsi="Palatino Linotype"/>
      <w:sz w:val="22"/>
      <w:szCs w:val="24"/>
      <w:lang w:eastAsia="en-US"/>
    </w:rPr>
  </w:style>
  <w:style w:type="paragraph" w:customStyle="1" w:styleId="Default">
    <w:name w:val="Default"/>
    <w:rsid w:val="00DC7CB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137AEA"/>
    <w:rPr>
      <w:rFonts w:ascii="Palatino Linotype" w:hAnsi="Palatino Linotyp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4919">
      <w:bodyDiv w:val="1"/>
      <w:marLeft w:val="0"/>
      <w:marRight w:val="0"/>
      <w:marTop w:val="0"/>
      <w:marBottom w:val="0"/>
      <w:divBdr>
        <w:top w:val="none" w:sz="0" w:space="0" w:color="auto"/>
        <w:left w:val="none" w:sz="0" w:space="0" w:color="auto"/>
        <w:bottom w:val="none" w:sz="0" w:space="0" w:color="auto"/>
        <w:right w:val="none" w:sz="0" w:space="0" w:color="auto"/>
      </w:divBdr>
      <w:divsChild>
        <w:div w:id="1042637120">
          <w:marLeft w:val="0"/>
          <w:marRight w:val="0"/>
          <w:marTop w:val="0"/>
          <w:marBottom w:val="0"/>
          <w:divBdr>
            <w:top w:val="none" w:sz="0" w:space="0" w:color="auto"/>
            <w:left w:val="none" w:sz="0" w:space="0" w:color="auto"/>
            <w:bottom w:val="none" w:sz="0" w:space="0" w:color="auto"/>
            <w:right w:val="none" w:sz="0" w:space="0" w:color="auto"/>
          </w:divBdr>
          <w:divsChild>
            <w:div w:id="1993632343">
              <w:marLeft w:val="0"/>
              <w:marRight w:val="0"/>
              <w:marTop w:val="0"/>
              <w:marBottom w:val="0"/>
              <w:divBdr>
                <w:top w:val="none" w:sz="0" w:space="0" w:color="auto"/>
                <w:left w:val="none" w:sz="0" w:space="0" w:color="auto"/>
                <w:bottom w:val="none" w:sz="0" w:space="0" w:color="auto"/>
                <w:right w:val="none" w:sz="0" w:space="0" w:color="auto"/>
              </w:divBdr>
              <w:divsChild>
                <w:div w:id="307132461">
                  <w:marLeft w:val="0"/>
                  <w:marRight w:val="0"/>
                  <w:marTop w:val="0"/>
                  <w:marBottom w:val="0"/>
                  <w:divBdr>
                    <w:top w:val="none" w:sz="0" w:space="0" w:color="auto"/>
                    <w:left w:val="none" w:sz="0" w:space="0" w:color="auto"/>
                    <w:bottom w:val="none" w:sz="0" w:space="0" w:color="auto"/>
                    <w:right w:val="none" w:sz="0" w:space="0" w:color="auto"/>
                  </w:divBdr>
                  <w:divsChild>
                    <w:div w:id="1472863781">
                      <w:marLeft w:val="0"/>
                      <w:marRight w:val="0"/>
                      <w:marTop w:val="0"/>
                      <w:marBottom w:val="0"/>
                      <w:divBdr>
                        <w:top w:val="none" w:sz="0" w:space="0" w:color="auto"/>
                        <w:left w:val="none" w:sz="0" w:space="0" w:color="auto"/>
                        <w:bottom w:val="none" w:sz="0" w:space="0" w:color="auto"/>
                        <w:right w:val="none" w:sz="0" w:space="0" w:color="auto"/>
                      </w:divBdr>
                      <w:divsChild>
                        <w:div w:id="1339774561">
                          <w:marLeft w:val="0"/>
                          <w:marRight w:val="0"/>
                          <w:marTop w:val="0"/>
                          <w:marBottom w:val="0"/>
                          <w:divBdr>
                            <w:top w:val="none" w:sz="0" w:space="0" w:color="auto"/>
                            <w:left w:val="none" w:sz="0" w:space="0" w:color="auto"/>
                            <w:bottom w:val="none" w:sz="0" w:space="0" w:color="auto"/>
                            <w:right w:val="none" w:sz="0" w:space="0" w:color="auto"/>
                          </w:divBdr>
                          <w:divsChild>
                            <w:div w:id="2028632945">
                              <w:marLeft w:val="0"/>
                              <w:marRight w:val="0"/>
                              <w:marTop w:val="0"/>
                              <w:marBottom w:val="0"/>
                              <w:divBdr>
                                <w:top w:val="none" w:sz="0" w:space="0" w:color="auto"/>
                                <w:left w:val="none" w:sz="0" w:space="0" w:color="auto"/>
                                <w:bottom w:val="none" w:sz="0" w:space="0" w:color="auto"/>
                                <w:right w:val="none" w:sz="0" w:space="0" w:color="auto"/>
                              </w:divBdr>
                              <w:divsChild>
                                <w:div w:id="759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706399">
      <w:bodyDiv w:val="1"/>
      <w:marLeft w:val="0"/>
      <w:marRight w:val="0"/>
      <w:marTop w:val="0"/>
      <w:marBottom w:val="0"/>
      <w:divBdr>
        <w:top w:val="none" w:sz="0" w:space="0" w:color="auto"/>
        <w:left w:val="none" w:sz="0" w:space="0" w:color="auto"/>
        <w:bottom w:val="none" w:sz="0" w:space="0" w:color="auto"/>
        <w:right w:val="none" w:sz="0" w:space="0" w:color="auto"/>
      </w:divBdr>
      <w:divsChild>
        <w:div w:id="1221357086">
          <w:marLeft w:val="120"/>
          <w:marRight w:val="120"/>
          <w:marTop w:val="120"/>
          <w:marBottom w:val="120"/>
          <w:divBdr>
            <w:top w:val="none" w:sz="0" w:space="0" w:color="auto"/>
            <w:left w:val="none" w:sz="0" w:space="0" w:color="auto"/>
            <w:bottom w:val="none" w:sz="0" w:space="0" w:color="auto"/>
            <w:right w:val="none" w:sz="0" w:space="0" w:color="auto"/>
          </w:divBdr>
          <w:divsChild>
            <w:div w:id="1363752402">
              <w:marLeft w:val="0"/>
              <w:marRight w:val="0"/>
              <w:marTop w:val="0"/>
              <w:marBottom w:val="0"/>
              <w:divBdr>
                <w:top w:val="none" w:sz="0" w:space="0" w:color="auto"/>
                <w:left w:val="none" w:sz="0" w:space="0" w:color="auto"/>
                <w:bottom w:val="none" w:sz="0" w:space="0" w:color="auto"/>
                <w:right w:val="none" w:sz="0" w:space="0" w:color="auto"/>
              </w:divBdr>
            </w:div>
            <w:div w:id="1706637105">
              <w:marLeft w:val="0"/>
              <w:marRight w:val="0"/>
              <w:marTop w:val="0"/>
              <w:marBottom w:val="0"/>
              <w:divBdr>
                <w:top w:val="none" w:sz="0" w:space="0" w:color="auto"/>
                <w:left w:val="none" w:sz="0" w:space="0" w:color="auto"/>
                <w:bottom w:val="none" w:sz="0" w:space="0" w:color="auto"/>
                <w:right w:val="none" w:sz="0" w:space="0" w:color="auto"/>
              </w:divBdr>
            </w:div>
            <w:div w:id="1834368304">
              <w:marLeft w:val="0"/>
              <w:marRight w:val="0"/>
              <w:marTop w:val="0"/>
              <w:marBottom w:val="0"/>
              <w:divBdr>
                <w:top w:val="none" w:sz="0" w:space="0" w:color="auto"/>
                <w:left w:val="none" w:sz="0" w:space="0" w:color="auto"/>
                <w:bottom w:val="none" w:sz="0" w:space="0" w:color="auto"/>
                <w:right w:val="none" w:sz="0" w:space="0" w:color="auto"/>
              </w:divBdr>
            </w:div>
            <w:div w:id="20446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2DC72A0D2164EA04B0007BE99653C" ma:contentTypeVersion="0" ma:contentTypeDescription="Create a new document." ma:contentTypeScope="" ma:versionID="c0406ca7ae3cb25f54dc9b7303e25fd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CD58-87D6-4121-805D-B129CC32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F2842B-C173-4051-A7DC-0BE6E96CE2EC}">
  <ds:schemaRefs>
    <ds:schemaRef ds:uri="http://schemas.microsoft.com/sharepoint/v3/contenttype/forms"/>
  </ds:schemaRefs>
</ds:datastoreItem>
</file>

<file path=customXml/itemProps3.xml><?xml version="1.0" encoding="utf-8"?>
<ds:datastoreItem xmlns:ds="http://schemas.openxmlformats.org/officeDocument/2006/customXml" ds:itemID="{1C505268-A286-49F8-A2D0-DA991DC87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1F2FA-84B6-4C30-AFB8-5E3C395836E6}">
  <ds:schemaRefs>
    <ds:schemaRef ds:uri="http://schemas.microsoft.com/office/2006/metadata/longProperties"/>
  </ds:schemaRefs>
</ds:datastoreItem>
</file>

<file path=customXml/itemProps5.xml><?xml version="1.0" encoding="utf-8"?>
<ds:datastoreItem xmlns:ds="http://schemas.openxmlformats.org/officeDocument/2006/customXml" ds:itemID="{990B2816-A357-496C-866C-4CCB5478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10272</Words>
  <Characters>58551</Characters>
  <Application>Microsoft Office Word</Application>
  <DocSecurity>2</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68686</CharactersWithSpaces>
  <SharedDoc>false</SharedDoc>
  <HLinks>
    <vt:vector size="204" baseType="variant">
      <vt:variant>
        <vt:i4>1441842</vt:i4>
      </vt:variant>
      <vt:variant>
        <vt:i4>200</vt:i4>
      </vt:variant>
      <vt:variant>
        <vt:i4>0</vt:i4>
      </vt:variant>
      <vt:variant>
        <vt:i4>5</vt:i4>
      </vt:variant>
      <vt:variant>
        <vt:lpwstr/>
      </vt:variant>
      <vt:variant>
        <vt:lpwstr>_Toc514941787</vt:lpwstr>
      </vt:variant>
      <vt:variant>
        <vt:i4>1441842</vt:i4>
      </vt:variant>
      <vt:variant>
        <vt:i4>194</vt:i4>
      </vt:variant>
      <vt:variant>
        <vt:i4>0</vt:i4>
      </vt:variant>
      <vt:variant>
        <vt:i4>5</vt:i4>
      </vt:variant>
      <vt:variant>
        <vt:lpwstr/>
      </vt:variant>
      <vt:variant>
        <vt:lpwstr>_Toc514941786</vt:lpwstr>
      </vt:variant>
      <vt:variant>
        <vt:i4>1441842</vt:i4>
      </vt:variant>
      <vt:variant>
        <vt:i4>188</vt:i4>
      </vt:variant>
      <vt:variant>
        <vt:i4>0</vt:i4>
      </vt:variant>
      <vt:variant>
        <vt:i4>5</vt:i4>
      </vt:variant>
      <vt:variant>
        <vt:lpwstr/>
      </vt:variant>
      <vt:variant>
        <vt:lpwstr>_Toc514941785</vt:lpwstr>
      </vt:variant>
      <vt:variant>
        <vt:i4>1441842</vt:i4>
      </vt:variant>
      <vt:variant>
        <vt:i4>182</vt:i4>
      </vt:variant>
      <vt:variant>
        <vt:i4>0</vt:i4>
      </vt:variant>
      <vt:variant>
        <vt:i4>5</vt:i4>
      </vt:variant>
      <vt:variant>
        <vt:lpwstr/>
      </vt:variant>
      <vt:variant>
        <vt:lpwstr>_Toc514941784</vt:lpwstr>
      </vt:variant>
      <vt:variant>
        <vt:i4>1441842</vt:i4>
      </vt:variant>
      <vt:variant>
        <vt:i4>176</vt:i4>
      </vt:variant>
      <vt:variant>
        <vt:i4>0</vt:i4>
      </vt:variant>
      <vt:variant>
        <vt:i4>5</vt:i4>
      </vt:variant>
      <vt:variant>
        <vt:lpwstr/>
      </vt:variant>
      <vt:variant>
        <vt:lpwstr>_Toc514941783</vt:lpwstr>
      </vt:variant>
      <vt:variant>
        <vt:i4>1441842</vt:i4>
      </vt:variant>
      <vt:variant>
        <vt:i4>170</vt:i4>
      </vt:variant>
      <vt:variant>
        <vt:i4>0</vt:i4>
      </vt:variant>
      <vt:variant>
        <vt:i4>5</vt:i4>
      </vt:variant>
      <vt:variant>
        <vt:lpwstr/>
      </vt:variant>
      <vt:variant>
        <vt:lpwstr>_Toc514941782</vt:lpwstr>
      </vt:variant>
      <vt:variant>
        <vt:i4>1441842</vt:i4>
      </vt:variant>
      <vt:variant>
        <vt:i4>164</vt:i4>
      </vt:variant>
      <vt:variant>
        <vt:i4>0</vt:i4>
      </vt:variant>
      <vt:variant>
        <vt:i4>5</vt:i4>
      </vt:variant>
      <vt:variant>
        <vt:lpwstr/>
      </vt:variant>
      <vt:variant>
        <vt:lpwstr>_Toc514941781</vt:lpwstr>
      </vt:variant>
      <vt:variant>
        <vt:i4>1441842</vt:i4>
      </vt:variant>
      <vt:variant>
        <vt:i4>158</vt:i4>
      </vt:variant>
      <vt:variant>
        <vt:i4>0</vt:i4>
      </vt:variant>
      <vt:variant>
        <vt:i4>5</vt:i4>
      </vt:variant>
      <vt:variant>
        <vt:lpwstr/>
      </vt:variant>
      <vt:variant>
        <vt:lpwstr>_Toc514941780</vt:lpwstr>
      </vt:variant>
      <vt:variant>
        <vt:i4>1638450</vt:i4>
      </vt:variant>
      <vt:variant>
        <vt:i4>152</vt:i4>
      </vt:variant>
      <vt:variant>
        <vt:i4>0</vt:i4>
      </vt:variant>
      <vt:variant>
        <vt:i4>5</vt:i4>
      </vt:variant>
      <vt:variant>
        <vt:lpwstr/>
      </vt:variant>
      <vt:variant>
        <vt:lpwstr>_Toc514941779</vt:lpwstr>
      </vt:variant>
      <vt:variant>
        <vt:i4>1638450</vt:i4>
      </vt:variant>
      <vt:variant>
        <vt:i4>146</vt:i4>
      </vt:variant>
      <vt:variant>
        <vt:i4>0</vt:i4>
      </vt:variant>
      <vt:variant>
        <vt:i4>5</vt:i4>
      </vt:variant>
      <vt:variant>
        <vt:lpwstr/>
      </vt:variant>
      <vt:variant>
        <vt:lpwstr>_Toc514941778</vt:lpwstr>
      </vt:variant>
      <vt:variant>
        <vt:i4>1638450</vt:i4>
      </vt:variant>
      <vt:variant>
        <vt:i4>140</vt:i4>
      </vt:variant>
      <vt:variant>
        <vt:i4>0</vt:i4>
      </vt:variant>
      <vt:variant>
        <vt:i4>5</vt:i4>
      </vt:variant>
      <vt:variant>
        <vt:lpwstr/>
      </vt:variant>
      <vt:variant>
        <vt:lpwstr>_Toc514941777</vt:lpwstr>
      </vt:variant>
      <vt:variant>
        <vt:i4>1638450</vt:i4>
      </vt:variant>
      <vt:variant>
        <vt:i4>134</vt:i4>
      </vt:variant>
      <vt:variant>
        <vt:i4>0</vt:i4>
      </vt:variant>
      <vt:variant>
        <vt:i4>5</vt:i4>
      </vt:variant>
      <vt:variant>
        <vt:lpwstr/>
      </vt:variant>
      <vt:variant>
        <vt:lpwstr>_Toc514941776</vt:lpwstr>
      </vt:variant>
      <vt:variant>
        <vt:i4>1638450</vt:i4>
      </vt:variant>
      <vt:variant>
        <vt:i4>128</vt:i4>
      </vt:variant>
      <vt:variant>
        <vt:i4>0</vt:i4>
      </vt:variant>
      <vt:variant>
        <vt:i4>5</vt:i4>
      </vt:variant>
      <vt:variant>
        <vt:lpwstr/>
      </vt:variant>
      <vt:variant>
        <vt:lpwstr>_Toc514941775</vt:lpwstr>
      </vt:variant>
      <vt:variant>
        <vt:i4>1638450</vt:i4>
      </vt:variant>
      <vt:variant>
        <vt:i4>122</vt:i4>
      </vt:variant>
      <vt:variant>
        <vt:i4>0</vt:i4>
      </vt:variant>
      <vt:variant>
        <vt:i4>5</vt:i4>
      </vt:variant>
      <vt:variant>
        <vt:lpwstr/>
      </vt:variant>
      <vt:variant>
        <vt:lpwstr>_Toc514941774</vt:lpwstr>
      </vt:variant>
      <vt:variant>
        <vt:i4>1638450</vt:i4>
      </vt:variant>
      <vt:variant>
        <vt:i4>116</vt:i4>
      </vt:variant>
      <vt:variant>
        <vt:i4>0</vt:i4>
      </vt:variant>
      <vt:variant>
        <vt:i4>5</vt:i4>
      </vt:variant>
      <vt:variant>
        <vt:lpwstr/>
      </vt:variant>
      <vt:variant>
        <vt:lpwstr>_Toc514941773</vt:lpwstr>
      </vt:variant>
      <vt:variant>
        <vt:i4>1638450</vt:i4>
      </vt:variant>
      <vt:variant>
        <vt:i4>110</vt:i4>
      </vt:variant>
      <vt:variant>
        <vt:i4>0</vt:i4>
      </vt:variant>
      <vt:variant>
        <vt:i4>5</vt:i4>
      </vt:variant>
      <vt:variant>
        <vt:lpwstr/>
      </vt:variant>
      <vt:variant>
        <vt:lpwstr>_Toc514941772</vt:lpwstr>
      </vt:variant>
      <vt:variant>
        <vt:i4>1638450</vt:i4>
      </vt:variant>
      <vt:variant>
        <vt:i4>104</vt:i4>
      </vt:variant>
      <vt:variant>
        <vt:i4>0</vt:i4>
      </vt:variant>
      <vt:variant>
        <vt:i4>5</vt:i4>
      </vt:variant>
      <vt:variant>
        <vt:lpwstr/>
      </vt:variant>
      <vt:variant>
        <vt:lpwstr>_Toc514941771</vt:lpwstr>
      </vt:variant>
      <vt:variant>
        <vt:i4>1638450</vt:i4>
      </vt:variant>
      <vt:variant>
        <vt:i4>98</vt:i4>
      </vt:variant>
      <vt:variant>
        <vt:i4>0</vt:i4>
      </vt:variant>
      <vt:variant>
        <vt:i4>5</vt:i4>
      </vt:variant>
      <vt:variant>
        <vt:lpwstr/>
      </vt:variant>
      <vt:variant>
        <vt:lpwstr>_Toc514941770</vt:lpwstr>
      </vt:variant>
      <vt:variant>
        <vt:i4>1572914</vt:i4>
      </vt:variant>
      <vt:variant>
        <vt:i4>92</vt:i4>
      </vt:variant>
      <vt:variant>
        <vt:i4>0</vt:i4>
      </vt:variant>
      <vt:variant>
        <vt:i4>5</vt:i4>
      </vt:variant>
      <vt:variant>
        <vt:lpwstr/>
      </vt:variant>
      <vt:variant>
        <vt:lpwstr>_Toc514941769</vt:lpwstr>
      </vt:variant>
      <vt:variant>
        <vt:i4>1572914</vt:i4>
      </vt:variant>
      <vt:variant>
        <vt:i4>86</vt:i4>
      </vt:variant>
      <vt:variant>
        <vt:i4>0</vt:i4>
      </vt:variant>
      <vt:variant>
        <vt:i4>5</vt:i4>
      </vt:variant>
      <vt:variant>
        <vt:lpwstr/>
      </vt:variant>
      <vt:variant>
        <vt:lpwstr>_Toc514941768</vt:lpwstr>
      </vt:variant>
      <vt:variant>
        <vt:i4>1572914</vt:i4>
      </vt:variant>
      <vt:variant>
        <vt:i4>80</vt:i4>
      </vt:variant>
      <vt:variant>
        <vt:i4>0</vt:i4>
      </vt:variant>
      <vt:variant>
        <vt:i4>5</vt:i4>
      </vt:variant>
      <vt:variant>
        <vt:lpwstr/>
      </vt:variant>
      <vt:variant>
        <vt:lpwstr>_Toc514941767</vt:lpwstr>
      </vt:variant>
      <vt:variant>
        <vt:i4>1572914</vt:i4>
      </vt:variant>
      <vt:variant>
        <vt:i4>74</vt:i4>
      </vt:variant>
      <vt:variant>
        <vt:i4>0</vt:i4>
      </vt:variant>
      <vt:variant>
        <vt:i4>5</vt:i4>
      </vt:variant>
      <vt:variant>
        <vt:lpwstr/>
      </vt:variant>
      <vt:variant>
        <vt:lpwstr>_Toc514941766</vt:lpwstr>
      </vt:variant>
      <vt:variant>
        <vt:i4>1572914</vt:i4>
      </vt:variant>
      <vt:variant>
        <vt:i4>68</vt:i4>
      </vt:variant>
      <vt:variant>
        <vt:i4>0</vt:i4>
      </vt:variant>
      <vt:variant>
        <vt:i4>5</vt:i4>
      </vt:variant>
      <vt:variant>
        <vt:lpwstr/>
      </vt:variant>
      <vt:variant>
        <vt:lpwstr>_Toc514941765</vt:lpwstr>
      </vt:variant>
      <vt:variant>
        <vt:i4>1572914</vt:i4>
      </vt:variant>
      <vt:variant>
        <vt:i4>62</vt:i4>
      </vt:variant>
      <vt:variant>
        <vt:i4>0</vt:i4>
      </vt:variant>
      <vt:variant>
        <vt:i4>5</vt:i4>
      </vt:variant>
      <vt:variant>
        <vt:lpwstr/>
      </vt:variant>
      <vt:variant>
        <vt:lpwstr>_Toc514941764</vt:lpwstr>
      </vt:variant>
      <vt:variant>
        <vt:i4>1572914</vt:i4>
      </vt:variant>
      <vt:variant>
        <vt:i4>56</vt:i4>
      </vt:variant>
      <vt:variant>
        <vt:i4>0</vt:i4>
      </vt:variant>
      <vt:variant>
        <vt:i4>5</vt:i4>
      </vt:variant>
      <vt:variant>
        <vt:lpwstr/>
      </vt:variant>
      <vt:variant>
        <vt:lpwstr>_Toc514941763</vt:lpwstr>
      </vt:variant>
      <vt:variant>
        <vt:i4>1572914</vt:i4>
      </vt:variant>
      <vt:variant>
        <vt:i4>50</vt:i4>
      </vt:variant>
      <vt:variant>
        <vt:i4>0</vt:i4>
      </vt:variant>
      <vt:variant>
        <vt:i4>5</vt:i4>
      </vt:variant>
      <vt:variant>
        <vt:lpwstr/>
      </vt:variant>
      <vt:variant>
        <vt:lpwstr>_Toc514941762</vt:lpwstr>
      </vt:variant>
      <vt:variant>
        <vt:i4>1572914</vt:i4>
      </vt:variant>
      <vt:variant>
        <vt:i4>44</vt:i4>
      </vt:variant>
      <vt:variant>
        <vt:i4>0</vt:i4>
      </vt:variant>
      <vt:variant>
        <vt:i4>5</vt:i4>
      </vt:variant>
      <vt:variant>
        <vt:lpwstr/>
      </vt:variant>
      <vt:variant>
        <vt:lpwstr>_Toc514941761</vt:lpwstr>
      </vt:variant>
      <vt:variant>
        <vt:i4>1572914</vt:i4>
      </vt:variant>
      <vt:variant>
        <vt:i4>38</vt:i4>
      </vt:variant>
      <vt:variant>
        <vt:i4>0</vt:i4>
      </vt:variant>
      <vt:variant>
        <vt:i4>5</vt:i4>
      </vt:variant>
      <vt:variant>
        <vt:lpwstr/>
      </vt:variant>
      <vt:variant>
        <vt:lpwstr>_Toc514941760</vt:lpwstr>
      </vt:variant>
      <vt:variant>
        <vt:i4>1769522</vt:i4>
      </vt:variant>
      <vt:variant>
        <vt:i4>32</vt:i4>
      </vt:variant>
      <vt:variant>
        <vt:i4>0</vt:i4>
      </vt:variant>
      <vt:variant>
        <vt:i4>5</vt:i4>
      </vt:variant>
      <vt:variant>
        <vt:lpwstr/>
      </vt:variant>
      <vt:variant>
        <vt:lpwstr>_Toc514941759</vt:lpwstr>
      </vt:variant>
      <vt:variant>
        <vt:i4>1769522</vt:i4>
      </vt:variant>
      <vt:variant>
        <vt:i4>26</vt:i4>
      </vt:variant>
      <vt:variant>
        <vt:i4>0</vt:i4>
      </vt:variant>
      <vt:variant>
        <vt:i4>5</vt:i4>
      </vt:variant>
      <vt:variant>
        <vt:lpwstr/>
      </vt:variant>
      <vt:variant>
        <vt:lpwstr>_Toc514941758</vt:lpwstr>
      </vt:variant>
      <vt:variant>
        <vt:i4>1769522</vt:i4>
      </vt:variant>
      <vt:variant>
        <vt:i4>20</vt:i4>
      </vt:variant>
      <vt:variant>
        <vt:i4>0</vt:i4>
      </vt:variant>
      <vt:variant>
        <vt:i4>5</vt:i4>
      </vt:variant>
      <vt:variant>
        <vt:lpwstr/>
      </vt:variant>
      <vt:variant>
        <vt:lpwstr>_Toc514941757</vt:lpwstr>
      </vt:variant>
      <vt:variant>
        <vt:i4>1769522</vt:i4>
      </vt:variant>
      <vt:variant>
        <vt:i4>14</vt:i4>
      </vt:variant>
      <vt:variant>
        <vt:i4>0</vt:i4>
      </vt:variant>
      <vt:variant>
        <vt:i4>5</vt:i4>
      </vt:variant>
      <vt:variant>
        <vt:lpwstr/>
      </vt:variant>
      <vt:variant>
        <vt:lpwstr>_Toc514941756</vt:lpwstr>
      </vt:variant>
      <vt:variant>
        <vt:i4>1769522</vt:i4>
      </vt:variant>
      <vt:variant>
        <vt:i4>8</vt:i4>
      </vt:variant>
      <vt:variant>
        <vt:i4>0</vt:i4>
      </vt:variant>
      <vt:variant>
        <vt:i4>5</vt:i4>
      </vt:variant>
      <vt:variant>
        <vt:lpwstr/>
      </vt:variant>
      <vt:variant>
        <vt:lpwstr>_Toc514941755</vt:lpwstr>
      </vt:variant>
      <vt:variant>
        <vt:i4>1769522</vt:i4>
      </vt:variant>
      <vt:variant>
        <vt:i4>2</vt:i4>
      </vt:variant>
      <vt:variant>
        <vt:i4>0</vt:i4>
      </vt:variant>
      <vt:variant>
        <vt:i4>5</vt:i4>
      </vt:variant>
      <vt:variant>
        <vt:lpwstr/>
      </vt:variant>
      <vt:variant>
        <vt:lpwstr>_Toc514941754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Melinn</dc:creator>
  <cp:keywords/>
  <cp:lastModifiedBy>Van Goethem, Roger: CP: RBKC</cp:lastModifiedBy>
  <cp:revision>8</cp:revision>
  <cp:lastPrinted>2013-10-01T08:19:00Z</cp:lastPrinted>
  <dcterms:created xsi:type="dcterms:W3CDTF">2018-10-10T14:00:00Z</dcterms:created>
  <dcterms:modified xsi:type="dcterms:W3CDTF">2018-10-10T14:22:00Z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y fmtid="{D5CDD505-2E9C-101B-9397-08002B2CF9AE}" pid="3" name="Comments">
    <vt:lpwstr>Short Form Conditions of Contract Template for Services - general use</vt:lpwstr>
  </property>
  <property fmtid="{D5CDD505-2E9C-101B-9397-08002B2CF9AE}" pid="4" name="Reference number">
    <vt:lpwstr>SFS-GEN-011</vt:lpwstr>
  </property>
</Properties>
</file>