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7996" w14:textId="0486F9E8" w:rsidR="00331845" w:rsidRPr="007B3E2E" w:rsidRDefault="00733DA9">
      <w:pPr>
        <w:spacing w:after="200" w:line="276" w:lineRule="auto"/>
        <w:rPr>
          <w:rFonts w:ascii="Arial" w:hAnsi="Arial" w:cs="Arial"/>
          <w:szCs w:val="24"/>
        </w:rPr>
      </w:pPr>
      <w:r w:rsidRPr="007B3E2E">
        <w:rPr>
          <w:rFonts w:ascii="Arial" w:hAnsi="Arial" w:cs="Arial"/>
          <w:szCs w:val="24"/>
        </w:rPr>
        <w:t xml:space="preserve">                                                                                                                                                                                                                                                                                                                                                                                                                                                                                                                                                                                                                                                                                                                                                                                                                                                                                                                                                                                                                                                                                                                              </w:t>
      </w:r>
      <w:r w:rsidR="00EF395C" w:rsidRPr="007B3E2E">
        <w:rPr>
          <w:rFonts w:ascii="Arial" w:hAnsi="Arial" w:cs="Arial"/>
          <w:szCs w:val="24"/>
        </w:rPr>
        <w:t xml:space="preserve">                               </w:t>
      </w:r>
    </w:p>
    <w:tbl>
      <w:tblPr>
        <w:tblStyle w:val="LightShading"/>
        <w:tblW w:w="10065" w:type="dxa"/>
        <w:tblInd w:w="108" w:type="dxa"/>
        <w:tblBorders>
          <w:top w:val="none" w:sz="0" w:space="0" w:color="auto"/>
          <w:bottom w:val="single" w:sz="4" w:space="0" w:color="auto"/>
        </w:tblBorders>
        <w:tblLayout w:type="fixed"/>
        <w:tblLook w:val="01E0" w:firstRow="1" w:lastRow="1" w:firstColumn="1" w:lastColumn="1" w:noHBand="0" w:noVBand="0"/>
      </w:tblPr>
      <w:tblGrid>
        <w:gridCol w:w="10065"/>
      </w:tblGrid>
      <w:tr w:rsidR="00F34256" w:rsidRPr="007B3E2E" w14:paraId="5C64286E" w14:textId="77777777" w:rsidTr="00D4057E">
        <w:trPr>
          <w:cnfStyle w:val="100000000000" w:firstRow="1" w:lastRow="0" w:firstColumn="0" w:lastColumn="0" w:oddVBand="0" w:evenVBand="0" w:oddHBand="0" w:evenHBand="0" w:firstRowFirstColumn="0" w:firstRowLastColumn="0" w:lastRowFirstColumn="0" w:lastRowLastColumn="0"/>
          <w:trHeight w:hRule="exact" w:val="659"/>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F62625B" w14:textId="77777777" w:rsidR="00F34256" w:rsidRPr="007B3E2E" w:rsidRDefault="00F34256" w:rsidP="00424EC2">
            <w:pPr>
              <w:pStyle w:val="XXBriefing"/>
              <w:spacing w:before="120" w:after="120"/>
              <w:jc w:val="center"/>
              <w:rPr>
                <w:rFonts w:ascii="Arial" w:hAnsi="Arial" w:cs="Arial"/>
                <w:sz w:val="24"/>
                <w:szCs w:val="24"/>
              </w:rPr>
            </w:pPr>
            <w:r w:rsidRPr="007B3E2E">
              <w:rPr>
                <w:rFonts w:ascii="Arial" w:hAnsi="Arial" w:cs="Arial"/>
                <w:color w:val="000000" w:themeColor="text1"/>
                <w:sz w:val="24"/>
                <w:szCs w:val="24"/>
              </w:rPr>
              <w:t>Request for Quotation</w:t>
            </w:r>
            <w:r w:rsidR="008D4E53">
              <w:rPr>
                <w:rFonts w:ascii="Arial" w:hAnsi="Arial" w:cs="Arial"/>
                <w:color w:val="000000" w:themeColor="text1"/>
                <w:sz w:val="24"/>
                <w:szCs w:val="24"/>
              </w:rPr>
              <w:t xml:space="preserve"> (RFQ)</w:t>
            </w:r>
          </w:p>
        </w:tc>
      </w:tr>
    </w:tbl>
    <w:p w14:paraId="096FE8F8" w14:textId="77777777" w:rsidR="00AF14B5" w:rsidRPr="007B3E2E" w:rsidRDefault="00AF14B5" w:rsidP="003203E6">
      <w:pPr>
        <w:pStyle w:val="Default"/>
        <w:rPr>
          <w:rFonts w:ascii="Arial" w:hAnsi="Arial" w:cs="Arial"/>
          <w:b/>
        </w:rPr>
      </w:pPr>
    </w:p>
    <w:p w14:paraId="40D08AFD" w14:textId="569D1C58" w:rsidR="004A7362" w:rsidRDefault="00A730F0" w:rsidP="00A730F0">
      <w:pPr>
        <w:pStyle w:val="Default"/>
        <w:rPr>
          <w:rFonts w:ascii="Arial" w:hAnsi="Arial" w:cs="Arial"/>
          <w:b/>
          <w:bCs/>
        </w:rPr>
      </w:pPr>
      <w:r w:rsidRPr="007B3E2E">
        <w:rPr>
          <w:rFonts w:ascii="Arial" w:hAnsi="Arial" w:cs="Arial"/>
          <w:b/>
        </w:rPr>
        <w:t xml:space="preserve">Request to Quote: </w:t>
      </w:r>
      <w:r w:rsidR="0035319B">
        <w:rPr>
          <w:rFonts w:ascii="Arial" w:hAnsi="Arial" w:cs="Arial"/>
          <w:b/>
        </w:rPr>
        <w:t xml:space="preserve">Women’s Health </w:t>
      </w:r>
      <w:r w:rsidR="007E2212">
        <w:rPr>
          <w:rFonts w:ascii="Arial" w:hAnsi="Arial" w:cs="Arial"/>
          <w:b/>
        </w:rPr>
        <w:t xml:space="preserve">Wellness on Wheels </w:t>
      </w:r>
      <w:r w:rsidR="00DD43B3">
        <w:rPr>
          <w:rFonts w:ascii="Arial" w:hAnsi="Arial" w:cs="Arial"/>
          <w:b/>
        </w:rPr>
        <w:t xml:space="preserve">(WoW) Bus </w:t>
      </w:r>
      <w:r w:rsidR="007E2212">
        <w:rPr>
          <w:rFonts w:ascii="Arial" w:hAnsi="Arial" w:cs="Arial"/>
          <w:b/>
        </w:rPr>
        <w:t>Support</w:t>
      </w:r>
    </w:p>
    <w:p w14:paraId="0158AD8B" w14:textId="50342B50" w:rsidR="00A730F0" w:rsidRPr="007B3E2E" w:rsidRDefault="00410396" w:rsidP="00A730F0">
      <w:pPr>
        <w:pStyle w:val="Default"/>
        <w:rPr>
          <w:rFonts w:ascii="Arial" w:hAnsi="Arial" w:cs="Arial"/>
          <w:b/>
        </w:rPr>
      </w:pPr>
      <w:r w:rsidRPr="007B3E2E">
        <w:rPr>
          <w:rFonts w:ascii="Arial" w:hAnsi="Arial" w:cs="Arial"/>
          <w:b/>
        </w:rPr>
        <w:t xml:space="preserve">on behalf of NHS </w:t>
      </w:r>
      <w:r w:rsidR="009B72C0">
        <w:rPr>
          <w:rFonts w:ascii="Arial" w:hAnsi="Arial" w:cs="Arial"/>
          <w:b/>
        </w:rPr>
        <w:t>Norfolk and Waveney Integrated Care Board (ICB)</w:t>
      </w:r>
      <w:r w:rsidR="00794412">
        <w:rPr>
          <w:rFonts w:ascii="Arial" w:hAnsi="Arial" w:cs="Arial"/>
          <w:b/>
        </w:rPr>
        <w:t xml:space="preserve"> </w:t>
      </w:r>
      <w:r w:rsidR="0056493C">
        <w:rPr>
          <w:rFonts w:ascii="Arial" w:hAnsi="Arial" w:cs="Arial"/>
          <w:b/>
        </w:rPr>
        <w:t>(“Authority”)</w:t>
      </w:r>
    </w:p>
    <w:p w14:paraId="420666D1" w14:textId="7821A25B" w:rsidR="00EF395C" w:rsidRPr="00A45D71" w:rsidRDefault="00A730F0" w:rsidP="00CF11BE">
      <w:pPr>
        <w:rPr>
          <w:rFonts w:ascii="Arial" w:hAnsi="Arial" w:cs="Arial"/>
          <w:b/>
          <w:szCs w:val="24"/>
        </w:rPr>
      </w:pPr>
      <w:r w:rsidRPr="007B3E2E">
        <w:rPr>
          <w:rFonts w:ascii="Arial" w:hAnsi="Arial" w:cs="Arial"/>
          <w:b/>
          <w:szCs w:val="24"/>
        </w:rPr>
        <w:t>Reference Number:</w:t>
      </w:r>
      <w:r w:rsidRPr="00A45D71">
        <w:rPr>
          <w:rFonts w:ascii="Arial" w:hAnsi="Arial" w:cs="Arial"/>
          <w:b/>
          <w:szCs w:val="24"/>
        </w:rPr>
        <w:t xml:space="preserve"> </w:t>
      </w:r>
      <w:r w:rsidR="00E447DE">
        <w:rPr>
          <w:rFonts w:ascii="Arial" w:hAnsi="Arial" w:cs="Arial"/>
          <w:b/>
          <w:szCs w:val="24"/>
        </w:rPr>
        <w:t>NW2024-80</w:t>
      </w:r>
    </w:p>
    <w:p w14:paraId="0AA3380C" w14:textId="77777777" w:rsidR="001E2881" w:rsidRDefault="001E2881" w:rsidP="00CF11BE">
      <w:pPr>
        <w:rPr>
          <w:rFonts w:ascii="Arial" w:hAnsi="Arial" w:cs="Arial"/>
          <w:szCs w:val="24"/>
        </w:rPr>
      </w:pPr>
    </w:p>
    <w:tbl>
      <w:tblPr>
        <w:tblStyle w:val="TableGrid"/>
        <w:tblW w:w="101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8D4E53" w14:paraId="42F180BB" w14:textId="77777777" w:rsidTr="008D4E53">
        <w:tc>
          <w:tcPr>
            <w:tcW w:w="10173" w:type="dxa"/>
            <w:tcBorders>
              <w:top w:val="single" w:sz="12" w:space="0" w:color="auto"/>
              <w:bottom w:val="single" w:sz="12" w:space="0" w:color="auto"/>
            </w:tcBorders>
          </w:tcPr>
          <w:p w14:paraId="32A9D451" w14:textId="77777777" w:rsidR="008D4E53" w:rsidRDefault="008D4E53" w:rsidP="008D4E53">
            <w:pPr>
              <w:rPr>
                <w:rFonts w:ascii="Arial" w:hAnsi="Arial" w:cs="Arial"/>
                <w:b/>
                <w:bCs/>
                <w:szCs w:val="24"/>
              </w:rPr>
            </w:pPr>
          </w:p>
          <w:p w14:paraId="3842E47E" w14:textId="77777777" w:rsidR="008D4E53" w:rsidRDefault="008D4E53" w:rsidP="008D4E53">
            <w:pPr>
              <w:rPr>
                <w:rFonts w:ascii="Arial" w:hAnsi="Arial" w:cs="Arial"/>
                <w:szCs w:val="24"/>
              </w:rPr>
            </w:pPr>
            <w:r w:rsidRPr="00F440CD">
              <w:rPr>
                <w:rFonts w:ascii="Arial" w:hAnsi="Arial" w:cs="Arial"/>
                <w:b/>
                <w:bCs/>
                <w:szCs w:val="24"/>
              </w:rPr>
              <w:t>Contents</w:t>
            </w:r>
            <w:r>
              <w:rPr>
                <w:rFonts w:ascii="Arial" w:hAnsi="Arial" w:cs="Arial"/>
                <w:szCs w:val="24"/>
              </w:rPr>
              <w:t>:</w:t>
            </w:r>
          </w:p>
          <w:p w14:paraId="79449108" w14:textId="77777777" w:rsidR="008D4E53" w:rsidRDefault="008D4E53" w:rsidP="008D4E53">
            <w:pPr>
              <w:rPr>
                <w:rFonts w:ascii="Arial" w:hAnsi="Arial" w:cs="Arial"/>
                <w:szCs w:val="24"/>
              </w:rPr>
            </w:pPr>
          </w:p>
          <w:p w14:paraId="567CE940" w14:textId="77777777" w:rsidR="008D4E53" w:rsidRDefault="008D4E53" w:rsidP="008D4E53">
            <w:pPr>
              <w:rPr>
                <w:rFonts w:ascii="Arial" w:hAnsi="Arial" w:cs="Arial"/>
                <w:szCs w:val="24"/>
              </w:rPr>
            </w:pPr>
            <w:r>
              <w:rPr>
                <w:rFonts w:ascii="Arial" w:hAnsi="Arial" w:cs="Arial"/>
                <w:szCs w:val="24"/>
              </w:rPr>
              <w:t>Annex A</w:t>
            </w:r>
            <w:r>
              <w:rPr>
                <w:rFonts w:ascii="Arial" w:hAnsi="Arial" w:cs="Arial"/>
                <w:szCs w:val="24"/>
              </w:rPr>
              <w:tab/>
              <w:t>Service Specification</w:t>
            </w:r>
          </w:p>
          <w:p w14:paraId="110D1425" w14:textId="35BDC49B" w:rsidR="008D4E53" w:rsidRDefault="008D4E53" w:rsidP="008D4E53">
            <w:pPr>
              <w:rPr>
                <w:rFonts w:ascii="Arial" w:hAnsi="Arial" w:cs="Arial"/>
                <w:szCs w:val="24"/>
              </w:rPr>
            </w:pPr>
            <w:r>
              <w:rPr>
                <w:rFonts w:ascii="Arial" w:hAnsi="Arial" w:cs="Arial"/>
                <w:szCs w:val="24"/>
              </w:rPr>
              <w:t>Annex B</w:t>
            </w:r>
            <w:r>
              <w:rPr>
                <w:rFonts w:ascii="Arial" w:hAnsi="Arial" w:cs="Arial"/>
                <w:szCs w:val="24"/>
              </w:rPr>
              <w:tab/>
              <w:t xml:space="preserve">Evaluation Criteria </w:t>
            </w:r>
          </w:p>
          <w:p w14:paraId="3DCA8564" w14:textId="77777777" w:rsidR="008D4E53" w:rsidRDefault="008D4E53" w:rsidP="008D4E53">
            <w:pPr>
              <w:rPr>
                <w:rFonts w:ascii="Arial" w:hAnsi="Arial" w:cs="Arial"/>
                <w:szCs w:val="24"/>
              </w:rPr>
            </w:pPr>
            <w:r>
              <w:rPr>
                <w:rFonts w:ascii="Arial" w:hAnsi="Arial" w:cs="Arial"/>
                <w:szCs w:val="24"/>
              </w:rPr>
              <w:t>Annex C</w:t>
            </w:r>
            <w:r>
              <w:rPr>
                <w:rFonts w:ascii="Arial" w:hAnsi="Arial" w:cs="Arial"/>
                <w:szCs w:val="24"/>
              </w:rPr>
              <w:tab/>
              <w:t xml:space="preserve">Questions </w:t>
            </w:r>
            <w:r w:rsidRPr="00CD1B77">
              <w:rPr>
                <w:rFonts w:ascii="Arial" w:hAnsi="Arial" w:cs="Arial"/>
                <w:b/>
                <w:bCs/>
                <w:szCs w:val="24"/>
              </w:rPr>
              <w:t>(</w:t>
            </w:r>
            <w:r w:rsidR="00CD1B77">
              <w:rPr>
                <w:rFonts w:ascii="Arial" w:hAnsi="Arial" w:cs="Arial"/>
                <w:b/>
                <w:bCs/>
                <w:szCs w:val="24"/>
              </w:rPr>
              <w:t>to be completed and submitted)</w:t>
            </w:r>
          </w:p>
          <w:p w14:paraId="1D6C1EC7" w14:textId="77777777" w:rsidR="008D4E53" w:rsidRDefault="008D4E53" w:rsidP="008D4E53">
            <w:pPr>
              <w:rPr>
                <w:rFonts w:ascii="Arial" w:hAnsi="Arial" w:cs="Arial"/>
                <w:szCs w:val="24"/>
              </w:rPr>
            </w:pPr>
            <w:r>
              <w:rPr>
                <w:rFonts w:ascii="Arial" w:hAnsi="Arial" w:cs="Arial"/>
                <w:szCs w:val="24"/>
              </w:rPr>
              <w:t>Annex D</w:t>
            </w:r>
            <w:r>
              <w:rPr>
                <w:rFonts w:ascii="Arial" w:hAnsi="Arial" w:cs="Arial"/>
                <w:szCs w:val="24"/>
              </w:rPr>
              <w:tab/>
              <w:t>Terms and Conditions of Contract</w:t>
            </w:r>
          </w:p>
          <w:p w14:paraId="57E57CC7" w14:textId="1F390D04" w:rsidR="008D4E53" w:rsidRDefault="008D4E53" w:rsidP="008D4E53">
            <w:pPr>
              <w:rPr>
                <w:rFonts w:ascii="Arial" w:hAnsi="Arial" w:cs="Arial"/>
                <w:szCs w:val="24"/>
              </w:rPr>
            </w:pPr>
            <w:r>
              <w:rPr>
                <w:rFonts w:ascii="Arial" w:hAnsi="Arial" w:cs="Arial"/>
                <w:szCs w:val="24"/>
              </w:rPr>
              <w:t>Annex E</w:t>
            </w:r>
            <w:r>
              <w:rPr>
                <w:rFonts w:ascii="Arial" w:hAnsi="Arial" w:cs="Arial"/>
                <w:szCs w:val="24"/>
              </w:rPr>
              <w:tab/>
              <w:t>Instructions to Bidders</w:t>
            </w:r>
          </w:p>
          <w:p w14:paraId="19F0B8E2" w14:textId="67E5D1C5" w:rsidR="00737D1F" w:rsidRDefault="00737D1F">
            <w:pPr>
              <w:rPr>
                <w:rFonts w:ascii="Arial" w:hAnsi="Arial" w:cs="Arial"/>
                <w:szCs w:val="24"/>
              </w:rPr>
            </w:pPr>
          </w:p>
        </w:tc>
      </w:tr>
      <w:tr w:rsidR="0066709E" w14:paraId="04A5221E" w14:textId="77777777" w:rsidTr="008D4E53">
        <w:tc>
          <w:tcPr>
            <w:tcW w:w="10173" w:type="dxa"/>
            <w:tcBorders>
              <w:top w:val="single" w:sz="12" w:space="0" w:color="auto"/>
              <w:bottom w:val="single" w:sz="12" w:space="0" w:color="auto"/>
            </w:tcBorders>
          </w:tcPr>
          <w:p w14:paraId="73865CDB" w14:textId="77777777" w:rsidR="0066709E" w:rsidRDefault="0066709E" w:rsidP="008D4E53">
            <w:pPr>
              <w:rPr>
                <w:rFonts w:ascii="Arial" w:hAnsi="Arial" w:cs="Arial"/>
                <w:b/>
                <w:bCs/>
                <w:szCs w:val="24"/>
              </w:rPr>
            </w:pPr>
          </w:p>
        </w:tc>
      </w:tr>
    </w:tbl>
    <w:p w14:paraId="45E45C7A" w14:textId="77777777" w:rsidR="008D4E53" w:rsidRDefault="008D4E53" w:rsidP="00CF11BE">
      <w:pPr>
        <w:rPr>
          <w:rFonts w:ascii="Arial" w:hAnsi="Arial" w:cs="Arial"/>
          <w:szCs w:val="24"/>
        </w:rPr>
      </w:pPr>
    </w:p>
    <w:p w14:paraId="64BC864A" w14:textId="77777777" w:rsidR="00F440CD" w:rsidRDefault="00F440CD" w:rsidP="00CF11BE">
      <w:pPr>
        <w:rPr>
          <w:rFonts w:ascii="Arial" w:hAnsi="Arial" w:cs="Arial"/>
          <w:szCs w:val="24"/>
        </w:rPr>
      </w:pPr>
    </w:p>
    <w:p w14:paraId="2F78BA26" w14:textId="77777777" w:rsidR="00F440CD" w:rsidRPr="00F440CD" w:rsidRDefault="00973FFB" w:rsidP="00CF11BE">
      <w:pPr>
        <w:rPr>
          <w:rFonts w:ascii="Arial" w:hAnsi="Arial" w:cs="Arial"/>
          <w:b/>
          <w:bCs/>
          <w:szCs w:val="24"/>
        </w:rPr>
      </w:pPr>
      <w:r>
        <w:rPr>
          <w:rFonts w:ascii="Arial" w:hAnsi="Arial" w:cs="Arial"/>
          <w:b/>
          <w:bCs/>
          <w:szCs w:val="24"/>
        </w:rPr>
        <w:t xml:space="preserve">1.0 </w:t>
      </w:r>
      <w:r w:rsidR="00F440CD" w:rsidRPr="00F440CD">
        <w:rPr>
          <w:rFonts w:ascii="Arial" w:hAnsi="Arial" w:cs="Arial"/>
          <w:b/>
          <w:bCs/>
          <w:szCs w:val="24"/>
        </w:rPr>
        <w:t>Introduction</w:t>
      </w:r>
    </w:p>
    <w:p w14:paraId="458A018C" w14:textId="77777777" w:rsidR="00F440CD" w:rsidRPr="007B3E2E" w:rsidRDefault="00F440CD" w:rsidP="00CF11BE">
      <w:pPr>
        <w:rPr>
          <w:rFonts w:ascii="Arial" w:hAnsi="Arial" w:cs="Arial"/>
          <w:szCs w:val="24"/>
        </w:rPr>
      </w:pPr>
    </w:p>
    <w:p w14:paraId="5A6A251C" w14:textId="01D5C7CF" w:rsidR="00A730F0" w:rsidRPr="007B3E2E" w:rsidRDefault="00973FFB" w:rsidP="00973FFB">
      <w:pPr>
        <w:ind w:left="720" w:hanging="720"/>
        <w:rPr>
          <w:rFonts w:ascii="Arial" w:hAnsi="Arial" w:cs="Arial"/>
          <w:szCs w:val="24"/>
        </w:rPr>
      </w:pPr>
      <w:r>
        <w:rPr>
          <w:rFonts w:ascii="Arial" w:hAnsi="Arial" w:cs="Arial"/>
          <w:szCs w:val="24"/>
        </w:rPr>
        <w:t>1.1</w:t>
      </w:r>
      <w:r>
        <w:rPr>
          <w:rFonts w:ascii="Arial" w:hAnsi="Arial" w:cs="Arial"/>
          <w:szCs w:val="24"/>
        </w:rPr>
        <w:tab/>
      </w:r>
      <w:r w:rsidR="00A730F0" w:rsidRPr="007B3E2E">
        <w:rPr>
          <w:rFonts w:ascii="Arial" w:hAnsi="Arial" w:cs="Arial"/>
          <w:szCs w:val="24"/>
        </w:rPr>
        <w:t xml:space="preserve">NHS </w:t>
      </w:r>
      <w:r w:rsidR="00794412">
        <w:rPr>
          <w:rFonts w:ascii="Arial" w:hAnsi="Arial" w:cs="Arial"/>
          <w:szCs w:val="24"/>
        </w:rPr>
        <w:t>Norfo</w:t>
      </w:r>
      <w:r w:rsidR="003032C4">
        <w:rPr>
          <w:rFonts w:ascii="Arial" w:hAnsi="Arial" w:cs="Arial"/>
          <w:szCs w:val="24"/>
        </w:rPr>
        <w:t>l</w:t>
      </w:r>
      <w:r w:rsidR="00794412">
        <w:rPr>
          <w:rFonts w:ascii="Arial" w:hAnsi="Arial" w:cs="Arial"/>
          <w:szCs w:val="24"/>
        </w:rPr>
        <w:t>k and Waveney</w:t>
      </w:r>
      <w:r w:rsidR="00A730F0" w:rsidRPr="007B3E2E">
        <w:rPr>
          <w:rFonts w:ascii="Arial" w:hAnsi="Arial" w:cs="Arial"/>
          <w:szCs w:val="24"/>
        </w:rPr>
        <w:t xml:space="preserve"> </w:t>
      </w:r>
      <w:r w:rsidR="003032C4">
        <w:rPr>
          <w:rFonts w:ascii="Arial" w:hAnsi="Arial" w:cs="Arial"/>
          <w:szCs w:val="24"/>
        </w:rPr>
        <w:t xml:space="preserve">Integrated Care Board </w:t>
      </w:r>
      <w:r w:rsidR="00A730F0" w:rsidRPr="007B3E2E">
        <w:rPr>
          <w:rFonts w:ascii="Arial" w:hAnsi="Arial" w:cs="Arial"/>
          <w:szCs w:val="24"/>
        </w:rPr>
        <w:t>(</w:t>
      </w:r>
      <w:r w:rsidR="003032C4">
        <w:rPr>
          <w:rFonts w:ascii="Arial" w:hAnsi="Arial" w:cs="Arial"/>
          <w:szCs w:val="24"/>
        </w:rPr>
        <w:t>ICB</w:t>
      </w:r>
      <w:r w:rsidR="00A730F0" w:rsidRPr="007B3E2E">
        <w:rPr>
          <w:rFonts w:ascii="Arial" w:hAnsi="Arial" w:cs="Arial"/>
          <w:szCs w:val="24"/>
        </w:rPr>
        <w:t xml:space="preserve">) invites expressions of interest from suitably </w:t>
      </w:r>
      <w:r w:rsidR="00664033">
        <w:rPr>
          <w:rFonts w:ascii="Arial" w:hAnsi="Arial" w:cs="Arial"/>
          <w:szCs w:val="24"/>
        </w:rPr>
        <w:t>experienced</w:t>
      </w:r>
      <w:r w:rsidR="00A730F0" w:rsidRPr="007B3E2E">
        <w:rPr>
          <w:rFonts w:ascii="Arial" w:hAnsi="Arial" w:cs="Arial"/>
          <w:szCs w:val="24"/>
        </w:rPr>
        <w:t xml:space="preserve"> providers </w:t>
      </w:r>
      <w:r w:rsidR="00621386">
        <w:rPr>
          <w:rFonts w:ascii="Arial" w:hAnsi="Arial" w:cs="Arial"/>
          <w:szCs w:val="24"/>
        </w:rPr>
        <w:t xml:space="preserve">able to deliver </w:t>
      </w:r>
      <w:r w:rsidR="00664033">
        <w:rPr>
          <w:rFonts w:ascii="Arial" w:hAnsi="Arial" w:cs="Arial"/>
          <w:szCs w:val="24"/>
        </w:rPr>
        <w:t xml:space="preserve">support for </w:t>
      </w:r>
      <w:r w:rsidR="009A1E72">
        <w:rPr>
          <w:rFonts w:ascii="Arial" w:hAnsi="Arial" w:cs="Arial"/>
          <w:szCs w:val="24"/>
        </w:rPr>
        <w:t>the Women’s Health WoWBus project</w:t>
      </w:r>
      <w:r w:rsidR="00DD43B3">
        <w:rPr>
          <w:rFonts w:ascii="Arial" w:hAnsi="Arial" w:cs="Arial"/>
          <w:szCs w:val="24"/>
        </w:rPr>
        <w:t xml:space="preserve"> </w:t>
      </w:r>
      <w:r w:rsidR="00DD43B3" w:rsidRPr="007B3E2E">
        <w:rPr>
          <w:rFonts w:ascii="Arial" w:hAnsi="Arial" w:cs="Arial"/>
          <w:szCs w:val="24"/>
        </w:rPr>
        <w:t>(“the service”)</w:t>
      </w:r>
      <w:r w:rsidR="009A1E72">
        <w:rPr>
          <w:rFonts w:ascii="Arial" w:hAnsi="Arial" w:cs="Arial"/>
          <w:szCs w:val="24"/>
        </w:rPr>
        <w:t xml:space="preserve"> </w:t>
      </w:r>
      <w:r w:rsidR="00732619">
        <w:rPr>
          <w:rFonts w:ascii="Arial" w:hAnsi="Arial" w:cs="Arial"/>
          <w:szCs w:val="24"/>
        </w:rPr>
        <w:t>in the form of a Women’s Health Champion</w:t>
      </w:r>
      <w:r w:rsidR="00664033">
        <w:rPr>
          <w:rFonts w:ascii="Arial" w:hAnsi="Arial" w:cs="Arial"/>
          <w:szCs w:val="24"/>
        </w:rPr>
        <w:t xml:space="preserve"> on</w:t>
      </w:r>
      <w:r w:rsidR="00E4056B">
        <w:rPr>
          <w:rFonts w:ascii="Arial" w:hAnsi="Arial" w:cs="Arial"/>
          <w:szCs w:val="24"/>
        </w:rPr>
        <w:t xml:space="preserve"> behalf of the Integration and Partnerships team </w:t>
      </w:r>
      <w:r w:rsidR="002C17A6">
        <w:rPr>
          <w:rFonts w:ascii="Arial" w:hAnsi="Arial" w:cs="Arial"/>
          <w:szCs w:val="24"/>
        </w:rPr>
        <w:t>which is</w:t>
      </w:r>
      <w:r w:rsidR="00A730F0" w:rsidRPr="007B3E2E">
        <w:rPr>
          <w:rFonts w:ascii="Arial" w:hAnsi="Arial" w:cs="Arial"/>
          <w:szCs w:val="24"/>
        </w:rPr>
        <w:t xml:space="preserve"> to be delivered across </w:t>
      </w:r>
      <w:r w:rsidR="00664033">
        <w:rPr>
          <w:rFonts w:ascii="Arial" w:hAnsi="Arial" w:cs="Arial"/>
          <w:szCs w:val="24"/>
        </w:rPr>
        <w:t>the Norfolk &amp; Waveney system.</w:t>
      </w:r>
    </w:p>
    <w:p w14:paraId="351E876D" w14:textId="77777777" w:rsidR="00A730F0" w:rsidRPr="007B3E2E" w:rsidRDefault="00A730F0" w:rsidP="00A730F0">
      <w:pPr>
        <w:rPr>
          <w:rFonts w:ascii="Arial" w:hAnsi="Arial" w:cs="Arial"/>
          <w:szCs w:val="24"/>
        </w:rPr>
      </w:pPr>
    </w:p>
    <w:p w14:paraId="16325B6F" w14:textId="411CC9E1" w:rsidR="004A2269" w:rsidRDefault="00973FFB" w:rsidP="00DF29C7">
      <w:pPr>
        <w:ind w:left="720" w:hanging="720"/>
        <w:rPr>
          <w:rFonts w:ascii="Arial" w:hAnsi="Arial" w:cs="Arial"/>
          <w:szCs w:val="24"/>
        </w:rPr>
      </w:pPr>
      <w:r>
        <w:rPr>
          <w:rFonts w:ascii="Arial" w:hAnsi="Arial" w:cs="Arial"/>
          <w:szCs w:val="24"/>
        </w:rPr>
        <w:t>1.2</w:t>
      </w:r>
      <w:r>
        <w:rPr>
          <w:rFonts w:ascii="Arial" w:hAnsi="Arial" w:cs="Arial"/>
          <w:szCs w:val="24"/>
        </w:rPr>
        <w:tab/>
      </w:r>
      <w:r w:rsidR="00946451">
        <w:rPr>
          <w:rFonts w:ascii="Arial" w:hAnsi="Arial" w:cs="Arial"/>
          <w:szCs w:val="24"/>
        </w:rPr>
        <w:t>The service contract is for</w:t>
      </w:r>
      <w:r w:rsidR="00403DD7">
        <w:rPr>
          <w:rFonts w:ascii="Arial" w:hAnsi="Arial" w:cs="Arial"/>
          <w:szCs w:val="24"/>
        </w:rPr>
        <w:t xml:space="preserve"> 1</w:t>
      </w:r>
      <w:r w:rsidR="00311B05">
        <w:rPr>
          <w:rFonts w:ascii="Arial" w:hAnsi="Arial" w:cs="Arial"/>
          <w:szCs w:val="24"/>
        </w:rPr>
        <w:t>-</w:t>
      </w:r>
      <w:r w:rsidR="00946451">
        <w:rPr>
          <w:rFonts w:ascii="Arial" w:hAnsi="Arial" w:cs="Arial"/>
          <w:szCs w:val="24"/>
        </w:rPr>
        <w:t>year</w:t>
      </w:r>
      <w:r w:rsidR="00403DD7">
        <w:rPr>
          <w:rFonts w:ascii="Arial" w:hAnsi="Arial" w:cs="Arial"/>
          <w:szCs w:val="24"/>
        </w:rPr>
        <w:t xml:space="preserve"> </w:t>
      </w:r>
      <w:r w:rsidR="006C480A">
        <w:rPr>
          <w:rFonts w:ascii="Arial" w:hAnsi="Arial" w:cs="Arial"/>
          <w:szCs w:val="24"/>
        </w:rPr>
        <w:t xml:space="preserve">only to support </w:t>
      </w:r>
      <w:r w:rsidR="00FB2977">
        <w:rPr>
          <w:rFonts w:ascii="Arial" w:hAnsi="Arial" w:cs="Arial"/>
          <w:szCs w:val="24"/>
        </w:rPr>
        <w:t>the</w:t>
      </w:r>
      <w:r w:rsidR="000F1499">
        <w:rPr>
          <w:rFonts w:ascii="Arial" w:hAnsi="Arial" w:cs="Arial"/>
          <w:szCs w:val="24"/>
        </w:rPr>
        <w:t xml:space="preserve"> Women’s Health WoWBus </w:t>
      </w:r>
      <w:r w:rsidR="00C251C0">
        <w:rPr>
          <w:rFonts w:ascii="Arial" w:hAnsi="Arial" w:cs="Arial"/>
          <w:szCs w:val="24"/>
        </w:rPr>
        <w:t>project</w:t>
      </w:r>
      <w:r w:rsidR="00391EAA">
        <w:rPr>
          <w:rFonts w:ascii="Arial" w:hAnsi="Arial" w:cs="Arial"/>
          <w:szCs w:val="24"/>
        </w:rPr>
        <w:t xml:space="preserve">. The project </w:t>
      </w:r>
      <w:r w:rsidR="00FB2977">
        <w:rPr>
          <w:rFonts w:ascii="Arial" w:hAnsi="Arial" w:cs="Arial"/>
          <w:szCs w:val="24"/>
        </w:rPr>
        <w:t>aims to</w:t>
      </w:r>
      <w:r w:rsidR="004D58F9">
        <w:rPr>
          <w:rFonts w:ascii="Arial" w:hAnsi="Arial" w:cs="Arial"/>
          <w:szCs w:val="24"/>
        </w:rPr>
        <w:t xml:space="preserve"> </w:t>
      </w:r>
      <w:r w:rsidR="001846AA">
        <w:rPr>
          <w:rFonts w:ascii="Arial" w:hAnsi="Arial" w:cs="Arial"/>
          <w:szCs w:val="24"/>
        </w:rPr>
        <w:t>reach women</w:t>
      </w:r>
      <w:r w:rsidR="00000961">
        <w:rPr>
          <w:rFonts w:ascii="Arial" w:hAnsi="Arial" w:cs="Arial"/>
          <w:szCs w:val="24"/>
        </w:rPr>
        <w:t xml:space="preserve"> </w:t>
      </w:r>
      <w:r w:rsidR="002E53F8">
        <w:rPr>
          <w:rFonts w:ascii="Arial" w:hAnsi="Arial" w:cs="Arial"/>
          <w:szCs w:val="24"/>
        </w:rPr>
        <w:t xml:space="preserve">from underserved community groups </w:t>
      </w:r>
      <w:r w:rsidR="00340E4E">
        <w:rPr>
          <w:rFonts w:ascii="Arial" w:hAnsi="Arial" w:cs="Arial"/>
          <w:szCs w:val="24"/>
        </w:rPr>
        <w:t xml:space="preserve">who experience </w:t>
      </w:r>
      <w:r w:rsidR="001846AA" w:rsidRPr="00B435FF">
        <w:rPr>
          <w:rFonts w:ascii="Arial" w:hAnsi="Arial" w:cs="Arial"/>
          <w:bCs/>
          <w:szCs w:val="24"/>
        </w:rPr>
        <w:t>disadvantage</w:t>
      </w:r>
      <w:r w:rsidR="001846AA">
        <w:rPr>
          <w:rFonts w:ascii="Arial" w:hAnsi="Arial" w:cs="Arial"/>
          <w:bCs/>
          <w:szCs w:val="24"/>
        </w:rPr>
        <w:t>,</w:t>
      </w:r>
      <w:r w:rsidR="001846AA" w:rsidRPr="00B435FF">
        <w:rPr>
          <w:rFonts w:ascii="Arial" w:hAnsi="Arial" w:cs="Arial"/>
          <w:bCs/>
          <w:szCs w:val="24"/>
        </w:rPr>
        <w:t xml:space="preserve"> </w:t>
      </w:r>
      <w:r w:rsidR="001846AA">
        <w:rPr>
          <w:rFonts w:ascii="Arial" w:hAnsi="Arial" w:cs="Arial"/>
          <w:bCs/>
          <w:szCs w:val="24"/>
        </w:rPr>
        <w:t xml:space="preserve">impacting on their access and experience of health and care services. The key outcomes expected are that women are </w:t>
      </w:r>
      <w:r w:rsidR="001846AA" w:rsidRPr="00B435FF">
        <w:rPr>
          <w:rFonts w:ascii="Arial" w:hAnsi="Arial" w:cs="Arial"/>
          <w:bCs/>
          <w:szCs w:val="24"/>
        </w:rPr>
        <w:t>empower</w:t>
      </w:r>
      <w:r w:rsidR="001846AA">
        <w:rPr>
          <w:rFonts w:ascii="Arial" w:hAnsi="Arial" w:cs="Arial"/>
          <w:bCs/>
          <w:szCs w:val="24"/>
        </w:rPr>
        <w:t>ed</w:t>
      </w:r>
      <w:r w:rsidR="001846AA" w:rsidRPr="00B435FF">
        <w:rPr>
          <w:rFonts w:ascii="Arial" w:hAnsi="Arial" w:cs="Arial"/>
          <w:bCs/>
          <w:szCs w:val="24"/>
        </w:rPr>
        <w:t xml:space="preserve"> to understand and</w:t>
      </w:r>
      <w:r w:rsidR="001846AA">
        <w:rPr>
          <w:rFonts w:ascii="Arial" w:hAnsi="Arial" w:cs="Arial"/>
          <w:bCs/>
          <w:szCs w:val="24"/>
        </w:rPr>
        <w:t xml:space="preserve"> take positive actions</w:t>
      </w:r>
      <w:r w:rsidR="001846AA" w:rsidRPr="00B435FF">
        <w:rPr>
          <w:rFonts w:ascii="Arial" w:hAnsi="Arial" w:cs="Arial"/>
          <w:bCs/>
          <w:szCs w:val="24"/>
        </w:rPr>
        <w:t xml:space="preserve"> on their health, </w:t>
      </w:r>
      <w:r w:rsidR="001846AA">
        <w:rPr>
          <w:rFonts w:ascii="Arial" w:hAnsi="Arial" w:cs="Arial"/>
          <w:bCs/>
          <w:szCs w:val="24"/>
        </w:rPr>
        <w:t xml:space="preserve">that they </w:t>
      </w:r>
      <w:r w:rsidR="001846AA" w:rsidRPr="00B435FF">
        <w:rPr>
          <w:rFonts w:ascii="Arial" w:hAnsi="Arial" w:cs="Arial"/>
          <w:bCs/>
          <w:szCs w:val="24"/>
        </w:rPr>
        <w:t>have a place to share their views</w:t>
      </w:r>
      <w:r w:rsidR="001846AA">
        <w:rPr>
          <w:rFonts w:ascii="Arial" w:hAnsi="Arial" w:cs="Arial"/>
          <w:bCs/>
          <w:szCs w:val="24"/>
        </w:rPr>
        <w:t>,</w:t>
      </w:r>
      <w:r w:rsidR="001846AA" w:rsidRPr="00B435FF">
        <w:rPr>
          <w:rFonts w:ascii="Arial" w:hAnsi="Arial" w:cs="Arial"/>
          <w:bCs/>
          <w:szCs w:val="24"/>
        </w:rPr>
        <w:t xml:space="preserve"> and </w:t>
      </w:r>
      <w:r w:rsidR="001846AA">
        <w:rPr>
          <w:rFonts w:ascii="Arial" w:hAnsi="Arial" w:cs="Arial"/>
          <w:bCs/>
          <w:szCs w:val="24"/>
        </w:rPr>
        <w:t xml:space="preserve">as a result </w:t>
      </w:r>
      <w:r w:rsidR="001846AA" w:rsidRPr="00B435FF">
        <w:rPr>
          <w:rFonts w:ascii="Arial" w:hAnsi="Arial" w:cs="Arial"/>
          <w:bCs/>
          <w:szCs w:val="24"/>
        </w:rPr>
        <w:t>help shape the future of women’s health.</w:t>
      </w:r>
    </w:p>
    <w:p w14:paraId="4E43E87D" w14:textId="77777777" w:rsidR="004A2269" w:rsidRDefault="004A2269" w:rsidP="00DF29C7">
      <w:pPr>
        <w:ind w:left="720" w:hanging="720"/>
        <w:rPr>
          <w:rFonts w:ascii="Arial" w:hAnsi="Arial" w:cs="Arial"/>
          <w:szCs w:val="24"/>
        </w:rPr>
      </w:pPr>
    </w:p>
    <w:p w14:paraId="382CE285" w14:textId="34C5F8DE" w:rsidR="00CF7292" w:rsidRDefault="004A72CF" w:rsidP="00DF29C7">
      <w:pPr>
        <w:ind w:left="720" w:hanging="720"/>
        <w:rPr>
          <w:rFonts w:ascii="Arial" w:hAnsi="Arial" w:cs="Arial"/>
          <w:szCs w:val="24"/>
        </w:rPr>
      </w:pPr>
      <w:r>
        <w:rPr>
          <w:rFonts w:ascii="Arial" w:hAnsi="Arial" w:cs="Arial"/>
          <w:szCs w:val="24"/>
        </w:rPr>
        <w:t>1.3</w:t>
      </w:r>
      <w:r>
        <w:rPr>
          <w:rFonts w:ascii="Arial" w:hAnsi="Arial" w:cs="Arial"/>
          <w:szCs w:val="24"/>
        </w:rPr>
        <w:tab/>
      </w:r>
      <w:r w:rsidR="004A2269" w:rsidRPr="004A2269">
        <w:rPr>
          <w:rFonts w:ascii="Arial" w:hAnsi="Arial" w:cs="Arial"/>
          <w:szCs w:val="24"/>
        </w:rPr>
        <w:t xml:space="preserve">Please note there is a financial threshold associated with this procurement. Any bids </w:t>
      </w:r>
      <w:r w:rsidR="00361A3A">
        <w:rPr>
          <w:rFonts w:ascii="Arial" w:hAnsi="Arial" w:cs="Arial"/>
          <w:szCs w:val="24"/>
        </w:rPr>
        <w:t xml:space="preserve">received </w:t>
      </w:r>
      <w:r w:rsidR="004A2269" w:rsidRPr="004A2269">
        <w:rPr>
          <w:rFonts w:ascii="Arial" w:hAnsi="Arial" w:cs="Arial"/>
          <w:szCs w:val="24"/>
        </w:rPr>
        <w:t xml:space="preserve">exceeding </w:t>
      </w:r>
      <w:r w:rsidR="004A2269" w:rsidRPr="00885C33">
        <w:rPr>
          <w:rFonts w:ascii="Arial" w:hAnsi="Arial" w:cs="Arial"/>
          <w:szCs w:val="24"/>
        </w:rPr>
        <w:t>£</w:t>
      </w:r>
      <w:r w:rsidR="008429AE">
        <w:rPr>
          <w:rFonts w:ascii="Arial" w:hAnsi="Arial" w:cs="Arial"/>
          <w:szCs w:val="24"/>
        </w:rPr>
        <w:t>4</w:t>
      </w:r>
      <w:r w:rsidR="000B47E6">
        <w:rPr>
          <w:rFonts w:ascii="Arial" w:hAnsi="Arial" w:cs="Arial"/>
          <w:szCs w:val="24"/>
        </w:rPr>
        <w:t>0,000</w:t>
      </w:r>
      <w:r w:rsidR="004A2269" w:rsidRPr="004A2269">
        <w:rPr>
          <w:rFonts w:ascii="Arial" w:hAnsi="Arial" w:cs="Arial"/>
          <w:szCs w:val="24"/>
        </w:rPr>
        <w:t xml:space="preserve"> </w:t>
      </w:r>
      <w:r w:rsidR="00D8173B">
        <w:rPr>
          <w:rFonts w:ascii="Arial" w:hAnsi="Arial" w:cs="Arial"/>
          <w:szCs w:val="24"/>
        </w:rPr>
        <w:t>per annum</w:t>
      </w:r>
      <w:r w:rsidR="007F301D">
        <w:rPr>
          <w:rFonts w:ascii="Arial" w:hAnsi="Arial" w:cs="Arial"/>
          <w:szCs w:val="24"/>
        </w:rPr>
        <w:t xml:space="preserve"> over </w:t>
      </w:r>
      <w:r w:rsidR="004A2269" w:rsidRPr="004A2269">
        <w:rPr>
          <w:rFonts w:ascii="Arial" w:hAnsi="Arial" w:cs="Arial"/>
          <w:szCs w:val="24"/>
        </w:rPr>
        <w:t>the term of the contract</w:t>
      </w:r>
      <w:r w:rsidR="00361A3A">
        <w:rPr>
          <w:rFonts w:ascii="Arial" w:hAnsi="Arial" w:cs="Arial"/>
          <w:szCs w:val="24"/>
        </w:rPr>
        <w:t xml:space="preserve"> </w:t>
      </w:r>
      <w:r w:rsidR="004A2269" w:rsidRPr="004A2269">
        <w:rPr>
          <w:rFonts w:ascii="Arial" w:hAnsi="Arial" w:cs="Arial"/>
          <w:szCs w:val="24"/>
        </w:rPr>
        <w:t xml:space="preserve">will be excluded from evaluation and disqualified from the process. </w:t>
      </w:r>
    </w:p>
    <w:p w14:paraId="0D492901" w14:textId="77777777" w:rsidR="00427976" w:rsidRPr="00CF7292" w:rsidRDefault="00427976" w:rsidP="00CF7292">
      <w:pPr>
        <w:ind w:left="720" w:hanging="720"/>
        <w:rPr>
          <w:rFonts w:ascii="Arial" w:hAnsi="Arial" w:cs="Arial"/>
          <w:szCs w:val="24"/>
        </w:rPr>
      </w:pPr>
    </w:p>
    <w:p w14:paraId="4C330302" w14:textId="274454B7" w:rsidR="003203E6" w:rsidRDefault="00973FFB" w:rsidP="003203E6">
      <w:pPr>
        <w:rPr>
          <w:rFonts w:ascii="Arial" w:hAnsi="Arial" w:cs="Arial"/>
          <w:b/>
          <w:szCs w:val="24"/>
        </w:rPr>
      </w:pPr>
      <w:r>
        <w:rPr>
          <w:rFonts w:ascii="Arial" w:hAnsi="Arial" w:cs="Arial"/>
          <w:b/>
          <w:szCs w:val="24"/>
        </w:rPr>
        <w:t xml:space="preserve">2.0 </w:t>
      </w:r>
      <w:r w:rsidR="003203E6" w:rsidRPr="007B3E2E">
        <w:rPr>
          <w:rFonts w:ascii="Arial" w:hAnsi="Arial" w:cs="Arial"/>
          <w:b/>
          <w:szCs w:val="24"/>
        </w:rPr>
        <w:t>Background</w:t>
      </w:r>
      <w:r w:rsidR="00136F4A">
        <w:rPr>
          <w:rFonts w:ascii="Arial" w:hAnsi="Arial" w:cs="Arial"/>
          <w:b/>
          <w:szCs w:val="24"/>
        </w:rPr>
        <w:t xml:space="preserve"> </w:t>
      </w:r>
    </w:p>
    <w:p w14:paraId="0372C3E1" w14:textId="64D14895" w:rsidR="00BA5DCF" w:rsidRDefault="00BA5DCF" w:rsidP="003203E6">
      <w:pPr>
        <w:rPr>
          <w:rFonts w:ascii="Arial" w:hAnsi="Arial" w:cs="Arial"/>
          <w:b/>
          <w:szCs w:val="24"/>
        </w:rPr>
      </w:pPr>
    </w:p>
    <w:p w14:paraId="2488FE1A" w14:textId="43DF0C54" w:rsidR="00150C49" w:rsidRPr="00150C49" w:rsidRDefault="00BA5DCF" w:rsidP="00150C49">
      <w:pPr>
        <w:ind w:left="720" w:hanging="720"/>
        <w:rPr>
          <w:rFonts w:ascii="Arial" w:hAnsi="Arial" w:cs="Arial"/>
          <w:bCs/>
          <w:szCs w:val="24"/>
        </w:rPr>
      </w:pPr>
      <w:r>
        <w:rPr>
          <w:rFonts w:ascii="Arial" w:hAnsi="Arial" w:cs="Arial"/>
          <w:bCs/>
          <w:szCs w:val="24"/>
        </w:rPr>
        <w:t>2.1</w:t>
      </w:r>
      <w:r>
        <w:rPr>
          <w:rFonts w:ascii="Arial" w:hAnsi="Arial" w:cs="Arial"/>
          <w:bCs/>
          <w:szCs w:val="24"/>
        </w:rPr>
        <w:tab/>
      </w:r>
      <w:r w:rsidR="00150C49" w:rsidRPr="00150C49">
        <w:rPr>
          <w:rFonts w:ascii="Arial" w:hAnsi="Arial" w:cs="Arial"/>
          <w:bCs/>
          <w:szCs w:val="24"/>
        </w:rPr>
        <w:t xml:space="preserve">As part of Norfolk’s response to </w:t>
      </w:r>
      <w:hyperlink r:id="rId11" w:history="1">
        <w:r w:rsidR="00150C49" w:rsidRPr="00451F42">
          <w:rPr>
            <w:rStyle w:val="Hyperlink"/>
            <w:rFonts w:ascii="Arial" w:hAnsi="Arial" w:cs="Arial"/>
            <w:bCs/>
            <w:szCs w:val="24"/>
          </w:rPr>
          <w:t>NHS England Women’s Health Strategy</w:t>
        </w:r>
      </w:hyperlink>
      <w:r w:rsidR="00150C49" w:rsidRPr="00150C49">
        <w:rPr>
          <w:rFonts w:ascii="Arial" w:hAnsi="Arial" w:cs="Arial"/>
          <w:bCs/>
          <w:szCs w:val="24"/>
        </w:rPr>
        <w:t xml:space="preserve">, providing health information through a range of trusted channels, raising awareness of and access to screening in relation to cancer and sexual health; and increasing menopause awareness; particularly for women who experience disadvantage, have been identified as priority issues by Norfolk </w:t>
      </w:r>
      <w:r w:rsidR="00150C49" w:rsidRPr="00150C49">
        <w:rPr>
          <w:rFonts w:ascii="Arial" w:hAnsi="Arial" w:cs="Arial"/>
          <w:bCs/>
          <w:szCs w:val="24"/>
        </w:rPr>
        <w:lastRenderedPageBreak/>
        <w:t>and Waveney Integrated Care Board and Norfolk County Council Public Health.</w:t>
      </w:r>
    </w:p>
    <w:p w14:paraId="176E7785" w14:textId="03EBF320" w:rsidR="00240967" w:rsidRDefault="00240967" w:rsidP="005A4B82">
      <w:pPr>
        <w:ind w:left="720" w:hanging="720"/>
        <w:rPr>
          <w:rFonts w:ascii="Arial" w:hAnsi="Arial" w:cs="Arial"/>
          <w:bCs/>
          <w:szCs w:val="24"/>
        </w:rPr>
      </w:pPr>
    </w:p>
    <w:p w14:paraId="27A2217B" w14:textId="7D82E355" w:rsidR="007C0BE8" w:rsidRDefault="00240967" w:rsidP="005A4B82">
      <w:pPr>
        <w:ind w:left="720" w:hanging="720"/>
        <w:rPr>
          <w:rFonts w:ascii="Arial" w:hAnsi="Arial" w:cs="Arial"/>
          <w:bCs/>
          <w:szCs w:val="24"/>
        </w:rPr>
      </w:pPr>
      <w:r>
        <w:rPr>
          <w:rFonts w:ascii="Arial" w:hAnsi="Arial" w:cs="Arial"/>
          <w:bCs/>
          <w:szCs w:val="24"/>
        </w:rPr>
        <w:t>2.2</w:t>
      </w:r>
      <w:r>
        <w:rPr>
          <w:rFonts w:ascii="Arial" w:hAnsi="Arial" w:cs="Arial"/>
          <w:bCs/>
          <w:szCs w:val="24"/>
        </w:rPr>
        <w:tab/>
      </w:r>
      <w:r w:rsidR="00B14AD1" w:rsidRPr="00B14AD1">
        <w:rPr>
          <w:rFonts w:ascii="Arial" w:hAnsi="Arial" w:cs="Arial"/>
          <w:bCs/>
          <w:szCs w:val="24"/>
        </w:rPr>
        <w:t>The Integrate</w:t>
      </w:r>
      <w:r w:rsidR="00B85E70">
        <w:rPr>
          <w:rFonts w:ascii="Arial" w:hAnsi="Arial" w:cs="Arial"/>
          <w:bCs/>
          <w:szCs w:val="24"/>
        </w:rPr>
        <w:t>d</w:t>
      </w:r>
      <w:r w:rsidR="00B14AD1" w:rsidRPr="00B14AD1">
        <w:rPr>
          <w:rFonts w:ascii="Arial" w:hAnsi="Arial" w:cs="Arial"/>
          <w:bCs/>
          <w:szCs w:val="24"/>
        </w:rPr>
        <w:t xml:space="preserve"> Care Board </w:t>
      </w:r>
      <w:r w:rsidR="00B85E70">
        <w:rPr>
          <w:rFonts w:ascii="Arial" w:hAnsi="Arial" w:cs="Arial"/>
          <w:bCs/>
          <w:szCs w:val="24"/>
        </w:rPr>
        <w:t xml:space="preserve">and Public Health </w:t>
      </w:r>
      <w:r w:rsidR="00B14AD1" w:rsidRPr="00B14AD1">
        <w:rPr>
          <w:rFonts w:ascii="Arial" w:hAnsi="Arial" w:cs="Arial"/>
          <w:bCs/>
          <w:szCs w:val="24"/>
        </w:rPr>
        <w:t>seek to commission</w:t>
      </w:r>
      <w:r w:rsidR="00471BF1">
        <w:rPr>
          <w:rFonts w:ascii="Arial" w:hAnsi="Arial" w:cs="Arial"/>
          <w:bCs/>
          <w:szCs w:val="24"/>
        </w:rPr>
        <w:t xml:space="preserve"> support for</w:t>
      </w:r>
      <w:r w:rsidR="00B14AD1" w:rsidRPr="00B14AD1">
        <w:rPr>
          <w:rFonts w:ascii="Arial" w:hAnsi="Arial" w:cs="Arial"/>
          <w:bCs/>
          <w:szCs w:val="24"/>
        </w:rPr>
        <w:t xml:space="preserve"> Women’s Health engagement project that utilises the Wellness on Wheels bus in support of these priorities, which will align with our Community Voices programme.   </w:t>
      </w:r>
    </w:p>
    <w:p w14:paraId="067E5DE5" w14:textId="77777777" w:rsidR="007C0BE8" w:rsidRDefault="007C0BE8" w:rsidP="005A4B82">
      <w:pPr>
        <w:ind w:left="720" w:hanging="720"/>
        <w:rPr>
          <w:rFonts w:ascii="Arial" w:hAnsi="Arial" w:cs="Arial"/>
          <w:bCs/>
          <w:szCs w:val="24"/>
        </w:rPr>
      </w:pPr>
    </w:p>
    <w:p w14:paraId="0DDAC2E2" w14:textId="4FCBDA57" w:rsidR="00240967" w:rsidRDefault="007C0BE8" w:rsidP="005A4B82">
      <w:pPr>
        <w:ind w:left="720" w:hanging="720"/>
        <w:rPr>
          <w:rFonts w:ascii="Arial" w:hAnsi="Arial" w:cs="Arial"/>
          <w:bCs/>
          <w:szCs w:val="24"/>
        </w:rPr>
      </w:pPr>
      <w:r>
        <w:rPr>
          <w:rFonts w:ascii="Arial" w:hAnsi="Arial" w:cs="Arial"/>
          <w:bCs/>
          <w:szCs w:val="24"/>
        </w:rPr>
        <w:t>2.3</w:t>
      </w:r>
      <w:r>
        <w:rPr>
          <w:rFonts w:ascii="Arial" w:hAnsi="Arial" w:cs="Arial"/>
          <w:bCs/>
          <w:szCs w:val="24"/>
        </w:rPr>
        <w:tab/>
      </w:r>
      <w:r w:rsidR="005725AE">
        <w:rPr>
          <w:rFonts w:ascii="Arial" w:hAnsi="Arial" w:cs="Arial"/>
          <w:bCs/>
          <w:szCs w:val="24"/>
        </w:rPr>
        <w:t xml:space="preserve">£40,000 </w:t>
      </w:r>
      <w:r w:rsidR="005F3A71">
        <w:rPr>
          <w:rFonts w:ascii="Arial" w:hAnsi="Arial" w:cs="Arial"/>
          <w:bCs/>
          <w:szCs w:val="24"/>
        </w:rPr>
        <w:t xml:space="preserve">is allocated by the Norfolk and Waveney Integrated Care Board </w:t>
      </w:r>
      <w:r w:rsidR="0013670C">
        <w:rPr>
          <w:rFonts w:ascii="Arial" w:hAnsi="Arial" w:cs="Arial"/>
          <w:bCs/>
          <w:szCs w:val="24"/>
        </w:rPr>
        <w:t xml:space="preserve">and </w:t>
      </w:r>
      <w:r w:rsidR="00872211">
        <w:rPr>
          <w:rFonts w:ascii="Arial" w:hAnsi="Arial" w:cs="Arial"/>
          <w:bCs/>
          <w:szCs w:val="24"/>
        </w:rPr>
        <w:t xml:space="preserve">Norfolk County Council Public Health </w:t>
      </w:r>
      <w:r w:rsidR="00102B18" w:rsidRPr="00102B18">
        <w:rPr>
          <w:rFonts w:ascii="Arial" w:hAnsi="Arial" w:cs="Arial"/>
          <w:bCs/>
          <w:szCs w:val="24"/>
        </w:rPr>
        <w:t>to commission a local Voluntary, Community and Social Enterprise (VCSE) to join the WoW Bus, engaging with women at locations across Norfolk and Waveney.</w:t>
      </w:r>
    </w:p>
    <w:p w14:paraId="09AA1FEA" w14:textId="2473BCAA" w:rsidR="00BA5DCF" w:rsidRDefault="00BA5DCF" w:rsidP="003203E6">
      <w:pPr>
        <w:rPr>
          <w:rFonts w:ascii="Arial" w:hAnsi="Arial" w:cs="Arial"/>
          <w:szCs w:val="24"/>
        </w:rPr>
      </w:pPr>
    </w:p>
    <w:p w14:paraId="07199B41" w14:textId="64D6F355" w:rsidR="00810EFF" w:rsidRDefault="007B3F23" w:rsidP="003203E6">
      <w:pPr>
        <w:rPr>
          <w:rFonts w:ascii="Arial" w:hAnsi="Arial" w:cs="Arial"/>
          <w:szCs w:val="24"/>
        </w:rPr>
      </w:pPr>
      <w:r>
        <w:rPr>
          <w:rFonts w:ascii="Arial" w:hAnsi="Arial" w:cs="Arial"/>
          <w:szCs w:val="24"/>
        </w:rPr>
        <w:t>2.4</w:t>
      </w:r>
      <w:r>
        <w:rPr>
          <w:rFonts w:ascii="Arial" w:hAnsi="Arial" w:cs="Arial"/>
          <w:szCs w:val="24"/>
        </w:rPr>
        <w:tab/>
      </w:r>
      <w:r w:rsidR="000F1D53">
        <w:rPr>
          <w:rFonts w:ascii="Arial" w:hAnsi="Arial" w:cs="Arial"/>
          <w:szCs w:val="24"/>
        </w:rPr>
        <w:t>The key aims</w:t>
      </w:r>
      <w:r w:rsidR="00F01B51">
        <w:rPr>
          <w:rFonts w:ascii="Arial" w:hAnsi="Arial" w:cs="Arial"/>
          <w:szCs w:val="24"/>
        </w:rPr>
        <w:t xml:space="preserve"> of the project are to</w:t>
      </w:r>
      <w:r w:rsidR="000F1D53">
        <w:rPr>
          <w:rFonts w:ascii="Arial" w:hAnsi="Arial" w:cs="Arial"/>
          <w:szCs w:val="24"/>
        </w:rPr>
        <w:t>:</w:t>
      </w:r>
    </w:p>
    <w:p w14:paraId="72390D00" w14:textId="11B49DC8" w:rsidR="000F1D53" w:rsidRDefault="000F1D53" w:rsidP="003203E6">
      <w:pPr>
        <w:rPr>
          <w:rFonts w:ascii="Arial" w:hAnsi="Arial" w:cs="Arial"/>
          <w:szCs w:val="24"/>
        </w:rPr>
      </w:pPr>
    </w:p>
    <w:p w14:paraId="5F1BCE5D" w14:textId="33E69164" w:rsidR="00507725" w:rsidRPr="00507725" w:rsidRDefault="00507725" w:rsidP="00507725">
      <w:pPr>
        <w:pStyle w:val="ListParagraph"/>
        <w:numPr>
          <w:ilvl w:val="0"/>
          <w:numId w:val="18"/>
        </w:numPr>
        <w:rPr>
          <w:rFonts w:ascii="Arial" w:hAnsi="Arial" w:cs="Arial"/>
        </w:rPr>
      </w:pPr>
      <w:r w:rsidRPr="00507725">
        <w:rPr>
          <w:rFonts w:ascii="Arial" w:hAnsi="Arial" w:cs="Arial"/>
        </w:rPr>
        <w:t xml:space="preserve">Listen to women’s views and gather insights from experiences, in order to better understand barriers to healthcare access and potential </w:t>
      </w:r>
      <w:r w:rsidR="000D3409" w:rsidRPr="00507725">
        <w:rPr>
          <w:rFonts w:ascii="Arial" w:hAnsi="Arial" w:cs="Arial"/>
        </w:rPr>
        <w:t>solutions.</w:t>
      </w:r>
    </w:p>
    <w:p w14:paraId="055F0B1D" w14:textId="0683FBDB" w:rsidR="00A93B93" w:rsidRDefault="00507725" w:rsidP="00507725">
      <w:pPr>
        <w:pStyle w:val="ListParagraph"/>
        <w:numPr>
          <w:ilvl w:val="0"/>
          <w:numId w:val="18"/>
        </w:numPr>
        <w:rPr>
          <w:rFonts w:ascii="Arial" w:hAnsi="Arial" w:cs="Arial"/>
        </w:rPr>
      </w:pPr>
      <w:r w:rsidRPr="00507725">
        <w:rPr>
          <w:rFonts w:ascii="Arial" w:hAnsi="Arial" w:cs="Arial"/>
        </w:rPr>
        <w:t>Respond to issues immediately arising from conversations</w:t>
      </w:r>
      <w:r>
        <w:rPr>
          <w:rFonts w:ascii="Arial" w:hAnsi="Arial" w:cs="Arial"/>
        </w:rPr>
        <w:t xml:space="preserve">, the Women’s health champions will be </w:t>
      </w:r>
      <w:r w:rsidR="00B86D59" w:rsidRPr="00507725">
        <w:rPr>
          <w:rFonts w:ascii="Arial" w:hAnsi="Arial" w:cs="Arial"/>
        </w:rPr>
        <w:t>equipp</w:t>
      </w:r>
      <w:r>
        <w:rPr>
          <w:rFonts w:ascii="Arial" w:hAnsi="Arial" w:cs="Arial"/>
        </w:rPr>
        <w:t>ed</w:t>
      </w:r>
      <w:r w:rsidR="00B86D59" w:rsidRPr="00507725">
        <w:rPr>
          <w:rFonts w:ascii="Arial" w:hAnsi="Arial" w:cs="Arial"/>
        </w:rPr>
        <w:t xml:space="preserve"> to provide information </w:t>
      </w:r>
      <w:r w:rsidR="00D65160" w:rsidRPr="00507725">
        <w:rPr>
          <w:rFonts w:ascii="Arial" w:hAnsi="Arial" w:cs="Arial"/>
        </w:rPr>
        <w:t xml:space="preserve">and signpost to relevant organisations that may be able to address issues </w:t>
      </w:r>
      <w:r w:rsidR="000D3409" w:rsidRPr="00507725">
        <w:rPr>
          <w:rFonts w:ascii="Arial" w:hAnsi="Arial" w:cs="Arial"/>
        </w:rPr>
        <w:t>raised.</w:t>
      </w:r>
    </w:p>
    <w:p w14:paraId="1C63BF1F" w14:textId="7599B7FC" w:rsidR="00507725" w:rsidRPr="00507725" w:rsidRDefault="00507725" w:rsidP="00507725">
      <w:pPr>
        <w:pStyle w:val="ListParagraph"/>
        <w:numPr>
          <w:ilvl w:val="0"/>
          <w:numId w:val="18"/>
        </w:numPr>
        <w:rPr>
          <w:rFonts w:ascii="Arial" w:hAnsi="Arial" w:cs="Arial"/>
        </w:rPr>
      </w:pPr>
      <w:r w:rsidRPr="00507725">
        <w:rPr>
          <w:rFonts w:ascii="Arial" w:hAnsi="Arial" w:cs="Arial"/>
        </w:rPr>
        <w:t xml:space="preserve">Signpost and facilitate access to primary, community and specialist services as </w:t>
      </w:r>
      <w:r w:rsidR="000D3409" w:rsidRPr="00507725">
        <w:rPr>
          <w:rFonts w:ascii="Arial" w:hAnsi="Arial" w:cs="Arial"/>
        </w:rPr>
        <w:t>indicated.</w:t>
      </w:r>
      <w:r w:rsidRPr="00507725">
        <w:rPr>
          <w:rFonts w:ascii="Arial" w:hAnsi="Arial" w:cs="Arial"/>
        </w:rPr>
        <w:t xml:space="preserve">  </w:t>
      </w:r>
    </w:p>
    <w:p w14:paraId="08616B73" w14:textId="638197B7" w:rsidR="00507725" w:rsidRPr="00C06943" w:rsidRDefault="00507725" w:rsidP="00507725">
      <w:pPr>
        <w:pStyle w:val="ListParagraph"/>
        <w:numPr>
          <w:ilvl w:val="0"/>
          <w:numId w:val="18"/>
        </w:numPr>
        <w:rPr>
          <w:rFonts w:ascii="Arial" w:hAnsi="Arial" w:cs="Arial"/>
        </w:rPr>
      </w:pPr>
      <w:r w:rsidRPr="00507725">
        <w:rPr>
          <w:rFonts w:ascii="Arial" w:hAnsi="Arial" w:cs="Arial"/>
        </w:rPr>
        <w:t xml:space="preserve">Promote and facilitate access to services available on the WoW Bus </w:t>
      </w:r>
    </w:p>
    <w:p w14:paraId="6B5BC9C0" w14:textId="742F769B" w:rsidR="00383B87" w:rsidRDefault="00383B87" w:rsidP="00383B87">
      <w:pPr>
        <w:rPr>
          <w:rFonts w:ascii="Arial" w:hAnsi="Arial" w:cs="Arial"/>
          <w:szCs w:val="24"/>
        </w:rPr>
      </w:pPr>
    </w:p>
    <w:p w14:paraId="5BE61AAF" w14:textId="55C41B2B" w:rsidR="00B1296C" w:rsidRDefault="00B1296C" w:rsidP="00737766">
      <w:pPr>
        <w:ind w:left="720" w:hanging="720"/>
        <w:rPr>
          <w:rFonts w:ascii="Arial" w:hAnsi="Arial" w:cs="Arial"/>
          <w:szCs w:val="24"/>
        </w:rPr>
      </w:pPr>
      <w:r>
        <w:rPr>
          <w:rFonts w:ascii="Arial" w:hAnsi="Arial" w:cs="Arial"/>
          <w:szCs w:val="24"/>
        </w:rPr>
        <w:t>2.5</w:t>
      </w:r>
      <w:r>
        <w:rPr>
          <w:rFonts w:ascii="Arial" w:hAnsi="Arial" w:cs="Arial"/>
          <w:szCs w:val="24"/>
        </w:rPr>
        <w:tab/>
      </w:r>
      <w:r w:rsidR="00FD348D">
        <w:rPr>
          <w:rFonts w:ascii="Arial" w:hAnsi="Arial" w:cs="Arial"/>
          <w:szCs w:val="24"/>
        </w:rPr>
        <w:t xml:space="preserve">Norfolk Office of Data Analytics </w:t>
      </w:r>
      <w:r w:rsidR="004861C5">
        <w:rPr>
          <w:rFonts w:ascii="Arial" w:hAnsi="Arial" w:cs="Arial"/>
          <w:szCs w:val="24"/>
        </w:rPr>
        <w:t>will analyse the key themes arising from the conversations and evaluat</w:t>
      </w:r>
      <w:r w:rsidR="00622032">
        <w:rPr>
          <w:rFonts w:ascii="Arial" w:hAnsi="Arial" w:cs="Arial"/>
          <w:szCs w:val="24"/>
        </w:rPr>
        <w:t>e</w:t>
      </w:r>
      <w:r w:rsidR="004861C5">
        <w:rPr>
          <w:rFonts w:ascii="Arial" w:hAnsi="Arial" w:cs="Arial"/>
          <w:szCs w:val="24"/>
        </w:rPr>
        <w:t xml:space="preserve"> the </w:t>
      </w:r>
      <w:r>
        <w:rPr>
          <w:rFonts w:ascii="Arial" w:hAnsi="Arial" w:cs="Arial"/>
          <w:szCs w:val="24"/>
        </w:rPr>
        <w:t xml:space="preserve">effectiveness of the </w:t>
      </w:r>
      <w:r w:rsidR="00622032">
        <w:rPr>
          <w:rFonts w:ascii="Arial" w:hAnsi="Arial" w:cs="Arial"/>
          <w:szCs w:val="24"/>
        </w:rPr>
        <w:t>project as a whole.</w:t>
      </w:r>
      <w:r w:rsidR="00C36EBC">
        <w:rPr>
          <w:rFonts w:ascii="Arial" w:hAnsi="Arial" w:cs="Arial"/>
          <w:szCs w:val="24"/>
        </w:rPr>
        <w:t xml:space="preserve"> All partners involved in the project are expected to participate in the process evaluation of the project. </w:t>
      </w:r>
    </w:p>
    <w:p w14:paraId="4C36FA5C" w14:textId="77777777" w:rsidR="00B1296C" w:rsidRDefault="00B1296C" w:rsidP="00383B87">
      <w:pPr>
        <w:rPr>
          <w:rFonts w:ascii="Arial" w:hAnsi="Arial" w:cs="Arial"/>
          <w:szCs w:val="24"/>
        </w:rPr>
      </w:pPr>
    </w:p>
    <w:p w14:paraId="20F4309D" w14:textId="5B06620D" w:rsidR="00E6650D" w:rsidRDefault="00577AF9" w:rsidP="00C12778">
      <w:pPr>
        <w:ind w:left="720" w:hanging="720"/>
        <w:rPr>
          <w:rFonts w:ascii="Arial" w:hAnsi="Arial" w:cs="Arial"/>
          <w:szCs w:val="24"/>
        </w:rPr>
      </w:pPr>
      <w:r>
        <w:rPr>
          <w:rFonts w:ascii="Arial" w:hAnsi="Arial" w:cs="Arial"/>
          <w:szCs w:val="24"/>
        </w:rPr>
        <w:t>2.6</w:t>
      </w:r>
      <w:r>
        <w:rPr>
          <w:rFonts w:ascii="Arial" w:hAnsi="Arial" w:cs="Arial"/>
          <w:szCs w:val="24"/>
        </w:rPr>
        <w:tab/>
      </w:r>
      <w:r w:rsidR="00225CF9">
        <w:rPr>
          <w:rFonts w:ascii="Arial" w:hAnsi="Arial" w:cs="Arial"/>
          <w:szCs w:val="24"/>
        </w:rPr>
        <w:t>We</w:t>
      </w:r>
      <w:r>
        <w:rPr>
          <w:rFonts w:ascii="Arial" w:hAnsi="Arial" w:cs="Arial"/>
          <w:szCs w:val="24"/>
        </w:rPr>
        <w:t xml:space="preserve"> are looking for a provider or </w:t>
      </w:r>
      <w:r w:rsidR="007B41E2">
        <w:rPr>
          <w:rFonts w:ascii="Arial" w:hAnsi="Arial" w:cs="Arial"/>
          <w:szCs w:val="24"/>
        </w:rPr>
        <w:t>a</w:t>
      </w:r>
      <w:r w:rsidR="004B3DA5">
        <w:rPr>
          <w:rFonts w:ascii="Arial" w:hAnsi="Arial" w:cs="Arial"/>
          <w:szCs w:val="24"/>
        </w:rPr>
        <w:t xml:space="preserve"> </w:t>
      </w:r>
      <w:r w:rsidR="007B41E2">
        <w:rPr>
          <w:rFonts w:ascii="Arial" w:hAnsi="Arial" w:cs="Arial"/>
          <w:szCs w:val="24"/>
        </w:rPr>
        <w:t>consortium of providers</w:t>
      </w:r>
      <w:r>
        <w:rPr>
          <w:rFonts w:ascii="Arial" w:hAnsi="Arial" w:cs="Arial"/>
          <w:szCs w:val="24"/>
        </w:rPr>
        <w:t xml:space="preserve"> </w:t>
      </w:r>
      <w:r w:rsidR="00E75E90">
        <w:rPr>
          <w:rFonts w:ascii="Arial" w:hAnsi="Arial" w:cs="Arial"/>
          <w:szCs w:val="24"/>
        </w:rPr>
        <w:t xml:space="preserve">to </w:t>
      </w:r>
      <w:r w:rsidR="00664033">
        <w:rPr>
          <w:rFonts w:ascii="Arial" w:hAnsi="Arial" w:cs="Arial"/>
          <w:szCs w:val="24"/>
        </w:rPr>
        <w:t>work in partnership with the ICB</w:t>
      </w:r>
      <w:r w:rsidR="00225CF9">
        <w:rPr>
          <w:rFonts w:ascii="Arial" w:hAnsi="Arial" w:cs="Arial"/>
          <w:szCs w:val="24"/>
        </w:rPr>
        <w:t xml:space="preserve"> and public health</w:t>
      </w:r>
      <w:r w:rsidR="00664033">
        <w:rPr>
          <w:rFonts w:ascii="Arial" w:hAnsi="Arial" w:cs="Arial"/>
          <w:szCs w:val="24"/>
        </w:rPr>
        <w:t xml:space="preserve"> </w:t>
      </w:r>
      <w:r w:rsidR="00042ED7">
        <w:rPr>
          <w:rFonts w:ascii="Arial" w:hAnsi="Arial" w:cs="Arial"/>
          <w:szCs w:val="24"/>
        </w:rPr>
        <w:t xml:space="preserve">and </w:t>
      </w:r>
    </w:p>
    <w:p w14:paraId="77347762" w14:textId="32D4D992" w:rsidR="00577AF9" w:rsidRDefault="00577AF9" w:rsidP="00C12778">
      <w:pPr>
        <w:ind w:left="720" w:hanging="720"/>
        <w:rPr>
          <w:rFonts w:ascii="Arial" w:hAnsi="Arial" w:cs="Arial"/>
          <w:szCs w:val="24"/>
        </w:rPr>
      </w:pPr>
    </w:p>
    <w:p w14:paraId="73C2043A" w14:textId="11F02BAF"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Have connections/existing relationships with women living and working with communities in areas of higher </w:t>
      </w:r>
      <w:r w:rsidR="000D3409">
        <w:rPr>
          <w:rFonts w:ascii="Arial" w:hAnsi="Arial" w:cs="Arial"/>
        </w:rPr>
        <w:t>deprivation.</w:t>
      </w:r>
      <w:r>
        <w:rPr>
          <w:rFonts w:ascii="Arial" w:hAnsi="Arial" w:cs="Arial"/>
        </w:rPr>
        <w:t xml:space="preserve"> </w:t>
      </w:r>
    </w:p>
    <w:p w14:paraId="752908DF" w14:textId="71F2A9FE"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Have an excellent understanding of different protected characteristics and how this affects people’s experiences of health and </w:t>
      </w:r>
      <w:r w:rsidR="000D3409">
        <w:rPr>
          <w:rFonts w:ascii="Arial" w:hAnsi="Arial" w:cs="Arial"/>
        </w:rPr>
        <w:t>care.</w:t>
      </w:r>
    </w:p>
    <w:p w14:paraId="4246511E" w14:textId="7FFD3259"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Have excellent understanding of barriers to health faced by women living in  </w:t>
      </w:r>
      <w:hyperlink r:id="rId12" w:history="1">
        <w:r w:rsidRPr="00CE3D6F">
          <w:rPr>
            <w:rStyle w:val="Hyperlink"/>
            <w:rFonts w:ascii="Arial" w:hAnsi="Arial" w:cs="Arial"/>
          </w:rPr>
          <w:t>Core20</w:t>
        </w:r>
      </w:hyperlink>
      <w:r>
        <w:rPr>
          <w:rFonts w:ascii="Arial" w:hAnsi="Arial" w:cs="Arial"/>
        </w:rPr>
        <w:t xml:space="preserve"> areas.</w:t>
      </w:r>
    </w:p>
    <w:p w14:paraId="1EA2BA5A" w14:textId="1213A20C"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Understand local community groups and where communities </w:t>
      </w:r>
      <w:r w:rsidR="00CE3D6F">
        <w:rPr>
          <w:rFonts w:ascii="Arial" w:hAnsi="Arial" w:cs="Arial"/>
        </w:rPr>
        <w:t>cong</w:t>
      </w:r>
      <w:r>
        <w:rPr>
          <w:rFonts w:ascii="Arial" w:hAnsi="Arial" w:cs="Arial"/>
        </w:rPr>
        <w:t>regate and to engage with people within their own settings (outreach outside of the areas reached by the WoW Bus)</w:t>
      </w:r>
    </w:p>
    <w:p w14:paraId="63D3C8FD" w14:textId="5D6BB3E1"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Have a proven track record in demonstrating impact by capturing and evidencing of the work </w:t>
      </w:r>
      <w:r w:rsidR="000D3409">
        <w:rPr>
          <w:rFonts w:ascii="Arial" w:hAnsi="Arial" w:cs="Arial"/>
        </w:rPr>
        <w:t>undertaken.</w:t>
      </w:r>
    </w:p>
    <w:p w14:paraId="4ED277E3" w14:textId="1169D281"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Provide a women’s health champion to accompany the Bus, with the appropriate skills to engage women successfully in health </w:t>
      </w:r>
      <w:r w:rsidR="000D3409">
        <w:rPr>
          <w:rFonts w:ascii="Arial" w:hAnsi="Arial" w:cs="Arial"/>
        </w:rPr>
        <w:t>conversations.</w:t>
      </w:r>
      <w:r w:rsidR="00330096">
        <w:rPr>
          <w:rFonts w:ascii="Arial" w:hAnsi="Arial" w:cs="Arial"/>
        </w:rPr>
        <w:t xml:space="preserve"> </w:t>
      </w:r>
    </w:p>
    <w:p w14:paraId="60B12E52" w14:textId="62EC04A9" w:rsidR="00785E6C" w:rsidRPr="00785E6C" w:rsidRDefault="00785E6C" w:rsidP="00785E6C">
      <w:pPr>
        <w:pStyle w:val="ListParagraph"/>
        <w:numPr>
          <w:ilvl w:val="0"/>
          <w:numId w:val="19"/>
        </w:numPr>
        <w:spacing w:after="120"/>
        <w:jc w:val="both"/>
        <w:textAlignment w:val="baseline"/>
        <w:rPr>
          <w:rFonts w:ascii="Arial" w:hAnsi="Arial" w:cs="Arial"/>
        </w:rPr>
      </w:pPr>
      <w:r>
        <w:rPr>
          <w:rFonts w:ascii="Arial" w:hAnsi="Arial" w:cs="Arial"/>
        </w:rPr>
        <w:lastRenderedPageBreak/>
        <w:t>The Women’s health champion will u</w:t>
      </w:r>
      <w:r w:rsidRPr="00F26C02">
        <w:rPr>
          <w:rFonts w:ascii="Arial" w:hAnsi="Arial" w:cs="Arial"/>
        </w:rPr>
        <w:t xml:space="preserve">ndertake relevant training </w:t>
      </w:r>
      <w:r>
        <w:rPr>
          <w:rFonts w:ascii="Arial" w:hAnsi="Arial" w:cs="Arial"/>
        </w:rPr>
        <w:t>to support women’s health conversations</w:t>
      </w:r>
      <w:r w:rsidRPr="00F26C02">
        <w:rPr>
          <w:rFonts w:ascii="Arial" w:hAnsi="Arial" w:cs="Arial"/>
        </w:rPr>
        <w:t xml:space="preserve"> and capture</w:t>
      </w:r>
      <w:r>
        <w:rPr>
          <w:rFonts w:ascii="Arial" w:hAnsi="Arial" w:cs="Arial"/>
        </w:rPr>
        <w:t xml:space="preserve"> insights from the</w:t>
      </w:r>
      <w:r w:rsidRPr="00F26C02">
        <w:rPr>
          <w:rFonts w:ascii="Arial" w:hAnsi="Arial" w:cs="Arial"/>
        </w:rPr>
        <w:t xml:space="preserve"> conversations </w:t>
      </w:r>
      <w:r>
        <w:rPr>
          <w:rFonts w:ascii="Arial" w:hAnsi="Arial" w:cs="Arial"/>
        </w:rPr>
        <w:t>i</w:t>
      </w:r>
      <w:r w:rsidRPr="00F26C02">
        <w:rPr>
          <w:rFonts w:ascii="Arial" w:hAnsi="Arial" w:cs="Arial"/>
        </w:rPr>
        <w:t xml:space="preserve">n the Community Voices Insight Bank </w:t>
      </w:r>
    </w:p>
    <w:p w14:paraId="7B4E2178" w14:textId="5B193C2A"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Build a relationship with the WoW Bus co-ordinator to ensure the project delivery is aligned to the WoW Bus </w:t>
      </w:r>
      <w:r w:rsidR="000D3409">
        <w:rPr>
          <w:rFonts w:ascii="Arial" w:hAnsi="Arial" w:cs="Arial"/>
        </w:rPr>
        <w:t>provision.</w:t>
      </w:r>
    </w:p>
    <w:p w14:paraId="7F66E8E8" w14:textId="6511FF86"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Work collaboratively with the service providers accompanying the WoW Bus as well as the bus </w:t>
      </w:r>
      <w:r w:rsidR="000D3409">
        <w:rPr>
          <w:rFonts w:ascii="Arial" w:hAnsi="Arial" w:cs="Arial"/>
        </w:rPr>
        <w:t>driver.</w:t>
      </w:r>
      <w:r>
        <w:rPr>
          <w:rFonts w:ascii="Arial" w:hAnsi="Arial" w:cs="Arial"/>
        </w:rPr>
        <w:t xml:space="preserve"> </w:t>
      </w:r>
    </w:p>
    <w:p w14:paraId="2D43B02C" w14:textId="62EF0E60" w:rsidR="00E75E90" w:rsidRDefault="00E75E90" w:rsidP="00E75E90">
      <w:pPr>
        <w:pStyle w:val="ListParagraph"/>
        <w:numPr>
          <w:ilvl w:val="0"/>
          <w:numId w:val="19"/>
        </w:numPr>
        <w:spacing w:after="120"/>
        <w:jc w:val="both"/>
        <w:textAlignment w:val="baseline"/>
        <w:rPr>
          <w:rFonts w:ascii="Arial" w:hAnsi="Arial" w:cs="Arial"/>
        </w:rPr>
      </w:pPr>
      <w:r>
        <w:rPr>
          <w:rFonts w:ascii="Arial" w:hAnsi="Arial" w:cs="Arial"/>
        </w:rPr>
        <w:t xml:space="preserve">Participate in the evaluation of the project and in the development of a case study for the </w:t>
      </w:r>
      <w:r w:rsidR="000D3409">
        <w:rPr>
          <w:rFonts w:ascii="Arial" w:hAnsi="Arial" w:cs="Arial"/>
        </w:rPr>
        <w:t>project.</w:t>
      </w:r>
    </w:p>
    <w:p w14:paraId="18CA565D" w14:textId="4A941F47" w:rsidR="00E75E90" w:rsidRPr="00A50385" w:rsidRDefault="00E75E90" w:rsidP="00E75E90">
      <w:pPr>
        <w:pStyle w:val="ListParagraph"/>
        <w:numPr>
          <w:ilvl w:val="0"/>
          <w:numId w:val="19"/>
        </w:numPr>
        <w:spacing w:after="240"/>
        <w:contextualSpacing/>
        <w:jc w:val="both"/>
        <w:textAlignment w:val="baseline"/>
        <w:rPr>
          <w:rFonts w:ascii="Arial" w:eastAsia="Times" w:hAnsi="Arial" w:cs="Arial"/>
          <w:szCs w:val="20"/>
        </w:rPr>
      </w:pPr>
      <w:r w:rsidRPr="00A50385">
        <w:rPr>
          <w:rFonts w:ascii="Arial" w:hAnsi="Arial" w:cs="Arial"/>
        </w:rPr>
        <w:t xml:space="preserve">Support the development of any Communication resources, promotional or online resources relating to the </w:t>
      </w:r>
      <w:r w:rsidR="000D3409" w:rsidRPr="00A50385">
        <w:rPr>
          <w:rFonts w:ascii="Arial" w:hAnsi="Arial" w:cs="Arial"/>
        </w:rPr>
        <w:t>project.</w:t>
      </w:r>
    </w:p>
    <w:p w14:paraId="7E5FB3A7" w14:textId="47FEEC21" w:rsidR="00BC6162" w:rsidRDefault="00BC6162" w:rsidP="00785E6C">
      <w:pPr>
        <w:pStyle w:val="ListParagraph"/>
        <w:ind w:left="1080"/>
        <w:rPr>
          <w:rFonts w:ascii="Arial" w:hAnsi="Arial" w:cs="Arial"/>
        </w:rPr>
      </w:pPr>
    </w:p>
    <w:p w14:paraId="7D6A6822" w14:textId="212DAB71" w:rsidR="00BA41B5" w:rsidRDefault="00BA41B5" w:rsidP="00BA41B5">
      <w:pPr>
        <w:rPr>
          <w:rFonts w:ascii="Arial" w:hAnsi="Arial" w:cs="Arial"/>
        </w:rPr>
      </w:pPr>
    </w:p>
    <w:p w14:paraId="7016D3A8" w14:textId="4F0703FA" w:rsidR="00BA41B5" w:rsidRDefault="00BA41B5" w:rsidP="00F02439">
      <w:pPr>
        <w:ind w:left="720" w:hanging="720"/>
        <w:rPr>
          <w:rFonts w:ascii="Arial" w:hAnsi="Arial" w:cs="Arial"/>
        </w:rPr>
      </w:pPr>
      <w:r>
        <w:rPr>
          <w:rFonts w:ascii="Arial" w:hAnsi="Arial" w:cs="Arial"/>
        </w:rPr>
        <w:t>2.7</w:t>
      </w:r>
      <w:r>
        <w:rPr>
          <w:rFonts w:ascii="Arial" w:hAnsi="Arial" w:cs="Arial"/>
        </w:rPr>
        <w:tab/>
        <w:t xml:space="preserve">Please note, </w:t>
      </w:r>
      <w:r w:rsidR="00F02439">
        <w:rPr>
          <w:rFonts w:ascii="Arial" w:hAnsi="Arial" w:cs="Arial"/>
        </w:rPr>
        <w:t xml:space="preserve">bidders must provide a costs breakdown to support their application, </w:t>
      </w:r>
      <w:r w:rsidR="00100D46">
        <w:rPr>
          <w:rFonts w:ascii="Arial" w:hAnsi="Arial" w:cs="Arial"/>
        </w:rPr>
        <w:t>specifying staffing costs, overheads and any ancillary costs.</w:t>
      </w:r>
    </w:p>
    <w:p w14:paraId="5B307D03" w14:textId="6E38CB35" w:rsidR="00664033" w:rsidRDefault="00664033" w:rsidP="00F02439">
      <w:pPr>
        <w:ind w:left="720" w:hanging="720"/>
        <w:rPr>
          <w:rFonts w:ascii="Arial" w:hAnsi="Arial" w:cs="Arial"/>
        </w:rPr>
      </w:pPr>
    </w:p>
    <w:p w14:paraId="13D89868" w14:textId="31BB2321" w:rsidR="00664033" w:rsidRDefault="00664033" w:rsidP="00F02439">
      <w:pPr>
        <w:ind w:left="720" w:hanging="720"/>
        <w:rPr>
          <w:rFonts w:ascii="Arial" w:hAnsi="Arial" w:cs="Arial"/>
        </w:rPr>
      </w:pPr>
      <w:r>
        <w:rPr>
          <w:rFonts w:ascii="Arial" w:hAnsi="Arial" w:cs="Arial"/>
        </w:rPr>
        <w:t xml:space="preserve">2.8 </w:t>
      </w:r>
      <w:r>
        <w:rPr>
          <w:rFonts w:ascii="Arial" w:hAnsi="Arial" w:cs="Arial"/>
        </w:rPr>
        <w:tab/>
        <w:t xml:space="preserve">It is important to note that this programme is a collaboration between a wide range of system partners, including the ICB, County and district councils and the VCSE. Bidders </w:t>
      </w:r>
      <w:r>
        <w:rPr>
          <w:rFonts w:ascii="Arial" w:hAnsi="Arial" w:cs="Arial"/>
          <w:b/>
          <w:bCs/>
        </w:rPr>
        <w:t xml:space="preserve">must </w:t>
      </w:r>
      <w:r>
        <w:rPr>
          <w:rFonts w:ascii="Arial" w:hAnsi="Arial" w:cs="Arial"/>
        </w:rPr>
        <w:t xml:space="preserve">be prepared to work in partnership with the wider partners and engage in programme governance arrangements, as the services detailed in this RFQ are part of a wider model of delivery. </w:t>
      </w:r>
    </w:p>
    <w:p w14:paraId="733F6C7F" w14:textId="77777777" w:rsidR="00BC6162" w:rsidRDefault="00BC6162" w:rsidP="00F02439">
      <w:pPr>
        <w:ind w:left="720" w:hanging="720"/>
        <w:rPr>
          <w:rFonts w:ascii="Arial" w:hAnsi="Arial" w:cs="Arial"/>
        </w:rPr>
      </w:pPr>
    </w:p>
    <w:p w14:paraId="36332DF1" w14:textId="2F33E7B4" w:rsidR="00BC6162" w:rsidRDefault="00BC6162" w:rsidP="00F02439">
      <w:pPr>
        <w:ind w:left="720" w:hanging="720"/>
        <w:rPr>
          <w:rFonts w:ascii="Arial" w:hAnsi="Arial" w:cs="Arial"/>
        </w:rPr>
      </w:pPr>
      <w:r>
        <w:rPr>
          <w:rFonts w:ascii="Arial" w:hAnsi="Arial" w:cs="Arial"/>
        </w:rPr>
        <w:t xml:space="preserve">2.9 </w:t>
      </w:r>
      <w:r>
        <w:rPr>
          <w:rFonts w:ascii="Arial" w:hAnsi="Arial" w:cs="Arial"/>
        </w:rPr>
        <w:tab/>
        <w:t xml:space="preserve">The below table provides a high-level overview of the roles and responsibilities of key partners: </w:t>
      </w:r>
    </w:p>
    <w:p w14:paraId="50BFB529" w14:textId="77777777" w:rsidR="00BC6162" w:rsidRDefault="00BC6162" w:rsidP="00F02439">
      <w:pPr>
        <w:ind w:left="720" w:hanging="720"/>
        <w:rPr>
          <w:rFonts w:ascii="Arial" w:hAnsi="Arial" w:cs="Arial"/>
        </w:rPr>
      </w:pPr>
    </w:p>
    <w:tbl>
      <w:tblPr>
        <w:tblStyle w:val="TableGrid"/>
        <w:tblW w:w="8489" w:type="dxa"/>
        <w:tblInd w:w="720" w:type="dxa"/>
        <w:tblLook w:val="04A0" w:firstRow="1" w:lastRow="0" w:firstColumn="1" w:lastColumn="0" w:noHBand="0" w:noVBand="1"/>
      </w:tblPr>
      <w:tblGrid>
        <w:gridCol w:w="2394"/>
        <w:gridCol w:w="2977"/>
        <w:gridCol w:w="3118"/>
      </w:tblGrid>
      <w:tr w:rsidR="00680A06" w14:paraId="2CFD0FC9" w14:textId="77777777" w:rsidTr="007D58EA">
        <w:tc>
          <w:tcPr>
            <w:tcW w:w="2394" w:type="dxa"/>
          </w:tcPr>
          <w:p w14:paraId="3DA4C0F5" w14:textId="2BD4A836" w:rsidR="00680A06" w:rsidRDefault="00680A06" w:rsidP="00F02439">
            <w:pPr>
              <w:rPr>
                <w:rFonts w:ascii="Arial" w:hAnsi="Arial" w:cs="Arial"/>
              </w:rPr>
            </w:pPr>
            <w:r>
              <w:rPr>
                <w:rFonts w:ascii="Arial" w:hAnsi="Arial" w:cs="Arial"/>
              </w:rPr>
              <w:t>Successful bidder</w:t>
            </w:r>
          </w:p>
        </w:tc>
        <w:tc>
          <w:tcPr>
            <w:tcW w:w="2977" w:type="dxa"/>
          </w:tcPr>
          <w:p w14:paraId="748B4500" w14:textId="53833CCF" w:rsidR="00680A06" w:rsidRDefault="00680A06" w:rsidP="00F02439">
            <w:pPr>
              <w:rPr>
                <w:rFonts w:ascii="Arial" w:hAnsi="Arial" w:cs="Arial"/>
              </w:rPr>
            </w:pPr>
            <w:r>
              <w:rPr>
                <w:rFonts w:ascii="Arial" w:hAnsi="Arial" w:cs="Arial"/>
              </w:rPr>
              <w:t>NWICB</w:t>
            </w:r>
          </w:p>
        </w:tc>
        <w:tc>
          <w:tcPr>
            <w:tcW w:w="3118" w:type="dxa"/>
          </w:tcPr>
          <w:p w14:paraId="2B9923BF" w14:textId="7DB39135" w:rsidR="00680A06" w:rsidRDefault="00680A06" w:rsidP="00F02439">
            <w:pPr>
              <w:rPr>
                <w:rFonts w:ascii="Arial" w:hAnsi="Arial" w:cs="Arial"/>
              </w:rPr>
            </w:pPr>
            <w:r>
              <w:rPr>
                <w:rFonts w:ascii="Arial" w:hAnsi="Arial" w:cs="Arial"/>
              </w:rPr>
              <w:t>Norfolk County Council/Public Health</w:t>
            </w:r>
          </w:p>
        </w:tc>
      </w:tr>
      <w:tr w:rsidR="00680A06" w14:paraId="6F20C477" w14:textId="77777777" w:rsidTr="007D58EA">
        <w:tc>
          <w:tcPr>
            <w:tcW w:w="2394" w:type="dxa"/>
          </w:tcPr>
          <w:p w14:paraId="76009B2C" w14:textId="77777777" w:rsidR="00680A06" w:rsidRDefault="00680A06" w:rsidP="00F02439">
            <w:pPr>
              <w:rPr>
                <w:rFonts w:ascii="Arial" w:hAnsi="Arial" w:cs="Arial"/>
              </w:rPr>
            </w:pPr>
            <w:r>
              <w:rPr>
                <w:rFonts w:ascii="Arial" w:hAnsi="Arial" w:cs="Arial"/>
              </w:rPr>
              <w:t xml:space="preserve">Employment of Women’s Health Champion </w:t>
            </w:r>
          </w:p>
          <w:p w14:paraId="18C1C191" w14:textId="77777777" w:rsidR="007A7FA8" w:rsidRDefault="007A7FA8" w:rsidP="00F02439">
            <w:pPr>
              <w:rPr>
                <w:rFonts w:ascii="Arial" w:hAnsi="Arial" w:cs="Arial"/>
              </w:rPr>
            </w:pPr>
          </w:p>
          <w:p w14:paraId="5EFBCF9A" w14:textId="4E28A03E" w:rsidR="007A7FA8" w:rsidRDefault="007A7FA8" w:rsidP="00F02439">
            <w:pPr>
              <w:rPr>
                <w:rFonts w:ascii="Arial" w:hAnsi="Arial" w:cs="Arial"/>
              </w:rPr>
            </w:pPr>
            <w:r>
              <w:rPr>
                <w:rFonts w:ascii="Arial" w:hAnsi="Arial" w:cs="Arial"/>
              </w:rPr>
              <w:t xml:space="preserve">Participation in project activities- training, recording </w:t>
            </w:r>
            <w:r w:rsidR="00FF68CD">
              <w:rPr>
                <w:rFonts w:ascii="Arial" w:hAnsi="Arial" w:cs="Arial"/>
              </w:rPr>
              <w:t>insights and evaluation</w:t>
            </w:r>
          </w:p>
        </w:tc>
        <w:tc>
          <w:tcPr>
            <w:tcW w:w="2977" w:type="dxa"/>
          </w:tcPr>
          <w:p w14:paraId="14615437" w14:textId="082ABA39" w:rsidR="00680A06" w:rsidRDefault="00680A06" w:rsidP="00F02439">
            <w:pPr>
              <w:rPr>
                <w:rFonts w:ascii="Arial" w:hAnsi="Arial" w:cs="Arial"/>
              </w:rPr>
            </w:pPr>
            <w:r>
              <w:rPr>
                <w:rFonts w:ascii="Arial" w:hAnsi="Arial" w:cs="Arial"/>
              </w:rPr>
              <w:t>Strategic development &amp; integration with partners</w:t>
            </w:r>
          </w:p>
          <w:p w14:paraId="1789BD2D" w14:textId="77777777" w:rsidR="00680A06" w:rsidRDefault="00680A06" w:rsidP="00F02439">
            <w:pPr>
              <w:rPr>
                <w:rFonts w:ascii="Arial" w:hAnsi="Arial" w:cs="Arial"/>
              </w:rPr>
            </w:pPr>
          </w:p>
          <w:p w14:paraId="6CFCA330" w14:textId="51492BF3" w:rsidR="00680A06" w:rsidRDefault="00976EFD" w:rsidP="00F02439">
            <w:pPr>
              <w:rPr>
                <w:rFonts w:ascii="Arial" w:hAnsi="Arial" w:cs="Arial"/>
              </w:rPr>
            </w:pPr>
            <w:r>
              <w:rPr>
                <w:rFonts w:ascii="Arial" w:hAnsi="Arial" w:cs="Arial"/>
              </w:rPr>
              <w:t>Training</w:t>
            </w:r>
            <w:r w:rsidR="00680A06">
              <w:rPr>
                <w:rFonts w:ascii="Arial" w:hAnsi="Arial" w:cs="Arial"/>
              </w:rPr>
              <w:t xml:space="preserve"> &amp; resources (health care)</w:t>
            </w:r>
          </w:p>
          <w:p w14:paraId="224F25F4" w14:textId="77777777" w:rsidR="00680A06" w:rsidRDefault="00680A06" w:rsidP="00F02439">
            <w:pPr>
              <w:rPr>
                <w:rFonts w:ascii="Arial" w:hAnsi="Arial" w:cs="Arial"/>
              </w:rPr>
            </w:pPr>
          </w:p>
          <w:p w14:paraId="1C70B45A" w14:textId="77777777" w:rsidR="00680A06" w:rsidRDefault="00680A06" w:rsidP="00F02439">
            <w:pPr>
              <w:rPr>
                <w:rFonts w:ascii="Arial" w:hAnsi="Arial" w:cs="Arial"/>
              </w:rPr>
            </w:pPr>
            <w:r>
              <w:rPr>
                <w:rFonts w:ascii="Arial" w:hAnsi="Arial" w:cs="Arial"/>
              </w:rPr>
              <w:t xml:space="preserve">Insight bank </w:t>
            </w:r>
          </w:p>
          <w:p w14:paraId="1F3DB76A" w14:textId="77777777" w:rsidR="00093B70" w:rsidRDefault="00093B70" w:rsidP="00F02439">
            <w:pPr>
              <w:rPr>
                <w:rFonts w:ascii="Arial" w:hAnsi="Arial" w:cs="Arial"/>
              </w:rPr>
            </w:pPr>
          </w:p>
          <w:p w14:paraId="53BB36CA" w14:textId="2453F91C" w:rsidR="00093B70" w:rsidRDefault="00093B70" w:rsidP="00F02439">
            <w:pPr>
              <w:rPr>
                <w:rFonts w:ascii="Arial" w:hAnsi="Arial" w:cs="Arial"/>
              </w:rPr>
            </w:pPr>
            <w:r>
              <w:rPr>
                <w:rFonts w:ascii="Arial" w:hAnsi="Arial" w:cs="Arial"/>
              </w:rPr>
              <w:t>Monitoring of project activities and support</w:t>
            </w:r>
          </w:p>
          <w:p w14:paraId="7D582B92" w14:textId="0D148B29" w:rsidR="00680A06" w:rsidRDefault="00680A06" w:rsidP="00F02439">
            <w:pPr>
              <w:rPr>
                <w:rFonts w:ascii="Arial" w:hAnsi="Arial" w:cs="Arial"/>
              </w:rPr>
            </w:pPr>
          </w:p>
        </w:tc>
        <w:tc>
          <w:tcPr>
            <w:tcW w:w="3118" w:type="dxa"/>
          </w:tcPr>
          <w:p w14:paraId="2B3C187E" w14:textId="515C6996" w:rsidR="007D58EA" w:rsidRDefault="007D58EA" w:rsidP="007D58EA">
            <w:pPr>
              <w:rPr>
                <w:rFonts w:ascii="Arial" w:hAnsi="Arial" w:cs="Arial"/>
              </w:rPr>
            </w:pPr>
            <w:r>
              <w:rPr>
                <w:rFonts w:ascii="Arial" w:hAnsi="Arial" w:cs="Arial"/>
              </w:rPr>
              <w:t>Strategic development &amp; integration with partners</w:t>
            </w:r>
          </w:p>
          <w:p w14:paraId="3B7154AB" w14:textId="77777777" w:rsidR="00976EFD" w:rsidRDefault="00976EFD" w:rsidP="00F02439">
            <w:pPr>
              <w:rPr>
                <w:rFonts w:ascii="Arial" w:hAnsi="Arial" w:cs="Arial"/>
              </w:rPr>
            </w:pPr>
          </w:p>
          <w:p w14:paraId="08336703" w14:textId="48C40B9F" w:rsidR="00680A06" w:rsidRDefault="00680A06" w:rsidP="00F02439">
            <w:pPr>
              <w:rPr>
                <w:rFonts w:ascii="Arial" w:hAnsi="Arial" w:cs="Arial"/>
              </w:rPr>
            </w:pPr>
            <w:r>
              <w:rPr>
                <w:rFonts w:ascii="Arial" w:hAnsi="Arial" w:cs="Arial"/>
              </w:rPr>
              <w:t>Behaviour change/MECC training</w:t>
            </w:r>
          </w:p>
          <w:p w14:paraId="2BF298D9" w14:textId="77777777" w:rsidR="00680A06" w:rsidRDefault="00680A06" w:rsidP="00F02439">
            <w:pPr>
              <w:rPr>
                <w:rFonts w:ascii="Arial" w:hAnsi="Arial" w:cs="Arial"/>
              </w:rPr>
            </w:pPr>
          </w:p>
          <w:p w14:paraId="504ADB8E" w14:textId="77777777" w:rsidR="00FF68CD" w:rsidRDefault="00FF68CD" w:rsidP="00FF68CD">
            <w:pPr>
              <w:rPr>
                <w:rFonts w:ascii="Arial" w:hAnsi="Arial" w:cs="Arial"/>
              </w:rPr>
            </w:pPr>
            <w:r>
              <w:rPr>
                <w:rFonts w:ascii="Arial" w:hAnsi="Arial" w:cs="Arial"/>
              </w:rPr>
              <w:t>Monitoring of project activities and support</w:t>
            </w:r>
          </w:p>
          <w:p w14:paraId="3A0D98BE" w14:textId="77777777" w:rsidR="00680A06" w:rsidRDefault="00680A06" w:rsidP="00F02439">
            <w:pPr>
              <w:rPr>
                <w:rFonts w:ascii="Arial" w:hAnsi="Arial" w:cs="Arial"/>
              </w:rPr>
            </w:pPr>
          </w:p>
          <w:p w14:paraId="1D114F14" w14:textId="77777777" w:rsidR="00680A06" w:rsidRDefault="00680A06" w:rsidP="00F02439">
            <w:pPr>
              <w:rPr>
                <w:rFonts w:ascii="Arial" w:hAnsi="Arial" w:cs="Arial"/>
              </w:rPr>
            </w:pPr>
          </w:p>
          <w:p w14:paraId="3ACD4019" w14:textId="2C99A16C" w:rsidR="00680A06" w:rsidRDefault="00680A06" w:rsidP="00F02439">
            <w:pPr>
              <w:rPr>
                <w:rFonts w:ascii="Arial" w:hAnsi="Arial" w:cs="Arial"/>
              </w:rPr>
            </w:pPr>
          </w:p>
        </w:tc>
      </w:tr>
    </w:tbl>
    <w:p w14:paraId="0D667DEA" w14:textId="537350C6" w:rsidR="00BC6162" w:rsidRDefault="00BC6162" w:rsidP="00F02439">
      <w:pPr>
        <w:ind w:left="720" w:hanging="720"/>
        <w:rPr>
          <w:rFonts w:ascii="Arial" w:hAnsi="Arial" w:cs="Arial"/>
        </w:rPr>
      </w:pPr>
    </w:p>
    <w:p w14:paraId="09EE95B3" w14:textId="20F1985F" w:rsidR="00BC6162" w:rsidRDefault="00BC6162" w:rsidP="00F02439">
      <w:pPr>
        <w:ind w:left="720" w:hanging="720"/>
        <w:rPr>
          <w:rFonts w:ascii="Arial" w:hAnsi="Arial" w:cs="Arial"/>
        </w:rPr>
      </w:pPr>
    </w:p>
    <w:p w14:paraId="6F6F2BA8" w14:textId="16EAC03F" w:rsidR="00BC6162" w:rsidRDefault="00BC6162" w:rsidP="00F02439">
      <w:pPr>
        <w:ind w:left="720" w:hanging="720"/>
        <w:rPr>
          <w:rFonts w:ascii="Arial" w:hAnsi="Arial" w:cs="Arial"/>
        </w:rPr>
      </w:pPr>
    </w:p>
    <w:p w14:paraId="46DE003C" w14:textId="77777777" w:rsidR="00BC6162" w:rsidRPr="00664033" w:rsidRDefault="00BC6162" w:rsidP="00F02439">
      <w:pPr>
        <w:ind w:left="720" w:hanging="720"/>
        <w:rPr>
          <w:rFonts w:ascii="Arial" w:hAnsi="Arial" w:cs="Arial"/>
        </w:rPr>
      </w:pPr>
    </w:p>
    <w:p w14:paraId="6B2CDAF5" w14:textId="4441F035" w:rsidR="00D934A0" w:rsidRPr="00D934A0" w:rsidRDefault="00D934A0" w:rsidP="00231CA4">
      <w:pPr>
        <w:pStyle w:val="paragraph"/>
        <w:spacing w:before="0" w:beforeAutospacing="0" w:after="0" w:afterAutospacing="0"/>
        <w:textAlignment w:val="baseline"/>
        <w:rPr>
          <w:rFonts w:eastAsia="Arial"/>
          <w:b/>
          <w:bCs/>
        </w:rPr>
      </w:pPr>
    </w:p>
    <w:p w14:paraId="0CBDFFDE" w14:textId="77777777" w:rsidR="00B2396F" w:rsidRDefault="00B2396F" w:rsidP="00B2396F">
      <w:pPr>
        <w:ind w:left="710"/>
        <w:rPr>
          <w:rFonts w:ascii="Arial" w:eastAsia="Arial" w:hAnsi="Arial" w:cs="Arial"/>
          <w:color w:val="FF0000"/>
        </w:rPr>
      </w:pPr>
    </w:p>
    <w:p w14:paraId="7B2E4BDA" w14:textId="77777777" w:rsidR="00FF68CD" w:rsidRDefault="00FF68CD" w:rsidP="00B2396F">
      <w:pPr>
        <w:ind w:left="710"/>
        <w:rPr>
          <w:rFonts w:ascii="Arial" w:eastAsia="Arial" w:hAnsi="Arial" w:cs="Arial"/>
          <w:color w:val="FF0000"/>
        </w:rPr>
      </w:pPr>
    </w:p>
    <w:p w14:paraId="19F5B203" w14:textId="77777777" w:rsidR="00FF68CD" w:rsidRDefault="00FF68CD" w:rsidP="00B2396F">
      <w:pPr>
        <w:ind w:left="710"/>
        <w:rPr>
          <w:rFonts w:ascii="Arial" w:eastAsia="Arial" w:hAnsi="Arial" w:cs="Arial"/>
          <w:color w:val="FF0000"/>
        </w:rPr>
      </w:pPr>
    </w:p>
    <w:p w14:paraId="7B66883A" w14:textId="77777777" w:rsidR="00FF68CD" w:rsidRDefault="00FF68CD" w:rsidP="00B2396F">
      <w:pPr>
        <w:ind w:left="710"/>
        <w:rPr>
          <w:rFonts w:ascii="Arial" w:eastAsia="Arial" w:hAnsi="Arial" w:cs="Arial"/>
          <w:color w:val="FF0000"/>
        </w:rPr>
      </w:pPr>
    </w:p>
    <w:p w14:paraId="3669EF3A" w14:textId="77777777" w:rsidR="00FF68CD" w:rsidRPr="004E0720" w:rsidRDefault="00FF68CD" w:rsidP="00B2396F">
      <w:pPr>
        <w:ind w:left="710"/>
        <w:rPr>
          <w:rFonts w:ascii="Arial" w:eastAsia="Arial" w:hAnsi="Arial" w:cs="Arial"/>
          <w:color w:val="FF0000"/>
        </w:rPr>
      </w:pPr>
    </w:p>
    <w:p w14:paraId="6C908E25" w14:textId="6152B93F" w:rsidR="00973FFB" w:rsidRPr="00973FFB" w:rsidRDefault="00973FFB" w:rsidP="00973FFB">
      <w:pPr>
        <w:ind w:left="720" w:hanging="720"/>
        <w:rPr>
          <w:rFonts w:ascii="Arial" w:hAnsi="Arial" w:cs="Arial"/>
          <w:b/>
          <w:bCs/>
          <w:szCs w:val="24"/>
        </w:rPr>
      </w:pPr>
      <w:r w:rsidRPr="00973FFB">
        <w:rPr>
          <w:rFonts w:ascii="Arial" w:hAnsi="Arial" w:cs="Arial"/>
          <w:b/>
          <w:bCs/>
          <w:szCs w:val="24"/>
        </w:rPr>
        <w:t xml:space="preserve">3.0 </w:t>
      </w:r>
      <w:r>
        <w:rPr>
          <w:rFonts w:ascii="Arial" w:hAnsi="Arial" w:cs="Arial"/>
          <w:b/>
          <w:bCs/>
          <w:szCs w:val="24"/>
        </w:rPr>
        <w:t>Key Information</w:t>
      </w:r>
    </w:p>
    <w:p w14:paraId="00AA0BB2" w14:textId="77777777" w:rsidR="00973FFB" w:rsidRDefault="00973FFB" w:rsidP="00973FFB">
      <w:pPr>
        <w:ind w:left="720" w:hanging="720"/>
        <w:rPr>
          <w:rFonts w:ascii="Arial" w:hAnsi="Arial" w:cs="Arial"/>
          <w:szCs w:val="24"/>
        </w:rPr>
      </w:pPr>
    </w:p>
    <w:p w14:paraId="7E27E016" w14:textId="715D0989" w:rsidR="00CD1B77" w:rsidRPr="007B3E2E" w:rsidRDefault="00973FFB">
      <w:pPr>
        <w:ind w:left="720" w:hanging="720"/>
        <w:rPr>
          <w:rFonts w:ascii="Arial" w:hAnsi="Arial" w:cs="Arial"/>
          <w:szCs w:val="24"/>
        </w:rPr>
      </w:pPr>
      <w:r>
        <w:rPr>
          <w:rFonts w:ascii="Arial" w:hAnsi="Arial" w:cs="Arial"/>
          <w:szCs w:val="24"/>
        </w:rPr>
        <w:t>3.1</w:t>
      </w:r>
      <w:r>
        <w:rPr>
          <w:rFonts w:ascii="Arial" w:hAnsi="Arial" w:cs="Arial"/>
          <w:szCs w:val="24"/>
        </w:rPr>
        <w:tab/>
      </w:r>
      <w:r w:rsidR="0056493C">
        <w:rPr>
          <w:rFonts w:ascii="Arial" w:hAnsi="Arial" w:cs="Arial"/>
          <w:szCs w:val="24"/>
        </w:rPr>
        <w:t xml:space="preserve">The </w:t>
      </w:r>
      <w:r w:rsidR="0080733D">
        <w:rPr>
          <w:rFonts w:ascii="Arial" w:hAnsi="Arial" w:cs="Arial"/>
          <w:szCs w:val="24"/>
        </w:rPr>
        <w:t xml:space="preserve">service is </w:t>
      </w:r>
      <w:r w:rsidR="00A730F0" w:rsidRPr="007B3E2E">
        <w:rPr>
          <w:rFonts w:ascii="Arial" w:hAnsi="Arial" w:cs="Arial"/>
          <w:szCs w:val="24"/>
        </w:rPr>
        <w:t xml:space="preserve">fully </w:t>
      </w:r>
      <w:r w:rsidR="006F3769" w:rsidRPr="007B3E2E">
        <w:rPr>
          <w:rFonts w:ascii="Arial" w:hAnsi="Arial" w:cs="Arial"/>
          <w:szCs w:val="24"/>
        </w:rPr>
        <w:t xml:space="preserve">described in the </w:t>
      </w:r>
      <w:r w:rsidR="006F3769" w:rsidRPr="004E2A34">
        <w:rPr>
          <w:rFonts w:ascii="Arial" w:hAnsi="Arial" w:cs="Arial"/>
          <w:b/>
          <w:szCs w:val="24"/>
        </w:rPr>
        <w:t>Annex A</w:t>
      </w:r>
      <w:r w:rsidR="00AB6606" w:rsidRPr="004E2A34">
        <w:rPr>
          <w:rFonts w:ascii="Arial" w:hAnsi="Arial" w:cs="Arial"/>
          <w:b/>
          <w:szCs w:val="24"/>
        </w:rPr>
        <w:t>: Service Specification</w:t>
      </w:r>
      <w:r w:rsidR="00A730F0" w:rsidRPr="004E2A34">
        <w:rPr>
          <w:rFonts w:ascii="Arial" w:hAnsi="Arial" w:cs="Arial"/>
          <w:szCs w:val="24"/>
        </w:rPr>
        <w:t>.</w:t>
      </w:r>
      <w:r w:rsidR="00A730F0" w:rsidRPr="007B3E2E">
        <w:rPr>
          <w:rFonts w:ascii="Arial" w:hAnsi="Arial" w:cs="Arial"/>
          <w:szCs w:val="24"/>
        </w:rPr>
        <w:t xml:space="preserve"> </w:t>
      </w:r>
    </w:p>
    <w:p w14:paraId="5ACCA11B" w14:textId="77777777" w:rsidR="00A730F0" w:rsidRPr="007B3E2E" w:rsidRDefault="00A730F0" w:rsidP="00A730F0">
      <w:pPr>
        <w:rPr>
          <w:rFonts w:ascii="Arial" w:hAnsi="Arial" w:cs="Arial"/>
          <w:szCs w:val="24"/>
        </w:rPr>
      </w:pPr>
    </w:p>
    <w:p w14:paraId="774D5F0C" w14:textId="5F751FFA" w:rsidR="00A730F0" w:rsidRPr="007B3E2E" w:rsidRDefault="00973FFB" w:rsidP="00973FFB">
      <w:pPr>
        <w:ind w:left="720" w:hanging="720"/>
        <w:rPr>
          <w:rFonts w:ascii="Arial" w:hAnsi="Arial" w:cs="Arial"/>
          <w:szCs w:val="24"/>
        </w:rPr>
      </w:pPr>
      <w:r>
        <w:rPr>
          <w:rFonts w:ascii="Arial" w:hAnsi="Arial" w:cs="Arial"/>
          <w:szCs w:val="24"/>
        </w:rPr>
        <w:t>3.</w:t>
      </w:r>
      <w:r w:rsidR="00194480">
        <w:rPr>
          <w:rFonts w:ascii="Arial" w:hAnsi="Arial" w:cs="Arial"/>
          <w:szCs w:val="24"/>
        </w:rPr>
        <w:t>2</w:t>
      </w:r>
      <w:r>
        <w:rPr>
          <w:rFonts w:ascii="Arial" w:hAnsi="Arial" w:cs="Arial"/>
          <w:szCs w:val="24"/>
        </w:rPr>
        <w:tab/>
      </w:r>
      <w:r w:rsidR="006F3769" w:rsidRPr="007B3E2E">
        <w:rPr>
          <w:rFonts w:ascii="Arial" w:hAnsi="Arial" w:cs="Arial"/>
          <w:szCs w:val="24"/>
        </w:rPr>
        <w:t>A</w:t>
      </w:r>
      <w:r w:rsidR="00A730F0" w:rsidRPr="007B3E2E">
        <w:rPr>
          <w:rFonts w:ascii="Arial" w:hAnsi="Arial" w:cs="Arial"/>
          <w:szCs w:val="24"/>
        </w:rPr>
        <w:t xml:space="preserve">pplications will be evaluated against the </w:t>
      </w:r>
      <w:r w:rsidR="008D4E53">
        <w:rPr>
          <w:rFonts w:ascii="Arial" w:hAnsi="Arial" w:cs="Arial"/>
          <w:szCs w:val="24"/>
        </w:rPr>
        <w:t>scoring</w:t>
      </w:r>
      <w:r w:rsidR="00F440CD">
        <w:rPr>
          <w:rFonts w:ascii="Arial" w:hAnsi="Arial" w:cs="Arial"/>
          <w:szCs w:val="24"/>
        </w:rPr>
        <w:t xml:space="preserve"> </w:t>
      </w:r>
      <w:r w:rsidR="00A730F0" w:rsidRPr="007B3E2E">
        <w:rPr>
          <w:rFonts w:ascii="Arial" w:hAnsi="Arial" w:cs="Arial"/>
          <w:szCs w:val="24"/>
        </w:rPr>
        <w:t>criteria</w:t>
      </w:r>
      <w:r w:rsidR="00F440CD">
        <w:rPr>
          <w:rFonts w:ascii="Arial" w:hAnsi="Arial" w:cs="Arial"/>
          <w:szCs w:val="24"/>
        </w:rPr>
        <w:t xml:space="preserve"> (0-100)</w:t>
      </w:r>
      <w:r w:rsidR="00A730F0" w:rsidRPr="007B3E2E">
        <w:rPr>
          <w:rFonts w:ascii="Arial" w:hAnsi="Arial" w:cs="Arial"/>
          <w:szCs w:val="24"/>
        </w:rPr>
        <w:t xml:space="preserve"> </w:t>
      </w:r>
      <w:r w:rsidR="00F440CD">
        <w:rPr>
          <w:rFonts w:ascii="Arial" w:hAnsi="Arial" w:cs="Arial"/>
          <w:szCs w:val="24"/>
        </w:rPr>
        <w:t xml:space="preserve">detailed </w:t>
      </w:r>
      <w:r w:rsidR="00AB6606" w:rsidRPr="007B3E2E">
        <w:rPr>
          <w:rFonts w:ascii="Arial" w:hAnsi="Arial" w:cs="Arial"/>
          <w:szCs w:val="24"/>
        </w:rPr>
        <w:t xml:space="preserve">in </w:t>
      </w:r>
      <w:r w:rsidR="00AB6606" w:rsidRPr="004E2A34">
        <w:rPr>
          <w:rFonts w:ascii="Arial" w:hAnsi="Arial" w:cs="Arial"/>
          <w:b/>
          <w:szCs w:val="24"/>
        </w:rPr>
        <w:t xml:space="preserve">Annex </w:t>
      </w:r>
      <w:r w:rsidR="00D65F90" w:rsidRPr="004E2A34">
        <w:rPr>
          <w:rFonts w:ascii="Arial" w:hAnsi="Arial" w:cs="Arial"/>
          <w:b/>
          <w:szCs w:val="24"/>
        </w:rPr>
        <w:t>B</w:t>
      </w:r>
      <w:r w:rsidR="008D4E53" w:rsidRPr="004E2A34">
        <w:rPr>
          <w:rFonts w:ascii="Arial" w:hAnsi="Arial" w:cs="Arial"/>
          <w:b/>
          <w:szCs w:val="24"/>
        </w:rPr>
        <w:t xml:space="preserve"> Evaluation Criteria</w:t>
      </w:r>
      <w:r w:rsidR="00AB6606" w:rsidRPr="007B3E2E">
        <w:rPr>
          <w:rFonts w:ascii="Arial" w:hAnsi="Arial" w:cs="Arial"/>
          <w:szCs w:val="24"/>
        </w:rPr>
        <w:t xml:space="preserve"> </w:t>
      </w:r>
      <w:r w:rsidR="00A730F0" w:rsidRPr="007B3E2E">
        <w:rPr>
          <w:rFonts w:ascii="Arial" w:hAnsi="Arial" w:cs="Arial"/>
          <w:szCs w:val="24"/>
        </w:rPr>
        <w:t>by a panel</w:t>
      </w:r>
      <w:r w:rsidR="007B3E2E" w:rsidRPr="007B3E2E">
        <w:rPr>
          <w:rFonts w:ascii="Arial" w:hAnsi="Arial" w:cs="Arial"/>
          <w:szCs w:val="24"/>
        </w:rPr>
        <w:t xml:space="preserve"> of </w:t>
      </w:r>
      <w:r w:rsidR="0056493C">
        <w:rPr>
          <w:rFonts w:ascii="Arial" w:hAnsi="Arial" w:cs="Arial"/>
          <w:szCs w:val="24"/>
        </w:rPr>
        <w:t>Authority</w:t>
      </w:r>
      <w:r w:rsidR="007B3E2E" w:rsidRPr="007B3E2E">
        <w:rPr>
          <w:rFonts w:ascii="Arial" w:hAnsi="Arial" w:cs="Arial"/>
          <w:szCs w:val="24"/>
        </w:rPr>
        <w:t xml:space="preserve"> representatives and subject matter experts. </w:t>
      </w:r>
      <w:r w:rsidR="0063596C">
        <w:rPr>
          <w:rFonts w:ascii="Arial" w:hAnsi="Arial" w:cs="Arial"/>
          <w:szCs w:val="24"/>
        </w:rPr>
        <w:t>Weighting per question is stated within Annex B – Evaluation Criteria.</w:t>
      </w:r>
    </w:p>
    <w:p w14:paraId="6E44522F" w14:textId="77777777" w:rsidR="00A730F0" w:rsidRPr="007B3E2E" w:rsidRDefault="00A730F0" w:rsidP="00CF11BE">
      <w:pPr>
        <w:rPr>
          <w:rFonts w:ascii="Arial" w:hAnsi="Arial" w:cs="Arial"/>
          <w:szCs w:val="24"/>
        </w:rPr>
      </w:pPr>
    </w:p>
    <w:p w14:paraId="0282F654" w14:textId="4C85479A" w:rsidR="00245F7D" w:rsidRDefault="00973FFB" w:rsidP="00973FFB">
      <w:pPr>
        <w:ind w:left="720" w:hanging="720"/>
        <w:rPr>
          <w:rFonts w:ascii="Arial" w:hAnsi="Arial" w:cs="Arial"/>
          <w:szCs w:val="24"/>
        </w:rPr>
      </w:pPr>
      <w:r>
        <w:rPr>
          <w:rFonts w:ascii="Arial" w:hAnsi="Arial" w:cs="Arial"/>
          <w:szCs w:val="24"/>
        </w:rPr>
        <w:t>3.</w:t>
      </w:r>
      <w:r w:rsidR="00194480">
        <w:rPr>
          <w:rFonts w:ascii="Arial" w:hAnsi="Arial" w:cs="Arial"/>
          <w:szCs w:val="24"/>
        </w:rPr>
        <w:t>3</w:t>
      </w:r>
      <w:r>
        <w:rPr>
          <w:rFonts w:ascii="Arial" w:hAnsi="Arial" w:cs="Arial"/>
          <w:szCs w:val="24"/>
        </w:rPr>
        <w:tab/>
      </w:r>
      <w:r w:rsidR="0018312E">
        <w:rPr>
          <w:rFonts w:ascii="Arial" w:hAnsi="Arial" w:cs="Arial"/>
          <w:szCs w:val="24"/>
        </w:rPr>
        <w:t xml:space="preserve">As stated in </w:t>
      </w:r>
      <w:r w:rsidR="0018312E" w:rsidRPr="004E2A34">
        <w:rPr>
          <w:rFonts w:ascii="Arial" w:hAnsi="Arial" w:cs="Arial"/>
          <w:b/>
          <w:bCs/>
          <w:szCs w:val="24"/>
        </w:rPr>
        <w:t>Annex D Terms and Conditions of Contract</w:t>
      </w:r>
      <w:r w:rsidR="0018312E" w:rsidRPr="004E2A34">
        <w:rPr>
          <w:rFonts w:ascii="Arial" w:hAnsi="Arial" w:cs="Arial"/>
          <w:szCs w:val="24"/>
        </w:rPr>
        <w:t xml:space="preserve"> the</w:t>
      </w:r>
      <w:r w:rsidR="0018312E">
        <w:rPr>
          <w:rFonts w:ascii="Arial" w:hAnsi="Arial" w:cs="Arial"/>
          <w:szCs w:val="24"/>
        </w:rPr>
        <w:t xml:space="preserve"> </w:t>
      </w:r>
      <w:r w:rsidR="0018312E" w:rsidRPr="007B3E2E">
        <w:rPr>
          <w:rFonts w:ascii="Arial" w:hAnsi="Arial" w:cs="Arial"/>
          <w:szCs w:val="24"/>
        </w:rPr>
        <w:t>NHS Standard Contract</w:t>
      </w:r>
      <w:r w:rsidR="0018312E">
        <w:rPr>
          <w:rFonts w:ascii="Arial" w:hAnsi="Arial" w:cs="Arial"/>
          <w:szCs w:val="24"/>
        </w:rPr>
        <w:t xml:space="preserve"> Short Form</w:t>
      </w:r>
      <w:r w:rsidR="0018312E" w:rsidRPr="007B3E2E">
        <w:rPr>
          <w:rFonts w:ascii="Arial" w:hAnsi="Arial" w:cs="Arial"/>
          <w:szCs w:val="24"/>
        </w:rPr>
        <w:t xml:space="preserve"> Terms and Conditions will apply to any Contract awarded as a result of this process</w:t>
      </w:r>
      <w:r w:rsidR="0018312E">
        <w:rPr>
          <w:rFonts w:ascii="Arial" w:hAnsi="Arial" w:cs="Arial"/>
          <w:szCs w:val="24"/>
        </w:rPr>
        <w:t>.</w:t>
      </w:r>
    </w:p>
    <w:p w14:paraId="5E67BB32" w14:textId="77777777" w:rsidR="0018312E" w:rsidRDefault="0018312E" w:rsidP="00973FFB">
      <w:pPr>
        <w:ind w:left="720" w:hanging="720"/>
        <w:rPr>
          <w:rFonts w:ascii="Arial" w:hAnsi="Arial" w:cs="Arial"/>
          <w:szCs w:val="24"/>
        </w:rPr>
      </w:pPr>
    </w:p>
    <w:p w14:paraId="66842EA0" w14:textId="45DF1FF4" w:rsidR="00245F7D" w:rsidRPr="00245F7D" w:rsidRDefault="00245F7D" w:rsidP="00973FFB">
      <w:pPr>
        <w:ind w:left="720" w:hanging="720"/>
        <w:rPr>
          <w:rFonts w:ascii="Arial" w:hAnsi="Arial" w:cs="Arial"/>
          <w:szCs w:val="24"/>
        </w:rPr>
      </w:pPr>
      <w:r>
        <w:rPr>
          <w:rFonts w:ascii="Arial" w:hAnsi="Arial" w:cs="Arial"/>
          <w:szCs w:val="24"/>
        </w:rPr>
        <w:t>3.4</w:t>
      </w:r>
      <w:r>
        <w:rPr>
          <w:rFonts w:ascii="Arial" w:hAnsi="Arial" w:cs="Arial"/>
          <w:szCs w:val="24"/>
        </w:rPr>
        <w:tab/>
      </w:r>
      <w:r>
        <w:rPr>
          <w:rFonts w:ascii="Arial" w:hAnsi="Arial" w:cs="Arial"/>
          <w:b/>
          <w:bCs/>
          <w:szCs w:val="24"/>
        </w:rPr>
        <w:t>Annex E Instructions to Bidders</w:t>
      </w:r>
      <w:r>
        <w:rPr>
          <w:rFonts w:ascii="Arial" w:hAnsi="Arial" w:cs="Arial"/>
          <w:szCs w:val="24"/>
        </w:rPr>
        <w:t xml:space="preserve"> provides instructions for bidders to follow regarding submission of their bid.</w:t>
      </w:r>
    </w:p>
    <w:p w14:paraId="5F29908D" w14:textId="4AB6CB20" w:rsidR="002668CA" w:rsidRDefault="002668CA" w:rsidP="00973FFB">
      <w:pPr>
        <w:ind w:left="720" w:hanging="720"/>
        <w:rPr>
          <w:rFonts w:ascii="Arial" w:hAnsi="Arial" w:cs="Arial"/>
          <w:szCs w:val="24"/>
        </w:rPr>
      </w:pPr>
    </w:p>
    <w:p w14:paraId="7F59F428" w14:textId="77777777" w:rsidR="00973FFB" w:rsidRPr="00973FFB" w:rsidRDefault="00973FFB" w:rsidP="00973FFB">
      <w:pPr>
        <w:ind w:left="720" w:hanging="720"/>
        <w:rPr>
          <w:rFonts w:ascii="Arial" w:hAnsi="Arial" w:cs="Arial"/>
          <w:b/>
          <w:bCs/>
          <w:szCs w:val="24"/>
        </w:rPr>
      </w:pPr>
      <w:r w:rsidRPr="00973FFB">
        <w:rPr>
          <w:rFonts w:ascii="Arial" w:hAnsi="Arial" w:cs="Arial"/>
          <w:b/>
          <w:bCs/>
          <w:szCs w:val="24"/>
        </w:rPr>
        <w:t xml:space="preserve">4.0 Quotation </w:t>
      </w:r>
      <w:r>
        <w:rPr>
          <w:rFonts w:ascii="Arial" w:hAnsi="Arial" w:cs="Arial"/>
          <w:b/>
          <w:bCs/>
          <w:szCs w:val="24"/>
        </w:rPr>
        <w:t>Return &amp; Validity</w:t>
      </w:r>
    </w:p>
    <w:p w14:paraId="38F8AF79" w14:textId="77777777" w:rsidR="00F34256" w:rsidRPr="007B3E2E" w:rsidRDefault="00F34256" w:rsidP="00F34256">
      <w:pPr>
        <w:rPr>
          <w:rFonts w:ascii="Arial" w:hAnsi="Arial" w:cs="Arial"/>
          <w:szCs w:val="24"/>
        </w:rPr>
      </w:pPr>
    </w:p>
    <w:p w14:paraId="0792BBDD" w14:textId="698CA38A" w:rsidR="0063596C" w:rsidRDefault="00973FFB" w:rsidP="00973FFB">
      <w:pPr>
        <w:ind w:left="720" w:hanging="720"/>
        <w:rPr>
          <w:rFonts w:ascii="Arial" w:hAnsi="Arial" w:cs="Arial"/>
          <w:szCs w:val="24"/>
        </w:rPr>
      </w:pPr>
      <w:r>
        <w:rPr>
          <w:rFonts w:ascii="Arial" w:hAnsi="Arial" w:cs="Arial"/>
          <w:szCs w:val="24"/>
        </w:rPr>
        <w:t>4.1</w:t>
      </w:r>
      <w:r>
        <w:rPr>
          <w:rFonts w:ascii="Arial" w:hAnsi="Arial" w:cs="Arial"/>
          <w:szCs w:val="24"/>
        </w:rPr>
        <w:tab/>
      </w:r>
      <w:r w:rsidR="00F34256" w:rsidRPr="007B3E2E">
        <w:rPr>
          <w:rFonts w:ascii="Arial" w:hAnsi="Arial" w:cs="Arial"/>
          <w:szCs w:val="24"/>
        </w:rPr>
        <w:t xml:space="preserve">If you are interested in quoting for this requirement, please complete the Quotation response template contained within </w:t>
      </w:r>
      <w:r w:rsidR="00D45BC7" w:rsidRPr="007B3E2E">
        <w:rPr>
          <w:rFonts w:ascii="Arial" w:hAnsi="Arial" w:cs="Arial"/>
          <w:szCs w:val="24"/>
        </w:rPr>
        <w:t>this Document</w:t>
      </w:r>
      <w:r w:rsidR="00AF14B5" w:rsidRPr="007B3E2E">
        <w:rPr>
          <w:rFonts w:ascii="Arial" w:hAnsi="Arial" w:cs="Arial"/>
          <w:szCs w:val="24"/>
        </w:rPr>
        <w:t xml:space="preserve"> – </w:t>
      </w:r>
      <w:r w:rsidR="00AF14B5" w:rsidRPr="004E2A34">
        <w:rPr>
          <w:rFonts w:ascii="Arial" w:hAnsi="Arial" w:cs="Arial"/>
          <w:b/>
          <w:bCs/>
          <w:szCs w:val="24"/>
        </w:rPr>
        <w:t xml:space="preserve">Annex </w:t>
      </w:r>
      <w:r w:rsidR="00D65F90" w:rsidRPr="004E2A34">
        <w:rPr>
          <w:rFonts w:ascii="Arial" w:hAnsi="Arial" w:cs="Arial"/>
          <w:b/>
          <w:bCs/>
          <w:szCs w:val="24"/>
        </w:rPr>
        <w:t>C</w:t>
      </w:r>
      <w:r w:rsidR="00D45BC7" w:rsidRPr="007B3E2E">
        <w:rPr>
          <w:rFonts w:ascii="Arial" w:hAnsi="Arial" w:cs="Arial"/>
          <w:szCs w:val="24"/>
        </w:rPr>
        <w:t xml:space="preserve">, </w:t>
      </w:r>
      <w:r w:rsidR="00F34256" w:rsidRPr="007B3E2E">
        <w:rPr>
          <w:rFonts w:ascii="Arial" w:hAnsi="Arial" w:cs="Arial"/>
          <w:szCs w:val="24"/>
        </w:rPr>
        <w:t xml:space="preserve">no later </w:t>
      </w:r>
      <w:r w:rsidR="00F34256" w:rsidRPr="009F02E6">
        <w:rPr>
          <w:rFonts w:ascii="Arial" w:hAnsi="Arial" w:cs="Arial"/>
          <w:szCs w:val="24"/>
        </w:rPr>
        <w:t xml:space="preserve">than </w:t>
      </w:r>
      <w:r w:rsidR="00772AA4">
        <w:rPr>
          <w:rFonts w:ascii="Arial" w:hAnsi="Arial" w:cs="Arial"/>
          <w:b/>
          <w:bCs/>
          <w:szCs w:val="24"/>
          <w:u w:val="single"/>
        </w:rPr>
        <w:t>14</w:t>
      </w:r>
      <w:r w:rsidR="001146BD" w:rsidRPr="001146BD">
        <w:rPr>
          <w:rFonts w:ascii="Arial" w:hAnsi="Arial" w:cs="Arial"/>
          <w:b/>
          <w:bCs/>
          <w:szCs w:val="24"/>
          <w:u w:val="single"/>
          <w:vertAlign w:val="superscript"/>
        </w:rPr>
        <w:t>th</w:t>
      </w:r>
      <w:r w:rsidR="001146BD" w:rsidRPr="001146BD">
        <w:rPr>
          <w:rFonts w:ascii="Arial" w:hAnsi="Arial" w:cs="Arial"/>
          <w:b/>
          <w:bCs/>
          <w:szCs w:val="24"/>
          <w:u w:val="single"/>
        </w:rPr>
        <w:t xml:space="preserve"> October </w:t>
      </w:r>
      <w:r w:rsidR="00EB6EAA" w:rsidRPr="001146BD">
        <w:rPr>
          <w:rFonts w:ascii="Arial" w:hAnsi="Arial" w:cs="Arial"/>
          <w:b/>
          <w:bCs/>
          <w:szCs w:val="24"/>
          <w:u w:val="single"/>
        </w:rPr>
        <w:t>202</w:t>
      </w:r>
      <w:r w:rsidR="007E645F" w:rsidRPr="001146BD">
        <w:rPr>
          <w:rFonts w:ascii="Arial" w:hAnsi="Arial" w:cs="Arial"/>
          <w:b/>
          <w:bCs/>
          <w:szCs w:val="24"/>
          <w:u w:val="single"/>
        </w:rPr>
        <w:t>4</w:t>
      </w:r>
      <w:r w:rsidR="00EB6EAA" w:rsidRPr="001146BD">
        <w:rPr>
          <w:rFonts w:ascii="Arial" w:hAnsi="Arial" w:cs="Arial"/>
          <w:b/>
          <w:bCs/>
          <w:szCs w:val="24"/>
          <w:u w:val="single"/>
        </w:rPr>
        <w:t xml:space="preserve"> </w:t>
      </w:r>
      <w:r w:rsidR="002668CA" w:rsidRPr="001146BD">
        <w:rPr>
          <w:rFonts w:ascii="Arial" w:hAnsi="Arial" w:cs="Arial"/>
          <w:b/>
          <w:bCs/>
          <w:szCs w:val="24"/>
          <w:u w:val="single"/>
        </w:rPr>
        <w:t>at 12</w:t>
      </w:r>
      <w:r w:rsidR="00EB6EAA" w:rsidRPr="001146BD">
        <w:rPr>
          <w:rFonts w:ascii="Arial" w:hAnsi="Arial" w:cs="Arial"/>
          <w:b/>
          <w:bCs/>
          <w:szCs w:val="24"/>
          <w:u w:val="single"/>
        </w:rPr>
        <w:t>:00pm</w:t>
      </w:r>
      <w:r w:rsidR="002668CA" w:rsidRPr="001146BD">
        <w:rPr>
          <w:rFonts w:ascii="Arial" w:hAnsi="Arial" w:cs="Arial"/>
          <w:b/>
          <w:bCs/>
          <w:szCs w:val="24"/>
          <w:u w:val="single"/>
        </w:rPr>
        <w:t xml:space="preserve"> (midday)</w:t>
      </w:r>
      <w:r w:rsidR="002668CA" w:rsidRPr="001146BD">
        <w:rPr>
          <w:rFonts w:ascii="Arial" w:hAnsi="Arial" w:cs="Arial"/>
          <w:szCs w:val="24"/>
        </w:rPr>
        <w:t xml:space="preserve"> </w:t>
      </w:r>
      <w:r w:rsidR="00F34256" w:rsidRPr="001146BD">
        <w:rPr>
          <w:rFonts w:ascii="Arial" w:hAnsi="Arial" w:cs="Arial"/>
          <w:szCs w:val="24"/>
        </w:rPr>
        <w:t>setting</w:t>
      </w:r>
      <w:r w:rsidR="00F34256" w:rsidRPr="007B3E2E">
        <w:rPr>
          <w:rFonts w:ascii="Arial" w:hAnsi="Arial" w:cs="Arial"/>
          <w:szCs w:val="24"/>
        </w:rPr>
        <w:t xml:space="preserve"> out how your </w:t>
      </w:r>
      <w:r w:rsidR="00B5430C" w:rsidRPr="007B3E2E">
        <w:rPr>
          <w:rFonts w:ascii="Arial" w:hAnsi="Arial" w:cs="Arial"/>
          <w:szCs w:val="24"/>
        </w:rPr>
        <w:t>o</w:t>
      </w:r>
      <w:r w:rsidR="00F34256" w:rsidRPr="007B3E2E">
        <w:rPr>
          <w:rFonts w:ascii="Arial" w:hAnsi="Arial" w:cs="Arial"/>
          <w:szCs w:val="24"/>
        </w:rPr>
        <w:t xml:space="preserve">rganisation meets the </w:t>
      </w:r>
      <w:r w:rsidR="00F34256" w:rsidRPr="0002370A">
        <w:rPr>
          <w:rFonts w:ascii="Arial" w:hAnsi="Arial" w:cs="Arial"/>
          <w:szCs w:val="24"/>
        </w:rPr>
        <w:t>criteria</w:t>
      </w:r>
      <w:r w:rsidR="00424EC2" w:rsidRPr="0002370A">
        <w:rPr>
          <w:rFonts w:ascii="Arial" w:hAnsi="Arial" w:cs="Arial"/>
          <w:szCs w:val="24"/>
        </w:rPr>
        <w:t xml:space="preserve">. </w:t>
      </w:r>
      <w:r w:rsidR="0063596C">
        <w:rPr>
          <w:rFonts w:ascii="Arial" w:hAnsi="Arial" w:cs="Arial"/>
          <w:szCs w:val="24"/>
        </w:rPr>
        <w:t xml:space="preserve">All questions </w:t>
      </w:r>
      <w:r w:rsidR="0063596C" w:rsidRPr="00026B06">
        <w:rPr>
          <w:rFonts w:ascii="Arial" w:hAnsi="Arial" w:cs="Arial"/>
          <w:b/>
          <w:bCs/>
          <w:szCs w:val="24"/>
          <w:u w:val="single"/>
        </w:rPr>
        <w:t xml:space="preserve">must </w:t>
      </w:r>
      <w:r w:rsidR="0063596C">
        <w:rPr>
          <w:rFonts w:ascii="Arial" w:hAnsi="Arial" w:cs="Arial"/>
          <w:szCs w:val="24"/>
        </w:rPr>
        <w:t>be answered for your bid to be accepted. Please note the word counts per question, only content within the allocated word count will be evaluated.</w:t>
      </w:r>
    </w:p>
    <w:p w14:paraId="11CB5984" w14:textId="77777777" w:rsidR="0063596C" w:rsidRPr="007B41E2" w:rsidRDefault="0063596C" w:rsidP="0063596C">
      <w:pPr>
        <w:ind w:left="720"/>
        <w:rPr>
          <w:rFonts w:ascii="Arial" w:hAnsi="Arial" w:cs="Arial"/>
          <w:szCs w:val="24"/>
        </w:rPr>
      </w:pPr>
    </w:p>
    <w:p w14:paraId="4A6D5AC9" w14:textId="2F80B34C" w:rsidR="00411908" w:rsidRPr="00FE119D" w:rsidRDefault="007B41E2" w:rsidP="00EE1C26">
      <w:pPr>
        <w:ind w:left="720"/>
        <w:rPr>
          <w:rFonts w:ascii="Arial" w:eastAsia="Times New Roman" w:hAnsi="Arial" w:cs="Arial"/>
          <w:b/>
          <w:bCs/>
          <w:szCs w:val="24"/>
          <w:lang w:eastAsia="zh-CN"/>
        </w:rPr>
      </w:pPr>
      <w:r w:rsidRPr="007B41E2">
        <w:rPr>
          <w:rFonts w:ascii="Arial" w:hAnsi="Arial" w:cs="Arial"/>
          <w:szCs w:val="24"/>
        </w:rPr>
        <w:t xml:space="preserve">Please submit your response via email to </w:t>
      </w:r>
      <w:r w:rsidR="006C1DC2">
        <w:rPr>
          <w:rFonts w:ascii="Arial" w:hAnsi="Arial" w:cs="Arial"/>
          <w:szCs w:val="24"/>
        </w:rPr>
        <w:t xml:space="preserve">by </w:t>
      </w:r>
      <w:r w:rsidR="006C1DC2" w:rsidRPr="00080F7A">
        <w:rPr>
          <w:rFonts w:ascii="Arial" w:hAnsi="Arial" w:cs="Arial"/>
          <w:b/>
          <w:bCs/>
          <w:szCs w:val="24"/>
        </w:rPr>
        <w:t xml:space="preserve">12pm </w:t>
      </w:r>
      <w:r w:rsidR="00080F7A" w:rsidRPr="00080F7A">
        <w:rPr>
          <w:rFonts w:ascii="Arial" w:hAnsi="Arial" w:cs="Arial"/>
          <w:b/>
          <w:bCs/>
          <w:szCs w:val="24"/>
        </w:rPr>
        <w:t xml:space="preserve">on </w:t>
      </w:r>
      <w:r w:rsidR="00772AA4">
        <w:rPr>
          <w:rFonts w:ascii="Arial" w:hAnsi="Arial" w:cs="Arial"/>
          <w:b/>
          <w:bCs/>
          <w:szCs w:val="24"/>
        </w:rPr>
        <w:t>14</w:t>
      </w:r>
      <w:r w:rsidR="006C1DC2" w:rsidRPr="00080F7A">
        <w:rPr>
          <w:rFonts w:ascii="Arial" w:hAnsi="Arial" w:cs="Arial"/>
          <w:b/>
          <w:bCs/>
          <w:szCs w:val="24"/>
          <w:vertAlign w:val="superscript"/>
        </w:rPr>
        <w:t>th</w:t>
      </w:r>
      <w:r w:rsidR="006C1DC2" w:rsidRPr="00080F7A">
        <w:rPr>
          <w:rFonts w:ascii="Arial" w:hAnsi="Arial" w:cs="Arial"/>
          <w:b/>
          <w:bCs/>
          <w:szCs w:val="24"/>
        </w:rPr>
        <w:t xml:space="preserve"> October 2024</w:t>
      </w:r>
      <w:r w:rsidR="006C1DC2" w:rsidRPr="006C1DC2">
        <w:rPr>
          <w:rFonts w:ascii="Arial" w:hAnsi="Arial" w:cs="Arial"/>
          <w:szCs w:val="24"/>
        </w:rPr>
        <w:t xml:space="preserve"> </w:t>
      </w:r>
      <w:r w:rsidRPr="006C1DC2">
        <w:rPr>
          <w:rFonts w:ascii="Arial" w:hAnsi="Arial" w:cs="Arial"/>
          <w:szCs w:val="24"/>
        </w:rPr>
        <w:t>quoting</w:t>
      </w:r>
      <w:r w:rsidRPr="007B41E2">
        <w:rPr>
          <w:rFonts w:ascii="Arial" w:hAnsi="Arial" w:cs="Arial"/>
          <w:szCs w:val="24"/>
        </w:rPr>
        <w:t xml:space="preserve"> </w:t>
      </w:r>
      <w:r w:rsidR="00FE119D">
        <w:rPr>
          <w:rFonts w:ascii="Arial" w:hAnsi="Arial" w:cs="Arial"/>
          <w:szCs w:val="24"/>
        </w:rPr>
        <w:t>“</w:t>
      </w:r>
      <w:r w:rsidR="00772AA4">
        <w:rPr>
          <w:rFonts w:ascii="Arial" w:hAnsi="Arial" w:cs="Arial"/>
          <w:szCs w:val="24"/>
        </w:rPr>
        <w:t xml:space="preserve">NW2024-80 </w:t>
      </w:r>
      <w:r w:rsidR="000D3409" w:rsidRPr="000D3409">
        <w:rPr>
          <w:rFonts w:ascii="Arial" w:hAnsi="Arial" w:cs="Arial"/>
          <w:b/>
          <w:bCs/>
          <w:szCs w:val="24"/>
        </w:rPr>
        <w:t>R</w:t>
      </w:r>
      <w:r w:rsidRPr="000D3409">
        <w:rPr>
          <w:rFonts w:ascii="Arial" w:hAnsi="Arial" w:cs="Arial"/>
          <w:b/>
          <w:bCs/>
          <w:szCs w:val="24"/>
        </w:rPr>
        <w:t>e</w:t>
      </w:r>
      <w:r w:rsidRPr="00FE119D">
        <w:rPr>
          <w:rFonts w:ascii="Arial" w:hAnsi="Arial" w:cs="Arial"/>
          <w:b/>
          <w:bCs/>
          <w:szCs w:val="24"/>
        </w:rPr>
        <w:t xml:space="preserve">quest for quotation for </w:t>
      </w:r>
      <w:r w:rsidR="001E0ADE">
        <w:rPr>
          <w:rFonts w:ascii="Arial" w:hAnsi="Arial" w:cs="Arial"/>
          <w:b/>
          <w:bCs/>
          <w:szCs w:val="24"/>
        </w:rPr>
        <w:t>Women’s Health WoW</w:t>
      </w:r>
      <w:r w:rsidR="001E6269">
        <w:rPr>
          <w:rFonts w:ascii="Arial" w:hAnsi="Arial" w:cs="Arial"/>
          <w:b/>
          <w:bCs/>
          <w:szCs w:val="24"/>
        </w:rPr>
        <w:t xml:space="preserve">Bus </w:t>
      </w:r>
      <w:r w:rsidRPr="00FE119D">
        <w:rPr>
          <w:rFonts w:ascii="Arial" w:hAnsi="Arial" w:cs="Arial"/>
          <w:b/>
          <w:bCs/>
          <w:szCs w:val="24"/>
        </w:rPr>
        <w:t>support</w:t>
      </w:r>
      <w:r w:rsidR="00FE119D">
        <w:rPr>
          <w:rFonts w:ascii="Arial" w:hAnsi="Arial" w:cs="Arial"/>
          <w:b/>
          <w:bCs/>
          <w:szCs w:val="24"/>
        </w:rPr>
        <w:t>”</w:t>
      </w:r>
      <w:r w:rsidRPr="00FE119D">
        <w:rPr>
          <w:rFonts w:ascii="Arial" w:hAnsi="Arial" w:cs="Arial"/>
          <w:b/>
          <w:bCs/>
          <w:szCs w:val="24"/>
        </w:rPr>
        <w:t>.</w:t>
      </w:r>
      <w:r w:rsidR="00EB6EAA" w:rsidRPr="00FE119D">
        <w:rPr>
          <w:rFonts w:ascii="Arial" w:hAnsi="Arial" w:cs="Arial"/>
          <w:b/>
          <w:bCs/>
          <w:szCs w:val="24"/>
        </w:rPr>
        <w:t xml:space="preserve">  </w:t>
      </w:r>
    </w:p>
    <w:p w14:paraId="1C30CE81" w14:textId="3479452A" w:rsidR="0063596C" w:rsidRDefault="0063596C" w:rsidP="0063596C">
      <w:pPr>
        <w:ind w:left="720"/>
        <w:rPr>
          <w:rFonts w:ascii="Arial" w:hAnsi="Arial" w:cs="Arial"/>
          <w:szCs w:val="24"/>
        </w:rPr>
      </w:pPr>
    </w:p>
    <w:p w14:paraId="3770820F" w14:textId="67BB0645" w:rsidR="00F34256" w:rsidRDefault="00EB6EAA" w:rsidP="008E44E2">
      <w:pPr>
        <w:ind w:left="720"/>
        <w:rPr>
          <w:rFonts w:ascii="Arial" w:hAnsi="Arial" w:cs="Arial"/>
          <w:szCs w:val="24"/>
        </w:rPr>
      </w:pPr>
      <w:r>
        <w:rPr>
          <w:rFonts w:ascii="Arial" w:hAnsi="Arial" w:cs="Arial"/>
          <w:szCs w:val="24"/>
        </w:rPr>
        <w:t xml:space="preserve">Responses </w:t>
      </w:r>
      <w:r w:rsidR="008D4E53">
        <w:rPr>
          <w:rFonts w:ascii="Arial" w:hAnsi="Arial" w:cs="Arial"/>
          <w:szCs w:val="24"/>
        </w:rPr>
        <w:t xml:space="preserve">submitted </w:t>
      </w:r>
      <w:r>
        <w:rPr>
          <w:rFonts w:ascii="Arial" w:hAnsi="Arial" w:cs="Arial"/>
          <w:szCs w:val="24"/>
        </w:rPr>
        <w:t xml:space="preserve">after the stipulated deadline </w:t>
      </w:r>
      <w:r w:rsidR="008D4E53" w:rsidRPr="00CD1B77">
        <w:rPr>
          <w:rFonts w:ascii="Arial" w:hAnsi="Arial" w:cs="Arial"/>
          <w:b/>
          <w:bCs/>
          <w:szCs w:val="24"/>
          <w:u w:val="single"/>
        </w:rPr>
        <w:t>will not be accepted</w:t>
      </w:r>
      <w:r w:rsidR="008D4E53">
        <w:rPr>
          <w:rFonts w:ascii="Arial" w:hAnsi="Arial" w:cs="Arial"/>
          <w:szCs w:val="24"/>
        </w:rPr>
        <w:t>.</w:t>
      </w:r>
    </w:p>
    <w:p w14:paraId="723A4FC4" w14:textId="77777777" w:rsidR="00F34256" w:rsidRPr="007B3E2E" w:rsidRDefault="00F34256" w:rsidP="00F34256">
      <w:pPr>
        <w:rPr>
          <w:rFonts w:ascii="Arial" w:hAnsi="Arial" w:cs="Arial"/>
          <w:szCs w:val="24"/>
        </w:rPr>
      </w:pPr>
    </w:p>
    <w:p w14:paraId="4212F5A2" w14:textId="77777777" w:rsidR="00F34256" w:rsidRPr="007B3E2E" w:rsidRDefault="00973FFB" w:rsidP="00973FFB">
      <w:pPr>
        <w:ind w:left="720" w:hanging="720"/>
        <w:rPr>
          <w:rFonts w:ascii="Arial" w:hAnsi="Arial" w:cs="Arial"/>
          <w:szCs w:val="24"/>
        </w:rPr>
      </w:pPr>
      <w:r>
        <w:rPr>
          <w:rFonts w:ascii="Arial" w:hAnsi="Arial" w:cs="Arial"/>
          <w:szCs w:val="24"/>
        </w:rPr>
        <w:t>4.2</w:t>
      </w:r>
      <w:r>
        <w:rPr>
          <w:rFonts w:ascii="Arial" w:hAnsi="Arial" w:cs="Arial"/>
          <w:szCs w:val="24"/>
        </w:rPr>
        <w:tab/>
      </w:r>
      <w:r w:rsidR="00F34256" w:rsidRPr="007B3E2E">
        <w:rPr>
          <w:rFonts w:ascii="Arial" w:hAnsi="Arial" w:cs="Arial"/>
          <w:szCs w:val="24"/>
        </w:rPr>
        <w:t xml:space="preserve">Your response must be valid </w:t>
      </w:r>
      <w:r w:rsidR="00F34256" w:rsidRPr="00121953">
        <w:rPr>
          <w:rFonts w:ascii="Arial" w:hAnsi="Arial" w:cs="Arial"/>
          <w:szCs w:val="24"/>
        </w:rPr>
        <w:t>for acceptance for 90 days</w:t>
      </w:r>
      <w:r w:rsidR="00F34256" w:rsidRPr="007B3E2E">
        <w:rPr>
          <w:rFonts w:ascii="Arial" w:hAnsi="Arial" w:cs="Arial"/>
          <w:szCs w:val="24"/>
        </w:rPr>
        <w:t xml:space="preserve"> from the deadline for receipt of quotations. Your response constitutes an offer and if the Authority accepts that offer then a legally binding contract will exist between </w:t>
      </w:r>
      <w:r w:rsidR="00EB3C7C">
        <w:rPr>
          <w:rFonts w:ascii="Arial" w:hAnsi="Arial" w:cs="Arial"/>
          <w:szCs w:val="24"/>
        </w:rPr>
        <w:t>your organisation and the Authority</w:t>
      </w:r>
      <w:r w:rsidR="00F34256" w:rsidRPr="007B3E2E">
        <w:rPr>
          <w:rFonts w:ascii="Arial" w:hAnsi="Arial" w:cs="Arial"/>
          <w:szCs w:val="24"/>
        </w:rPr>
        <w:t xml:space="preserve">. </w:t>
      </w:r>
    </w:p>
    <w:p w14:paraId="6C662330" w14:textId="77777777" w:rsidR="00F34256" w:rsidRPr="007B3E2E" w:rsidRDefault="00F34256" w:rsidP="00F34256">
      <w:pPr>
        <w:rPr>
          <w:rFonts w:ascii="Arial" w:hAnsi="Arial" w:cs="Arial"/>
          <w:szCs w:val="24"/>
        </w:rPr>
      </w:pPr>
    </w:p>
    <w:p w14:paraId="2560D263" w14:textId="2882CF48" w:rsidR="00F34256" w:rsidRPr="007B3E2E" w:rsidRDefault="00973FFB" w:rsidP="00973FFB">
      <w:pPr>
        <w:ind w:left="720" w:hanging="720"/>
        <w:rPr>
          <w:rFonts w:ascii="Arial" w:hAnsi="Arial" w:cs="Arial"/>
          <w:szCs w:val="24"/>
        </w:rPr>
      </w:pPr>
      <w:r>
        <w:rPr>
          <w:rFonts w:ascii="Arial" w:hAnsi="Arial" w:cs="Arial"/>
          <w:szCs w:val="24"/>
        </w:rPr>
        <w:t>4.3</w:t>
      </w:r>
      <w:r>
        <w:rPr>
          <w:rFonts w:ascii="Arial" w:hAnsi="Arial" w:cs="Arial"/>
          <w:szCs w:val="24"/>
        </w:rPr>
        <w:tab/>
      </w:r>
      <w:r w:rsidR="00F34256" w:rsidRPr="007B3E2E">
        <w:rPr>
          <w:rFonts w:ascii="Arial" w:hAnsi="Arial" w:cs="Arial"/>
          <w:szCs w:val="24"/>
        </w:rPr>
        <w:t xml:space="preserve">Respondents accept that the Authority is subject to the Freedom of Information Act and government transparency obligations which may require the Authority to disclose information received </w:t>
      </w:r>
      <w:r w:rsidR="00DD685D" w:rsidRPr="007B3E2E">
        <w:rPr>
          <w:rFonts w:ascii="Arial" w:hAnsi="Arial" w:cs="Arial"/>
          <w:szCs w:val="24"/>
        </w:rPr>
        <w:t>from you</w:t>
      </w:r>
      <w:r w:rsidR="00F34256" w:rsidRPr="007B3E2E">
        <w:rPr>
          <w:rFonts w:ascii="Arial" w:hAnsi="Arial" w:cs="Arial"/>
          <w:szCs w:val="24"/>
        </w:rPr>
        <w:t xml:space="preserve"> to third parties.</w:t>
      </w:r>
    </w:p>
    <w:p w14:paraId="0E73F3D0" w14:textId="77777777" w:rsidR="00F34256" w:rsidRPr="007B3E2E" w:rsidRDefault="00F34256" w:rsidP="00F34256">
      <w:pPr>
        <w:rPr>
          <w:rFonts w:ascii="Arial" w:hAnsi="Arial" w:cs="Arial"/>
          <w:szCs w:val="24"/>
        </w:rPr>
      </w:pPr>
    </w:p>
    <w:p w14:paraId="115D2FDB" w14:textId="7C0BCE29" w:rsidR="00F34256" w:rsidRDefault="00973FFB" w:rsidP="00973FFB">
      <w:pPr>
        <w:ind w:left="720" w:hanging="720"/>
        <w:rPr>
          <w:rFonts w:ascii="Arial" w:hAnsi="Arial" w:cs="Arial"/>
          <w:szCs w:val="24"/>
        </w:rPr>
      </w:pPr>
      <w:r>
        <w:rPr>
          <w:rFonts w:ascii="Arial" w:hAnsi="Arial" w:cs="Arial"/>
          <w:szCs w:val="24"/>
        </w:rPr>
        <w:t>4.4</w:t>
      </w:r>
      <w:r>
        <w:rPr>
          <w:rFonts w:ascii="Arial" w:hAnsi="Arial" w:cs="Arial"/>
          <w:szCs w:val="24"/>
        </w:rPr>
        <w:tab/>
      </w:r>
      <w:r w:rsidR="00F34256" w:rsidRPr="007B3E2E">
        <w:rPr>
          <w:rFonts w:ascii="Arial" w:hAnsi="Arial" w:cs="Arial"/>
          <w:szCs w:val="24"/>
        </w:rPr>
        <w:t xml:space="preserve">This letter and your response do not give rise to any contractual obligation or liability unless and until such time as </w:t>
      </w:r>
      <w:r w:rsidR="0056493C">
        <w:rPr>
          <w:rFonts w:ascii="Arial" w:hAnsi="Arial" w:cs="Arial"/>
          <w:szCs w:val="24"/>
        </w:rPr>
        <w:t>the Authority</w:t>
      </w:r>
      <w:r w:rsidR="00F34256" w:rsidRPr="007B3E2E">
        <w:rPr>
          <w:rFonts w:ascii="Arial" w:hAnsi="Arial" w:cs="Arial"/>
          <w:szCs w:val="24"/>
        </w:rPr>
        <w:t xml:space="preserve"> issues a letter referencing this Request for a Quotation accepting your quotation</w:t>
      </w:r>
      <w:r w:rsidR="002B3A22">
        <w:rPr>
          <w:rFonts w:ascii="Arial" w:hAnsi="Arial" w:cs="Arial"/>
          <w:szCs w:val="24"/>
        </w:rPr>
        <w:t xml:space="preserve"> submission</w:t>
      </w:r>
      <w:r w:rsidR="00F34256" w:rsidRPr="007B3E2E">
        <w:rPr>
          <w:rFonts w:ascii="Arial" w:hAnsi="Arial" w:cs="Arial"/>
          <w:szCs w:val="24"/>
        </w:rPr>
        <w:t xml:space="preserve">. </w:t>
      </w:r>
      <w:r w:rsidR="0056493C">
        <w:rPr>
          <w:rFonts w:ascii="Arial" w:hAnsi="Arial" w:cs="Arial"/>
          <w:szCs w:val="24"/>
        </w:rPr>
        <w:t>The Authority</w:t>
      </w:r>
      <w:r w:rsidR="00D65F90">
        <w:rPr>
          <w:rFonts w:ascii="Arial" w:hAnsi="Arial" w:cs="Arial"/>
          <w:szCs w:val="24"/>
        </w:rPr>
        <w:t xml:space="preserve"> </w:t>
      </w:r>
      <w:r w:rsidR="00F34256" w:rsidRPr="007B3E2E">
        <w:rPr>
          <w:rFonts w:ascii="Arial" w:hAnsi="Arial" w:cs="Arial"/>
          <w:szCs w:val="24"/>
        </w:rPr>
        <w:t>does not make any commitment to purchase and shall have no liability for your costs in responding to this Request for Quotation</w:t>
      </w:r>
      <w:r w:rsidR="002B3A22">
        <w:rPr>
          <w:rFonts w:ascii="Arial" w:hAnsi="Arial" w:cs="Arial"/>
          <w:szCs w:val="24"/>
        </w:rPr>
        <w:t xml:space="preserve"> process</w:t>
      </w:r>
      <w:r w:rsidR="00F34256" w:rsidRPr="007B3E2E">
        <w:rPr>
          <w:rFonts w:ascii="Arial" w:hAnsi="Arial" w:cs="Arial"/>
          <w:szCs w:val="24"/>
        </w:rPr>
        <w:t>.</w:t>
      </w:r>
    </w:p>
    <w:p w14:paraId="0CB3EBC0" w14:textId="77777777" w:rsidR="0063596C" w:rsidRDefault="0063596C" w:rsidP="0063596C">
      <w:pPr>
        <w:ind w:left="720" w:hanging="720"/>
        <w:rPr>
          <w:rFonts w:ascii="Arial" w:hAnsi="Arial" w:cs="Arial"/>
          <w:szCs w:val="24"/>
        </w:rPr>
      </w:pPr>
    </w:p>
    <w:p w14:paraId="6759F71E" w14:textId="6AFD465E" w:rsidR="0063596C" w:rsidRDefault="0063596C" w:rsidP="0063596C">
      <w:pPr>
        <w:ind w:left="720" w:hanging="720"/>
        <w:rPr>
          <w:rFonts w:ascii="Arial" w:hAnsi="Arial" w:cs="Arial"/>
          <w:szCs w:val="24"/>
        </w:rPr>
      </w:pPr>
      <w:r>
        <w:rPr>
          <w:rFonts w:ascii="Arial" w:hAnsi="Arial" w:cs="Arial"/>
          <w:szCs w:val="24"/>
        </w:rPr>
        <w:t>4.5</w:t>
      </w:r>
      <w:r>
        <w:rPr>
          <w:rFonts w:ascii="Arial" w:hAnsi="Arial" w:cs="Arial"/>
          <w:szCs w:val="24"/>
        </w:rPr>
        <w:tab/>
        <w:t xml:space="preserve">The </w:t>
      </w:r>
      <w:r w:rsidR="004D3E09">
        <w:rPr>
          <w:rFonts w:ascii="Arial" w:hAnsi="Arial" w:cs="Arial"/>
          <w:szCs w:val="24"/>
        </w:rPr>
        <w:t>ICB</w:t>
      </w:r>
      <w:r>
        <w:rPr>
          <w:rFonts w:ascii="Arial" w:hAnsi="Arial" w:cs="Arial"/>
          <w:szCs w:val="24"/>
        </w:rPr>
        <w:t xml:space="preserve"> reserves the right to not award a contract as a result of this Request for Quotation (RFQ) process.</w:t>
      </w:r>
    </w:p>
    <w:p w14:paraId="11816C60" w14:textId="77777777" w:rsidR="007B41E2" w:rsidRDefault="007B41E2" w:rsidP="0063596C">
      <w:pPr>
        <w:ind w:left="720" w:hanging="720"/>
        <w:rPr>
          <w:rFonts w:ascii="Arial" w:hAnsi="Arial" w:cs="Arial"/>
          <w:szCs w:val="24"/>
        </w:rPr>
      </w:pPr>
    </w:p>
    <w:p w14:paraId="6E4D5941" w14:textId="77777777" w:rsidR="00042722" w:rsidRDefault="00042722" w:rsidP="00F34256">
      <w:pPr>
        <w:rPr>
          <w:rFonts w:ascii="Arial" w:hAnsi="Arial" w:cs="Arial"/>
          <w:szCs w:val="24"/>
        </w:rPr>
      </w:pPr>
    </w:p>
    <w:p w14:paraId="3ABEC601" w14:textId="77777777" w:rsidR="00EB6EAA" w:rsidRPr="000A52C1" w:rsidRDefault="00EB6EAA" w:rsidP="00B7701B">
      <w:pPr>
        <w:pStyle w:val="ListParagraph"/>
        <w:numPr>
          <w:ilvl w:val="0"/>
          <w:numId w:val="11"/>
        </w:numPr>
        <w:ind w:left="567" w:hanging="567"/>
        <w:rPr>
          <w:rFonts w:ascii="Arial" w:hAnsi="Arial" w:cs="Arial"/>
          <w:b/>
          <w:bCs/>
        </w:rPr>
      </w:pPr>
      <w:r w:rsidRPr="000A52C1">
        <w:rPr>
          <w:rFonts w:ascii="Arial" w:hAnsi="Arial" w:cs="Arial"/>
          <w:b/>
          <w:bCs/>
        </w:rPr>
        <w:t>Clarification Questions</w:t>
      </w:r>
    </w:p>
    <w:p w14:paraId="43BED70D" w14:textId="77777777" w:rsidR="00EB6EAA" w:rsidRDefault="00EB6EAA" w:rsidP="00EB6EAA">
      <w:pPr>
        <w:pStyle w:val="ListParagraph"/>
        <w:rPr>
          <w:rFonts w:ascii="Arial" w:hAnsi="Arial" w:cs="Arial"/>
          <w:b/>
          <w:bCs/>
        </w:rPr>
      </w:pPr>
    </w:p>
    <w:p w14:paraId="1E68277D" w14:textId="071BFBC4" w:rsidR="00EB6EAA" w:rsidRPr="007868A1" w:rsidRDefault="00EB6EAA" w:rsidP="00415D6C">
      <w:pPr>
        <w:pStyle w:val="ListParagraph"/>
        <w:numPr>
          <w:ilvl w:val="1"/>
          <w:numId w:val="11"/>
        </w:numPr>
        <w:spacing w:after="200" w:line="276" w:lineRule="auto"/>
        <w:ind w:left="709" w:hanging="709"/>
        <w:contextualSpacing/>
        <w:jc w:val="both"/>
        <w:rPr>
          <w:rFonts w:ascii="Arial" w:hAnsi="Arial" w:cs="Arial"/>
        </w:rPr>
      </w:pPr>
      <w:r w:rsidRPr="007868A1">
        <w:rPr>
          <w:rFonts w:ascii="Arial" w:hAnsi="Arial" w:cs="Arial"/>
        </w:rPr>
        <w:lastRenderedPageBreak/>
        <w:t xml:space="preserve">All requests for information about the requirements or the process of this Procurement must be </w:t>
      </w:r>
      <w:r w:rsidR="00E764E7" w:rsidRPr="007868A1">
        <w:rPr>
          <w:rFonts w:ascii="Arial" w:hAnsi="Arial" w:cs="Arial"/>
        </w:rPr>
        <w:t xml:space="preserve">submitted via </w:t>
      </w:r>
      <w:r w:rsidR="007B41E2" w:rsidRPr="007868A1">
        <w:rPr>
          <w:rFonts w:ascii="Arial" w:hAnsi="Arial" w:cs="Arial"/>
        </w:rPr>
        <w:t xml:space="preserve">emailing </w:t>
      </w:r>
      <w:hyperlink r:id="rId13" w:history="1">
        <w:r w:rsidR="007868A1" w:rsidRPr="00B92694">
          <w:rPr>
            <w:rStyle w:val="Hyperlink"/>
            <w:rFonts w:ascii="Arial" w:hAnsi="Arial" w:cs="Arial"/>
            <w:highlight w:val="yellow"/>
          </w:rPr>
          <w:t>David.Bailey1@nhs.net</w:t>
        </w:r>
      </w:hyperlink>
      <w:r w:rsidR="007868A1">
        <w:rPr>
          <w:rFonts w:ascii="Arial" w:hAnsi="Arial" w:cs="Arial"/>
          <w:highlight w:val="yellow"/>
        </w:rPr>
        <w:t xml:space="preserve"> and Karen.Martin31@nhs.net</w:t>
      </w:r>
    </w:p>
    <w:p w14:paraId="1CBFB3F7" w14:textId="58523D2D" w:rsidR="00EB6EAA" w:rsidRPr="00266BE6" w:rsidRDefault="00EB6EAA" w:rsidP="00B7701B">
      <w:pPr>
        <w:pStyle w:val="ListParagraph"/>
        <w:numPr>
          <w:ilvl w:val="1"/>
          <w:numId w:val="11"/>
        </w:numPr>
        <w:spacing w:after="200" w:line="276" w:lineRule="auto"/>
        <w:ind w:left="709" w:hanging="709"/>
        <w:contextualSpacing/>
        <w:jc w:val="both"/>
        <w:rPr>
          <w:rFonts w:ascii="Arial" w:hAnsi="Arial" w:cs="Arial"/>
        </w:rPr>
      </w:pPr>
      <w:r w:rsidRPr="00CC595C">
        <w:rPr>
          <w:rFonts w:ascii="Arial" w:hAnsi="Arial" w:cs="Arial"/>
        </w:rPr>
        <w:t xml:space="preserve">Please ensure that such clarifications are made well in advance of the deadline for clarifications as </w:t>
      </w:r>
      <w:r w:rsidRPr="009270D7">
        <w:rPr>
          <w:rFonts w:ascii="Arial" w:hAnsi="Arial" w:cs="Arial"/>
        </w:rPr>
        <w:t>indicated within the timetable below in section 7</w:t>
      </w:r>
      <w:r w:rsidRPr="00FC1C7A">
        <w:rPr>
          <w:rFonts w:ascii="Arial" w:hAnsi="Arial" w:cs="Arial"/>
        </w:rPr>
        <w:t xml:space="preserve"> </w:t>
      </w:r>
      <w:r w:rsidR="0093755E">
        <w:rPr>
          <w:rFonts w:ascii="Arial" w:hAnsi="Arial" w:cs="Arial"/>
        </w:rPr>
        <w:t>-</w:t>
      </w:r>
      <w:r w:rsidRPr="00FC1C7A">
        <w:rPr>
          <w:rFonts w:ascii="Arial" w:hAnsi="Arial" w:cs="Arial"/>
        </w:rPr>
        <w:t xml:space="preserve"> this</w:t>
      </w:r>
      <w:r w:rsidRPr="00266BE6">
        <w:rPr>
          <w:rFonts w:ascii="Arial" w:hAnsi="Arial" w:cs="Arial"/>
        </w:rPr>
        <w:t xml:space="preserve"> deadline allows the Commissioner(s) and AGCSU to reply to clarification questions ahead of the deadline of the</w:t>
      </w:r>
      <w:r>
        <w:rPr>
          <w:rFonts w:ascii="Arial" w:hAnsi="Arial" w:cs="Arial"/>
        </w:rPr>
        <w:t xml:space="preserve"> RFQ</w:t>
      </w:r>
      <w:r w:rsidRPr="00266BE6">
        <w:rPr>
          <w:rFonts w:ascii="Arial" w:hAnsi="Arial" w:cs="Arial"/>
        </w:rPr>
        <w:t xml:space="preserve"> itself. No clarifications made outside of the </w:t>
      </w:r>
      <w:r>
        <w:rPr>
          <w:rFonts w:ascii="Arial" w:hAnsi="Arial" w:cs="Arial"/>
        </w:rPr>
        <w:t xml:space="preserve">agreed process </w:t>
      </w:r>
      <w:r w:rsidRPr="00266BE6">
        <w:rPr>
          <w:rFonts w:ascii="Arial" w:hAnsi="Arial" w:cs="Arial"/>
        </w:rPr>
        <w:t>will be accepted (including those made by telephone, fax, email or postal queries).</w:t>
      </w:r>
    </w:p>
    <w:p w14:paraId="0167BE23" w14:textId="77777777" w:rsidR="00EB6EAA" w:rsidRPr="00266BE6" w:rsidRDefault="00EB6EAA" w:rsidP="00EB6EAA">
      <w:pPr>
        <w:pStyle w:val="ListParagraph"/>
        <w:ind w:left="709" w:hanging="709"/>
        <w:jc w:val="both"/>
        <w:rPr>
          <w:rFonts w:ascii="Arial" w:hAnsi="Arial" w:cs="Arial"/>
        </w:rPr>
      </w:pPr>
    </w:p>
    <w:p w14:paraId="03F5E90F" w14:textId="77777777" w:rsidR="00EB6EAA" w:rsidRPr="00266BE6" w:rsidRDefault="00EB6EAA" w:rsidP="00B7701B">
      <w:pPr>
        <w:pStyle w:val="ListParagraph"/>
        <w:numPr>
          <w:ilvl w:val="1"/>
          <w:numId w:val="11"/>
        </w:numPr>
        <w:spacing w:after="200" w:line="276" w:lineRule="auto"/>
        <w:ind w:left="709" w:hanging="709"/>
        <w:contextualSpacing/>
        <w:jc w:val="both"/>
        <w:rPr>
          <w:rFonts w:ascii="Arial" w:hAnsi="Arial" w:cs="Arial"/>
        </w:rPr>
      </w:pPr>
      <w:r w:rsidRPr="00266BE6">
        <w:rPr>
          <w:rFonts w:ascii="Arial" w:hAnsi="Arial" w:cs="Arial"/>
        </w:rPr>
        <w:t xml:space="preserve">No further questions or requests for clarification will be accepted after the clarification date indicated within </w:t>
      </w:r>
      <w:r>
        <w:rPr>
          <w:rFonts w:ascii="Arial" w:hAnsi="Arial" w:cs="Arial"/>
        </w:rPr>
        <w:t>the timetable below</w:t>
      </w:r>
      <w:r w:rsidRPr="00266BE6">
        <w:rPr>
          <w:rFonts w:ascii="Arial" w:hAnsi="Arial" w:cs="Arial"/>
        </w:rPr>
        <w:t>.</w:t>
      </w:r>
    </w:p>
    <w:p w14:paraId="0BFA9B9A" w14:textId="77777777" w:rsidR="00EB6EAA" w:rsidRPr="00266BE6" w:rsidRDefault="00EB6EAA" w:rsidP="00EB6EAA">
      <w:pPr>
        <w:pStyle w:val="ListParagraph"/>
        <w:ind w:left="709" w:hanging="709"/>
        <w:jc w:val="both"/>
        <w:rPr>
          <w:rFonts w:ascii="Arial" w:hAnsi="Arial" w:cs="Arial"/>
        </w:rPr>
      </w:pPr>
    </w:p>
    <w:p w14:paraId="283015EE" w14:textId="77777777" w:rsidR="00EB6EAA" w:rsidRPr="00CC595C" w:rsidRDefault="00EB6EAA" w:rsidP="00B7701B">
      <w:pPr>
        <w:pStyle w:val="ListParagraph"/>
        <w:numPr>
          <w:ilvl w:val="1"/>
          <w:numId w:val="11"/>
        </w:numPr>
        <w:spacing w:after="200" w:line="276" w:lineRule="auto"/>
        <w:ind w:left="709" w:hanging="709"/>
        <w:contextualSpacing/>
        <w:jc w:val="both"/>
        <w:rPr>
          <w:rFonts w:ascii="Arial" w:hAnsi="Arial" w:cs="Arial"/>
        </w:rPr>
      </w:pPr>
      <w:r w:rsidRPr="00266BE6">
        <w:rPr>
          <w:rFonts w:ascii="Arial" w:hAnsi="Arial" w:cs="Arial"/>
        </w:rPr>
        <w:t>In order to ensure equality of treatment of Bidd</w:t>
      </w:r>
      <w:r w:rsidRPr="00CC595C">
        <w:rPr>
          <w:rFonts w:ascii="Arial" w:hAnsi="Arial" w:cs="Arial"/>
        </w:rPr>
        <w:t xml:space="preserve">ers, </w:t>
      </w:r>
      <w:r>
        <w:rPr>
          <w:rFonts w:ascii="Arial" w:hAnsi="Arial" w:cs="Arial"/>
        </w:rPr>
        <w:t>the Commissioner</w:t>
      </w:r>
      <w:r w:rsidRPr="00CC595C">
        <w:rPr>
          <w:rFonts w:ascii="Arial" w:hAnsi="Arial" w:cs="Arial"/>
        </w:rPr>
        <w:t xml:space="preserve"> intends to publish the questions and clarifications raised by Bidders together with responses from the Commissioner(s) to all participants at least 5 working days before the deadline of the </w:t>
      </w:r>
      <w:r>
        <w:rPr>
          <w:rFonts w:ascii="Arial" w:hAnsi="Arial" w:cs="Arial"/>
        </w:rPr>
        <w:t>RFQ</w:t>
      </w:r>
      <w:r w:rsidRPr="00CC595C">
        <w:rPr>
          <w:rFonts w:ascii="Arial" w:hAnsi="Arial" w:cs="Arial"/>
        </w:rPr>
        <w:t xml:space="preserve"> (where possible), via </w:t>
      </w:r>
      <w:r>
        <w:rPr>
          <w:rFonts w:ascii="Arial" w:hAnsi="Arial" w:cs="Arial"/>
        </w:rPr>
        <w:t>email.</w:t>
      </w:r>
      <w:r w:rsidRPr="00CC595C">
        <w:rPr>
          <w:rFonts w:ascii="Arial" w:hAnsi="Arial" w:cs="Arial"/>
        </w:rPr>
        <w:t xml:space="preserve"> This is unless the question is deemed to be specific only to the Bidder asking the question and is not considered relevant to the process or </w:t>
      </w:r>
      <w:r>
        <w:rPr>
          <w:rFonts w:ascii="Arial" w:hAnsi="Arial" w:cs="Arial"/>
        </w:rPr>
        <w:t>RFQ</w:t>
      </w:r>
      <w:r w:rsidRPr="00CC595C">
        <w:rPr>
          <w:rFonts w:ascii="Arial" w:hAnsi="Arial" w:cs="Arial"/>
        </w:rPr>
        <w:t xml:space="preserve">. </w:t>
      </w:r>
    </w:p>
    <w:p w14:paraId="57C621C2" w14:textId="77777777" w:rsidR="00EB6EAA" w:rsidRPr="00CC595C" w:rsidRDefault="00EB6EAA" w:rsidP="00EB6EAA">
      <w:pPr>
        <w:pStyle w:val="ListParagraph"/>
        <w:ind w:left="709" w:hanging="709"/>
        <w:jc w:val="both"/>
        <w:rPr>
          <w:rFonts w:ascii="Arial" w:hAnsi="Arial" w:cs="Arial"/>
        </w:rPr>
      </w:pPr>
    </w:p>
    <w:p w14:paraId="6709FAC6" w14:textId="62127F4C" w:rsidR="00EB6EAA" w:rsidRDefault="00EB6EAA" w:rsidP="00B7701B">
      <w:pPr>
        <w:pStyle w:val="ListParagraph"/>
        <w:numPr>
          <w:ilvl w:val="1"/>
          <w:numId w:val="11"/>
        </w:numPr>
        <w:spacing w:after="200" w:line="276" w:lineRule="auto"/>
        <w:ind w:left="709" w:hanging="709"/>
        <w:contextualSpacing/>
        <w:jc w:val="both"/>
        <w:rPr>
          <w:rFonts w:ascii="Arial" w:hAnsi="Arial" w:cs="Arial"/>
        </w:rPr>
      </w:pPr>
      <w:r w:rsidRPr="00CC595C">
        <w:rPr>
          <w:rFonts w:ascii="Arial" w:hAnsi="Arial" w:cs="Arial"/>
        </w:rPr>
        <w:t xml:space="preserve">Bidders should indicate if a query is of a commercially sensitive or confidential nature – where disclosure of such query and the answer would, or would be likely to, prejudice its commercial interests. Bidders must set out the reason(s) for non-disclosure to other Bidders. However, if </w:t>
      </w:r>
      <w:r>
        <w:rPr>
          <w:rFonts w:ascii="Arial" w:hAnsi="Arial" w:cs="Arial"/>
        </w:rPr>
        <w:t>the Commissioner</w:t>
      </w:r>
      <w:r w:rsidRPr="00CC595C">
        <w:rPr>
          <w:rFonts w:ascii="Arial" w:hAnsi="Arial" w:cs="Arial"/>
        </w:rPr>
        <w:t xml:space="preserve"> does not either consider the query to be of a commercially sensitive or confidential nature or considers it a query which all Bidders would potentially benefit from seeing both the query and the Commissioner(s)’ response, they will hold at their discretion the right to refuse such a request and will inform the requesting Bidder of any such decision. The Bidder will then have the right to withdraw the question or clarification.</w:t>
      </w:r>
    </w:p>
    <w:p w14:paraId="77091903" w14:textId="77777777" w:rsidR="008C274D" w:rsidRPr="009270D7" w:rsidRDefault="008C274D" w:rsidP="009270D7">
      <w:pPr>
        <w:pStyle w:val="ListParagraph"/>
        <w:rPr>
          <w:rFonts w:ascii="Arial" w:hAnsi="Arial" w:cs="Arial"/>
        </w:rPr>
      </w:pPr>
    </w:p>
    <w:p w14:paraId="314740E0" w14:textId="6601DB1C" w:rsidR="00042722" w:rsidRPr="008E44E2" w:rsidRDefault="008C274D" w:rsidP="00042722">
      <w:pPr>
        <w:rPr>
          <w:rFonts w:ascii="Arial" w:hAnsi="Arial" w:cs="Arial"/>
          <w:b/>
          <w:bCs/>
          <w:szCs w:val="24"/>
        </w:rPr>
      </w:pPr>
      <w:r>
        <w:rPr>
          <w:rFonts w:ascii="Arial" w:hAnsi="Arial" w:cs="Arial"/>
          <w:b/>
          <w:bCs/>
          <w:szCs w:val="24"/>
        </w:rPr>
        <w:t>7</w:t>
      </w:r>
      <w:r w:rsidR="00042722" w:rsidRPr="008E44E2">
        <w:rPr>
          <w:rFonts w:ascii="Arial" w:hAnsi="Arial" w:cs="Arial"/>
          <w:b/>
          <w:bCs/>
          <w:szCs w:val="24"/>
        </w:rPr>
        <w:t>.0 Timescales</w:t>
      </w:r>
    </w:p>
    <w:p w14:paraId="5F7CE955" w14:textId="77777777" w:rsidR="00042722" w:rsidRPr="007B3E2E" w:rsidRDefault="00042722" w:rsidP="008E44E2">
      <w:pPr>
        <w:rPr>
          <w:rFonts w:ascii="Arial" w:hAnsi="Arial" w:cs="Arial"/>
          <w:szCs w:val="24"/>
        </w:rPr>
      </w:pPr>
    </w:p>
    <w:p w14:paraId="616E5AD9" w14:textId="703FB35C" w:rsidR="00042722" w:rsidRDefault="008C274D" w:rsidP="00042722">
      <w:pPr>
        <w:rPr>
          <w:rFonts w:ascii="Arial" w:hAnsi="Arial" w:cs="Arial"/>
          <w:szCs w:val="24"/>
        </w:rPr>
      </w:pPr>
      <w:r>
        <w:rPr>
          <w:rFonts w:ascii="Arial" w:hAnsi="Arial" w:cs="Arial"/>
          <w:szCs w:val="24"/>
        </w:rPr>
        <w:t>7</w:t>
      </w:r>
      <w:r w:rsidR="00042722">
        <w:rPr>
          <w:rFonts w:ascii="Arial" w:hAnsi="Arial" w:cs="Arial"/>
          <w:szCs w:val="24"/>
        </w:rPr>
        <w:t>.1</w:t>
      </w:r>
      <w:r w:rsidR="00042722">
        <w:rPr>
          <w:rFonts w:ascii="Arial" w:hAnsi="Arial" w:cs="Arial"/>
          <w:szCs w:val="24"/>
        </w:rPr>
        <w:tab/>
        <w:t>The following timescales are proposed for the quotation process:</w:t>
      </w:r>
    </w:p>
    <w:p w14:paraId="30FB06F5" w14:textId="0A3DEB95" w:rsidR="002668CA" w:rsidRDefault="002668CA" w:rsidP="00042722">
      <w:pPr>
        <w:pStyle w:val="xmsonormal"/>
      </w:pPr>
    </w:p>
    <w:tbl>
      <w:tblPr>
        <w:tblStyle w:val="TableGrid1"/>
        <w:tblW w:w="9493" w:type="dxa"/>
        <w:jc w:val="center"/>
        <w:tblLook w:val="04A0" w:firstRow="1" w:lastRow="0" w:firstColumn="1" w:lastColumn="0" w:noHBand="0" w:noVBand="1"/>
      </w:tblPr>
      <w:tblGrid>
        <w:gridCol w:w="4390"/>
        <w:gridCol w:w="2551"/>
        <w:gridCol w:w="2552"/>
      </w:tblGrid>
      <w:tr w:rsidR="00042722" w:rsidRPr="00042722" w14:paraId="1F15970D" w14:textId="77777777" w:rsidTr="009270D7">
        <w:trPr>
          <w:jc w:val="center"/>
        </w:trPr>
        <w:tc>
          <w:tcPr>
            <w:tcW w:w="4390" w:type="dxa"/>
            <w:vMerge w:val="restart"/>
            <w:shd w:val="clear" w:color="auto" w:fill="D9D9D9" w:themeFill="background1" w:themeFillShade="D9"/>
            <w:vAlign w:val="center"/>
            <w:hideMark/>
          </w:tcPr>
          <w:p w14:paraId="2B3136BE" w14:textId="77777777" w:rsidR="00042722" w:rsidRPr="008E44E2" w:rsidRDefault="00042722" w:rsidP="008E44E2">
            <w:pPr>
              <w:pStyle w:val="xxxmsonormal"/>
              <w:spacing w:before="0" w:beforeAutospacing="0" w:after="0" w:afterAutospacing="0" w:line="276" w:lineRule="auto"/>
              <w:jc w:val="center"/>
              <w:rPr>
                <w:rFonts w:ascii="Arial" w:hAnsi="Arial" w:cs="Arial"/>
                <w:sz w:val="24"/>
                <w:szCs w:val="24"/>
              </w:rPr>
            </w:pPr>
            <w:r w:rsidRPr="008E44E2">
              <w:rPr>
                <w:rFonts w:ascii="Arial" w:hAnsi="Arial" w:cs="Arial"/>
                <w:b/>
                <w:bCs/>
                <w:sz w:val="24"/>
                <w:szCs w:val="24"/>
              </w:rPr>
              <w:t>Task</w:t>
            </w:r>
            <w:r w:rsidRPr="008E44E2">
              <w:rPr>
                <w:rFonts w:ascii="Arial" w:hAnsi="Arial" w:cs="Arial"/>
                <w:b/>
                <w:bCs/>
                <w:color w:val="000000"/>
                <w:sz w:val="24"/>
                <w:szCs w:val="24"/>
              </w:rPr>
              <w:t>:</w:t>
            </w:r>
          </w:p>
        </w:tc>
        <w:tc>
          <w:tcPr>
            <w:tcW w:w="5103" w:type="dxa"/>
            <w:gridSpan w:val="2"/>
            <w:shd w:val="clear" w:color="auto" w:fill="D9D9D9" w:themeFill="background1" w:themeFillShade="D9"/>
            <w:vAlign w:val="center"/>
            <w:hideMark/>
          </w:tcPr>
          <w:p w14:paraId="1A0DD0F2" w14:textId="77777777" w:rsidR="00042722" w:rsidRPr="008E44E2" w:rsidRDefault="00042722" w:rsidP="008E44E2">
            <w:pPr>
              <w:pStyle w:val="xxxmsonormal"/>
              <w:spacing w:before="0" w:beforeAutospacing="0" w:after="0" w:afterAutospacing="0" w:line="276" w:lineRule="auto"/>
              <w:jc w:val="center"/>
              <w:rPr>
                <w:rFonts w:ascii="Arial" w:hAnsi="Arial" w:cs="Arial"/>
                <w:sz w:val="24"/>
                <w:szCs w:val="24"/>
              </w:rPr>
            </w:pPr>
            <w:r w:rsidRPr="008E44E2">
              <w:rPr>
                <w:rFonts w:ascii="Arial" w:hAnsi="Arial" w:cs="Arial"/>
                <w:b/>
                <w:bCs/>
                <w:color w:val="000000"/>
                <w:sz w:val="24"/>
                <w:szCs w:val="24"/>
              </w:rPr>
              <w:t>Date:</w:t>
            </w:r>
          </w:p>
        </w:tc>
      </w:tr>
      <w:tr w:rsidR="00042722" w:rsidRPr="00042722" w14:paraId="1230E776" w14:textId="77777777" w:rsidTr="009270D7">
        <w:trPr>
          <w:jc w:val="center"/>
        </w:trPr>
        <w:tc>
          <w:tcPr>
            <w:tcW w:w="4390" w:type="dxa"/>
            <w:vMerge/>
            <w:shd w:val="clear" w:color="auto" w:fill="D9D9D9" w:themeFill="background1" w:themeFillShade="D9"/>
            <w:vAlign w:val="center"/>
            <w:hideMark/>
          </w:tcPr>
          <w:p w14:paraId="1A509DF9" w14:textId="77777777" w:rsidR="00042722" w:rsidRPr="008E44E2" w:rsidRDefault="00042722" w:rsidP="008E44E2">
            <w:pPr>
              <w:spacing w:line="276" w:lineRule="auto"/>
              <w:rPr>
                <w:rFonts w:ascii="Arial" w:eastAsiaTheme="minorHAnsi" w:hAnsi="Arial" w:cs="Arial"/>
                <w:szCs w:val="24"/>
              </w:rPr>
            </w:pPr>
          </w:p>
        </w:tc>
        <w:tc>
          <w:tcPr>
            <w:tcW w:w="2551" w:type="dxa"/>
            <w:shd w:val="clear" w:color="auto" w:fill="D9D9D9" w:themeFill="background1" w:themeFillShade="D9"/>
            <w:vAlign w:val="center"/>
            <w:hideMark/>
          </w:tcPr>
          <w:p w14:paraId="21C9218A" w14:textId="4422FD4C" w:rsidR="00042722" w:rsidRPr="008E44E2" w:rsidRDefault="00E67BF6" w:rsidP="008E44E2">
            <w:pPr>
              <w:pStyle w:val="xxxmsonormal"/>
              <w:spacing w:before="0" w:beforeAutospacing="0" w:after="0" w:afterAutospacing="0" w:line="276" w:lineRule="auto"/>
              <w:jc w:val="center"/>
              <w:outlineLvl w:val="0"/>
              <w:rPr>
                <w:rFonts w:ascii="Arial" w:hAnsi="Arial" w:cs="Arial"/>
                <w:sz w:val="24"/>
                <w:szCs w:val="24"/>
              </w:rPr>
            </w:pPr>
            <w:r>
              <w:rPr>
                <w:rFonts w:ascii="Arial" w:hAnsi="Arial" w:cs="Arial"/>
                <w:b/>
                <w:bCs/>
                <w:color w:val="000000"/>
                <w:sz w:val="24"/>
                <w:szCs w:val="24"/>
              </w:rPr>
              <w:t>Start</w:t>
            </w:r>
            <w:r w:rsidR="00042722" w:rsidRPr="008E44E2">
              <w:rPr>
                <w:rFonts w:ascii="Arial" w:hAnsi="Arial" w:cs="Arial"/>
                <w:b/>
                <w:bCs/>
                <w:color w:val="000000"/>
                <w:sz w:val="24"/>
                <w:szCs w:val="24"/>
              </w:rPr>
              <w:t>:</w:t>
            </w:r>
          </w:p>
        </w:tc>
        <w:tc>
          <w:tcPr>
            <w:tcW w:w="2552" w:type="dxa"/>
            <w:shd w:val="clear" w:color="auto" w:fill="D9D9D9" w:themeFill="background1" w:themeFillShade="D9"/>
            <w:vAlign w:val="center"/>
            <w:hideMark/>
          </w:tcPr>
          <w:p w14:paraId="3C187AEF" w14:textId="7BF9916E" w:rsidR="00042722" w:rsidRPr="008E44E2" w:rsidRDefault="00E8769E" w:rsidP="008E44E2">
            <w:pPr>
              <w:pStyle w:val="xxxmsonormal"/>
              <w:spacing w:before="0" w:beforeAutospacing="0" w:after="0" w:afterAutospacing="0" w:line="276" w:lineRule="auto"/>
              <w:jc w:val="center"/>
              <w:rPr>
                <w:rFonts w:ascii="Arial" w:hAnsi="Arial" w:cs="Arial"/>
                <w:sz w:val="24"/>
                <w:szCs w:val="24"/>
              </w:rPr>
            </w:pPr>
            <w:r>
              <w:rPr>
                <w:rFonts w:ascii="Arial" w:hAnsi="Arial" w:cs="Arial"/>
                <w:b/>
                <w:bCs/>
                <w:color w:val="000000"/>
                <w:sz w:val="24"/>
                <w:szCs w:val="24"/>
              </w:rPr>
              <w:t>Complete</w:t>
            </w:r>
            <w:r w:rsidR="002B3A22">
              <w:rPr>
                <w:rFonts w:ascii="Arial" w:hAnsi="Arial" w:cs="Arial"/>
                <w:b/>
                <w:bCs/>
                <w:color w:val="000000"/>
                <w:sz w:val="24"/>
                <w:szCs w:val="24"/>
              </w:rPr>
              <w:t xml:space="preserve"> by</w:t>
            </w:r>
            <w:r w:rsidR="00042722" w:rsidRPr="008E44E2">
              <w:rPr>
                <w:rFonts w:ascii="Arial" w:hAnsi="Arial" w:cs="Arial"/>
                <w:b/>
                <w:bCs/>
                <w:color w:val="000000"/>
                <w:sz w:val="24"/>
                <w:szCs w:val="24"/>
              </w:rPr>
              <w:t>:</w:t>
            </w:r>
          </w:p>
        </w:tc>
      </w:tr>
      <w:tr w:rsidR="00042722" w:rsidRPr="00042722" w14:paraId="3672A5CE" w14:textId="77777777" w:rsidTr="009270D7">
        <w:trPr>
          <w:jc w:val="center"/>
        </w:trPr>
        <w:tc>
          <w:tcPr>
            <w:tcW w:w="4390" w:type="dxa"/>
            <w:vAlign w:val="center"/>
            <w:hideMark/>
          </w:tcPr>
          <w:p w14:paraId="792C5C07" w14:textId="0483651C" w:rsidR="00042722" w:rsidRPr="00DB2FEE" w:rsidRDefault="00DB2FEE" w:rsidP="008E44E2">
            <w:pPr>
              <w:pStyle w:val="xxxmsonormal"/>
              <w:spacing w:before="0" w:beforeAutospacing="0" w:after="0" w:afterAutospacing="0" w:line="276" w:lineRule="auto"/>
              <w:rPr>
                <w:rFonts w:ascii="Arial" w:hAnsi="Arial" w:cs="Arial"/>
                <w:sz w:val="24"/>
                <w:szCs w:val="24"/>
              </w:rPr>
            </w:pPr>
            <w:r w:rsidRPr="009270D7">
              <w:rPr>
                <w:rFonts w:ascii="Arial" w:hAnsi="Arial" w:cs="Arial"/>
                <w:sz w:val="24"/>
                <w:szCs w:val="24"/>
              </w:rPr>
              <w:t xml:space="preserve">Deadline for Clarification Questions </w:t>
            </w:r>
          </w:p>
        </w:tc>
        <w:tc>
          <w:tcPr>
            <w:tcW w:w="5103" w:type="dxa"/>
            <w:gridSpan w:val="2"/>
            <w:vAlign w:val="center"/>
          </w:tcPr>
          <w:p w14:paraId="094851B1" w14:textId="2EEE4C5F" w:rsidR="00042722" w:rsidRPr="000D3409" w:rsidRDefault="00B33783" w:rsidP="000D3409">
            <w:pPr>
              <w:pStyle w:val="xxxmsonormal"/>
              <w:spacing w:before="0" w:beforeAutospacing="0" w:after="0" w:afterAutospacing="0" w:line="276" w:lineRule="auto"/>
              <w:rPr>
                <w:rFonts w:ascii="Arial" w:hAnsi="Arial" w:cs="Arial"/>
                <w:sz w:val="24"/>
                <w:szCs w:val="24"/>
              </w:rPr>
            </w:pPr>
            <w:r w:rsidRPr="000D3409">
              <w:rPr>
                <w:rFonts w:ascii="Arial" w:hAnsi="Arial" w:cs="Arial"/>
                <w:sz w:val="24"/>
                <w:szCs w:val="24"/>
              </w:rPr>
              <w:t>7</w:t>
            </w:r>
            <w:r w:rsidRPr="000D3409">
              <w:rPr>
                <w:rFonts w:ascii="Arial" w:hAnsi="Arial" w:cs="Arial"/>
                <w:sz w:val="24"/>
                <w:szCs w:val="24"/>
                <w:vertAlign w:val="superscript"/>
              </w:rPr>
              <w:t>th</w:t>
            </w:r>
            <w:r w:rsidRPr="000D3409">
              <w:rPr>
                <w:rFonts w:ascii="Arial" w:hAnsi="Arial" w:cs="Arial"/>
                <w:sz w:val="24"/>
                <w:szCs w:val="24"/>
              </w:rPr>
              <w:t xml:space="preserve"> </w:t>
            </w:r>
            <w:r w:rsidR="007868A1" w:rsidRPr="000D3409">
              <w:rPr>
                <w:rFonts w:ascii="Arial" w:hAnsi="Arial" w:cs="Arial"/>
                <w:sz w:val="24"/>
                <w:szCs w:val="24"/>
              </w:rPr>
              <w:t>October 2024</w:t>
            </w:r>
          </w:p>
        </w:tc>
      </w:tr>
      <w:tr w:rsidR="00DB2FEE" w:rsidRPr="00042722" w14:paraId="0453100A" w14:textId="77777777" w:rsidTr="009270D7">
        <w:trPr>
          <w:jc w:val="center"/>
        </w:trPr>
        <w:tc>
          <w:tcPr>
            <w:tcW w:w="4390" w:type="dxa"/>
            <w:vAlign w:val="center"/>
          </w:tcPr>
          <w:p w14:paraId="766E0DE9" w14:textId="4FF8851F" w:rsidR="00DB2FEE" w:rsidRDefault="00DB2FEE" w:rsidP="00DB2FEE">
            <w:pPr>
              <w:pStyle w:val="xxxmsonormal"/>
              <w:spacing w:before="0" w:beforeAutospacing="0" w:after="0" w:afterAutospacing="0" w:line="276" w:lineRule="auto"/>
              <w:rPr>
                <w:rFonts w:ascii="Arial" w:hAnsi="Arial" w:cs="Arial"/>
                <w:b/>
                <w:bCs/>
                <w:sz w:val="24"/>
                <w:szCs w:val="24"/>
              </w:rPr>
            </w:pPr>
            <w:r>
              <w:rPr>
                <w:rFonts w:ascii="Arial" w:hAnsi="Arial" w:cs="Arial"/>
                <w:b/>
                <w:bCs/>
                <w:sz w:val="24"/>
                <w:szCs w:val="24"/>
              </w:rPr>
              <w:t>Submission Deadline</w:t>
            </w:r>
          </w:p>
        </w:tc>
        <w:tc>
          <w:tcPr>
            <w:tcW w:w="5103" w:type="dxa"/>
            <w:gridSpan w:val="2"/>
            <w:vAlign w:val="center"/>
          </w:tcPr>
          <w:p w14:paraId="77188FD7" w14:textId="7B2C8025" w:rsidR="00DB2FEE" w:rsidRPr="000D3409" w:rsidRDefault="00B33783" w:rsidP="000D3409">
            <w:pPr>
              <w:pStyle w:val="xxxmsonormal"/>
              <w:spacing w:before="0" w:beforeAutospacing="0" w:after="0" w:afterAutospacing="0" w:line="276" w:lineRule="auto"/>
              <w:rPr>
                <w:rFonts w:ascii="Arial" w:hAnsi="Arial" w:cs="Arial"/>
                <w:sz w:val="24"/>
                <w:szCs w:val="24"/>
              </w:rPr>
            </w:pPr>
            <w:r w:rsidRPr="000D3409">
              <w:rPr>
                <w:rFonts w:ascii="Arial" w:hAnsi="Arial" w:cs="Arial"/>
                <w:b/>
                <w:bCs/>
                <w:szCs w:val="24"/>
                <w:u w:val="single"/>
              </w:rPr>
              <w:t>14</w:t>
            </w:r>
            <w:r w:rsidRPr="000D3409">
              <w:rPr>
                <w:rFonts w:ascii="Arial" w:hAnsi="Arial" w:cs="Arial"/>
                <w:b/>
                <w:bCs/>
                <w:szCs w:val="24"/>
                <w:u w:val="single"/>
                <w:vertAlign w:val="superscript"/>
              </w:rPr>
              <w:t>th</w:t>
            </w:r>
            <w:r w:rsidRPr="000D3409">
              <w:rPr>
                <w:rFonts w:ascii="Arial" w:hAnsi="Arial" w:cs="Arial"/>
                <w:b/>
                <w:bCs/>
                <w:szCs w:val="24"/>
                <w:u w:val="single"/>
              </w:rPr>
              <w:t xml:space="preserve"> </w:t>
            </w:r>
            <w:r w:rsidR="0055788D" w:rsidRPr="000D3409">
              <w:rPr>
                <w:rFonts w:ascii="Arial" w:hAnsi="Arial" w:cs="Arial"/>
                <w:b/>
                <w:bCs/>
                <w:szCs w:val="24"/>
                <w:u w:val="single"/>
              </w:rPr>
              <w:t>October 2024 (mid-day)</w:t>
            </w:r>
          </w:p>
        </w:tc>
      </w:tr>
      <w:tr w:rsidR="00DB2FEE" w:rsidRPr="00042722" w14:paraId="1ACB2666" w14:textId="77777777" w:rsidTr="009270D7">
        <w:trPr>
          <w:jc w:val="center"/>
        </w:trPr>
        <w:tc>
          <w:tcPr>
            <w:tcW w:w="4390" w:type="dxa"/>
            <w:vAlign w:val="center"/>
          </w:tcPr>
          <w:p w14:paraId="30D2EDD1" w14:textId="66EEF49B" w:rsidR="00DB2FEE" w:rsidRDefault="00DB2FEE" w:rsidP="00DB2FEE">
            <w:pPr>
              <w:pStyle w:val="xxxmsonormal"/>
              <w:spacing w:before="0" w:beforeAutospacing="0" w:after="0" w:afterAutospacing="0" w:line="276" w:lineRule="auto"/>
              <w:rPr>
                <w:rFonts w:ascii="Arial" w:hAnsi="Arial" w:cs="Arial"/>
                <w:b/>
                <w:bCs/>
                <w:sz w:val="24"/>
                <w:szCs w:val="24"/>
              </w:rPr>
            </w:pPr>
            <w:r w:rsidRPr="009E3874">
              <w:rPr>
                <w:rFonts w:ascii="Arial" w:hAnsi="Arial" w:cs="Arial"/>
                <w:sz w:val="24"/>
                <w:szCs w:val="24"/>
              </w:rPr>
              <w:t>Evaluation</w:t>
            </w:r>
            <w:r>
              <w:rPr>
                <w:rFonts w:ascii="Arial" w:hAnsi="Arial" w:cs="Arial"/>
                <w:sz w:val="24"/>
                <w:szCs w:val="24"/>
              </w:rPr>
              <w:t xml:space="preserve"> &amp; Approval</w:t>
            </w:r>
          </w:p>
        </w:tc>
        <w:tc>
          <w:tcPr>
            <w:tcW w:w="2551" w:type="dxa"/>
            <w:vAlign w:val="center"/>
          </w:tcPr>
          <w:p w14:paraId="26FA3076" w14:textId="753CF3BD" w:rsidR="00DB2FEE" w:rsidRPr="000D3409" w:rsidRDefault="00772AA4" w:rsidP="000D3409">
            <w:pPr>
              <w:pStyle w:val="xxxmsonormal"/>
              <w:spacing w:before="0" w:beforeAutospacing="0" w:after="0" w:afterAutospacing="0" w:line="276" w:lineRule="auto"/>
              <w:rPr>
                <w:rFonts w:ascii="Arial" w:hAnsi="Arial" w:cs="Arial"/>
                <w:sz w:val="24"/>
                <w:szCs w:val="24"/>
              </w:rPr>
            </w:pPr>
            <w:r w:rsidRPr="000D3409">
              <w:rPr>
                <w:rFonts w:ascii="Arial" w:hAnsi="Arial" w:cs="Arial"/>
                <w:sz w:val="24"/>
                <w:szCs w:val="24"/>
              </w:rPr>
              <w:t>14</w:t>
            </w:r>
            <w:r w:rsidRPr="000D3409">
              <w:rPr>
                <w:rFonts w:ascii="Arial" w:hAnsi="Arial" w:cs="Arial"/>
                <w:sz w:val="24"/>
                <w:szCs w:val="24"/>
                <w:vertAlign w:val="superscript"/>
              </w:rPr>
              <w:t>th</w:t>
            </w:r>
            <w:r w:rsidRPr="000D3409">
              <w:rPr>
                <w:rFonts w:ascii="Arial" w:hAnsi="Arial" w:cs="Arial"/>
                <w:sz w:val="24"/>
                <w:szCs w:val="24"/>
              </w:rPr>
              <w:t xml:space="preserve"> - 17</w:t>
            </w:r>
            <w:r w:rsidR="007868A1" w:rsidRPr="000D3409">
              <w:rPr>
                <w:rFonts w:ascii="Arial" w:hAnsi="Arial" w:cs="Arial"/>
                <w:sz w:val="24"/>
                <w:szCs w:val="24"/>
                <w:vertAlign w:val="superscript"/>
              </w:rPr>
              <w:t>th</w:t>
            </w:r>
            <w:r w:rsidR="007868A1" w:rsidRPr="000D3409">
              <w:rPr>
                <w:rFonts w:ascii="Arial" w:hAnsi="Arial" w:cs="Arial"/>
                <w:sz w:val="24"/>
                <w:szCs w:val="24"/>
              </w:rPr>
              <w:t xml:space="preserve"> October 2024</w:t>
            </w:r>
          </w:p>
        </w:tc>
        <w:tc>
          <w:tcPr>
            <w:tcW w:w="2552" w:type="dxa"/>
            <w:vAlign w:val="center"/>
          </w:tcPr>
          <w:p w14:paraId="6721E7EC" w14:textId="3E5F93DE" w:rsidR="00DB2FEE" w:rsidRPr="000D3409" w:rsidRDefault="00DB2FEE" w:rsidP="00415D6C">
            <w:pPr>
              <w:pStyle w:val="xxxmsonormal"/>
              <w:spacing w:before="0" w:beforeAutospacing="0" w:after="0" w:afterAutospacing="0" w:line="276" w:lineRule="auto"/>
              <w:rPr>
                <w:rFonts w:ascii="Arial" w:hAnsi="Arial" w:cs="Arial"/>
                <w:sz w:val="24"/>
                <w:szCs w:val="24"/>
              </w:rPr>
            </w:pPr>
          </w:p>
        </w:tc>
      </w:tr>
      <w:tr w:rsidR="00DB2FEE" w:rsidRPr="00042722" w14:paraId="17DAE2DB" w14:textId="77777777" w:rsidTr="009270D7">
        <w:trPr>
          <w:jc w:val="center"/>
        </w:trPr>
        <w:tc>
          <w:tcPr>
            <w:tcW w:w="4390" w:type="dxa"/>
            <w:vAlign w:val="center"/>
          </w:tcPr>
          <w:p w14:paraId="674F93A5" w14:textId="18932044" w:rsidR="00DB2FEE" w:rsidRPr="008E44E2" w:rsidRDefault="00DB2FEE" w:rsidP="00DB2FEE">
            <w:pPr>
              <w:pStyle w:val="xxxmsonormal"/>
              <w:spacing w:before="0" w:beforeAutospacing="0" w:after="0" w:afterAutospacing="0" w:line="276" w:lineRule="auto"/>
              <w:rPr>
                <w:rFonts w:ascii="Arial" w:hAnsi="Arial" w:cs="Arial"/>
                <w:sz w:val="24"/>
                <w:szCs w:val="24"/>
              </w:rPr>
            </w:pPr>
            <w:r w:rsidRPr="00042722">
              <w:rPr>
                <w:rFonts w:ascii="Arial" w:hAnsi="Arial" w:cs="Arial"/>
                <w:sz w:val="24"/>
                <w:szCs w:val="24"/>
              </w:rPr>
              <w:t>Notify Providers of Outcome</w:t>
            </w:r>
          </w:p>
        </w:tc>
        <w:tc>
          <w:tcPr>
            <w:tcW w:w="5103" w:type="dxa"/>
            <w:gridSpan w:val="2"/>
            <w:vAlign w:val="center"/>
          </w:tcPr>
          <w:p w14:paraId="72E0098A" w14:textId="64CF8C4C" w:rsidR="00DB2FEE" w:rsidRPr="00182700" w:rsidRDefault="00774998" w:rsidP="000D3409">
            <w:pPr>
              <w:pStyle w:val="xxxmsonormal"/>
              <w:spacing w:before="0" w:beforeAutospacing="0" w:after="0" w:afterAutospacing="0" w:line="276" w:lineRule="auto"/>
              <w:rPr>
                <w:rFonts w:ascii="Arial" w:hAnsi="Arial" w:cs="Arial"/>
                <w:sz w:val="24"/>
                <w:szCs w:val="24"/>
                <w:highlight w:val="yellow"/>
              </w:rPr>
            </w:pPr>
            <w:r w:rsidRPr="007453B1">
              <w:rPr>
                <w:rFonts w:ascii="Arial" w:hAnsi="Arial" w:cs="Arial"/>
                <w:sz w:val="24"/>
                <w:szCs w:val="24"/>
              </w:rPr>
              <w:t>1</w:t>
            </w:r>
            <w:r w:rsidR="007453B1" w:rsidRPr="007453B1">
              <w:rPr>
                <w:rFonts w:ascii="Arial" w:hAnsi="Arial" w:cs="Arial"/>
                <w:sz w:val="24"/>
                <w:szCs w:val="24"/>
              </w:rPr>
              <w:t>7</w:t>
            </w:r>
            <w:r w:rsidR="007453B1" w:rsidRPr="007453B1">
              <w:rPr>
                <w:rFonts w:ascii="Arial" w:hAnsi="Arial" w:cs="Arial"/>
                <w:sz w:val="24"/>
                <w:szCs w:val="24"/>
                <w:vertAlign w:val="superscript"/>
              </w:rPr>
              <w:t>th</w:t>
            </w:r>
            <w:r w:rsidR="007453B1" w:rsidRPr="007453B1">
              <w:rPr>
                <w:rFonts w:ascii="Arial" w:hAnsi="Arial" w:cs="Arial"/>
                <w:sz w:val="24"/>
                <w:szCs w:val="24"/>
              </w:rPr>
              <w:t xml:space="preserve"> </w:t>
            </w:r>
            <w:r w:rsidR="00EC769D" w:rsidRPr="007453B1">
              <w:rPr>
                <w:rFonts w:ascii="Arial" w:hAnsi="Arial" w:cs="Arial"/>
                <w:sz w:val="24"/>
                <w:szCs w:val="24"/>
              </w:rPr>
              <w:t>October</w:t>
            </w:r>
            <w:r w:rsidR="00436172" w:rsidRPr="007453B1">
              <w:rPr>
                <w:rFonts w:ascii="Arial" w:hAnsi="Arial" w:cs="Arial"/>
                <w:sz w:val="24"/>
                <w:szCs w:val="24"/>
              </w:rPr>
              <w:t xml:space="preserve"> 202</w:t>
            </w:r>
            <w:r w:rsidR="00182700" w:rsidRPr="007453B1">
              <w:rPr>
                <w:rFonts w:ascii="Arial" w:hAnsi="Arial" w:cs="Arial"/>
                <w:sz w:val="24"/>
                <w:szCs w:val="24"/>
              </w:rPr>
              <w:t>4</w:t>
            </w:r>
          </w:p>
        </w:tc>
      </w:tr>
      <w:tr w:rsidR="00AC46FC" w:rsidRPr="00042722" w14:paraId="4A99D288" w14:textId="77777777" w:rsidTr="00363B33">
        <w:trPr>
          <w:jc w:val="center"/>
        </w:trPr>
        <w:tc>
          <w:tcPr>
            <w:tcW w:w="4390" w:type="dxa"/>
            <w:vAlign w:val="center"/>
            <w:hideMark/>
          </w:tcPr>
          <w:p w14:paraId="28CFCCEF" w14:textId="37134AA1" w:rsidR="00AC46FC" w:rsidRPr="008E44E2" w:rsidRDefault="00AC46FC" w:rsidP="00DB2FEE">
            <w:pPr>
              <w:pStyle w:val="xxxmsonormal"/>
              <w:spacing w:before="0" w:beforeAutospacing="0" w:after="0" w:afterAutospacing="0" w:line="276" w:lineRule="auto"/>
              <w:rPr>
                <w:rFonts w:ascii="Arial" w:hAnsi="Arial" w:cs="Arial"/>
                <w:sz w:val="24"/>
                <w:szCs w:val="24"/>
              </w:rPr>
            </w:pPr>
            <w:r>
              <w:rPr>
                <w:rFonts w:ascii="Arial" w:hAnsi="Arial" w:cs="Arial"/>
                <w:sz w:val="24"/>
                <w:szCs w:val="24"/>
              </w:rPr>
              <w:t>Mobilisation</w:t>
            </w:r>
          </w:p>
        </w:tc>
        <w:tc>
          <w:tcPr>
            <w:tcW w:w="5103" w:type="dxa"/>
            <w:gridSpan w:val="2"/>
            <w:vAlign w:val="center"/>
          </w:tcPr>
          <w:p w14:paraId="5C29CC92" w14:textId="53BF5F4F" w:rsidR="00AC46FC" w:rsidRPr="00182700" w:rsidRDefault="007453B1" w:rsidP="000D3409">
            <w:pPr>
              <w:pStyle w:val="xxxmsonormal"/>
              <w:spacing w:before="0" w:beforeAutospacing="0" w:after="0" w:afterAutospacing="0" w:line="276" w:lineRule="auto"/>
              <w:rPr>
                <w:rFonts w:ascii="Arial" w:hAnsi="Arial" w:cs="Arial"/>
                <w:sz w:val="24"/>
                <w:szCs w:val="24"/>
                <w:highlight w:val="yellow"/>
              </w:rPr>
            </w:pPr>
            <w:r w:rsidRPr="007453B1">
              <w:rPr>
                <w:rFonts w:ascii="Arial" w:hAnsi="Arial" w:cs="Arial"/>
                <w:sz w:val="24"/>
                <w:szCs w:val="24"/>
              </w:rPr>
              <w:t>November</w:t>
            </w:r>
            <w:r w:rsidR="00AC46FC" w:rsidRPr="007453B1">
              <w:rPr>
                <w:rFonts w:ascii="Arial" w:hAnsi="Arial" w:cs="Arial"/>
                <w:sz w:val="24"/>
                <w:szCs w:val="24"/>
              </w:rPr>
              <w:t xml:space="preserve"> 202</w:t>
            </w:r>
            <w:r w:rsidR="00182700" w:rsidRPr="007453B1">
              <w:rPr>
                <w:rFonts w:ascii="Arial" w:hAnsi="Arial" w:cs="Arial"/>
                <w:sz w:val="24"/>
                <w:szCs w:val="24"/>
              </w:rPr>
              <w:t>4</w:t>
            </w:r>
          </w:p>
        </w:tc>
      </w:tr>
      <w:tr w:rsidR="00DB2FEE" w:rsidRPr="00042722" w14:paraId="7FA14B42" w14:textId="77777777" w:rsidTr="009270D7">
        <w:trPr>
          <w:jc w:val="center"/>
        </w:trPr>
        <w:tc>
          <w:tcPr>
            <w:tcW w:w="4390" w:type="dxa"/>
            <w:vAlign w:val="center"/>
            <w:hideMark/>
          </w:tcPr>
          <w:p w14:paraId="519077FD" w14:textId="77777777" w:rsidR="00DB2FEE" w:rsidRPr="008E44E2" w:rsidRDefault="00DB2FEE" w:rsidP="00DB2FEE">
            <w:pPr>
              <w:pStyle w:val="xxxmsonormal"/>
              <w:spacing w:before="0" w:beforeAutospacing="0" w:after="0" w:afterAutospacing="0" w:line="276" w:lineRule="auto"/>
              <w:rPr>
                <w:rFonts w:ascii="Arial" w:hAnsi="Arial" w:cs="Arial"/>
                <w:sz w:val="24"/>
                <w:szCs w:val="24"/>
              </w:rPr>
            </w:pPr>
            <w:r w:rsidRPr="008E44E2">
              <w:rPr>
                <w:rFonts w:ascii="Arial" w:hAnsi="Arial" w:cs="Arial"/>
                <w:b/>
                <w:bCs/>
                <w:sz w:val="24"/>
                <w:szCs w:val="24"/>
              </w:rPr>
              <w:t>Contract Start</w:t>
            </w:r>
          </w:p>
        </w:tc>
        <w:tc>
          <w:tcPr>
            <w:tcW w:w="5103" w:type="dxa"/>
            <w:gridSpan w:val="2"/>
            <w:vAlign w:val="center"/>
          </w:tcPr>
          <w:p w14:paraId="2E57F6BC" w14:textId="46DB438C" w:rsidR="00DB2FEE" w:rsidRPr="007453B1" w:rsidRDefault="00432DA9" w:rsidP="000D3409">
            <w:pPr>
              <w:pStyle w:val="xxxmsonormal"/>
              <w:spacing w:before="0" w:beforeAutospacing="0" w:after="0" w:afterAutospacing="0" w:line="276" w:lineRule="auto"/>
              <w:rPr>
                <w:rFonts w:ascii="Arial" w:hAnsi="Arial" w:cs="Arial"/>
                <w:sz w:val="24"/>
                <w:szCs w:val="24"/>
              </w:rPr>
            </w:pPr>
            <w:r w:rsidRPr="007453B1">
              <w:rPr>
                <w:rFonts w:ascii="Arial" w:hAnsi="Arial" w:cs="Arial"/>
                <w:sz w:val="24"/>
                <w:szCs w:val="24"/>
              </w:rPr>
              <w:t>November/December 2024</w:t>
            </w:r>
          </w:p>
        </w:tc>
      </w:tr>
    </w:tbl>
    <w:p w14:paraId="5627C383" w14:textId="77777777" w:rsidR="00042722" w:rsidRDefault="00042722" w:rsidP="00042722">
      <w:pPr>
        <w:rPr>
          <w:rFonts w:ascii="Arial" w:hAnsi="Arial" w:cs="Arial"/>
          <w:szCs w:val="24"/>
        </w:rPr>
      </w:pPr>
    </w:p>
    <w:p w14:paraId="03E24DAC" w14:textId="73B88F60" w:rsidR="006C1CBD" w:rsidRPr="00724F3F" w:rsidRDefault="00D84434" w:rsidP="00F34256">
      <w:pPr>
        <w:rPr>
          <w:rFonts w:ascii="Arial" w:hAnsi="Arial" w:cs="Arial"/>
          <w:szCs w:val="24"/>
        </w:rPr>
        <w:sectPr w:rsidR="006C1CBD" w:rsidRPr="00724F3F" w:rsidSect="00B7797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276" w:left="1440" w:header="720" w:footer="514" w:gutter="0"/>
          <w:cols w:space="720"/>
        </w:sectPr>
      </w:pPr>
      <w:r w:rsidRPr="007B3E2E">
        <w:rPr>
          <w:rFonts w:ascii="Arial" w:hAnsi="Arial" w:cs="Arial"/>
        </w:rPr>
        <w:lastRenderedPageBreak/>
        <w:t>If you have any queries</w:t>
      </w:r>
      <w:r>
        <w:rPr>
          <w:rFonts w:ascii="Arial" w:hAnsi="Arial" w:cs="Arial"/>
        </w:rPr>
        <w:t>,</w:t>
      </w:r>
      <w:r w:rsidRPr="007B3E2E">
        <w:rPr>
          <w:rFonts w:ascii="Arial" w:hAnsi="Arial" w:cs="Arial"/>
        </w:rPr>
        <w:t xml:space="preserve"> are unable to meet this requirement or are otherwise not intending to provide a quote, </w:t>
      </w:r>
      <w:r>
        <w:rPr>
          <w:rFonts w:ascii="Arial" w:hAnsi="Arial" w:cs="Arial"/>
        </w:rPr>
        <w:t>it would be appreciated if you could inform</w:t>
      </w:r>
      <w:r w:rsidR="00DB1AD9">
        <w:rPr>
          <w:rFonts w:ascii="Arial" w:hAnsi="Arial" w:cs="Arial"/>
        </w:rPr>
        <w:t xml:space="preserve"> the </w:t>
      </w:r>
      <w:hyperlink r:id="rId20" w:history="1">
        <w:r w:rsidR="007868A1" w:rsidRPr="00B92694">
          <w:rPr>
            <w:rStyle w:val="Hyperlink"/>
            <w:rFonts w:ascii="Arial" w:hAnsi="Arial" w:cs="Arial"/>
            <w:highlight w:val="yellow"/>
          </w:rPr>
          <w:t>David.Bailey1@nhs.net</w:t>
        </w:r>
      </w:hyperlink>
      <w:r w:rsidR="007868A1">
        <w:rPr>
          <w:rFonts w:ascii="Arial" w:hAnsi="Arial" w:cs="Arial"/>
          <w:highlight w:val="yellow"/>
        </w:rPr>
        <w:t xml:space="preserve"> and </w:t>
      </w:r>
      <w:hyperlink r:id="rId21" w:history="1">
        <w:r w:rsidR="007868A1" w:rsidRPr="00B92694">
          <w:rPr>
            <w:rStyle w:val="Hyperlink"/>
            <w:rFonts w:ascii="Arial" w:hAnsi="Arial" w:cs="Arial"/>
            <w:highlight w:val="yellow"/>
          </w:rPr>
          <w:t>Karen.Martin31@nhs.net</w:t>
        </w:r>
      </w:hyperlink>
      <w:r w:rsidR="007868A1">
        <w:rPr>
          <w:rFonts w:ascii="Arial" w:hAnsi="Arial" w:cs="Arial"/>
          <w:highlight w:val="yellow"/>
        </w:rPr>
        <w:t xml:space="preserve"> </w:t>
      </w:r>
    </w:p>
    <w:p w14:paraId="1BCA6A0C" w14:textId="77777777" w:rsidR="004C4B35" w:rsidRPr="007B3E2E" w:rsidRDefault="004C4B35" w:rsidP="00F34256">
      <w:pPr>
        <w:rPr>
          <w:rFonts w:ascii="Arial" w:hAnsi="Arial" w:cs="Arial"/>
          <w:b/>
          <w:szCs w:val="24"/>
        </w:rPr>
      </w:pPr>
    </w:p>
    <w:p w14:paraId="567F9F93" w14:textId="5291AE8D" w:rsidR="006A27BC" w:rsidRDefault="00F0254A" w:rsidP="006A27BC">
      <w:pPr>
        <w:rPr>
          <w:rFonts w:ascii="Arial" w:hAnsi="Arial" w:cs="Arial"/>
          <w:b/>
          <w:szCs w:val="24"/>
        </w:rPr>
      </w:pPr>
      <w:r w:rsidRPr="007B3E2E">
        <w:rPr>
          <w:rFonts w:ascii="Arial" w:hAnsi="Arial" w:cs="Arial"/>
          <w:b/>
          <w:szCs w:val="24"/>
        </w:rPr>
        <w:t>A</w:t>
      </w:r>
      <w:r w:rsidR="00D45BC7" w:rsidRPr="007B3E2E">
        <w:rPr>
          <w:rFonts w:ascii="Arial" w:hAnsi="Arial" w:cs="Arial"/>
          <w:b/>
          <w:szCs w:val="24"/>
        </w:rPr>
        <w:t>nnex A:</w:t>
      </w:r>
      <w:r w:rsidR="00CD1B77">
        <w:rPr>
          <w:rFonts w:ascii="Arial" w:hAnsi="Arial" w:cs="Arial"/>
          <w:b/>
          <w:szCs w:val="24"/>
        </w:rPr>
        <w:t xml:space="preserve"> </w:t>
      </w:r>
      <w:r w:rsidR="006A27BC" w:rsidRPr="006A27BC">
        <w:rPr>
          <w:rFonts w:ascii="Arial" w:hAnsi="Arial" w:cs="Arial"/>
          <w:b/>
          <w:szCs w:val="24"/>
        </w:rPr>
        <w:t xml:space="preserve">DRAFT Service Specification – Women’s Health Wellness on Wheels Bus Support </w:t>
      </w:r>
    </w:p>
    <w:p w14:paraId="3516A945" w14:textId="77777777" w:rsidR="006A27BC" w:rsidRPr="006A27BC" w:rsidRDefault="006A27BC" w:rsidP="006A27BC">
      <w:pPr>
        <w:rPr>
          <w:rFonts w:ascii="Arial" w:hAnsi="Arial" w:cs="Arial"/>
          <w:b/>
          <w:szCs w:val="24"/>
        </w:rPr>
      </w:pPr>
    </w:p>
    <w:p w14:paraId="7919B625" w14:textId="6CA5CABF" w:rsidR="006A27BC" w:rsidRPr="00ED6387" w:rsidRDefault="006A27BC" w:rsidP="006A27BC">
      <w:pPr>
        <w:spacing w:after="240"/>
        <w:jc w:val="both"/>
        <w:rPr>
          <w:rFonts w:ascii="Arial" w:hAnsi="Arial" w:cs="Arial"/>
          <w:b/>
          <w:bCs/>
          <w:szCs w:val="24"/>
        </w:rPr>
      </w:pPr>
      <w:r w:rsidRPr="00D26E14">
        <w:rPr>
          <w:rFonts w:ascii="Arial" w:hAnsi="Arial" w:cs="Arial"/>
          <w:b/>
          <w:i/>
          <w:iCs/>
          <w:szCs w:val="24"/>
          <w:highlight w:val="yellow"/>
        </w:rPr>
        <w:t>To be reviewed and developed</w:t>
      </w:r>
      <w:r>
        <w:rPr>
          <w:rFonts w:ascii="Arial" w:hAnsi="Arial" w:cs="Arial"/>
          <w:b/>
          <w:i/>
          <w:iCs/>
          <w:szCs w:val="24"/>
          <w:highlight w:val="yellow"/>
        </w:rPr>
        <w:t xml:space="preserve"> further</w:t>
      </w:r>
      <w:r w:rsidRPr="00D26E14">
        <w:rPr>
          <w:rFonts w:ascii="Arial" w:hAnsi="Arial" w:cs="Arial"/>
          <w:b/>
          <w:i/>
          <w:iCs/>
          <w:szCs w:val="24"/>
          <w:highlight w:val="yellow"/>
        </w:rPr>
        <w:t xml:space="preserve"> with the successful </w:t>
      </w:r>
      <w:r w:rsidR="000D3409" w:rsidRPr="00D26E14">
        <w:rPr>
          <w:rFonts w:ascii="Arial" w:hAnsi="Arial" w:cs="Arial"/>
          <w:b/>
          <w:i/>
          <w:iCs/>
          <w:szCs w:val="24"/>
          <w:highlight w:val="yellow"/>
        </w:rPr>
        <w:t>Provider.</w:t>
      </w:r>
    </w:p>
    <w:p w14:paraId="6A6DB149" w14:textId="77777777" w:rsidR="006A27BC" w:rsidRPr="00621DFF" w:rsidRDefault="006A27BC" w:rsidP="006A27BC">
      <w:pPr>
        <w:spacing w:after="240"/>
        <w:jc w:val="both"/>
        <w:textAlignment w:val="baseline"/>
        <w:rPr>
          <w:rFonts w:ascii="Arial" w:eastAsia="Times New Roman" w:hAnsi="Arial" w:cs="Arial"/>
          <w:sz w:val="26"/>
          <w:szCs w:val="26"/>
          <w:lang w:val="en-US" w:eastAsia="en-GB"/>
        </w:rPr>
      </w:pPr>
      <w:r w:rsidRPr="00621DFF">
        <w:rPr>
          <w:rFonts w:ascii="Arial" w:eastAsia="Times New Roman" w:hAnsi="Arial" w:cs="Arial"/>
          <w:b/>
          <w:bCs/>
          <w:sz w:val="26"/>
          <w:szCs w:val="26"/>
          <w:lang w:val="en-US" w:eastAsia="en-GB"/>
        </w:rPr>
        <w:t>Background</w:t>
      </w:r>
      <w:r w:rsidRPr="00621DFF">
        <w:rPr>
          <w:rFonts w:ascii="Arial" w:eastAsia="Times New Roman" w:hAnsi="Arial" w:cs="Arial"/>
          <w:sz w:val="26"/>
          <w:szCs w:val="26"/>
          <w:lang w:eastAsia="en-GB"/>
        </w:rPr>
        <w:t> </w:t>
      </w:r>
    </w:p>
    <w:p w14:paraId="0D372380" w14:textId="77777777" w:rsidR="006A27BC" w:rsidRDefault="006A27BC" w:rsidP="006A27BC">
      <w:pPr>
        <w:jc w:val="both"/>
        <w:rPr>
          <w:rStyle w:val="normaltextrun"/>
          <w:rFonts w:ascii="Arial" w:hAnsi="Arial" w:cs="Arial"/>
          <w:color w:val="000000"/>
          <w:szCs w:val="24"/>
          <w:shd w:val="clear" w:color="auto" w:fill="FFFFFF"/>
        </w:rPr>
      </w:pPr>
      <w:r w:rsidRPr="00B435FF">
        <w:rPr>
          <w:rStyle w:val="normaltextrun"/>
          <w:rFonts w:ascii="Arial" w:hAnsi="Arial" w:cs="Arial"/>
          <w:color w:val="000000"/>
          <w:szCs w:val="24"/>
          <w:shd w:val="clear" w:color="auto" w:fill="FFFFFF"/>
        </w:rPr>
        <w:t xml:space="preserve">As part of </w:t>
      </w:r>
      <w:r>
        <w:rPr>
          <w:rStyle w:val="normaltextrun"/>
          <w:rFonts w:ascii="Arial" w:hAnsi="Arial" w:cs="Arial"/>
          <w:color w:val="000000"/>
          <w:szCs w:val="24"/>
          <w:shd w:val="clear" w:color="auto" w:fill="FFFFFF"/>
        </w:rPr>
        <w:t xml:space="preserve">Norfolk’s response to </w:t>
      </w:r>
      <w:r w:rsidRPr="00B435FF">
        <w:rPr>
          <w:rStyle w:val="normaltextrun"/>
          <w:rFonts w:ascii="Arial" w:hAnsi="Arial" w:cs="Arial"/>
          <w:color w:val="000000"/>
          <w:szCs w:val="24"/>
          <w:shd w:val="clear" w:color="auto" w:fill="FFFFFF"/>
        </w:rPr>
        <w:t>NHS</w:t>
      </w:r>
      <w:r>
        <w:rPr>
          <w:rStyle w:val="normaltextrun"/>
          <w:rFonts w:ascii="Arial" w:hAnsi="Arial" w:cs="Arial"/>
          <w:color w:val="000000"/>
          <w:szCs w:val="24"/>
          <w:shd w:val="clear" w:color="auto" w:fill="FFFFFF"/>
        </w:rPr>
        <w:t xml:space="preserve"> </w:t>
      </w:r>
      <w:r w:rsidRPr="00B435FF">
        <w:rPr>
          <w:rStyle w:val="normaltextrun"/>
          <w:rFonts w:ascii="Arial" w:hAnsi="Arial" w:cs="Arial"/>
          <w:color w:val="000000"/>
          <w:szCs w:val="24"/>
          <w:shd w:val="clear" w:color="auto" w:fill="FFFFFF"/>
        </w:rPr>
        <w:t>E</w:t>
      </w:r>
      <w:r>
        <w:rPr>
          <w:rStyle w:val="normaltextrun"/>
          <w:rFonts w:ascii="Arial" w:hAnsi="Arial" w:cs="Arial"/>
          <w:color w:val="000000"/>
          <w:szCs w:val="24"/>
          <w:shd w:val="clear" w:color="auto" w:fill="FFFFFF"/>
        </w:rPr>
        <w:t>ngland</w:t>
      </w:r>
      <w:r w:rsidRPr="00B435FF">
        <w:rPr>
          <w:rStyle w:val="normaltextrun"/>
          <w:rFonts w:ascii="Arial" w:hAnsi="Arial" w:cs="Arial"/>
          <w:color w:val="000000"/>
          <w:szCs w:val="24"/>
          <w:shd w:val="clear" w:color="auto" w:fill="FFFFFF"/>
        </w:rPr>
        <w:t xml:space="preserve"> Women’s Health Strategy, </w:t>
      </w:r>
      <w:r>
        <w:rPr>
          <w:rStyle w:val="normaltextrun"/>
          <w:rFonts w:ascii="Arial" w:hAnsi="Arial" w:cs="Arial"/>
          <w:color w:val="000000"/>
          <w:szCs w:val="24"/>
          <w:shd w:val="clear" w:color="auto" w:fill="FFFFFF"/>
        </w:rPr>
        <w:t xml:space="preserve">providing health information through a range of trusted channels, </w:t>
      </w:r>
      <w:r w:rsidRPr="00DC69B2">
        <w:rPr>
          <w:rStyle w:val="normaltextrun"/>
          <w:rFonts w:ascii="Arial" w:hAnsi="Arial" w:cs="Arial"/>
          <w:color w:val="000000"/>
          <w:szCs w:val="24"/>
          <w:shd w:val="clear" w:color="auto" w:fill="FFFFFF"/>
        </w:rPr>
        <w:t xml:space="preserve">raising awareness of and access to screening in relation to cancer and sexual health; and increasing menopause awareness; particularly </w:t>
      </w:r>
      <w:r>
        <w:rPr>
          <w:rStyle w:val="normaltextrun"/>
          <w:rFonts w:ascii="Arial" w:hAnsi="Arial" w:cs="Arial"/>
          <w:color w:val="000000"/>
          <w:szCs w:val="24"/>
          <w:shd w:val="clear" w:color="auto" w:fill="FFFFFF"/>
        </w:rPr>
        <w:t xml:space="preserve">for </w:t>
      </w:r>
      <w:r w:rsidRPr="00DC69B2">
        <w:rPr>
          <w:rStyle w:val="normaltextrun"/>
          <w:rFonts w:ascii="Arial" w:hAnsi="Arial" w:cs="Arial"/>
          <w:color w:val="000000"/>
          <w:szCs w:val="24"/>
          <w:shd w:val="clear" w:color="auto" w:fill="FFFFFF"/>
        </w:rPr>
        <w:t>women who experience disadvantage, ha</w:t>
      </w:r>
      <w:r>
        <w:rPr>
          <w:rStyle w:val="normaltextrun"/>
          <w:rFonts w:ascii="Arial" w:hAnsi="Arial" w:cs="Arial"/>
          <w:color w:val="000000"/>
          <w:szCs w:val="24"/>
          <w:shd w:val="clear" w:color="auto" w:fill="FFFFFF"/>
        </w:rPr>
        <w:t>ve</w:t>
      </w:r>
      <w:r w:rsidRPr="00DC69B2">
        <w:rPr>
          <w:rStyle w:val="normaltextrun"/>
          <w:rFonts w:ascii="Arial" w:hAnsi="Arial" w:cs="Arial"/>
          <w:color w:val="000000"/>
          <w:szCs w:val="24"/>
          <w:shd w:val="clear" w:color="auto" w:fill="FFFFFF"/>
        </w:rPr>
        <w:t xml:space="preserve"> been identified as priority issues by Norfolk and Waveney Integrated Care Board and Norfolk County Council Public Health.</w:t>
      </w:r>
    </w:p>
    <w:p w14:paraId="1759A125" w14:textId="77777777" w:rsidR="006A27BC" w:rsidRPr="00B435FF" w:rsidRDefault="006A27BC" w:rsidP="006A27BC">
      <w:pPr>
        <w:jc w:val="both"/>
        <w:rPr>
          <w:rStyle w:val="normaltextrun"/>
          <w:rFonts w:ascii="Arial" w:hAnsi="Arial" w:cs="Arial"/>
          <w:color w:val="000000"/>
          <w:szCs w:val="24"/>
          <w:shd w:val="clear" w:color="auto" w:fill="FFFFFF"/>
        </w:rPr>
      </w:pPr>
      <w:r>
        <w:rPr>
          <w:rStyle w:val="normaltextrun"/>
          <w:rFonts w:ascii="Arial" w:hAnsi="Arial" w:cs="Arial"/>
          <w:color w:val="000000"/>
          <w:szCs w:val="24"/>
          <w:shd w:val="clear" w:color="auto" w:fill="FFFFFF"/>
        </w:rPr>
        <w:t xml:space="preserve">The Norfolk and Waveney Integrate Care Board seek to commission a Women’s Health engagement project that utilises the Wellness on Wheels bus in support of these priorities, which will align with our Community Voices programme.   </w:t>
      </w:r>
    </w:p>
    <w:p w14:paraId="6487D265" w14:textId="77777777" w:rsidR="006A27BC" w:rsidRPr="00B435FF" w:rsidRDefault="006A27BC" w:rsidP="006A27BC">
      <w:pPr>
        <w:jc w:val="both"/>
        <w:rPr>
          <w:rFonts w:ascii="Arial" w:hAnsi="Arial" w:cs="Arial"/>
          <w:bCs/>
          <w:szCs w:val="24"/>
        </w:rPr>
      </w:pPr>
      <w:r>
        <w:rPr>
          <w:rFonts w:ascii="Arial" w:hAnsi="Arial" w:cs="Arial"/>
          <w:bCs/>
          <w:szCs w:val="24"/>
        </w:rPr>
        <w:t xml:space="preserve">We want to use the WoW Bus to promote and support women’s health over a duration </w:t>
      </w:r>
      <w:r w:rsidRPr="000001A9">
        <w:rPr>
          <w:rFonts w:ascii="Arial" w:hAnsi="Arial" w:cs="Arial"/>
          <w:bCs/>
          <w:szCs w:val="24"/>
        </w:rPr>
        <w:t xml:space="preserve">of </w:t>
      </w:r>
      <w:r>
        <w:rPr>
          <w:rFonts w:ascii="Arial" w:hAnsi="Arial" w:cs="Arial"/>
          <w:bCs/>
          <w:szCs w:val="24"/>
        </w:rPr>
        <w:t xml:space="preserve">12 </w:t>
      </w:r>
      <w:r w:rsidRPr="000001A9">
        <w:rPr>
          <w:rFonts w:ascii="Arial" w:hAnsi="Arial" w:cs="Arial"/>
          <w:bCs/>
          <w:szCs w:val="24"/>
        </w:rPr>
        <w:t>months.</w:t>
      </w:r>
      <w:r>
        <w:rPr>
          <w:rFonts w:ascii="Arial" w:hAnsi="Arial" w:cs="Arial"/>
          <w:bCs/>
          <w:szCs w:val="24"/>
        </w:rPr>
        <w:t xml:space="preserve"> </w:t>
      </w:r>
    </w:p>
    <w:p w14:paraId="499F513F" w14:textId="77777777" w:rsidR="006A27BC" w:rsidRDefault="006A27BC" w:rsidP="006A27BC">
      <w:pPr>
        <w:jc w:val="both"/>
        <w:rPr>
          <w:rFonts w:ascii="Arial" w:hAnsi="Arial" w:cs="Arial"/>
          <w:bCs/>
          <w:szCs w:val="24"/>
        </w:rPr>
      </w:pPr>
      <w:r>
        <w:rPr>
          <w:rFonts w:ascii="Arial" w:hAnsi="Arial" w:cs="Arial"/>
          <w:bCs/>
          <w:szCs w:val="24"/>
        </w:rPr>
        <w:t xml:space="preserve">Funding of £20,000 is allocated </w:t>
      </w:r>
      <w:r w:rsidRPr="00BA7E03">
        <w:rPr>
          <w:rFonts w:ascii="Arial" w:hAnsi="Arial" w:cs="Arial"/>
          <w:bCs/>
          <w:szCs w:val="24"/>
        </w:rPr>
        <w:t>by NW ICB, has been match-funded by Norfolk County Council Public Health to commission</w:t>
      </w:r>
      <w:r>
        <w:rPr>
          <w:rFonts w:ascii="Arial" w:hAnsi="Arial" w:cs="Arial"/>
          <w:bCs/>
          <w:szCs w:val="24"/>
        </w:rPr>
        <w:t xml:space="preserve"> a local Voluntary, Community and Social Enterprise (VCSE) to join the WoW Bus, engaging with women at locations across Norfolk and Waveney. </w:t>
      </w:r>
    </w:p>
    <w:p w14:paraId="7FFCAE95" w14:textId="77777777" w:rsidR="006A27BC" w:rsidRDefault="006A27BC" w:rsidP="006A27BC">
      <w:pPr>
        <w:jc w:val="both"/>
        <w:rPr>
          <w:rFonts w:ascii="Arial" w:hAnsi="Arial" w:cs="Arial"/>
          <w:bCs/>
          <w:szCs w:val="24"/>
        </w:rPr>
      </w:pPr>
      <w:r w:rsidRPr="001F3ACA">
        <w:rPr>
          <w:rFonts w:ascii="Arial" w:hAnsi="Arial" w:cs="Arial"/>
          <w:bCs/>
          <w:szCs w:val="24"/>
        </w:rPr>
        <w:t>We will work closely with the successful applicant</w:t>
      </w:r>
      <w:r>
        <w:rPr>
          <w:rFonts w:ascii="Arial" w:hAnsi="Arial" w:cs="Arial"/>
          <w:bCs/>
          <w:szCs w:val="24"/>
        </w:rPr>
        <w:t xml:space="preserve"> who will provide women’s health champion/s and undertake engagement. T</w:t>
      </w:r>
      <w:r w:rsidRPr="001F3ACA">
        <w:rPr>
          <w:rFonts w:ascii="Arial" w:hAnsi="Arial" w:cs="Arial"/>
          <w:bCs/>
          <w:szCs w:val="24"/>
        </w:rPr>
        <w:t>raining and ongoing support will be provided as required</w:t>
      </w:r>
      <w:r>
        <w:rPr>
          <w:rFonts w:ascii="Arial" w:hAnsi="Arial" w:cs="Arial"/>
          <w:bCs/>
          <w:szCs w:val="24"/>
        </w:rPr>
        <w:t xml:space="preserve"> by the NW ICB and Public Health</w:t>
      </w:r>
      <w:r w:rsidRPr="001F3ACA">
        <w:rPr>
          <w:rFonts w:ascii="Arial" w:hAnsi="Arial" w:cs="Arial"/>
          <w:bCs/>
          <w:szCs w:val="24"/>
        </w:rPr>
        <w:t>.</w:t>
      </w:r>
    </w:p>
    <w:p w14:paraId="1BC27C06" w14:textId="77777777" w:rsidR="006A27BC" w:rsidRPr="00ED6387" w:rsidRDefault="006A27BC" w:rsidP="006A27BC">
      <w:pPr>
        <w:spacing w:after="240"/>
        <w:jc w:val="both"/>
        <w:rPr>
          <w:rFonts w:ascii="Segoe UI" w:eastAsia="Times New Roman" w:hAnsi="Segoe UI" w:cs="Segoe UI"/>
          <w:sz w:val="18"/>
          <w:szCs w:val="18"/>
          <w:lang w:eastAsia="en-GB"/>
        </w:rPr>
      </w:pPr>
      <w:r>
        <w:rPr>
          <w:rFonts w:ascii="Arial" w:hAnsi="Arial" w:cs="Arial"/>
          <w:bCs/>
          <w:szCs w:val="24"/>
        </w:rPr>
        <w:t xml:space="preserve">The project specifically focuses on women </w:t>
      </w:r>
      <w:r w:rsidRPr="00B435FF">
        <w:rPr>
          <w:rFonts w:ascii="Arial" w:hAnsi="Arial" w:cs="Arial"/>
          <w:bCs/>
          <w:szCs w:val="24"/>
        </w:rPr>
        <w:t>who experience disadvantage</w:t>
      </w:r>
      <w:r>
        <w:rPr>
          <w:rFonts w:ascii="Arial" w:hAnsi="Arial" w:cs="Arial"/>
          <w:bCs/>
          <w:szCs w:val="24"/>
        </w:rPr>
        <w:t xml:space="preserve"> because of where they live or who they are,</w:t>
      </w:r>
      <w:r w:rsidRPr="00B435FF">
        <w:rPr>
          <w:rFonts w:ascii="Arial" w:hAnsi="Arial" w:cs="Arial"/>
          <w:bCs/>
          <w:szCs w:val="24"/>
        </w:rPr>
        <w:t xml:space="preserve"> </w:t>
      </w:r>
      <w:r>
        <w:rPr>
          <w:rFonts w:ascii="Arial" w:hAnsi="Arial" w:cs="Arial"/>
          <w:bCs/>
          <w:szCs w:val="24"/>
        </w:rPr>
        <w:t xml:space="preserve">impacting on their access and experience of health and care services. The key outcomes expected are that women are </w:t>
      </w:r>
      <w:r w:rsidRPr="00B435FF">
        <w:rPr>
          <w:rFonts w:ascii="Arial" w:hAnsi="Arial" w:cs="Arial"/>
          <w:bCs/>
          <w:szCs w:val="24"/>
        </w:rPr>
        <w:t>empower</w:t>
      </w:r>
      <w:r>
        <w:rPr>
          <w:rFonts w:ascii="Arial" w:hAnsi="Arial" w:cs="Arial"/>
          <w:bCs/>
          <w:szCs w:val="24"/>
        </w:rPr>
        <w:t>ed</w:t>
      </w:r>
      <w:r w:rsidRPr="00B435FF">
        <w:rPr>
          <w:rFonts w:ascii="Arial" w:hAnsi="Arial" w:cs="Arial"/>
          <w:bCs/>
          <w:szCs w:val="24"/>
        </w:rPr>
        <w:t xml:space="preserve"> to understand and</w:t>
      </w:r>
      <w:r>
        <w:rPr>
          <w:rFonts w:ascii="Arial" w:hAnsi="Arial" w:cs="Arial"/>
          <w:bCs/>
          <w:szCs w:val="24"/>
        </w:rPr>
        <w:t xml:space="preserve"> take positive actions</w:t>
      </w:r>
      <w:r w:rsidRPr="00B435FF">
        <w:rPr>
          <w:rFonts w:ascii="Arial" w:hAnsi="Arial" w:cs="Arial"/>
          <w:bCs/>
          <w:szCs w:val="24"/>
        </w:rPr>
        <w:t xml:space="preserve"> on their health, </w:t>
      </w:r>
      <w:r>
        <w:rPr>
          <w:rFonts w:ascii="Arial" w:hAnsi="Arial" w:cs="Arial"/>
          <w:bCs/>
          <w:szCs w:val="24"/>
        </w:rPr>
        <w:t xml:space="preserve">that they </w:t>
      </w:r>
      <w:r w:rsidRPr="00B435FF">
        <w:rPr>
          <w:rFonts w:ascii="Arial" w:hAnsi="Arial" w:cs="Arial"/>
          <w:bCs/>
          <w:szCs w:val="24"/>
        </w:rPr>
        <w:t>have a place to share their views</w:t>
      </w:r>
      <w:r>
        <w:rPr>
          <w:rFonts w:ascii="Arial" w:hAnsi="Arial" w:cs="Arial"/>
          <w:bCs/>
          <w:szCs w:val="24"/>
        </w:rPr>
        <w:t>,</w:t>
      </w:r>
      <w:r w:rsidRPr="00B435FF">
        <w:rPr>
          <w:rFonts w:ascii="Arial" w:hAnsi="Arial" w:cs="Arial"/>
          <w:bCs/>
          <w:szCs w:val="24"/>
        </w:rPr>
        <w:t xml:space="preserve"> and </w:t>
      </w:r>
      <w:r>
        <w:rPr>
          <w:rFonts w:ascii="Arial" w:hAnsi="Arial" w:cs="Arial"/>
          <w:bCs/>
          <w:szCs w:val="24"/>
        </w:rPr>
        <w:t xml:space="preserve">as a result </w:t>
      </w:r>
      <w:r w:rsidRPr="00B435FF">
        <w:rPr>
          <w:rFonts w:ascii="Arial" w:hAnsi="Arial" w:cs="Arial"/>
          <w:bCs/>
          <w:szCs w:val="24"/>
        </w:rPr>
        <w:t xml:space="preserve">help shape the future of women’s health. </w:t>
      </w:r>
    </w:p>
    <w:p w14:paraId="0F1CA941" w14:textId="77777777" w:rsidR="006A27BC" w:rsidRPr="008D247D" w:rsidRDefault="006A27BC" w:rsidP="006A27BC">
      <w:pPr>
        <w:spacing w:after="240"/>
        <w:jc w:val="both"/>
        <w:textAlignment w:val="baseline"/>
        <w:rPr>
          <w:rFonts w:ascii="Segoe UI" w:eastAsia="Times New Roman" w:hAnsi="Segoe UI" w:cs="Segoe UI"/>
          <w:sz w:val="26"/>
          <w:szCs w:val="26"/>
          <w:lang w:eastAsia="en-GB"/>
        </w:rPr>
      </w:pPr>
      <w:r w:rsidRPr="008D247D">
        <w:rPr>
          <w:rFonts w:ascii="Arial" w:eastAsia="Times New Roman" w:hAnsi="Arial" w:cs="Arial"/>
          <w:b/>
          <w:bCs/>
          <w:sz w:val="26"/>
          <w:szCs w:val="26"/>
          <w:lang w:val="en-US" w:eastAsia="en-GB"/>
        </w:rPr>
        <w:t>Project Objectives</w:t>
      </w:r>
      <w:r w:rsidRPr="008D247D">
        <w:rPr>
          <w:rFonts w:ascii="Arial" w:eastAsia="Times New Roman" w:hAnsi="Arial" w:cs="Arial"/>
          <w:sz w:val="26"/>
          <w:szCs w:val="26"/>
          <w:lang w:eastAsia="en-GB"/>
        </w:rPr>
        <w:t> </w:t>
      </w:r>
    </w:p>
    <w:p w14:paraId="5995E97F" w14:textId="77777777" w:rsidR="006A27BC" w:rsidRDefault="006A27BC" w:rsidP="006A27BC">
      <w:pPr>
        <w:spacing w:after="240"/>
        <w:jc w:val="both"/>
        <w:rPr>
          <w:rFonts w:ascii="Arial" w:hAnsi="Arial" w:cs="Arial"/>
          <w:szCs w:val="24"/>
        </w:rPr>
      </w:pPr>
      <w:r w:rsidRPr="00ED6387">
        <w:rPr>
          <w:rFonts w:ascii="Arial" w:hAnsi="Arial" w:cs="Arial"/>
          <w:szCs w:val="24"/>
        </w:rPr>
        <w:t xml:space="preserve">The </w:t>
      </w:r>
      <w:r>
        <w:rPr>
          <w:rFonts w:ascii="Arial" w:hAnsi="Arial" w:cs="Arial"/>
          <w:szCs w:val="24"/>
        </w:rPr>
        <w:t xml:space="preserve">prime objective </w:t>
      </w:r>
      <w:r w:rsidRPr="00ED6387">
        <w:rPr>
          <w:rFonts w:ascii="Arial" w:hAnsi="Arial" w:cs="Arial"/>
          <w:szCs w:val="24"/>
        </w:rPr>
        <w:t>of the</w:t>
      </w:r>
      <w:r>
        <w:rPr>
          <w:rFonts w:ascii="Arial" w:hAnsi="Arial" w:cs="Arial"/>
          <w:szCs w:val="24"/>
        </w:rPr>
        <w:t xml:space="preserve"> Women’s Health project on the WoW Bus is</w:t>
      </w:r>
      <w:r w:rsidRPr="00ED6387">
        <w:rPr>
          <w:rFonts w:ascii="Arial" w:hAnsi="Arial" w:cs="Arial"/>
          <w:szCs w:val="24"/>
        </w:rPr>
        <w:t xml:space="preserve"> to improve access</w:t>
      </w:r>
      <w:r>
        <w:rPr>
          <w:rFonts w:ascii="Arial" w:hAnsi="Arial" w:cs="Arial"/>
          <w:szCs w:val="24"/>
        </w:rPr>
        <w:t xml:space="preserve"> and experiences</w:t>
      </w:r>
      <w:r w:rsidRPr="00ED6387">
        <w:rPr>
          <w:rFonts w:ascii="Arial" w:hAnsi="Arial" w:cs="Arial"/>
          <w:szCs w:val="24"/>
        </w:rPr>
        <w:t xml:space="preserve"> </w:t>
      </w:r>
      <w:r>
        <w:rPr>
          <w:rFonts w:ascii="Arial" w:hAnsi="Arial" w:cs="Arial"/>
          <w:szCs w:val="24"/>
        </w:rPr>
        <w:t xml:space="preserve">for women </w:t>
      </w:r>
      <w:r w:rsidRPr="00ED6387">
        <w:rPr>
          <w:rFonts w:ascii="Arial" w:hAnsi="Arial" w:cs="Arial"/>
          <w:szCs w:val="24"/>
        </w:rPr>
        <w:t xml:space="preserve">to healthcare </w:t>
      </w:r>
      <w:r>
        <w:rPr>
          <w:rFonts w:ascii="Arial" w:hAnsi="Arial" w:cs="Arial"/>
          <w:szCs w:val="24"/>
        </w:rPr>
        <w:t xml:space="preserve">that live </w:t>
      </w:r>
      <w:r w:rsidRPr="00ED6387">
        <w:rPr>
          <w:rFonts w:ascii="Arial" w:hAnsi="Arial" w:cs="Arial"/>
          <w:szCs w:val="24"/>
        </w:rPr>
        <w:t>in areas, and within community groups, that</w:t>
      </w:r>
      <w:r>
        <w:rPr>
          <w:rFonts w:ascii="Arial" w:hAnsi="Arial" w:cs="Arial"/>
          <w:szCs w:val="24"/>
        </w:rPr>
        <w:t xml:space="preserve"> currently are not </w:t>
      </w:r>
      <w:r w:rsidRPr="00F70B2E">
        <w:rPr>
          <w:rFonts w:ascii="Arial" w:hAnsi="Arial" w:cs="Arial"/>
          <w:szCs w:val="24"/>
        </w:rPr>
        <w:t>having their needs met by the services in place or the way in which those services are currently delivered</w:t>
      </w:r>
      <w:r w:rsidRPr="00ED6387">
        <w:rPr>
          <w:rFonts w:ascii="Arial" w:hAnsi="Arial" w:cs="Arial"/>
          <w:szCs w:val="24"/>
        </w:rPr>
        <w:t xml:space="preserve">. </w:t>
      </w:r>
    </w:p>
    <w:p w14:paraId="672B8088" w14:textId="77777777" w:rsidR="006A27BC" w:rsidRDefault="006A27BC" w:rsidP="006A27BC">
      <w:pPr>
        <w:spacing w:after="240"/>
        <w:jc w:val="both"/>
        <w:rPr>
          <w:rFonts w:ascii="Arial" w:hAnsi="Arial" w:cs="Arial"/>
          <w:szCs w:val="24"/>
        </w:rPr>
      </w:pPr>
      <w:r>
        <w:rPr>
          <w:rFonts w:ascii="Arial" w:hAnsi="Arial" w:cs="Arial"/>
          <w:szCs w:val="24"/>
        </w:rPr>
        <w:t>Engagement will focus on women who are</w:t>
      </w:r>
    </w:p>
    <w:p w14:paraId="0AEEC19E" w14:textId="06F7EC85" w:rsidR="006A27BC" w:rsidRDefault="006A27BC" w:rsidP="006A27BC">
      <w:pPr>
        <w:pStyle w:val="ListParagraph"/>
        <w:numPr>
          <w:ilvl w:val="0"/>
          <w:numId w:val="30"/>
        </w:numPr>
        <w:spacing w:after="80"/>
        <w:ind w:left="714" w:hanging="357"/>
        <w:jc w:val="both"/>
        <w:rPr>
          <w:rFonts w:ascii="Arial" w:eastAsia="Times" w:hAnsi="Arial" w:cs="Arial"/>
        </w:rPr>
      </w:pPr>
      <w:r>
        <w:rPr>
          <w:rFonts w:ascii="Arial" w:eastAsia="Times" w:hAnsi="Arial" w:cs="Arial"/>
        </w:rPr>
        <w:t xml:space="preserve">aged 16 years and </w:t>
      </w:r>
      <w:r w:rsidR="000D3409">
        <w:rPr>
          <w:rFonts w:ascii="Arial" w:eastAsia="Times" w:hAnsi="Arial" w:cs="Arial"/>
        </w:rPr>
        <w:t>over.</w:t>
      </w:r>
    </w:p>
    <w:p w14:paraId="04868692" w14:textId="77777777" w:rsidR="006A27BC" w:rsidRDefault="006A27BC" w:rsidP="006A27BC">
      <w:pPr>
        <w:pStyle w:val="ListParagraph"/>
        <w:numPr>
          <w:ilvl w:val="0"/>
          <w:numId w:val="30"/>
        </w:numPr>
        <w:spacing w:after="80"/>
        <w:ind w:left="714" w:hanging="357"/>
        <w:jc w:val="both"/>
        <w:rPr>
          <w:rFonts w:ascii="Arial" w:eastAsia="Times" w:hAnsi="Arial" w:cs="Arial"/>
        </w:rPr>
      </w:pPr>
      <w:r>
        <w:rPr>
          <w:rFonts w:ascii="Arial" w:eastAsia="Times" w:hAnsi="Arial" w:cs="Arial"/>
        </w:rPr>
        <w:t xml:space="preserve">from our target ‘Core20plus’ communities as outlined in our Integrated Care System (ICS) Health Inequalities Strategic Framework for Action – more info on Norfolk and Waveney’s core20plus population groups can be found </w:t>
      </w:r>
      <w:hyperlink r:id="rId22" w:history="1">
        <w:r w:rsidRPr="00E6140D">
          <w:rPr>
            <w:rStyle w:val="Hyperlink"/>
            <w:rFonts w:ascii="Arial" w:eastAsia="Times" w:hAnsi="Arial" w:cs="Arial"/>
          </w:rPr>
          <w:t>here</w:t>
        </w:r>
      </w:hyperlink>
      <w:r>
        <w:rPr>
          <w:rFonts w:ascii="Arial" w:eastAsia="Times" w:hAnsi="Arial" w:cs="Arial"/>
        </w:rPr>
        <w:t xml:space="preserve"> </w:t>
      </w:r>
    </w:p>
    <w:p w14:paraId="37E53D0C" w14:textId="77777777" w:rsidR="006A27BC" w:rsidRDefault="006A27BC" w:rsidP="006A27BC">
      <w:pPr>
        <w:pStyle w:val="ListParagraph"/>
        <w:numPr>
          <w:ilvl w:val="0"/>
          <w:numId w:val="30"/>
        </w:numPr>
        <w:spacing w:after="80"/>
        <w:ind w:left="714" w:hanging="357"/>
        <w:jc w:val="both"/>
        <w:rPr>
          <w:rFonts w:ascii="Arial" w:eastAsia="Times" w:hAnsi="Arial" w:cs="Arial"/>
        </w:rPr>
      </w:pPr>
      <w:r>
        <w:rPr>
          <w:rFonts w:ascii="Arial" w:eastAsia="Times" w:hAnsi="Arial" w:cs="Arial"/>
        </w:rPr>
        <w:t xml:space="preserve">most </w:t>
      </w:r>
      <w:r w:rsidRPr="00164204">
        <w:rPr>
          <w:rFonts w:ascii="Arial" w:eastAsia="Times" w:hAnsi="Arial" w:cs="Arial"/>
        </w:rPr>
        <w:t xml:space="preserve">at risk of HIV infection i.e. sex workers, intravenous drug users, migrants, </w:t>
      </w:r>
      <w:r>
        <w:rPr>
          <w:rFonts w:ascii="Arial" w:eastAsia="Times" w:hAnsi="Arial" w:cs="Arial"/>
        </w:rPr>
        <w:t>B</w:t>
      </w:r>
      <w:r w:rsidRPr="00164204">
        <w:rPr>
          <w:rFonts w:ascii="Arial" w:eastAsia="Times" w:hAnsi="Arial" w:cs="Arial"/>
        </w:rPr>
        <w:t xml:space="preserve">lack African women </w:t>
      </w:r>
    </w:p>
    <w:p w14:paraId="7063BD10" w14:textId="3E54D60C" w:rsidR="006A27BC" w:rsidRDefault="006A27BC" w:rsidP="006A27BC">
      <w:pPr>
        <w:pStyle w:val="ListParagraph"/>
        <w:numPr>
          <w:ilvl w:val="0"/>
          <w:numId w:val="30"/>
        </w:numPr>
        <w:spacing w:after="80"/>
        <w:ind w:left="714" w:hanging="357"/>
        <w:jc w:val="both"/>
        <w:rPr>
          <w:rFonts w:ascii="Arial" w:eastAsia="Times" w:hAnsi="Arial" w:cs="Arial"/>
        </w:rPr>
      </w:pPr>
      <w:r>
        <w:rPr>
          <w:rFonts w:ascii="Arial" w:eastAsia="Times" w:hAnsi="Arial" w:cs="Arial"/>
        </w:rPr>
        <w:t xml:space="preserve">most at risk of sexually transmitted infections (STIs) i.e. young people/women aged under </w:t>
      </w:r>
      <w:r w:rsidR="000D3409">
        <w:rPr>
          <w:rFonts w:ascii="Arial" w:eastAsia="Times" w:hAnsi="Arial" w:cs="Arial"/>
        </w:rPr>
        <w:t>25.</w:t>
      </w:r>
    </w:p>
    <w:p w14:paraId="3D59087F" w14:textId="7240D7C6" w:rsidR="006A27BC" w:rsidRPr="008D247D" w:rsidRDefault="006A27BC" w:rsidP="006A27BC">
      <w:pPr>
        <w:pStyle w:val="ListParagraph"/>
        <w:numPr>
          <w:ilvl w:val="0"/>
          <w:numId w:val="30"/>
        </w:numPr>
        <w:spacing w:after="240"/>
        <w:ind w:left="714" w:hanging="357"/>
        <w:jc w:val="both"/>
        <w:rPr>
          <w:rFonts w:ascii="Arial" w:eastAsia="Times" w:hAnsi="Arial" w:cs="Arial"/>
        </w:rPr>
      </w:pPr>
      <w:r>
        <w:rPr>
          <w:rFonts w:ascii="Arial" w:eastAsia="Times" w:hAnsi="Arial" w:cs="Arial"/>
        </w:rPr>
        <w:lastRenderedPageBreak/>
        <w:t xml:space="preserve">most at risk of abortion or poor reproductive health i.e. premenopausal women aged 25 and </w:t>
      </w:r>
      <w:r w:rsidR="000D3409">
        <w:rPr>
          <w:rFonts w:ascii="Arial" w:eastAsia="Times" w:hAnsi="Arial" w:cs="Arial"/>
        </w:rPr>
        <w:t>over.</w:t>
      </w:r>
    </w:p>
    <w:p w14:paraId="1BA7C961" w14:textId="77777777" w:rsidR="006A27BC" w:rsidRDefault="006A27BC" w:rsidP="006A27BC">
      <w:pPr>
        <w:spacing w:after="120"/>
        <w:jc w:val="both"/>
        <w:rPr>
          <w:rFonts w:ascii="Arial" w:hAnsi="Arial" w:cs="Arial"/>
          <w:szCs w:val="24"/>
        </w:rPr>
      </w:pPr>
    </w:p>
    <w:p w14:paraId="0EE54E88" w14:textId="77777777" w:rsidR="006A27BC" w:rsidRPr="00ED6387" w:rsidRDefault="006A27BC" w:rsidP="006A27BC">
      <w:pPr>
        <w:spacing w:after="120"/>
        <w:jc w:val="both"/>
        <w:rPr>
          <w:rFonts w:ascii="Arial" w:hAnsi="Arial" w:cs="Arial"/>
          <w:szCs w:val="24"/>
        </w:rPr>
      </w:pPr>
      <w:r w:rsidRPr="00ED6387">
        <w:rPr>
          <w:rFonts w:ascii="Arial" w:hAnsi="Arial" w:cs="Arial"/>
          <w:szCs w:val="24"/>
        </w:rPr>
        <w:t>The key aims</w:t>
      </w:r>
      <w:r>
        <w:rPr>
          <w:rFonts w:ascii="Arial" w:hAnsi="Arial" w:cs="Arial"/>
          <w:szCs w:val="24"/>
        </w:rPr>
        <w:t xml:space="preserve"> of the engagement are to</w:t>
      </w:r>
      <w:r w:rsidRPr="00ED6387">
        <w:rPr>
          <w:rFonts w:ascii="Arial" w:hAnsi="Arial" w:cs="Arial"/>
          <w:szCs w:val="24"/>
        </w:rPr>
        <w:t>:</w:t>
      </w:r>
    </w:p>
    <w:p w14:paraId="0E02650A" w14:textId="77777777" w:rsidR="006A27BC" w:rsidRDefault="006A27BC" w:rsidP="006A27BC">
      <w:pPr>
        <w:numPr>
          <w:ilvl w:val="0"/>
          <w:numId w:val="18"/>
        </w:numPr>
        <w:spacing w:after="120"/>
        <w:ind w:left="568" w:hanging="284"/>
        <w:jc w:val="both"/>
        <w:rPr>
          <w:rFonts w:ascii="Arial" w:eastAsia="Times New Roman" w:hAnsi="Arial" w:cs="Arial"/>
          <w:szCs w:val="24"/>
          <w:lang w:eastAsia="en-GB"/>
        </w:rPr>
      </w:pPr>
      <w:r>
        <w:rPr>
          <w:rFonts w:ascii="Arial" w:eastAsia="Times New Roman" w:hAnsi="Arial" w:cs="Arial"/>
          <w:szCs w:val="24"/>
          <w:lang w:eastAsia="en-GB"/>
        </w:rPr>
        <w:t xml:space="preserve">Promote and facilitate access to services available on the WoW Bus </w:t>
      </w:r>
    </w:p>
    <w:p w14:paraId="0CEAFBDD" w14:textId="79049AAD" w:rsidR="006A27BC" w:rsidRDefault="006A27BC" w:rsidP="006A27BC">
      <w:pPr>
        <w:numPr>
          <w:ilvl w:val="0"/>
          <w:numId w:val="18"/>
        </w:numPr>
        <w:spacing w:after="120"/>
        <w:ind w:left="568" w:hanging="284"/>
        <w:jc w:val="both"/>
        <w:rPr>
          <w:rFonts w:ascii="Arial" w:eastAsia="Times New Roman" w:hAnsi="Arial" w:cs="Arial"/>
          <w:szCs w:val="24"/>
          <w:lang w:eastAsia="en-GB"/>
        </w:rPr>
      </w:pPr>
      <w:r>
        <w:rPr>
          <w:rFonts w:ascii="Arial" w:eastAsia="Times New Roman" w:hAnsi="Arial" w:cs="Arial"/>
          <w:szCs w:val="24"/>
          <w:lang w:eastAsia="en-GB"/>
        </w:rPr>
        <w:t xml:space="preserve">Signpost and facilitate access to primary, community and specialist services as </w:t>
      </w:r>
      <w:r w:rsidR="000D3409">
        <w:rPr>
          <w:rFonts w:ascii="Arial" w:eastAsia="Times New Roman" w:hAnsi="Arial" w:cs="Arial"/>
          <w:szCs w:val="24"/>
          <w:lang w:eastAsia="en-GB"/>
        </w:rPr>
        <w:t>indicated.</w:t>
      </w:r>
      <w:r w:rsidDel="00F70B2E">
        <w:rPr>
          <w:rFonts w:ascii="Arial" w:eastAsia="Times New Roman" w:hAnsi="Arial" w:cs="Arial"/>
          <w:szCs w:val="24"/>
          <w:lang w:eastAsia="en-GB"/>
        </w:rPr>
        <w:t xml:space="preserve"> </w:t>
      </w:r>
      <w:r>
        <w:rPr>
          <w:rFonts w:ascii="Arial" w:eastAsia="Times New Roman" w:hAnsi="Arial" w:cs="Arial"/>
          <w:szCs w:val="24"/>
          <w:lang w:eastAsia="en-GB"/>
        </w:rPr>
        <w:t xml:space="preserve"> </w:t>
      </w:r>
    </w:p>
    <w:p w14:paraId="2DCD0ED9" w14:textId="2C2C452D" w:rsidR="006A27BC" w:rsidRPr="00ED6387" w:rsidRDefault="006A27BC" w:rsidP="006A27BC">
      <w:pPr>
        <w:numPr>
          <w:ilvl w:val="0"/>
          <w:numId w:val="18"/>
        </w:numPr>
        <w:spacing w:after="120"/>
        <w:ind w:left="568" w:hanging="284"/>
        <w:jc w:val="both"/>
        <w:rPr>
          <w:rFonts w:ascii="Arial" w:eastAsia="Times New Roman" w:hAnsi="Arial" w:cs="Arial"/>
          <w:szCs w:val="24"/>
          <w:lang w:eastAsia="en-GB"/>
        </w:rPr>
      </w:pPr>
      <w:r w:rsidRPr="00ED6387">
        <w:rPr>
          <w:rFonts w:ascii="Arial" w:eastAsia="Times New Roman" w:hAnsi="Arial" w:cs="Arial"/>
          <w:szCs w:val="24"/>
          <w:lang w:eastAsia="en-GB"/>
        </w:rPr>
        <w:t xml:space="preserve">Listen to </w:t>
      </w:r>
      <w:r>
        <w:rPr>
          <w:rFonts w:ascii="Arial" w:eastAsia="Times New Roman" w:hAnsi="Arial" w:cs="Arial"/>
          <w:szCs w:val="24"/>
          <w:lang w:eastAsia="en-GB"/>
        </w:rPr>
        <w:t xml:space="preserve">women’s </w:t>
      </w:r>
      <w:r w:rsidRPr="00ED6387">
        <w:rPr>
          <w:rFonts w:ascii="Arial" w:eastAsia="Times New Roman" w:hAnsi="Arial" w:cs="Arial"/>
          <w:szCs w:val="24"/>
          <w:lang w:eastAsia="en-GB"/>
        </w:rPr>
        <w:t>views</w:t>
      </w:r>
      <w:r>
        <w:rPr>
          <w:rFonts w:ascii="Arial" w:eastAsia="Times New Roman" w:hAnsi="Arial" w:cs="Arial"/>
          <w:szCs w:val="24"/>
          <w:lang w:eastAsia="en-GB"/>
        </w:rPr>
        <w:t xml:space="preserve"> and gather insights from experiences</w:t>
      </w:r>
      <w:r w:rsidRPr="00ED6387">
        <w:rPr>
          <w:rFonts w:ascii="Arial" w:eastAsia="Times New Roman" w:hAnsi="Arial" w:cs="Arial"/>
          <w:szCs w:val="24"/>
          <w:lang w:eastAsia="en-GB"/>
        </w:rPr>
        <w:t xml:space="preserve">, in order to better understand barriers to healthcare access and potential </w:t>
      </w:r>
      <w:r w:rsidR="000D3409" w:rsidRPr="00ED6387">
        <w:rPr>
          <w:rFonts w:ascii="Arial" w:eastAsia="Times New Roman" w:hAnsi="Arial" w:cs="Arial"/>
          <w:szCs w:val="24"/>
          <w:lang w:eastAsia="en-GB"/>
        </w:rPr>
        <w:t>solutions.</w:t>
      </w:r>
    </w:p>
    <w:p w14:paraId="2EBF7233" w14:textId="77777777" w:rsidR="006A27BC" w:rsidRDefault="006A27BC" w:rsidP="006A27BC">
      <w:pPr>
        <w:numPr>
          <w:ilvl w:val="0"/>
          <w:numId w:val="18"/>
        </w:numPr>
        <w:spacing w:after="120"/>
        <w:ind w:left="568" w:hanging="284"/>
        <w:jc w:val="both"/>
        <w:rPr>
          <w:rFonts w:ascii="Arial" w:eastAsia="Times New Roman" w:hAnsi="Arial" w:cs="Arial"/>
          <w:szCs w:val="24"/>
          <w:lang w:eastAsia="en-GB"/>
        </w:rPr>
      </w:pPr>
      <w:r w:rsidRPr="00ED6387">
        <w:rPr>
          <w:rFonts w:ascii="Arial" w:eastAsia="Times New Roman" w:hAnsi="Arial" w:cs="Arial"/>
          <w:szCs w:val="24"/>
          <w:lang w:eastAsia="en-GB"/>
        </w:rPr>
        <w:t xml:space="preserve">Respond to issues immediately arising from conversations: equipping </w:t>
      </w:r>
      <w:r>
        <w:rPr>
          <w:rFonts w:ascii="Arial" w:eastAsia="Times New Roman" w:hAnsi="Arial" w:cs="Arial"/>
          <w:szCs w:val="24"/>
          <w:lang w:eastAsia="en-GB"/>
        </w:rPr>
        <w:t xml:space="preserve">the Women’s Health </w:t>
      </w:r>
      <w:r w:rsidRPr="00ED6387">
        <w:rPr>
          <w:rFonts w:ascii="Arial" w:eastAsia="Times New Roman" w:hAnsi="Arial" w:cs="Arial"/>
          <w:szCs w:val="24"/>
          <w:lang w:eastAsia="en-GB"/>
        </w:rPr>
        <w:t xml:space="preserve">Champion to </w:t>
      </w:r>
    </w:p>
    <w:p w14:paraId="018CE06E" w14:textId="77777777" w:rsidR="006A27BC" w:rsidRDefault="006A27BC" w:rsidP="006A27BC">
      <w:pPr>
        <w:pStyle w:val="ListParagraph"/>
        <w:numPr>
          <w:ilvl w:val="0"/>
          <w:numId w:val="29"/>
        </w:numPr>
        <w:spacing w:after="120"/>
        <w:jc w:val="both"/>
        <w:rPr>
          <w:rFonts w:ascii="Arial" w:hAnsi="Arial" w:cs="Arial"/>
        </w:rPr>
      </w:pPr>
      <w:r w:rsidRPr="00EA7F11">
        <w:rPr>
          <w:rFonts w:ascii="Arial" w:hAnsi="Arial" w:cs="Arial"/>
        </w:rPr>
        <w:t>provide information</w:t>
      </w:r>
      <w:r>
        <w:rPr>
          <w:rFonts w:ascii="Arial" w:hAnsi="Arial" w:cs="Arial"/>
        </w:rPr>
        <w:t xml:space="preserve"> and</w:t>
      </w:r>
      <w:r w:rsidRPr="00EA7F11">
        <w:rPr>
          <w:rFonts w:ascii="Arial" w:hAnsi="Arial" w:cs="Arial"/>
        </w:rPr>
        <w:t xml:space="preserve"> resources</w:t>
      </w:r>
      <w:r>
        <w:rPr>
          <w:rFonts w:ascii="Arial" w:hAnsi="Arial" w:cs="Arial"/>
        </w:rPr>
        <w:t xml:space="preserve"> </w:t>
      </w:r>
      <w:r w:rsidRPr="009A0A6B">
        <w:rPr>
          <w:rFonts w:ascii="Arial" w:hAnsi="Arial" w:cs="Arial"/>
        </w:rPr>
        <w:t>that supports women to determine their need for and aids their access to appropriate healthcare</w:t>
      </w:r>
      <w:r>
        <w:rPr>
          <w:rFonts w:ascii="Arial" w:hAnsi="Arial" w:cs="Arial"/>
        </w:rPr>
        <w:t>,</w:t>
      </w:r>
      <w:r w:rsidRPr="00EA7F11">
        <w:rPr>
          <w:rFonts w:ascii="Arial" w:hAnsi="Arial" w:cs="Arial"/>
        </w:rPr>
        <w:t xml:space="preserve"> </w:t>
      </w:r>
      <w:r>
        <w:rPr>
          <w:rFonts w:ascii="Arial" w:hAnsi="Arial" w:cs="Arial"/>
        </w:rPr>
        <w:t>for example sexual health screening/support, HIV PrEP, and effective contraception.</w:t>
      </w:r>
    </w:p>
    <w:p w14:paraId="148A7D88" w14:textId="77777777" w:rsidR="006A27BC" w:rsidRDefault="006A27BC" w:rsidP="006A27BC">
      <w:pPr>
        <w:pStyle w:val="ListParagraph"/>
        <w:numPr>
          <w:ilvl w:val="0"/>
          <w:numId w:val="29"/>
        </w:numPr>
        <w:spacing w:after="120"/>
        <w:jc w:val="both"/>
        <w:rPr>
          <w:rFonts w:ascii="Arial" w:hAnsi="Arial" w:cs="Arial"/>
        </w:rPr>
      </w:pPr>
      <w:r>
        <w:rPr>
          <w:rFonts w:ascii="Arial" w:hAnsi="Arial" w:cs="Arial"/>
        </w:rPr>
        <w:t>distribute screening kits and condoms</w:t>
      </w:r>
      <w:r w:rsidRPr="009A0A6B">
        <w:rPr>
          <w:rFonts w:ascii="Arial" w:hAnsi="Arial" w:cs="Arial"/>
        </w:rPr>
        <w:t xml:space="preserve"> </w:t>
      </w:r>
      <w:r>
        <w:rPr>
          <w:rFonts w:ascii="Arial" w:hAnsi="Arial" w:cs="Arial"/>
        </w:rPr>
        <w:t>as requested.</w:t>
      </w:r>
    </w:p>
    <w:p w14:paraId="1FFE8C46" w14:textId="77777777" w:rsidR="006A27BC" w:rsidRDefault="006A27BC" w:rsidP="006A27BC">
      <w:pPr>
        <w:pStyle w:val="ListParagraph"/>
        <w:numPr>
          <w:ilvl w:val="0"/>
          <w:numId w:val="29"/>
        </w:numPr>
        <w:spacing w:after="120"/>
        <w:jc w:val="both"/>
        <w:rPr>
          <w:rFonts w:ascii="Arial" w:hAnsi="Arial" w:cs="Arial"/>
        </w:rPr>
      </w:pPr>
      <w:r w:rsidRPr="004349C8">
        <w:rPr>
          <w:rFonts w:ascii="Arial" w:hAnsi="Arial" w:cs="Arial"/>
        </w:rPr>
        <w:t>signpost to relevant services and organisations such as</w:t>
      </w:r>
      <w:r>
        <w:rPr>
          <w:rFonts w:ascii="Arial" w:hAnsi="Arial" w:cs="Arial"/>
        </w:rPr>
        <w:t xml:space="preserve"> Community Pharmacies, GPs,</w:t>
      </w:r>
      <w:r w:rsidRPr="004349C8">
        <w:rPr>
          <w:rFonts w:ascii="Arial" w:hAnsi="Arial" w:cs="Arial"/>
        </w:rPr>
        <w:t xml:space="preserve"> </w:t>
      </w:r>
      <w:r>
        <w:rPr>
          <w:rFonts w:ascii="Arial" w:hAnsi="Arial" w:cs="Arial"/>
        </w:rPr>
        <w:t>Norfolk’s</w:t>
      </w:r>
      <w:r w:rsidRPr="004349C8">
        <w:rPr>
          <w:rFonts w:ascii="Arial" w:hAnsi="Arial" w:cs="Arial"/>
        </w:rPr>
        <w:t xml:space="preserve"> </w:t>
      </w:r>
      <w:r>
        <w:rPr>
          <w:rFonts w:ascii="Arial" w:hAnsi="Arial" w:cs="Arial"/>
        </w:rPr>
        <w:t>Integrated Contraception and Sexual Health</w:t>
      </w:r>
      <w:r w:rsidRPr="004349C8">
        <w:rPr>
          <w:rFonts w:ascii="Arial" w:hAnsi="Arial" w:cs="Arial"/>
        </w:rPr>
        <w:t xml:space="preserve"> </w:t>
      </w:r>
      <w:r>
        <w:rPr>
          <w:rFonts w:ascii="Arial" w:hAnsi="Arial" w:cs="Arial"/>
        </w:rPr>
        <w:t>(</w:t>
      </w:r>
      <w:r w:rsidRPr="004349C8">
        <w:rPr>
          <w:rFonts w:ascii="Arial" w:hAnsi="Arial" w:cs="Arial"/>
        </w:rPr>
        <w:t>iCASH</w:t>
      </w:r>
      <w:r>
        <w:rPr>
          <w:rFonts w:ascii="Arial" w:hAnsi="Arial" w:cs="Arial"/>
        </w:rPr>
        <w:t>)</w:t>
      </w:r>
      <w:r w:rsidRPr="004349C8">
        <w:rPr>
          <w:rFonts w:ascii="Arial" w:hAnsi="Arial" w:cs="Arial"/>
        </w:rPr>
        <w:t xml:space="preserve"> service, screening kits on the WoW</w:t>
      </w:r>
      <w:r>
        <w:rPr>
          <w:rFonts w:ascii="Arial" w:hAnsi="Arial" w:cs="Arial"/>
        </w:rPr>
        <w:t xml:space="preserve"> </w:t>
      </w:r>
      <w:r w:rsidRPr="004349C8">
        <w:rPr>
          <w:rFonts w:ascii="Arial" w:hAnsi="Arial" w:cs="Arial"/>
        </w:rPr>
        <w:t xml:space="preserve">Bus. </w:t>
      </w:r>
    </w:p>
    <w:p w14:paraId="03580B73" w14:textId="77777777" w:rsidR="006A27BC" w:rsidRDefault="006A27BC" w:rsidP="006A27BC">
      <w:pPr>
        <w:pStyle w:val="ListParagraph"/>
        <w:spacing w:after="120"/>
        <w:ind w:left="1276"/>
        <w:jc w:val="both"/>
        <w:rPr>
          <w:rFonts w:ascii="Arial" w:hAnsi="Arial" w:cs="Arial"/>
        </w:rPr>
      </w:pPr>
      <w:r>
        <w:rPr>
          <w:rFonts w:ascii="Arial" w:hAnsi="Arial" w:cs="Arial"/>
        </w:rPr>
        <w:t>*</w:t>
      </w:r>
      <w:r w:rsidRPr="004349C8">
        <w:rPr>
          <w:rFonts w:ascii="Arial" w:hAnsi="Arial" w:cs="Arial"/>
        </w:rPr>
        <w:t>A comprehensive list of signposting resources and organisations will be covered in the training offered to the successful organisation</w:t>
      </w:r>
      <w:r>
        <w:rPr>
          <w:rFonts w:ascii="Arial" w:hAnsi="Arial" w:cs="Arial"/>
        </w:rPr>
        <w:t>.</w:t>
      </w:r>
    </w:p>
    <w:p w14:paraId="63BBE479" w14:textId="77777777" w:rsidR="006A27BC" w:rsidRPr="00903465" w:rsidRDefault="006A27BC" w:rsidP="006A27BC">
      <w:pPr>
        <w:pStyle w:val="ListParagraph"/>
        <w:numPr>
          <w:ilvl w:val="0"/>
          <w:numId w:val="29"/>
        </w:numPr>
        <w:spacing w:after="240"/>
        <w:ind w:left="1276" w:hanging="709"/>
        <w:jc w:val="both"/>
        <w:textAlignment w:val="baseline"/>
        <w:rPr>
          <w:rFonts w:ascii="Segoe UI" w:hAnsi="Segoe UI" w:cs="Segoe UI"/>
          <w:sz w:val="18"/>
          <w:szCs w:val="18"/>
        </w:rPr>
      </w:pPr>
      <w:r w:rsidRPr="009A0A6B">
        <w:rPr>
          <w:rFonts w:ascii="Arial" w:hAnsi="Arial" w:cs="Arial"/>
        </w:rPr>
        <w:t>Strategically respond to themes arising from the conversations. The online recording tool provides a repository of key points arising from the conversations which can be aggregated to inform decision-makers across the ICS, and thereby guide policy changes.</w:t>
      </w:r>
    </w:p>
    <w:p w14:paraId="63D6C869" w14:textId="77777777" w:rsidR="00412B40" w:rsidRDefault="00412B40" w:rsidP="006A27BC">
      <w:pPr>
        <w:spacing w:after="240"/>
        <w:jc w:val="both"/>
        <w:textAlignment w:val="baseline"/>
        <w:rPr>
          <w:rFonts w:ascii="Arial" w:eastAsia="Times New Roman" w:hAnsi="Arial" w:cs="Arial"/>
          <w:b/>
          <w:bCs/>
          <w:sz w:val="26"/>
          <w:szCs w:val="26"/>
          <w:lang w:eastAsia="en-GB"/>
        </w:rPr>
      </w:pPr>
    </w:p>
    <w:p w14:paraId="71DBA348" w14:textId="313F48C0" w:rsidR="00DF210F" w:rsidRDefault="000C54E0" w:rsidP="006A27BC">
      <w:pPr>
        <w:spacing w:after="240"/>
        <w:jc w:val="both"/>
        <w:textAlignment w:val="baseline"/>
        <w:rPr>
          <w:rFonts w:ascii="Arial" w:eastAsia="Times New Roman" w:hAnsi="Arial" w:cs="Arial"/>
          <w:b/>
          <w:bCs/>
          <w:sz w:val="26"/>
          <w:szCs w:val="26"/>
          <w:lang w:eastAsia="en-GB"/>
        </w:rPr>
      </w:pPr>
      <w:r>
        <w:rPr>
          <w:rFonts w:ascii="Arial" w:eastAsia="Times New Roman" w:hAnsi="Arial" w:cs="Arial"/>
          <w:b/>
          <w:bCs/>
          <w:sz w:val="26"/>
          <w:szCs w:val="26"/>
          <w:lang w:eastAsia="en-GB"/>
        </w:rPr>
        <w:t>Curr</w:t>
      </w:r>
      <w:r w:rsidR="00E43610">
        <w:rPr>
          <w:rFonts w:ascii="Arial" w:eastAsia="Times New Roman" w:hAnsi="Arial" w:cs="Arial"/>
          <w:b/>
          <w:bCs/>
          <w:sz w:val="26"/>
          <w:szCs w:val="26"/>
          <w:lang w:eastAsia="en-GB"/>
        </w:rPr>
        <w:t xml:space="preserve">ent scope and </w:t>
      </w:r>
      <w:r w:rsidR="00194799">
        <w:rPr>
          <w:rFonts w:ascii="Arial" w:eastAsia="Times New Roman" w:hAnsi="Arial" w:cs="Arial"/>
          <w:b/>
          <w:bCs/>
          <w:sz w:val="26"/>
          <w:szCs w:val="26"/>
          <w:lang w:eastAsia="en-GB"/>
        </w:rPr>
        <w:t>provision of the WoWBus</w:t>
      </w:r>
    </w:p>
    <w:p w14:paraId="6763CC3A" w14:textId="5E24D558" w:rsidR="008D118F" w:rsidRDefault="008D118F" w:rsidP="006A27BC">
      <w:pPr>
        <w:spacing w:after="240"/>
        <w:jc w:val="both"/>
        <w:textAlignment w:val="baseline"/>
        <w:rPr>
          <w:rFonts w:ascii="Arial" w:eastAsia="Times New Roman" w:hAnsi="Arial" w:cs="Arial"/>
          <w:sz w:val="26"/>
          <w:szCs w:val="26"/>
          <w:lang w:eastAsia="en-GB"/>
        </w:rPr>
      </w:pPr>
      <w:r>
        <w:rPr>
          <w:rFonts w:ascii="Arial" w:eastAsia="Times New Roman" w:hAnsi="Arial" w:cs="Arial"/>
          <w:sz w:val="26"/>
          <w:szCs w:val="26"/>
          <w:lang w:eastAsia="en-GB"/>
        </w:rPr>
        <w:t xml:space="preserve">The WoWBus currently visits </w:t>
      </w:r>
      <w:r w:rsidR="001A2EB0">
        <w:rPr>
          <w:rFonts w:ascii="Arial" w:eastAsia="Times New Roman" w:hAnsi="Arial" w:cs="Arial"/>
          <w:sz w:val="26"/>
          <w:szCs w:val="26"/>
          <w:lang w:eastAsia="en-GB"/>
        </w:rPr>
        <w:t>mul</w:t>
      </w:r>
      <w:r w:rsidR="00A84B2A">
        <w:rPr>
          <w:rFonts w:ascii="Arial" w:eastAsia="Times New Roman" w:hAnsi="Arial" w:cs="Arial"/>
          <w:sz w:val="26"/>
          <w:szCs w:val="26"/>
          <w:lang w:eastAsia="en-GB"/>
        </w:rPr>
        <w:t>tiple sites across Norfolk and Waveney. Below are a few example</w:t>
      </w:r>
      <w:r w:rsidR="00D26177">
        <w:rPr>
          <w:rFonts w:ascii="Arial" w:eastAsia="Times New Roman" w:hAnsi="Arial" w:cs="Arial"/>
          <w:sz w:val="26"/>
          <w:szCs w:val="26"/>
          <w:lang w:eastAsia="en-GB"/>
        </w:rPr>
        <w:t>s,</w:t>
      </w:r>
      <w:r w:rsidR="00A84B2A">
        <w:rPr>
          <w:rFonts w:ascii="Arial" w:eastAsia="Times New Roman" w:hAnsi="Arial" w:cs="Arial"/>
          <w:sz w:val="26"/>
          <w:szCs w:val="26"/>
          <w:lang w:eastAsia="en-GB"/>
        </w:rPr>
        <w:t xml:space="preserve"> </w:t>
      </w:r>
      <w:r w:rsidR="00C4595D">
        <w:rPr>
          <w:rFonts w:ascii="Arial" w:eastAsia="Times New Roman" w:hAnsi="Arial" w:cs="Arial"/>
          <w:sz w:val="26"/>
          <w:szCs w:val="26"/>
          <w:lang w:eastAsia="en-GB"/>
        </w:rPr>
        <w:t xml:space="preserve">with an aim to reach </w:t>
      </w:r>
      <w:r w:rsidR="00E70243">
        <w:rPr>
          <w:rFonts w:ascii="Arial" w:eastAsia="Times New Roman" w:hAnsi="Arial" w:cs="Arial"/>
          <w:sz w:val="26"/>
          <w:szCs w:val="26"/>
          <w:lang w:eastAsia="en-GB"/>
        </w:rPr>
        <w:t xml:space="preserve">Core20Plus </w:t>
      </w:r>
      <w:r w:rsidR="00852029">
        <w:rPr>
          <w:rFonts w:ascii="Arial" w:eastAsia="Times New Roman" w:hAnsi="Arial" w:cs="Arial"/>
          <w:sz w:val="26"/>
          <w:szCs w:val="26"/>
          <w:lang w:eastAsia="en-GB"/>
        </w:rPr>
        <w:t xml:space="preserve">communities </w:t>
      </w:r>
    </w:p>
    <w:p w14:paraId="634E8C00" w14:textId="12E69EDC" w:rsidR="00852029" w:rsidRDefault="00852029"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Great Yarmouth </w:t>
      </w:r>
      <w:r w:rsidR="00C34C44">
        <w:rPr>
          <w:rFonts w:ascii="Arial" w:hAnsi="Arial" w:cs="Arial"/>
          <w:sz w:val="26"/>
          <w:szCs w:val="26"/>
        </w:rPr>
        <w:t>Library</w:t>
      </w:r>
    </w:p>
    <w:p w14:paraId="3F263835" w14:textId="77CAEE78" w:rsidR="00C34C44" w:rsidRDefault="007B1A2D"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Kings Lynn Hardwick Tesco’s </w:t>
      </w:r>
    </w:p>
    <w:p w14:paraId="7FB6BC7E" w14:textId="64B1B7DF" w:rsidR="007B1A2D" w:rsidRDefault="001875B9"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Fakenham Market day </w:t>
      </w:r>
    </w:p>
    <w:p w14:paraId="25C35F5A" w14:textId="0299B398" w:rsidR="001875B9" w:rsidRDefault="00CE4F7E"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Thetford, </w:t>
      </w:r>
      <w:r w:rsidR="001875B9">
        <w:rPr>
          <w:rFonts w:ascii="Arial" w:hAnsi="Arial" w:cs="Arial"/>
          <w:sz w:val="26"/>
          <w:szCs w:val="26"/>
        </w:rPr>
        <w:t xml:space="preserve">Charles </w:t>
      </w:r>
      <w:r w:rsidR="00915F2E">
        <w:rPr>
          <w:rFonts w:ascii="Arial" w:hAnsi="Arial" w:cs="Arial"/>
          <w:sz w:val="26"/>
          <w:szCs w:val="26"/>
        </w:rPr>
        <w:t>Burrell</w:t>
      </w:r>
      <w:r>
        <w:rPr>
          <w:rFonts w:ascii="Arial" w:hAnsi="Arial" w:cs="Arial"/>
          <w:sz w:val="26"/>
          <w:szCs w:val="26"/>
        </w:rPr>
        <w:t xml:space="preserve"> Centre </w:t>
      </w:r>
    </w:p>
    <w:p w14:paraId="4DA7A811" w14:textId="6DC38181" w:rsidR="00CE4F7E" w:rsidRDefault="00CE4F7E"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Norwich, Social Supermarket </w:t>
      </w:r>
    </w:p>
    <w:p w14:paraId="0B93C9A2" w14:textId="4F2F23C7" w:rsidR="009D4B0E" w:rsidRDefault="009D4B0E"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Swanton Road, Gypsy Roma Traveller site </w:t>
      </w:r>
    </w:p>
    <w:p w14:paraId="33029733" w14:textId="4E152EF0" w:rsidR="003475C4" w:rsidRDefault="003475C4" w:rsidP="00412B40">
      <w:pPr>
        <w:pStyle w:val="ListParagraph"/>
        <w:numPr>
          <w:ilvl w:val="0"/>
          <w:numId w:val="31"/>
        </w:numPr>
        <w:jc w:val="both"/>
        <w:textAlignment w:val="baseline"/>
        <w:rPr>
          <w:rFonts w:ascii="Arial" w:hAnsi="Arial" w:cs="Arial"/>
          <w:sz w:val="26"/>
          <w:szCs w:val="26"/>
        </w:rPr>
      </w:pPr>
      <w:r>
        <w:rPr>
          <w:rFonts w:ascii="Arial" w:hAnsi="Arial" w:cs="Arial"/>
          <w:sz w:val="26"/>
          <w:szCs w:val="26"/>
        </w:rPr>
        <w:t xml:space="preserve">Bungay, Co-op </w:t>
      </w:r>
    </w:p>
    <w:p w14:paraId="4EF0A58B" w14:textId="77777777" w:rsidR="00412B40" w:rsidRDefault="00412B40" w:rsidP="00412B40">
      <w:pPr>
        <w:pStyle w:val="ListParagraph"/>
        <w:jc w:val="both"/>
        <w:textAlignment w:val="baseline"/>
        <w:rPr>
          <w:rFonts w:ascii="Arial" w:hAnsi="Arial" w:cs="Arial"/>
          <w:sz w:val="26"/>
          <w:szCs w:val="26"/>
        </w:rPr>
      </w:pPr>
    </w:p>
    <w:p w14:paraId="37F4C082" w14:textId="77777777" w:rsidR="00412B40" w:rsidRDefault="00412B40" w:rsidP="00412B40">
      <w:pPr>
        <w:pStyle w:val="ListParagraph"/>
        <w:jc w:val="both"/>
        <w:textAlignment w:val="baseline"/>
        <w:rPr>
          <w:rFonts w:ascii="Arial" w:hAnsi="Arial" w:cs="Arial"/>
          <w:sz w:val="26"/>
          <w:szCs w:val="26"/>
        </w:rPr>
      </w:pPr>
    </w:p>
    <w:p w14:paraId="20B94872" w14:textId="77777777" w:rsidR="00412B40" w:rsidRDefault="00412B40" w:rsidP="00412B40">
      <w:pPr>
        <w:pStyle w:val="ListParagraph"/>
        <w:jc w:val="both"/>
        <w:textAlignment w:val="baseline"/>
        <w:rPr>
          <w:rFonts w:ascii="Arial" w:hAnsi="Arial" w:cs="Arial"/>
          <w:sz w:val="26"/>
          <w:szCs w:val="26"/>
        </w:rPr>
      </w:pPr>
    </w:p>
    <w:p w14:paraId="18F836F6" w14:textId="77777777" w:rsidR="00412B40" w:rsidRDefault="00412B40" w:rsidP="00412B40">
      <w:pPr>
        <w:pStyle w:val="ListParagraph"/>
        <w:jc w:val="both"/>
        <w:textAlignment w:val="baseline"/>
        <w:rPr>
          <w:rFonts w:ascii="Arial" w:hAnsi="Arial" w:cs="Arial"/>
          <w:sz w:val="26"/>
          <w:szCs w:val="26"/>
        </w:rPr>
      </w:pPr>
    </w:p>
    <w:p w14:paraId="2B556F20" w14:textId="11303698" w:rsidR="00D8318B" w:rsidRDefault="00095BE2" w:rsidP="00D8318B">
      <w:pPr>
        <w:spacing w:after="240"/>
        <w:jc w:val="both"/>
        <w:textAlignment w:val="baseline"/>
        <w:rPr>
          <w:rFonts w:ascii="Arial" w:hAnsi="Arial" w:cs="Arial"/>
          <w:sz w:val="26"/>
          <w:szCs w:val="26"/>
        </w:rPr>
      </w:pPr>
      <w:r>
        <w:rPr>
          <w:rFonts w:ascii="Arial" w:hAnsi="Arial" w:cs="Arial"/>
          <w:sz w:val="26"/>
          <w:szCs w:val="26"/>
        </w:rPr>
        <w:lastRenderedPageBreak/>
        <w:t xml:space="preserve">The </w:t>
      </w:r>
      <w:r w:rsidR="00E95328">
        <w:rPr>
          <w:rFonts w:ascii="Arial" w:hAnsi="Arial" w:cs="Arial"/>
          <w:sz w:val="26"/>
          <w:szCs w:val="26"/>
        </w:rPr>
        <w:t>Bus is operational 5days a week</w:t>
      </w:r>
      <w:r w:rsidR="00E87D0C">
        <w:rPr>
          <w:rFonts w:ascii="Arial" w:hAnsi="Arial" w:cs="Arial"/>
          <w:sz w:val="26"/>
          <w:szCs w:val="26"/>
        </w:rPr>
        <w:t xml:space="preserve"> 10am-4pm</w:t>
      </w:r>
      <w:r w:rsidR="00E95328">
        <w:rPr>
          <w:rFonts w:ascii="Arial" w:hAnsi="Arial" w:cs="Arial"/>
          <w:sz w:val="26"/>
          <w:szCs w:val="26"/>
        </w:rPr>
        <w:t xml:space="preserve">, </w:t>
      </w:r>
      <w:r w:rsidR="00275DF9">
        <w:rPr>
          <w:rFonts w:ascii="Arial" w:hAnsi="Arial" w:cs="Arial"/>
          <w:sz w:val="26"/>
          <w:szCs w:val="26"/>
        </w:rPr>
        <w:t xml:space="preserve">predominantly weekdays however </w:t>
      </w:r>
      <w:r w:rsidR="00532833">
        <w:rPr>
          <w:rFonts w:ascii="Arial" w:hAnsi="Arial" w:cs="Arial"/>
          <w:sz w:val="26"/>
          <w:szCs w:val="26"/>
        </w:rPr>
        <w:t xml:space="preserve">occasional </w:t>
      </w:r>
      <w:r w:rsidR="00275DF9">
        <w:rPr>
          <w:rFonts w:ascii="Arial" w:hAnsi="Arial" w:cs="Arial"/>
          <w:sz w:val="26"/>
          <w:szCs w:val="26"/>
        </w:rPr>
        <w:t>weekend</w:t>
      </w:r>
      <w:r w:rsidR="00E87D0C">
        <w:rPr>
          <w:rFonts w:ascii="Arial" w:hAnsi="Arial" w:cs="Arial"/>
          <w:sz w:val="26"/>
          <w:szCs w:val="26"/>
        </w:rPr>
        <w:t xml:space="preserve"> visits</w:t>
      </w:r>
      <w:r w:rsidR="00532833">
        <w:rPr>
          <w:rFonts w:ascii="Arial" w:hAnsi="Arial" w:cs="Arial"/>
          <w:sz w:val="26"/>
          <w:szCs w:val="26"/>
        </w:rPr>
        <w:t xml:space="preserve"> </w:t>
      </w:r>
      <w:r w:rsidR="00D27045">
        <w:rPr>
          <w:rFonts w:ascii="Arial" w:hAnsi="Arial" w:cs="Arial"/>
          <w:sz w:val="26"/>
          <w:szCs w:val="26"/>
        </w:rPr>
        <w:t xml:space="preserve">which </w:t>
      </w:r>
      <w:r w:rsidR="00E87D0C">
        <w:rPr>
          <w:rFonts w:ascii="Arial" w:hAnsi="Arial" w:cs="Arial"/>
          <w:sz w:val="26"/>
          <w:szCs w:val="26"/>
        </w:rPr>
        <w:t>are</w:t>
      </w:r>
      <w:r w:rsidR="00532833">
        <w:rPr>
          <w:rFonts w:ascii="Arial" w:hAnsi="Arial" w:cs="Arial"/>
          <w:sz w:val="26"/>
          <w:szCs w:val="26"/>
        </w:rPr>
        <w:t xml:space="preserve"> pre-planned. </w:t>
      </w:r>
    </w:p>
    <w:p w14:paraId="4B9EE3F2" w14:textId="30622929" w:rsidR="008F438F" w:rsidRPr="004A5A0E" w:rsidRDefault="009A6D10" w:rsidP="00D8318B">
      <w:pPr>
        <w:spacing w:after="240"/>
        <w:jc w:val="both"/>
        <w:textAlignment w:val="baseline"/>
        <w:rPr>
          <w:rFonts w:ascii="Arial" w:hAnsi="Arial" w:cs="Arial"/>
          <w:i/>
          <w:iCs/>
          <w:sz w:val="26"/>
          <w:szCs w:val="26"/>
        </w:rPr>
      </w:pPr>
      <w:r w:rsidRPr="004A5A0E">
        <w:rPr>
          <w:rFonts w:ascii="Arial" w:hAnsi="Arial" w:cs="Arial"/>
          <w:i/>
          <w:iCs/>
          <w:sz w:val="26"/>
          <w:szCs w:val="26"/>
        </w:rPr>
        <w:t xml:space="preserve">We would </w:t>
      </w:r>
      <w:r w:rsidR="00850B0B" w:rsidRPr="004A5A0E">
        <w:rPr>
          <w:rFonts w:ascii="Arial" w:hAnsi="Arial" w:cs="Arial"/>
          <w:i/>
          <w:iCs/>
          <w:sz w:val="26"/>
          <w:szCs w:val="26"/>
        </w:rPr>
        <w:t xml:space="preserve">like to </w:t>
      </w:r>
      <w:r w:rsidR="003840E8" w:rsidRPr="004A5A0E">
        <w:rPr>
          <w:rFonts w:ascii="Arial" w:hAnsi="Arial" w:cs="Arial"/>
          <w:i/>
          <w:iCs/>
          <w:sz w:val="26"/>
          <w:szCs w:val="26"/>
        </w:rPr>
        <w:t xml:space="preserve">work </w:t>
      </w:r>
      <w:r w:rsidR="00FF708F" w:rsidRPr="004A5A0E">
        <w:rPr>
          <w:rFonts w:ascii="Arial" w:hAnsi="Arial" w:cs="Arial"/>
          <w:i/>
          <w:iCs/>
          <w:sz w:val="26"/>
          <w:szCs w:val="26"/>
        </w:rPr>
        <w:t xml:space="preserve">with the successful </w:t>
      </w:r>
      <w:r w:rsidR="00DA5091" w:rsidRPr="004A5A0E">
        <w:rPr>
          <w:rFonts w:ascii="Arial" w:hAnsi="Arial" w:cs="Arial"/>
          <w:i/>
          <w:iCs/>
          <w:sz w:val="26"/>
          <w:szCs w:val="26"/>
        </w:rPr>
        <w:t xml:space="preserve">provider </w:t>
      </w:r>
      <w:r w:rsidR="00AD50EF" w:rsidRPr="004A5A0E">
        <w:rPr>
          <w:rFonts w:ascii="Arial" w:hAnsi="Arial" w:cs="Arial"/>
          <w:i/>
          <w:iCs/>
          <w:sz w:val="26"/>
          <w:szCs w:val="26"/>
        </w:rPr>
        <w:t xml:space="preserve">to </w:t>
      </w:r>
      <w:r w:rsidR="00600B58" w:rsidRPr="004A5A0E">
        <w:rPr>
          <w:rFonts w:ascii="Arial" w:hAnsi="Arial" w:cs="Arial"/>
          <w:i/>
          <w:iCs/>
          <w:sz w:val="26"/>
          <w:szCs w:val="26"/>
        </w:rPr>
        <w:t xml:space="preserve">develop </w:t>
      </w:r>
      <w:r w:rsidR="00BA31B7" w:rsidRPr="004A5A0E">
        <w:rPr>
          <w:rFonts w:ascii="Arial" w:hAnsi="Arial" w:cs="Arial"/>
          <w:i/>
          <w:iCs/>
          <w:sz w:val="26"/>
          <w:szCs w:val="26"/>
        </w:rPr>
        <w:t>a schedule</w:t>
      </w:r>
      <w:r w:rsidR="00730E08" w:rsidRPr="004A5A0E">
        <w:rPr>
          <w:rFonts w:ascii="Arial" w:hAnsi="Arial" w:cs="Arial"/>
          <w:i/>
          <w:iCs/>
          <w:sz w:val="26"/>
          <w:szCs w:val="26"/>
        </w:rPr>
        <w:t xml:space="preserve"> of visits</w:t>
      </w:r>
      <w:r w:rsidR="00BA31B7" w:rsidRPr="004A5A0E">
        <w:rPr>
          <w:rFonts w:ascii="Arial" w:hAnsi="Arial" w:cs="Arial"/>
          <w:i/>
          <w:iCs/>
          <w:sz w:val="26"/>
          <w:szCs w:val="26"/>
        </w:rPr>
        <w:t xml:space="preserve"> for the Women’s Health champion to accompany the Bus and </w:t>
      </w:r>
      <w:r w:rsidR="00896ACD" w:rsidRPr="004A5A0E">
        <w:rPr>
          <w:rFonts w:ascii="Arial" w:hAnsi="Arial" w:cs="Arial"/>
          <w:i/>
          <w:iCs/>
          <w:sz w:val="26"/>
          <w:szCs w:val="26"/>
        </w:rPr>
        <w:t xml:space="preserve">carry out in-reach to </w:t>
      </w:r>
      <w:r w:rsidR="003A779B" w:rsidRPr="004A5A0E">
        <w:rPr>
          <w:rFonts w:ascii="Arial" w:hAnsi="Arial" w:cs="Arial"/>
          <w:i/>
          <w:iCs/>
          <w:sz w:val="26"/>
          <w:szCs w:val="26"/>
        </w:rPr>
        <w:t xml:space="preserve">specific communities. </w:t>
      </w:r>
    </w:p>
    <w:p w14:paraId="3A38E62A" w14:textId="01C807B0" w:rsidR="006A27BC" w:rsidRPr="008D247D" w:rsidRDefault="006A27BC" w:rsidP="006A27BC">
      <w:pPr>
        <w:spacing w:after="240"/>
        <w:jc w:val="both"/>
        <w:textAlignment w:val="baseline"/>
        <w:rPr>
          <w:rFonts w:ascii="Arial" w:eastAsia="Times New Roman" w:hAnsi="Arial" w:cs="Arial"/>
          <w:b/>
          <w:bCs/>
          <w:sz w:val="26"/>
          <w:szCs w:val="26"/>
          <w:lang w:eastAsia="en-GB"/>
        </w:rPr>
      </w:pPr>
      <w:r w:rsidRPr="008D247D">
        <w:rPr>
          <w:rFonts w:ascii="Arial" w:eastAsia="Times New Roman" w:hAnsi="Arial" w:cs="Arial"/>
          <w:b/>
          <w:bCs/>
          <w:sz w:val="26"/>
          <w:szCs w:val="26"/>
          <w:lang w:eastAsia="en-GB"/>
        </w:rPr>
        <w:t>Expected Outcomes</w:t>
      </w:r>
    </w:p>
    <w:p w14:paraId="33E2A024" w14:textId="77777777" w:rsidR="006A27BC" w:rsidRDefault="006A27BC" w:rsidP="006A27BC">
      <w:pPr>
        <w:spacing w:after="120"/>
        <w:jc w:val="both"/>
        <w:textAlignment w:val="baseline"/>
        <w:rPr>
          <w:rFonts w:ascii="Arial" w:eastAsia="Times New Roman" w:hAnsi="Arial" w:cs="Arial"/>
          <w:szCs w:val="24"/>
          <w:lang w:eastAsia="en-GB"/>
        </w:rPr>
      </w:pPr>
      <w:r>
        <w:rPr>
          <w:rFonts w:ascii="Arial" w:eastAsia="Times New Roman" w:hAnsi="Arial" w:cs="Arial"/>
          <w:szCs w:val="24"/>
          <w:lang w:eastAsia="en-GB"/>
        </w:rPr>
        <w:t xml:space="preserve">The WoW Bus delivery is expected to </w:t>
      </w:r>
    </w:p>
    <w:p w14:paraId="1826587A" w14:textId="3BD9C59F" w:rsidR="006A27BC" w:rsidRDefault="006A27BC" w:rsidP="006A27BC">
      <w:pPr>
        <w:pStyle w:val="ListParagraph"/>
        <w:numPr>
          <w:ilvl w:val="0"/>
          <w:numId w:val="28"/>
        </w:numPr>
        <w:spacing w:after="120"/>
        <w:jc w:val="both"/>
        <w:textAlignment w:val="baseline"/>
        <w:rPr>
          <w:rFonts w:ascii="Arial" w:hAnsi="Arial" w:cs="Arial"/>
        </w:rPr>
      </w:pPr>
      <w:r w:rsidRPr="00FF74E4">
        <w:rPr>
          <w:rFonts w:ascii="Arial" w:hAnsi="Arial" w:cs="Arial"/>
        </w:rPr>
        <w:t>improve understanding and awareness</w:t>
      </w:r>
      <w:r>
        <w:rPr>
          <w:rFonts w:ascii="Arial" w:hAnsi="Arial" w:cs="Arial"/>
        </w:rPr>
        <w:t xml:space="preserve"> in women about</w:t>
      </w:r>
      <w:r w:rsidRPr="00FF74E4">
        <w:rPr>
          <w:rFonts w:ascii="Arial" w:hAnsi="Arial" w:cs="Arial"/>
        </w:rPr>
        <w:t xml:space="preserve"> cancer </w:t>
      </w:r>
      <w:r>
        <w:rPr>
          <w:rFonts w:ascii="Arial" w:hAnsi="Arial" w:cs="Arial"/>
        </w:rPr>
        <w:t xml:space="preserve">i.e. signs and symptoms, screening </w:t>
      </w:r>
      <w:r w:rsidR="000D3409">
        <w:rPr>
          <w:rFonts w:ascii="Arial" w:hAnsi="Arial" w:cs="Arial"/>
        </w:rPr>
        <w:t>programmes.</w:t>
      </w:r>
    </w:p>
    <w:p w14:paraId="121CFA2B" w14:textId="0F85CB0E" w:rsidR="006A27BC" w:rsidRDefault="006A27BC" w:rsidP="006A27BC">
      <w:pPr>
        <w:pStyle w:val="ListParagraph"/>
        <w:numPr>
          <w:ilvl w:val="0"/>
          <w:numId w:val="28"/>
        </w:numPr>
        <w:spacing w:after="120"/>
        <w:jc w:val="both"/>
        <w:textAlignment w:val="baseline"/>
        <w:rPr>
          <w:rFonts w:ascii="Arial" w:hAnsi="Arial" w:cs="Arial"/>
        </w:rPr>
      </w:pPr>
      <w:r>
        <w:rPr>
          <w:rFonts w:ascii="Arial" w:hAnsi="Arial" w:cs="Arial"/>
        </w:rPr>
        <w:t xml:space="preserve">improve awareness in women of sexual health prevention and promotion, menstrual health and </w:t>
      </w:r>
      <w:r w:rsidR="000D3409">
        <w:rPr>
          <w:rFonts w:ascii="Arial" w:hAnsi="Arial" w:cs="Arial"/>
        </w:rPr>
        <w:t>menopause.</w:t>
      </w:r>
      <w:r>
        <w:rPr>
          <w:rFonts w:ascii="Arial" w:hAnsi="Arial" w:cs="Arial"/>
        </w:rPr>
        <w:t xml:space="preserve"> </w:t>
      </w:r>
    </w:p>
    <w:p w14:paraId="7CB5FFC9" w14:textId="77777777" w:rsidR="006A27BC" w:rsidRDefault="006A27BC" w:rsidP="006A27BC">
      <w:pPr>
        <w:pStyle w:val="ListParagraph"/>
        <w:numPr>
          <w:ilvl w:val="0"/>
          <w:numId w:val="28"/>
        </w:numPr>
        <w:spacing w:after="120"/>
        <w:jc w:val="both"/>
        <w:textAlignment w:val="baseline"/>
        <w:rPr>
          <w:rFonts w:ascii="Arial" w:hAnsi="Arial" w:cs="Arial"/>
        </w:rPr>
      </w:pPr>
      <w:r>
        <w:rPr>
          <w:rFonts w:ascii="Arial" w:hAnsi="Arial" w:cs="Arial"/>
        </w:rPr>
        <w:t xml:space="preserve">improved access to sexual health with screening kits available on the WoW Bus along with appropriate resources  </w:t>
      </w:r>
      <w:r w:rsidRPr="00FF74E4">
        <w:rPr>
          <w:rFonts w:ascii="Arial" w:hAnsi="Arial" w:cs="Arial"/>
        </w:rPr>
        <w:t xml:space="preserve"> </w:t>
      </w:r>
    </w:p>
    <w:p w14:paraId="6D22BCC0" w14:textId="06A91637" w:rsidR="006A27BC" w:rsidRDefault="006A27BC" w:rsidP="006A27BC">
      <w:pPr>
        <w:pStyle w:val="ListParagraph"/>
        <w:numPr>
          <w:ilvl w:val="0"/>
          <w:numId w:val="28"/>
        </w:numPr>
        <w:spacing w:after="120"/>
        <w:jc w:val="both"/>
        <w:textAlignment w:val="baseline"/>
        <w:rPr>
          <w:rFonts w:ascii="Arial" w:hAnsi="Arial" w:cs="Arial"/>
        </w:rPr>
      </w:pPr>
      <w:r>
        <w:rPr>
          <w:rFonts w:ascii="Arial" w:hAnsi="Arial" w:cs="Arial"/>
        </w:rPr>
        <w:t xml:space="preserve">improve signposting to appropriate services such as iCASH sexual health </w:t>
      </w:r>
      <w:r w:rsidR="000D3409">
        <w:rPr>
          <w:rFonts w:ascii="Arial" w:hAnsi="Arial" w:cs="Arial"/>
        </w:rPr>
        <w:t>service.</w:t>
      </w:r>
    </w:p>
    <w:p w14:paraId="68AFFFF8" w14:textId="77777777" w:rsidR="006A27BC" w:rsidRDefault="006A27BC" w:rsidP="006A27BC">
      <w:pPr>
        <w:pStyle w:val="ListParagraph"/>
        <w:numPr>
          <w:ilvl w:val="0"/>
          <w:numId w:val="28"/>
        </w:numPr>
        <w:spacing w:after="120"/>
        <w:jc w:val="both"/>
        <w:textAlignment w:val="baseline"/>
        <w:rPr>
          <w:rFonts w:ascii="Arial" w:hAnsi="Arial" w:cs="Arial"/>
        </w:rPr>
      </w:pPr>
      <w:r>
        <w:rPr>
          <w:rFonts w:ascii="Arial" w:hAnsi="Arial" w:cs="Arial"/>
        </w:rPr>
        <w:t xml:space="preserve">improve engagement and uptake of services available on the WoW Bus </w:t>
      </w:r>
    </w:p>
    <w:p w14:paraId="42FBAE6D" w14:textId="630C9E19" w:rsidR="006A27BC" w:rsidRDefault="006A27BC" w:rsidP="006A27BC">
      <w:pPr>
        <w:pStyle w:val="ListParagraph"/>
        <w:numPr>
          <w:ilvl w:val="0"/>
          <w:numId w:val="28"/>
        </w:numPr>
        <w:spacing w:after="120"/>
        <w:jc w:val="both"/>
        <w:textAlignment w:val="baseline"/>
        <w:rPr>
          <w:rFonts w:ascii="Arial" w:hAnsi="Arial" w:cs="Arial"/>
        </w:rPr>
      </w:pPr>
      <w:r>
        <w:rPr>
          <w:rFonts w:ascii="Arial" w:hAnsi="Arial" w:cs="Arial"/>
        </w:rPr>
        <w:t xml:space="preserve">improved understanding of experiences and the local barriers faced by women from Core20 (20% most deprived) areas in accessing health </w:t>
      </w:r>
      <w:r w:rsidR="000D3409">
        <w:rPr>
          <w:rFonts w:ascii="Arial" w:hAnsi="Arial" w:cs="Arial"/>
        </w:rPr>
        <w:t>care.</w:t>
      </w:r>
    </w:p>
    <w:p w14:paraId="4C5F6390" w14:textId="71893614" w:rsidR="006A27BC" w:rsidRPr="00A50385" w:rsidRDefault="006A27BC" w:rsidP="006A27BC">
      <w:pPr>
        <w:pStyle w:val="ListParagraph"/>
        <w:numPr>
          <w:ilvl w:val="0"/>
          <w:numId w:val="28"/>
        </w:numPr>
        <w:spacing w:after="240"/>
        <w:ind w:left="714" w:hanging="357"/>
        <w:jc w:val="both"/>
        <w:textAlignment w:val="baseline"/>
        <w:rPr>
          <w:rFonts w:ascii="Arial" w:hAnsi="Arial" w:cs="Arial"/>
          <w:b/>
          <w:bCs/>
          <w:i/>
          <w:iCs/>
          <w:lang w:val="en-US"/>
        </w:rPr>
      </w:pPr>
      <w:r w:rsidRPr="00A50385">
        <w:rPr>
          <w:rFonts w:ascii="Arial" w:hAnsi="Arial" w:cs="Arial"/>
        </w:rPr>
        <w:t xml:space="preserve">improve the capacity of VSCEs/women health champions to deliver positive peer-led messages on women’s </w:t>
      </w:r>
      <w:r w:rsidR="000D3409" w:rsidRPr="00A50385">
        <w:rPr>
          <w:rFonts w:ascii="Arial" w:hAnsi="Arial" w:cs="Arial"/>
        </w:rPr>
        <w:t>health.</w:t>
      </w:r>
    </w:p>
    <w:p w14:paraId="027B6E99" w14:textId="77777777" w:rsidR="006A27BC" w:rsidRPr="008D247D" w:rsidRDefault="006A27BC" w:rsidP="006A27BC">
      <w:pPr>
        <w:spacing w:after="240"/>
        <w:jc w:val="both"/>
        <w:textAlignment w:val="baseline"/>
        <w:rPr>
          <w:rFonts w:ascii="Arial" w:eastAsia="Times New Roman" w:hAnsi="Arial" w:cs="Arial"/>
          <w:sz w:val="26"/>
          <w:szCs w:val="26"/>
          <w:lang w:eastAsia="en-GB"/>
        </w:rPr>
      </w:pPr>
      <w:r w:rsidRPr="008D247D">
        <w:rPr>
          <w:rFonts w:ascii="Arial" w:eastAsia="Times New Roman" w:hAnsi="Arial" w:cs="Arial"/>
          <w:b/>
          <w:bCs/>
          <w:i/>
          <w:iCs/>
          <w:sz w:val="26"/>
          <w:szCs w:val="26"/>
          <w:lang w:val="en-US" w:eastAsia="en-GB"/>
        </w:rPr>
        <w:t>Deliverables:</w:t>
      </w:r>
      <w:r w:rsidRPr="008D247D">
        <w:rPr>
          <w:rFonts w:ascii="Arial" w:eastAsia="Times New Roman" w:hAnsi="Arial" w:cs="Arial"/>
          <w:sz w:val="26"/>
          <w:szCs w:val="26"/>
          <w:lang w:eastAsia="en-GB"/>
        </w:rPr>
        <w:t> </w:t>
      </w:r>
    </w:p>
    <w:p w14:paraId="544E8A8B" w14:textId="77777777" w:rsidR="006A27BC" w:rsidRDefault="006A27BC" w:rsidP="006A27BC">
      <w:pPr>
        <w:spacing w:after="120"/>
        <w:jc w:val="both"/>
        <w:textAlignment w:val="baseline"/>
        <w:rPr>
          <w:rFonts w:ascii="Arial" w:eastAsia="Times New Roman" w:hAnsi="Arial" w:cs="Arial"/>
          <w:szCs w:val="24"/>
          <w:lang w:eastAsia="en-GB"/>
        </w:rPr>
      </w:pPr>
      <w:r w:rsidRPr="00ED6387">
        <w:rPr>
          <w:rFonts w:ascii="Arial" w:eastAsia="Times New Roman" w:hAnsi="Arial" w:cs="Arial"/>
          <w:szCs w:val="24"/>
          <w:lang w:eastAsia="en-GB"/>
        </w:rPr>
        <w:t>The successful provider will:</w:t>
      </w:r>
    </w:p>
    <w:p w14:paraId="6425E1B8" w14:textId="61875F2E"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 xml:space="preserve">Have connections/existing relationships with women living and working with communities in areas of higher </w:t>
      </w:r>
      <w:r w:rsidR="000D3409">
        <w:rPr>
          <w:rFonts w:ascii="Arial" w:hAnsi="Arial" w:cs="Arial"/>
        </w:rPr>
        <w:t>deprivation.</w:t>
      </w:r>
      <w:r>
        <w:rPr>
          <w:rFonts w:ascii="Arial" w:hAnsi="Arial" w:cs="Arial"/>
        </w:rPr>
        <w:t xml:space="preserve"> </w:t>
      </w:r>
    </w:p>
    <w:p w14:paraId="1C513DEA" w14:textId="3209D560"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 xml:space="preserve">Have an excellent understanding of different protected characteristics and how this affects people’s experiences of health and </w:t>
      </w:r>
      <w:r w:rsidR="000D3409">
        <w:rPr>
          <w:rFonts w:ascii="Arial" w:hAnsi="Arial" w:cs="Arial"/>
        </w:rPr>
        <w:t>care.</w:t>
      </w:r>
    </w:p>
    <w:p w14:paraId="73C10D53" w14:textId="77777777"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Have excellent understanding of barriers to health faced by women living in  Core20 areas.</w:t>
      </w:r>
    </w:p>
    <w:p w14:paraId="502928C1" w14:textId="77777777"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Understand local community groups and where communities aggregate and to engage with people within their own settings (outreach outside of the areas reached by the WoW Bus)</w:t>
      </w:r>
    </w:p>
    <w:p w14:paraId="560D5AD7" w14:textId="14E09E68"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 xml:space="preserve">Have a proven track record in demonstrating impact by capturing and evidencing of the work </w:t>
      </w:r>
      <w:r w:rsidR="000D3409">
        <w:rPr>
          <w:rFonts w:ascii="Arial" w:hAnsi="Arial" w:cs="Arial"/>
        </w:rPr>
        <w:t>undertaken.</w:t>
      </w:r>
    </w:p>
    <w:p w14:paraId="5962C511" w14:textId="52628DF0"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 xml:space="preserve">Provide a women’s health champion to accompany the Bus, with the appropriate skills to engage women successfully in health </w:t>
      </w:r>
      <w:r w:rsidR="000D3409">
        <w:rPr>
          <w:rFonts w:ascii="Arial" w:hAnsi="Arial" w:cs="Arial"/>
        </w:rPr>
        <w:t>conversations.</w:t>
      </w:r>
    </w:p>
    <w:p w14:paraId="3D2F0AA6" w14:textId="3CC66796"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 xml:space="preserve">Build a relationship with the WoW Bus co-ordinator to ensure the project delivery is aligned to the WoW Bus </w:t>
      </w:r>
      <w:r w:rsidR="000D3409">
        <w:rPr>
          <w:rFonts w:ascii="Arial" w:hAnsi="Arial" w:cs="Arial"/>
        </w:rPr>
        <w:t>provision.</w:t>
      </w:r>
    </w:p>
    <w:p w14:paraId="50B8443E" w14:textId="7F6F2392"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lastRenderedPageBreak/>
        <w:t xml:space="preserve">Work collaboratively with the service providers accompanying the WoW Bus as well as the bus </w:t>
      </w:r>
      <w:r w:rsidR="000D3409">
        <w:rPr>
          <w:rFonts w:ascii="Arial" w:hAnsi="Arial" w:cs="Arial"/>
        </w:rPr>
        <w:t>driver.</w:t>
      </w:r>
      <w:r>
        <w:rPr>
          <w:rFonts w:ascii="Arial" w:hAnsi="Arial" w:cs="Arial"/>
        </w:rPr>
        <w:t xml:space="preserve"> </w:t>
      </w:r>
    </w:p>
    <w:p w14:paraId="481ED25E" w14:textId="77777777"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The Women’s health champion will u</w:t>
      </w:r>
      <w:r w:rsidRPr="00F26C02">
        <w:rPr>
          <w:rFonts w:ascii="Arial" w:hAnsi="Arial" w:cs="Arial"/>
        </w:rPr>
        <w:t>ndertake relevant training and capture</w:t>
      </w:r>
      <w:r>
        <w:rPr>
          <w:rFonts w:ascii="Arial" w:hAnsi="Arial" w:cs="Arial"/>
        </w:rPr>
        <w:t xml:space="preserve"> insights from the</w:t>
      </w:r>
      <w:r w:rsidRPr="00F26C02">
        <w:rPr>
          <w:rFonts w:ascii="Arial" w:hAnsi="Arial" w:cs="Arial"/>
        </w:rPr>
        <w:t xml:space="preserve"> conversations </w:t>
      </w:r>
      <w:r>
        <w:rPr>
          <w:rFonts w:ascii="Arial" w:hAnsi="Arial" w:cs="Arial"/>
        </w:rPr>
        <w:t>i</w:t>
      </w:r>
      <w:r w:rsidRPr="00F26C02">
        <w:rPr>
          <w:rFonts w:ascii="Arial" w:hAnsi="Arial" w:cs="Arial"/>
        </w:rPr>
        <w:t xml:space="preserve">n the Community Voices Insight Bank </w:t>
      </w:r>
    </w:p>
    <w:p w14:paraId="617943CD" w14:textId="31891A19" w:rsidR="006A27BC" w:rsidRDefault="006A27BC" w:rsidP="006A27BC">
      <w:pPr>
        <w:pStyle w:val="ListParagraph"/>
        <w:numPr>
          <w:ilvl w:val="0"/>
          <w:numId w:val="27"/>
        </w:numPr>
        <w:spacing w:after="120"/>
        <w:jc w:val="both"/>
        <w:textAlignment w:val="baseline"/>
        <w:rPr>
          <w:rFonts w:ascii="Arial" w:hAnsi="Arial" w:cs="Arial"/>
        </w:rPr>
      </w:pPr>
      <w:r>
        <w:rPr>
          <w:rFonts w:ascii="Arial" w:hAnsi="Arial" w:cs="Arial"/>
        </w:rPr>
        <w:t xml:space="preserve">Participate in the evaluation of the project and in the development of a case study for the </w:t>
      </w:r>
      <w:r w:rsidR="000D3409">
        <w:rPr>
          <w:rFonts w:ascii="Arial" w:hAnsi="Arial" w:cs="Arial"/>
        </w:rPr>
        <w:t>project.</w:t>
      </w:r>
    </w:p>
    <w:p w14:paraId="557041CD" w14:textId="3A467123" w:rsidR="00BA43C9" w:rsidRPr="00363B33" w:rsidRDefault="006A27BC" w:rsidP="00BA43C9">
      <w:pPr>
        <w:pStyle w:val="ListParagraph"/>
        <w:numPr>
          <w:ilvl w:val="0"/>
          <w:numId w:val="27"/>
        </w:numPr>
        <w:spacing w:after="240"/>
        <w:contextualSpacing/>
        <w:jc w:val="both"/>
        <w:textAlignment w:val="baseline"/>
        <w:rPr>
          <w:rFonts w:ascii="Arial" w:eastAsia="Times" w:hAnsi="Arial" w:cs="Arial"/>
          <w:szCs w:val="20"/>
        </w:rPr>
      </w:pPr>
      <w:r w:rsidRPr="00A50385">
        <w:rPr>
          <w:rFonts w:ascii="Arial" w:hAnsi="Arial" w:cs="Arial"/>
        </w:rPr>
        <w:t xml:space="preserve">Support the development of any Communication resources, promotional or online resources relating to the </w:t>
      </w:r>
      <w:r w:rsidR="000D3409" w:rsidRPr="00A50385">
        <w:rPr>
          <w:rFonts w:ascii="Arial" w:hAnsi="Arial" w:cs="Arial"/>
        </w:rPr>
        <w:t>project.</w:t>
      </w:r>
    </w:p>
    <w:p w14:paraId="009E0D33" w14:textId="77777777" w:rsidR="006A27BC" w:rsidRPr="00ED6387" w:rsidRDefault="006A27BC" w:rsidP="006A27BC">
      <w:pPr>
        <w:spacing w:after="240"/>
        <w:jc w:val="both"/>
        <w:textAlignment w:val="baseline"/>
        <w:rPr>
          <w:rFonts w:ascii="Segoe UI" w:eastAsia="Times New Roman" w:hAnsi="Segoe UI" w:cs="Segoe UI"/>
          <w:sz w:val="18"/>
          <w:szCs w:val="18"/>
          <w:lang w:eastAsia="en-GB"/>
        </w:rPr>
      </w:pPr>
      <w:r w:rsidRPr="008D247D">
        <w:rPr>
          <w:rFonts w:ascii="Arial" w:eastAsia="Times New Roman" w:hAnsi="Arial" w:cs="Arial"/>
          <w:b/>
          <w:bCs/>
          <w:i/>
          <w:iCs/>
          <w:sz w:val="26"/>
          <w:szCs w:val="26"/>
          <w:lang w:eastAsia="en-GB"/>
        </w:rPr>
        <w:t>Governance</w:t>
      </w:r>
      <w:r w:rsidRPr="00ED6387">
        <w:rPr>
          <w:rFonts w:ascii="Arial" w:eastAsia="Times New Roman" w:hAnsi="Arial" w:cs="Arial"/>
          <w:lang w:eastAsia="en-GB"/>
        </w:rPr>
        <w:t> </w:t>
      </w:r>
    </w:p>
    <w:p w14:paraId="4A6D101B" w14:textId="77777777" w:rsidR="006A27BC" w:rsidRPr="00ED6387" w:rsidRDefault="006A27BC" w:rsidP="006A27BC">
      <w:pPr>
        <w:spacing w:after="240"/>
        <w:jc w:val="both"/>
        <w:textAlignment w:val="baseline"/>
        <w:rPr>
          <w:rFonts w:ascii="Arial" w:eastAsia="Times New Roman" w:hAnsi="Arial" w:cs="Arial"/>
          <w:szCs w:val="24"/>
          <w:lang w:eastAsia="en-GB"/>
        </w:rPr>
      </w:pPr>
      <w:r w:rsidRPr="00ED6387">
        <w:rPr>
          <w:rFonts w:ascii="Arial" w:eastAsia="Times New Roman" w:hAnsi="Arial" w:cs="Arial"/>
          <w:szCs w:val="24"/>
          <w:lang w:eastAsia="en-GB"/>
        </w:rPr>
        <w:t xml:space="preserve">Accountability for the </w:t>
      </w:r>
      <w:r>
        <w:rPr>
          <w:rFonts w:ascii="Arial" w:eastAsia="Times New Roman" w:hAnsi="Arial" w:cs="Arial"/>
          <w:szCs w:val="24"/>
          <w:lang w:eastAsia="en-GB"/>
        </w:rPr>
        <w:t>Women’s Health Community Voices project</w:t>
      </w:r>
      <w:r w:rsidRPr="00ED6387">
        <w:rPr>
          <w:rFonts w:ascii="Arial" w:eastAsia="Times New Roman" w:hAnsi="Arial" w:cs="Arial"/>
          <w:szCs w:val="24"/>
          <w:lang w:eastAsia="en-GB"/>
        </w:rPr>
        <w:t xml:space="preserve"> rests with the </w:t>
      </w:r>
      <w:r>
        <w:rPr>
          <w:rFonts w:ascii="Arial" w:eastAsia="Times New Roman" w:hAnsi="Arial" w:cs="Arial"/>
          <w:szCs w:val="24"/>
          <w:lang w:eastAsia="en-GB"/>
        </w:rPr>
        <w:t xml:space="preserve">Community Voices Steering Group and Head of Health Inequalities &amp; VCSE. Onward reporting goes to the ICS Health Inequalities Oversight Group and Women’s Health Programme Board. </w:t>
      </w:r>
      <w:r w:rsidRPr="00ED6387">
        <w:rPr>
          <w:rFonts w:ascii="Arial" w:eastAsia="Times New Roman" w:hAnsi="Arial" w:cs="Arial"/>
          <w:szCs w:val="24"/>
          <w:lang w:eastAsia="en-GB"/>
        </w:rPr>
        <w:t>The successful provider will be expected to</w:t>
      </w:r>
      <w:r>
        <w:rPr>
          <w:rFonts w:ascii="Arial" w:eastAsia="Times New Roman" w:hAnsi="Arial" w:cs="Arial"/>
          <w:szCs w:val="24"/>
          <w:lang w:eastAsia="en-GB"/>
        </w:rPr>
        <w:t xml:space="preserve"> periodically</w:t>
      </w:r>
      <w:r w:rsidRPr="00ED6387">
        <w:rPr>
          <w:rFonts w:ascii="Arial" w:eastAsia="Times New Roman" w:hAnsi="Arial" w:cs="Arial"/>
          <w:szCs w:val="24"/>
          <w:lang w:eastAsia="en-GB"/>
        </w:rPr>
        <w:t xml:space="preserve"> join th</w:t>
      </w:r>
      <w:r>
        <w:rPr>
          <w:rFonts w:ascii="Arial" w:eastAsia="Times New Roman" w:hAnsi="Arial" w:cs="Arial"/>
          <w:szCs w:val="24"/>
          <w:lang w:eastAsia="en-GB"/>
        </w:rPr>
        <w:t>e CV</w:t>
      </w:r>
      <w:r w:rsidRPr="00ED6387">
        <w:rPr>
          <w:rFonts w:ascii="Arial" w:eastAsia="Times New Roman" w:hAnsi="Arial" w:cs="Arial"/>
          <w:szCs w:val="24"/>
          <w:lang w:eastAsia="en-GB"/>
        </w:rPr>
        <w:t xml:space="preserve"> </w:t>
      </w:r>
      <w:r>
        <w:rPr>
          <w:rFonts w:ascii="Arial" w:eastAsia="Times New Roman" w:hAnsi="Arial" w:cs="Arial"/>
          <w:szCs w:val="24"/>
          <w:lang w:eastAsia="en-GB"/>
        </w:rPr>
        <w:t>Steering Group</w:t>
      </w:r>
      <w:r w:rsidRPr="00ED6387">
        <w:rPr>
          <w:rFonts w:ascii="Arial" w:eastAsia="Times New Roman" w:hAnsi="Arial" w:cs="Arial"/>
          <w:szCs w:val="24"/>
          <w:lang w:eastAsia="en-GB"/>
        </w:rPr>
        <w:t xml:space="preserve"> to provide updates on the </w:t>
      </w:r>
      <w:r>
        <w:rPr>
          <w:rFonts w:ascii="Arial" w:eastAsia="Times New Roman" w:hAnsi="Arial" w:cs="Arial"/>
          <w:szCs w:val="24"/>
          <w:lang w:eastAsia="en-GB"/>
        </w:rPr>
        <w:t>project as well as participate in the appropriate working groups</w:t>
      </w:r>
      <w:r w:rsidRPr="00ED6387">
        <w:rPr>
          <w:rFonts w:ascii="Arial" w:eastAsia="Times New Roman" w:hAnsi="Arial" w:cs="Arial"/>
          <w:szCs w:val="24"/>
          <w:lang w:eastAsia="en-GB"/>
        </w:rPr>
        <w:t>.</w:t>
      </w:r>
    </w:p>
    <w:p w14:paraId="550FA696" w14:textId="77777777" w:rsidR="006A27BC" w:rsidRPr="00ED6387" w:rsidRDefault="006A27BC" w:rsidP="006A27BC">
      <w:pPr>
        <w:spacing w:after="240"/>
        <w:jc w:val="both"/>
        <w:textAlignment w:val="baseline"/>
        <w:rPr>
          <w:rFonts w:ascii="Arial" w:eastAsia="Times New Roman" w:hAnsi="Arial" w:cs="Arial"/>
          <w:szCs w:val="24"/>
          <w:lang w:eastAsia="en-GB"/>
        </w:rPr>
      </w:pPr>
      <w:r w:rsidRPr="00ED6387">
        <w:rPr>
          <w:rFonts w:ascii="Arial" w:eastAsia="Times New Roman" w:hAnsi="Arial" w:cs="Arial"/>
          <w:szCs w:val="24"/>
          <w:lang w:eastAsia="en-GB"/>
        </w:rPr>
        <w:t xml:space="preserve">Day to day engagement will involve liaison with the Commissioner’s representatives within the </w:t>
      </w:r>
      <w:r>
        <w:rPr>
          <w:rFonts w:ascii="Arial" w:eastAsia="Times New Roman" w:hAnsi="Arial" w:cs="Arial"/>
          <w:szCs w:val="24"/>
          <w:lang w:eastAsia="en-GB"/>
        </w:rPr>
        <w:t>Health Inequalities &amp; VCSE Team.</w:t>
      </w:r>
    </w:p>
    <w:p w14:paraId="5476B86F" w14:textId="77777777" w:rsidR="006A27BC" w:rsidRPr="00ED6387" w:rsidRDefault="006A27BC" w:rsidP="006A27BC">
      <w:pPr>
        <w:spacing w:after="240"/>
        <w:jc w:val="both"/>
        <w:textAlignment w:val="baseline"/>
        <w:rPr>
          <w:rFonts w:ascii="Segoe UI" w:eastAsia="Times New Roman" w:hAnsi="Segoe UI" w:cs="Segoe UI"/>
          <w:sz w:val="18"/>
          <w:szCs w:val="18"/>
          <w:lang w:eastAsia="en-GB"/>
        </w:rPr>
      </w:pPr>
      <w:r w:rsidRPr="00ED6387">
        <w:rPr>
          <w:rFonts w:ascii="Arial" w:eastAsia="Times New Roman" w:hAnsi="Arial" w:cs="Arial"/>
          <w:szCs w:val="24"/>
          <w:lang w:eastAsia="en-GB"/>
        </w:rPr>
        <w:t xml:space="preserve">The Commissioner will retain responsibility for funding and contractual arrangements with </w:t>
      </w:r>
      <w:r>
        <w:rPr>
          <w:rFonts w:ascii="Arial" w:eastAsia="Times New Roman" w:hAnsi="Arial" w:cs="Arial"/>
          <w:szCs w:val="24"/>
          <w:lang w:eastAsia="en-GB"/>
        </w:rPr>
        <w:t>P</w:t>
      </w:r>
      <w:r w:rsidRPr="00ED6387">
        <w:rPr>
          <w:rFonts w:ascii="Arial" w:eastAsia="Times New Roman" w:hAnsi="Arial" w:cs="Arial"/>
          <w:szCs w:val="24"/>
          <w:lang w:eastAsia="en-GB"/>
        </w:rPr>
        <w:t>rovider</w:t>
      </w:r>
      <w:r>
        <w:rPr>
          <w:rFonts w:ascii="Arial" w:eastAsia="Times New Roman" w:hAnsi="Arial" w:cs="Arial"/>
          <w:szCs w:val="24"/>
          <w:lang w:eastAsia="en-GB"/>
        </w:rPr>
        <w:t xml:space="preserve"> </w:t>
      </w:r>
      <w:r w:rsidRPr="00ED6387">
        <w:rPr>
          <w:rFonts w:ascii="Arial" w:eastAsia="Times New Roman" w:hAnsi="Arial" w:cs="Arial"/>
          <w:szCs w:val="24"/>
          <w:lang w:eastAsia="en-GB"/>
        </w:rPr>
        <w:t xml:space="preserve">of </w:t>
      </w:r>
      <w:r>
        <w:rPr>
          <w:rFonts w:ascii="Arial" w:eastAsia="Times New Roman" w:hAnsi="Arial" w:cs="Arial"/>
          <w:szCs w:val="24"/>
          <w:lang w:eastAsia="en-GB"/>
        </w:rPr>
        <w:t>Women’s Health</w:t>
      </w:r>
      <w:r w:rsidRPr="00ED6387">
        <w:rPr>
          <w:rFonts w:ascii="Arial" w:eastAsia="Times New Roman" w:hAnsi="Arial" w:cs="Arial"/>
          <w:szCs w:val="24"/>
          <w:lang w:eastAsia="en-GB"/>
        </w:rPr>
        <w:t xml:space="preserve"> Champions.</w:t>
      </w:r>
    </w:p>
    <w:p w14:paraId="698E6266" w14:textId="77777777" w:rsidR="006A27BC" w:rsidRDefault="006A27BC" w:rsidP="006A27BC">
      <w:pPr>
        <w:spacing w:after="240"/>
        <w:jc w:val="both"/>
        <w:textAlignment w:val="baseline"/>
      </w:pPr>
      <w:r w:rsidRPr="00ED6387">
        <w:rPr>
          <w:rFonts w:ascii="Arial" w:eastAsia="Times New Roman" w:hAnsi="Arial" w:cs="Arial"/>
          <w:sz w:val="20"/>
          <w:lang w:eastAsia="en-GB"/>
        </w:rPr>
        <w:t> </w:t>
      </w:r>
    </w:p>
    <w:p w14:paraId="3B79FEF4" w14:textId="77777777" w:rsidR="00EC3449" w:rsidRDefault="00EC3449" w:rsidP="00AB6606">
      <w:pPr>
        <w:spacing w:before="200"/>
        <w:rPr>
          <w:rFonts w:ascii="Arial" w:hAnsi="Arial" w:cs="Arial"/>
          <w:b/>
          <w:szCs w:val="24"/>
        </w:rPr>
      </w:pPr>
    </w:p>
    <w:p w14:paraId="1B0873F1" w14:textId="40C0F44F" w:rsidR="00AB6606" w:rsidRPr="007B3E2E" w:rsidRDefault="00931E30" w:rsidP="00AB6606">
      <w:pPr>
        <w:spacing w:before="200"/>
        <w:rPr>
          <w:rFonts w:ascii="Arial" w:hAnsi="Arial" w:cs="Arial"/>
          <w:b/>
          <w:szCs w:val="24"/>
        </w:rPr>
      </w:pPr>
      <w:r w:rsidRPr="007B3E2E">
        <w:rPr>
          <w:rFonts w:ascii="Arial" w:hAnsi="Arial" w:cs="Arial"/>
          <w:b/>
          <w:szCs w:val="24"/>
        </w:rPr>
        <w:t>A</w:t>
      </w:r>
      <w:r w:rsidR="00AB6606" w:rsidRPr="007B3E2E">
        <w:rPr>
          <w:rFonts w:ascii="Arial" w:hAnsi="Arial" w:cs="Arial"/>
          <w:b/>
          <w:szCs w:val="24"/>
        </w:rPr>
        <w:t xml:space="preserve">nnex </w:t>
      </w:r>
      <w:r w:rsidR="00D65F90">
        <w:rPr>
          <w:rFonts w:ascii="Arial" w:hAnsi="Arial" w:cs="Arial"/>
          <w:b/>
          <w:szCs w:val="24"/>
        </w:rPr>
        <w:t>B</w:t>
      </w:r>
      <w:r w:rsidR="00AB6606" w:rsidRPr="007B3E2E">
        <w:rPr>
          <w:rFonts w:ascii="Arial" w:hAnsi="Arial" w:cs="Arial"/>
          <w:b/>
          <w:szCs w:val="24"/>
        </w:rPr>
        <w:t>:</w:t>
      </w:r>
      <w:r w:rsidR="00D65F90">
        <w:rPr>
          <w:rFonts w:ascii="Arial" w:hAnsi="Arial" w:cs="Arial"/>
          <w:b/>
          <w:szCs w:val="24"/>
        </w:rPr>
        <w:t xml:space="preserve"> </w:t>
      </w:r>
      <w:r w:rsidR="00AB6606" w:rsidRPr="007B3E2E">
        <w:rPr>
          <w:rFonts w:ascii="Arial" w:hAnsi="Arial" w:cs="Arial"/>
          <w:b/>
          <w:szCs w:val="24"/>
        </w:rPr>
        <w:t>Evaluation Criteria</w:t>
      </w:r>
      <w:r w:rsidR="00133D4B">
        <w:rPr>
          <w:rFonts w:ascii="Arial" w:hAnsi="Arial" w:cs="Arial"/>
          <w:b/>
          <w:szCs w:val="24"/>
        </w:rPr>
        <w:t xml:space="preserve"> </w:t>
      </w:r>
    </w:p>
    <w:p w14:paraId="41A420CB" w14:textId="77777777" w:rsidR="006562EC" w:rsidRDefault="006562EC" w:rsidP="006562EC">
      <w:pPr>
        <w:spacing w:before="200"/>
        <w:rPr>
          <w:rFonts w:ascii="Arial" w:hAnsi="Arial" w:cs="Arial"/>
          <w:bCs/>
          <w:szCs w:val="24"/>
        </w:rPr>
      </w:pPr>
      <w:r>
        <w:rPr>
          <w:rFonts w:ascii="Arial" w:hAnsi="Arial" w:cs="Arial"/>
          <w:bCs/>
          <w:szCs w:val="24"/>
        </w:rPr>
        <w:t>The award criteria for this request to quotation is as follows:</w:t>
      </w:r>
    </w:p>
    <w:p w14:paraId="508AEB47" w14:textId="1E07D528" w:rsidR="006562EC" w:rsidRDefault="006562EC" w:rsidP="006562EC">
      <w:pPr>
        <w:spacing w:before="200"/>
        <w:rPr>
          <w:rFonts w:ascii="Arial" w:hAnsi="Arial" w:cs="Arial"/>
          <w:bCs/>
          <w:szCs w:val="24"/>
        </w:rPr>
      </w:pPr>
      <w:r>
        <w:rPr>
          <w:rFonts w:ascii="Arial" w:hAnsi="Arial" w:cs="Arial"/>
          <w:bCs/>
          <w:szCs w:val="24"/>
        </w:rPr>
        <w:t>Quality</w:t>
      </w:r>
      <w:r>
        <w:rPr>
          <w:rFonts w:ascii="Arial" w:hAnsi="Arial" w:cs="Arial"/>
          <w:bCs/>
          <w:szCs w:val="24"/>
        </w:rPr>
        <w:tab/>
      </w:r>
      <w:r w:rsidR="00CD579D">
        <w:rPr>
          <w:rFonts w:ascii="Arial" w:hAnsi="Arial" w:cs="Arial"/>
          <w:bCs/>
          <w:szCs w:val="24"/>
        </w:rPr>
        <w:t>10</w:t>
      </w:r>
      <w:r>
        <w:rPr>
          <w:rFonts w:ascii="Arial" w:hAnsi="Arial" w:cs="Arial"/>
          <w:bCs/>
          <w:szCs w:val="24"/>
        </w:rPr>
        <w:t>0.00%</w:t>
      </w:r>
    </w:p>
    <w:p w14:paraId="7C70F355" w14:textId="00011603" w:rsidR="006562EC" w:rsidRDefault="006562EC" w:rsidP="006562EC">
      <w:pPr>
        <w:spacing w:before="200"/>
        <w:rPr>
          <w:rFonts w:ascii="Arial" w:hAnsi="Arial" w:cs="Arial"/>
          <w:b/>
          <w:szCs w:val="24"/>
        </w:rPr>
      </w:pPr>
      <w:r>
        <w:rPr>
          <w:rFonts w:ascii="Arial" w:hAnsi="Arial" w:cs="Arial"/>
          <w:bCs/>
          <w:szCs w:val="24"/>
        </w:rPr>
        <w:t>Cost</w:t>
      </w:r>
      <w:r>
        <w:rPr>
          <w:rFonts w:ascii="Arial" w:hAnsi="Arial" w:cs="Arial"/>
          <w:bCs/>
          <w:szCs w:val="24"/>
        </w:rPr>
        <w:tab/>
      </w:r>
      <w:r w:rsidRPr="00246899">
        <w:rPr>
          <w:rFonts w:ascii="Arial" w:hAnsi="Arial" w:cs="Arial"/>
          <w:bCs/>
          <w:szCs w:val="24"/>
        </w:rPr>
        <w:tab/>
      </w:r>
      <w:r w:rsidR="00CD579D">
        <w:rPr>
          <w:rFonts w:ascii="Arial" w:hAnsi="Arial" w:cs="Arial"/>
          <w:bCs/>
          <w:szCs w:val="24"/>
        </w:rPr>
        <w:t>Pass / Fail</w:t>
      </w:r>
    </w:p>
    <w:p w14:paraId="1433FD57" w14:textId="77777777" w:rsidR="006562EC" w:rsidRDefault="006562EC" w:rsidP="006562EC">
      <w:pPr>
        <w:spacing w:before="200"/>
        <w:rPr>
          <w:rFonts w:ascii="Arial" w:hAnsi="Arial" w:cs="Arial"/>
          <w:b/>
          <w:szCs w:val="24"/>
          <w:u w:val="single"/>
        </w:rPr>
      </w:pPr>
      <w:r w:rsidRPr="00447410">
        <w:rPr>
          <w:rFonts w:ascii="Arial" w:hAnsi="Arial" w:cs="Arial"/>
          <w:b/>
          <w:szCs w:val="24"/>
        </w:rPr>
        <w:t>Total</w:t>
      </w:r>
      <w:r>
        <w:rPr>
          <w:rFonts w:ascii="Arial" w:hAnsi="Arial" w:cs="Arial"/>
          <w:bCs/>
          <w:szCs w:val="24"/>
        </w:rPr>
        <w:tab/>
      </w:r>
      <w:r>
        <w:rPr>
          <w:rFonts w:ascii="Arial" w:hAnsi="Arial" w:cs="Arial"/>
          <w:bCs/>
          <w:szCs w:val="24"/>
        </w:rPr>
        <w:tab/>
      </w:r>
      <w:r w:rsidRPr="00447410">
        <w:rPr>
          <w:rFonts w:ascii="Arial" w:hAnsi="Arial" w:cs="Arial"/>
          <w:b/>
          <w:szCs w:val="24"/>
          <w:u w:val="single"/>
        </w:rPr>
        <w:t>100.00%</w:t>
      </w:r>
    </w:p>
    <w:p w14:paraId="298AB704" w14:textId="77777777" w:rsidR="006562EC" w:rsidRDefault="006562EC" w:rsidP="006562EC">
      <w:pPr>
        <w:spacing w:before="200"/>
        <w:rPr>
          <w:rFonts w:ascii="Arial" w:hAnsi="Arial" w:cs="Arial"/>
          <w:bCs/>
          <w:szCs w:val="24"/>
        </w:rPr>
      </w:pPr>
    </w:p>
    <w:p w14:paraId="499BE813" w14:textId="77777777" w:rsidR="006562EC" w:rsidRDefault="006562EC" w:rsidP="006562EC">
      <w:pPr>
        <w:spacing w:before="200"/>
        <w:rPr>
          <w:rFonts w:ascii="Arial" w:hAnsi="Arial" w:cs="Arial"/>
          <w:bCs/>
          <w:szCs w:val="24"/>
        </w:rPr>
      </w:pPr>
      <w:r>
        <w:rPr>
          <w:rFonts w:ascii="Arial" w:hAnsi="Arial" w:cs="Arial"/>
          <w:bCs/>
          <w:szCs w:val="24"/>
        </w:rPr>
        <w:t>Each question is individually weighted as follows:</w:t>
      </w:r>
    </w:p>
    <w:p w14:paraId="4050AFD6" w14:textId="77777777" w:rsidR="006562EC" w:rsidRDefault="006562EC" w:rsidP="006562EC">
      <w:pPr>
        <w:spacing w:before="200"/>
        <w:ind w:firstLine="720"/>
        <w:rPr>
          <w:rFonts w:ascii="Arial" w:hAnsi="Arial" w:cs="Arial"/>
          <w:b/>
          <w:szCs w:val="24"/>
        </w:rPr>
      </w:pPr>
      <w:r>
        <w:rPr>
          <w:rFonts w:ascii="Arial" w:hAnsi="Arial" w:cs="Arial"/>
          <w:b/>
          <w:szCs w:val="24"/>
        </w:rPr>
        <w:t>Quality:</w:t>
      </w:r>
    </w:p>
    <w:p w14:paraId="72767A62" w14:textId="77777777" w:rsidR="006562EC" w:rsidRPr="00057464" w:rsidRDefault="006562EC" w:rsidP="006562EC">
      <w:pPr>
        <w:spacing w:before="200"/>
        <w:ind w:firstLine="720"/>
        <w:rPr>
          <w:rFonts w:ascii="Arial" w:hAnsi="Arial" w:cs="Arial"/>
          <w:b/>
          <w:szCs w:val="24"/>
        </w:rPr>
      </w:pPr>
      <w:r w:rsidRPr="00057464">
        <w:rPr>
          <w:rFonts w:ascii="Arial" w:hAnsi="Arial" w:cs="Arial"/>
          <w:b/>
          <w:szCs w:val="24"/>
        </w:rPr>
        <w:t>Qualification Questions</w:t>
      </w:r>
      <w:r w:rsidRPr="00057464">
        <w:rPr>
          <w:rFonts w:ascii="Arial" w:hAnsi="Arial" w:cs="Arial"/>
          <w:b/>
          <w:szCs w:val="24"/>
        </w:rPr>
        <w:tab/>
        <w:t>(0.00%)</w:t>
      </w:r>
    </w:p>
    <w:p w14:paraId="43C5B6DF" w14:textId="4D80A383" w:rsidR="0018312E" w:rsidRDefault="006562EC" w:rsidP="006562EC">
      <w:pPr>
        <w:spacing w:before="200"/>
        <w:ind w:firstLine="720"/>
        <w:rPr>
          <w:rFonts w:ascii="Arial" w:hAnsi="Arial" w:cs="Arial"/>
          <w:bCs/>
          <w:szCs w:val="24"/>
        </w:rPr>
      </w:pPr>
      <w:r w:rsidRPr="00057464">
        <w:rPr>
          <w:rFonts w:ascii="Arial" w:hAnsi="Arial" w:cs="Arial"/>
          <w:bCs/>
          <w:szCs w:val="24"/>
        </w:rPr>
        <w:t xml:space="preserve">1 </w:t>
      </w:r>
      <w:r>
        <w:rPr>
          <w:rFonts w:ascii="Arial" w:hAnsi="Arial" w:cs="Arial"/>
          <w:bCs/>
          <w:szCs w:val="24"/>
        </w:rPr>
        <w:t>-</w:t>
      </w:r>
      <w:r w:rsidRPr="00057464">
        <w:rPr>
          <w:rFonts w:ascii="Arial" w:hAnsi="Arial" w:cs="Arial"/>
          <w:bCs/>
          <w:szCs w:val="24"/>
        </w:rPr>
        <w:t xml:space="preserve"> Specification</w:t>
      </w:r>
      <w:r w:rsidRPr="00057464">
        <w:rPr>
          <w:rFonts w:ascii="Arial" w:hAnsi="Arial" w:cs="Arial"/>
          <w:bCs/>
          <w:szCs w:val="24"/>
        </w:rPr>
        <w:tab/>
      </w:r>
      <w:r w:rsidR="0018312E">
        <w:rPr>
          <w:rFonts w:ascii="Arial" w:hAnsi="Arial" w:cs="Arial"/>
          <w:bCs/>
          <w:szCs w:val="24"/>
        </w:rPr>
        <w:tab/>
      </w:r>
      <w:r w:rsidR="0018312E">
        <w:rPr>
          <w:rFonts w:ascii="Arial" w:hAnsi="Arial" w:cs="Arial"/>
          <w:bCs/>
          <w:szCs w:val="24"/>
        </w:rPr>
        <w:tab/>
      </w:r>
      <w:r w:rsidR="0018312E">
        <w:rPr>
          <w:rFonts w:ascii="Arial" w:hAnsi="Arial" w:cs="Arial"/>
          <w:bCs/>
          <w:szCs w:val="24"/>
        </w:rPr>
        <w:tab/>
      </w:r>
      <w:r w:rsidR="0018312E">
        <w:rPr>
          <w:rFonts w:ascii="Arial" w:hAnsi="Arial" w:cs="Arial"/>
          <w:bCs/>
          <w:szCs w:val="24"/>
        </w:rPr>
        <w:tab/>
      </w:r>
      <w:r w:rsidR="0018312E">
        <w:rPr>
          <w:rFonts w:ascii="Arial" w:hAnsi="Arial" w:cs="Arial"/>
          <w:bCs/>
          <w:szCs w:val="24"/>
        </w:rPr>
        <w:tab/>
      </w:r>
      <w:r w:rsidR="0018312E">
        <w:rPr>
          <w:rFonts w:ascii="Arial" w:hAnsi="Arial" w:cs="Arial"/>
          <w:bCs/>
          <w:szCs w:val="24"/>
        </w:rPr>
        <w:tab/>
      </w:r>
      <w:r w:rsidR="0018312E" w:rsidRPr="00057464">
        <w:rPr>
          <w:rFonts w:ascii="Arial" w:hAnsi="Arial" w:cs="Arial"/>
          <w:bCs/>
          <w:szCs w:val="24"/>
        </w:rPr>
        <w:t>Pass / Fail</w:t>
      </w:r>
    </w:p>
    <w:p w14:paraId="13057270" w14:textId="454A753D" w:rsidR="0018312E" w:rsidRPr="00057464" w:rsidRDefault="0018312E" w:rsidP="0018312E">
      <w:pPr>
        <w:spacing w:before="200"/>
        <w:ind w:firstLine="720"/>
        <w:rPr>
          <w:rFonts w:ascii="Arial" w:hAnsi="Arial" w:cs="Arial"/>
          <w:bCs/>
          <w:szCs w:val="24"/>
        </w:rPr>
      </w:pPr>
      <w:r w:rsidRPr="00057464">
        <w:rPr>
          <w:rFonts w:ascii="Arial" w:hAnsi="Arial" w:cs="Arial"/>
          <w:bCs/>
          <w:szCs w:val="24"/>
        </w:rPr>
        <w:t xml:space="preserve">2 </w:t>
      </w:r>
      <w:r>
        <w:rPr>
          <w:rFonts w:ascii="Arial" w:hAnsi="Arial" w:cs="Arial"/>
          <w:bCs/>
          <w:szCs w:val="24"/>
        </w:rPr>
        <w:t>-</w:t>
      </w:r>
      <w:r w:rsidRPr="00057464">
        <w:rPr>
          <w:rFonts w:ascii="Arial" w:hAnsi="Arial" w:cs="Arial"/>
          <w:bCs/>
          <w:szCs w:val="24"/>
        </w:rPr>
        <w:t xml:space="preserve"> NHS </w:t>
      </w:r>
      <w:r w:rsidR="007868A1">
        <w:rPr>
          <w:rFonts w:ascii="Arial" w:hAnsi="Arial" w:cs="Arial"/>
          <w:bCs/>
          <w:szCs w:val="24"/>
        </w:rPr>
        <w:t xml:space="preserve">Terms and Conditions of Contract for the Provision of Services </w:t>
      </w:r>
      <w:r w:rsidRPr="00057464">
        <w:rPr>
          <w:rFonts w:ascii="Arial" w:hAnsi="Arial" w:cs="Arial"/>
          <w:bCs/>
          <w:szCs w:val="24"/>
        </w:rPr>
        <w:tab/>
      </w:r>
      <w:r>
        <w:rPr>
          <w:rFonts w:ascii="Arial" w:hAnsi="Arial" w:cs="Arial"/>
          <w:bCs/>
          <w:szCs w:val="24"/>
        </w:rPr>
        <w:tab/>
      </w:r>
      <w:r>
        <w:rPr>
          <w:rFonts w:ascii="Arial" w:hAnsi="Arial" w:cs="Arial"/>
          <w:bCs/>
          <w:szCs w:val="24"/>
        </w:rPr>
        <w:tab/>
      </w:r>
      <w:r w:rsidRPr="00057464">
        <w:rPr>
          <w:rFonts w:ascii="Arial" w:hAnsi="Arial" w:cs="Arial"/>
          <w:bCs/>
          <w:szCs w:val="24"/>
        </w:rPr>
        <w:t xml:space="preserve">Pass / Fail </w:t>
      </w:r>
    </w:p>
    <w:p w14:paraId="4641F30B" w14:textId="6338F3CB" w:rsidR="006562EC" w:rsidRPr="00057464" w:rsidRDefault="006562EC" w:rsidP="006562EC">
      <w:pPr>
        <w:spacing w:before="200"/>
        <w:ind w:firstLine="720"/>
        <w:rPr>
          <w:rFonts w:ascii="Arial" w:hAnsi="Arial" w:cs="Arial"/>
          <w:bCs/>
          <w:szCs w:val="24"/>
        </w:rPr>
      </w:pPr>
      <w:r w:rsidRPr="00057464">
        <w:rPr>
          <w:rFonts w:ascii="Arial" w:hAnsi="Arial" w:cs="Arial"/>
          <w:bCs/>
          <w:szCs w:val="24"/>
        </w:rPr>
        <w:tab/>
      </w:r>
      <w:r w:rsidRPr="00057464">
        <w:rPr>
          <w:rFonts w:ascii="Arial" w:hAnsi="Arial" w:cs="Arial"/>
          <w:bCs/>
          <w:szCs w:val="24"/>
        </w:rPr>
        <w:tab/>
      </w:r>
      <w:r w:rsidRPr="00057464">
        <w:rPr>
          <w:rFonts w:ascii="Arial" w:hAnsi="Arial" w:cs="Arial"/>
          <w:bCs/>
          <w:szCs w:val="24"/>
        </w:rPr>
        <w:tab/>
      </w:r>
      <w:r w:rsidRPr="00057464">
        <w:rPr>
          <w:rFonts w:ascii="Arial" w:hAnsi="Arial" w:cs="Arial"/>
          <w:bCs/>
          <w:szCs w:val="24"/>
        </w:rPr>
        <w:tab/>
      </w:r>
      <w:r w:rsidRPr="00057464">
        <w:rPr>
          <w:rFonts w:ascii="Arial" w:hAnsi="Arial" w:cs="Arial"/>
          <w:bCs/>
          <w:szCs w:val="24"/>
        </w:rPr>
        <w:tab/>
      </w:r>
      <w:r w:rsidRPr="00057464">
        <w:rPr>
          <w:rFonts w:ascii="Arial" w:hAnsi="Arial" w:cs="Arial"/>
          <w:bCs/>
          <w:szCs w:val="24"/>
        </w:rPr>
        <w:tab/>
        <w:t xml:space="preserve"> </w:t>
      </w:r>
    </w:p>
    <w:p w14:paraId="3D8550E6" w14:textId="58173ADA" w:rsidR="006562EC" w:rsidRPr="00057464" w:rsidRDefault="006562EC" w:rsidP="006562EC">
      <w:pPr>
        <w:spacing w:before="200"/>
        <w:ind w:left="720"/>
        <w:rPr>
          <w:rFonts w:ascii="Arial" w:hAnsi="Arial" w:cs="Arial"/>
          <w:bCs/>
          <w:szCs w:val="24"/>
        </w:rPr>
      </w:pPr>
      <w:r w:rsidRPr="00057464">
        <w:rPr>
          <w:rFonts w:ascii="Arial" w:hAnsi="Arial" w:cs="Arial"/>
          <w:bCs/>
          <w:szCs w:val="24"/>
        </w:rPr>
        <w:lastRenderedPageBreak/>
        <w:t xml:space="preserve">If a bidder scores a </w:t>
      </w:r>
      <w:r w:rsidR="0078120C">
        <w:rPr>
          <w:rFonts w:ascii="Arial" w:hAnsi="Arial" w:cs="Arial"/>
          <w:bCs/>
          <w:szCs w:val="24"/>
        </w:rPr>
        <w:t>‘</w:t>
      </w:r>
      <w:r w:rsidRPr="00057464">
        <w:rPr>
          <w:rFonts w:ascii="Arial" w:hAnsi="Arial" w:cs="Arial"/>
          <w:bCs/>
          <w:szCs w:val="24"/>
        </w:rPr>
        <w:t>Fail</w:t>
      </w:r>
      <w:r w:rsidR="0078120C">
        <w:rPr>
          <w:rFonts w:ascii="Arial" w:hAnsi="Arial" w:cs="Arial"/>
          <w:bCs/>
          <w:szCs w:val="24"/>
        </w:rPr>
        <w:t>’</w:t>
      </w:r>
      <w:r w:rsidRPr="00057464">
        <w:rPr>
          <w:rFonts w:ascii="Arial" w:hAnsi="Arial" w:cs="Arial"/>
          <w:bCs/>
          <w:szCs w:val="24"/>
        </w:rPr>
        <w:t xml:space="preserve"> on any of the above Qualification Questions their bid is disqualified from the process.</w:t>
      </w:r>
    </w:p>
    <w:p w14:paraId="3E7D509C" w14:textId="238A2511" w:rsidR="006562EC" w:rsidRPr="00057464" w:rsidRDefault="006562EC" w:rsidP="006562EC">
      <w:pPr>
        <w:spacing w:before="200"/>
        <w:ind w:left="720"/>
        <w:rPr>
          <w:rFonts w:ascii="Arial" w:hAnsi="Arial" w:cs="Arial"/>
          <w:b/>
          <w:szCs w:val="24"/>
        </w:rPr>
      </w:pPr>
      <w:r w:rsidRPr="5110969B">
        <w:rPr>
          <w:rFonts w:ascii="Arial" w:hAnsi="Arial" w:cs="Arial"/>
          <w:b/>
        </w:rPr>
        <w:t>Technical Questions</w:t>
      </w:r>
      <w:r>
        <w:tab/>
      </w:r>
      <w:r w:rsidRPr="5110969B">
        <w:rPr>
          <w:rFonts w:ascii="Arial" w:hAnsi="Arial" w:cs="Arial"/>
          <w:b/>
        </w:rPr>
        <w:t>(</w:t>
      </w:r>
      <w:r w:rsidR="0024484A" w:rsidRPr="5110969B">
        <w:rPr>
          <w:rFonts w:ascii="Arial" w:hAnsi="Arial" w:cs="Arial"/>
          <w:b/>
        </w:rPr>
        <w:t>10</w:t>
      </w:r>
      <w:r w:rsidRPr="5110969B">
        <w:rPr>
          <w:rFonts w:ascii="Arial" w:hAnsi="Arial" w:cs="Arial"/>
          <w:b/>
        </w:rPr>
        <w:t>0.00%)</w:t>
      </w:r>
    </w:p>
    <w:p w14:paraId="688A4E55" w14:textId="1BD372C6" w:rsidR="006562EC" w:rsidRPr="00057464" w:rsidRDefault="006562EC" w:rsidP="006562EC">
      <w:pPr>
        <w:spacing w:before="200"/>
        <w:ind w:firstLine="720"/>
        <w:rPr>
          <w:rFonts w:ascii="Arial" w:hAnsi="Arial" w:cs="Arial"/>
          <w:bCs/>
          <w:szCs w:val="24"/>
        </w:rPr>
      </w:pPr>
      <w:r>
        <w:rPr>
          <w:rFonts w:ascii="Arial" w:hAnsi="Arial" w:cs="Arial"/>
          <w:bCs/>
          <w:szCs w:val="24"/>
        </w:rPr>
        <w:t>3</w:t>
      </w:r>
      <w:r w:rsidRPr="00057464">
        <w:rPr>
          <w:rFonts w:ascii="Arial" w:hAnsi="Arial" w:cs="Arial"/>
          <w:bCs/>
          <w:szCs w:val="24"/>
        </w:rPr>
        <w:t xml:space="preserve"> </w:t>
      </w:r>
      <w:r>
        <w:rPr>
          <w:rFonts w:ascii="Arial" w:hAnsi="Arial" w:cs="Arial"/>
          <w:bCs/>
          <w:szCs w:val="24"/>
        </w:rPr>
        <w:t xml:space="preserve">- </w:t>
      </w:r>
      <w:r w:rsidRPr="00443CA0">
        <w:rPr>
          <w:rFonts w:ascii="Arial" w:hAnsi="Arial" w:cs="Arial"/>
          <w:bCs/>
          <w:szCs w:val="24"/>
        </w:rPr>
        <w:t>Delivery Model</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Pr="00057464">
        <w:rPr>
          <w:rFonts w:ascii="Arial" w:hAnsi="Arial" w:cs="Arial"/>
          <w:bCs/>
          <w:szCs w:val="24"/>
        </w:rPr>
        <w:t>(</w:t>
      </w:r>
      <w:r w:rsidR="00B32C07">
        <w:rPr>
          <w:rFonts w:ascii="Arial" w:hAnsi="Arial" w:cs="Arial"/>
          <w:bCs/>
          <w:szCs w:val="24"/>
        </w:rPr>
        <w:t>25</w:t>
      </w:r>
      <w:r w:rsidRPr="00057464">
        <w:rPr>
          <w:rFonts w:ascii="Arial" w:hAnsi="Arial" w:cs="Arial"/>
          <w:bCs/>
          <w:szCs w:val="24"/>
        </w:rPr>
        <w:t>%)</w:t>
      </w:r>
    </w:p>
    <w:p w14:paraId="1CEBEEAB" w14:textId="79C0C527" w:rsidR="006562EC" w:rsidRPr="00057464" w:rsidRDefault="006562EC" w:rsidP="006562EC">
      <w:pPr>
        <w:spacing w:before="200"/>
        <w:ind w:firstLine="720"/>
        <w:rPr>
          <w:rFonts w:ascii="Arial" w:hAnsi="Arial" w:cs="Arial"/>
          <w:bCs/>
          <w:szCs w:val="24"/>
        </w:rPr>
      </w:pPr>
      <w:r>
        <w:rPr>
          <w:rFonts w:ascii="Arial" w:hAnsi="Arial" w:cs="Arial"/>
          <w:bCs/>
          <w:szCs w:val="24"/>
        </w:rPr>
        <w:t>4</w:t>
      </w:r>
      <w:r w:rsidRPr="00057464">
        <w:rPr>
          <w:rFonts w:ascii="Arial" w:hAnsi="Arial" w:cs="Arial"/>
          <w:bCs/>
          <w:szCs w:val="24"/>
        </w:rPr>
        <w:t xml:space="preserve"> </w:t>
      </w:r>
      <w:r>
        <w:rPr>
          <w:rFonts w:ascii="Arial" w:hAnsi="Arial" w:cs="Arial"/>
          <w:bCs/>
          <w:szCs w:val="24"/>
        </w:rPr>
        <w:t xml:space="preserve">- </w:t>
      </w:r>
      <w:r w:rsidRPr="00443CA0">
        <w:rPr>
          <w:rFonts w:ascii="Arial" w:hAnsi="Arial" w:cs="Arial"/>
          <w:bCs/>
          <w:szCs w:val="24"/>
        </w:rPr>
        <w:t xml:space="preserve">Staffing </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Pr="00057464">
        <w:rPr>
          <w:rFonts w:ascii="Arial" w:hAnsi="Arial" w:cs="Arial"/>
          <w:bCs/>
          <w:szCs w:val="24"/>
        </w:rPr>
        <w:t>(</w:t>
      </w:r>
      <w:r>
        <w:rPr>
          <w:rFonts w:ascii="Arial" w:hAnsi="Arial" w:cs="Arial"/>
          <w:bCs/>
          <w:szCs w:val="24"/>
        </w:rPr>
        <w:t>1</w:t>
      </w:r>
      <w:r w:rsidR="007B41E2">
        <w:rPr>
          <w:rFonts w:ascii="Arial" w:hAnsi="Arial" w:cs="Arial"/>
          <w:bCs/>
          <w:szCs w:val="24"/>
        </w:rPr>
        <w:t>0</w:t>
      </w:r>
      <w:r w:rsidRPr="00057464">
        <w:rPr>
          <w:rFonts w:ascii="Arial" w:hAnsi="Arial" w:cs="Arial"/>
          <w:bCs/>
          <w:szCs w:val="24"/>
        </w:rPr>
        <w:t>%)</w:t>
      </w:r>
    </w:p>
    <w:p w14:paraId="222FDD28" w14:textId="19E6CC1B" w:rsidR="006562EC" w:rsidRPr="00057464" w:rsidRDefault="006562EC" w:rsidP="006562EC">
      <w:pPr>
        <w:spacing w:before="200"/>
        <w:ind w:firstLine="720"/>
        <w:rPr>
          <w:rFonts w:ascii="Arial" w:hAnsi="Arial" w:cs="Arial"/>
          <w:bCs/>
          <w:szCs w:val="24"/>
        </w:rPr>
      </w:pPr>
      <w:r>
        <w:rPr>
          <w:rFonts w:ascii="Arial" w:hAnsi="Arial" w:cs="Arial"/>
          <w:bCs/>
          <w:szCs w:val="24"/>
        </w:rPr>
        <w:t>5</w:t>
      </w:r>
      <w:r w:rsidRPr="00057464">
        <w:rPr>
          <w:rFonts w:ascii="Arial" w:hAnsi="Arial" w:cs="Arial"/>
          <w:bCs/>
          <w:szCs w:val="24"/>
        </w:rPr>
        <w:t xml:space="preserve"> </w:t>
      </w:r>
      <w:r>
        <w:rPr>
          <w:rFonts w:ascii="Arial" w:hAnsi="Arial" w:cs="Arial"/>
          <w:bCs/>
          <w:szCs w:val="24"/>
        </w:rPr>
        <w:t>-</w:t>
      </w:r>
      <w:r w:rsidRPr="00443CA0">
        <w:rPr>
          <w:rFonts w:ascii="Arial" w:hAnsi="Arial" w:cs="Arial"/>
          <w:bCs/>
          <w:szCs w:val="24"/>
        </w:rPr>
        <w:t xml:space="preserve"> Mobilisation Plan </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Pr="00057464">
        <w:rPr>
          <w:rFonts w:ascii="Arial" w:hAnsi="Arial" w:cs="Arial"/>
          <w:bCs/>
          <w:szCs w:val="24"/>
        </w:rPr>
        <w:t>(</w:t>
      </w:r>
      <w:r w:rsidR="000D5A3A">
        <w:rPr>
          <w:rFonts w:ascii="Arial" w:hAnsi="Arial" w:cs="Arial"/>
          <w:bCs/>
          <w:szCs w:val="24"/>
        </w:rPr>
        <w:t>20</w:t>
      </w:r>
      <w:r w:rsidRPr="00057464">
        <w:rPr>
          <w:rFonts w:ascii="Arial" w:hAnsi="Arial" w:cs="Arial"/>
          <w:bCs/>
          <w:szCs w:val="24"/>
        </w:rPr>
        <w:t>%)</w:t>
      </w:r>
    </w:p>
    <w:p w14:paraId="21440281" w14:textId="7358591C" w:rsidR="006562EC" w:rsidRPr="00443CA0" w:rsidRDefault="006562EC" w:rsidP="006562EC">
      <w:pPr>
        <w:spacing w:before="200"/>
        <w:ind w:firstLine="720"/>
        <w:rPr>
          <w:rFonts w:ascii="Arial" w:hAnsi="Arial" w:cs="Arial"/>
          <w:bCs/>
          <w:szCs w:val="24"/>
        </w:rPr>
      </w:pPr>
      <w:r>
        <w:rPr>
          <w:rFonts w:ascii="Arial" w:hAnsi="Arial" w:cs="Arial"/>
          <w:bCs/>
          <w:szCs w:val="24"/>
        </w:rPr>
        <w:t>6</w:t>
      </w:r>
      <w:r w:rsidRPr="00057464">
        <w:rPr>
          <w:rFonts w:ascii="Arial" w:hAnsi="Arial" w:cs="Arial"/>
          <w:bCs/>
          <w:szCs w:val="24"/>
        </w:rPr>
        <w:t xml:space="preserve"> </w:t>
      </w:r>
      <w:r>
        <w:rPr>
          <w:rFonts w:ascii="Arial" w:hAnsi="Arial" w:cs="Arial"/>
          <w:bCs/>
          <w:szCs w:val="24"/>
        </w:rPr>
        <w:t xml:space="preserve">- </w:t>
      </w:r>
      <w:r w:rsidRPr="00443CA0">
        <w:rPr>
          <w:rFonts w:ascii="Arial" w:hAnsi="Arial" w:cs="Arial"/>
          <w:bCs/>
          <w:szCs w:val="24"/>
        </w:rPr>
        <w:t xml:space="preserve">Experience and Outcomes </w:t>
      </w:r>
      <w:r>
        <w:rPr>
          <w:rFonts w:ascii="Arial" w:hAnsi="Arial" w:cs="Arial"/>
          <w:bCs/>
          <w:szCs w:val="24"/>
        </w:rPr>
        <w:t xml:space="preserve">      </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w:t>
      </w:r>
      <w:r w:rsidR="000D5A3A">
        <w:rPr>
          <w:rFonts w:ascii="Arial" w:hAnsi="Arial" w:cs="Arial"/>
          <w:bCs/>
          <w:szCs w:val="24"/>
        </w:rPr>
        <w:t>2</w:t>
      </w:r>
      <w:r w:rsidR="007B41E2">
        <w:rPr>
          <w:rFonts w:ascii="Arial" w:hAnsi="Arial" w:cs="Arial"/>
          <w:bCs/>
          <w:szCs w:val="24"/>
        </w:rPr>
        <w:t>5</w:t>
      </w:r>
      <w:r>
        <w:rPr>
          <w:rFonts w:ascii="Arial" w:hAnsi="Arial" w:cs="Arial"/>
          <w:bCs/>
          <w:szCs w:val="24"/>
        </w:rPr>
        <w:t xml:space="preserve">%) </w:t>
      </w:r>
    </w:p>
    <w:p w14:paraId="4920C077" w14:textId="77777777" w:rsidR="006562EC" w:rsidRPr="00443CA0" w:rsidRDefault="006562EC" w:rsidP="006562EC">
      <w:pPr>
        <w:spacing w:before="200"/>
        <w:ind w:firstLine="720"/>
        <w:rPr>
          <w:rFonts w:ascii="Arial" w:hAnsi="Arial" w:cs="Arial"/>
          <w:bCs/>
          <w:szCs w:val="24"/>
        </w:rPr>
      </w:pPr>
      <w:r>
        <w:rPr>
          <w:rFonts w:ascii="Arial" w:hAnsi="Arial" w:cs="Arial"/>
          <w:bCs/>
          <w:szCs w:val="24"/>
        </w:rPr>
        <w:t xml:space="preserve">7 </w:t>
      </w:r>
      <w:r w:rsidRPr="00443CA0">
        <w:rPr>
          <w:rFonts w:ascii="Arial" w:hAnsi="Arial" w:cs="Arial"/>
          <w:bCs/>
          <w:szCs w:val="24"/>
        </w:rPr>
        <w:t>- Equalities, Diversity and Inclusion</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(10%)</w:t>
      </w:r>
    </w:p>
    <w:p w14:paraId="08847884" w14:textId="3168311D" w:rsidR="006562EC" w:rsidRPr="00057464" w:rsidRDefault="006562EC" w:rsidP="006562EC">
      <w:pPr>
        <w:spacing w:before="200"/>
        <w:ind w:firstLine="720"/>
        <w:rPr>
          <w:rFonts w:ascii="Arial" w:hAnsi="Arial" w:cs="Arial"/>
          <w:bCs/>
          <w:szCs w:val="24"/>
        </w:rPr>
      </w:pPr>
      <w:r>
        <w:rPr>
          <w:rFonts w:ascii="Arial" w:hAnsi="Arial" w:cs="Arial"/>
          <w:bCs/>
          <w:szCs w:val="24"/>
        </w:rPr>
        <w:t xml:space="preserve">8 </w:t>
      </w:r>
      <w:r w:rsidR="000D3409" w:rsidRPr="00443CA0">
        <w:rPr>
          <w:rFonts w:ascii="Arial" w:hAnsi="Arial" w:cs="Arial"/>
          <w:bCs/>
          <w:szCs w:val="24"/>
        </w:rPr>
        <w:t>- Service</w:t>
      </w:r>
      <w:r w:rsidRPr="00443CA0">
        <w:rPr>
          <w:rFonts w:ascii="Arial" w:hAnsi="Arial" w:cs="Arial"/>
          <w:bCs/>
          <w:szCs w:val="24"/>
        </w:rPr>
        <w:t xml:space="preserve"> Development and Continuous learning </w:t>
      </w:r>
      <w:r>
        <w:rPr>
          <w:rFonts w:ascii="Arial" w:hAnsi="Arial" w:cs="Arial"/>
          <w:bCs/>
          <w:szCs w:val="24"/>
        </w:rPr>
        <w:tab/>
      </w:r>
      <w:r>
        <w:rPr>
          <w:rFonts w:ascii="Arial" w:hAnsi="Arial" w:cs="Arial"/>
          <w:bCs/>
          <w:szCs w:val="24"/>
        </w:rPr>
        <w:tab/>
      </w:r>
      <w:r w:rsidRPr="00057464">
        <w:rPr>
          <w:rFonts w:ascii="Arial" w:hAnsi="Arial" w:cs="Arial"/>
          <w:bCs/>
          <w:szCs w:val="24"/>
        </w:rPr>
        <w:t>(</w:t>
      </w:r>
      <w:r w:rsidRPr="00443CA0">
        <w:rPr>
          <w:rFonts w:ascii="Arial" w:hAnsi="Arial" w:cs="Arial"/>
          <w:bCs/>
          <w:szCs w:val="24"/>
        </w:rPr>
        <w:t>1</w:t>
      </w:r>
      <w:r w:rsidRPr="00057464">
        <w:rPr>
          <w:rFonts w:ascii="Arial" w:hAnsi="Arial" w:cs="Arial"/>
          <w:bCs/>
          <w:szCs w:val="24"/>
        </w:rPr>
        <w:t>0%)</w:t>
      </w:r>
    </w:p>
    <w:p w14:paraId="5D1006EA" w14:textId="5D395B98" w:rsidR="006562EC" w:rsidRPr="00057464" w:rsidRDefault="006562EC" w:rsidP="006562EC">
      <w:pPr>
        <w:spacing w:before="200"/>
        <w:ind w:firstLine="720"/>
        <w:rPr>
          <w:rFonts w:ascii="Arial" w:hAnsi="Arial" w:cs="Arial"/>
          <w:b/>
          <w:szCs w:val="24"/>
        </w:rPr>
      </w:pPr>
      <w:r w:rsidRPr="00057464">
        <w:rPr>
          <w:rFonts w:ascii="Arial" w:hAnsi="Arial" w:cs="Arial"/>
          <w:b/>
          <w:szCs w:val="24"/>
        </w:rPr>
        <w:t>Cost:</w:t>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t>(</w:t>
      </w:r>
      <w:r w:rsidR="009E67EB">
        <w:rPr>
          <w:rFonts w:ascii="Arial" w:hAnsi="Arial" w:cs="Arial"/>
          <w:b/>
          <w:szCs w:val="24"/>
        </w:rPr>
        <w:t>Pass / Fail</w:t>
      </w:r>
      <w:r w:rsidRPr="00057464">
        <w:rPr>
          <w:rFonts w:ascii="Arial" w:hAnsi="Arial" w:cs="Arial"/>
          <w:b/>
          <w:szCs w:val="24"/>
        </w:rPr>
        <w:t>)</w:t>
      </w:r>
    </w:p>
    <w:p w14:paraId="4AE62A3B" w14:textId="7C7BB1ED" w:rsidR="006562EC" w:rsidRPr="003D21C3" w:rsidRDefault="006562EC" w:rsidP="006562EC">
      <w:pPr>
        <w:spacing w:before="200"/>
        <w:ind w:firstLine="720"/>
        <w:rPr>
          <w:rFonts w:ascii="Arial" w:hAnsi="Arial" w:cs="Arial"/>
          <w:bCs/>
          <w:szCs w:val="24"/>
        </w:rPr>
      </w:pPr>
      <w:r w:rsidRPr="009270D7">
        <w:rPr>
          <w:rFonts w:ascii="Arial" w:hAnsi="Arial" w:cs="Arial"/>
          <w:bCs/>
          <w:szCs w:val="24"/>
        </w:rPr>
        <w:t>9 - Finance</w:t>
      </w:r>
      <w:r w:rsidR="009270D7" w:rsidRPr="009270D7">
        <w:rPr>
          <w:rFonts w:ascii="Arial" w:hAnsi="Arial" w:cs="Arial"/>
          <w:bCs/>
          <w:szCs w:val="24"/>
        </w:rPr>
        <w:t>s</w:t>
      </w:r>
      <w:r w:rsidRPr="009270D7">
        <w:rPr>
          <w:rFonts w:ascii="Arial" w:hAnsi="Arial" w:cs="Arial"/>
          <w:bCs/>
          <w:szCs w:val="24"/>
        </w:rPr>
        <w:tab/>
      </w:r>
      <w:r w:rsidRPr="009270D7">
        <w:rPr>
          <w:rFonts w:ascii="Arial" w:hAnsi="Arial" w:cs="Arial"/>
          <w:bCs/>
          <w:szCs w:val="24"/>
        </w:rPr>
        <w:tab/>
      </w:r>
      <w:r w:rsidR="009270D7" w:rsidRPr="009270D7">
        <w:rPr>
          <w:rFonts w:ascii="Arial" w:hAnsi="Arial" w:cs="Arial"/>
          <w:bCs/>
          <w:szCs w:val="24"/>
        </w:rPr>
        <w:tab/>
      </w:r>
      <w:r w:rsidR="009270D7" w:rsidRPr="009270D7">
        <w:rPr>
          <w:rFonts w:ascii="Arial" w:hAnsi="Arial" w:cs="Arial"/>
          <w:bCs/>
          <w:szCs w:val="24"/>
        </w:rPr>
        <w:tab/>
      </w:r>
      <w:r w:rsidRPr="009270D7">
        <w:rPr>
          <w:rFonts w:ascii="Arial" w:hAnsi="Arial" w:cs="Arial"/>
          <w:bCs/>
          <w:szCs w:val="24"/>
        </w:rPr>
        <w:tab/>
      </w:r>
      <w:r w:rsidRPr="009270D7">
        <w:rPr>
          <w:rFonts w:ascii="Arial" w:hAnsi="Arial" w:cs="Arial"/>
          <w:bCs/>
          <w:szCs w:val="24"/>
        </w:rPr>
        <w:tab/>
      </w:r>
      <w:r w:rsidRPr="009270D7">
        <w:rPr>
          <w:rFonts w:ascii="Arial" w:hAnsi="Arial" w:cs="Arial"/>
          <w:bCs/>
          <w:szCs w:val="24"/>
        </w:rPr>
        <w:tab/>
      </w:r>
      <w:r w:rsidRPr="009270D7">
        <w:rPr>
          <w:rFonts w:ascii="Arial" w:hAnsi="Arial" w:cs="Arial"/>
          <w:bCs/>
          <w:szCs w:val="24"/>
        </w:rPr>
        <w:tab/>
        <w:t>(</w:t>
      </w:r>
      <w:r w:rsidR="009E67EB">
        <w:rPr>
          <w:rFonts w:ascii="Arial" w:hAnsi="Arial" w:cs="Arial"/>
          <w:bCs/>
          <w:szCs w:val="24"/>
        </w:rPr>
        <w:t>Pass / Fail</w:t>
      </w:r>
    </w:p>
    <w:p w14:paraId="7AEEF07F" w14:textId="77777777" w:rsidR="006562EC" w:rsidRDefault="006562EC" w:rsidP="006562EC">
      <w:pPr>
        <w:spacing w:before="200"/>
        <w:rPr>
          <w:rFonts w:ascii="Arial" w:hAnsi="Arial" w:cs="Arial"/>
          <w:b/>
          <w:szCs w:val="24"/>
          <w:u w:val="single"/>
        </w:rPr>
      </w:pPr>
      <w:r w:rsidRPr="00057464">
        <w:rPr>
          <w:rFonts w:ascii="Arial" w:hAnsi="Arial" w:cs="Arial"/>
          <w:b/>
          <w:szCs w:val="24"/>
          <w:u w:val="single"/>
        </w:rPr>
        <w:t>TOTAL</w:t>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sidRPr="00057464">
        <w:rPr>
          <w:rFonts w:ascii="Arial" w:hAnsi="Arial" w:cs="Arial"/>
          <w:b/>
          <w:szCs w:val="24"/>
        </w:rPr>
        <w:tab/>
      </w:r>
      <w:r>
        <w:rPr>
          <w:rFonts w:ascii="Arial" w:hAnsi="Arial" w:cs="Arial"/>
          <w:b/>
          <w:szCs w:val="24"/>
        </w:rPr>
        <w:t xml:space="preserve">  </w:t>
      </w:r>
      <w:r w:rsidRPr="00057464">
        <w:rPr>
          <w:rFonts w:ascii="Arial" w:hAnsi="Arial" w:cs="Arial"/>
          <w:b/>
          <w:szCs w:val="24"/>
        </w:rPr>
        <w:tab/>
      </w:r>
      <w:r w:rsidRPr="00057464">
        <w:rPr>
          <w:rFonts w:ascii="Arial" w:hAnsi="Arial" w:cs="Arial"/>
          <w:b/>
          <w:szCs w:val="24"/>
          <w:u w:val="single"/>
        </w:rPr>
        <w:t>100.00%,</w:t>
      </w:r>
    </w:p>
    <w:p w14:paraId="3B8D3AE3" w14:textId="77777777" w:rsidR="006562EC" w:rsidRDefault="006562EC" w:rsidP="006562EC">
      <w:pPr>
        <w:spacing w:before="200"/>
        <w:rPr>
          <w:rFonts w:ascii="Arial" w:hAnsi="Arial" w:cs="Arial"/>
          <w:bCs/>
          <w:szCs w:val="24"/>
          <w:highlight w:val="yellow"/>
        </w:rPr>
      </w:pPr>
    </w:p>
    <w:p w14:paraId="4C5696FF" w14:textId="5FEF9974" w:rsidR="0018312E" w:rsidRPr="000D3409" w:rsidRDefault="00A626EA" w:rsidP="000D3409">
      <w:pPr>
        <w:rPr>
          <w:rFonts w:ascii="Arial" w:hAnsi="Arial" w:cs="Arial"/>
        </w:rPr>
      </w:pPr>
      <w:r w:rsidRPr="0014613D">
        <w:rPr>
          <w:rFonts w:ascii="Arial" w:hAnsi="Arial" w:cs="Arial"/>
        </w:rPr>
        <w:t>Bidder</w:t>
      </w:r>
      <w:r>
        <w:rPr>
          <w:rFonts w:ascii="Arial" w:hAnsi="Arial" w:cs="Arial"/>
        </w:rPr>
        <w:t>/</w:t>
      </w:r>
      <w:r w:rsidRPr="0014613D">
        <w:rPr>
          <w:rFonts w:ascii="Arial" w:hAnsi="Arial" w:cs="Arial"/>
        </w:rPr>
        <w:t>s</w:t>
      </w:r>
      <w:r w:rsidRPr="00CC595C">
        <w:rPr>
          <w:rFonts w:ascii="Arial" w:hAnsi="Arial" w:cs="Arial"/>
        </w:rPr>
        <w:t xml:space="preserve"> should achieve a minimum of 60% of the total quality score in order for their bid to be considered further</w:t>
      </w:r>
      <w:r w:rsidR="00167B92">
        <w:rPr>
          <w:rFonts w:ascii="Arial" w:hAnsi="Arial" w:cs="Arial"/>
        </w:rPr>
        <w:t>. Please see details below regarding minimal thresholds and preferred bidders.</w:t>
      </w:r>
    </w:p>
    <w:p w14:paraId="02212368" w14:textId="09464132" w:rsidR="006E4A78" w:rsidRPr="00EE1C26" w:rsidRDefault="006E4A78" w:rsidP="00AB6606">
      <w:pPr>
        <w:spacing w:before="200"/>
        <w:rPr>
          <w:rFonts w:ascii="Arial" w:hAnsi="Arial" w:cs="Arial"/>
          <w:b/>
          <w:bCs/>
          <w:szCs w:val="24"/>
          <w:u w:val="single"/>
        </w:rPr>
      </w:pPr>
      <w:r w:rsidRPr="00EE1C26">
        <w:rPr>
          <w:rFonts w:ascii="Arial" w:hAnsi="Arial" w:cs="Arial"/>
          <w:b/>
          <w:bCs/>
          <w:szCs w:val="24"/>
          <w:u w:val="single"/>
        </w:rPr>
        <w:t xml:space="preserve">Qualification Questions </w:t>
      </w:r>
    </w:p>
    <w:p w14:paraId="3156E721" w14:textId="543F3523" w:rsidR="006E4A78" w:rsidRDefault="006E4A78" w:rsidP="008E44E2">
      <w:pPr>
        <w:spacing w:before="200" w:after="240"/>
        <w:rPr>
          <w:rFonts w:ascii="Arial" w:hAnsi="Arial" w:cs="Arial"/>
          <w:szCs w:val="24"/>
        </w:rPr>
      </w:pPr>
      <w:r>
        <w:rPr>
          <w:rFonts w:ascii="Arial" w:hAnsi="Arial" w:cs="Arial"/>
          <w:szCs w:val="24"/>
        </w:rPr>
        <w:t>Qualification</w:t>
      </w:r>
      <w:r w:rsidR="002B3A22">
        <w:rPr>
          <w:rFonts w:ascii="Arial" w:hAnsi="Arial" w:cs="Arial"/>
          <w:szCs w:val="24"/>
        </w:rPr>
        <w:t xml:space="preserve"> questions</w:t>
      </w:r>
      <w:r>
        <w:rPr>
          <w:rFonts w:ascii="Arial" w:hAnsi="Arial" w:cs="Arial"/>
          <w:szCs w:val="24"/>
        </w:rPr>
        <w:t xml:space="preserve"> </w:t>
      </w:r>
      <w:r w:rsidR="00AB6606" w:rsidRPr="007B3E2E">
        <w:rPr>
          <w:rFonts w:ascii="Arial" w:hAnsi="Arial" w:cs="Arial"/>
          <w:szCs w:val="24"/>
        </w:rPr>
        <w:t>will be assessed on the basis of the evaluation criteria below</w:t>
      </w:r>
      <w:r w:rsidR="00B42A21" w:rsidRPr="007B3E2E">
        <w:rPr>
          <w:rFonts w:ascii="Arial" w:hAnsi="Arial" w:cs="Arial"/>
          <w:szCs w:val="24"/>
        </w:rPr>
        <w:t>:</w:t>
      </w:r>
      <w:r w:rsidR="008159DA">
        <w:rPr>
          <w:rFonts w:ascii="Arial" w:hAnsi="Arial" w:cs="Arial"/>
          <w:szCs w:val="24"/>
        </w:rPr>
        <w:t xml:space="preserve">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1843"/>
        <w:gridCol w:w="1013"/>
        <w:gridCol w:w="7204"/>
      </w:tblGrid>
      <w:tr w:rsidR="008159DA" w:rsidRPr="008D4F09" w14:paraId="25C5C831" w14:textId="77777777" w:rsidTr="008E44E2">
        <w:trPr>
          <w:cantSplit/>
          <w:tblHeader/>
          <w:jc w:val="center"/>
        </w:trPr>
        <w:tc>
          <w:tcPr>
            <w:tcW w:w="1843" w:type="dxa"/>
            <w:tcBorders>
              <w:bottom w:val="single" w:sz="6" w:space="0" w:color="000000"/>
            </w:tcBorders>
            <w:shd w:val="clear" w:color="auto" w:fill="D9D9D9" w:themeFill="background1" w:themeFillShade="D9"/>
            <w:vAlign w:val="center"/>
          </w:tcPr>
          <w:p w14:paraId="697994E8" w14:textId="77777777" w:rsidR="008159DA" w:rsidRPr="00A74D8B" w:rsidRDefault="008159DA" w:rsidP="000646F3">
            <w:pPr>
              <w:jc w:val="center"/>
              <w:rPr>
                <w:rFonts w:ascii="Arial" w:hAnsi="Arial" w:cs="Arial"/>
                <w:b/>
                <w:bCs/>
                <w:iCs/>
              </w:rPr>
            </w:pPr>
            <w:r>
              <w:rPr>
                <w:rFonts w:ascii="Arial" w:hAnsi="Arial" w:cs="Arial"/>
                <w:b/>
                <w:bCs/>
                <w:iCs/>
              </w:rPr>
              <w:t>Assessment</w:t>
            </w:r>
          </w:p>
        </w:tc>
        <w:tc>
          <w:tcPr>
            <w:tcW w:w="1013" w:type="dxa"/>
            <w:tcBorders>
              <w:bottom w:val="single" w:sz="6" w:space="0" w:color="000000"/>
            </w:tcBorders>
            <w:shd w:val="clear" w:color="auto" w:fill="D9D9D9" w:themeFill="background1" w:themeFillShade="D9"/>
            <w:vAlign w:val="center"/>
          </w:tcPr>
          <w:p w14:paraId="78527560" w14:textId="77777777" w:rsidR="008159DA" w:rsidRPr="00FC7410" w:rsidRDefault="008159DA" w:rsidP="000646F3">
            <w:pPr>
              <w:jc w:val="center"/>
              <w:rPr>
                <w:rFonts w:ascii="Arial" w:hAnsi="Arial" w:cs="Arial"/>
                <w:b/>
                <w:bCs/>
                <w:color w:val="000000" w:themeColor="text1"/>
              </w:rPr>
            </w:pPr>
            <w:r w:rsidRPr="00FC7410">
              <w:rPr>
                <w:rFonts w:ascii="Arial" w:hAnsi="Arial" w:cs="Arial"/>
                <w:b/>
                <w:bCs/>
                <w:color w:val="000000" w:themeColor="text1"/>
              </w:rPr>
              <w:t>Score</w:t>
            </w:r>
          </w:p>
        </w:tc>
        <w:tc>
          <w:tcPr>
            <w:tcW w:w="7204" w:type="dxa"/>
            <w:tcBorders>
              <w:bottom w:val="single" w:sz="6" w:space="0" w:color="000000"/>
              <w:right w:val="single" w:sz="4" w:space="0" w:color="auto"/>
            </w:tcBorders>
            <w:shd w:val="clear" w:color="auto" w:fill="D9D9D9" w:themeFill="background1" w:themeFillShade="D9"/>
            <w:vAlign w:val="center"/>
          </w:tcPr>
          <w:p w14:paraId="0E6DCFB3" w14:textId="77777777" w:rsidR="008159DA" w:rsidRPr="00A74D8B" w:rsidRDefault="008159DA" w:rsidP="000646F3">
            <w:pPr>
              <w:jc w:val="center"/>
              <w:rPr>
                <w:rFonts w:ascii="Arial" w:hAnsi="Arial" w:cs="Arial"/>
                <w:b/>
                <w:bCs/>
                <w:iCs/>
              </w:rPr>
            </w:pPr>
            <w:r w:rsidRPr="00FC7410">
              <w:rPr>
                <w:rFonts w:ascii="Arial" w:hAnsi="Arial" w:cs="Arial"/>
                <w:b/>
                <w:bCs/>
                <w:color w:val="000000" w:themeColor="text1"/>
              </w:rPr>
              <w:t>Core evaluation</w:t>
            </w:r>
          </w:p>
        </w:tc>
      </w:tr>
      <w:tr w:rsidR="008159DA" w:rsidRPr="008D4F09" w14:paraId="20288C57" w14:textId="77777777" w:rsidTr="00681DC6">
        <w:trPr>
          <w:cantSplit/>
          <w:trHeight w:val="645"/>
          <w:jc w:val="center"/>
        </w:trPr>
        <w:tc>
          <w:tcPr>
            <w:tcW w:w="1843" w:type="dxa"/>
            <w:tcBorders>
              <w:bottom w:val="single" w:sz="4" w:space="0" w:color="auto"/>
            </w:tcBorders>
            <w:vAlign w:val="center"/>
          </w:tcPr>
          <w:p w14:paraId="2F9DC230" w14:textId="77777777" w:rsidR="008159DA" w:rsidRPr="008D4F09" w:rsidRDefault="008159DA" w:rsidP="000646F3">
            <w:pPr>
              <w:jc w:val="center"/>
              <w:rPr>
                <w:rFonts w:ascii="Arial" w:hAnsi="Arial" w:cs="Arial"/>
                <w:b/>
                <w:highlight w:val="yellow"/>
              </w:rPr>
            </w:pPr>
            <w:r>
              <w:rPr>
                <w:rFonts w:ascii="Arial" w:hAnsi="Arial" w:cs="Arial"/>
                <w:b/>
                <w:bCs/>
                <w:color w:val="000000"/>
              </w:rPr>
              <w:t>Pass</w:t>
            </w:r>
          </w:p>
        </w:tc>
        <w:tc>
          <w:tcPr>
            <w:tcW w:w="1013" w:type="dxa"/>
            <w:tcBorders>
              <w:bottom w:val="single" w:sz="4" w:space="0" w:color="auto"/>
            </w:tcBorders>
            <w:vAlign w:val="center"/>
          </w:tcPr>
          <w:p w14:paraId="522F82BA" w14:textId="77777777" w:rsidR="008159DA" w:rsidRPr="008B0BB7" w:rsidRDefault="008159DA" w:rsidP="000646F3">
            <w:pPr>
              <w:jc w:val="center"/>
              <w:rPr>
                <w:rFonts w:ascii="Arial" w:hAnsi="Arial" w:cs="Arial"/>
                <w:b/>
                <w:bCs/>
                <w:color w:val="000000"/>
              </w:rPr>
            </w:pPr>
            <w:r>
              <w:rPr>
                <w:rFonts w:ascii="Arial" w:hAnsi="Arial" w:cs="Arial"/>
                <w:b/>
                <w:bCs/>
                <w:color w:val="000000"/>
              </w:rPr>
              <w:t>100</w:t>
            </w:r>
          </w:p>
        </w:tc>
        <w:tc>
          <w:tcPr>
            <w:tcW w:w="7204" w:type="dxa"/>
            <w:tcBorders>
              <w:bottom w:val="single" w:sz="4" w:space="0" w:color="auto"/>
              <w:right w:val="single" w:sz="4" w:space="0" w:color="auto"/>
            </w:tcBorders>
            <w:vAlign w:val="center"/>
          </w:tcPr>
          <w:p w14:paraId="03B70ADE" w14:textId="77777777" w:rsidR="008159DA" w:rsidRPr="008D4F09" w:rsidRDefault="008159DA" w:rsidP="000646F3">
            <w:pPr>
              <w:jc w:val="both"/>
              <w:rPr>
                <w:rFonts w:ascii="Arial" w:hAnsi="Arial" w:cs="Arial"/>
                <w:b/>
                <w:highlight w:val="green"/>
              </w:rPr>
            </w:pPr>
            <w:r w:rsidRPr="00DE33E5">
              <w:rPr>
                <w:rFonts w:ascii="Arial" w:hAnsi="Arial" w:cs="Arial"/>
                <w:color w:val="000000" w:themeColor="text1"/>
              </w:rPr>
              <w:t>Applicant(s)</w:t>
            </w:r>
            <w:r w:rsidRPr="008B0BB7">
              <w:rPr>
                <w:rFonts w:ascii="Arial" w:hAnsi="Arial" w:cs="Arial"/>
                <w:color w:val="000000"/>
              </w:rPr>
              <w:t xml:space="preserve"> response meets the Pass evaluation criteria outlined in the qualification question or answered,</w:t>
            </w:r>
            <w:r>
              <w:rPr>
                <w:rFonts w:ascii="Arial" w:hAnsi="Arial" w:cs="Arial"/>
                <w:color w:val="000000"/>
              </w:rPr>
              <w:t xml:space="preserve"> </w:t>
            </w:r>
            <w:r w:rsidRPr="008B0BB7">
              <w:rPr>
                <w:rFonts w:ascii="Arial" w:hAnsi="Arial" w:cs="Arial"/>
                <w:color w:val="000000"/>
              </w:rPr>
              <w:t>“Not Applicable”.</w:t>
            </w:r>
          </w:p>
        </w:tc>
      </w:tr>
      <w:tr w:rsidR="008159DA" w:rsidRPr="008D4F09" w14:paraId="47E236ED" w14:textId="77777777" w:rsidTr="00681DC6">
        <w:trPr>
          <w:cantSplit/>
          <w:trHeight w:val="645"/>
          <w:jc w:val="center"/>
        </w:trPr>
        <w:tc>
          <w:tcPr>
            <w:tcW w:w="1843" w:type="dxa"/>
            <w:tcBorders>
              <w:top w:val="single" w:sz="4" w:space="0" w:color="auto"/>
              <w:left w:val="single" w:sz="4" w:space="0" w:color="auto"/>
              <w:bottom w:val="single" w:sz="4" w:space="0" w:color="auto"/>
              <w:right w:val="single" w:sz="4" w:space="0" w:color="auto"/>
            </w:tcBorders>
            <w:vAlign w:val="center"/>
          </w:tcPr>
          <w:p w14:paraId="4E9CA718" w14:textId="77777777" w:rsidR="008159DA" w:rsidRPr="008D4F09" w:rsidRDefault="008159DA" w:rsidP="000646F3">
            <w:pPr>
              <w:jc w:val="center"/>
              <w:rPr>
                <w:rFonts w:ascii="Arial" w:hAnsi="Arial" w:cs="Arial"/>
              </w:rPr>
            </w:pPr>
            <w:r>
              <w:rPr>
                <w:rFonts w:ascii="Arial" w:hAnsi="Arial" w:cs="Arial"/>
                <w:b/>
                <w:bCs/>
                <w:color w:val="000000"/>
              </w:rPr>
              <w:t>Fail</w:t>
            </w:r>
          </w:p>
        </w:tc>
        <w:tc>
          <w:tcPr>
            <w:tcW w:w="1013" w:type="dxa"/>
            <w:tcBorders>
              <w:top w:val="single" w:sz="4" w:space="0" w:color="auto"/>
              <w:left w:val="single" w:sz="4" w:space="0" w:color="auto"/>
              <w:bottom w:val="single" w:sz="4" w:space="0" w:color="auto"/>
              <w:right w:val="single" w:sz="4" w:space="0" w:color="auto"/>
            </w:tcBorders>
            <w:vAlign w:val="center"/>
          </w:tcPr>
          <w:p w14:paraId="6AC3141D" w14:textId="77777777" w:rsidR="008159DA" w:rsidRDefault="008159DA" w:rsidP="000646F3">
            <w:pPr>
              <w:jc w:val="center"/>
              <w:rPr>
                <w:rFonts w:ascii="Arial" w:hAnsi="Arial" w:cs="Arial"/>
                <w:b/>
                <w:bCs/>
                <w:color w:val="000000"/>
              </w:rPr>
            </w:pPr>
            <w:r>
              <w:rPr>
                <w:rFonts w:ascii="Arial" w:hAnsi="Arial" w:cs="Arial"/>
                <w:b/>
                <w:bCs/>
                <w:color w:val="000000"/>
              </w:rPr>
              <w:t>0</w:t>
            </w:r>
          </w:p>
        </w:tc>
        <w:tc>
          <w:tcPr>
            <w:tcW w:w="7204" w:type="dxa"/>
            <w:tcBorders>
              <w:top w:val="single" w:sz="4" w:space="0" w:color="auto"/>
              <w:left w:val="single" w:sz="4" w:space="0" w:color="auto"/>
              <w:bottom w:val="single" w:sz="4" w:space="0" w:color="auto"/>
              <w:right w:val="single" w:sz="4" w:space="0" w:color="auto"/>
            </w:tcBorders>
            <w:shd w:val="clear" w:color="auto" w:fill="auto"/>
            <w:vAlign w:val="center"/>
          </w:tcPr>
          <w:p w14:paraId="58E798EA" w14:textId="77777777" w:rsidR="008159DA" w:rsidRPr="008D4F09" w:rsidRDefault="008159DA" w:rsidP="000646F3">
            <w:pPr>
              <w:jc w:val="both"/>
              <w:rPr>
                <w:rFonts w:ascii="Arial" w:hAnsi="Arial" w:cs="Arial"/>
                <w:b/>
              </w:rPr>
            </w:pPr>
            <w:r w:rsidRPr="00DE33E5">
              <w:rPr>
                <w:rFonts w:ascii="Arial" w:hAnsi="Arial" w:cs="Arial"/>
                <w:color w:val="000000" w:themeColor="text1"/>
              </w:rPr>
              <w:t>Applicant(s)</w:t>
            </w:r>
            <w:r w:rsidRPr="008B0BB7">
              <w:rPr>
                <w:rFonts w:ascii="Arial" w:hAnsi="Arial" w:cs="Arial"/>
                <w:color w:val="000000"/>
              </w:rPr>
              <w:t xml:space="preserve"> response does not meet the Pass evaluation criteria outlined in the qualification question.</w:t>
            </w:r>
          </w:p>
        </w:tc>
      </w:tr>
    </w:tbl>
    <w:p w14:paraId="2A6D64DB" w14:textId="77777777" w:rsidR="007E30B2" w:rsidRDefault="007E30B2" w:rsidP="00480858">
      <w:pPr>
        <w:spacing w:before="200"/>
        <w:rPr>
          <w:rFonts w:ascii="Arial" w:hAnsi="Arial" w:cs="Arial"/>
          <w:b/>
          <w:bCs/>
          <w:szCs w:val="24"/>
          <w:u w:val="single"/>
        </w:rPr>
      </w:pPr>
    </w:p>
    <w:p w14:paraId="3299ABBE" w14:textId="123C3296" w:rsidR="006E4A78" w:rsidRPr="00EE1C26" w:rsidRDefault="006E4A78" w:rsidP="00480858">
      <w:pPr>
        <w:spacing w:before="200"/>
        <w:rPr>
          <w:rFonts w:ascii="Arial" w:hAnsi="Arial" w:cs="Arial"/>
          <w:b/>
          <w:bCs/>
          <w:szCs w:val="24"/>
          <w:u w:val="single"/>
        </w:rPr>
      </w:pPr>
      <w:r w:rsidRPr="00EE1C26">
        <w:rPr>
          <w:rFonts w:ascii="Arial" w:hAnsi="Arial" w:cs="Arial"/>
          <w:b/>
          <w:bCs/>
          <w:szCs w:val="24"/>
          <w:u w:val="single"/>
        </w:rPr>
        <w:t>Technical Questions:</w:t>
      </w:r>
    </w:p>
    <w:p w14:paraId="1F461499" w14:textId="3F1385EC" w:rsidR="006E4A78" w:rsidRDefault="00480858" w:rsidP="008E44E2">
      <w:pPr>
        <w:spacing w:before="200" w:after="240"/>
        <w:rPr>
          <w:rFonts w:ascii="Arial" w:hAnsi="Arial" w:cs="Arial"/>
          <w:szCs w:val="24"/>
        </w:rPr>
      </w:pPr>
      <w:r w:rsidRPr="008E44E2">
        <w:rPr>
          <w:rFonts w:ascii="Arial" w:hAnsi="Arial" w:cs="Arial"/>
          <w:szCs w:val="24"/>
        </w:rPr>
        <w:t>Scored</w:t>
      </w:r>
      <w:r w:rsidR="006E4A78" w:rsidRPr="008E44E2">
        <w:rPr>
          <w:rFonts w:ascii="Arial" w:hAnsi="Arial" w:cs="Arial"/>
          <w:szCs w:val="24"/>
        </w:rPr>
        <w:t xml:space="preserve"> technical</w:t>
      </w:r>
      <w:r w:rsidRPr="008E44E2">
        <w:rPr>
          <w:rFonts w:ascii="Arial" w:hAnsi="Arial" w:cs="Arial"/>
          <w:szCs w:val="24"/>
        </w:rPr>
        <w:t xml:space="preserve"> questions </w:t>
      </w:r>
      <w:r w:rsidR="002B3A22">
        <w:rPr>
          <w:rFonts w:ascii="Arial" w:hAnsi="Arial" w:cs="Arial"/>
          <w:szCs w:val="24"/>
        </w:rPr>
        <w:t xml:space="preserve">will </w:t>
      </w:r>
      <w:r w:rsidR="006E4A78" w:rsidRPr="006E4A78">
        <w:rPr>
          <w:rFonts w:ascii="Arial" w:hAnsi="Arial" w:cs="Arial"/>
          <w:szCs w:val="24"/>
        </w:rPr>
        <w:t xml:space="preserve">be assessed on the basis of the evaluation criteria </w:t>
      </w:r>
      <w:r w:rsidR="006E4A78">
        <w:rPr>
          <w:rFonts w:ascii="Arial" w:hAnsi="Arial" w:cs="Arial"/>
          <w:szCs w:val="24"/>
        </w:rPr>
        <w:t>b</w:t>
      </w:r>
      <w:r w:rsidR="006E4A78" w:rsidRPr="006E4A78">
        <w:rPr>
          <w:rFonts w:ascii="Arial" w:hAnsi="Arial" w:cs="Arial"/>
          <w:szCs w:val="24"/>
        </w:rPr>
        <w:t>elow:</w:t>
      </w:r>
    </w:p>
    <w:tbl>
      <w:tblPr>
        <w:tblW w:w="5581" w:type="pct"/>
        <w:jc w:val="center"/>
        <w:tblCellMar>
          <w:left w:w="0" w:type="dxa"/>
          <w:right w:w="0" w:type="dxa"/>
        </w:tblCellMar>
        <w:tblLook w:val="04A0" w:firstRow="1" w:lastRow="0" w:firstColumn="1" w:lastColumn="0" w:noHBand="0" w:noVBand="1"/>
      </w:tblPr>
      <w:tblGrid>
        <w:gridCol w:w="1778"/>
        <w:gridCol w:w="1030"/>
        <w:gridCol w:w="7248"/>
      </w:tblGrid>
      <w:tr w:rsidR="00E54B08" w:rsidRPr="00CC595C" w14:paraId="5C4A57B2" w14:textId="77777777" w:rsidTr="008E44E2">
        <w:trPr>
          <w:jc w:val="center"/>
        </w:trPr>
        <w:tc>
          <w:tcPr>
            <w:tcW w:w="884"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C125428" w14:textId="77777777" w:rsidR="00E54B08" w:rsidRPr="00CC595C" w:rsidRDefault="00E54B08" w:rsidP="008E44E2">
            <w:pPr>
              <w:jc w:val="center"/>
              <w:rPr>
                <w:rFonts w:ascii="Arial" w:hAnsi="Arial" w:cs="Arial"/>
              </w:rPr>
            </w:pPr>
            <w:r w:rsidRPr="00CC595C">
              <w:rPr>
                <w:rFonts w:ascii="Arial" w:hAnsi="Arial" w:cs="Arial"/>
                <w:b/>
                <w:bCs/>
              </w:rPr>
              <w:t>Assessment</w:t>
            </w:r>
          </w:p>
        </w:tc>
        <w:tc>
          <w:tcPr>
            <w:tcW w:w="51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6337312" w14:textId="77777777" w:rsidR="00E54B08" w:rsidRPr="00CC595C" w:rsidRDefault="00E54B08" w:rsidP="008E44E2">
            <w:pPr>
              <w:jc w:val="center"/>
              <w:rPr>
                <w:rFonts w:ascii="Arial" w:hAnsi="Arial" w:cs="Arial"/>
              </w:rPr>
            </w:pPr>
            <w:r w:rsidRPr="00CC595C">
              <w:rPr>
                <w:rFonts w:ascii="Arial" w:hAnsi="Arial" w:cs="Arial"/>
                <w:b/>
                <w:bCs/>
              </w:rPr>
              <w:t>Score</w:t>
            </w:r>
          </w:p>
        </w:tc>
        <w:tc>
          <w:tcPr>
            <w:tcW w:w="360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D27E77" w14:textId="77777777" w:rsidR="00E54B08" w:rsidRPr="00CC595C" w:rsidRDefault="00E54B08" w:rsidP="008E44E2">
            <w:pPr>
              <w:jc w:val="center"/>
              <w:rPr>
                <w:rFonts w:ascii="Arial" w:hAnsi="Arial" w:cs="Arial"/>
              </w:rPr>
            </w:pPr>
            <w:r w:rsidRPr="00CC595C">
              <w:rPr>
                <w:rFonts w:ascii="Arial" w:hAnsi="Arial" w:cs="Arial"/>
                <w:b/>
                <w:bCs/>
              </w:rPr>
              <w:t>Interpretation</w:t>
            </w:r>
          </w:p>
        </w:tc>
      </w:tr>
      <w:tr w:rsidR="00E54B08" w:rsidRPr="00CC595C" w14:paraId="232E57C0" w14:textId="77777777" w:rsidTr="008E44E2">
        <w:trPr>
          <w:jc w:val="center"/>
        </w:trPr>
        <w:tc>
          <w:tcPr>
            <w:tcW w:w="8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337E9" w14:textId="77777777" w:rsidR="00E54B08" w:rsidRPr="00CC595C" w:rsidRDefault="00E54B08" w:rsidP="000646F3">
            <w:pPr>
              <w:rPr>
                <w:rFonts w:ascii="Arial" w:hAnsi="Arial" w:cs="Arial"/>
              </w:rPr>
            </w:pPr>
            <w:r w:rsidRPr="00CC595C">
              <w:rPr>
                <w:rFonts w:ascii="Arial" w:hAnsi="Arial" w:cs="Arial"/>
                <w:b/>
                <w:bCs/>
              </w:rPr>
              <w:t>Excellent</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49CDF" w14:textId="77777777" w:rsidR="00E54B08" w:rsidRPr="00CC595C" w:rsidRDefault="00E54B08" w:rsidP="008E44E2">
            <w:pPr>
              <w:jc w:val="center"/>
              <w:rPr>
                <w:rFonts w:ascii="Arial" w:hAnsi="Arial" w:cs="Arial"/>
                <w:b/>
              </w:rPr>
            </w:pPr>
            <w:r w:rsidRPr="00CC595C">
              <w:rPr>
                <w:rFonts w:ascii="Arial" w:hAnsi="Arial" w:cs="Arial"/>
                <w:b/>
              </w:rPr>
              <w:t>100%</w:t>
            </w:r>
          </w:p>
        </w:tc>
        <w:tc>
          <w:tcPr>
            <w:tcW w:w="3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2C578" w14:textId="77777777" w:rsidR="00E54B08" w:rsidRPr="00CC595C" w:rsidRDefault="00E54B08" w:rsidP="000646F3">
            <w:pPr>
              <w:rPr>
                <w:rFonts w:ascii="Arial" w:hAnsi="Arial" w:cs="Arial"/>
              </w:rPr>
            </w:pPr>
            <w:r w:rsidRPr="00CC595C">
              <w:rPr>
                <w:rFonts w:ascii="Arial" w:hAnsi="Arial" w:cs="Arial"/>
                <w:b/>
                <w:bCs/>
              </w:rPr>
              <w:t>Exceeds the requirement.</w:t>
            </w:r>
            <w:r w:rsidRPr="00CC595C">
              <w:rPr>
                <w:rFonts w:ascii="Arial" w:hAnsi="Arial" w:cs="Arial"/>
              </w:rPr>
              <w:t> Exceptional demonstration by the Bidder of the relevant ability, understanding, experience, skills, resource &amp; quality measures required to provide the supplies/ services. Response identifies factors that will offer innovation and</w:t>
            </w:r>
            <w:r w:rsidRPr="00CC595C">
              <w:rPr>
                <w:rFonts w:ascii="Arial" w:hAnsi="Arial" w:cs="Arial"/>
                <w:b/>
              </w:rPr>
              <w:t xml:space="preserve"> </w:t>
            </w:r>
            <w:r w:rsidRPr="00CC595C">
              <w:rPr>
                <w:rFonts w:ascii="Arial" w:hAnsi="Arial" w:cs="Arial"/>
              </w:rPr>
              <w:t>potential added value, with evidence to support the response</w:t>
            </w:r>
          </w:p>
        </w:tc>
      </w:tr>
      <w:tr w:rsidR="00E54B08" w:rsidRPr="00CC595C" w14:paraId="5EA7B3FF" w14:textId="77777777" w:rsidTr="008E44E2">
        <w:trPr>
          <w:jc w:val="center"/>
        </w:trPr>
        <w:tc>
          <w:tcPr>
            <w:tcW w:w="8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91B58" w14:textId="77777777" w:rsidR="00E54B08" w:rsidRPr="00CC595C" w:rsidRDefault="00E54B08" w:rsidP="000646F3">
            <w:pPr>
              <w:rPr>
                <w:rFonts w:ascii="Arial" w:hAnsi="Arial" w:cs="Arial"/>
              </w:rPr>
            </w:pPr>
            <w:r w:rsidRPr="00CC595C">
              <w:rPr>
                <w:rFonts w:ascii="Arial" w:hAnsi="Arial" w:cs="Arial"/>
                <w:b/>
                <w:bCs/>
              </w:rPr>
              <w:t>Good</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ADA74" w14:textId="77777777" w:rsidR="00E54B08" w:rsidRPr="00CC595C" w:rsidRDefault="00E54B08" w:rsidP="008E44E2">
            <w:pPr>
              <w:jc w:val="center"/>
              <w:rPr>
                <w:rFonts w:ascii="Arial" w:hAnsi="Arial" w:cs="Arial"/>
                <w:b/>
              </w:rPr>
            </w:pPr>
            <w:r w:rsidRPr="00CC595C">
              <w:rPr>
                <w:rFonts w:ascii="Arial" w:hAnsi="Arial" w:cs="Arial"/>
                <w:b/>
              </w:rPr>
              <w:t>80.00%</w:t>
            </w:r>
          </w:p>
        </w:tc>
        <w:tc>
          <w:tcPr>
            <w:tcW w:w="3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B8C06" w14:textId="59DF0A96" w:rsidR="00E54B08" w:rsidRPr="00CC595C" w:rsidRDefault="00E54B08" w:rsidP="000646F3">
            <w:pPr>
              <w:rPr>
                <w:rFonts w:ascii="Arial" w:hAnsi="Arial" w:cs="Arial"/>
              </w:rPr>
            </w:pPr>
            <w:r w:rsidRPr="00CC595C">
              <w:rPr>
                <w:rFonts w:ascii="Arial" w:hAnsi="Arial" w:cs="Arial"/>
                <w:b/>
                <w:bCs/>
              </w:rPr>
              <w:t xml:space="preserve">Satisfies the requirement with minor additional </w:t>
            </w:r>
            <w:r w:rsidR="006E4A78">
              <w:rPr>
                <w:rFonts w:ascii="Arial" w:hAnsi="Arial" w:cs="Arial"/>
                <w:b/>
                <w:bCs/>
              </w:rPr>
              <w:t xml:space="preserve"> b</w:t>
            </w:r>
            <w:r w:rsidRPr="00CC595C">
              <w:rPr>
                <w:rFonts w:ascii="Arial" w:hAnsi="Arial" w:cs="Arial"/>
                <w:b/>
                <w:bCs/>
              </w:rPr>
              <w:t>enefits.</w:t>
            </w:r>
            <w:r w:rsidRPr="00CC595C">
              <w:rPr>
                <w:rFonts w:ascii="Arial" w:hAnsi="Arial" w:cs="Arial"/>
              </w:rPr>
              <w:t xml:space="preserve"> Some minor additional benefits by the Bidder of the relevant ability, understanding, experience, skills, resource &amp; </w:t>
            </w:r>
            <w:r w:rsidRPr="00CC595C">
              <w:rPr>
                <w:rFonts w:ascii="Arial" w:hAnsi="Arial" w:cs="Arial"/>
              </w:rPr>
              <w:lastRenderedPageBreak/>
              <w:t>quality measures required to provide the supplies/services. Response identifies factors that will offer potential added value, with evidence to support the response.</w:t>
            </w:r>
          </w:p>
        </w:tc>
      </w:tr>
      <w:tr w:rsidR="00E54B08" w:rsidRPr="00CC595C" w14:paraId="1B1DE7DC" w14:textId="77777777" w:rsidTr="008E44E2">
        <w:trPr>
          <w:jc w:val="center"/>
        </w:trPr>
        <w:tc>
          <w:tcPr>
            <w:tcW w:w="8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1141A" w14:textId="77777777" w:rsidR="00E54B08" w:rsidRPr="00CC595C" w:rsidRDefault="00E54B08" w:rsidP="000646F3">
            <w:pPr>
              <w:rPr>
                <w:rFonts w:ascii="Arial" w:hAnsi="Arial" w:cs="Arial"/>
              </w:rPr>
            </w:pPr>
            <w:r w:rsidRPr="00CC595C">
              <w:rPr>
                <w:rFonts w:ascii="Arial" w:hAnsi="Arial" w:cs="Arial"/>
                <w:b/>
                <w:bCs/>
              </w:rPr>
              <w:lastRenderedPageBreak/>
              <w:t>Acceptable</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D1AD0" w14:textId="77777777" w:rsidR="00E54B08" w:rsidRPr="00CC595C" w:rsidRDefault="00E54B08" w:rsidP="008E44E2">
            <w:pPr>
              <w:jc w:val="center"/>
              <w:rPr>
                <w:rFonts w:ascii="Arial" w:hAnsi="Arial" w:cs="Arial"/>
                <w:b/>
              </w:rPr>
            </w:pPr>
            <w:r w:rsidRPr="00CC595C">
              <w:rPr>
                <w:rFonts w:ascii="Arial" w:hAnsi="Arial" w:cs="Arial"/>
                <w:b/>
              </w:rPr>
              <w:t>60.00%</w:t>
            </w:r>
          </w:p>
        </w:tc>
        <w:tc>
          <w:tcPr>
            <w:tcW w:w="3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A7096" w14:textId="77777777" w:rsidR="00E54B08" w:rsidRPr="00CC595C" w:rsidRDefault="00E54B08" w:rsidP="000646F3">
            <w:pPr>
              <w:rPr>
                <w:rFonts w:ascii="Arial" w:hAnsi="Arial" w:cs="Arial"/>
              </w:rPr>
            </w:pPr>
            <w:r w:rsidRPr="00CC595C">
              <w:rPr>
                <w:rFonts w:ascii="Arial" w:hAnsi="Arial" w:cs="Arial"/>
                <w:b/>
                <w:bCs/>
              </w:rPr>
              <w:t>Satisfies the requirement.</w:t>
            </w:r>
            <w:r w:rsidRPr="00CC595C">
              <w:rPr>
                <w:rFonts w:ascii="Arial" w:hAnsi="Arial" w:cs="Arial"/>
              </w:rPr>
              <w:t xml:space="preserve"> Demonstration by the Bidder of the relevant ability, understanding, experience, skills, resource &amp; quality measures required to provide the supplies/services, with evidence to support the response.</w:t>
            </w:r>
          </w:p>
        </w:tc>
      </w:tr>
      <w:tr w:rsidR="00E54B08" w:rsidRPr="00CC595C" w14:paraId="2DF45AE0" w14:textId="77777777" w:rsidTr="008E44E2">
        <w:trPr>
          <w:trHeight w:val="1336"/>
          <w:jc w:val="center"/>
        </w:trPr>
        <w:tc>
          <w:tcPr>
            <w:tcW w:w="8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4B3B1" w14:textId="77777777" w:rsidR="00E54B08" w:rsidRPr="00CC595C" w:rsidRDefault="00E54B08" w:rsidP="000646F3">
            <w:pPr>
              <w:rPr>
                <w:rFonts w:ascii="Arial" w:hAnsi="Arial" w:cs="Arial"/>
              </w:rPr>
            </w:pPr>
            <w:r w:rsidRPr="00CC595C">
              <w:rPr>
                <w:rFonts w:ascii="Arial" w:hAnsi="Arial" w:cs="Arial"/>
                <w:b/>
                <w:bCs/>
              </w:rPr>
              <w:t>Minor Reservations</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E8628" w14:textId="77777777" w:rsidR="00E54B08" w:rsidRPr="00CC595C" w:rsidRDefault="00E54B08" w:rsidP="008E44E2">
            <w:pPr>
              <w:jc w:val="center"/>
              <w:rPr>
                <w:rFonts w:ascii="Arial" w:hAnsi="Arial" w:cs="Arial"/>
                <w:b/>
              </w:rPr>
            </w:pPr>
            <w:r w:rsidRPr="00CC595C">
              <w:rPr>
                <w:rFonts w:ascii="Arial" w:hAnsi="Arial" w:cs="Arial"/>
                <w:b/>
              </w:rPr>
              <w:t>40.00%</w:t>
            </w:r>
          </w:p>
        </w:tc>
        <w:tc>
          <w:tcPr>
            <w:tcW w:w="3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AC35" w14:textId="77777777" w:rsidR="00E54B08" w:rsidRPr="00CC595C" w:rsidRDefault="00E54B08" w:rsidP="000646F3">
            <w:pPr>
              <w:rPr>
                <w:rFonts w:ascii="Arial" w:hAnsi="Arial" w:cs="Arial"/>
              </w:rPr>
            </w:pPr>
            <w:r w:rsidRPr="00CC595C">
              <w:rPr>
                <w:rFonts w:ascii="Arial" w:hAnsi="Arial" w:cs="Arial"/>
                <w:b/>
                <w:bCs/>
              </w:rPr>
              <w:t>Minor reservations.</w:t>
            </w:r>
            <w:r w:rsidRPr="00CC595C">
              <w:rPr>
                <w:rFonts w:ascii="Arial" w:hAnsi="Arial" w:cs="Arial"/>
              </w:rPr>
              <w:t> Some minor reservations of the Bidder’s relevant ability, understanding, experience, skills, resource &amp; quality measures required to provide the supplies/services, with little or no evidence to support the response.</w:t>
            </w:r>
          </w:p>
        </w:tc>
      </w:tr>
      <w:tr w:rsidR="00E54B08" w:rsidRPr="00CC595C" w14:paraId="75876AFB" w14:textId="77777777" w:rsidTr="008E44E2">
        <w:trPr>
          <w:jc w:val="center"/>
        </w:trPr>
        <w:tc>
          <w:tcPr>
            <w:tcW w:w="8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F1354" w14:textId="77777777" w:rsidR="00E54B08" w:rsidRPr="00CC595C" w:rsidRDefault="00E54B08" w:rsidP="000646F3">
            <w:pPr>
              <w:rPr>
                <w:rFonts w:ascii="Arial" w:hAnsi="Arial" w:cs="Arial"/>
              </w:rPr>
            </w:pPr>
            <w:r w:rsidRPr="00CC595C">
              <w:rPr>
                <w:rFonts w:ascii="Arial" w:hAnsi="Arial" w:cs="Arial"/>
                <w:b/>
                <w:bCs/>
              </w:rPr>
              <w:t>Major Reservations</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529B8" w14:textId="77777777" w:rsidR="00E54B08" w:rsidRPr="00CC595C" w:rsidRDefault="00E54B08" w:rsidP="008E44E2">
            <w:pPr>
              <w:jc w:val="center"/>
              <w:rPr>
                <w:rFonts w:ascii="Arial" w:hAnsi="Arial" w:cs="Arial"/>
                <w:b/>
              </w:rPr>
            </w:pPr>
            <w:r w:rsidRPr="00CC595C">
              <w:rPr>
                <w:rFonts w:ascii="Arial" w:hAnsi="Arial" w:cs="Arial"/>
                <w:b/>
              </w:rPr>
              <w:t>20.00%</w:t>
            </w:r>
          </w:p>
        </w:tc>
        <w:tc>
          <w:tcPr>
            <w:tcW w:w="3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E7E7E" w14:textId="77777777" w:rsidR="00E54B08" w:rsidRPr="00CC595C" w:rsidRDefault="00E54B08" w:rsidP="000646F3">
            <w:pPr>
              <w:rPr>
                <w:rFonts w:ascii="Arial" w:hAnsi="Arial" w:cs="Arial"/>
              </w:rPr>
            </w:pPr>
            <w:r w:rsidRPr="00CC595C">
              <w:rPr>
                <w:rFonts w:ascii="Arial" w:hAnsi="Arial" w:cs="Arial"/>
                <w:b/>
                <w:bCs/>
              </w:rPr>
              <w:t>Major reservations</w:t>
            </w:r>
            <w:r w:rsidRPr="00CC595C">
              <w:rPr>
                <w:rFonts w:ascii="Arial" w:hAnsi="Arial" w:cs="Arial"/>
              </w:rPr>
              <w:t>. Considerable reservations of the Bidder’s relevant ability, understanding, experience, skills, resource &amp; quality measures required to provide the supplies/services, with little or no evidence to support the response.</w:t>
            </w:r>
          </w:p>
        </w:tc>
      </w:tr>
      <w:tr w:rsidR="00E54B08" w:rsidRPr="00CC595C" w14:paraId="017D3971" w14:textId="77777777" w:rsidTr="008E44E2">
        <w:trPr>
          <w:jc w:val="center"/>
        </w:trPr>
        <w:tc>
          <w:tcPr>
            <w:tcW w:w="8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01CC3" w14:textId="77777777" w:rsidR="00E54B08" w:rsidRPr="00CC595C" w:rsidRDefault="00E54B08" w:rsidP="000646F3">
            <w:pPr>
              <w:rPr>
                <w:rFonts w:ascii="Arial" w:hAnsi="Arial" w:cs="Arial"/>
              </w:rPr>
            </w:pPr>
            <w:r w:rsidRPr="00CC595C">
              <w:rPr>
                <w:rFonts w:ascii="Arial" w:hAnsi="Arial" w:cs="Arial"/>
                <w:b/>
                <w:bCs/>
              </w:rPr>
              <w:t>Unacceptable</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C4F29" w14:textId="77777777" w:rsidR="00E54B08" w:rsidRPr="00CC595C" w:rsidRDefault="00E54B08" w:rsidP="008E44E2">
            <w:pPr>
              <w:jc w:val="center"/>
              <w:rPr>
                <w:rFonts w:ascii="Arial" w:hAnsi="Arial" w:cs="Arial"/>
                <w:b/>
              </w:rPr>
            </w:pPr>
            <w:r w:rsidRPr="00CC595C">
              <w:rPr>
                <w:rFonts w:ascii="Arial" w:hAnsi="Arial" w:cs="Arial"/>
                <w:b/>
              </w:rPr>
              <w:t>0.00%</w:t>
            </w:r>
          </w:p>
        </w:tc>
        <w:tc>
          <w:tcPr>
            <w:tcW w:w="3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5CE6E" w14:textId="77777777" w:rsidR="00E54B08" w:rsidRPr="00CC595C" w:rsidRDefault="00E54B08" w:rsidP="000646F3">
            <w:pPr>
              <w:rPr>
                <w:rFonts w:ascii="Arial" w:hAnsi="Arial" w:cs="Arial"/>
              </w:rPr>
            </w:pPr>
            <w:r w:rsidRPr="00CC595C">
              <w:rPr>
                <w:rFonts w:ascii="Arial" w:hAnsi="Arial" w:cs="Arial"/>
                <w:b/>
                <w:bCs/>
              </w:rPr>
              <w:t>Does not meet the requirement.</w:t>
            </w:r>
            <w:r w:rsidRPr="00CC595C">
              <w:rPr>
                <w:rFonts w:ascii="Arial" w:hAnsi="Arial" w:cs="Arial"/>
              </w:rPr>
              <w:t> Does not comply and/or insufficient information provided to demonstrate that the Bidder has the ability, understanding, experience, skills, resource &amp; quality measures required to provide the supplies/services, with little or no evidence to support the response.</w:t>
            </w:r>
          </w:p>
        </w:tc>
      </w:tr>
    </w:tbl>
    <w:p w14:paraId="32EFBA7D" w14:textId="41C30086" w:rsidR="00FE308F" w:rsidRDefault="00FE308F" w:rsidP="00AB6606">
      <w:pPr>
        <w:spacing w:before="200"/>
        <w:rPr>
          <w:rFonts w:ascii="Arial" w:hAnsi="Arial" w:cs="Arial"/>
          <w:szCs w:val="24"/>
        </w:rPr>
      </w:pPr>
    </w:p>
    <w:p w14:paraId="70F7DBC9" w14:textId="77777777" w:rsidR="007E30B2" w:rsidRDefault="007E30B2" w:rsidP="00AB6606">
      <w:pPr>
        <w:spacing w:before="200"/>
        <w:rPr>
          <w:rFonts w:ascii="Arial" w:hAnsi="Arial" w:cs="Arial"/>
          <w:szCs w:val="24"/>
        </w:rPr>
      </w:pPr>
    </w:p>
    <w:p w14:paraId="5E925D15" w14:textId="77777777" w:rsidR="006562EC" w:rsidRDefault="006562EC" w:rsidP="00005E7D">
      <w:pPr>
        <w:rPr>
          <w:rFonts w:ascii="Arial" w:hAnsi="Arial" w:cs="Arial"/>
          <w:b/>
          <w:bCs/>
        </w:rPr>
      </w:pPr>
    </w:p>
    <w:p w14:paraId="6F5247D9" w14:textId="74BF00E6" w:rsidR="00005E7D" w:rsidRDefault="00005E7D" w:rsidP="00005E7D">
      <w:pPr>
        <w:rPr>
          <w:rFonts w:ascii="Arial" w:eastAsiaTheme="minorHAnsi" w:hAnsi="Arial" w:cs="Arial"/>
          <w:sz w:val="22"/>
        </w:rPr>
      </w:pPr>
      <w:r>
        <w:rPr>
          <w:rFonts w:ascii="Arial" w:hAnsi="Arial" w:cs="Arial"/>
          <w:b/>
          <w:bCs/>
        </w:rPr>
        <w:t>Price Evaluation</w:t>
      </w:r>
    </w:p>
    <w:p w14:paraId="429B4A91" w14:textId="77777777" w:rsidR="00005E7D" w:rsidRDefault="00005E7D" w:rsidP="00005E7D">
      <w:pPr>
        <w:rPr>
          <w:rFonts w:ascii="Arial" w:hAnsi="Arial" w:cs="Arial"/>
        </w:rPr>
      </w:pPr>
    </w:p>
    <w:p w14:paraId="1D41305E" w14:textId="16C675BA" w:rsidR="00A04054" w:rsidRPr="00005E7D" w:rsidRDefault="0003479B" w:rsidP="00C05B12">
      <w:pPr>
        <w:rPr>
          <w:rFonts w:ascii="Arial" w:hAnsi="Arial" w:cs="Arial"/>
          <w:b/>
          <w:bCs/>
          <w:i/>
          <w:iCs/>
        </w:rPr>
      </w:pPr>
      <w:r w:rsidRPr="009270D7">
        <w:rPr>
          <w:rFonts w:ascii="Arial" w:hAnsi="Arial" w:cs="Arial"/>
          <w:lang w:eastAsia="en-GB"/>
        </w:rPr>
        <w:t>Price will be evaluated</w:t>
      </w:r>
      <w:r w:rsidR="009E67EB">
        <w:rPr>
          <w:rFonts w:ascii="Arial" w:hAnsi="Arial" w:cs="Arial"/>
          <w:lang w:eastAsia="en-GB"/>
        </w:rPr>
        <w:t xml:space="preserve"> based on a Pass / Fail basis. </w:t>
      </w:r>
      <w:r w:rsidR="009E67EB" w:rsidRPr="000D671E">
        <w:rPr>
          <w:rFonts w:ascii="Arial" w:hAnsi="Arial" w:cs="Arial"/>
          <w:lang w:eastAsia="en-GB"/>
        </w:rPr>
        <w:t>Any bid that</w:t>
      </w:r>
      <w:r w:rsidR="00C376CD" w:rsidRPr="000D671E">
        <w:rPr>
          <w:rFonts w:ascii="Arial" w:hAnsi="Arial" w:cs="Arial"/>
          <w:lang w:eastAsia="en-GB"/>
        </w:rPr>
        <w:t xml:space="preserve"> exceeds £</w:t>
      </w:r>
      <w:r w:rsidR="002116FA" w:rsidRPr="000D671E">
        <w:rPr>
          <w:rFonts w:ascii="Arial" w:hAnsi="Arial" w:cs="Arial"/>
          <w:lang w:eastAsia="en-GB"/>
        </w:rPr>
        <w:t>4</w:t>
      </w:r>
      <w:r w:rsidR="00B00E29" w:rsidRPr="000D671E">
        <w:rPr>
          <w:rFonts w:ascii="Arial" w:hAnsi="Arial" w:cs="Arial"/>
          <w:lang w:eastAsia="en-GB"/>
        </w:rPr>
        <w:t>0</w:t>
      </w:r>
      <w:r w:rsidR="00C376CD" w:rsidRPr="000D671E">
        <w:rPr>
          <w:rFonts w:ascii="Arial" w:hAnsi="Arial" w:cs="Arial"/>
          <w:lang w:eastAsia="en-GB"/>
        </w:rPr>
        <w:t>,000</w:t>
      </w:r>
      <w:r w:rsidR="00C376CD">
        <w:rPr>
          <w:rFonts w:ascii="Arial" w:hAnsi="Arial" w:cs="Arial"/>
          <w:lang w:eastAsia="en-GB"/>
        </w:rPr>
        <w:t xml:space="preserve"> will be excluded.</w:t>
      </w:r>
      <w:r w:rsidRPr="009270D7">
        <w:rPr>
          <w:rFonts w:ascii="Arial" w:hAnsi="Arial" w:cs="Arial"/>
          <w:lang w:eastAsia="en-GB"/>
        </w:rPr>
        <w:t xml:space="preserve"> </w:t>
      </w:r>
    </w:p>
    <w:p w14:paraId="2DC619FA" w14:textId="77777777" w:rsidR="007E30B2" w:rsidRDefault="007E30B2" w:rsidP="00A04054">
      <w:pPr>
        <w:spacing w:before="200"/>
        <w:rPr>
          <w:rFonts w:ascii="Arial" w:hAnsi="Arial" w:cs="Arial"/>
          <w:b/>
          <w:szCs w:val="24"/>
          <w:u w:val="single"/>
        </w:rPr>
      </w:pPr>
    </w:p>
    <w:p w14:paraId="59BB0489" w14:textId="58757994" w:rsidR="00E6311B" w:rsidRPr="009270D7" w:rsidRDefault="00E6311B" w:rsidP="00A04054">
      <w:pPr>
        <w:spacing w:before="200"/>
        <w:rPr>
          <w:rFonts w:ascii="Arial" w:hAnsi="Arial" w:cs="Arial"/>
          <w:b/>
          <w:szCs w:val="24"/>
          <w:u w:val="single"/>
        </w:rPr>
      </w:pPr>
      <w:r w:rsidRPr="009270D7">
        <w:rPr>
          <w:rFonts w:ascii="Arial" w:hAnsi="Arial" w:cs="Arial"/>
          <w:b/>
          <w:szCs w:val="24"/>
          <w:u w:val="single"/>
        </w:rPr>
        <w:t>Multiple Element Questions:</w:t>
      </w:r>
    </w:p>
    <w:p w14:paraId="0E9BCD43" w14:textId="1D87603E" w:rsidR="00A04054" w:rsidRPr="00A04054" w:rsidRDefault="00A04054" w:rsidP="00A04054">
      <w:pPr>
        <w:spacing w:before="200"/>
        <w:rPr>
          <w:rFonts w:ascii="Arial" w:hAnsi="Arial" w:cs="Arial"/>
          <w:bCs/>
          <w:szCs w:val="24"/>
        </w:rPr>
      </w:pPr>
      <w:r w:rsidRPr="00A04054">
        <w:rPr>
          <w:rFonts w:ascii="Arial" w:hAnsi="Arial" w:cs="Arial"/>
          <w:bCs/>
          <w:szCs w:val="24"/>
        </w:rPr>
        <w:t>A bidder must cover all the points asked in a question within their response:</w:t>
      </w:r>
    </w:p>
    <w:p w14:paraId="0A1E2E34" w14:textId="77777777" w:rsidR="00A04054" w:rsidRPr="00A04054" w:rsidRDefault="00A04054" w:rsidP="00B7701B">
      <w:pPr>
        <w:numPr>
          <w:ilvl w:val="0"/>
          <w:numId w:val="8"/>
        </w:numPr>
        <w:spacing w:before="200"/>
        <w:rPr>
          <w:rFonts w:ascii="Arial" w:hAnsi="Arial" w:cs="Arial"/>
          <w:bCs/>
          <w:szCs w:val="24"/>
        </w:rPr>
      </w:pPr>
      <w:r w:rsidRPr="00A04054">
        <w:rPr>
          <w:rFonts w:ascii="Arial" w:hAnsi="Arial" w:cs="Arial"/>
          <w:bCs/>
          <w:szCs w:val="24"/>
        </w:rPr>
        <w:t xml:space="preserve">Some questions may </w:t>
      </w:r>
      <w:r w:rsidRPr="00A04054">
        <w:rPr>
          <w:rFonts w:ascii="Arial" w:hAnsi="Arial" w:cs="Arial"/>
          <w:bCs/>
          <w:szCs w:val="24"/>
          <w:u w:val="single"/>
        </w:rPr>
        <w:t xml:space="preserve">require multiple items </w:t>
      </w:r>
      <w:r w:rsidRPr="00A04054">
        <w:rPr>
          <w:rFonts w:ascii="Arial" w:hAnsi="Arial" w:cs="Arial"/>
          <w:bCs/>
          <w:szCs w:val="24"/>
        </w:rPr>
        <w:t xml:space="preserve">to </w:t>
      </w:r>
      <w:proofErr w:type="gramStart"/>
      <w:r w:rsidRPr="00A04054">
        <w:rPr>
          <w:rFonts w:ascii="Arial" w:hAnsi="Arial" w:cs="Arial"/>
          <w:bCs/>
          <w:szCs w:val="24"/>
        </w:rPr>
        <w:t>be covered</w:t>
      </w:r>
      <w:proofErr w:type="gramEnd"/>
      <w:r w:rsidRPr="00A04054">
        <w:rPr>
          <w:rFonts w:ascii="Arial" w:hAnsi="Arial" w:cs="Arial"/>
          <w:bCs/>
          <w:szCs w:val="24"/>
        </w:rPr>
        <w:t xml:space="preserve"> in a response.</w:t>
      </w:r>
    </w:p>
    <w:p w14:paraId="42DF3078" w14:textId="77777777" w:rsidR="00A04054" w:rsidRPr="00A04054" w:rsidRDefault="00A04054" w:rsidP="00B7701B">
      <w:pPr>
        <w:numPr>
          <w:ilvl w:val="0"/>
          <w:numId w:val="8"/>
        </w:numPr>
        <w:spacing w:before="200"/>
        <w:rPr>
          <w:rFonts w:ascii="Arial" w:hAnsi="Arial" w:cs="Arial"/>
          <w:bCs/>
          <w:szCs w:val="24"/>
        </w:rPr>
      </w:pPr>
      <w:r w:rsidRPr="00A04054">
        <w:rPr>
          <w:rFonts w:ascii="Arial" w:hAnsi="Arial" w:cs="Arial"/>
          <w:bCs/>
          <w:szCs w:val="24"/>
        </w:rPr>
        <w:t xml:space="preserve">A bidder response </w:t>
      </w:r>
      <w:r w:rsidRPr="00A04054">
        <w:rPr>
          <w:rFonts w:ascii="Arial" w:hAnsi="Arial" w:cs="Arial"/>
          <w:bCs/>
          <w:szCs w:val="24"/>
          <w:u w:val="single"/>
        </w:rPr>
        <w:t xml:space="preserve">must cover all elements of the question </w:t>
      </w:r>
      <w:r w:rsidRPr="00A04054">
        <w:rPr>
          <w:rFonts w:ascii="Arial" w:hAnsi="Arial" w:cs="Arial"/>
          <w:bCs/>
          <w:szCs w:val="24"/>
        </w:rPr>
        <w:t xml:space="preserve">(i.e. individual bullet points) in its entirety. </w:t>
      </w:r>
    </w:p>
    <w:p w14:paraId="0753528D" w14:textId="77777777" w:rsidR="00A04054" w:rsidRPr="00A04054" w:rsidRDefault="00A04054" w:rsidP="00B7701B">
      <w:pPr>
        <w:numPr>
          <w:ilvl w:val="0"/>
          <w:numId w:val="8"/>
        </w:numPr>
        <w:spacing w:before="200"/>
        <w:rPr>
          <w:rFonts w:ascii="Arial" w:hAnsi="Arial" w:cs="Arial"/>
          <w:bCs/>
          <w:szCs w:val="24"/>
        </w:rPr>
      </w:pPr>
      <w:r w:rsidRPr="00A04054">
        <w:rPr>
          <w:rFonts w:ascii="Arial" w:hAnsi="Arial" w:cs="Arial"/>
          <w:bCs/>
          <w:szCs w:val="24"/>
        </w:rPr>
        <w:t xml:space="preserve">If a response does not cover all elements stipulated within the question it </w:t>
      </w:r>
      <w:r w:rsidRPr="00A04054">
        <w:rPr>
          <w:rFonts w:ascii="Arial" w:hAnsi="Arial" w:cs="Arial"/>
          <w:b/>
          <w:bCs/>
          <w:szCs w:val="24"/>
          <w:u w:val="single"/>
        </w:rPr>
        <w:t>cannot</w:t>
      </w:r>
      <w:r w:rsidRPr="00A04054">
        <w:rPr>
          <w:rFonts w:ascii="Arial" w:hAnsi="Arial" w:cs="Arial"/>
          <w:bCs/>
          <w:szCs w:val="24"/>
        </w:rPr>
        <w:t xml:space="preserve"> score ‘Acceptable’ (60 out of 100), no matter how well the other points of the question have been answered.</w:t>
      </w:r>
    </w:p>
    <w:p w14:paraId="22928E5E" w14:textId="77777777" w:rsidR="00A04054" w:rsidRPr="00A04054" w:rsidRDefault="00A04054" w:rsidP="00B7701B">
      <w:pPr>
        <w:numPr>
          <w:ilvl w:val="0"/>
          <w:numId w:val="8"/>
        </w:numPr>
        <w:spacing w:before="200"/>
        <w:rPr>
          <w:rFonts w:ascii="Arial" w:hAnsi="Arial" w:cs="Arial"/>
          <w:bCs/>
          <w:szCs w:val="24"/>
        </w:rPr>
      </w:pPr>
      <w:r w:rsidRPr="00A04054">
        <w:rPr>
          <w:rFonts w:ascii="Arial" w:hAnsi="Arial" w:cs="Arial"/>
          <w:bCs/>
          <w:szCs w:val="24"/>
          <w:u w:val="single"/>
        </w:rPr>
        <w:t xml:space="preserve">A reservation would </w:t>
      </w:r>
      <w:proofErr w:type="gramStart"/>
      <w:r w:rsidRPr="00A04054">
        <w:rPr>
          <w:rFonts w:ascii="Arial" w:hAnsi="Arial" w:cs="Arial"/>
          <w:bCs/>
          <w:szCs w:val="24"/>
          <w:u w:val="single"/>
        </w:rPr>
        <w:t>be identified</w:t>
      </w:r>
      <w:proofErr w:type="gramEnd"/>
      <w:r w:rsidRPr="00A04054">
        <w:rPr>
          <w:rFonts w:ascii="Arial" w:hAnsi="Arial" w:cs="Arial"/>
          <w:bCs/>
          <w:szCs w:val="24"/>
        </w:rPr>
        <w:t xml:space="preserve"> regarding the element of the question has not been answered and a score of no higher than 40 could be achieved.</w:t>
      </w:r>
    </w:p>
    <w:p w14:paraId="6B6C66E4" w14:textId="77777777" w:rsidR="00A04054" w:rsidRPr="00A04054" w:rsidRDefault="00A04054" w:rsidP="00B7701B">
      <w:pPr>
        <w:numPr>
          <w:ilvl w:val="0"/>
          <w:numId w:val="8"/>
        </w:numPr>
        <w:spacing w:before="200"/>
        <w:rPr>
          <w:rFonts w:ascii="Arial" w:hAnsi="Arial" w:cs="Arial"/>
          <w:bCs/>
          <w:szCs w:val="24"/>
        </w:rPr>
      </w:pPr>
      <w:r w:rsidRPr="00A04054">
        <w:rPr>
          <w:rFonts w:ascii="Arial" w:hAnsi="Arial" w:cs="Arial"/>
          <w:bCs/>
          <w:szCs w:val="24"/>
        </w:rPr>
        <w:t xml:space="preserve">A clarification question </w:t>
      </w:r>
      <w:r w:rsidRPr="00A04054">
        <w:rPr>
          <w:rFonts w:ascii="Arial" w:hAnsi="Arial" w:cs="Arial"/>
          <w:bCs/>
          <w:szCs w:val="24"/>
          <w:u w:val="single"/>
        </w:rPr>
        <w:t xml:space="preserve">cannot </w:t>
      </w:r>
      <w:proofErr w:type="gramStart"/>
      <w:r w:rsidRPr="00A04054">
        <w:rPr>
          <w:rFonts w:ascii="Arial" w:hAnsi="Arial" w:cs="Arial"/>
          <w:bCs/>
          <w:szCs w:val="24"/>
          <w:u w:val="single"/>
        </w:rPr>
        <w:t>be raised</w:t>
      </w:r>
      <w:proofErr w:type="gramEnd"/>
      <w:r w:rsidRPr="00A04054">
        <w:rPr>
          <w:rFonts w:ascii="Arial" w:hAnsi="Arial" w:cs="Arial"/>
          <w:bCs/>
          <w:szCs w:val="24"/>
          <w:u w:val="single"/>
        </w:rPr>
        <w:t xml:space="preserve"> to address this shortfall</w:t>
      </w:r>
      <w:r w:rsidRPr="00A04054">
        <w:rPr>
          <w:rFonts w:ascii="Arial" w:hAnsi="Arial" w:cs="Arial"/>
          <w:bCs/>
          <w:szCs w:val="24"/>
        </w:rPr>
        <w:t xml:space="preserve"> as this would be classified as new content.</w:t>
      </w:r>
    </w:p>
    <w:p w14:paraId="5A50F2E3" w14:textId="3009CD44" w:rsidR="00A04054" w:rsidRDefault="00A04054" w:rsidP="00F34256">
      <w:pPr>
        <w:spacing w:before="200"/>
        <w:rPr>
          <w:rFonts w:ascii="Arial" w:hAnsi="Arial" w:cs="Arial"/>
          <w:bCs/>
          <w:szCs w:val="24"/>
        </w:rPr>
      </w:pPr>
    </w:p>
    <w:p w14:paraId="5C35DE68" w14:textId="4BA3B011" w:rsidR="006562EC" w:rsidRPr="009270D7" w:rsidRDefault="006562EC" w:rsidP="00F34256">
      <w:pPr>
        <w:spacing w:before="200"/>
        <w:rPr>
          <w:rFonts w:ascii="Arial" w:hAnsi="Arial" w:cs="Arial"/>
          <w:b/>
          <w:szCs w:val="24"/>
          <w:u w:val="single"/>
        </w:rPr>
      </w:pPr>
      <w:r w:rsidRPr="009270D7">
        <w:rPr>
          <w:rFonts w:ascii="Arial" w:hAnsi="Arial" w:cs="Arial"/>
          <w:b/>
          <w:szCs w:val="24"/>
          <w:u w:val="single"/>
        </w:rPr>
        <w:lastRenderedPageBreak/>
        <w:t>Minimum Quality Threshold:</w:t>
      </w:r>
    </w:p>
    <w:p w14:paraId="5DD67D2A" w14:textId="57BCC101" w:rsidR="00A73119" w:rsidRDefault="00A73119" w:rsidP="00F34256">
      <w:pPr>
        <w:spacing w:before="200"/>
        <w:rPr>
          <w:rFonts w:ascii="Arial" w:hAnsi="Arial" w:cs="Arial"/>
          <w:bCs/>
          <w:szCs w:val="24"/>
        </w:rPr>
      </w:pPr>
      <w:r w:rsidRPr="0014613D">
        <w:rPr>
          <w:rFonts w:ascii="Arial" w:hAnsi="Arial" w:cs="Arial"/>
        </w:rPr>
        <w:t>Bidders</w:t>
      </w:r>
      <w:r w:rsidRPr="00CC595C">
        <w:rPr>
          <w:rFonts w:ascii="Arial" w:hAnsi="Arial" w:cs="Arial"/>
        </w:rPr>
        <w:t xml:space="preserve"> should achieve a minimum of 60% of the total quality score in order for their bid to be considered further. </w:t>
      </w:r>
      <w:r w:rsidRPr="007C3370">
        <w:rPr>
          <w:rFonts w:ascii="Arial" w:hAnsi="Arial" w:cs="Arial"/>
        </w:rPr>
        <w:t xml:space="preserve">In the event no bid meets this minimum quality standard AGCSU reserve the right to cancel the </w:t>
      </w:r>
      <w:r w:rsidR="00CD3FDD">
        <w:rPr>
          <w:rFonts w:ascii="Arial" w:hAnsi="Arial" w:cs="Arial"/>
        </w:rPr>
        <w:t xml:space="preserve">RFQ </w:t>
      </w:r>
      <w:r w:rsidRPr="007C3370">
        <w:rPr>
          <w:rFonts w:ascii="Arial" w:hAnsi="Arial" w:cs="Arial"/>
        </w:rPr>
        <w:t>process or to continue the process of award to the highest scoring bidder in terms of their quality score as described above.  The decision made at this stage will be at the sole discretion of the Commissioner and, in the event that the Commissioner makes a decision to award, this will be contingent on the Commissioner being able to satisfy themselves that the decision to award is safe and in the best interests of patients.</w:t>
      </w:r>
    </w:p>
    <w:p w14:paraId="6BFEEC7A" w14:textId="2CB6E442" w:rsidR="006562EC" w:rsidRDefault="006562EC" w:rsidP="00F34256">
      <w:pPr>
        <w:spacing w:before="200"/>
        <w:rPr>
          <w:rFonts w:ascii="Arial" w:hAnsi="Arial" w:cs="Arial"/>
          <w:bCs/>
          <w:szCs w:val="24"/>
        </w:rPr>
      </w:pPr>
    </w:p>
    <w:p w14:paraId="306A6E57" w14:textId="263D393E" w:rsidR="005E32DB" w:rsidRDefault="005E32DB" w:rsidP="001429ED">
      <w:pPr>
        <w:spacing w:after="200" w:line="276" w:lineRule="auto"/>
        <w:contextualSpacing/>
        <w:rPr>
          <w:rFonts w:ascii="Arial" w:hAnsi="Arial" w:cs="Arial"/>
          <w:b/>
          <w:bCs/>
          <w:u w:val="single"/>
        </w:rPr>
      </w:pPr>
      <w:r w:rsidRPr="00385E96">
        <w:rPr>
          <w:rFonts w:ascii="Arial" w:hAnsi="Arial" w:cs="Arial"/>
          <w:b/>
          <w:bCs/>
          <w:u w:val="single"/>
        </w:rPr>
        <w:t>Preferred Bidder:</w:t>
      </w:r>
    </w:p>
    <w:p w14:paraId="15C9CC41" w14:textId="77777777" w:rsidR="0024255D" w:rsidRPr="00385E96" w:rsidRDefault="0024255D" w:rsidP="001429ED">
      <w:pPr>
        <w:spacing w:after="200" w:line="276" w:lineRule="auto"/>
        <w:contextualSpacing/>
        <w:rPr>
          <w:rFonts w:ascii="Arial" w:hAnsi="Arial" w:cs="Arial"/>
          <w:b/>
          <w:bCs/>
          <w:u w:val="single"/>
        </w:rPr>
      </w:pPr>
    </w:p>
    <w:p w14:paraId="07881032" w14:textId="278915E3" w:rsidR="001C20A2" w:rsidRPr="001429ED" w:rsidRDefault="001C20A2" w:rsidP="001429ED">
      <w:pPr>
        <w:spacing w:after="200" w:line="276" w:lineRule="auto"/>
        <w:contextualSpacing/>
        <w:rPr>
          <w:rFonts w:ascii="Arial" w:hAnsi="Arial" w:cs="Arial"/>
        </w:rPr>
      </w:pPr>
      <w:r w:rsidRPr="00ED599C">
        <w:rPr>
          <w:rFonts w:ascii="Arial" w:hAnsi="Arial" w:cs="Arial"/>
        </w:rPr>
        <w:t>In the event of a draw the Preferred Bidder will be the Bidder with the highest percentage score for question</w:t>
      </w:r>
      <w:r w:rsidR="00057464" w:rsidRPr="00ED599C">
        <w:rPr>
          <w:rFonts w:ascii="Arial" w:hAnsi="Arial" w:cs="Arial"/>
        </w:rPr>
        <w:t xml:space="preserve"> </w:t>
      </w:r>
      <w:r w:rsidR="00AE4A57" w:rsidRPr="00ED599C">
        <w:rPr>
          <w:rFonts w:ascii="Arial" w:hAnsi="Arial" w:cs="Arial"/>
        </w:rPr>
        <w:t>3</w:t>
      </w:r>
      <w:r w:rsidRPr="00ED599C">
        <w:rPr>
          <w:rFonts w:ascii="Arial" w:hAnsi="Arial" w:cs="Arial"/>
        </w:rPr>
        <w:t xml:space="preserve">. If this results in a continued score draw then the process will continue against the following questions in priority order; </w:t>
      </w:r>
      <w:r w:rsidR="00ED599C" w:rsidRPr="00ED599C">
        <w:rPr>
          <w:rFonts w:ascii="Arial" w:hAnsi="Arial" w:cs="Arial"/>
        </w:rPr>
        <w:t>6</w:t>
      </w:r>
      <w:r w:rsidR="001C4CE7" w:rsidRPr="00ED599C">
        <w:rPr>
          <w:rFonts w:ascii="Arial" w:hAnsi="Arial" w:cs="Arial"/>
        </w:rPr>
        <w:t xml:space="preserve">, </w:t>
      </w:r>
      <w:r w:rsidR="00ED599C" w:rsidRPr="00ED599C">
        <w:rPr>
          <w:rFonts w:ascii="Arial" w:hAnsi="Arial" w:cs="Arial"/>
        </w:rPr>
        <w:t>5</w:t>
      </w:r>
      <w:r w:rsidRPr="00ED599C">
        <w:rPr>
          <w:rFonts w:ascii="Arial" w:hAnsi="Arial" w:cs="Arial"/>
        </w:rPr>
        <w:t xml:space="preserve">, </w:t>
      </w:r>
      <w:r w:rsidR="00057464" w:rsidRPr="00ED599C">
        <w:rPr>
          <w:rFonts w:ascii="Arial" w:hAnsi="Arial" w:cs="Arial"/>
        </w:rPr>
        <w:t xml:space="preserve">and </w:t>
      </w:r>
      <w:r w:rsidR="00A45D71">
        <w:rPr>
          <w:rFonts w:ascii="Arial" w:hAnsi="Arial" w:cs="Arial"/>
        </w:rPr>
        <w:t>4</w:t>
      </w:r>
      <w:r w:rsidRPr="00ED599C">
        <w:rPr>
          <w:rFonts w:ascii="Arial" w:hAnsi="Arial" w:cs="Arial"/>
        </w:rPr>
        <w:t xml:space="preserve">. If a Preferred Provider is still not identified, then a secondary presentation phase </w:t>
      </w:r>
      <w:r w:rsidR="009F5046" w:rsidRPr="00ED599C">
        <w:rPr>
          <w:rFonts w:ascii="Arial" w:hAnsi="Arial" w:cs="Arial"/>
        </w:rPr>
        <w:t xml:space="preserve">may </w:t>
      </w:r>
      <w:r w:rsidRPr="00ED599C">
        <w:rPr>
          <w:rFonts w:ascii="Arial" w:hAnsi="Arial" w:cs="Arial"/>
        </w:rPr>
        <w:t>be initiated between the score draw providers consisting of their proposed response to a</w:t>
      </w:r>
      <w:r w:rsidRPr="009270D7">
        <w:rPr>
          <w:rFonts w:ascii="Arial" w:hAnsi="Arial" w:cs="Arial"/>
        </w:rPr>
        <w:t xml:space="preserve"> scenario situation. Details would be shared regarding any secondary phase at the point in time of the decision being made.</w:t>
      </w:r>
    </w:p>
    <w:p w14:paraId="0C111CBC" w14:textId="77777777" w:rsidR="001C20A2" w:rsidRPr="008E44E2" w:rsidRDefault="001C20A2" w:rsidP="00F34256">
      <w:pPr>
        <w:spacing w:before="200"/>
        <w:rPr>
          <w:rFonts w:ascii="Arial" w:hAnsi="Arial" w:cs="Arial"/>
          <w:bCs/>
          <w:szCs w:val="24"/>
        </w:rPr>
      </w:pPr>
    </w:p>
    <w:p w14:paraId="71E495F7" w14:textId="77777777" w:rsidR="006E4A78" w:rsidRDefault="006E4A78" w:rsidP="006E4A78">
      <w:pPr>
        <w:rPr>
          <w:rFonts w:ascii="Arial" w:hAnsi="Arial" w:cs="Arial"/>
        </w:rPr>
      </w:pPr>
    </w:p>
    <w:p w14:paraId="1CD55ECF" w14:textId="77777777" w:rsidR="00133D4B" w:rsidRDefault="00133D4B" w:rsidP="00447410">
      <w:pPr>
        <w:rPr>
          <w:rFonts w:ascii="Arial" w:hAnsi="Arial" w:cs="Arial"/>
        </w:rPr>
        <w:sectPr w:rsidR="00133D4B" w:rsidSect="00B77973">
          <w:pgSz w:w="11909" w:h="16834" w:code="9"/>
          <w:pgMar w:top="1440" w:right="1440" w:bottom="1276" w:left="1440" w:header="720" w:footer="514" w:gutter="0"/>
          <w:cols w:space="720"/>
        </w:sectPr>
      </w:pPr>
    </w:p>
    <w:p w14:paraId="40A2F54E" w14:textId="77777777" w:rsidR="00F34256" w:rsidRPr="007B3E2E" w:rsidRDefault="00931E30" w:rsidP="00F34256">
      <w:pPr>
        <w:spacing w:before="200"/>
        <w:rPr>
          <w:rFonts w:ascii="Arial" w:hAnsi="Arial" w:cs="Arial"/>
          <w:b/>
          <w:szCs w:val="24"/>
        </w:rPr>
      </w:pPr>
      <w:r w:rsidRPr="001E2404">
        <w:rPr>
          <w:rFonts w:ascii="Arial" w:hAnsi="Arial" w:cs="Arial"/>
          <w:b/>
          <w:szCs w:val="24"/>
          <w:highlight w:val="yellow"/>
        </w:rPr>
        <w:lastRenderedPageBreak/>
        <w:t xml:space="preserve">Annex </w:t>
      </w:r>
      <w:r w:rsidR="00D65F90" w:rsidRPr="001E2404">
        <w:rPr>
          <w:rFonts w:ascii="Arial" w:hAnsi="Arial" w:cs="Arial"/>
          <w:b/>
          <w:szCs w:val="24"/>
          <w:highlight w:val="yellow"/>
        </w:rPr>
        <w:t>C</w:t>
      </w:r>
      <w:r w:rsidRPr="001E2404">
        <w:rPr>
          <w:rFonts w:ascii="Arial" w:hAnsi="Arial" w:cs="Arial"/>
          <w:b/>
          <w:szCs w:val="24"/>
          <w:highlight w:val="yellow"/>
        </w:rPr>
        <w:t>:</w:t>
      </w:r>
      <w:r w:rsidR="00D65F90" w:rsidRPr="001E2404">
        <w:rPr>
          <w:rFonts w:ascii="Arial" w:hAnsi="Arial" w:cs="Arial"/>
          <w:b/>
          <w:szCs w:val="24"/>
          <w:highlight w:val="yellow"/>
        </w:rPr>
        <w:t xml:space="preserve"> </w:t>
      </w:r>
      <w:r w:rsidR="00F34256" w:rsidRPr="001E2404">
        <w:rPr>
          <w:rFonts w:ascii="Arial" w:hAnsi="Arial" w:cs="Arial"/>
          <w:b/>
          <w:szCs w:val="24"/>
          <w:highlight w:val="yellow"/>
        </w:rPr>
        <w:t>Invitation to Quotation Response Template</w:t>
      </w:r>
      <w:r w:rsidR="00F34256" w:rsidRPr="007B3E2E">
        <w:rPr>
          <w:rFonts w:ascii="Arial" w:hAnsi="Arial" w:cs="Arial"/>
          <w:b/>
          <w:szCs w:val="24"/>
        </w:rPr>
        <w:t xml:space="preserve"> </w:t>
      </w:r>
    </w:p>
    <w:p w14:paraId="46A97D77" w14:textId="77777777" w:rsidR="00F34256" w:rsidRPr="007B3E2E" w:rsidRDefault="00F34256" w:rsidP="00F34256">
      <w:pPr>
        <w:rPr>
          <w:rFonts w:ascii="Arial" w:hAnsi="Arial" w:cs="Arial"/>
          <w:b/>
          <w:szCs w:val="24"/>
        </w:rPr>
      </w:pPr>
    </w:p>
    <w:tbl>
      <w:tblPr>
        <w:tblStyle w:val="TableGrid"/>
        <w:tblW w:w="0" w:type="auto"/>
        <w:tblLook w:val="04A0" w:firstRow="1" w:lastRow="0" w:firstColumn="1" w:lastColumn="0" w:noHBand="0" w:noVBand="1"/>
      </w:tblPr>
      <w:tblGrid>
        <w:gridCol w:w="2067"/>
        <w:gridCol w:w="6957"/>
      </w:tblGrid>
      <w:tr w:rsidR="00EC289D" w:rsidRPr="007B3E2E" w14:paraId="22C1C686" w14:textId="77777777" w:rsidTr="00EC289D">
        <w:tc>
          <w:tcPr>
            <w:tcW w:w="2093" w:type="dxa"/>
            <w:tcBorders>
              <w:top w:val="nil"/>
              <w:left w:val="nil"/>
              <w:bottom w:val="nil"/>
            </w:tcBorders>
          </w:tcPr>
          <w:p w14:paraId="6F3F06AF" w14:textId="77777777" w:rsidR="00EC289D" w:rsidRPr="007B3E2E" w:rsidRDefault="00EC289D" w:rsidP="00EC289D">
            <w:pPr>
              <w:spacing w:before="120" w:after="120"/>
              <w:rPr>
                <w:rFonts w:ascii="Arial" w:hAnsi="Arial" w:cs="Arial"/>
                <w:b/>
                <w:szCs w:val="24"/>
              </w:rPr>
            </w:pPr>
            <w:r w:rsidRPr="007B3E2E">
              <w:rPr>
                <w:rFonts w:ascii="Arial" w:hAnsi="Arial" w:cs="Arial"/>
                <w:b/>
                <w:szCs w:val="24"/>
              </w:rPr>
              <w:t>Supplier Name:</w:t>
            </w:r>
          </w:p>
        </w:tc>
        <w:tc>
          <w:tcPr>
            <w:tcW w:w="7152" w:type="dxa"/>
          </w:tcPr>
          <w:p w14:paraId="5FF05A37" w14:textId="77777777" w:rsidR="00EC289D" w:rsidRPr="007B3E2E" w:rsidRDefault="00EC289D" w:rsidP="00EC289D">
            <w:pPr>
              <w:spacing w:before="120" w:after="120"/>
              <w:rPr>
                <w:rFonts w:ascii="Arial" w:eastAsia="Times New Roman" w:hAnsi="Arial" w:cs="Arial"/>
                <w:color w:val="000000" w:themeColor="text1"/>
                <w:szCs w:val="24"/>
                <w:u w:val="single"/>
              </w:rPr>
            </w:pPr>
          </w:p>
        </w:tc>
      </w:tr>
    </w:tbl>
    <w:p w14:paraId="7EE9D4A6" w14:textId="77777777" w:rsidR="00F34256" w:rsidRPr="007B3E2E" w:rsidRDefault="00F34256" w:rsidP="00F34256">
      <w:pPr>
        <w:rPr>
          <w:rFonts w:ascii="Arial" w:hAnsi="Arial" w:cs="Arial"/>
          <w:szCs w:val="24"/>
          <w:u w:val="single"/>
        </w:rPr>
      </w:pPr>
    </w:p>
    <w:p w14:paraId="6B8FD991" w14:textId="77777777" w:rsidR="00F0254A" w:rsidRDefault="00F34256" w:rsidP="00F34256">
      <w:pPr>
        <w:rPr>
          <w:rFonts w:ascii="Arial" w:hAnsi="Arial" w:cs="Arial"/>
          <w:szCs w:val="24"/>
        </w:rPr>
      </w:pPr>
      <w:r w:rsidRPr="007B3E2E">
        <w:rPr>
          <w:rFonts w:ascii="Arial" w:hAnsi="Arial" w:cs="Arial"/>
          <w:szCs w:val="24"/>
        </w:rPr>
        <w:t xml:space="preserve">Please </w:t>
      </w:r>
      <w:r w:rsidR="00AF14B5" w:rsidRPr="007B3E2E">
        <w:rPr>
          <w:rFonts w:ascii="Arial" w:hAnsi="Arial" w:cs="Arial"/>
          <w:szCs w:val="24"/>
        </w:rPr>
        <w:t xml:space="preserve">utilise </w:t>
      </w:r>
      <w:r w:rsidR="00931E30" w:rsidRPr="007B3E2E">
        <w:rPr>
          <w:rFonts w:ascii="Arial" w:hAnsi="Arial" w:cs="Arial"/>
          <w:szCs w:val="24"/>
        </w:rPr>
        <w:t>Annex A</w:t>
      </w:r>
      <w:r w:rsidR="00AF14B5" w:rsidRPr="007B3E2E">
        <w:rPr>
          <w:rFonts w:ascii="Arial" w:hAnsi="Arial" w:cs="Arial"/>
          <w:szCs w:val="24"/>
        </w:rPr>
        <w:t xml:space="preserve"> – Service Specification to support your responses to the questions</w:t>
      </w:r>
      <w:r w:rsidR="00F0254A" w:rsidRPr="007B3E2E">
        <w:rPr>
          <w:rFonts w:ascii="Arial" w:hAnsi="Arial" w:cs="Arial"/>
          <w:szCs w:val="24"/>
        </w:rPr>
        <w:t xml:space="preserve"> below</w:t>
      </w:r>
      <w:r w:rsidR="00AF14B5" w:rsidRPr="007B3E2E">
        <w:rPr>
          <w:rFonts w:ascii="Arial" w:hAnsi="Arial" w:cs="Arial"/>
          <w:szCs w:val="24"/>
        </w:rPr>
        <w:t xml:space="preserve">. </w:t>
      </w:r>
      <w:r w:rsidR="00F0254A" w:rsidRPr="007B3E2E">
        <w:rPr>
          <w:rFonts w:ascii="Arial" w:hAnsi="Arial" w:cs="Arial"/>
          <w:szCs w:val="24"/>
        </w:rPr>
        <w:t xml:space="preserve"> </w:t>
      </w:r>
      <w:r w:rsidR="00AF14B5" w:rsidRPr="007B3E2E">
        <w:rPr>
          <w:rFonts w:ascii="Arial" w:hAnsi="Arial" w:cs="Arial"/>
          <w:szCs w:val="24"/>
        </w:rPr>
        <w:t xml:space="preserve">Please </w:t>
      </w:r>
      <w:r w:rsidRPr="007B3E2E">
        <w:rPr>
          <w:rFonts w:ascii="Arial" w:hAnsi="Arial" w:cs="Arial"/>
          <w:szCs w:val="24"/>
        </w:rPr>
        <w:t xml:space="preserve">complete the questions below and submit this with your quotation.  </w:t>
      </w:r>
    </w:p>
    <w:p w14:paraId="089A73DC" w14:textId="77777777" w:rsidR="001919AB" w:rsidRDefault="001919AB" w:rsidP="00F34256">
      <w:pPr>
        <w:rPr>
          <w:rFonts w:ascii="Arial" w:hAnsi="Arial" w:cs="Arial"/>
          <w:szCs w:val="24"/>
        </w:rPr>
      </w:pPr>
    </w:p>
    <w:p w14:paraId="285B6CDB" w14:textId="446060C6" w:rsidR="001919AB" w:rsidRPr="007B3E2E" w:rsidRDefault="001919AB" w:rsidP="00F34256">
      <w:pPr>
        <w:rPr>
          <w:rFonts w:ascii="Arial" w:hAnsi="Arial" w:cs="Arial"/>
          <w:szCs w:val="24"/>
        </w:rPr>
      </w:pPr>
      <w:r>
        <w:rPr>
          <w:rFonts w:ascii="Arial" w:hAnsi="Arial" w:cs="Arial"/>
          <w:szCs w:val="24"/>
        </w:rPr>
        <w:t xml:space="preserve">Clarification questions are permissible and should be submitted via </w:t>
      </w:r>
      <w:r w:rsidR="00FD7E79">
        <w:rPr>
          <w:rFonts w:ascii="Arial" w:hAnsi="Arial" w:cs="Arial"/>
          <w:szCs w:val="24"/>
        </w:rPr>
        <w:t>email stating ref: Clarification Question for RFQ -Community Voices Services</w:t>
      </w:r>
      <w:r>
        <w:rPr>
          <w:rFonts w:ascii="Arial" w:hAnsi="Arial" w:cs="Arial"/>
          <w:szCs w:val="24"/>
        </w:rPr>
        <w:t xml:space="preserve">. Questions and responses will be shared with all bidders. The deadline for clarification questions is </w:t>
      </w:r>
      <w:r w:rsidR="002940C3">
        <w:rPr>
          <w:rFonts w:ascii="Arial" w:hAnsi="Arial" w:cs="Arial"/>
          <w:b/>
          <w:bCs/>
          <w:szCs w:val="24"/>
          <w:highlight w:val="yellow"/>
          <w:u w:val="single"/>
        </w:rPr>
        <w:t>07</w:t>
      </w:r>
      <w:r w:rsidR="002940C3" w:rsidRPr="002940C3">
        <w:rPr>
          <w:rFonts w:ascii="Arial" w:hAnsi="Arial" w:cs="Arial"/>
          <w:b/>
          <w:bCs/>
          <w:szCs w:val="24"/>
          <w:highlight w:val="yellow"/>
          <w:u w:val="single"/>
          <w:vertAlign w:val="superscript"/>
        </w:rPr>
        <w:t>th</w:t>
      </w:r>
      <w:r w:rsidR="002940C3">
        <w:rPr>
          <w:rFonts w:ascii="Arial" w:hAnsi="Arial" w:cs="Arial"/>
          <w:b/>
          <w:bCs/>
          <w:szCs w:val="24"/>
          <w:highlight w:val="yellow"/>
          <w:u w:val="single"/>
        </w:rPr>
        <w:t xml:space="preserve"> October</w:t>
      </w:r>
      <w:r w:rsidR="001E2404" w:rsidRPr="001E0ADE">
        <w:rPr>
          <w:rFonts w:ascii="Arial" w:hAnsi="Arial" w:cs="Arial"/>
          <w:b/>
          <w:bCs/>
          <w:szCs w:val="24"/>
          <w:highlight w:val="yellow"/>
          <w:u w:val="single"/>
        </w:rPr>
        <w:t xml:space="preserve"> 202</w:t>
      </w:r>
      <w:r w:rsidR="001E2404">
        <w:rPr>
          <w:rFonts w:ascii="Arial" w:hAnsi="Arial" w:cs="Arial"/>
          <w:b/>
          <w:bCs/>
          <w:szCs w:val="24"/>
          <w:highlight w:val="yellow"/>
          <w:u w:val="single"/>
        </w:rPr>
        <w:t>4</w:t>
      </w:r>
      <w:r w:rsidR="001E2404" w:rsidRPr="001E0ADE">
        <w:rPr>
          <w:rFonts w:ascii="Arial" w:hAnsi="Arial" w:cs="Arial"/>
          <w:b/>
          <w:bCs/>
          <w:szCs w:val="24"/>
          <w:highlight w:val="yellow"/>
          <w:u w:val="single"/>
        </w:rPr>
        <w:t xml:space="preserve"> at 12:00pm (midday)</w:t>
      </w:r>
      <w:r w:rsidR="00626168">
        <w:rPr>
          <w:rFonts w:ascii="Arial" w:hAnsi="Arial" w:cs="Arial"/>
          <w:szCs w:val="24"/>
        </w:rPr>
        <w:t>.</w:t>
      </w:r>
    </w:p>
    <w:p w14:paraId="566BCE4C" w14:textId="77777777" w:rsidR="00F0254A" w:rsidRPr="007B3E2E" w:rsidRDefault="00F0254A" w:rsidP="00F34256">
      <w:pPr>
        <w:rPr>
          <w:rFonts w:ascii="Arial" w:hAnsi="Arial" w:cs="Arial"/>
          <w:szCs w:val="24"/>
        </w:rPr>
      </w:pPr>
    </w:p>
    <w:p w14:paraId="00D6110E" w14:textId="0C6BC8AA" w:rsidR="00F34256" w:rsidRPr="007B3E2E" w:rsidRDefault="00FD36CA" w:rsidP="00F34256">
      <w:pPr>
        <w:rPr>
          <w:rFonts w:ascii="Arial" w:hAnsi="Arial" w:cs="Arial"/>
          <w:szCs w:val="24"/>
        </w:rPr>
      </w:pPr>
      <w:r w:rsidRPr="007B3E2E">
        <w:rPr>
          <w:rFonts w:ascii="Arial" w:hAnsi="Arial" w:cs="Arial"/>
          <w:szCs w:val="24"/>
        </w:rPr>
        <w:t xml:space="preserve">Please note word </w:t>
      </w:r>
      <w:r w:rsidR="002B3A22">
        <w:rPr>
          <w:rFonts w:ascii="Arial" w:hAnsi="Arial" w:cs="Arial"/>
          <w:szCs w:val="24"/>
        </w:rPr>
        <w:t xml:space="preserve">count </w:t>
      </w:r>
      <w:r w:rsidRPr="007B3E2E">
        <w:rPr>
          <w:rFonts w:ascii="Arial" w:hAnsi="Arial" w:cs="Arial"/>
          <w:szCs w:val="24"/>
        </w:rPr>
        <w:t>restrictions</w:t>
      </w:r>
      <w:r w:rsidR="00F0254A" w:rsidRPr="007B3E2E">
        <w:rPr>
          <w:rFonts w:ascii="Arial" w:hAnsi="Arial" w:cs="Arial"/>
          <w:szCs w:val="24"/>
        </w:rPr>
        <w:t xml:space="preserve"> apply</w:t>
      </w:r>
      <w:r w:rsidRPr="007B3E2E">
        <w:rPr>
          <w:rFonts w:ascii="Arial" w:hAnsi="Arial" w:cs="Arial"/>
          <w:szCs w:val="24"/>
        </w:rPr>
        <w:t>.</w:t>
      </w:r>
      <w:r w:rsidR="00133D4B">
        <w:rPr>
          <w:rFonts w:ascii="Arial" w:hAnsi="Arial" w:cs="Arial"/>
          <w:szCs w:val="24"/>
        </w:rPr>
        <w:t xml:space="preserve"> </w:t>
      </w:r>
    </w:p>
    <w:p w14:paraId="2F58F897" w14:textId="77777777" w:rsidR="00F34256" w:rsidRPr="007B3E2E" w:rsidRDefault="00F34256" w:rsidP="00F34256">
      <w:pPr>
        <w:rPr>
          <w:rFonts w:ascii="Arial" w:hAnsi="Arial" w:cs="Arial"/>
          <w:szCs w:val="24"/>
        </w:rPr>
      </w:pPr>
    </w:p>
    <w:tbl>
      <w:tblPr>
        <w:tblW w:w="9361" w:type="dxa"/>
        <w:tblInd w:w="103" w:type="dxa"/>
        <w:tblLayout w:type="fixed"/>
        <w:tblLook w:val="04A0" w:firstRow="1" w:lastRow="0" w:firstColumn="1" w:lastColumn="0" w:noHBand="0" w:noVBand="1"/>
      </w:tblPr>
      <w:tblGrid>
        <w:gridCol w:w="9361"/>
      </w:tblGrid>
      <w:tr w:rsidR="00F34256" w:rsidRPr="007B3E2E" w14:paraId="1BCC79DD" w14:textId="77777777" w:rsidTr="00B8062A">
        <w:trPr>
          <w:trHeight w:val="447"/>
        </w:trPr>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FB9D8C" w14:textId="77777777" w:rsidR="000D7CED" w:rsidRPr="008E44E2" w:rsidRDefault="000D7CED" w:rsidP="00B7701B">
            <w:pPr>
              <w:pStyle w:val="ListParagraph"/>
              <w:numPr>
                <w:ilvl w:val="0"/>
                <w:numId w:val="2"/>
              </w:numPr>
              <w:spacing w:before="60" w:afterLines="60" w:after="144"/>
              <w:ind w:right="703"/>
              <w:rPr>
                <w:rFonts w:ascii="Arial" w:hAnsi="Arial" w:cs="Arial"/>
                <w:b/>
                <w:bCs/>
              </w:rPr>
            </w:pPr>
            <w:r w:rsidRPr="008E44E2">
              <w:rPr>
                <w:rFonts w:ascii="Arial" w:hAnsi="Arial" w:cs="Arial"/>
                <w:b/>
                <w:bCs/>
              </w:rPr>
              <w:t>Service Specification:</w:t>
            </w:r>
          </w:p>
          <w:p w14:paraId="041D90F2" w14:textId="1A909AF0" w:rsidR="00F93688" w:rsidRDefault="005A4E65" w:rsidP="000D7CED">
            <w:pPr>
              <w:pStyle w:val="ListParagraph"/>
              <w:spacing w:before="60" w:afterLines="60" w:after="144"/>
              <w:ind w:left="360" w:right="703"/>
              <w:rPr>
                <w:rFonts w:ascii="Arial" w:hAnsi="Arial" w:cs="Arial"/>
              </w:rPr>
            </w:pPr>
            <w:r>
              <w:rPr>
                <w:rFonts w:ascii="Arial" w:hAnsi="Arial" w:cs="Arial"/>
              </w:rPr>
              <w:br/>
            </w:r>
            <w:r w:rsidR="00F93688">
              <w:rPr>
                <w:rFonts w:ascii="Arial" w:hAnsi="Arial" w:cs="Arial"/>
              </w:rPr>
              <w:t xml:space="preserve">Can you meet the requirements of the </w:t>
            </w:r>
            <w:r w:rsidR="00B6406F">
              <w:rPr>
                <w:rFonts w:ascii="Arial" w:hAnsi="Arial" w:cs="Arial"/>
              </w:rPr>
              <w:t>Service S</w:t>
            </w:r>
            <w:r w:rsidR="00F93688">
              <w:rPr>
                <w:rFonts w:ascii="Arial" w:hAnsi="Arial" w:cs="Arial"/>
              </w:rPr>
              <w:t>pecification in its entirety?</w:t>
            </w:r>
          </w:p>
          <w:p w14:paraId="3894AD4C" w14:textId="3AC91AB8" w:rsidR="00EF7E85" w:rsidRPr="00443CA0" w:rsidRDefault="00EF7E85" w:rsidP="00443CA0">
            <w:pPr>
              <w:spacing w:before="60" w:afterLines="60" w:after="144"/>
              <w:ind w:right="703"/>
              <w:rPr>
                <w:rFonts w:ascii="Arial" w:hAnsi="Arial" w:cs="Arial"/>
              </w:rPr>
            </w:pPr>
          </w:p>
          <w:p w14:paraId="56DF46B7" w14:textId="213621B4" w:rsidR="003972D5" w:rsidRPr="003972D5" w:rsidRDefault="00EF7E85" w:rsidP="003972D5">
            <w:pPr>
              <w:pStyle w:val="ListParagraph"/>
              <w:spacing w:before="60" w:afterLines="60" w:after="144"/>
              <w:ind w:left="360" w:right="703"/>
              <w:rPr>
                <w:rFonts w:ascii="Arial" w:hAnsi="Arial" w:cs="Arial"/>
              </w:rPr>
            </w:pPr>
            <w:r>
              <w:rPr>
                <w:rFonts w:ascii="Arial" w:hAnsi="Arial" w:cs="Arial"/>
              </w:rPr>
              <w:t xml:space="preserve">Please refer to </w:t>
            </w:r>
            <w:r w:rsidR="00924F7B">
              <w:rPr>
                <w:rFonts w:ascii="Arial" w:hAnsi="Arial" w:cs="Arial"/>
              </w:rPr>
              <w:t xml:space="preserve">the relevant </w:t>
            </w:r>
            <w:r>
              <w:rPr>
                <w:rFonts w:ascii="Arial" w:hAnsi="Arial" w:cs="Arial"/>
              </w:rPr>
              <w:t>question</w:t>
            </w:r>
            <w:r w:rsidR="00924F7B">
              <w:rPr>
                <w:rFonts w:ascii="Arial" w:hAnsi="Arial" w:cs="Arial"/>
              </w:rPr>
              <w:t>s</w:t>
            </w:r>
            <w:r>
              <w:rPr>
                <w:rFonts w:ascii="Arial" w:hAnsi="Arial" w:cs="Arial"/>
              </w:rPr>
              <w:t xml:space="preserve"> </w:t>
            </w:r>
            <w:r w:rsidR="00F26010">
              <w:rPr>
                <w:rFonts w:ascii="Arial" w:hAnsi="Arial" w:cs="Arial"/>
              </w:rPr>
              <w:t xml:space="preserve">below </w:t>
            </w:r>
            <w:r>
              <w:rPr>
                <w:rFonts w:ascii="Arial" w:hAnsi="Arial" w:cs="Arial"/>
              </w:rPr>
              <w:t>whereby your proposed delivery model will be scored.</w:t>
            </w:r>
          </w:p>
          <w:p w14:paraId="21656549" w14:textId="1373EA7F" w:rsidR="00F578F3" w:rsidRPr="008E44E2" w:rsidRDefault="00F578F3" w:rsidP="008E44E2">
            <w:pPr>
              <w:spacing w:before="60" w:afterLines="60" w:after="144"/>
              <w:ind w:left="345" w:right="703"/>
              <w:rPr>
                <w:rFonts w:ascii="Arial" w:hAnsi="Arial" w:cs="Arial"/>
                <w:sz w:val="20"/>
                <w:szCs w:val="16"/>
              </w:rPr>
            </w:pPr>
            <w:r w:rsidRPr="008E44E2">
              <w:rPr>
                <w:rFonts w:ascii="Arial" w:hAnsi="Arial" w:cs="Arial"/>
                <w:sz w:val="20"/>
                <w:szCs w:val="16"/>
              </w:rPr>
              <w:t xml:space="preserve">Please note, not answering is an </w:t>
            </w:r>
            <w:r w:rsidRPr="008E44E2">
              <w:rPr>
                <w:rFonts w:ascii="Arial" w:hAnsi="Arial" w:cs="Arial"/>
                <w:sz w:val="20"/>
                <w:szCs w:val="16"/>
                <w:u w:val="single"/>
              </w:rPr>
              <w:t>automatic exclusion.</w:t>
            </w:r>
          </w:p>
          <w:p w14:paraId="4EF16B2C" w14:textId="77777777" w:rsidR="00F578F3" w:rsidRPr="008E44E2" w:rsidRDefault="00F578F3" w:rsidP="00F578F3">
            <w:pPr>
              <w:pStyle w:val="ListParagraph"/>
              <w:spacing w:before="60" w:afterLines="60" w:after="144"/>
              <w:ind w:left="360" w:right="703"/>
              <w:rPr>
                <w:rFonts w:ascii="Arial" w:hAnsi="Arial" w:cs="Arial"/>
                <w:sz w:val="20"/>
                <w:szCs w:val="20"/>
              </w:rPr>
            </w:pPr>
            <w:r w:rsidRPr="008E44E2">
              <w:rPr>
                <w:rFonts w:ascii="Arial" w:hAnsi="Arial" w:cs="Arial"/>
                <w:sz w:val="20"/>
                <w:szCs w:val="20"/>
              </w:rPr>
              <w:t>Evaluation Criteria:</w:t>
            </w:r>
          </w:p>
          <w:p w14:paraId="1EA96009" w14:textId="77777777" w:rsidR="00F578F3" w:rsidRPr="008E44E2" w:rsidRDefault="00F578F3" w:rsidP="00F578F3">
            <w:pPr>
              <w:pStyle w:val="ListParagraph"/>
              <w:spacing w:before="60" w:afterLines="60" w:after="144"/>
              <w:ind w:left="360" w:right="703"/>
              <w:rPr>
                <w:rFonts w:ascii="Arial" w:hAnsi="Arial" w:cs="Arial"/>
                <w:sz w:val="20"/>
                <w:szCs w:val="20"/>
              </w:rPr>
            </w:pPr>
            <w:r w:rsidRPr="008E44E2">
              <w:rPr>
                <w:rFonts w:ascii="Arial" w:hAnsi="Arial" w:cs="Arial"/>
                <w:sz w:val="20"/>
                <w:szCs w:val="20"/>
              </w:rPr>
              <w:t>Pass = Answering “Yes” confirming you can meet the requirements of the specification.</w:t>
            </w:r>
          </w:p>
          <w:p w14:paraId="03457CAC" w14:textId="62D60612" w:rsidR="00F578F3" w:rsidRPr="00F93688" w:rsidRDefault="00F578F3" w:rsidP="008E44E2">
            <w:pPr>
              <w:pStyle w:val="ListParagraph"/>
              <w:spacing w:before="60" w:afterLines="60" w:after="144"/>
              <w:ind w:left="360" w:right="703"/>
              <w:rPr>
                <w:rFonts w:ascii="Arial" w:hAnsi="Arial" w:cs="Arial"/>
              </w:rPr>
            </w:pPr>
            <w:r w:rsidRPr="008E44E2">
              <w:rPr>
                <w:rFonts w:ascii="Arial" w:hAnsi="Arial" w:cs="Arial"/>
                <w:sz w:val="20"/>
                <w:szCs w:val="20"/>
              </w:rPr>
              <w:t>Fail = Answering “No” you cannot meet the requirements of the specification.</w:t>
            </w:r>
          </w:p>
        </w:tc>
      </w:tr>
      <w:tr w:rsidR="00F34256" w:rsidRPr="007B3E2E" w14:paraId="17482AAC" w14:textId="77777777" w:rsidTr="00B8062A">
        <w:trPr>
          <w:trHeight w:val="603"/>
        </w:trPr>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CC4D6" w14:textId="732261D4" w:rsidR="00F34256" w:rsidRPr="007B3E2E" w:rsidRDefault="00F93688" w:rsidP="00F93688">
            <w:pPr>
              <w:spacing w:before="60" w:afterLines="60" w:after="144"/>
              <w:ind w:right="703"/>
              <w:rPr>
                <w:rFonts w:ascii="Arial" w:hAnsi="Arial" w:cs="Arial"/>
                <w:szCs w:val="24"/>
              </w:rPr>
            </w:pPr>
            <w:r>
              <w:rPr>
                <w:rFonts w:ascii="Arial" w:hAnsi="Arial" w:cs="Arial"/>
                <w:szCs w:val="24"/>
              </w:rPr>
              <w:t>Yes / No</w:t>
            </w:r>
            <w:r w:rsidR="00F82094">
              <w:rPr>
                <w:rFonts w:ascii="Arial" w:hAnsi="Arial" w:cs="Arial"/>
                <w:szCs w:val="24"/>
              </w:rPr>
              <w:t xml:space="preserve"> </w:t>
            </w:r>
            <w:r w:rsidR="00F82094" w:rsidRPr="008E44E2">
              <w:rPr>
                <w:rFonts w:ascii="Arial" w:hAnsi="Arial" w:cs="Arial"/>
                <w:color w:val="FF0000"/>
                <w:szCs w:val="24"/>
              </w:rPr>
              <w:t>[Delete as applicable]</w:t>
            </w:r>
          </w:p>
        </w:tc>
      </w:tr>
      <w:tr w:rsidR="00C52A0C" w:rsidRPr="007B3E2E" w14:paraId="16A9718E" w14:textId="77777777" w:rsidTr="00B8062A">
        <w:trPr>
          <w:trHeight w:val="970"/>
        </w:trPr>
        <w:tc>
          <w:tcPr>
            <w:tcW w:w="9361" w:type="dxa"/>
            <w:tcBorders>
              <w:top w:val="single" w:sz="4" w:space="0" w:color="000000" w:themeColor="text1"/>
            </w:tcBorders>
            <w:vAlign w:val="center"/>
          </w:tcPr>
          <w:p w14:paraId="4699D5BC" w14:textId="77777777" w:rsidR="00C52A0C" w:rsidRPr="007B3E2E" w:rsidRDefault="00C52A0C" w:rsidP="00596E14">
            <w:pPr>
              <w:spacing w:before="60" w:afterLines="60" w:after="144"/>
              <w:ind w:right="703"/>
              <w:rPr>
                <w:rFonts w:ascii="Arial" w:hAnsi="Arial" w:cs="Arial"/>
                <w:szCs w:val="24"/>
              </w:rPr>
            </w:pPr>
          </w:p>
        </w:tc>
      </w:tr>
      <w:tr w:rsidR="00F34256" w:rsidRPr="007B3E2E" w14:paraId="20558791" w14:textId="77777777" w:rsidTr="00B8062A">
        <w:trPr>
          <w:trHeight w:val="2411"/>
        </w:trPr>
        <w:tc>
          <w:tcPr>
            <w:tcW w:w="936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E742D0F" w14:textId="4D4BFAD3" w:rsidR="00F578F3" w:rsidRPr="008E44E2" w:rsidRDefault="007A51B2" w:rsidP="00B7701B">
            <w:pPr>
              <w:pStyle w:val="ListParagraph"/>
              <w:numPr>
                <w:ilvl w:val="0"/>
                <w:numId w:val="2"/>
              </w:numPr>
              <w:spacing w:before="60" w:afterLines="60" w:after="144"/>
              <w:ind w:right="703"/>
              <w:rPr>
                <w:rFonts w:ascii="Arial" w:hAnsi="Arial" w:cs="Arial"/>
                <w:b/>
                <w:bCs/>
              </w:rPr>
            </w:pPr>
            <w:r>
              <w:rPr>
                <w:rFonts w:ascii="Arial" w:hAnsi="Arial" w:cs="Arial"/>
                <w:b/>
                <w:bCs/>
              </w:rPr>
              <w:t>Nature of contract</w:t>
            </w:r>
            <w:r w:rsidR="00F578F3" w:rsidRPr="008E44E2">
              <w:rPr>
                <w:rFonts w:ascii="Arial" w:hAnsi="Arial" w:cs="Arial"/>
                <w:b/>
                <w:bCs/>
              </w:rPr>
              <w:t>:</w:t>
            </w:r>
          </w:p>
          <w:p w14:paraId="0EE75C0A" w14:textId="548075C8" w:rsidR="00F34256" w:rsidRDefault="005A4E65" w:rsidP="00F578F3">
            <w:pPr>
              <w:pStyle w:val="ListParagraph"/>
              <w:spacing w:before="60" w:afterLines="60" w:after="144"/>
              <w:ind w:left="360" w:right="703"/>
              <w:rPr>
                <w:rFonts w:ascii="Arial" w:hAnsi="Arial" w:cs="Arial"/>
              </w:rPr>
            </w:pPr>
            <w:r>
              <w:rPr>
                <w:rFonts w:ascii="Arial" w:hAnsi="Arial" w:cs="Arial"/>
              </w:rPr>
              <w:br/>
            </w:r>
            <w:r w:rsidR="00F93688">
              <w:rPr>
                <w:rFonts w:ascii="Arial" w:hAnsi="Arial" w:cs="Arial"/>
              </w:rPr>
              <w:t xml:space="preserve">Do you agree to the </w:t>
            </w:r>
            <w:r w:rsidR="007A51B2">
              <w:rPr>
                <w:rFonts w:ascii="Arial" w:hAnsi="Arial" w:cs="Arial"/>
              </w:rPr>
              <w:t xml:space="preserve">use of </w:t>
            </w:r>
            <w:r w:rsidR="00A81C2D">
              <w:rPr>
                <w:rFonts w:ascii="Arial" w:hAnsi="Arial" w:cs="Arial"/>
              </w:rPr>
              <w:t xml:space="preserve">the NHS Terms and Conditions of Contract for the Provision of Services </w:t>
            </w:r>
            <w:r w:rsidR="007A51B2">
              <w:rPr>
                <w:rFonts w:ascii="Arial" w:hAnsi="Arial" w:cs="Arial"/>
              </w:rPr>
              <w:t xml:space="preserve">t for this service? </w:t>
            </w:r>
          </w:p>
          <w:p w14:paraId="306D51B5" w14:textId="77777777" w:rsidR="00F578F3" w:rsidRDefault="00F578F3" w:rsidP="00F578F3">
            <w:pPr>
              <w:pStyle w:val="ListParagraph"/>
              <w:spacing w:before="60" w:afterLines="60" w:after="144"/>
              <w:ind w:left="360" w:right="703"/>
              <w:rPr>
                <w:rFonts w:ascii="Arial" w:hAnsi="Arial" w:cs="Arial"/>
              </w:rPr>
            </w:pPr>
          </w:p>
          <w:p w14:paraId="6CE4670A" w14:textId="77777777" w:rsidR="00F578F3" w:rsidRPr="008E44E2" w:rsidRDefault="00F578F3" w:rsidP="00F578F3">
            <w:pPr>
              <w:spacing w:before="60" w:afterLines="60" w:after="144"/>
              <w:ind w:left="345" w:right="703"/>
              <w:rPr>
                <w:rFonts w:ascii="Arial" w:hAnsi="Arial" w:cs="Arial"/>
                <w:sz w:val="20"/>
                <w:szCs w:val="16"/>
              </w:rPr>
            </w:pPr>
            <w:r w:rsidRPr="008E44E2">
              <w:rPr>
                <w:rFonts w:ascii="Arial" w:hAnsi="Arial" w:cs="Arial"/>
                <w:sz w:val="20"/>
                <w:szCs w:val="16"/>
              </w:rPr>
              <w:t xml:space="preserve">Please note, not answering is an </w:t>
            </w:r>
            <w:r w:rsidRPr="008E44E2">
              <w:rPr>
                <w:rFonts w:ascii="Arial" w:hAnsi="Arial" w:cs="Arial"/>
                <w:sz w:val="20"/>
                <w:szCs w:val="16"/>
                <w:u w:val="single"/>
              </w:rPr>
              <w:t>automatic exclusion.</w:t>
            </w:r>
          </w:p>
          <w:p w14:paraId="4DEA85B9" w14:textId="77777777" w:rsidR="00F578F3" w:rsidRPr="00F578F3" w:rsidRDefault="00F578F3" w:rsidP="00F578F3">
            <w:pPr>
              <w:pStyle w:val="ListParagraph"/>
              <w:spacing w:before="60" w:afterLines="60" w:after="144"/>
              <w:ind w:left="360" w:right="703"/>
              <w:rPr>
                <w:rFonts w:ascii="Arial" w:hAnsi="Arial" w:cs="Arial"/>
                <w:sz w:val="20"/>
                <w:szCs w:val="20"/>
              </w:rPr>
            </w:pPr>
            <w:r w:rsidRPr="00F578F3">
              <w:rPr>
                <w:rFonts w:ascii="Arial" w:hAnsi="Arial" w:cs="Arial"/>
                <w:sz w:val="20"/>
                <w:szCs w:val="20"/>
              </w:rPr>
              <w:t>Evaluation Criteria:</w:t>
            </w:r>
          </w:p>
          <w:p w14:paraId="3918FB33" w14:textId="77777777" w:rsidR="00F578F3" w:rsidRPr="00F578F3" w:rsidRDefault="00F578F3" w:rsidP="00F578F3">
            <w:pPr>
              <w:pStyle w:val="ListParagraph"/>
              <w:spacing w:before="60" w:afterLines="60" w:after="144"/>
              <w:ind w:left="360" w:right="703"/>
              <w:rPr>
                <w:rFonts w:ascii="Arial" w:hAnsi="Arial" w:cs="Arial"/>
                <w:sz w:val="20"/>
                <w:szCs w:val="20"/>
              </w:rPr>
            </w:pPr>
            <w:r w:rsidRPr="00F578F3">
              <w:rPr>
                <w:rFonts w:ascii="Arial" w:hAnsi="Arial" w:cs="Arial"/>
                <w:sz w:val="20"/>
                <w:szCs w:val="20"/>
              </w:rPr>
              <w:t>Pass = Answering “Yes” confirming you agree to the NHS Standard Contract.</w:t>
            </w:r>
          </w:p>
          <w:p w14:paraId="10582379" w14:textId="0E69AA13" w:rsidR="00F578F3" w:rsidRPr="007B3E2E" w:rsidRDefault="00F578F3" w:rsidP="008E44E2">
            <w:pPr>
              <w:pStyle w:val="ListParagraph"/>
              <w:spacing w:before="60" w:afterLines="60" w:after="144"/>
              <w:ind w:left="360" w:right="703"/>
              <w:rPr>
                <w:rFonts w:ascii="Arial" w:hAnsi="Arial" w:cs="Arial"/>
              </w:rPr>
            </w:pPr>
            <w:r w:rsidRPr="00F578F3">
              <w:rPr>
                <w:rFonts w:ascii="Arial" w:hAnsi="Arial" w:cs="Arial"/>
                <w:sz w:val="20"/>
                <w:szCs w:val="20"/>
              </w:rPr>
              <w:t>Fail = Answering “No” you do not agree to the NHS Standard Contract.</w:t>
            </w:r>
          </w:p>
        </w:tc>
      </w:tr>
      <w:tr w:rsidR="00F34256" w:rsidRPr="007B3E2E" w14:paraId="602B7ED9" w14:textId="77777777" w:rsidTr="00B8062A">
        <w:trPr>
          <w:trHeight w:val="686"/>
        </w:trPr>
        <w:tc>
          <w:tcPr>
            <w:tcW w:w="9361" w:type="dxa"/>
            <w:tcBorders>
              <w:top w:val="single" w:sz="4" w:space="0" w:color="auto"/>
              <w:left w:val="single" w:sz="4" w:space="0" w:color="auto"/>
              <w:bottom w:val="single" w:sz="4" w:space="0" w:color="auto"/>
              <w:right w:val="single" w:sz="4" w:space="0" w:color="auto"/>
            </w:tcBorders>
            <w:vAlign w:val="center"/>
          </w:tcPr>
          <w:p w14:paraId="7035EF55" w14:textId="5C29E89E" w:rsidR="00C52A0C" w:rsidRPr="007B3E2E" w:rsidRDefault="00F93688">
            <w:pPr>
              <w:spacing w:before="60" w:afterLines="60" w:after="144"/>
              <w:ind w:right="703"/>
              <w:rPr>
                <w:rFonts w:ascii="Arial" w:hAnsi="Arial" w:cs="Arial"/>
                <w:szCs w:val="24"/>
              </w:rPr>
            </w:pPr>
            <w:r>
              <w:rPr>
                <w:rFonts w:ascii="Arial" w:hAnsi="Arial" w:cs="Arial"/>
                <w:szCs w:val="24"/>
              </w:rPr>
              <w:t>Yes / No</w:t>
            </w:r>
            <w:r w:rsidR="00F82094">
              <w:rPr>
                <w:rFonts w:ascii="Arial" w:hAnsi="Arial" w:cs="Arial"/>
                <w:szCs w:val="24"/>
              </w:rPr>
              <w:t xml:space="preserve"> </w:t>
            </w:r>
            <w:r w:rsidR="00F82094" w:rsidRPr="008E44E2">
              <w:rPr>
                <w:rFonts w:ascii="Arial" w:hAnsi="Arial" w:cs="Arial"/>
                <w:color w:val="FF0000"/>
                <w:szCs w:val="24"/>
              </w:rPr>
              <w:t>[Delete as applicable]</w:t>
            </w:r>
          </w:p>
        </w:tc>
      </w:tr>
      <w:tr w:rsidR="00FF45A8" w:rsidRPr="00F82094" w14:paraId="26E1FC46" w14:textId="77777777" w:rsidTr="00B8062A">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2C6D14" w14:textId="157EDB21" w:rsidR="00FF45A8" w:rsidRPr="00443CA0" w:rsidRDefault="00FF45A8" w:rsidP="00B7701B">
            <w:pPr>
              <w:pStyle w:val="ListParagraph"/>
              <w:numPr>
                <w:ilvl w:val="0"/>
                <w:numId w:val="2"/>
              </w:numPr>
              <w:spacing w:line="276" w:lineRule="auto"/>
              <w:rPr>
                <w:rFonts w:ascii="Arial" w:hAnsi="Arial" w:cs="Arial"/>
                <w:b/>
              </w:rPr>
            </w:pPr>
            <w:r>
              <w:rPr>
                <w:rFonts w:ascii="Arial" w:hAnsi="Arial" w:cs="Arial"/>
                <w:b/>
              </w:rPr>
              <w:lastRenderedPageBreak/>
              <w:t>Delivery model</w:t>
            </w:r>
            <w:r w:rsidRPr="00443CA0">
              <w:rPr>
                <w:rFonts w:ascii="Arial" w:hAnsi="Arial" w:cs="Arial"/>
                <w:b/>
              </w:rPr>
              <w:t>:</w:t>
            </w:r>
          </w:p>
          <w:p w14:paraId="6B3DC7FF" w14:textId="47C065D6" w:rsidR="00B23F43" w:rsidRPr="0062667C" w:rsidRDefault="00FF45A8" w:rsidP="00AD14E1">
            <w:pPr>
              <w:pStyle w:val="ListParagraph"/>
              <w:spacing w:line="276" w:lineRule="auto"/>
              <w:ind w:left="360"/>
              <w:rPr>
                <w:rFonts w:ascii="Arial" w:hAnsi="Arial" w:cs="Arial"/>
                <w:bCs/>
              </w:rPr>
            </w:pPr>
            <w:r>
              <w:rPr>
                <w:rFonts w:ascii="Arial" w:hAnsi="Arial" w:cs="Arial"/>
                <w:bCs/>
              </w:rPr>
              <w:br/>
              <w:t>Please describe your proposed delivery model</w:t>
            </w:r>
            <w:r w:rsidR="00955CEB">
              <w:rPr>
                <w:rFonts w:ascii="Arial" w:hAnsi="Arial" w:cs="Arial"/>
                <w:bCs/>
              </w:rPr>
              <w:t xml:space="preserve"> (</w:t>
            </w:r>
            <w:r w:rsidR="00985982" w:rsidRPr="00985982">
              <w:rPr>
                <w:rFonts w:ascii="Arial" w:hAnsi="Arial" w:cs="Arial"/>
                <w:bCs/>
              </w:rPr>
              <w:t>including proposed frequency of the women’s health champion attendance on bus visits</w:t>
            </w:r>
            <w:r w:rsidR="00955CEB">
              <w:rPr>
                <w:rFonts w:ascii="Arial" w:hAnsi="Arial" w:cs="Arial"/>
                <w:bCs/>
              </w:rPr>
              <w:t>)</w:t>
            </w:r>
          </w:p>
          <w:p w14:paraId="0A70A465" w14:textId="77777777" w:rsidR="00FF45A8" w:rsidRPr="00443CA0" w:rsidRDefault="00FF45A8" w:rsidP="00443CA0">
            <w:pPr>
              <w:spacing w:line="276" w:lineRule="auto"/>
              <w:rPr>
                <w:rFonts w:ascii="Arial" w:hAnsi="Arial" w:cs="Arial"/>
              </w:rPr>
            </w:pPr>
          </w:p>
          <w:p w14:paraId="1E5F770F" w14:textId="37A9BEC0" w:rsidR="00FF45A8" w:rsidRPr="00485C11" w:rsidRDefault="00FF45A8" w:rsidP="00F26010">
            <w:pPr>
              <w:pStyle w:val="ListParagraph"/>
              <w:spacing w:line="276" w:lineRule="auto"/>
              <w:ind w:left="360"/>
              <w:rPr>
                <w:rFonts w:ascii="Arial" w:hAnsi="Arial" w:cs="Arial"/>
                <w:sz w:val="20"/>
                <w:szCs w:val="20"/>
              </w:rPr>
            </w:pPr>
            <w:r w:rsidRPr="00485C11">
              <w:rPr>
                <w:rFonts w:ascii="Arial" w:hAnsi="Arial" w:cs="Arial"/>
                <w:sz w:val="20"/>
                <w:szCs w:val="20"/>
              </w:rPr>
              <w:t xml:space="preserve">Word Count = Please ensure your response is no more than </w:t>
            </w:r>
            <w:r w:rsidR="00B23F43">
              <w:rPr>
                <w:rFonts w:ascii="Arial" w:hAnsi="Arial" w:cs="Arial"/>
                <w:sz w:val="20"/>
                <w:szCs w:val="20"/>
              </w:rPr>
              <w:t>800</w:t>
            </w:r>
            <w:r w:rsidR="007E0774" w:rsidRPr="00485C11">
              <w:rPr>
                <w:rFonts w:ascii="Arial" w:hAnsi="Arial" w:cs="Arial"/>
                <w:sz w:val="20"/>
                <w:szCs w:val="20"/>
              </w:rPr>
              <w:t xml:space="preserve"> </w:t>
            </w:r>
            <w:r w:rsidRPr="00485C11">
              <w:rPr>
                <w:rFonts w:ascii="Arial" w:hAnsi="Arial" w:cs="Arial"/>
                <w:sz w:val="20"/>
                <w:szCs w:val="20"/>
              </w:rPr>
              <w:t xml:space="preserve">words. </w:t>
            </w:r>
          </w:p>
          <w:p w14:paraId="4F672F0C" w14:textId="77777777" w:rsidR="00FF45A8" w:rsidRPr="00485C11" w:rsidRDefault="00FF45A8" w:rsidP="00F26010">
            <w:pPr>
              <w:pStyle w:val="ListParagraph"/>
              <w:spacing w:line="276" w:lineRule="auto"/>
              <w:ind w:left="360"/>
              <w:rPr>
                <w:rFonts w:ascii="Arial" w:hAnsi="Arial" w:cs="Arial"/>
                <w:sz w:val="20"/>
                <w:szCs w:val="20"/>
              </w:rPr>
            </w:pPr>
            <w:r w:rsidRPr="00485C11">
              <w:rPr>
                <w:rFonts w:ascii="Arial" w:hAnsi="Arial" w:cs="Arial"/>
                <w:sz w:val="20"/>
                <w:szCs w:val="20"/>
              </w:rPr>
              <w:t>Only content within the allocated word count will be evaluated and scored.</w:t>
            </w:r>
          </w:p>
          <w:p w14:paraId="4484CCD4" w14:textId="77777777" w:rsidR="00FF45A8" w:rsidRPr="00485C11" w:rsidRDefault="00FF45A8" w:rsidP="00F26010">
            <w:pPr>
              <w:pStyle w:val="ListParagraph"/>
              <w:spacing w:line="276" w:lineRule="auto"/>
              <w:ind w:left="360"/>
              <w:rPr>
                <w:rFonts w:ascii="Arial" w:hAnsi="Arial" w:cs="Arial"/>
                <w:sz w:val="20"/>
                <w:szCs w:val="20"/>
              </w:rPr>
            </w:pPr>
            <w:r w:rsidRPr="00485C11">
              <w:rPr>
                <w:rFonts w:ascii="Arial" w:hAnsi="Arial" w:cs="Arial"/>
                <w:sz w:val="20"/>
                <w:szCs w:val="20"/>
              </w:rPr>
              <w:t>Scored 0-100 using the scoring criteria stated within Annex B</w:t>
            </w:r>
          </w:p>
          <w:p w14:paraId="35B2C951" w14:textId="3A46AD29" w:rsidR="00FF45A8" w:rsidRPr="00F82094" w:rsidRDefault="00FF45A8" w:rsidP="00F26010">
            <w:pPr>
              <w:pStyle w:val="ListParagraph"/>
              <w:spacing w:line="276" w:lineRule="auto"/>
              <w:ind w:left="360"/>
              <w:rPr>
                <w:rFonts w:ascii="Arial" w:hAnsi="Arial" w:cs="Arial"/>
              </w:rPr>
            </w:pPr>
            <w:r w:rsidRPr="00485C11">
              <w:rPr>
                <w:rFonts w:ascii="Arial" w:hAnsi="Arial" w:cs="Arial"/>
                <w:sz w:val="20"/>
                <w:szCs w:val="20"/>
              </w:rPr>
              <w:t xml:space="preserve">Weighting = </w:t>
            </w:r>
            <w:r w:rsidR="00066E7F">
              <w:rPr>
                <w:rFonts w:ascii="Arial" w:hAnsi="Arial" w:cs="Arial"/>
                <w:sz w:val="20"/>
                <w:szCs w:val="20"/>
              </w:rPr>
              <w:t>2</w:t>
            </w:r>
            <w:r w:rsidR="007E0774">
              <w:rPr>
                <w:rFonts w:ascii="Arial" w:hAnsi="Arial" w:cs="Arial"/>
                <w:sz w:val="20"/>
                <w:szCs w:val="20"/>
              </w:rPr>
              <w:t>5</w:t>
            </w:r>
            <w:r w:rsidRPr="00485C11">
              <w:rPr>
                <w:rFonts w:ascii="Arial" w:hAnsi="Arial" w:cs="Arial"/>
                <w:sz w:val="20"/>
                <w:szCs w:val="20"/>
              </w:rPr>
              <w:t>.00%</w:t>
            </w:r>
          </w:p>
        </w:tc>
      </w:tr>
      <w:tr w:rsidR="00FF45A8" w:rsidRPr="007B3E2E" w14:paraId="308F56B5" w14:textId="77777777" w:rsidTr="00B8062A">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7C6B9" w14:textId="77F3FE35" w:rsidR="00FF45A8" w:rsidRPr="007B3E2E" w:rsidRDefault="00FF45A8" w:rsidP="00F26010">
            <w:pPr>
              <w:spacing w:before="60" w:afterLines="60" w:after="144"/>
              <w:ind w:right="703"/>
              <w:rPr>
                <w:rFonts w:ascii="Arial" w:hAnsi="Arial" w:cs="Arial"/>
                <w:szCs w:val="24"/>
              </w:rPr>
            </w:pPr>
            <w:r>
              <w:rPr>
                <w:rFonts w:ascii="Arial" w:hAnsi="Arial" w:cs="Arial"/>
                <w:szCs w:val="24"/>
              </w:rPr>
              <w:t>[</w:t>
            </w:r>
            <w:r w:rsidRPr="00F82094">
              <w:rPr>
                <w:rFonts w:ascii="Arial" w:hAnsi="Arial" w:cs="Arial"/>
                <w:color w:val="FF0000"/>
                <w:szCs w:val="24"/>
              </w:rPr>
              <w:t xml:space="preserve">Insert your question </w:t>
            </w:r>
            <w:r w:rsidR="006A044B">
              <w:rPr>
                <w:rFonts w:ascii="Arial" w:hAnsi="Arial" w:cs="Arial"/>
                <w:color w:val="FF0000"/>
                <w:szCs w:val="24"/>
              </w:rPr>
              <w:t>3</w:t>
            </w:r>
            <w:r w:rsidRPr="00F82094">
              <w:rPr>
                <w:rFonts w:ascii="Arial" w:hAnsi="Arial" w:cs="Arial"/>
                <w:color w:val="FF0000"/>
                <w:szCs w:val="24"/>
              </w:rPr>
              <w:t xml:space="preserve"> response here</w:t>
            </w:r>
            <w:r>
              <w:rPr>
                <w:rFonts w:ascii="Arial" w:hAnsi="Arial" w:cs="Arial"/>
                <w:szCs w:val="24"/>
              </w:rPr>
              <w:t>]</w:t>
            </w:r>
          </w:p>
          <w:p w14:paraId="47AF7103" w14:textId="77777777" w:rsidR="00FF45A8" w:rsidRPr="007B3E2E" w:rsidRDefault="00FF45A8" w:rsidP="00F26010">
            <w:pPr>
              <w:spacing w:before="60" w:afterLines="60" w:after="144"/>
              <w:ind w:right="703"/>
              <w:rPr>
                <w:rFonts w:ascii="Arial" w:hAnsi="Arial" w:cs="Arial"/>
                <w:szCs w:val="24"/>
              </w:rPr>
            </w:pPr>
          </w:p>
        </w:tc>
      </w:tr>
      <w:tr w:rsidR="00F32E4C" w:rsidRPr="008E44E2" w14:paraId="1F353E96" w14:textId="77777777" w:rsidTr="00B8062A">
        <w:trPr>
          <w:trHeight w:val="2258"/>
        </w:trPr>
        <w:tc>
          <w:tcPr>
            <w:tcW w:w="9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72633" w14:textId="7701AEB3" w:rsidR="00F26010" w:rsidRPr="00443CA0" w:rsidRDefault="00F26010" w:rsidP="00B7701B">
            <w:pPr>
              <w:pStyle w:val="ListParagraph"/>
              <w:numPr>
                <w:ilvl w:val="0"/>
                <w:numId w:val="2"/>
              </w:numPr>
              <w:spacing w:line="276" w:lineRule="auto"/>
              <w:rPr>
                <w:rFonts w:ascii="Arial" w:hAnsi="Arial" w:cs="Arial"/>
                <w:b/>
              </w:rPr>
            </w:pPr>
            <w:r w:rsidRPr="00443CA0">
              <w:rPr>
                <w:rFonts w:ascii="Arial" w:hAnsi="Arial" w:cs="Arial"/>
                <w:b/>
              </w:rPr>
              <w:t>Staffing:</w:t>
            </w:r>
          </w:p>
          <w:p w14:paraId="18F284B1" w14:textId="1697F8E6" w:rsidR="00F26010" w:rsidRDefault="00F26010" w:rsidP="00F26010">
            <w:pPr>
              <w:spacing w:line="276" w:lineRule="auto"/>
              <w:ind w:left="720"/>
              <w:rPr>
                <w:rFonts w:ascii="Arial" w:hAnsi="Arial" w:cs="Arial"/>
                <w:bCs/>
              </w:rPr>
            </w:pPr>
          </w:p>
          <w:p w14:paraId="5F344A5F" w14:textId="6F950766" w:rsidR="00F26010" w:rsidRDefault="00F26010" w:rsidP="00443CA0">
            <w:pPr>
              <w:spacing w:line="276" w:lineRule="auto"/>
              <w:ind w:left="720"/>
              <w:rPr>
                <w:rFonts w:ascii="Arial" w:hAnsi="Arial" w:cs="Arial"/>
                <w:bCs/>
              </w:rPr>
            </w:pPr>
            <w:r>
              <w:rPr>
                <w:rFonts w:ascii="Arial" w:hAnsi="Arial" w:cs="Arial"/>
                <w:bCs/>
              </w:rPr>
              <w:t>Please confirm how you plan to deliver this service, specifically the staff and volunteers involved. Please include:</w:t>
            </w:r>
          </w:p>
          <w:p w14:paraId="4349C559" w14:textId="77777777" w:rsidR="00BE51F8" w:rsidRPr="00443CA0" w:rsidRDefault="00BE51F8" w:rsidP="00443CA0">
            <w:pPr>
              <w:spacing w:line="276" w:lineRule="auto"/>
              <w:ind w:left="720"/>
              <w:rPr>
                <w:rFonts w:ascii="Arial" w:hAnsi="Arial" w:cs="Arial"/>
                <w:bCs/>
              </w:rPr>
            </w:pPr>
          </w:p>
          <w:p w14:paraId="653F3C9C" w14:textId="5F2A7B59" w:rsidR="00F26010" w:rsidRPr="00BE51F8" w:rsidRDefault="00F26010" w:rsidP="00B7701B">
            <w:pPr>
              <w:pStyle w:val="ListParagraph"/>
              <w:numPr>
                <w:ilvl w:val="0"/>
                <w:numId w:val="4"/>
              </w:numPr>
              <w:spacing w:line="276" w:lineRule="auto"/>
              <w:rPr>
                <w:rFonts w:ascii="Arial" w:hAnsi="Arial" w:cs="Arial"/>
                <w:bCs/>
              </w:rPr>
            </w:pPr>
            <w:r w:rsidRPr="00BE51F8">
              <w:rPr>
                <w:rFonts w:ascii="Arial" w:hAnsi="Arial" w:cs="Arial"/>
                <w:bCs/>
              </w:rPr>
              <w:t xml:space="preserve">the numbers and job roles of staff (and volunteers where applicable) inclusive of management staff and back-office staff </w:t>
            </w:r>
          </w:p>
          <w:p w14:paraId="46051FD6" w14:textId="47A18312" w:rsidR="00F26010" w:rsidRPr="00BE51F8" w:rsidRDefault="00F26010" w:rsidP="00B7701B">
            <w:pPr>
              <w:pStyle w:val="ListParagraph"/>
              <w:numPr>
                <w:ilvl w:val="0"/>
                <w:numId w:val="4"/>
              </w:numPr>
              <w:spacing w:line="276" w:lineRule="auto"/>
              <w:rPr>
                <w:rFonts w:ascii="Arial" w:hAnsi="Arial" w:cs="Arial"/>
                <w:bCs/>
              </w:rPr>
            </w:pPr>
            <w:r w:rsidRPr="00BE51F8">
              <w:rPr>
                <w:rFonts w:ascii="Arial" w:hAnsi="Arial" w:cs="Arial"/>
                <w:bCs/>
              </w:rPr>
              <w:t xml:space="preserve">your approach to supporting and retaining staff and volunteers including supervision; training and </w:t>
            </w:r>
            <w:r w:rsidR="000D3409" w:rsidRPr="00BE51F8">
              <w:rPr>
                <w:rFonts w:ascii="Arial" w:hAnsi="Arial" w:cs="Arial"/>
                <w:bCs/>
              </w:rPr>
              <w:t>development.</w:t>
            </w:r>
          </w:p>
          <w:p w14:paraId="4DA3358D" w14:textId="01664722" w:rsidR="00F26010" w:rsidRPr="00BE51F8" w:rsidRDefault="00F26010" w:rsidP="00B7701B">
            <w:pPr>
              <w:pStyle w:val="ListParagraph"/>
              <w:numPr>
                <w:ilvl w:val="0"/>
                <w:numId w:val="4"/>
              </w:numPr>
              <w:spacing w:line="276" w:lineRule="auto"/>
              <w:rPr>
                <w:rFonts w:ascii="Arial" w:hAnsi="Arial" w:cs="Arial"/>
                <w:bCs/>
              </w:rPr>
            </w:pPr>
            <w:r w:rsidRPr="00BE51F8">
              <w:rPr>
                <w:rFonts w:ascii="Arial" w:hAnsi="Arial" w:cs="Arial"/>
                <w:bCs/>
              </w:rPr>
              <w:t xml:space="preserve">Your approach to ensuring that there is adequate staffing in terms of numbers and competency to provide a responsive </w:t>
            </w:r>
            <w:r w:rsidR="000D3409" w:rsidRPr="00BE51F8">
              <w:rPr>
                <w:rFonts w:ascii="Arial" w:hAnsi="Arial" w:cs="Arial"/>
                <w:bCs/>
              </w:rPr>
              <w:t>service.</w:t>
            </w:r>
            <w:r w:rsidRPr="00BE51F8">
              <w:rPr>
                <w:rFonts w:ascii="Arial" w:hAnsi="Arial" w:cs="Arial"/>
                <w:bCs/>
              </w:rPr>
              <w:t xml:space="preserve"> </w:t>
            </w:r>
          </w:p>
          <w:p w14:paraId="087413F1" w14:textId="77777777" w:rsidR="00924F7B" w:rsidRPr="00D30ACB" w:rsidRDefault="00924F7B" w:rsidP="00924F7B">
            <w:pPr>
              <w:spacing w:line="276" w:lineRule="auto"/>
              <w:rPr>
                <w:rFonts w:ascii="Arial" w:hAnsi="Arial" w:cs="Arial"/>
              </w:rPr>
            </w:pPr>
          </w:p>
          <w:p w14:paraId="682DACA3" w14:textId="185D89A8" w:rsidR="00924F7B" w:rsidRPr="00485C11" w:rsidRDefault="00924F7B" w:rsidP="00924F7B">
            <w:pPr>
              <w:pStyle w:val="ListParagraph"/>
              <w:spacing w:line="276" w:lineRule="auto"/>
              <w:ind w:left="360"/>
              <w:rPr>
                <w:rFonts w:ascii="Arial" w:hAnsi="Arial" w:cs="Arial"/>
                <w:sz w:val="20"/>
                <w:szCs w:val="20"/>
              </w:rPr>
            </w:pPr>
            <w:r w:rsidRPr="00485C11">
              <w:rPr>
                <w:rFonts w:ascii="Arial" w:hAnsi="Arial" w:cs="Arial"/>
                <w:sz w:val="20"/>
                <w:szCs w:val="20"/>
              </w:rPr>
              <w:t xml:space="preserve">Word Count = Please ensure your response is no more than </w:t>
            </w:r>
            <w:r w:rsidR="007E0774">
              <w:rPr>
                <w:rFonts w:ascii="Arial" w:hAnsi="Arial" w:cs="Arial"/>
                <w:sz w:val="20"/>
                <w:szCs w:val="20"/>
              </w:rPr>
              <w:t>600</w:t>
            </w:r>
            <w:r w:rsidR="007E0774" w:rsidRPr="00485C11">
              <w:rPr>
                <w:rFonts w:ascii="Arial" w:hAnsi="Arial" w:cs="Arial"/>
                <w:sz w:val="20"/>
                <w:szCs w:val="20"/>
              </w:rPr>
              <w:t xml:space="preserve"> </w:t>
            </w:r>
            <w:r w:rsidRPr="00485C11">
              <w:rPr>
                <w:rFonts w:ascii="Arial" w:hAnsi="Arial" w:cs="Arial"/>
                <w:sz w:val="20"/>
                <w:szCs w:val="20"/>
              </w:rPr>
              <w:t xml:space="preserve">words. </w:t>
            </w:r>
          </w:p>
          <w:p w14:paraId="3B44C9DF" w14:textId="77777777" w:rsidR="00924F7B" w:rsidRPr="00485C11" w:rsidRDefault="00924F7B" w:rsidP="00924F7B">
            <w:pPr>
              <w:pStyle w:val="ListParagraph"/>
              <w:spacing w:line="276" w:lineRule="auto"/>
              <w:ind w:left="360"/>
              <w:rPr>
                <w:rFonts w:ascii="Arial" w:hAnsi="Arial" w:cs="Arial"/>
                <w:sz w:val="20"/>
                <w:szCs w:val="20"/>
              </w:rPr>
            </w:pPr>
            <w:r w:rsidRPr="00485C11">
              <w:rPr>
                <w:rFonts w:ascii="Arial" w:hAnsi="Arial" w:cs="Arial"/>
                <w:sz w:val="20"/>
                <w:szCs w:val="20"/>
              </w:rPr>
              <w:t>Only content within the allocated word count will be evaluated and scored.</w:t>
            </w:r>
          </w:p>
          <w:p w14:paraId="590155FD" w14:textId="77777777" w:rsidR="00924F7B" w:rsidRPr="00485C11" w:rsidRDefault="00924F7B" w:rsidP="00924F7B">
            <w:pPr>
              <w:pStyle w:val="ListParagraph"/>
              <w:spacing w:line="276" w:lineRule="auto"/>
              <w:ind w:left="360"/>
              <w:rPr>
                <w:rFonts w:ascii="Arial" w:hAnsi="Arial" w:cs="Arial"/>
                <w:sz w:val="20"/>
                <w:szCs w:val="20"/>
              </w:rPr>
            </w:pPr>
            <w:r w:rsidRPr="00485C11">
              <w:rPr>
                <w:rFonts w:ascii="Arial" w:hAnsi="Arial" w:cs="Arial"/>
                <w:sz w:val="20"/>
                <w:szCs w:val="20"/>
              </w:rPr>
              <w:t>Scored 0-100 using the scoring criteria stated within Annex B</w:t>
            </w:r>
          </w:p>
          <w:p w14:paraId="0DC193D3" w14:textId="1B5AEFE5" w:rsidR="00924F7B" w:rsidRPr="00443CA0" w:rsidRDefault="00924F7B" w:rsidP="00443CA0">
            <w:pPr>
              <w:spacing w:line="276" w:lineRule="auto"/>
              <w:rPr>
                <w:rFonts w:ascii="Arial" w:hAnsi="Arial" w:cs="Arial"/>
                <w:bCs/>
              </w:rPr>
            </w:pPr>
            <w:r>
              <w:rPr>
                <w:rFonts w:ascii="Arial" w:hAnsi="Arial" w:cs="Arial"/>
                <w:sz w:val="20"/>
              </w:rPr>
              <w:t xml:space="preserve">       </w:t>
            </w:r>
            <w:r w:rsidRPr="00485C11">
              <w:rPr>
                <w:rFonts w:ascii="Arial" w:hAnsi="Arial" w:cs="Arial"/>
                <w:sz w:val="20"/>
              </w:rPr>
              <w:t xml:space="preserve">Weighting = </w:t>
            </w:r>
            <w:r w:rsidR="007E0774">
              <w:rPr>
                <w:rFonts w:ascii="Arial" w:hAnsi="Arial" w:cs="Arial"/>
                <w:sz w:val="20"/>
              </w:rPr>
              <w:t>1</w:t>
            </w:r>
            <w:r w:rsidR="00053EDC">
              <w:rPr>
                <w:rFonts w:ascii="Arial" w:hAnsi="Arial" w:cs="Arial"/>
                <w:sz w:val="20"/>
              </w:rPr>
              <w:t>0</w:t>
            </w:r>
            <w:r w:rsidR="007E0774">
              <w:rPr>
                <w:rFonts w:ascii="Arial" w:hAnsi="Arial" w:cs="Arial"/>
                <w:sz w:val="20"/>
              </w:rPr>
              <w:t>.0</w:t>
            </w:r>
            <w:r w:rsidRPr="00485C11">
              <w:rPr>
                <w:rFonts w:ascii="Arial" w:hAnsi="Arial" w:cs="Arial"/>
                <w:sz w:val="20"/>
              </w:rPr>
              <w:t>0%</w:t>
            </w:r>
          </w:p>
          <w:p w14:paraId="203EAB10" w14:textId="0CABC866" w:rsidR="00F32E4C" w:rsidRPr="008E44E2" w:rsidRDefault="00F32E4C" w:rsidP="00443CA0">
            <w:pPr>
              <w:rPr>
                <w:rFonts w:ascii="Arial" w:hAnsi="Arial" w:cs="Arial"/>
              </w:rPr>
            </w:pPr>
          </w:p>
        </w:tc>
      </w:tr>
      <w:tr w:rsidR="00F32E4C" w14:paraId="417D1FCB" w14:textId="77777777" w:rsidTr="00B8062A">
        <w:trPr>
          <w:trHeight w:val="507"/>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14:paraId="5CF21F5B" w14:textId="55A8A4C4" w:rsidR="006A044B" w:rsidRDefault="006A044B" w:rsidP="006A044B">
            <w:pPr>
              <w:spacing w:before="60" w:afterLines="60" w:after="144"/>
              <w:ind w:right="703"/>
              <w:rPr>
                <w:rFonts w:ascii="Arial" w:hAnsi="Arial" w:cs="Arial"/>
                <w:szCs w:val="24"/>
              </w:rPr>
            </w:pPr>
            <w:r>
              <w:rPr>
                <w:rFonts w:ascii="Arial" w:hAnsi="Arial" w:cs="Arial"/>
                <w:szCs w:val="24"/>
              </w:rPr>
              <w:t>[</w:t>
            </w:r>
            <w:r w:rsidRPr="00F82094">
              <w:rPr>
                <w:rFonts w:ascii="Arial" w:hAnsi="Arial" w:cs="Arial"/>
                <w:color w:val="FF0000"/>
                <w:szCs w:val="24"/>
              </w:rPr>
              <w:t xml:space="preserve">Insert your question </w:t>
            </w:r>
            <w:r>
              <w:rPr>
                <w:rFonts w:ascii="Arial" w:hAnsi="Arial" w:cs="Arial"/>
                <w:color w:val="FF0000"/>
                <w:szCs w:val="24"/>
              </w:rPr>
              <w:t>4</w:t>
            </w:r>
            <w:r w:rsidRPr="00F82094">
              <w:rPr>
                <w:rFonts w:ascii="Arial" w:hAnsi="Arial" w:cs="Arial"/>
                <w:color w:val="FF0000"/>
                <w:szCs w:val="24"/>
              </w:rPr>
              <w:t xml:space="preserve"> response here</w:t>
            </w:r>
            <w:r>
              <w:rPr>
                <w:rFonts w:ascii="Arial" w:hAnsi="Arial" w:cs="Arial"/>
                <w:szCs w:val="24"/>
              </w:rPr>
              <w:t>]</w:t>
            </w:r>
          </w:p>
          <w:p w14:paraId="58AEB5B1" w14:textId="19E092BD" w:rsidR="00DF5D95" w:rsidRDefault="00DF5D95" w:rsidP="00F26010">
            <w:pPr>
              <w:rPr>
                <w:rFonts w:ascii="Arial" w:hAnsi="Arial" w:cs="Arial"/>
                <w:szCs w:val="24"/>
              </w:rPr>
            </w:pPr>
          </w:p>
        </w:tc>
      </w:tr>
      <w:tr w:rsidR="00FB49D0" w:rsidRPr="00F82094" w14:paraId="538A7680" w14:textId="77777777" w:rsidTr="00B80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1" w:type="dxa"/>
            <w:shd w:val="clear" w:color="auto" w:fill="D9D9D9" w:themeFill="background1" w:themeFillShade="D9"/>
          </w:tcPr>
          <w:p w14:paraId="2A097AED" w14:textId="77777777" w:rsidR="00FB49D0" w:rsidRPr="00D30ACB" w:rsidRDefault="00FB49D0" w:rsidP="00B7701B">
            <w:pPr>
              <w:pStyle w:val="ListParagraph"/>
              <w:numPr>
                <w:ilvl w:val="0"/>
                <w:numId w:val="2"/>
              </w:numPr>
              <w:rPr>
                <w:rFonts w:ascii="Arial" w:hAnsi="Arial" w:cs="Arial"/>
                <w:b/>
              </w:rPr>
            </w:pPr>
            <w:r>
              <w:rPr>
                <w:rFonts w:ascii="Arial" w:hAnsi="Arial" w:cs="Arial"/>
                <w:b/>
              </w:rPr>
              <w:t>Mobilisation:</w:t>
            </w:r>
          </w:p>
          <w:p w14:paraId="48BDB076" w14:textId="77777777" w:rsidR="00FB49D0" w:rsidRPr="00D30ACB" w:rsidRDefault="00FB49D0" w:rsidP="00D8173B">
            <w:pPr>
              <w:rPr>
                <w:bCs/>
              </w:rPr>
            </w:pPr>
          </w:p>
          <w:p w14:paraId="30277AF5" w14:textId="746D87EE" w:rsidR="00FB49D0" w:rsidRPr="00D30ACB" w:rsidRDefault="00FB49D0" w:rsidP="00D8173B">
            <w:r w:rsidRPr="00D30ACB">
              <w:rPr>
                <w:rFonts w:ascii="Arial" w:hAnsi="Arial" w:cs="Arial"/>
              </w:rPr>
              <w:t xml:space="preserve">Please provide us a with a mobilisation plan outlining </w:t>
            </w:r>
            <w:r>
              <w:rPr>
                <w:rFonts w:ascii="Arial" w:hAnsi="Arial" w:cs="Arial"/>
              </w:rPr>
              <w:t xml:space="preserve">how you will plan and deliver this service so that </w:t>
            </w:r>
            <w:r w:rsidR="00B7701B">
              <w:rPr>
                <w:rFonts w:ascii="Arial" w:hAnsi="Arial" w:cs="Arial"/>
              </w:rPr>
              <w:t xml:space="preserve">it </w:t>
            </w:r>
            <w:r>
              <w:rPr>
                <w:rFonts w:ascii="Arial" w:hAnsi="Arial" w:cs="Arial"/>
              </w:rPr>
              <w:t xml:space="preserve">is operational by </w:t>
            </w:r>
            <w:r w:rsidR="00D52126">
              <w:rPr>
                <w:rFonts w:ascii="Arial" w:hAnsi="Arial" w:cs="Arial"/>
              </w:rPr>
              <w:t>proposed timelines</w:t>
            </w:r>
            <w:r>
              <w:rPr>
                <w:rFonts w:ascii="Arial" w:hAnsi="Arial" w:cs="Arial"/>
              </w:rPr>
              <w:t xml:space="preserve">. Please include any risks, issues, mitigations or dependencies. </w:t>
            </w:r>
          </w:p>
          <w:p w14:paraId="75A4C58B" w14:textId="77777777" w:rsidR="00FB49D0" w:rsidRDefault="00FB49D0" w:rsidP="00D8173B">
            <w:pPr>
              <w:spacing w:line="276" w:lineRule="auto"/>
              <w:rPr>
                <w:rFonts w:ascii="Arial" w:hAnsi="Arial" w:cs="Arial"/>
              </w:rPr>
            </w:pPr>
          </w:p>
          <w:p w14:paraId="4D3B5CB5" w14:textId="5BB8A7E2" w:rsidR="00FB49D0" w:rsidRPr="00485C11" w:rsidRDefault="00FB49D0" w:rsidP="00D8173B">
            <w:pPr>
              <w:pStyle w:val="ListParagraph"/>
              <w:spacing w:line="276" w:lineRule="auto"/>
              <w:ind w:left="360"/>
              <w:rPr>
                <w:rFonts w:ascii="Arial" w:hAnsi="Arial" w:cs="Arial"/>
                <w:sz w:val="20"/>
                <w:szCs w:val="20"/>
              </w:rPr>
            </w:pPr>
            <w:r w:rsidRPr="00485C11">
              <w:rPr>
                <w:rFonts w:ascii="Arial" w:hAnsi="Arial" w:cs="Arial"/>
                <w:sz w:val="20"/>
                <w:szCs w:val="20"/>
              </w:rPr>
              <w:t xml:space="preserve">Word Count = Please ensure your response is no more than </w:t>
            </w:r>
            <w:r w:rsidR="007E0774">
              <w:rPr>
                <w:rFonts w:ascii="Arial" w:hAnsi="Arial" w:cs="Arial"/>
                <w:sz w:val="20"/>
                <w:szCs w:val="20"/>
              </w:rPr>
              <w:t>600</w:t>
            </w:r>
            <w:r w:rsidR="007E0774" w:rsidRPr="00485C11">
              <w:rPr>
                <w:rFonts w:ascii="Arial" w:hAnsi="Arial" w:cs="Arial"/>
                <w:sz w:val="20"/>
                <w:szCs w:val="20"/>
              </w:rPr>
              <w:t xml:space="preserve"> </w:t>
            </w:r>
            <w:r w:rsidRPr="00485C11">
              <w:rPr>
                <w:rFonts w:ascii="Arial" w:hAnsi="Arial" w:cs="Arial"/>
                <w:sz w:val="20"/>
                <w:szCs w:val="20"/>
              </w:rPr>
              <w:t xml:space="preserve">words. </w:t>
            </w:r>
          </w:p>
          <w:p w14:paraId="7960654A" w14:textId="77777777" w:rsidR="00FB49D0" w:rsidRPr="00485C11" w:rsidRDefault="00FB49D0" w:rsidP="00D8173B">
            <w:pPr>
              <w:pStyle w:val="ListParagraph"/>
              <w:spacing w:line="276" w:lineRule="auto"/>
              <w:ind w:left="360"/>
              <w:rPr>
                <w:rFonts w:ascii="Arial" w:hAnsi="Arial" w:cs="Arial"/>
                <w:sz w:val="20"/>
                <w:szCs w:val="20"/>
              </w:rPr>
            </w:pPr>
            <w:r w:rsidRPr="00485C11">
              <w:rPr>
                <w:rFonts w:ascii="Arial" w:hAnsi="Arial" w:cs="Arial"/>
                <w:sz w:val="20"/>
                <w:szCs w:val="20"/>
              </w:rPr>
              <w:t>Only content within the allocated word count will be evaluated and scored.</w:t>
            </w:r>
          </w:p>
          <w:p w14:paraId="021ACA69" w14:textId="77777777" w:rsidR="00FB49D0" w:rsidRPr="00485C11" w:rsidRDefault="00FB49D0" w:rsidP="00D8173B">
            <w:pPr>
              <w:pStyle w:val="ListParagraph"/>
              <w:spacing w:line="276" w:lineRule="auto"/>
              <w:ind w:left="360"/>
              <w:rPr>
                <w:rFonts w:ascii="Arial" w:hAnsi="Arial" w:cs="Arial"/>
                <w:sz w:val="20"/>
                <w:szCs w:val="20"/>
              </w:rPr>
            </w:pPr>
            <w:r w:rsidRPr="00485C11">
              <w:rPr>
                <w:rFonts w:ascii="Arial" w:hAnsi="Arial" w:cs="Arial"/>
                <w:sz w:val="20"/>
                <w:szCs w:val="20"/>
              </w:rPr>
              <w:t>Scored 0-100 using the scoring criteria stated within Annex B</w:t>
            </w:r>
          </w:p>
          <w:p w14:paraId="58D3E1CE" w14:textId="1B029E74" w:rsidR="00FB49D0" w:rsidRPr="00F82094" w:rsidRDefault="00FB49D0" w:rsidP="00D8173B">
            <w:pPr>
              <w:pStyle w:val="ListParagraph"/>
              <w:spacing w:line="276" w:lineRule="auto"/>
              <w:ind w:left="360"/>
              <w:rPr>
                <w:rFonts w:ascii="Arial" w:hAnsi="Arial" w:cs="Arial"/>
              </w:rPr>
            </w:pPr>
            <w:r w:rsidRPr="00485C11">
              <w:rPr>
                <w:rFonts w:ascii="Arial" w:hAnsi="Arial" w:cs="Arial"/>
                <w:sz w:val="20"/>
              </w:rPr>
              <w:t xml:space="preserve">Weighting = </w:t>
            </w:r>
            <w:r w:rsidR="006A1BCB">
              <w:rPr>
                <w:rFonts w:ascii="Arial" w:hAnsi="Arial" w:cs="Arial"/>
                <w:sz w:val="20"/>
              </w:rPr>
              <w:t>20</w:t>
            </w:r>
            <w:r w:rsidRPr="00485C11">
              <w:rPr>
                <w:rFonts w:ascii="Arial" w:hAnsi="Arial" w:cs="Arial"/>
                <w:sz w:val="20"/>
              </w:rPr>
              <w:t>.00%</w:t>
            </w:r>
          </w:p>
        </w:tc>
      </w:tr>
      <w:tr w:rsidR="00FB49D0" w:rsidRPr="007B3E2E" w14:paraId="20201EA6" w14:textId="77777777" w:rsidTr="00B80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1" w:type="dxa"/>
            <w:tcBorders>
              <w:bottom w:val="single" w:sz="4" w:space="0" w:color="auto"/>
            </w:tcBorders>
          </w:tcPr>
          <w:p w14:paraId="01F0F51B" w14:textId="3239F678" w:rsidR="00FB49D0" w:rsidRPr="007B3E2E" w:rsidRDefault="00FB49D0" w:rsidP="00D8173B">
            <w:pPr>
              <w:spacing w:before="60" w:afterLines="60" w:after="144"/>
              <w:ind w:right="703"/>
              <w:rPr>
                <w:rFonts w:ascii="Arial" w:hAnsi="Arial" w:cs="Arial"/>
                <w:szCs w:val="24"/>
              </w:rPr>
            </w:pPr>
            <w:r>
              <w:rPr>
                <w:rFonts w:ascii="Arial" w:hAnsi="Arial" w:cs="Arial"/>
                <w:szCs w:val="24"/>
              </w:rPr>
              <w:t>[</w:t>
            </w:r>
            <w:r w:rsidRPr="00F82094">
              <w:rPr>
                <w:rFonts w:ascii="Arial" w:hAnsi="Arial" w:cs="Arial"/>
                <w:color w:val="FF0000"/>
                <w:szCs w:val="24"/>
              </w:rPr>
              <w:t xml:space="preserve">Insert your question </w:t>
            </w:r>
            <w:r w:rsidR="006A044B">
              <w:rPr>
                <w:rFonts w:ascii="Arial" w:hAnsi="Arial" w:cs="Arial"/>
                <w:color w:val="FF0000"/>
                <w:szCs w:val="24"/>
              </w:rPr>
              <w:t>5</w:t>
            </w:r>
            <w:r w:rsidRPr="00F82094">
              <w:rPr>
                <w:rFonts w:ascii="Arial" w:hAnsi="Arial" w:cs="Arial"/>
                <w:color w:val="FF0000"/>
                <w:szCs w:val="24"/>
              </w:rPr>
              <w:t xml:space="preserve"> response here</w:t>
            </w:r>
            <w:r>
              <w:rPr>
                <w:rFonts w:ascii="Arial" w:hAnsi="Arial" w:cs="Arial"/>
                <w:szCs w:val="24"/>
              </w:rPr>
              <w:t>]</w:t>
            </w:r>
          </w:p>
          <w:p w14:paraId="13F7AFCE" w14:textId="77777777" w:rsidR="00FB49D0" w:rsidRPr="007B3E2E" w:rsidRDefault="00FB49D0" w:rsidP="00D8173B">
            <w:pPr>
              <w:spacing w:before="60" w:afterLines="60" w:after="144"/>
              <w:ind w:right="703"/>
              <w:rPr>
                <w:rFonts w:ascii="Arial" w:hAnsi="Arial" w:cs="Arial"/>
                <w:szCs w:val="24"/>
              </w:rPr>
            </w:pPr>
          </w:p>
        </w:tc>
      </w:tr>
      <w:tr w:rsidR="00A90B5C" w:rsidRPr="00C2303F" w14:paraId="3A5C9D08" w14:textId="77777777" w:rsidTr="00B8062A">
        <w:tc>
          <w:tcPr>
            <w:tcW w:w="93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B569F1" w14:textId="196A1198" w:rsidR="00F578F3" w:rsidRPr="00443CA0" w:rsidRDefault="00F578F3" w:rsidP="00B7701B">
            <w:pPr>
              <w:pStyle w:val="ListParagraph"/>
              <w:numPr>
                <w:ilvl w:val="0"/>
                <w:numId w:val="2"/>
              </w:numPr>
              <w:spacing w:line="276" w:lineRule="auto"/>
              <w:rPr>
                <w:rFonts w:ascii="Arial" w:hAnsi="Arial" w:cs="Arial"/>
                <w:b/>
              </w:rPr>
            </w:pPr>
            <w:r w:rsidRPr="00443CA0">
              <w:rPr>
                <w:rFonts w:ascii="Arial" w:hAnsi="Arial" w:cs="Arial"/>
                <w:b/>
              </w:rPr>
              <w:t xml:space="preserve">Experience </w:t>
            </w:r>
            <w:r w:rsidR="00924F7B">
              <w:rPr>
                <w:rFonts w:ascii="Arial" w:hAnsi="Arial" w:cs="Arial"/>
                <w:b/>
              </w:rPr>
              <w:t xml:space="preserve">and </w:t>
            </w:r>
            <w:r w:rsidR="00B97BD6">
              <w:rPr>
                <w:rFonts w:ascii="Arial" w:hAnsi="Arial" w:cs="Arial"/>
                <w:b/>
              </w:rPr>
              <w:t>Outcomes</w:t>
            </w:r>
            <w:r w:rsidR="005A4E65" w:rsidRPr="00443CA0">
              <w:rPr>
                <w:rFonts w:ascii="Arial" w:hAnsi="Arial" w:cs="Arial"/>
                <w:b/>
              </w:rPr>
              <w:br/>
            </w:r>
          </w:p>
          <w:p w14:paraId="366A165A" w14:textId="7EADE498" w:rsidR="00A204AB" w:rsidRPr="00A81C2D" w:rsidRDefault="00A90B5C" w:rsidP="00443CA0">
            <w:pPr>
              <w:pStyle w:val="ListParagraph"/>
              <w:spacing w:line="276" w:lineRule="auto"/>
              <w:ind w:left="360"/>
              <w:rPr>
                <w:rFonts w:ascii="Arial" w:hAnsi="Arial" w:cs="Arial"/>
                <w:bCs/>
              </w:rPr>
            </w:pPr>
            <w:r w:rsidRPr="00B73DA5">
              <w:rPr>
                <w:rFonts w:ascii="Arial" w:hAnsi="Arial" w:cs="Arial"/>
                <w:bCs/>
              </w:rPr>
              <w:lastRenderedPageBreak/>
              <w:t xml:space="preserve">Please outline the experience, </w:t>
            </w:r>
            <w:r w:rsidR="00B7701B" w:rsidRPr="00B73DA5">
              <w:rPr>
                <w:rFonts w:ascii="Arial" w:hAnsi="Arial" w:cs="Arial"/>
                <w:bCs/>
              </w:rPr>
              <w:t>expertise,</w:t>
            </w:r>
            <w:r w:rsidRPr="00B73DA5">
              <w:rPr>
                <w:rFonts w:ascii="Arial" w:hAnsi="Arial" w:cs="Arial"/>
                <w:bCs/>
              </w:rPr>
              <w:t xml:space="preserve"> and training that you</w:t>
            </w:r>
            <w:r w:rsidR="0080733D">
              <w:rPr>
                <w:rFonts w:ascii="Arial" w:hAnsi="Arial" w:cs="Arial"/>
                <w:bCs/>
              </w:rPr>
              <w:t xml:space="preserve"> have in </w:t>
            </w:r>
            <w:r w:rsidR="007869C0">
              <w:rPr>
                <w:rFonts w:ascii="Arial" w:hAnsi="Arial" w:cs="Arial"/>
                <w:bCs/>
              </w:rPr>
              <w:t xml:space="preserve">supporting activities similar to those being undertake via the </w:t>
            </w:r>
            <w:r w:rsidR="00746EED">
              <w:rPr>
                <w:rFonts w:ascii="Arial" w:hAnsi="Arial" w:cs="Arial"/>
                <w:bCs/>
              </w:rPr>
              <w:t>Women’s Health project</w:t>
            </w:r>
            <w:r w:rsidR="00F6349E">
              <w:rPr>
                <w:rFonts w:ascii="Arial" w:hAnsi="Arial" w:cs="Arial"/>
                <w:bCs/>
              </w:rPr>
              <w:t xml:space="preserve">. </w:t>
            </w:r>
            <w:r w:rsidR="005A4E65">
              <w:rPr>
                <w:rFonts w:ascii="Arial" w:hAnsi="Arial" w:cs="Arial"/>
                <w:bCs/>
              </w:rPr>
              <w:t>Your respo</w:t>
            </w:r>
            <w:r w:rsidR="005A4E65" w:rsidRPr="00A81C2D">
              <w:rPr>
                <w:rFonts w:ascii="Arial" w:hAnsi="Arial" w:cs="Arial"/>
                <w:bCs/>
              </w:rPr>
              <w:t xml:space="preserve">nse </w:t>
            </w:r>
            <w:r w:rsidR="007611AF" w:rsidRPr="00A81C2D">
              <w:rPr>
                <w:rFonts w:ascii="Arial" w:hAnsi="Arial" w:cs="Arial"/>
                <w:bCs/>
              </w:rPr>
              <w:t>should include</w:t>
            </w:r>
            <w:r w:rsidR="005A4E65" w:rsidRPr="00A81C2D">
              <w:rPr>
                <w:rFonts w:ascii="Arial" w:hAnsi="Arial" w:cs="Arial"/>
                <w:bCs/>
              </w:rPr>
              <w:t>:</w:t>
            </w:r>
          </w:p>
          <w:p w14:paraId="52CF79B1" w14:textId="5CD4841B" w:rsidR="00EE045C" w:rsidRPr="00415D6C" w:rsidRDefault="00EE045C" w:rsidP="006E23F4">
            <w:pPr>
              <w:pStyle w:val="ListParagraph"/>
              <w:numPr>
                <w:ilvl w:val="0"/>
                <w:numId w:val="26"/>
              </w:numPr>
              <w:spacing w:line="276" w:lineRule="auto"/>
              <w:rPr>
                <w:rFonts w:ascii="Arial" w:hAnsi="Arial" w:cs="Arial"/>
                <w:bCs/>
              </w:rPr>
            </w:pPr>
            <w:r w:rsidRPr="00415D6C">
              <w:rPr>
                <w:rFonts w:ascii="Arial" w:hAnsi="Arial" w:cs="Arial"/>
                <w:bCs/>
              </w:rPr>
              <w:t xml:space="preserve">Examples of working closely with communities that experience health </w:t>
            </w:r>
            <w:r w:rsidR="000D3409" w:rsidRPr="00415D6C">
              <w:rPr>
                <w:rFonts w:ascii="Arial" w:hAnsi="Arial" w:cs="Arial"/>
                <w:bCs/>
              </w:rPr>
              <w:t>inequalities.</w:t>
            </w:r>
          </w:p>
          <w:p w14:paraId="7DCA05A5" w14:textId="649AEF15" w:rsidR="00EE045C" w:rsidRPr="00415D6C" w:rsidRDefault="00EE045C" w:rsidP="006E23F4">
            <w:pPr>
              <w:pStyle w:val="ListParagraph"/>
              <w:numPr>
                <w:ilvl w:val="0"/>
                <w:numId w:val="26"/>
              </w:numPr>
              <w:spacing w:line="276" w:lineRule="auto"/>
              <w:rPr>
                <w:rFonts w:ascii="Arial" w:hAnsi="Arial" w:cs="Arial"/>
                <w:bCs/>
              </w:rPr>
            </w:pPr>
            <w:r w:rsidRPr="00415D6C">
              <w:rPr>
                <w:rFonts w:ascii="Arial" w:hAnsi="Arial" w:cs="Arial"/>
                <w:bCs/>
              </w:rPr>
              <w:t>Example of working with women particularly</w:t>
            </w:r>
            <w:r w:rsidR="00AE4705" w:rsidRPr="00415D6C">
              <w:rPr>
                <w:rFonts w:ascii="Arial" w:hAnsi="Arial" w:cs="Arial"/>
                <w:bCs/>
              </w:rPr>
              <w:t>, supporting health and wellbeing of women</w:t>
            </w:r>
          </w:p>
          <w:p w14:paraId="1045EE52" w14:textId="50B26FF2" w:rsidR="006E23F4" w:rsidRPr="00415D6C" w:rsidRDefault="006E23F4" w:rsidP="006E23F4">
            <w:pPr>
              <w:pStyle w:val="ListParagraph"/>
              <w:numPr>
                <w:ilvl w:val="0"/>
                <w:numId w:val="26"/>
              </w:numPr>
              <w:spacing w:line="276" w:lineRule="auto"/>
              <w:rPr>
                <w:rFonts w:ascii="Arial" w:hAnsi="Arial" w:cs="Arial"/>
                <w:bCs/>
              </w:rPr>
            </w:pPr>
            <w:r w:rsidRPr="00415D6C">
              <w:rPr>
                <w:rFonts w:ascii="Arial" w:hAnsi="Arial" w:cs="Arial"/>
                <w:bCs/>
              </w:rPr>
              <w:t xml:space="preserve">Examples of working collaboratively and in partnership within the ICS </w:t>
            </w:r>
          </w:p>
          <w:p w14:paraId="1FB28774" w14:textId="26FA6876" w:rsidR="00EA608F" w:rsidRPr="00415D6C" w:rsidRDefault="00EA608F" w:rsidP="006E23F4">
            <w:pPr>
              <w:pStyle w:val="ListParagraph"/>
              <w:numPr>
                <w:ilvl w:val="0"/>
                <w:numId w:val="26"/>
              </w:numPr>
              <w:spacing w:line="276" w:lineRule="auto"/>
              <w:rPr>
                <w:rFonts w:ascii="Arial" w:hAnsi="Arial" w:cs="Arial"/>
                <w:bCs/>
              </w:rPr>
            </w:pPr>
            <w:r w:rsidRPr="00415D6C">
              <w:rPr>
                <w:rFonts w:ascii="Arial" w:hAnsi="Arial" w:cs="Arial"/>
                <w:bCs/>
              </w:rPr>
              <w:t xml:space="preserve">Examples of </w:t>
            </w:r>
            <w:r w:rsidR="004D6EBA" w:rsidRPr="00415D6C">
              <w:rPr>
                <w:rFonts w:ascii="Arial" w:hAnsi="Arial" w:cs="Arial"/>
                <w:bCs/>
              </w:rPr>
              <w:t xml:space="preserve">monitoring </w:t>
            </w:r>
            <w:r w:rsidR="005672A6" w:rsidRPr="00415D6C">
              <w:rPr>
                <w:rFonts w:ascii="Arial" w:hAnsi="Arial" w:cs="Arial"/>
                <w:bCs/>
              </w:rPr>
              <w:t>own activity and demonstrating impact</w:t>
            </w:r>
          </w:p>
          <w:p w14:paraId="687D6DD4" w14:textId="5BB61760" w:rsidR="006E23F4" w:rsidRPr="00415D6C" w:rsidRDefault="00AE4705" w:rsidP="006E23F4">
            <w:pPr>
              <w:pStyle w:val="ListParagraph"/>
              <w:numPr>
                <w:ilvl w:val="0"/>
                <w:numId w:val="26"/>
              </w:numPr>
              <w:spacing w:line="276" w:lineRule="auto"/>
              <w:rPr>
                <w:rFonts w:ascii="Arial" w:hAnsi="Arial" w:cs="Arial"/>
                <w:bCs/>
              </w:rPr>
            </w:pPr>
            <w:r w:rsidRPr="00415D6C">
              <w:rPr>
                <w:rFonts w:ascii="Arial" w:hAnsi="Arial" w:cs="Arial"/>
                <w:bCs/>
              </w:rPr>
              <w:t>Previous e</w:t>
            </w:r>
            <w:r w:rsidR="006E23F4" w:rsidRPr="00415D6C">
              <w:rPr>
                <w:rFonts w:ascii="Arial" w:hAnsi="Arial" w:cs="Arial"/>
                <w:bCs/>
              </w:rPr>
              <w:t xml:space="preserve">xperience </w:t>
            </w:r>
            <w:r w:rsidR="00186CCB" w:rsidRPr="00415D6C">
              <w:rPr>
                <w:rFonts w:ascii="Arial" w:hAnsi="Arial" w:cs="Arial"/>
                <w:bCs/>
              </w:rPr>
              <w:t xml:space="preserve">and knowledge </w:t>
            </w:r>
            <w:r w:rsidR="006E23F4" w:rsidRPr="00415D6C">
              <w:rPr>
                <w:rFonts w:ascii="Arial" w:hAnsi="Arial" w:cs="Arial"/>
                <w:bCs/>
              </w:rPr>
              <w:t xml:space="preserve">of the Community Voices programme, </w:t>
            </w:r>
            <w:r w:rsidRPr="00415D6C">
              <w:rPr>
                <w:rFonts w:ascii="Arial" w:hAnsi="Arial" w:cs="Arial"/>
                <w:bCs/>
              </w:rPr>
              <w:t xml:space="preserve">if </w:t>
            </w:r>
            <w:r w:rsidR="006E23F4" w:rsidRPr="00415D6C">
              <w:rPr>
                <w:rFonts w:ascii="Arial" w:hAnsi="Arial" w:cs="Arial"/>
                <w:bCs/>
              </w:rPr>
              <w:t xml:space="preserve">possible </w:t>
            </w:r>
          </w:p>
          <w:p w14:paraId="60B19CC2" w14:textId="77777777" w:rsidR="00A90B5C" w:rsidRPr="00174ABF" w:rsidRDefault="00A90B5C" w:rsidP="00443CA0">
            <w:pPr>
              <w:spacing w:line="276" w:lineRule="auto"/>
              <w:rPr>
                <w:rFonts w:ascii="Arial" w:hAnsi="Arial" w:cs="Arial"/>
                <w:i/>
                <w:iCs/>
              </w:rPr>
            </w:pPr>
          </w:p>
          <w:p w14:paraId="3B7FB14A" w14:textId="613AE50D" w:rsidR="00F578F3" w:rsidRPr="008E44E2" w:rsidRDefault="00F578F3" w:rsidP="00F578F3">
            <w:pPr>
              <w:pStyle w:val="ListParagraph"/>
              <w:spacing w:line="276" w:lineRule="auto"/>
              <w:ind w:left="360"/>
              <w:rPr>
                <w:rFonts w:ascii="Arial" w:hAnsi="Arial" w:cs="Arial"/>
                <w:sz w:val="20"/>
                <w:szCs w:val="20"/>
              </w:rPr>
            </w:pPr>
            <w:r w:rsidRPr="008E44E2">
              <w:rPr>
                <w:rFonts w:ascii="Arial" w:hAnsi="Arial" w:cs="Arial"/>
                <w:sz w:val="20"/>
                <w:szCs w:val="20"/>
              </w:rPr>
              <w:t xml:space="preserve">Word Count = Please ensure your response is no more than </w:t>
            </w:r>
            <w:r w:rsidR="007E0774">
              <w:rPr>
                <w:rFonts w:ascii="Arial" w:hAnsi="Arial" w:cs="Arial"/>
                <w:sz w:val="20"/>
                <w:szCs w:val="20"/>
              </w:rPr>
              <w:t>600</w:t>
            </w:r>
            <w:r w:rsidR="007E0774" w:rsidRPr="008E44E2">
              <w:rPr>
                <w:rFonts w:ascii="Arial" w:hAnsi="Arial" w:cs="Arial"/>
                <w:sz w:val="20"/>
                <w:szCs w:val="20"/>
              </w:rPr>
              <w:t xml:space="preserve"> </w:t>
            </w:r>
            <w:r w:rsidRPr="008E44E2">
              <w:rPr>
                <w:rFonts w:ascii="Arial" w:hAnsi="Arial" w:cs="Arial"/>
                <w:sz w:val="20"/>
                <w:szCs w:val="20"/>
              </w:rPr>
              <w:t xml:space="preserve">words. </w:t>
            </w:r>
          </w:p>
          <w:p w14:paraId="2CC129F1" w14:textId="77777777" w:rsidR="00F578F3" w:rsidRPr="008E44E2" w:rsidRDefault="00F578F3" w:rsidP="00F578F3">
            <w:pPr>
              <w:pStyle w:val="ListParagraph"/>
              <w:spacing w:line="276" w:lineRule="auto"/>
              <w:ind w:left="360"/>
              <w:rPr>
                <w:rFonts w:ascii="Arial" w:hAnsi="Arial" w:cs="Arial"/>
                <w:sz w:val="20"/>
                <w:szCs w:val="20"/>
              </w:rPr>
            </w:pPr>
            <w:r w:rsidRPr="008E44E2">
              <w:rPr>
                <w:rFonts w:ascii="Arial" w:hAnsi="Arial" w:cs="Arial"/>
                <w:sz w:val="20"/>
                <w:szCs w:val="20"/>
              </w:rPr>
              <w:t>Only content within the allocated word count will be evaluated and scored.</w:t>
            </w:r>
          </w:p>
          <w:p w14:paraId="0972D606" w14:textId="77777777" w:rsidR="00F578F3" w:rsidRPr="008E44E2" w:rsidRDefault="00F578F3" w:rsidP="00F578F3">
            <w:pPr>
              <w:pStyle w:val="ListParagraph"/>
              <w:spacing w:line="276" w:lineRule="auto"/>
              <w:ind w:left="360"/>
              <w:rPr>
                <w:rFonts w:ascii="Arial" w:hAnsi="Arial" w:cs="Arial"/>
                <w:sz w:val="20"/>
                <w:szCs w:val="20"/>
              </w:rPr>
            </w:pPr>
            <w:r w:rsidRPr="008E44E2">
              <w:rPr>
                <w:rFonts w:ascii="Arial" w:hAnsi="Arial" w:cs="Arial"/>
                <w:sz w:val="20"/>
                <w:szCs w:val="20"/>
              </w:rPr>
              <w:t>Scored 0-100 using the scoring criteria stated within Annex B</w:t>
            </w:r>
          </w:p>
          <w:p w14:paraId="290EDDB8" w14:textId="7518C07C" w:rsidR="00A90B5C" w:rsidRPr="00C2303F" w:rsidRDefault="00F578F3" w:rsidP="00A90B5C">
            <w:pPr>
              <w:pStyle w:val="ListParagraph"/>
              <w:spacing w:line="276" w:lineRule="auto"/>
              <w:ind w:left="360"/>
              <w:rPr>
                <w:rFonts w:ascii="Arial" w:hAnsi="Arial" w:cs="Arial"/>
              </w:rPr>
            </w:pPr>
            <w:r w:rsidRPr="008E44E2">
              <w:rPr>
                <w:rFonts w:ascii="Arial" w:eastAsia="Times" w:hAnsi="Arial" w:cs="Arial"/>
                <w:sz w:val="20"/>
                <w:szCs w:val="20"/>
                <w:lang w:eastAsia="en-US"/>
              </w:rPr>
              <w:t xml:space="preserve">Weighting = </w:t>
            </w:r>
            <w:r w:rsidR="006A1BCB">
              <w:rPr>
                <w:rFonts w:ascii="Arial" w:eastAsia="Times" w:hAnsi="Arial" w:cs="Arial"/>
                <w:sz w:val="20"/>
                <w:szCs w:val="20"/>
                <w:lang w:eastAsia="en-US"/>
              </w:rPr>
              <w:t>2</w:t>
            </w:r>
            <w:r w:rsidR="00053EDC">
              <w:rPr>
                <w:rFonts w:ascii="Arial" w:eastAsia="Times" w:hAnsi="Arial" w:cs="Arial"/>
                <w:sz w:val="20"/>
                <w:szCs w:val="20"/>
                <w:lang w:eastAsia="en-US"/>
              </w:rPr>
              <w:t>5</w:t>
            </w:r>
            <w:r w:rsidRPr="008E44E2">
              <w:rPr>
                <w:rFonts w:ascii="Arial" w:eastAsia="Times" w:hAnsi="Arial" w:cs="Arial"/>
                <w:sz w:val="20"/>
                <w:szCs w:val="20"/>
                <w:lang w:eastAsia="en-US"/>
              </w:rPr>
              <w:t>.00%</w:t>
            </w:r>
          </w:p>
        </w:tc>
      </w:tr>
      <w:tr w:rsidR="00A90B5C" w:rsidRPr="007B3E2E" w14:paraId="03C9432C" w14:textId="77777777" w:rsidTr="00B8062A">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7F509" w14:textId="48B0CD4E" w:rsidR="00A90B5C" w:rsidRPr="007B3E2E" w:rsidRDefault="00A90B5C" w:rsidP="00A90B5C">
            <w:pPr>
              <w:spacing w:before="60" w:afterLines="60" w:after="144"/>
              <w:ind w:right="703"/>
              <w:rPr>
                <w:rFonts w:ascii="Arial" w:hAnsi="Arial" w:cs="Arial"/>
                <w:szCs w:val="24"/>
              </w:rPr>
            </w:pPr>
            <w:r>
              <w:rPr>
                <w:rFonts w:ascii="Arial" w:hAnsi="Arial" w:cs="Arial"/>
                <w:szCs w:val="24"/>
              </w:rPr>
              <w:lastRenderedPageBreak/>
              <w:t>[</w:t>
            </w:r>
            <w:r w:rsidRPr="00F82094">
              <w:rPr>
                <w:rFonts w:ascii="Arial" w:hAnsi="Arial" w:cs="Arial"/>
                <w:color w:val="FF0000"/>
                <w:szCs w:val="24"/>
              </w:rPr>
              <w:t xml:space="preserve">Insert your question </w:t>
            </w:r>
            <w:r w:rsidR="006A044B">
              <w:rPr>
                <w:rFonts w:ascii="Arial" w:hAnsi="Arial" w:cs="Arial"/>
                <w:color w:val="FF0000"/>
                <w:szCs w:val="24"/>
              </w:rPr>
              <w:t>6</w:t>
            </w:r>
            <w:r w:rsidRPr="00F82094">
              <w:rPr>
                <w:rFonts w:ascii="Arial" w:hAnsi="Arial" w:cs="Arial"/>
                <w:color w:val="FF0000"/>
                <w:szCs w:val="24"/>
              </w:rPr>
              <w:t xml:space="preserve"> response here</w:t>
            </w:r>
            <w:r>
              <w:rPr>
                <w:rFonts w:ascii="Arial" w:hAnsi="Arial" w:cs="Arial"/>
                <w:szCs w:val="24"/>
              </w:rPr>
              <w:t>]</w:t>
            </w:r>
          </w:p>
          <w:p w14:paraId="1E176D4F" w14:textId="77777777" w:rsidR="00A90B5C" w:rsidRPr="007B3E2E" w:rsidRDefault="00A90B5C" w:rsidP="00A90B5C">
            <w:pPr>
              <w:spacing w:before="60" w:afterLines="60" w:after="144"/>
              <w:ind w:right="703"/>
              <w:rPr>
                <w:rFonts w:ascii="Arial" w:hAnsi="Arial" w:cs="Arial"/>
                <w:szCs w:val="24"/>
              </w:rPr>
            </w:pPr>
          </w:p>
        </w:tc>
      </w:tr>
      <w:tr w:rsidR="00A90B5C" w:rsidRPr="007B3E2E" w14:paraId="5CBF0385" w14:textId="77777777" w:rsidTr="00B8062A">
        <w:tc>
          <w:tcPr>
            <w:tcW w:w="9361" w:type="dxa"/>
            <w:tcBorders>
              <w:top w:val="single" w:sz="4" w:space="0" w:color="000000" w:themeColor="text1"/>
            </w:tcBorders>
            <w:vAlign w:val="center"/>
          </w:tcPr>
          <w:tbl>
            <w:tblPr>
              <w:tblpPr w:leftFromText="180" w:rightFromText="180" w:vertAnchor="text" w:horzAnchor="margin" w:tblpY="-21"/>
              <w:tblW w:w="9356" w:type="dxa"/>
              <w:tblLayout w:type="fixed"/>
              <w:tblLook w:val="04A0" w:firstRow="1" w:lastRow="0" w:firstColumn="1" w:lastColumn="0" w:noHBand="0" w:noVBand="1"/>
            </w:tblPr>
            <w:tblGrid>
              <w:gridCol w:w="9356"/>
            </w:tblGrid>
            <w:tr w:rsidR="004F2C2C" w:rsidRPr="00A7725A" w14:paraId="5442E02F" w14:textId="77777777" w:rsidTr="004F2C2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F85BE7" w14:textId="77777777" w:rsidR="004F2C2C" w:rsidRPr="00A7725A" w:rsidRDefault="004F2C2C" w:rsidP="00B7701B">
                  <w:pPr>
                    <w:pStyle w:val="ListParagraph"/>
                    <w:numPr>
                      <w:ilvl w:val="0"/>
                      <w:numId w:val="2"/>
                    </w:numPr>
                    <w:spacing w:line="276" w:lineRule="auto"/>
                    <w:rPr>
                      <w:rFonts w:ascii="Arial" w:hAnsi="Arial" w:cs="Arial"/>
                      <w:b/>
                    </w:rPr>
                  </w:pPr>
                  <w:bookmarkStart w:id="6" w:name="_Hlk103266353"/>
                  <w:r w:rsidRPr="00A7725A">
                    <w:rPr>
                      <w:rFonts w:ascii="Arial" w:hAnsi="Arial" w:cs="Arial"/>
                      <w:b/>
                    </w:rPr>
                    <w:t>Equalities, Diversity and Inclusion</w:t>
                  </w:r>
                  <w:r w:rsidRPr="00A7725A">
                    <w:rPr>
                      <w:rFonts w:ascii="Arial" w:hAnsi="Arial" w:cs="Arial"/>
                      <w:b/>
                    </w:rPr>
                    <w:br/>
                  </w:r>
                </w:p>
                <w:p w14:paraId="36EA7440" w14:textId="47DD0EAF" w:rsidR="004F2C2C" w:rsidRPr="00A7725A" w:rsidRDefault="004F2C2C" w:rsidP="004F2C2C">
                  <w:pPr>
                    <w:spacing w:line="276" w:lineRule="auto"/>
                    <w:rPr>
                      <w:rFonts w:ascii="Arial" w:hAnsi="Arial" w:cs="Arial"/>
                      <w:bCs/>
                    </w:rPr>
                  </w:pPr>
                  <w:r w:rsidRPr="00A7725A">
                    <w:rPr>
                      <w:rFonts w:ascii="Arial" w:hAnsi="Arial" w:cs="Arial"/>
                      <w:bCs/>
                    </w:rPr>
                    <w:t xml:space="preserve">Please outline how </w:t>
                  </w:r>
                  <w:r w:rsidR="007869C0">
                    <w:rPr>
                      <w:rFonts w:ascii="Arial" w:hAnsi="Arial" w:cs="Arial"/>
                      <w:bCs/>
                    </w:rPr>
                    <w:t xml:space="preserve">you </w:t>
                  </w:r>
                  <w:r w:rsidRPr="00A7725A">
                    <w:rPr>
                      <w:rFonts w:ascii="Arial" w:hAnsi="Arial" w:cs="Arial"/>
                      <w:bCs/>
                    </w:rPr>
                    <w:t xml:space="preserve">will ensure that </w:t>
                  </w:r>
                  <w:r w:rsidR="007869C0">
                    <w:rPr>
                      <w:rFonts w:ascii="Arial" w:hAnsi="Arial" w:cs="Arial"/>
                      <w:bCs/>
                    </w:rPr>
                    <w:t xml:space="preserve">the </w:t>
                  </w:r>
                  <w:r w:rsidR="005672A6">
                    <w:rPr>
                      <w:rFonts w:ascii="Arial" w:hAnsi="Arial" w:cs="Arial"/>
                      <w:bCs/>
                    </w:rPr>
                    <w:t>Women’s Health WoWBus project</w:t>
                  </w:r>
                  <w:r w:rsidR="007869C0">
                    <w:rPr>
                      <w:rFonts w:ascii="Arial" w:hAnsi="Arial" w:cs="Arial"/>
                      <w:bCs/>
                    </w:rPr>
                    <w:t xml:space="preserve"> is </w:t>
                  </w:r>
                  <w:r w:rsidRPr="00A7725A">
                    <w:rPr>
                      <w:rFonts w:ascii="Arial" w:hAnsi="Arial" w:cs="Arial"/>
                      <w:bCs/>
                    </w:rPr>
                    <w:t xml:space="preserve">inclusive and accessible </w:t>
                  </w:r>
                  <w:r w:rsidR="007869C0">
                    <w:rPr>
                      <w:rFonts w:ascii="Arial" w:hAnsi="Arial" w:cs="Arial"/>
                      <w:bCs/>
                    </w:rPr>
                    <w:t>in its approach</w:t>
                  </w:r>
                  <w:r w:rsidRPr="00A7725A">
                    <w:rPr>
                      <w:rFonts w:ascii="Arial" w:hAnsi="Arial" w:cs="Arial"/>
                      <w:bCs/>
                    </w:rPr>
                    <w:t>. Please include in your response:</w:t>
                  </w:r>
                </w:p>
                <w:p w14:paraId="5E784425" w14:textId="77777777" w:rsidR="00A7725A" w:rsidRPr="00A7725A" w:rsidRDefault="00A7725A" w:rsidP="004F2C2C">
                  <w:pPr>
                    <w:spacing w:line="276" w:lineRule="auto"/>
                    <w:rPr>
                      <w:rFonts w:ascii="Arial" w:hAnsi="Arial" w:cs="Arial"/>
                      <w:bCs/>
                    </w:rPr>
                  </w:pPr>
                </w:p>
                <w:p w14:paraId="08436A34" w14:textId="7AE72817" w:rsidR="004F2C2C" w:rsidRPr="00A7725A" w:rsidRDefault="004F2C2C" w:rsidP="00B7701B">
                  <w:pPr>
                    <w:pStyle w:val="ListParagraph"/>
                    <w:numPr>
                      <w:ilvl w:val="0"/>
                      <w:numId w:val="6"/>
                    </w:numPr>
                    <w:spacing w:line="276" w:lineRule="auto"/>
                    <w:rPr>
                      <w:rFonts w:ascii="Arial" w:hAnsi="Arial" w:cs="Arial"/>
                      <w:bCs/>
                    </w:rPr>
                  </w:pPr>
                  <w:r w:rsidRPr="00A7725A">
                    <w:rPr>
                      <w:rFonts w:ascii="Arial" w:hAnsi="Arial" w:cs="Arial"/>
                      <w:bCs/>
                    </w:rPr>
                    <w:t xml:space="preserve">How </w:t>
                  </w:r>
                  <w:r w:rsidR="00D83F8F" w:rsidRPr="00A7725A">
                    <w:rPr>
                      <w:rFonts w:ascii="Arial" w:hAnsi="Arial" w:cs="Arial"/>
                      <w:bCs/>
                    </w:rPr>
                    <w:t>will you</w:t>
                  </w:r>
                  <w:r w:rsidRPr="00A7725A">
                    <w:rPr>
                      <w:rFonts w:ascii="Arial" w:hAnsi="Arial" w:cs="Arial"/>
                      <w:bCs/>
                    </w:rPr>
                    <w:t xml:space="preserve"> </w:t>
                  </w:r>
                  <w:r w:rsidR="006E23F4">
                    <w:rPr>
                      <w:rFonts w:ascii="Arial" w:hAnsi="Arial" w:cs="Arial"/>
                      <w:bCs/>
                    </w:rPr>
                    <w:t>work with us to develop the training offer to ensure it</w:t>
                  </w:r>
                  <w:r w:rsidRPr="00A7725A">
                    <w:rPr>
                      <w:rFonts w:ascii="Arial" w:hAnsi="Arial" w:cs="Arial"/>
                      <w:bCs/>
                    </w:rPr>
                    <w:t xml:space="preserve"> </w:t>
                  </w:r>
                  <w:proofErr w:type="gramStart"/>
                  <w:r w:rsidRPr="00A7725A">
                    <w:rPr>
                      <w:rFonts w:ascii="Arial" w:hAnsi="Arial" w:cs="Arial"/>
                      <w:bCs/>
                    </w:rPr>
                    <w:t>is well understood</w:t>
                  </w:r>
                  <w:proofErr w:type="gramEnd"/>
                  <w:r w:rsidR="002F517A" w:rsidRPr="00A7725A">
                    <w:rPr>
                      <w:rFonts w:ascii="Arial" w:hAnsi="Arial" w:cs="Arial"/>
                      <w:bCs/>
                    </w:rPr>
                    <w:t xml:space="preserve"> and inclusive of </w:t>
                  </w:r>
                  <w:r w:rsidRPr="00A7725A">
                    <w:rPr>
                      <w:rFonts w:ascii="Arial" w:hAnsi="Arial" w:cs="Arial"/>
                      <w:bCs/>
                    </w:rPr>
                    <w:t>those with protected characteristics?</w:t>
                  </w:r>
                </w:p>
                <w:p w14:paraId="1D4E0B4F" w14:textId="5AB5ADBD" w:rsidR="004F2C2C" w:rsidRPr="00A7725A" w:rsidRDefault="004F2C2C" w:rsidP="00B7701B">
                  <w:pPr>
                    <w:pStyle w:val="ListParagraph"/>
                    <w:numPr>
                      <w:ilvl w:val="0"/>
                      <w:numId w:val="7"/>
                    </w:numPr>
                    <w:spacing w:line="276" w:lineRule="auto"/>
                    <w:rPr>
                      <w:rFonts w:ascii="Arial" w:hAnsi="Arial" w:cs="Arial"/>
                      <w:bCs/>
                    </w:rPr>
                  </w:pPr>
                  <w:r w:rsidRPr="00A7725A">
                    <w:rPr>
                      <w:rFonts w:ascii="Arial" w:hAnsi="Arial" w:cs="Arial"/>
                      <w:bCs/>
                    </w:rPr>
                    <w:t xml:space="preserve">How you will work with local people and as part of a system to ensure that </w:t>
                  </w:r>
                  <w:proofErr w:type="gramStart"/>
                  <w:r w:rsidRPr="00A7725A">
                    <w:rPr>
                      <w:rFonts w:ascii="Arial" w:hAnsi="Arial" w:cs="Arial"/>
                      <w:bCs/>
                    </w:rPr>
                    <w:t>the service is accessed by all</w:t>
                  </w:r>
                  <w:proofErr w:type="gramEnd"/>
                  <w:r w:rsidR="006E23F4">
                    <w:rPr>
                      <w:rFonts w:ascii="Arial" w:hAnsi="Arial" w:cs="Arial"/>
                      <w:bCs/>
                    </w:rPr>
                    <w:t xml:space="preserve">? </w:t>
                  </w:r>
                </w:p>
                <w:p w14:paraId="561494F0" w14:textId="7328C55D" w:rsidR="004F2C2C" w:rsidRPr="00A7725A" w:rsidRDefault="004F2C2C" w:rsidP="00B7701B">
                  <w:pPr>
                    <w:pStyle w:val="ListParagraph"/>
                    <w:numPr>
                      <w:ilvl w:val="0"/>
                      <w:numId w:val="7"/>
                    </w:numPr>
                    <w:spacing w:line="276" w:lineRule="auto"/>
                    <w:rPr>
                      <w:rFonts w:ascii="Arial" w:hAnsi="Arial" w:cs="Arial"/>
                      <w:bCs/>
                    </w:rPr>
                  </w:pPr>
                  <w:r w:rsidRPr="00A7725A">
                    <w:rPr>
                      <w:rFonts w:ascii="Arial" w:hAnsi="Arial" w:cs="Arial"/>
                      <w:bCs/>
                    </w:rPr>
                    <w:t xml:space="preserve">How </w:t>
                  </w:r>
                  <w:r w:rsidR="00D83F8F" w:rsidRPr="00A7725A">
                    <w:rPr>
                      <w:rFonts w:ascii="Arial" w:hAnsi="Arial" w:cs="Arial"/>
                      <w:bCs/>
                    </w:rPr>
                    <w:t>will you</w:t>
                  </w:r>
                  <w:r w:rsidRPr="00A7725A">
                    <w:rPr>
                      <w:rFonts w:ascii="Arial" w:hAnsi="Arial" w:cs="Arial"/>
                      <w:bCs/>
                    </w:rPr>
                    <w:t xml:space="preserve"> ensure that we monitor uptake and outcomes of the service in a way that is proportionate and sensitive to individuals seeking support?</w:t>
                  </w:r>
                </w:p>
                <w:p w14:paraId="6EA2A0B6" w14:textId="77777777" w:rsidR="004F2C2C" w:rsidRPr="00A7725A" w:rsidRDefault="004F2C2C" w:rsidP="004F2C2C">
                  <w:pPr>
                    <w:pStyle w:val="ListParagraph"/>
                    <w:spacing w:line="276" w:lineRule="auto"/>
                    <w:ind w:left="360"/>
                    <w:rPr>
                      <w:rFonts w:ascii="Arial" w:hAnsi="Arial" w:cs="Arial"/>
                    </w:rPr>
                  </w:pPr>
                </w:p>
                <w:p w14:paraId="6FFC6B0A" w14:textId="77777777" w:rsidR="004F2C2C" w:rsidRPr="00A7725A" w:rsidRDefault="004F2C2C" w:rsidP="004F2C2C">
                  <w:pPr>
                    <w:pStyle w:val="ListParagraph"/>
                    <w:spacing w:line="276" w:lineRule="auto"/>
                    <w:ind w:left="360"/>
                    <w:rPr>
                      <w:rFonts w:ascii="Arial" w:hAnsi="Arial" w:cs="Arial"/>
                      <w:sz w:val="20"/>
                      <w:szCs w:val="20"/>
                    </w:rPr>
                  </w:pPr>
                  <w:r w:rsidRPr="00A7725A">
                    <w:rPr>
                      <w:rFonts w:ascii="Arial" w:hAnsi="Arial" w:cs="Arial"/>
                      <w:sz w:val="20"/>
                      <w:szCs w:val="20"/>
                    </w:rPr>
                    <w:t xml:space="preserve">Word Count = Please ensure your response is no more than 400 words. </w:t>
                  </w:r>
                </w:p>
                <w:p w14:paraId="41A34177" w14:textId="77777777" w:rsidR="004F2C2C" w:rsidRPr="00A7725A" w:rsidRDefault="004F2C2C" w:rsidP="004F2C2C">
                  <w:pPr>
                    <w:pStyle w:val="ListParagraph"/>
                    <w:spacing w:line="276" w:lineRule="auto"/>
                    <w:ind w:left="360"/>
                    <w:rPr>
                      <w:rFonts w:ascii="Arial" w:hAnsi="Arial" w:cs="Arial"/>
                      <w:sz w:val="20"/>
                      <w:szCs w:val="20"/>
                    </w:rPr>
                  </w:pPr>
                  <w:r w:rsidRPr="00A7725A">
                    <w:rPr>
                      <w:rFonts w:ascii="Arial" w:hAnsi="Arial" w:cs="Arial"/>
                      <w:sz w:val="20"/>
                      <w:szCs w:val="20"/>
                    </w:rPr>
                    <w:t>Only content within the allocated word count will be evaluated and scored.</w:t>
                  </w:r>
                </w:p>
                <w:p w14:paraId="2F133C30" w14:textId="77777777" w:rsidR="004F2C2C" w:rsidRPr="00A7725A" w:rsidRDefault="004F2C2C" w:rsidP="004F2C2C">
                  <w:pPr>
                    <w:pStyle w:val="ListParagraph"/>
                    <w:spacing w:line="276" w:lineRule="auto"/>
                    <w:ind w:left="360"/>
                    <w:rPr>
                      <w:rFonts w:ascii="Arial" w:hAnsi="Arial" w:cs="Arial"/>
                      <w:sz w:val="20"/>
                      <w:szCs w:val="20"/>
                    </w:rPr>
                  </w:pPr>
                  <w:r w:rsidRPr="00A7725A">
                    <w:rPr>
                      <w:rFonts w:ascii="Arial" w:hAnsi="Arial" w:cs="Arial"/>
                      <w:sz w:val="20"/>
                      <w:szCs w:val="20"/>
                    </w:rPr>
                    <w:t>Scored 0-100 using the scoring criteria stated within Annex B</w:t>
                  </w:r>
                </w:p>
                <w:p w14:paraId="0FF8BBA2" w14:textId="77777777" w:rsidR="004F2C2C" w:rsidRPr="00A7725A" w:rsidRDefault="004F2C2C" w:rsidP="004F2C2C">
                  <w:pPr>
                    <w:pStyle w:val="ListParagraph"/>
                    <w:spacing w:line="276" w:lineRule="auto"/>
                    <w:ind w:left="360"/>
                    <w:rPr>
                      <w:rFonts w:ascii="Arial" w:hAnsi="Arial" w:cs="Arial"/>
                    </w:rPr>
                  </w:pPr>
                  <w:r w:rsidRPr="00A7725A">
                    <w:rPr>
                      <w:rFonts w:ascii="Arial" w:hAnsi="Arial" w:cs="Arial"/>
                      <w:sz w:val="20"/>
                      <w:szCs w:val="20"/>
                    </w:rPr>
                    <w:t>Weighting = 10.00%</w:t>
                  </w:r>
                </w:p>
              </w:tc>
            </w:tr>
            <w:tr w:rsidR="004F2C2C" w:rsidRPr="00A7725A" w14:paraId="6FA33180" w14:textId="77777777" w:rsidTr="004F2C2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5CF8" w14:textId="77777777" w:rsidR="004F2C2C" w:rsidRPr="00A7725A" w:rsidRDefault="004F2C2C" w:rsidP="004F2C2C">
                  <w:pPr>
                    <w:spacing w:before="60" w:afterLines="60" w:after="144"/>
                    <w:ind w:right="703"/>
                    <w:rPr>
                      <w:rFonts w:ascii="Arial" w:hAnsi="Arial" w:cs="Arial"/>
                      <w:szCs w:val="24"/>
                    </w:rPr>
                  </w:pPr>
                  <w:r w:rsidRPr="00A7725A">
                    <w:rPr>
                      <w:rFonts w:ascii="Arial" w:hAnsi="Arial" w:cs="Arial"/>
                      <w:szCs w:val="24"/>
                    </w:rPr>
                    <w:t>[</w:t>
                  </w:r>
                  <w:r w:rsidRPr="00A7725A">
                    <w:rPr>
                      <w:rFonts w:ascii="Arial" w:hAnsi="Arial" w:cs="Arial"/>
                      <w:color w:val="FF0000"/>
                      <w:szCs w:val="24"/>
                    </w:rPr>
                    <w:t>Insert your question 7 response here</w:t>
                  </w:r>
                  <w:r w:rsidRPr="00A7725A">
                    <w:rPr>
                      <w:rFonts w:ascii="Arial" w:hAnsi="Arial" w:cs="Arial"/>
                      <w:szCs w:val="24"/>
                    </w:rPr>
                    <w:t>]</w:t>
                  </w:r>
                </w:p>
                <w:p w14:paraId="10BE4D2B" w14:textId="77777777" w:rsidR="004F2C2C" w:rsidRPr="00A7725A" w:rsidRDefault="004F2C2C" w:rsidP="004F2C2C">
                  <w:pPr>
                    <w:spacing w:before="60" w:afterLines="60" w:after="144"/>
                    <w:ind w:right="703"/>
                    <w:rPr>
                      <w:rFonts w:ascii="Arial" w:hAnsi="Arial" w:cs="Arial"/>
                      <w:szCs w:val="24"/>
                    </w:rPr>
                  </w:pPr>
                </w:p>
              </w:tc>
            </w:tr>
          </w:tbl>
          <w:p w14:paraId="5B22AFCC" w14:textId="1A9AB251" w:rsidR="00A90B5C" w:rsidRPr="00A7725A" w:rsidRDefault="00A90B5C" w:rsidP="00A90B5C">
            <w:pPr>
              <w:spacing w:before="60" w:afterLines="60" w:after="144"/>
              <w:ind w:right="703"/>
              <w:rPr>
                <w:rFonts w:ascii="Arial" w:hAnsi="Arial" w:cs="Arial"/>
                <w:szCs w:val="24"/>
              </w:rPr>
            </w:pPr>
          </w:p>
        </w:tc>
      </w:tr>
      <w:bookmarkEnd w:id="6"/>
      <w:tr w:rsidR="000D7CED" w:rsidRPr="007B3E2E" w14:paraId="451A1F70" w14:textId="77777777" w:rsidTr="00B80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1" w:type="dxa"/>
            <w:shd w:val="clear" w:color="auto" w:fill="D9D9D9" w:themeFill="background1" w:themeFillShade="D9"/>
          </w:tcPr>
          <w:p w14:paraId="7817F168" w14:textId="409C40CD" w:rsidR="00B97BD6" w:rsidRDefault="00B97BD6" w:rsidP="00B97BD6">
            <w:pPr>
              <w:rPr>
                <w:rFonts w:ascii="Arial" w:hAnsi="Arial" w:cs="Arial"/>
                <w:b/>
                <w:bCs/>
              </w:rPr>
            </w:pPr>
          </w:p>
          <w:p w14:paraId="456EC799" w14:textId="58F789F7" w:rsidR="00B97BD6" w:rsidRDefault="00B97BD6" w:rsidP="00B7701B">
            <w:pPr>
              <w:pStyle w:val="ListParagraph"/>
              <w:numPr>
                <w:ilvl w:val="0"/>
                <w:numId w:val="2"/>
              </w:numPr>
              <w:rPr>
                <w:rFonts w:ascii="Arial" w:hAnsi="Arial" w:cs="Arial"/>
                <w:b/>
                <w:bCs/>
              </w:rPr>
            </w:pPr>
            <w:r>
              <w:rPr>
                <w:rFonts w:ascii="Arial" w:hAnsi="Arial" w:cs="Arial"/>
                <w:b/>
                <w:bCs/>
              </w:rPr>
              <w:t xml:space="preserve">Service Development </w:t>
            </w:r>
            <w:r w:rsidRPr="00443CA0">
              <w:rPr>
                <w:rFonts w:ascii="Arial" w:hAnsi="Arial" w:cs="Arial"/>
                <w:b/>
                <w:bCs/>
              </w:rPr>
              <w:t>and Continuous Learning</w:t>
            </w:r>
          </w:p>
          <w:p w14:paraId="1DE9C0AD" w14:textId="77777777" w:rsidR="00B7701B" w:rsidRDefault="00B7701B" w:rsidP="00B97BD6">
            <w:pPr>
              <w:rPr>
                <w:rFonts w:ascii="Arial" w:hAnsi="Arial" w:cs="Arial"/>
                <w:i/>
                <w:iCs/>
              </w:rPr>
            </w:pPr>
          </w:p>
          <w:p w14:paraId="34BCBC78" w14:textId="1365ABBF" w:rsidR="00B97BD6" w:rsidRPr="00A7725A" w:rsidRDefault="00B97BD6">
            <w:pPr>
              <w:rPr>
                <w:rFonts w:ascii="Arial" w:hAnsi="Arial" w:cs="Arial"/>
              </w:rPr>
            </w:pPr>
            <w:r w:rsidRPr="00A7725A">
              <w:rPr>
                <w:rFonts w:ascii="Arial" w:hAnsi="Arial" w:cs="Arial"/>
              </w:rPr>
              <w:t>Please tell us:</w:t>
            </w:r>
          </w:p>
          <w:p w14:paraId="32C4B597" w14:textId="77777777" w:rsidR="00B97BD6" w:rsidRPr="00A7725A" w:rsidRDefault="00B97BD6" w:rsidP="00443CA0">
            <w:pPr>
              <w:rPr>
                <w:rFonts w:ascii="Arial" w:hAnsi="Arial" w:cs="Arial"/>
                <w:b/>
                <w:bCs/>
              </w:rPr>
            </w:pPr>
          </w:p>
          <w:p w14:paraId="6C67A648" w14:textId="0536575D" w:rsidR="00B97BD6" w:rsidRPr="00A7725A" w:rsidRDefault="00B97BD6" w:rsidP="00B7701B">
            <w:pPr>
              <w:pStyle w:val="ListParagraph"/>
              <w:numPr>
                <w:ilvl w:val="0"/>
                <w:numId w:val="5"/>
              </w:numPr>
              <w:spacing w:line="276" w:lineRule="auto"/>
              <w:rPr>
                <w:rFonts w:ascii="Arial" w:eastAsia="Times" w:hAnsi="Arial" w:cs="Arial"/>
                <w:bCs/>
                <w:szCs w:val="20"/>
                <w:lang w:eastAsia="en-US"/>
              </w:rPr>
            </w:pPr>
            <w:r w:rsidRPr="00A7725A">
              <w:rPr>
                <w:rFonts w:ascii="Arial" w:eastAsia="Times" w:hAnsi="Arial" w:cs="Arial"/>
                <w:bCs/>
                <w:szCs w:val="20"/>
                <w:lang w:eastAsia="en-US"/>
              </w:rPr>
              <w:t>How will you work</w:t>
            </w:r>
            <w:r w:rsidR="006E23F4">
              <w:rPr>
                <w:rFonts w:ascii="Arial" w:eastAsia="Times" w:hAnsi="Arial" w:cs="Arial"/>
                <w:bCs/>
                <w:szCs w:val="20"/>
                <w:lang w:eastAsia="en-US"/>
              </w:rPr>
              <w:t xml:space="preserve"> with us to ensure that we are able to measure and demonstrate our impact – both at an individual and system level? </w:t>
            </w:r>
            <w:r w:rsidRPr="00A7725A">
              <w:rPr>
                <w:rFonts w:ascii="Arial" w:eastAsia="Times" w:hAnsi="Arial" w:cs="Arial"/>
                <w:bCs/>
                <w:szCs w:val="20"/>
                <w:lang w:eastAsia="en-US"/>
              </w:rPr>
              <w:t xml:space="preserve"> </w:t>
            </w:r>
          </w:p>
          <w:p w14:paraId="19D75129" w14:textId="77777777" w:rsidR="003C5559" w:rsidRPr="008E44E2" w:rsidRDefault="003C5559" w:rsidP="00443CA0">
            <w:pPr>
              <w:rPr>
                <w:b/>
              </w:rPr>
            </w:pPr>
          </w:p>
          <w:p w14:paraId="58721A57" w14:textId="468580C6" w:rsidR="00FB49D0" w:rsidRPr="00485C11" w:rsidRDefault="00FB49D0" w:rsidP="00FB49D0">
            <w:pPr>
              <w:pStyle w:val="ListParagraph"/>
              <w:spacing w:line="276" w:lineRule="auto"/>
              <w:ind w:left="360"/>
              <w:rPr>
                <w:rFonts w:ascii="Arial" w:hAnsi="Arial" w:cs="Arial"/>
                <w:sz w:val="20"/>
                <w:szCs w:val="20"/>
              </w:rPr>
            </w:pPr>
            <w:r w:rsidRPr="00485C11">
              <w:rPr>
                <w:rFonts w:ascii="Arial" w:hAnsi="Arial" w:cs="Arial"/>
                <w:sz w:val="20"/>
                <w:szCs w:val="20"/>
              </w:rPr>
              <w:lastRenderedPageBreak/>
              <w:t xml:space="preserve">Word Count = Please ensure your response is no more than </w:t>
            </w:r>
            <w:r w:rsidR="007E0774">
              <w:rPr>
                <w:rFonts w:ascii="Arial" w:hAnsi="Arial" w:cs="Arial"/>
                <w:sz w:val="20"/>
                <w:szCs w:val="20"/>
              </w:rPr>
              <w:t>400</w:t>
            </w:r>
            <w:r w:rsidR="007E0774" w:rsidRPr="00485C11">
              <w:rPr>
                <w:rFonts w:ascii="Arial" w:hAnsi="Arial" w:cs="Arial"/>
                <w:sz w:val="20"/>
                <w:szCs w:val="20"/>
              </w:rPr>
              <w:t xml:space="preserve"> </w:t>
            </w:r>
            <w:r w:rsidRPr="00485C11">
              <w:rPr>
                <w:rFonts w:ascii="Arial" w:hAnsi="Arial" w:cs="Arial"/>
                <w:sz w:val="20"/>
                <w:szCs w:val="20"/>
              </w:rPr>
              <w:t xml:space="preserve">words. </w:t>
            </w:r>
          </w:p>
          <w:p w14:paraId="2C69584B" w14:textId="77777777" w:rsidR="00FB49D0" w:rsidRPr="00485C11" w:rsidRDefault="00FB49D0" w:rsidP="00FB49D0">
            <w:pPr>
              <w:pStyle w:val="ListParagraph"/>
              <w:spacing w:line="276" w:lineRule="auto"/>
              <w:ind w:left="360"/>
              <w:rPr>
                <w:rFonts w:ascii="Arial" w:hAnsi="Arial" w:cs="Arial"/>
                <w:sz w:val="20"/>
                <w:szCs w:val="20"/>
              </w:rPr>
            </w:pPr>
            <w:r w:rsidRPr="00485C11">
              <w:rPr>
                <w:rFonts w:ascii="Arial" w:hAnsi="Arial" w:cs="Arial"/>
                <w:sz w:val="20"/>
                <w:szCs w:val="20"/>
              </w:rPr>
              <w:t>Only content within the allocated word count will be evaluated and scored.</w:t>
            </w:r>
          </w:p>
          <w:p w14:paraId="606D032B" w14:textId="77777777" w:rsidR="00FB49D0" w:rsidRPr="00485C11" w:rsidRDefault="00FB49D0" w:rsidP="00FB49D0">
            <w:pPr>
              <w:pStyle w:val="ListParagraph"/>
              <w:spacing w:line="276" w:lineRule="auto"/>
              <w:ind w:left="360"/>
              <w:rPr>
                <w:rFonts w:ascii="Arial" w:hAnsi="Arial" w:cs="Arial"/>
                <w:sz w:val="20"/>
                <w:szCs w:val="20"/>
              </w:rPr>
            </w:pPr>
            <w:r w:rsidRPr="00485C11">
              <w:rPr>
                <w:rFonts w:ascii="Arial" w:hAnsi="Arial" w:cs="Arial"/>
                <w:sz w:val="20"/>
                <w:szCs w:val="20"/>
              </w:rPr>
              <w:t>Scored 0-100 using the scoring criteria stated within Annex B</w:t>
            </w:r>
          </w:p>
          <w:p w14:paraId="35778445" w14:textId="05BD2560" w:rsidR="000D7CED" w:rsidRPr="008E44E2" w:rsidRDefault="00FB49D0" w:rsidP="008E44E2">
            <w:pPr>
              <w:spacing w:before="60" w:afterLines="60" w:after="144"/>
              <w:ind w:left="345" w:right="703"/>
              <w:rPr>
                <w:rFonts w:ascii="Arial" w:hAnsi="Arial" w:cs="Arial"/>
                <w:szCs w:val="24"/>
              </w:rPr>
            </w:pPr>
            <w:r w:rsidRPr="00485C11">
              <w:rPr>
                <w:rFonts w:ascii="Arial" w:hAnsi="Arial" w:cs="Arial"/>
                <w:sz w:val="20"/>
              </w:rPr>
              <w:t xml:space="preserve">Weighting = </w:t>
            </w:r>
            <w:r>
              <w:rPr>
                <w:rFonts w:ascii="Arial" w:hAnsi="Arial" w:cs="Arial"/>
                <w:sz w:val="20"/>
              </w:rPr>
              <w:t>1</w:t>
            </w:r>
            <w:r w:rsidRPr="00485C11">
              <w:rPr>
                <w:rFonts w:ascii="Arial" w:hAnsi="Arial" w:cs="Arial"/>
                <w:sz w:val="20"/>
              </w:rPr>
              <w:t>0.00%</w:t>
            </w:r>
          </w:p>
        </w:tc>
      </w:tr>
      <w:tr w:rsidR="000D7CED" w:rsidRPr="007B3E2E" w14:paraId="589D37E8" w14:textId="77777777" w:rsidTr="00B80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1" w:type="dxa"/>
          </w:tcPr>
          <w:p w14:paraId="6A51A113" w14:textId="60D75050" w:rsidR="000D7CED" w:rsidRDefault="00C52368" w:rsidP="000646F3">
            <w:pPr>
              <w:spacing w:before="60" w:afterLines="60" w:after="144"/>
              <w:ind w:right="703"/>
              <w:rPr>
                <w:rFonts w:ascii="Arial" w:hAnsi="Arial" w:cs="Arial"/>
                <w:szCs w:val="24"/>
              </w:rPr>
            </w:pPr>
            <w:r>
              <w:rPr>
                <w:rFonts w:ascii="Arial" w:hAnsi="Arial" w:cs="Arial"/>
                <w:szCs w:val="24"/>
              </w:rPr>
              <w:lastRenderedPageBreak/>
              <w:t>[</w:t>
            </w:r>
            <w:r w:rsidRPr="00F82094">
              <w:rPr>
                <w:rFonts w:ascii="Arial" w:hAnsi="Arial" w:cs="Arial"/>
                <w:color w:val="FF0000"/>
                <w:szCs w:val="24"/>
              </w:rPr>
              <w:t xml:space="preserve">Insert your question </w:t>
            </w:r>
            <w:r>
              <w:rPr>
                <w:rFonts w:ascii="Arial" w:hAnsi="Arial" w:cs="Arial"/>
                <w:color w:val="FF0000"/>
                <w:szCs w:val="24"/>
              </w:rPr>
              <w:t>8</w:t>
            </w:r>
            <w:r w:rsidRPr="00F82094">
              <w:rPr>
                <w:rFonts w:ascii="Arial" w:hAnsi="Arial" w:cs="Arial"/>
                <w:color w:val="FF0000"/>
                <w:szCs w:val="24"/>
              </w:rPr>
              <w:t xml:space="preserve"> response here</w:t>
            </w:r>
            <w:r>
              <w:rPr>
                <w:rFonts w:ascii="Arial" w:hAnsi="Arial" w:cs="Arial"/>
                <w:szCs w:val="24"/>
              </w:rPr>
              <w:t>]</w:t>
            </w:r>
          </w:p>
        </w:tc>
      </w:tr>
      <w:tr w:rsidR="00B37409" w:rsidRPr="007B3E2E" w14:paraId="370884DF" w14:textId="77777777" w:rsidTr="00B80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shd w:val="clear" w:color="auto" w:fill="D9D9D9" w:themeFill="background1" w:themeFillShade="D9"/>
          </w:tcPr>
          <w:p w14:paraId="647FF7FE" w14:textId="77777777" w:rsidR="00B37409" w:rsidRDefault="00B37409" w:rsidP="00363B33">
            <w:pPr>
              <w:rPr>
                <w:rFonts w:ascii="Arial" w:hAnsi="Arial" w:cs="Arial"/>
                <w:b/>
                <w:bCs/>
              </w:rPr>
            </w:pPr>
          </w:p>
          <w:p w14:paraId="1C59B11A" w14:textId="321D5764" w:rsidR="00B37409" w:rsidRDefault="00B37409" w:rsidP="00B7701B">
            <w:pPr>
              <w:pStyle w:val="ListParagraph"/>
              <w:numPr>
                <w:ilvl w:val="0"/>
                <w:numId w:val="2"/>
              </w:numPr>
              <w:rPr>
                <w:rFonts w:ascii="Arial" w:hAnsi="Arial" w:cs="Arial"/>
                <w:b/>
                <w:bCs/>
              </w:rPr>
            </w:pPr>
            <w:r>
              <w:rPr>
                <w:rFonts w:ascii="Arial" w:hAnsi="Arial" w:cs="Arial"/>
                <w:b/>
                <w:bCs/>
              </w:rPr>
              <w:t>Finance</w:t>
            </w:r>
            <w:r w:rsidR="00A0238F">
              <w:rPr>
                <w:rFonts w:ascii="Arial" w:hAnsi="Arial" w:cs="Arial"/>
                <w:b/>
                <w:bCs/>
              </w:rPr>
              <w:t>s:</w:t>
            </w:r>
          </w:p>
          <w:p w14:paraId="37EC0684" w14:textId="59F54473" w:rsidR="00B37409" w:rsidRDefault="00B37409" w:rsidP="00363B33">
            <w:pPr>
              <w:rPr>
                <w:rFonts w:ascii="Arial" w:hAnsi="Arial" w:cs="Arial"/>
                <w:b/>
                <w:bCs/>
              </w:rPr>
            </w:pPr>
          </w:p>
          <w:p w14:paraId="5D2A41BE" w14:textId="22B694CB" w:rsidR="00230374" w:rsidRDefault="00230374" w:rsidP="00230374">
            <w:pPr>
              <w:rPr>
                <w:rFonts w:ascii="Arial" w:hAnsi="Arial" w:cs="Arial"/>
                <w:szCs w:val="24"/>
              </w:rPr>
            </w:pPr>
            <w:r w:rsidRPr="004A2269">
              <w:rPr>
                <w:rFonts w:ascii="Arial" w:hAnsi="Arial" w:cs="Arial"/>
                <w:szCs w:val="24"/>
              </w:rPr>
              <w:t xml:space="preserve">Please note there is a financial threshold associated with this procurement. Any bids </w:t>
            </w:r>
            <w:r>
              <w:rPr>
                <w:rFonts w:ascii="Arial" w:hAnsi="Arial" w:cs="Arial"/>
                <w:szCs w:val="24"/>
              </w:rPr>
              <w:t xml:space="preserve">received </w:t>
            </w:r>
            <w:r w:rsidRPr="004A2269">
              <w:rPr>
                <w:rFonts w:ascii="Arial" w:hAnsi="Arial" w:cs="Arial"/>
                <w:szCs w:val="24"/>
              </w:rPr>
              <w:t xml:space="preserve">exceeding </w:t>
            </w:r>
            <w:r w:rsidRPr="00885C33">
              <w:rPr>
                <w:rFonts w:ascii="Arial" w:hAnsi="Arial" w:cs="Arial"/>
                <w:szCs w:val="24"/>
              </w:rPr>
              <w:t>£</w:t>
            </w:r>
            <w:r w:rsidR="003729FB">
              <w:rPr>
                <w:rFonts w:ascii="Arial" w:hAnsi="Arial" w:cs="Arial"/>
                <w:szCs w:val="24"/>
              </w:rPr>
              <w:t>4</w:t>
            </w:r>
            <w:r w:rsidR="00814E51">
              <w:rPr>
                <w:rFonts w:ascii="Arial" w:hAnsi="Arial" w:cs="Arial"/>
                <w:szCs w:val="24"/>
              </w:rPr>
              <w:t>0</w:t>
            </w:r>
            <w:r w:rsidRPr="00885C33">
              <w:rPr>
                <w:rFonts w:ascii="Arial" w:hAnsi="Arial" w:cs="Arial"/>
                <w:szCs w:val="24"/>
              </w:rPr>
              <w:t>,000</w:t>
            </w:r>
            <w:r w:rsidRPr="004A2269">
              <w:rPr>
                <w:rFonts w:ascii="Arial" w:hAnsi="Arial" w:cs="Arial"/>
                <w:szCs w:val="24"/>
              </w:rPr>
              <w:t xml:space="preserve"> </w:t>
            </w:r>
            <w:r>
              <w:rPr>
                <w:rFonts w:ascii="Arial" w:hAnsi="Arial" w:cs="Arial"/>
                <w:szCs w:val="24"/>
              </w:rPr>
              <w:t xml:space="preserve">per annum over </w:t>
            </w:r>
            <w:r w:rsidRPr="004A2269">
              <w:rPr>
                <w:rFonts w:ascii="Arial" w:hAnsi="Arial" w:cs="Arial"/>
                <w:szCs w:val="24"/>
              </w:rPr>
              <w:t>the term of the contract</w:t>
            </w:r>
            <w:r>
              <w:rPr>
                <w:rFonts w:ascii="Arial" w:hAnsi="Arial" w:cs="Arial"/>
                <w:szCs w:val="24"/>
              </w:rPr>
              <w:t xml:space="preserve"> </w:t>
            </w:r>
            <w:r w:rsidRPr="004A2269">
              <w:rPr>
                <w:rFonts w:ascii="Arial" w:hAnsi="Arial" w:cs="Arial"/>
                <w:szCs w:val="24"/>
              </w:rPr>
              <w:t xml:space="preserve">will be excluded from evaluation and disqualified from the process. No bids over </w:t>
            </w:r>
            <w:r w:rsidRPr="00885C33">
              <w:rPr>
                <w:rFonts w:ascii="Arial" w:hAnsi="Arial" w:cs="Arial"/>
                <w:szCs w:val="24"/>
              </w:rPr>
              <w:t>£</w:t>
            </w:r>
            <w:r w:rsidR="003729FB">
              <w:rPr>
                <w:rFonts w:ascii="Arial" w:hAnsi="Arial" w:cs="Arial"/>
                <w:szCs w:val="24"/>
              </w:rPr>
              <w:t>4</w:t>
            </w:r>
            <w:r w:rsidR="00814E51">
              <w:rPr>
                <w:rFonts w:ascii="Arial" w:hAnsi="Arial" w:cs="Arial"/>
                <w:szCs w:val="24"/>
              </w:rPr>
              <w:t>0</w:t>
            </w:r>
            <w:r w:rsidRPr="00885C33">
              <w:rPr>
                <w:rFonts w:ascii="Arial" w:hAnsi="Arial" w:cs="Arial"/>
                <w:szCs w:val="24"/>
              </w:rPr>
              <w:t>,000</w:t>
            </w:r>
            <w:r w:rsidRPr="004A2269">
              <w:rPr>
                <w:rFonts w:ascii="Arial" w:hAnsi="Arial" w:cs="Arial"/>
                <w:szCs w:val="24"/>
              </w:rPr>
              <w:t xml:space="preserve"> </w:t>
            </w:r>
            <w:r>
              <w:rPr>
                <w:rFonts w:ascii="Arial" w:hAnsi="Arial" w:cs="Arial"/>
                <w:szCs w:val="24"/>
              </w:rPr>
              <w:t xml:space="preserve">per annum </w:t>
            </w:r>
            <w:r w:rsidRPr="004A2269">
              <w:rPr>
                <w:rFonts w:ascii="Arial" w:hAnsi="Arial" w:cs="Arial"/>
                <w:szCs w:val="24"/>
              </w:rPr>
              <w:t>will be accepted.</w:t>
            </w:r>
            <w:r>
              <w:rPr>
                <w:rFonts w:ascii="Arial" w:hAnsi="Arial" w:cs="Arial"/>
                <w:szCs w:val="24"/>
              </w:rPr>
              <w:t xml:space="preserve"> </w:t>
            </w:r>
          </w:p>
          <w:p w14:paraId="6E3748EB" w14:textId="77777777" w:rsidR="00230374" w:rsidRDefault="00230374" w:rsidP="00363B33">
            <w:pPr>
              <w:rPr>
                <w:rFonts w:ascii="Arial" w:hAnsi="Arial" w:cs="Arial"/>
                <w:b/>
                <w:bCs/>
              </w:rPr>
            </w:pPr>
          </w:p>
          <w:p w14:paraId="74C2C826" w14:textId="33F21FDD" w:rsidR="00B37409" w:rsidRDefault="00B37409" w:rsidP="00363B33">
            <w:pPr>
              <w:rPr>
                <w:rFonts w:ascii="Arial" w:hAnsi="Arial" w:cs="Arial"/>
              </w:rPr>
            </w:pPr>
            <w:r w:rsidRPr="00443CA0">
              <w:rPr>
                <w:rFonts w:ascii="Arial" w:hAnsi="Arial" w:cs="Arial"/>
              </w:rPr>
              <w:t xml:space="preserve">Please </w:t>
            </w:r>
            <w:r w:rsidR="00DD57B1">
              <w:rPr>
                <w:rFonts w:ascii="Arial" w:hAnsi="Arial" w:cs="Arial"/>
              </w:rPr>
              <w:t xml:space="preserve">confirm </w:t>
            </w:r>
            <w:r w:rsidR="00230374">
              <w:rPr>
                <w:rFonts w:ascii="Arial" w:hAnsi="Arial" w:cs="Arial"/>
              </w:rPr>
              <w:t>that you can deliver the services with the £</w:t>
            </w:r>
            <w:r w:rsidR="003729FB">
              <w:rPr>
                <w:rFonts w:ascii="Arial" w:hAnsi="Arial" w:cs="Arial"/>
              </w:rPr>
              <w:t>4</w:t>
            </w:r>
            <w:r w:rsidR="00814E51">
              <w:rPr>
                <w:rFonts w:ascii="Arial" w:hAnsi="Arial" w:cs="Arial"/>
              </w:rPr>
              <w:t>0</w:t>
            </w:r>
            <w:r w:rsidR="00230374">
              <w:rPr>
                <w:rFonts w:ascii="Arial" w:hAnsi="Arial" w:cs="Arial"/>
              </w:rPr>
              <w:t xml:space="preserve">,000 </w:t>
            </w:r>
            <w:r w:rsidR="00727E58">
              <w:rPr>
                <w:rFonts w:ascii="Arial" w:hAnsi="Arial" w:cs="Arial"/>
              </w:rPr>
              <w:t>per annum threshold by answering either Yes or No.</w:t>
            </w:r>
            <w:r w:rsidR="00727E58">
              <w:rPr>
                <w:rFonts w:ascii="Arial" w:hAnsi="Arial" w:cs="Arial"/>
              </w:rPr>
              <w:br/>
            </w:r>
            <w:r w:rsidR="00727E58">
              <w:rPr>
                <w:rFonts w:ascii="Arial" w:hAnsi="Arial" w:cs="Arial"/>
              </w:rPr>
              <w:br/>
              <w:t>Please</w:t>
            </w:r>
            <w:r w:rsidR="00E819FD">
              <w:rPr>
                <w:rFonts w:ascii="Arial" w:hAnsi="Arial" w:cs="Arial"/>
              </w:rPr>
              <w:t xml:space="preserve"> provided a</w:t>
            </w:r>
            <w:r w:rsidR="009F6672">
              <w:rPr>
                <w:rFonts w:ascii="Arial" w:hAnsi="Arial" w:cs="Arial"/>
              </w:rPr>
              <w:t>n</w:t>
            </w:r>
            <w:r w:rsidR="00E819FD">
              <w:rPr>
                <w:rFonts w:ascii="Arial" w:hAnsi="Arial" w:cs="Arial"/>
              </w:rPr>
              <w:t xml:space="preserve"> overview of</w:t>
            </w:r>
            <w:r w:rsidR="00727E58">
              <w:rPr>
                <w:rFonts w:ascii="Arial" w:hAnsi="Arial" w:cs="Arial"/>
              </w:rPr>
              <w:t xml:space="preserve"> </w:t>
            </w:r>
            <w:r w:rsidR="002F517A">
              <w:rPr>
                <w:rFonts w:ascii="Arial" w:hAnsi="Arial" w:cs="Arial"/>
              </w:rPr>
              <w:t xml:space="preserve">how you will deliver the </w:t>
            </w:r>
            <w:r w:rsidR="003729FB">
              <w:rPr>
                <w:rFonts w:ascii="Arial" w:hAnsi="Arial" w:cs="Arial"/>
              </w:rPr>
              <w:t>1-year project</w:t>
            </w:r>
            <w:r w:rsidR="002F517A">
              <w:rPr>
                <w:rFonts w:ascii="Arial" w:hAnsi="Arial" w:cs="Arial"/>
              </w:rPr>
              <w:t xml:space="preserve"> within the financial threshold </w:t>
            </w:r>
            <w:r w:rsidR="0008401C">
              <w:rPr>
                <w:rFonts w:ascii="Arial" w:hAnsi="Arial" w:cs="Arial"/>
              </w:rPr>
              <w:t xml:space="preserve">delivering </w:t>
            </w:r>
            <w:r w:rsidR="00B23F43">
              <w:rPr>
                <w:rFonts w:ascii="Arial" w:hAnsi="Arial" w:cs="Arial"/>
              </w:rPr>
              <w:t xml:space="preserve">the </w:t>
            </w:r>
            <w:r w:rsidR="003729FB">
              <w:rPr>
                <w:rFonts w:ascii="Arial" w:hAnsi="Arial" w:cs="Arial"/>
              </w:rPr>
              <w:t>Women’s Health WoWBus</w:t>
            </w:r>
            <w:r w:rsidR="00B634C7">
              <w:rPr>
                <w:rFonts w:ascii="Arial" w:hAnsi="Arial" w:cs="Arial"/>
              </w:rPr>
              <w:t xml:space="preserve"> Support </w:t>
            </w:r>
            <w:r w:rsidR="0008401C">
              <w:rPr>
                <w:rFonts w:ascii="Arial" w:hAnsi="Arial" w:cs="Arial"/>
              </w:rPr>
              <w:t>across Norfolk and Waveney</w:t>
            </w:r>
            <w:r w:rsidR="00DD57B1">
              <w:rPr>
                <w:rFonts w:ascii="Arial" w:hAnsi="Arial" w:cs="Arial"/>
              </w:rPr>
              <w:t>.</w:t>
            </w:r>
          </w:p>
          <w:p w14:paraId="072ED3CA" w14:textId="44C0435F" w:rsidR="00DD57B1" w:rsidRDefault="00DD57B1" w:rsidP="00363B33">
            <w:pPr>
              <w:rPr>
                <w:rFonts w:ascii="Arial" w:hAnsi="Arial" w:cs="Arial"/>
              </w:rPr>
            </w:pPr>
          </w:p>
          <w:p w14:paraId="1C04F248" w14:textId="77777777" w:rsidR="008650CF" w:rsidRPr="008650CF" w:rsidRDefault="008650CF" w:rsidP="008650CF">
            <w:pPr>
              <w:spacing w:line="276" w:lineRule="auto"/>
              <w:rPr>
                <w:rFonts w:ascii="Arial" w:hAnsi="Arial" w:cs="Arial"/>
                <w:sz w:val="20"/>
              </w:rPr>
            </w:pPr>
            <w:r w:rsidRPr="008650CF">
              <w:rPr>
                <w:rFonts w:ascii="Arial" w:hAnsi="Arial" w:cs="Arial"/>
                <w:sz w:val="20"/>
              </w:rPr>
              <w:t xml:space="preserve">Word Count = Please ensure your response is no more than 400 words. </w:t>
            </w:r>
          </w:p>
          <w:p w14:paraId="04CF7B91" w14:textId="77777777" w:rsidR="008650CF" w:rsidRPr="008650CF" w:rsidRDefault="008650CF" w:rsidP="008650CF">
            <w:pPr>
              <w:spacing w:line="276" w:lineRule="auto"/>
              <w:rPr>
                <w:rFonts w:ascii="Arial" w:hAnsi="Arial" w:cs="Arial"/>
                <w:sz w:val="20"/>
              </w:rPr>
            </w:pPr>
            <w:r w:rsidRPr="008650CF">
              <w:rPr>
                <w:rFonts w:ascii="Arial" w:hAnsi="Arial" w:cs="Arial"/>
                <w:sz w:val="20"/>
              </w:rPr>
              <w:t>Only content within the allocated word count will be evaluated and scored.</w:t>
            </w:r>
          </w:p>
          <w:p w14:paraId="26C42120" w14:textId="77777777" w:rsidR="008650CF" w:rsidRPr="008650CF" w:rsidRDefault="008650CF" w:rsidP="008650CF">
            <w:pPr>
              <w:spacing w:line="276" w:lineRule="auto"/>
              <w:rPr>
                <w:rFonts w:ascii="Arial" w:hAnsi="Arial" w:cs="Arial"/>
                <w:sz w:val="20"/>
              </w:rPr>
            </w:pPr>
            <w:r w:rsidRPr="008650CF">
              <w:rPr>
                <w:rFonts w:ascii="Arial" w:hAnsi="Arial" w:cs="Arial"/>
                <w:sz w:val="20"/>
              </w:rPr>
              <w:t>Scored 0-100 using the scoring criteria stated within Annex B</w:t>
            </w:r>
          </w:p>
          <w:p w14:paraId="041CDE05" w14:textId="77777777" w:rsidR="00093B96" w:rsidRPr="00F578F3" w:rsidRDefault="00093B96" w:rsidP="00093B96">
            <w:pPr>
              <w:pStyle w:val="ListParagraph"/>
              <w:spacing w:before="60" w:afterLines="60" w:after="144"/>
              <w:ind w:left="360" w:right="703"/>
              <w:rPr>
                <w:rFonts w:ascii="Arial" w:hAnsi="Arial" w:cs="Arial"/>
                <w:sz w:val="20"/>
                <w:szCs w:val="20"/>
              </w:rPr>
            </w:pPr>
            <w:r w:rsidRPr="00F578F3">
              <w:rPr>
                <w:rFonts w:ascii="Arial" w:hAnsi="Arial" w:cs="Arial"/>
                <w:sz w:val="20"/>
                <w:szCs w:val="20"/>
              </w:rPr>
              <w:t>Evaluation Criteria:</w:t>
            </w:r>
          </w:p>
          <w:p w14:paraId="627E25BA" w14:textId="30E3AB20" w:rsidR="00093B96" w:rsidRDefault="00093B96" w:rsidP="00410AC2">
            <w:pPr>
              <w:spacing w:before="60" w:afterLines="60" w:after="144"/>
              <w:ind w:left="345" w:right="703"/>
              <w:rPr>
                <w:rFonts w:ascii="Arial" w:hAnsi="Arial" w:cs="Arial"/>
                <w:sz w:val="20"/>
              </w:rPr>
            </w:pPr>
            <w:r w:rsidRPr="00F578F3">
              <w:rPr>
                <w:rFonts w:ascii="Arial" w:hAnsi="Arial" w:cs="Arial"/>
                <w:sz w:val="20"/>
              </w:rPr>
              <w:t xml:space="preserve">Pass = Answering “Yes” confirming </w:t>
            </w:r>
            <w:r w:rsidR="001C588F" w:rsidRPr="001C588F">
              <w:rPr>
                <w:rFonts w:ascii="Arial" w:hAnsi="Arial" w:cs="Arial"/>
                <w:sz w:val="20"/>
              </w:rPr>
              <w:t>that you can deliver the services with the £</w:t>
            </w:r>
            <w:r w:rsidR="00A81C2D">
              <w:rPr>
                <w:rFonts w:ascii="Arial" w:hAnsi="Arial" w:cs="Arial"/>
                <w:sz w:val="20"/>
              </w:rPr>
              <w:t>40,000</w:t>
            </w:r>
            <w:r w:rsidR="001C588F" w:rsidRPr="001C588F">
              <w:rPr>
                <w:rFonts w:ascii="Arial" w:hAnsi="Arial" w:cs="Arial"/>
                <w:sz w:val="20"/>
              </w:rPr>
              <w:t xml:space="preserve"> per annum</w:t>
            </w:r>
            <w:r w:rsidR="001C588F">
              <w:rPr>
                <w:rFonts w:ascii="Arial" w:hAnsi="Arial" w:cs="Arial"/>
                <w:sz w:val="20"/>
              </w:rPr>
              <w:t xml:space="preserve"> budget and providing </w:t>
            </w:r>
            <w:r w:rsidR="00907950">
              <w:rPr>
                <w:rFonts w:ascii="Arial" w:hAnsi="Arial" w:cs="Arial"/>
                <w:sz w:val="20"/>
              </w:rPr>
              <w:t xml:space="preserve">an overview of </w:t>
            </w:r>
            <w:r w:rsidR="00907950" w:rsidRPr="00907950">
              <w:rPr>
                <w:rFonts w:ascii="Arial" w:hAnsi="Arial" w:cs="Arial"/>
                <w:sz w:val="20"/>
              </w:rPr>
              <w:t xml:space="preserve">how you will deliver the pilot within the financial threshold </w:t>
            </w:r>
            <w:r w:rsidR="00410AC2">
              <w:rPr>
                <w:rFonts w:ascii="Arial" w:hAnsi="Arial" w:cs="Arial"/>
                <w:sz w:val="20"/>
              </w:rPr>
              <w:t xml:space="preserve">for </w:t>
            </w:r>
            <w:r w:rsidR="00907950" w:rsidRPr="00907950">
              <w:rPr>
                <w:rFonts w:ascii="Arial" w:hAnsi="Arial" w:cs="Arial"/>
                <w:sz w:val="20"/>
              </w:rPr>
              <w:t xml:space="preserve">delivering the </w:t>
            </w:r>
            <w:r w:rsidR="00415D6C">
              <w:rPr>
                <w:rFonts w:ascii="Arial" w:hAnsi="Arial" w:cs="Arial"/>
                <w:sz w:val="20"/>
              </w:rPr>
              <w:t>Women’s</w:t>
            </w:r>
            <w:r w:rsidR="00FC4BBE">
              <w:rPr>
                <w:rFonts w:ascii="Arial" w:hAnsi="Arial" w:cs="Arial"/>
                <w:sz w:val="20"/>
              </w:rPr>
              <w:t xml:space="preserve"> Health WoWBus Support </w:t>
            </w:r>
            <w:r w:rsidR="00907950" w:rsidRPr="00907950">
              <w:rPr>
                <w:rFonts w:ascii="Arial" w:hAnsi="Arial" w:cs="Arial"/>
                <w:sz w:val="20"/>
              </w:rPr>
              <w:t>service across Norfolk and Waveney.</w:t>
            </w:r>
          </w:p>
          <w:p w14:paraId="4AFF3CF1" w14:textId="77777777" w:rsidR="00410AC2" w:rsidRPr="00410AC2" w:rsidRDefault="00410AC2" w:rsidP="00410AC2">
            <w:pPr>
              <w:rPr>
                <w:rFonts w:ascii="Arial" w:hAnsi="Arial" w:cs="Arial"/>
                <w:sz w:val="20"/>
              </w:rPr>
            </w:pPr>
          </w:p>
          <w:p w14:paraId="1D4D3C21" w14:textId="2928BC00" w:rsidR="00B37409" w:rsidRPr="008E44E2" w:rsidRDefault="00093B96" w:rsidP="00093B96">
            <w:pPr>
              <w:spacing w:before="60" w:afterLines="60" w:after="144"/>
              <w:ind w:left="345" w:right="703"/>
              <w:rPr>
                <w:rFonts w:ascii="Arial" w:hAnsi="Arial" w:cs="Arial"/>
                <w:szCs w:val="24"/>
              </w:rPr>
            </w:pPr>
            <w:r w:rsidRPr="00F578F3">
              <w:rPr>
                <w:rFonts w:ascii="Arial" w:hAnsi="Arial" w:cs="Arial"/>
                <w:sz w:val="20"/>
              </w:rPr>
              <w:t xml:space="preserve">Fail = Answering “No” </w:t>
            </w:r>
            <w:r w:rsidR="00410AC2">
              <w:rPr>
                <w:rFonts w:ascii="Arial" w:hAnsi="Arial" w:cs="Arial"/>
                <w:sz w:val="20"/>
              </w:rPr>
              <w:t xml:space="preserve">stating </w:t>
            </w:r>
            <w:r w:rsidR="00410AC2" w:rsidRPr="001C588F">
              <w:rPr>
                <w:rFonts w:ascii="Arial" w:hAnsi="Arial" w:cs="Arial"/>
                <w:sz w:val="20"/>
              </w:rPr>
              <w:t>that you can</w:t>
            </w:r>
            <w:r w:rsidR="00410AC2">
              <w:rPr>
                <w:rFonts w:ascii="Arial" w:hAnsi="Arial" w:cs="Arial"/>
                <w:sz w:val="20"/>
              </w:rPr>
              <w:t xml:space="preserve">not </w:t>
            </w:r>
            <w:r w:rsidR="00410AC2" w:rsidRPr="001C588F">
              <w:rPr>
                <w:rFonts w:ascii="Arial" w:hAnsi="Arial" w:cs="Arial"/>
                <w:sz w:val="20"/>
              </w:rPr>
              <w:t>deliver the services with the £</w:t>
            </w:r>
            <w:r w:rsidR="00A81C2D">
              <w:rPr>
                <w:rFonts w:ascii="Arial" w:hAnsi="Arial" w:cs="Arial"/>
                <w:sz w:val="20"/>
              </w:rPr>
              <w:t>40,000</w:t>
            </w:r>
            <w:r w:rsidR="00410AC2" w:rsidRPr="001C588F">
              <w:rPr>
                <w:rFonts w:ascii="Arial" w:hAnsi="Arial" w:cs="Arial"/>
                <w:sz w:val="20"/>
              </w:rPr>
              <w:t xml:space="preserve"> per annum</w:t>
            </w:r>
            <w:r w:rsidR="00410AC2">
              <w:rPr>
                <w:rFonts w:ascii="Arial" w:hAnsi="Arial" w:cs="Arial"/>
                <w:sz w:val="20"/>
              </w:rPr>
              <w:t xml:space="preserve"> budget or answering ‘Yes’ and not providing an overview of </w:t>
            </w:r>
            <w:r w:rsidR="00410AC2" w:rsidRPr="00907950">
              <w:rPr>
                <w:rFonts w:ascii="Arial" w:hAnsi="Arial" w:cs="Arial"/>
                <w:sz w:val="20"/>
              </w:rPr>
              <w:t xml:space="preserve">how you will deliver within the financial threshold </w:t>
            </w:r>
            <w:r w:rsidR="00410AC2">
              <w:rPr>
                <w:rFonts w:ascii="Arial" w:hAnsi="Arial" w:cs="Arial"/>
                <w:sz w:val="20"/>
              </w:rPr>
              <w:t xml:space="preserve">for </w:t>
            </w:r>
            <w:r w:rsidR="00410AC2" w:rsidRPr="00907950">
              <w:rPr>
                <w:rFonts w:ascii="Arial" w:hAnsi="Arial" w:cs="Arial"/>
                <w:sz w:val="20"/>
              </w:rPr>
              <w:t xml:space="preserve">delivering the </w:t>
            </w:r>
            <w:r w:rsidR="00415D6C">
              <w:rPr>
                <w:rFonts w:ascii="Arial" w:hAnsi="Arial" w:cs="Arial"/>
                <w:sz w:val="20"/>
              </w:rPr>
              <w:t>Women’s</w:t>
            </w:r>
            <w:r w:rsidR="00FC4BBE">
              <w:rPr>
                <w:rFonts w:ascii="Arial" w:hAnsi="Arial" w:cs="Arial"/>
                <w:sz w:val="20"/>
              </w:rPr>
              <w:t xml:space="preserve"> Health WoWBus </w:t>
            </w:r>
            <w:r w:rsidR="001546A4">
              <w:rPr>
                <w:rFonts w:ascii="Arial" w:hAnsi="Arial" w:cs="Arial"/>
                <w:sz w:val="20"/>
              </w:rPr>
              <w:t xml:space="preserve">Support </w:t>
            </w:r>
            <w:r w:rsidR="00410AC2" w:rsidRPr="00907950">
              <w:rPr>
                <w:rFonts w:ascii="Arial" w:hAnsi="Arial" w:cs="Arial"/>
                <w:sz w:val="20"/>
              </w:rPr>
              <w:t>across Norfolk and Waveney.</w:t>
            </w:r>
          </w:p>
        </w:tc>
      </w:tr>
      <w:tr w:rsidR="00B37409" w:rsidRPr="007B3E2E" w14:paraId="53409FFD" w14:textId="77777777" w:rsidTr="00B80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Pr>
          <w:p w14:paraId="5CDE3268" w14:textId="1B4784F1" w:rsidR="00B37409" w:rsidRDefault="00B37409" w:rsidP="00363B33">
            <w:pPr>
              <w:spacing w:before="60" w:afterLines="60" w:after="144"/>
              <w:ind w:right="703"/>
              <w:rPr>
                <w:rFonts w:ascii="Arial" w:hAnsi="Arial" w:cs="Arial"/>
                <w:szCs w:val="24"/>
              </w:rPr>
            </w:pPr>
            <w:r>
              <w:rPr>
                <w:rFonts w:ascii="Arial" w:hAnsi="Arial" w:cs="Arial"/>
                <w:szCs w:val="24"/>
              </w:rPr>
              <w:t>[</w:t>
            </w:r>
            <w:r w:rsidRPr="00F82094">
              <w:rPr>
                <w:rFonts w:ascii="Arial" w:hAnsi="Arial" w:cs="Arial"/>
                <w:color w:val="FF0000"/>
                <w:szCs w:val="24"/>
              </w:rPr>
              <w:t xml:space="preserve">Insert your question </w:t>
            </w:r>
            <w:r w:rsidR="00DD57B1">
              <w:rPr>
                <w:rFonts w:ascii="Arial" w:hAnsi="Arial" w:cs="Arial"/>
                <w:color w:val="FF0000"/>
                <w:szCs w:val="24"/>
              </w:rPr>
              <w:t>9</w:t>
            </w:r>
            <w:r w:rsidRPr="00F82094">
              <w:rPr>
                <w:rFonts w:ascii="Arial" w:hAnsi="Arial" w:cs="Arial"/>
                <w:color w:val="FF0000"/>
                <w:szCs w:val="24"/>
              </w:rPr>
              <w:t xml:space="preserve"> response here</w:t>
            </w:r>
            <w:r>
              <w:rPr>
                <w:rFonts w:ascii="Arial" w:hAnsi="Arial" w:cs="Arial"/>
                <w:szCs w:val="24"/>
              </w:rPr>
              <w:t>]</w:t>
            </w:r>
          </w:p>
        </w:tc>
      </w:tr>
    </w:tbl>
    <w:p w14:paraId="00663ED1" w14:textId="77777777" w:rsidR="004712B1" w:rsidRDefault="004712B1" w:rsidP="004712B1">
      <w:pPr>
        <w:rPr>
          <w:rFonts w:ascii="Arial" w:hAnsi="Arial" w:cs="Arial"/>
          <w:b/>
          <w:szCs w:val="24"/>
        </w:rPr>
      </w:pPr>
    </w:p>
    <w:p w14:paraId="02B6D333" w14:textId="38BC457F" w:rsidR="00D45BC7" w:rsidRPr="004712B1" w:rsidRDefault="00F0254A" w:rsidP="004712B1">
      <w:pPr>
        <w:rPr>
          <w:rFonts w:ascii="Arial" w:hAnsi="Arial" w:cs="Arial"/>
          <w:bCs/>
        </w:rPr>
      </w:pPr>
      <w:r w:rsidRPr="007B3E2E">
        <w:rPr>
          <w:rFonts w:ascii="Arial" w:hAnsi="Arial" w:cs="Arial"/>
          <w:szCs w:val="24"/>
        </w:rPr>
        <w:t>Please respond to the questions above, within the prescribed word counts</w:t>
      </w:r>
      <w:r w:rsidR="00931E30" w:rsidRPr="007B3E2E">
        <w:rPr>
          <w:rFonts w:ascii="Arial" w:hAnsi="Arial" w:cs="Arial"/>
          <w:szCs w:val="24"/>
        </w:rPr>
        <w:t xml:space="preserve"> and</w:t>
      </w:r>
      <w:r w:rsidRPr="007B3E2E">
        <w:rPr>
          <w:rFonts w:ascii="Arial" w:hAnsi="Arial" w:cs="Arial"/>
          <w:szCs w:val="24"/>
        </w:rPr>
        <w:t xml:space="preserve"> submit</w:t>
      </w:r>
      <w:r w:rsidR="00931E30" w:rsidRPr="007B3E2E">
        <w:rPr>
          <w:rFonts w:ascii="Arial" w:hAnsi="Arial" w:cs="Arial"/>
          <w:szCs w:val="24"/>
        </w:rPr>
        <w:t xml:space="preserve"> your response (Annex </w:t>
      </w:r>
      <w:r w:rsidR="00F440CD">
        <w:rPr>
          <w:rFonts w:ascii="Arial" w:hAnsi="Arial" w:cs="Arial"/>
          <w:szCs w:val="24"/>
        </w:rPr>
        <w:t>C</w:t>
      </w:r>
      <w:r w:rsidR="00931E30" w:rsidRPr="007B3E2E">
        <w:rPr>
          <w:rFonts w:ascii="Arial" w:hAnsi="Arial" w:cs="Arial"/>
          <w:szCs w:val="24"/>
        </w:rPr>
        <w:t xml:space="preserve">) </w:t>
      </w:r>
      <w:r w:rsidR="00E67D3A">
        <w:rPr>
          <w:rFonts w:ascii="Arial" w:hAnsi="Arial" w:cs="Arial"/>
          <w:szCs w:val="24"/>
        </w:rPr>
        <w:t>in-line with the instructions in Appendix E</w:t>
      </w:r>
      <w:r w:rsidR="00F82094">
        <w:rPr>
          <w:rFonts w:ascii="Arial" w:hAnsi="Arial" w:cs="Arial"/>
          <w:szCs w:val="24"/>
        </w:rPr>
        <w:t>.</w:t>
      </w:r>
    </w:p>
    <w:p w14:paraId="3AD0F1AB" w14:textId="77777777" w:rsidR="003F09BC" w:rsidRPr="007B3E2E" w:rsidRDefault="003F09BC" w:rsidP="00F34256">
      <w:pPr>
        <w:rPr>
          <w:rFonts w:ascii="Arial" w:hAnsi="Arial" w:cs="Arial"/>
          <w:b/>
          <w:szCs w:val="24"/>
        </w:rPr>
      </w:pPr>
    </w:p>
    <w:p w14:paraId="35B0B2FA" w14:textId="77777777" w:rsidR="00F440CD" w:rsidRDefault="00F440CD" w:rsidP="00F34256">
      <w:pPr>
        <w:rPr>
          <w:rFonts w:ascii="Arial" w:hAnsi="Arial" w:cs="Arial"/>
          <w:b/>
          <w:szCs w:val="24"/>
        </w:rPr>
        <w:sectPr w:rsidR="00F440CD" w:rsidSect="00B77973">
          <w:pgSz w:w="11909" w:h="16834" w:code="9"/>
          <w:pgMar w:top="1440" w:right="1440" w:bottom="1276" w:left="1440" w:header="720" w:footer="514" w:gutter="0"/>
          <w:cols w:space="720"/>
        </w:sectPr>
      </w:pPr>
    </w:p>
    <w:p w14:paraId="56CEE202" w14:textId="77777777" w:rsidR="00F34256" w:rsidRPr="007B3E2E" w:rsidRDefault="00F0254A" w:rsidP="00F440CD">
      <w:pPr>
        <w:rPr>
          <w:rFonts w:ascii="Arial" w:hAnsi="Arial" w:cs="Arial"/>
          <w:b/>
          <w:szCs w:val="24"/>
        </w:rPr>
      </w:pPr>
      <w:r w:rsidRPr="007B3E2E">
        <w:rPr>
          <w:rFonts w:ascii="Arial" w:hAnsi="Arial" w:cs="Arial"/>
          <w:b/>
          <w:szCs w:val="24"/>
        </w:rPr>
        <w:lastRenderedPageBreak/>
        <w:t xml:space="preserve">Annex </w:t>
      </w:r>
      <w:r w:rsidR="00F440CD">
        <w:rPr>
          <w:rFonts w:ascii="Arial" w:hAnsi="Arial" w:cs="Arial"/>
          <w:b/>
          <w:szCs w:val="24"/>
        </w:rPr>
        <w:t xml:space="preserve">D: </w:t>
      </w:r>
      <w:r w:rsidR="00F34256" w:rsidRPr="007B3E2E">
        <w:rPr>
          <w:rFonts w:ascii="Arial" w:hAnsi="Arial" w:cs="Arial"/>
          <w:b/>
          <w:szCs w:val="24"/>
        </w:rPr>
        <w:t>Terms and Conditions of Contract</w:t>
      </w:r>
    </w:p>
    <w:p w14:paraId="59C1419D" w14:textId="77777777" w:rsidR="00F34256" w:rsidRPr="007B3E2E" w:rsidRDefault="00F34256" w:rsidP="00F34256">
      <w:pPr>
        <w:rPr>
          <w:rFonts w:ascii="Arial" w:hAnsi="Arial" w:cs="Arial"/>
          <w:szCs w:val="24"/>
        </w:rPr>
      </w:pPr>
    </w:p>
    <w:p w14:paraId="06C2EE3E" w14:textId="5F238E67" w:rsidR="0018312E" w:rsidRPr="007B3E2E" w:rsidRDefault="0018312E" w:rsidP="0018312E">
      <w:pPr>
        <w:rPr>
          <w:rFonts w:ascii="Arial" w:hAnsi="Arial" w:cs="Arial"/>
          <w:szCs w:val="24"/>
        </w:rPr>
      </w:pPr>
      <w:r w:rsidRPr="007B3E2E">
        <w:rPr>
          <w:rFonts w:ascii="Arial" w:hAnsi="Arial" w:cs="Arial"/>
          <w:szCs w:val="24"/>
        </w:rPr>
        <w:t xml:space="preserve">Any Contract arising from this invitation to quote will be governed by the NHS Terms and Conditions of The </w:t>
      </w:r>
      <w:r w:rsidRPr="00ED599C">
        <w:rPr>
          <w:rFonts w:ascii="Arial" w:hAnsi="Arial" w:cs="Arial"/>
          <w:szCs w:val="24"/>
        </w:rPr>
        <w:t xml:space="preserve">NHS </w:t>
      </w:r>
      <w:r w:rsidR="001546A4">
        <w:rPr>
          <w:rFonts w:ascii="Arial" w:hAnsi="Arial" w:cs="Arial"/>
          <w:szCs w:val="24"/>
        </w:rPr>
        <w:t>Terms and Conditions of Contract for the Provision of Services.</w:t>
      </w:r>
    </w:p>
    <w:p w14:paraId="7F3A7F9C" w14:textId="77777777" w:rsidR="0018312E" w:rsidRPr="007B3E2E" w:rsidRDefault="0018312E" w:rsidP="0018312E">
      <w:pPr>
        <w:rPr>
          <w:rFonts w:ascii="Arial" w:hAnsi="Arial" w:cs="Arial"/>
          <w:szCs w:val="24"/>
        </w:rPr>
      </w:pPr>
    </w:p>
    <w:p w14:paraId="023E81A1" w14:textId="6E769BBB" w:rsidR="0018312E" w:rsidRPr="007B3E2E" w:rsidRDefault="0018312E" w:rsidP="0018312E">
      <w:pPr>
        <w:rPr>
          <w:rFonts w:ascii="Arial" w:hAnsi="Arial" w:cs="Arial"/>
          <w:szCs w:val="24"/>
        </w:rPr>
      </w:pPr>
      <w:r w:rsidRPr="007B3E2E">
        <w:rPr>
          <w:rFonts w:ascii="Arial" w:hAnsi="Arial" w:cs="Arial"/>
          <w:szCs w:val="24"/>
        </w:rPr>
        <w:t xml:space="preserve">A copy of the above Terms and Conditions is available to view at </w:t>
      </w:r>
      <w:hyperlink r:id="rId23" w:history="1">
        <w:r w:rsidR="009F05AD" w:rsidRPr="009F05AD">
          <w:rPr>
            <w:color w:val="0000FF"/>
            <w:u w:val="single"/>
          </w:rPr>
          <w:t>nhs-terms-and-conditions-for-the-provision-of-services-contract-version.docx (live.com)</w:t>
        </w:r>
      </w:hyperlink>
      <w:r w:rsidR="009203BD">
        <w:rPr>
          <w:rFonts w:ascii="Arial" w:hAnsi="Arial" w:cs="Arial"/>
          <w:szCs w:val="24"/>
        </w:rPr>
        <w:t xml:space="preserve"> </w:t>
      </w:r>
    </w:p>
    <w:p w14:paraId="32FFBE01" w14:textId="77777777" w:rsidR="0018312E" w:rsidRDefault="0018312E" w:rsidP="0018312E">
      <w:pPr>
        <w:rPr>
          <w:rFonts w:ascii="Arial" w:hAnsi="Arial" w:cs="Arial"/>
          <w:szCs w:val="24"/>
        </w:rPr>
      </w:pPr>
    </w:p>
    <w:p w14:paraId="1828EEE8" w14:textId="77777777" w:rsidR="0018312E" w:rsidRPr="007B3E2E" w:rsidRDefault="0018312E" w:rsidP="0018312E">
      <w:pPr>
        <w:rPr>
          <w:rFonts w:ascii="Arial" w:hAnsi="Arial" w:cs="Arial"/>
          <w:szCs w:val="24"/>
        </w:rPr>
      </w:pPr>
      <w:r>
        <w:rPr>
          <w:rFonts w:ascii="Arial" w:hAnsi="Arial" w:cs="Arial"/>
          <w:szCs w:val="24"/>
        </w:rPr>
        <w:t xml:space="preserve">By responding to this quotation, you accept this contract and all its stipulations in their entirety. </w:t>
      </w:r>
    </w:p>
    <w:p w14:paraId="0B44C318" w14:textId="77777777" w:rsidR="00B7463B" w:rsidRDefault="00B7463B">
      <w:pPr>
        <w:spacing w:after="200" w:line="276" w:lineRule="auto"/>
        <w:rPr>
          <w:rFonts w:ascii="Arial" w:hAnsi="Arial" w:cs="Arial"/>
          <w:szCs w:val="24"/>
        </w:rPr>
      </w:pPr>
    </w:p>
    <w:p w14:paraId="7612AD39" w14:textId="1AF02EEC" w:rsidR="005050A7" w:rsidRPr="007B3E2E" w:rsidRDefault="005050A7">
      <w:pPr>
        <w:spacing w:after="200" w:line="276" w:lineRule="auto"/>
        <w:rPr>
          <w:rFonts w:ascii="Arial" w:hAnsi="Arial" w:cs="Arial"/>
          <w:szCs w:val="24"/>
        </w:rPr>
      </w:pPr>
      <w:r w:rsidRPr="007B3E2E">
        <w:rPr>
          <w:rFonts w:ascii="Arial" w:hAnsi="Arial" w:cs="Arial"/>
          <w:szCs w:val="24"/>
        </w:rPr>
        <w:br w:type="page"/>
      </w:r>
    </w:p>
    <w:p w14:paraId="3F1A2744" w14:textId="433C8771" w:rsidR="005050A7" w:rsidRPr="00D06811" w:rsidRDefault="00D06811" w:rsidP="00D06811">
      <w:pPr>
        <w:rPr>
          <w:rFonts w:ascii="Arial" w:hAnsi="Arial" w:cs="Arial"/>
          <w:b/>
          <w:szCs w:val="24"/>
        </w:rPr>
      </w:pPr>
      <w:r>
        <w:rPr>
          <w:rFonts w:ascii="Arial" w:hAnsi="Arial" w:cs="Arial"/>
          <w:b/>
          <w:szCs w:val="24"/>
        </w:rPr>
        <w:lastRenderedPageBreak/>
        <w:t>Annex</w:t>
      </w:r>
      <w:r w:rsidR="00DE6F98" w:rsidRPr="007B3E2E">
        <w:rPr>
          <w:rFonts w:ascii="Arial" w:hAnsi="Arial" w:cs="Arial"/>
          <w:b/>
          <w:szCs w:val="24"/>
        </w:rPr>
        <w:t xml:space="preserve"> </w:t>
      </w:r>
      <w:r w:rsidR="00F440CD">
        <w:rPr>
          <w:rFonts w:ascii="Arial" w:hAnsi="Arial" w:cs="Arial"/>
          <w:b/>
          <w:szCs w:val="24"/>
        </w:rPr>
        <w:t>E</w:t>
      </w:r>
      <w:r>
        <w:rPr>
          <w:rFonts w:ascii="Arial" w:hAnsi="Arial" w:cs="Arial"/>
          <w:b/>
          <w:szCs w:val="24"/>
        </w:rPr>
        <w:t xml:space="preserve">: </w:t>
      </w:r>
      <w:r w:rsidR="005050A7" w:rsidRPr="007B3E2E">
        <w:rPr>
          <w:rFonts w:ascii="Arial" w:eastAsia="Times New Roman" w:hAnsi="Arial" w:cs="Arial"/>
          <w:b/>
          <w:szCs w:val="24"/>
        </w:rPr>
        <w:t xml:space="preserve">Instructions to </w:t>
      </w:r>
      <w:r w:rsidR="000D3409" w:rsidRPr="007B3E2E">
        <w:rPr>
          <w:rFonts w:ascii="Arial" w:eastAsia="Times New Roman" w:hAnsi="Arial" w:cs="Arial"/>
          <w:b/>
          <w:szCs w:val="24"/>
        </w:rPr>
        <w:t>bidders.</w:t>
      </w:r>
      <w:r w:rsidR="00133D4B">
        <w:rPr>
          <w:rFonts w:ascii="Arial" w:eastAsia="Times New Roman" w:hAnsi="Arial" w:cs="Arial"/>
          <w:b/>
          <w:szCs w:val="24"/>
        </w:rPr>
        <w:t xml:space="preserve"> </w:t>
      </w:r>
    </w:p>
    <w:p w14:paraId="40D70C0A" w14:textId="77777777" w:rsidR="00D06811" w:rsidRDefault="00D06811" w:rsidP="005050A7">
      <w:pPr>
        <w:suppressAutoHyphens/>
        <w:autoSpaceDE w:val="0"/>
        <w:autoSpaceDN w:val="0"/>
        <w:adjustRightInd w:val="0"/>
        <w:spacing w:after="240" w:line="288" w:lineRule="auto"/>
        <w:textAlignment w:val="center"/>
        <w:rPr>
          <w:rFonts w:ascii="Arial" w:eastAsia="Times New Roman" w:hAnsi="Arial" w:cs="Arial"/>
          <w:color w:val="333333"/>
          <w:szCs w:val="24"/>
        </w:rPr>
      </w:pPr>
    </w:p>
    <w:p w14:paraId="696137A3" w14:textId="1151B8AC" w:rsidR="005050A7" w:rsidRPr="007B3E2E" w:rsidRDefault="005050A7" w:rsidP="005050A7">
      <w:pPr>
        <w:suppressAutoHyphens/>
        <w:autoSpaceDE w:val="0"/>
        <w:autoSpaceDN w:val="0"/>
        <w:adjustRightInd w:val="0"/>
        <w:spacing w:after="240" w:line="288" w:lineRule="auto"/>
        <w:textAlignment w:val="center"/>
        <w:rPr>
          <w:rFonts w:ascii="Arial" w:eastAsia="Times New Roman" w:hAnsi="Arial" w:cs="Arial"/>
          <w:color w:val="333333"/>
          <w:szCs w:val="24"/>
        </w:rPr>
      </w:pPr>
      <w:r w:rsidRPr="007B3E2E">
        <w:rPr>
          <w:rFonts w:ascii="Arial" w:eastAsia="Times New Roman" w:hAnsi="Arial" w:cs="Arial"/>
          <w:color w:val="333333"/>
          <w:szCs w:val="24"/>
        </w:rPr>
        <w:t>How to respon</w:t>
      </w:r>
      <w:r w:rsidR="00A62626">
        <w:rPr>
          <w:rFonts w:ascii="Arial" w:eastAsia="Times New Roman" w:hAnsi="Arial" w:cs="Arial"/>
          <w:color w:val="333333"/>
          <w:szCs w:val="24"/>
        </w:rPr>
        <w:t>d</w:t>
      </w:r>
      <w:r w:rsidRPr="007B3E2E">
        <w:rPr>
          <w:rFonts w:ascii="Arial" w:eastAsia="Times New Roman" w:hAnsi="Arial" w:cs="Arial"/>
          <w:color w:val="333333"/>
          <w:szCs w:val="24"/>
        </w:rPr>
        <w:t xml:space="preserve"> to this RF</w:t>
      </w:r>
      <w:r w:rsidR="00F440CD">
        <w:rPr>
          <w:rFonts w:ascii="Arial" w:eastAsia="Times New Roman" w:hAnsi="Arial" w:cs="Arial"/>
          <w:color w:val="333333"/>
          <w:szCs w:val="24"/>
        </w:rPr>
        <w:t>Q</w:t>
      </w:r>
      <w:r w:rsidRPr="007B3E2E">
        <w:rPr>
          <w:rFonts w:ascii="Arial" w:eastAsia="Times New Roman" w:hAnsi="Arial" w:cs="Arial"/>
          <w:color w:val="333333"/>
          <w:szCs w:val="24"/>
        </w:rPr>
        <w:t xml:space="preserve">: </w:t>
      </w:r>
    </w:p>
    <w:p w14:paraId="4D65FC75" w14:textId="7ED0E3E0" w:rsidR="00843CB3" w:rsidRPr="00A41FEC" w:rsidRDefault="00843CB3" w:rsidP="00843CB3">
      <w:pPr>
        <w:suppressAutoHyphens/>
        <w:autoSpaceDE w:val="0"/>
        <w:autoSpaceDN w:val="0"/>
        <w:adjustRightInd w:val="0"/>
        <w:spacing w:after="240" w:line="288" w:lineRule="auto"/>
        <w:textAlignment w:val="center"/>
        <w:rPr>
          <w:rFonts w:ascii="Arial" w:eastAsia="Times New Roman" w:hAnsi="Arial" w:cs="Arial"/>
          <w:color w:val="333333"/>
          <w:szCs w:val="24"/>
        </w:rPr>
      </w:pPr>
      <w:r w:rsidRPr="00843CB3">
        <w:rPr>
          <w:rFonts w:ascii="Arial" w:eastAsia="Times New Roman" w:hAnsi="Arial" w:cs="Arial"/>
          <w:color w:val="333333"/>
          <w:szCs w:val="24"/>
        </w:rPr>
        <w:t xml:space="preserve">If you are interested in quoting for this requirement, please complete the Quotation response template contained within this Document – Annex C, no later than </w:t>
      </w:r>
      <w:r w:rsidR="009F05AD">
        <w:rPr>
          <w:rFonts w:ascii="Arial" w:eastAsia="Times New Roman" w:hAnsi="Arial" w:cs="Arial"/>
          <w:color w:val="333333"/>
          <w:szCs w:val="24"/>
        </w:rPr>
        <w:t>14</w:t>
      </w:r>
      <w:r w:rsidR="00F33351" w:rsidRPr="00F33351">
        <w:rPr>
          <w:rFonts w:ascii="Arial" w:eastAsia="Times New Roman" w:hAnsi="Arial" w:cs="Arial"/>
          <w:color w:val="333333"/>
          <w:szCs w:val="24"/>
          <w:vertAlign w:val="superscript"/>
        </w:rPr>
        <w:t>th</w:t>
      </w:r>
      <w:r w:rsidR="00F33351">
        <w:rPr>
          <w:rFonts w:ascii="Arial" w:eastAsia="Times New Roman" w:hAnsi="Arial" w:cs="Arial"/>
          <w:color w:val="333333"/>
          <w:szCs w:val="24"/>
        </w:rPr>
        <w:t xml:space="preserve"> October </w:t>
      </w:r>
      <w:r w:rsidRPr="00843CB3">
        <w:rPr>
          <w:rFonts w:ascii="Arial" w:eastAsia="Times New Roman" w:hAnsi="Arial" w:cs="Arial"/>
          <w:color w:val="333333"/>
          <w:szCs w:val="24"/>
        </w:rPr>
        <w:t>202</w:t>
      </w:r>
      <w:r w:rsidR="009F05AD">
        <w:rPr>
          <w:rFonts w:ascii="Arial" w:eastAsia="Times New Roman" w:hAnsi="Arial" w:cs="Arial"/>
          <w:color w:val="333333"/>
          <w:szCs w:val="24"/>
        </w:rPr>
        <w:t>4</w:t>
      </w:r>
      <w:r w:rsidRPr="00843CB3">
        <w:rPr>
          <w:rFonts w:ascii="Arial" w:eastAsia="Times New Roman" w:hAnsi="Arial" w:cs="Arial"/>
          <w:color w:val="333333"/>
          <w:szCs w:val="24"/>
        </w:rPr>
        <w:t xml:space="preserve"> at 12:00pm (midday) setting out how your organisation meets the criteria. All questions must be answered for your bid to be accepted. Please note the word counts per question, </w:t>
      </w:r>
      <w:r w:rsidRPr="00A41FEC">
        <w:rPr>
          <w:rFonts w:ascii="Arial" w:eastAsia="Times New Roman" w:hAnsi="Arial" w:cs="Arial"/>
          <w:color w:val="333333"/>
          <w:szCs w:val="24"/>
        </w:rPr>
        <w:t>only content within the allocated word count will be evaluated.</w:t>
      </w:r>
    </w:p>
    <w:p w14:paraId="64FF088F" w14:textId="4F14213B" w:rsidR="00E67D3A" w:rsidRDefault="00843CB3" w:rsidP="00D06811">
      <w:pPr>
        <w:suppressAutoHyphens/>
        <w:autoSpaceDE w:val="0"/>
        <w:autoSpaceDN w:val="0"/>
        <w:adjustRightInd w:val="0"/>
        <w:spacing w:after="240" w:line="288" w:lineRule="auto"/>
        <w:textAlignment w:val="center"/>
        <w:rPr>
          <w:rFonts w:ascii="Arial" w:eastAsia="Times New Roman" w:hAnsi="Arial" w:cs="Arial"/>
          <w:color w:val="333333"/>
          <w:szCs w:val="24"/>
        </w:rPr>
      </w:pPr>
      <w:r w:rsidRPr="00A41FEC">
        <w:rPr>
          <w:rFonts w:ascii="Arial" w:eastAsia="Times New Roman" w:hAnsi="Arial" w:cs="Arial"/>
          <w:color w:val="333333"/>
          <w:szCs w:val="24"/>
        </w:rPr>
        <w:t xml:space="preserve">Please submit your response via </w:t>
      </w:r>
      <w:r w:rsidR="006B1238" w:rsidRPr="00A41FEC">
        <w:rPr>
          <w:rFonts w:ascii="Arial" w:eastAsia="Times New Roman" w:hAnsi="Arial" w:cs="Arial"/>
          <w:color w:val="333333"/>
          <w:szCs w:val="24"/>
        </w:rPr>
        <w:t xml:space="preserve">email to </w:t>
      </w:r>
      <w:r w:rsidR="009F05AD" w:rsidRPr="00A41FEC">
        <w:rPr>
          <w:rFonts w:ascii="Arial" w:hAnsi="Arial" w:cs="Arial"/>
        </w:rPr>
        <w:t>David.Bailey1@nhs.net and Karen.martin31@nhs.net</w:t>
      </w:r>
      <w:r w:rsidR="00A41FEC" w:rsidRPr="00A41FEC">
        <w:rPr>
          <w:rFonts w:ascii="Arial" w:hAnsi="Arial" w:cs="Arial"/>
        </w:rPr>
        <w:t xml:space="preserve">, </w:t>
      </w:r>
      <w:r w:rsidR="0018312E" w:rsidRPr="00A41FEC">
        <w:rPr>
          <w:rFonts w:ascii="Arial" w:eastAsia="Times New Roman" w:hAnsi="Arial" w:cs="Arial"/>
          <w:color w:val="333333"/>
          <w:szCs w:val="24"/>
        </w:rPr>
        <w:t xml:space="preserve">quoting </w:t>
      </w:r>
      <w:r w:rsidR="009F05AD" w:rsidRPr="00A41FEC">
        <w:rPr>
          <w:rFonts w:ascii="Arial" w:eastAsia="Times New Roman" w:hAnsi="Arial" w:cs="Arial"/>
          <w:color w:val="333333"/>
          <w:szCs w:val="24"/>
        </w:rPr>
        <w:t>NW2024</w:t>
      </w:r>
      <w:r w:rsidR="009F05AD">
        <w:rPr>
          <w:rFonts w:ascii="Arial" w:eastAsia="Times New Roman" w:hAnsi="Arial" w:cs="Arial"/>
          <w:color w:val="333333"/>
          <w:szCs w:val="24"/>
        </w:rPr>
        <w:t>-</w:t>
      </w:r>
      <w:r w:rsidR="000D3409">
        <w:rPr>
          <w:rFonts w:ascii="Arial" w:eastAsia="Times New Roman" w:hAnsi="Arial" w:cs="Arial"/>
          <w:color w:val="333333"/>
          <w:szCs w:val="24"/>
        </w:rPr>
        <w:t xml:space="preserve">80” </w:t>
      </w:r>
      <w:r w:rsidR="000D3409" w:rsidRPr="000D3409">
        <w:rPr>
          <w:rFonts w:ascii="Arial" w:eastAsia="Times New Roman" w:hAnsi="Arial" w:cs="Arial"/>
          <w:b/>
          <w:bCs/>
          <w:color w:val="333333"/>
          <w:szCs w:val="24"/>
        </w:rPr>
        <w:t>Request</w:t>
      </w:r>
      <w:r w:rsidR="00070FAE" w:rsidRPr="000D3409">
        <w:rPr>
          <w:rFonts w:ascii="Arial" w:hAnsi="Arial" w:cs="Arial"/>
          <w:b/>
          <w:bCs/>
          <w:szCs w:val="24"/>
        </w:rPr>
        <w:t xml:space="preserve"> for Quotation</w:t>
      </w:r>
      <w:r w:rsidR="00070FAE" w:rsidRPr="009270D7">
        <w:rPr>
          <w:rFonts w:ascii="Arial" w:hAnsi="Arial" w:cs="Arial"/>
          <w:b/>
          <w:bCs/>
          <w:szCs w:val="24"/>
        </w:rPr>
        <w:t xml:space="preserve"> </w:t>
      </w:r>
      <w:r w:rsidR="00070FAE">
        <w:rPr>
          <w:rFonts w:ascii="Arial" w:hAnsi="Arial" w:cs="Arial"/>
          <w:b/>
          <w:bCs/>
          <w:szCs w:val="24"/>
        </w:rPr>
        <w:t>–</w:t>
      </w:r>
      <w:r w:rsidR="00070FAE" w:rsidRPr="009270D7">
        <w:rPr>
          <w:rFonts w:ascii="Arial" w:hAnsi="Arial" w:cs="Arial"/>
          <w:b/>
          <w:bCs/>
          <w:szCs w:val="24"/>
        </w:rPr>
        <w:t xml:space="preserve"> </w:t>
      </w:r>
      <w:r w:rsidR="00311C76">
        <w:rPr>
          <w:rFonts w:ascii="Arial" w:hAnsi="Arial" w:cs="Arial"/>
          <w:b/>
          <w:bCs/>
          <w:szCs w:val="24"/>
        </w:rPr>
        <w:t>Women’s Health WoWBus</w:t>
      </w:r>
      <w:r w:rsidR="00F33351">
        <w:rPr>
          <w:rFonts w:ascii="Arial" w:hAnsi="Arial" w:cs="Arial"/>
          <w:b/>
          <w:bCs/>
          <w:szCs w:val="24"/>
        </w:rPr>
        <w:t xml:space="preserve"> Support</w:t>
      </w:r>
      <w:r w:rsidR="00506DB3">
        <w:rPr>
          <w:rFonts w:ascii="Arial" w:hAnsi="Arial" w:cs="Arial"/>
          <w:b/>
          <w:bCs/>
          <w:szCs w:val="24"/>
        </w:rPr>
        <w:t>”</w:t>
      </w:r>
      <w:r>
        <w:rPr>
          <w:rFonts w:ascii="Arial" w:eastAsia="Times New Roman" w:hAnsi="Arial" w:cs="Arial"/>
          <w:color w:val="333333"/>
          <w:szCs w:val="24"/>
        </w:rPr>
        <w:t xml:space="preserve"> </w:t>
      </w:r>
      <w:r w:rsidRPr="00843CB3">
        <w:rPr>
          <w:rFonts w:ascii="Arial" w:eastAsia="Times New Roman" w:hAnsi="Arial" w:cs="Arial"/>
          <w:color w:val="333333"/>
          <w:szCs w:val="24"/>
        </w:rPr>
        <w:t xml:space="preserve">  </w:t>
      </w:r>
    </w:p>
    <w:p w14:paraId="52E6A1B1" w14:textId="3CBE20D9" w:rsidR="00D06811" w:rsidRPr="007B3E2E" w:rsidRDefault="00D06811" w:rsidP="00D06811">
      <w:pPr>
        <w:suppressAutoHyphens/>
        <w:autoSpaceDE w:val="0"/>
        <w:autoSpaceDN w:val="0"/>
        <w:adjustRightInd w:val="0"/>
        <w:spacing w:after="240" w:line="288" w:lineRule="auto"/>
        <w:textAlignment w:val="center"/>
        <w:rPr>
          <w:rFonts w:ascii="Arial" w:eastAsia="Times New Roman" w:hAnsi="Arial" w:cs="Arial"/>
          <w:szCs w:val="24"/>
        </w:rPr>
      </w:pPr>
      <w:r w:rsidRPr="00EE1C26">
        <w:rPr>
          <w:rFonts w:ascii="Arial" w:eastAsia="Times New Roman" w:hAnsi="Arial" w:cs="Arial"/>
          <w:b/>
          <w:bCs/>
          <w:color w:val="333333"/>
          <w:szCs w:val="24"/>
        </w:rPr>
        <w:t>No late submissions will be accepted</w:t>
      </w:r>
      <w:r>
        <w:rPr>
          <w:rFonts w:ascii="Arial" w:eastAsia="Times New Roman" w:hAnsi="Arial" w:cs="Arial"/>
          <w:color w:val="333333"/>
          <w:szCs w:val="24"/>
        </w:rPr>
        <w:t>.</w:t>
      </w:r>
    </w:p>
    <w:p w14:paraId="3CAC2066" w14:textId="00D420DF" w:rsidR="005050A7" w:rsidRPr="007B3E2E" w:rsidRDefault="005050A7" w:rsidP="00B7701B">
      <w:pPr>
        <w:spacing w:after="200" w:line="276" w:lineRule="auto"/>
        <w:rPr>
          <w:rFonts w:ascii="Arial" w:eastAsia="Times New Roman" w:hAnsi="Arial" w:cs="Arial"/>
          <w:szCs w:val="24"/>
        </w:rPr>
      </w:pPr>
    </w:p>
    <w:sectPr w:rsidR="005050A7" w:rsidRPr="007B3E2E" w:rsidSect="00B77973">
      <w:pgSz w:w="11909" w:h="16834" w:code="9"/>
      <w:pgMar w:top="1440" w:right="1440" w:bottom="1276" w:left="1440" w:header="72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30EB" w14:textId="77777777" w:rsidR="00543C89" w:rsidRDefault="00543C89">
      <w:r>
        <w:separator/>
      </w:r>
    </w:p>
  </w:endnote>
  <w:endnote w:type="continuationSeparator" w:id="0">
    <w:p w14:paraId="0B82DA02" w14:textId="77777777" w:rsidR="00543C89" w:rsidRDefault="00543C89">
      <w:r>
        <w:continuationSeparator/>
      </w:r>
    </w:p>
  </w:endnote>
  <w:endnote w:type="continuationNotice" w:id="1">
    <w:p w14:paraId="264094CA" w14:textId="77777777" w:rsidR="00543C89" w:rsidRDefault="00543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roman"/>
    <w:pitch w:val="variable"/>
    <w:sig w:usb0="E0002AFF" w:usb1="C0007841" w:usb2="00000009" w:usb3="00000000" w:csb0="000001FF" w:csb1="00000000"/>
  </w:font>
  <w:font w:name="AmericanTypewriter Light">
    <w:altName w:val="Nyala"/>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42ED" w14:textId="77777777" w:rsidR="00D8173B" w:rsidRDefault="00D8173B" w:rsidP="00E02F76">
    <w:pPr>
      <w:pStyle w:val="Footer"/>
      <w:rPr>
        <w:rFonts w:ascii="Arial" w:hAnsi="Arial" w:cs="Arial"/>
        <w:b/>
        <w:color w:val="008040"/>
        <w:sz w:val="23"/>
      </w:rPr>
    </w:pPr>
    <w:bookmarkStart w:id="2" w:name="aliashHeaderandFooterOFF1FooterEvenPages"/>
    <w:r>
      <w:rPr>
        <w:rFonts w:ascii="Arial" w:hAnsi="Arial" w:cs="Arial"/>
        <w:b/>
        <w:color w:val="008040"/>
        <w:sz w:val="23"/>
      </w:rPr>
      <w:t>Classification: OFFICIAL</w:t>
    </w:r>
  </w:p>
  <w:bookmarkEnd w:id="2"/>
  <w:p w14:paraId="338A53F7" w14:textId="77777777" w:rsidR="00D8173B" w:rsidRDefault="00D81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DC1B" w14:textId="686F8324" w:rsidR="00D8173B" w:rsidRDefault="00D8173B" w:rsidP="00E02F76">
    <w:pPr>
      <w:pStyle w:val="Footer"/>
      <w:rPr>
        <w:rFonts w:ascii="Arial" w:hAnsi="Arial" w:cs="Arial"/>
        <w:b/>
        <w:color w:val="008040"/>
        <w:sz w:val="23"/>
      </w:rPr>
    </w:pPr>
    <w:bookmarkStart w:id="3" w:name="aliashHeaderandFooterOFF1FooterPrimary"/>
    <w:r>
      <w:rPr>
        <w:rFonts w:ascii="Arial" w:hAnsi="Arial" w:cs="Arial"/>
        <w:b/>
        <w:color w:val="008040"/>
        <w:sz w:val="23"/>
      </w:rPr>
      <w:t>Classification: OFFICIAL</w:t>
    </w:r>
  </w:p>
  <w:bookmarkEnd w:id="3" w:displacedByCustomXml="next"/>
  <w:sdt>
    <w:sdtPr>
      <w:id w:val="-623849521"/>
      <w:docPartObj>
        <w:docPartGallery w:val="Page Numbers (Bottom of Page)"/>
        <w:docPartUnique/>
      </w:docPartObj>
    </w:sdtPr>
    <w:sdtEndPr>
      <w:rPr>
        <w:noProof/>
      </w:rPr>
    </w:sdtEndPr>
    <w:sdtContent>
      <w:p w14:paraId="745B1313" w14:textId="01315AEE" w:rsidR="00D8173B" w:rsidRDefault="005E6C3F">
        <w:pPr>
          <w:pStyle w:val="Footer"/>
          <w:jc w:val="right"/>
        </w:pPr>
        <w:r w:rsidRPr="009270D7">
          <w:rPr>
            <w:rFonts w:ascii="Arial" w:hAnsi="Arial" w:cs="Arial"/>
            <w:b/>
            <w:bCs/>
            <w:szCs w:val="24"/>
          </w:rPr>
          <w:t>R</w:t>
        </w:r>
        <w:r>
          <w:rPr>
            <w:rFonts w:ascii="Arial" w:hAnsi="Arial" w:cs="Arial"/>
            <w:b/>
            <w:bCs/>
            <w:szCs w:val="24"/>
          </w:rPr>
          <w:t>F</w:t>
        </w:r>
        <w:r w:rsidRPr="009270D7">
          <w:rPr>
            <w:rFonts w:ascii="Arial" w:hAnsi="Arial" w:cs="Arial"/>
            <w:b/>
            <w:bCs/>
            <w:szCs w:val="24"/>
          </w:rPr>
          <w:t xml:space="preserve">Q </w:t>
        </w:r>
        <w:r>
          <w:rPr>
            <w:rFonts w:ascii="Arial" w:hAnsi="Arial" w:cs="Arial"/>
            <w:b/>
            <w:bCs/>
            <w:szCs w:val="24"/>
          </w:rPr>
          <w:t>–</w:t>
        </w:r>
        <w:r w:rsidRPr="009270D7">
          <w:rPr>
            <w:rFonts w:ascii="Arial" w:hAnsi="Arial" w:cs="Arial"/>
            <w:b/>
            <w:bCs/>
            <w:szCs w:val="24"/>
          </w:rPr>
          <w:t xml:space="preserve"> </w:t>
        </w:r>
        <w:r w:rsidR="00F55D53">
          <w:rPr>
            <w:rFonts w:ascii="Arial" w:hAnsi="Arial" w:cs="Arial"/>
            <w:b/>
            <w:bCs/>
            <w:szCs w:val="24"/>
          </w:rPr>
          <w:t>Women’s Health WoWBus Support</w:t>
        </w:r>
      </w:p>
    </w:sdtContent>
  </w:sdt>
  <w:p w14:paraId="64F7C44C" w14:textId="77777777" w:rsidR="00D8173B" w:rsidRDefault="00D8173B" w:rsidP="003D2F3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FC01" w14:textId="77777777" w:rsidR="00D8173B" w:rsidRDefault="00D8173B" w:rsidP="00E02F76">
    <w:pPr>
      <w:pStyle w:val="Footer"/>
      <w:rPr>
        <w:rFonts w:ascii="Arial" w:hAnsi="Arial" w:cs="Arial"/>
        <w:b/>
        <w:color w:val="008040"/>
        <w:sz w:val="23"/>
      </w:rPr>
    </w:pPr>
    <w:bookmarkStart w:id="5" w:name="aliashHeaderandFooterOFF1FooterFirstPage"/>
    <w:r>
      <w:rPr>
        <w:rFonts w:ascii="Arial" w:hAnsi="Arial" w:cs="Arial"/>
        <w:b/>
        <w:color w:val="008040"/>
        <w:sz w:val="23"/>
      </w:rPr>
      <w:t>Classification: OFFICIAL</w:t>
    </w:r>
  </w:p>
  <w:bookmarkEnd w:id="5"/>
  <w:p w14:paraId="49587054" w14:textId="77777777" w:rsidR="00D8173B" w:rsidRDefault="00D81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2CFE" w14:textId="77777777" w:rsidR="00543C89" w:rsidRDefault="00543C89">
      <w:r>
        <w:separator/>
      </w:r>
    </w:p>
  </w:footnote>
  <w:footnote w:type="continuationSeparator" w:id="0">
    <w:p w14:paraId="1A32D51F" w14:textId="77777777" w:rsidR="00543C89" w:rsidRDefault="00543C89">
      <w:r>
        <w:continuationSeparator/>
      </w:r>
    </w:p>
  </w:footnote>
  <w:footnote w:type="continuationNotice" w:id="1">
    <w:p w14:paraId="0B0BD2AB" w14:textId="77777777" w:rsidR="00543C89" w:rsidRDefault="00543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AC7D" w14:textId="77777777" w:rsidR="00D8173B" w:rsidRDefault="00D8173B" w:rsidP="00E02F76">
    <w:pPr>
      <w:pStyle w:val="Header"/>
      <w:rPr>
        <w:rFonts w:ascii="Arial" w:hAnsi="Arial" w:cs="Arial"/>
        <w:b/>
        <w:color w:val="008040"/>
        <w:sz w:val="23"/>
      </w:rPr>
    </w:pPr>
    <w:bookmarkStart w:id="0" w:name="aliashHeaderandFooterOFF1HeaderEvenPages"/>
    <w:r>
      <w:rPr>
        <w:rFonts w:ascii="Arial" w:hAnsi="Arial" w:cs="Arial"/>
        <w:b/>
        <w:color w:val="008040"/>
        <w:sz w:val="23"/>
      </w:rPr>
      <w:t>Classification: OFFICIAL</w:t>
    </w:r>
  </w:p>
  <w:bookmarkEnd w:id="0"/>
  <w:p w14:paraId="1A4616CC" w14:textId="77777777" w:rsidR="00D8173B" w:rsidRDefault="00D81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F409" w14:textId="29C2D9CD" w:rsidR="00D8173B" w:rsidRDefault="00D8173B" w:rsidP="00E02F76">
    <w:pPr>
      <w:pStyle w:val="Header"/>
      <w:rPr>
        <w:rFonts w:ascii="Arial" w:hAnsi="Arial" w:cs="Arial"/>
        <w:b/>
        <w:color w:val="008040"/>
        <w:sz w:val="23"/>
      </w:rPr>
    </w:pPr>
    <w:bookmarkStart w:id="1" w:name="aliashHeaderandFooterOFF1HeaderPrimary"/>
    <w:r>
      <w:rPr>
        <w:rFonts w:ascii="Arial" w:hAnsi="Arial" w:cs="Arial"/>
        <w:b/>
        <w:color w:val="008040"/>
        <w:sz w:val="23"/>
      </w:rPr>
      <w:t xml:space="preserve">Classification: OFFICIAL                      </w:t>
    </w:r>
  </w:p>
  <w:bookmarkEnd w:id="1"/>
  <w:p w14:paraId="76F76540" w14:textId="77777777" w:rsidR="00D8173B" w:rsidRDefault="00D8173B" w:rsidP="003203E6">
    <w:pPr>
      <w:pStyle w:val="Header"/>
      <w:tabs>
        <w:tab w:val="clear" w:pos="4153"/>
        <w:tab w:val="clear" w:pos="8306"/>
        <w:tab w:val="left" w:pos="14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5AD1" w14:textId="77777777" w:rsidR="00D8173B" w:rsidRDefault="00D8173B" w:rsidP="00E02F76">
    <w:pPr>
      <w:pStyle w:val="Header"/>
      <w:rPr>
        <w:rFonts w:ascii="Arial" w:hAnsi="Arial" w:cs="Arial"/>
        <w:b/>
        <w:color w:val="008040"/>
        <w:sz w:val="23"/>
      </w:rPr>
    </w:pPr>
    <w:bookmarkStart w:id="4" w:name="aliashHeaderandFooterOFF1HeaderFirstPage"/>
    <w:r>
      <w:rPr>
        <w:rFonts w:ascii="Arial" w:hAnsi="Arial" w:cs="Arial"/>
        <w:b/>
        <w:color w:val="008040"/>
        <w:sz w:val="23"/>
      </w:rPr>
      <w:t>Classification: OFFICIAL</w:t>
    </w:r>
  </w:p>
  <w:bookmarkEnd w:id="4"/>
  <w:p w14:paraId="1E520960" w14:textId="77777777" w:rsidR="00D8173B" w:rsidRDefault="00D81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452"/>
    <w:multiLevelType w:val="multilevel"/>
    <w:tmpl w:val="4906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6245B"/>
    <w:multiLevelType w:val="multilevel"/>
    <w:tmpl w:val="D3A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15:restartNumberingAfterBreak="0">
    <w:nsid w:val="09C02AF7"/>
    <w:multiLevelType w:val="multilevel"/>
    <w:tmpl w:val="157A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C172F"/>
    <w:multiLevelType w:val="hybridMultilevel"/>
    <w:tmpl w:val="1D1AF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C5346"/>
    <w:multiLevelType w:val="hybridMultilevel"/>
    <w:tmpl w:val="D4545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926768"/>
    <w:multiLevelType w:val="hybridMultilevel"/>
    <w:tmpl w:val="B28634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45893"/>
    <w:multiLevelType w:val="hybridMultilevel"/>
    <w:tmpl w:val="ACEC60A2"/>
    <w:lvl w:ilvl="0" w:tplc="8F507B6C">
      <w:start w:val="1"/>
      <w:numFmt w:val="bullet"/>
      <w:lvlText w:val=""/>
      <w:lvlJc w:val="left"/>
      <w:pPr>
        <w:ind w:left="1070" w:hanging="360"/>
      </w:pPr>
      <w:rPr>
        <w:rFonts w:ascii="Symbol" w:hAnsi="Symbol" w:hint="default"/>
        <w:sz w:val="24"/>
        <w:szCs w:val="24"/>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 w15:restartNumberingAfterBreak="0">
    <w:nsid w:val="1F5E1B31"/>
    <w:multiLevelType w:val="hybridMultilevel"/>
    <w:tmpl w:val="B17C6A70"/>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742C1A"/>
    <w:multiLevelType w:val="hybridMultilevel"/>
    <w:tmpl w:val="40CEA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456F31"/>
    <w:multiLevelType w:val="hybridMultilevel"/>
    <w:tmpl w:val="00342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3C448D"/>
    <w:multiLevelType w:val="hybridMultilevel"/>
    <w:tmpl w:val="E4D2C854"/>
    <w:lvl w:ilvl="0" w:tplc="719E39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175EA"/>
    <w:multiLevelType w:val="multilevel"/>
    <w:tmpl w:val="A2C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47E2C"/>
    <w:multiLevelType w:val="hybridMultilevel"/>
    <w:tmpl w:val="E7F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B13ED"/>
    <w:multiLevelType w:val="hybridMultilevel"/>
    <w:tmpl w:val="507C11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3950B32"/>
    <w:multiLevelType w:val="hybridMultilevel"/>
    <w:tmpl w:val="6D667154"/>
    <w:lvl w:ilvl="0" w:tplc="393E583C">
      <w:start w:val="1"/>
      <w:numFmt w:val="lowerRoman"/>
      <w:lvlText w:val="(%1)"/>
      <w:lvlJc w:val="left"/>
      <w:pPr>
        <w:ind w:left="1287" w:hanging="720"/>
      </w:pPr>
      <w:rPr>
        <w:rFonts w:hint="default"/>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BBE1798"/>
    <w:multiLevelType w:val="hybridMultilevel"/>
    <w:tmpl w:val="FB22DF1A"/>
    <w:lvl w:ilvl="0" w:tplc="90102D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85DD8"/>
    <w:multiLevelType w:val="hybridMultilevel"/>
    <w:tmpl w:val="C94E4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C71A1C"/>
    <w:multiLevelType w:val="hybridMultilevel"/>
    <w:tmpl w:val="CF6E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010B6C"/>
    <w:multiLevelType w:val="hybridMultilevel"/>
    <w:tmpl w:val="A7DAE2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330C26"/>
    <w:multiLevelType w:val="multilevel"/>
    <w:tmpl w:val="6F74277E"/>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63FF78AB"/>
    <w:multiLevelType w:val="hybridMultilevel"/>
    <w:tmpl w:val="F6223E40"/>
    <w:lvl w:ilvl="0" w:tplc="933CE00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352E9A"/>
    <w:multiLevelType w:val="hybridMultilevel"/>
    <w:tmpl w:val="13F62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5B6CB0"/>
    <w:multiLevelType w:val="hybridMultilevel"/>
    <w:tmpl w:val="F01E3B6E"/>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405407"/>
    <w:multiLevelType w:val="hybridMultilevel"/>
    <w:tmpl w:val="C190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7D0983"/>
    <w:multiLevelType w:val="hybridMultilevel"/>
    <w:tmpl w:val="297E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B24E03"/>
    <w:multiLevelType w:val="multilevel"/>
    <w:tmpl w:val="2C30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A2E33"/>
    <w:multiLevelType w:val="hybridMultilevel"/>
    <w:tmpl w:val="4F5A9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8C7132"/>
    <w:multiLevelType w:val="hybridMultilevel"/>
    <w:tmpl w:val="A2A63A16"/>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B63652E"/>
    <w:multiLevelType w:val="hybridMultilevel"/>
    <w:tmpl w:val="CC74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618C9"/>
    <w:multiLevelType w:val="hybridMultilevel"/>
    <w:tmpl w:val="244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921967">
    <w:abstractNumId w:val="2"/>
  </w:num>
  <w:num w:numId="2" w16cid:durableId="1717192942">
    <w:abstractNumId w:val="21"/>
  </w:num>
  <w:num w:numId="3" w16cid:durableId="41566645">
    <w:abstractNumId w:val="7"/>
  </w:num>
  <w:num w:numId="4" w16cid:durableId="792944803">
    <w:abstractNumId w:val="27"/>
  </w:num>
  <w:num w:numId="5" w16cid:durableId="648438056">
    <w:abstractNumId w:val="28"/>
  </w:num>
  <w:num w:numId="6" w16cid:durableId="83117820">
    <w:abstractNumId w:val="23"/>
  </w:num>
  <w:num w:numId="7" w16cid:durableId="713622647">
    <w:abstractNumId w:val="8"/>
  </w:num>
  <w:num w:numId="8" w16cid:durableId="726611913">
    <w:abstractNumId w:val="17"/>
  </w:num>
  <w:num w:numId="9" w16cid:durableId="1869180669">
    <w:abstractNumId w:val="14"/>
  </w:num>
  <w:num w:numId="10" w16cid:durableId="967513471">
    <w:abstractNumId w:val="9"/>
  </w:num>
  <w:num w:numId="11" w16cid:durableId="977490646">
    <w:abstractNumId w:val="20"/>
  </w:num>
  <w:num w:numId="12" w16cid:durableId="351959540">
    <w:abstractNumId w:val="13"/>
  </w:num>
  <w:num w:numId="13" w16cid:durableId="387383946">
    <w:abstractNumId w:val="3"/>
  </w:num>
  <w:num w:numId="14" w16cid:durableId="867256384">
    <w:abstractNumId w:val="1"/>
  </w:num>
  <w:num w:numId="15" w16cid:durableId="1136218827">
    <w:abstractNumId w:val="12"/>
  </w:num>
  <w:num w:numId="16" w16cid:durableId="1189681188">
    <w:abstractNumId w:val="26"/>
  </w:num>
  <w:num w:numId="17" w16cid:durableId="227882930">
    <w:abstractNumId w:val="0"/>
  </w:num>
  <w:num w:numId="18" w16cid:durableId="294531458">
    <w:abstractNumId w:val="22"/>
  </w:num>
  <w:num w:numId="19" w16cid:durableId="2007396366">
    <w:abstractNumId w:val="5"/>
  </w:num>
  <w:num w:numId="20" w16cid:durableId="1084499507">
    <w:abstractNumId w:val="24"/>
  </w:num>
  <w:num w:numId="21" w16cid:durableId="393241278">
    <w:abstractNumId w:val="18"/>
  </w:num>
  <w:num w:numId="22" w16cid:durableId="1552231339">
    <w:abstractNumId w:val="19"/>
  </w:num>
  <w:num w:numId="23" w16cid:durableId="1977026126">
    <w:abstractNumId w:val="25"/>
  </w:num>
  <w:num w:numId="24" w16cid:durableId="1988628888">
    <w:abstractNumId w:val="10"/>
  </w:num>
  <w:num w:numId="25" w16cid:durableId="385295715">
    <w:abstractNumId w:val="4"/>
  </w:num>
  <w:num w:numId="26" w16cid:durableId="2071347566">
    <w:abstractNumId w:val="11"/>
  </w:num>
  <w:num w:numId="27" w16cid:durableId="656155846">
    <w:abstractNumId w:val="29"/>
  </w:num>
  <w:num w:numId="28" w16cid:durableId="1273980267">
    <w:abstractNumId w:val="30"/>
  </w:num>
  <w:num w:numId="29" w16cid:durableId="1932085669">
    <w:abstractNumId w:val="15"/>
  </w:num>
  <w:num w:numId="30" w16cid:durableId="1763184167">
    <w:abstractNumId w:val="6"/>
  </w:num>
  <w:num w:numId="31" w16cid:durableId="57817235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4D"/>
    <w:rsid w:val="00000961"/>
    <w:rsid w:val="000029F5"/>
    <w:rsid w:val="000030E6"/>
    <w:rsid w:val="00005E7D"/>
    <w:rsid w:val="000067CA"/>
    <w:rsid w:val="000127FA"/>
    <w:rsid w:val="00012ACA"/>
    <w:rsid w:val="00012FC7"/>
    <w:rsid w:val="00017FF1"/>
    <w:rsid w:val="0002003C"/>
    <w:rsid w:val="00020168"/>
    <w:rsid w:val="000205E2"/>
    <w:rsid w:val="00021CD8"/>
    <w:rsid w:val="0002370A"/>
    <w:rsid w:val="00023A2F"/>
    <w:rsid w:val="000255BE"/>
    <w:rsid w:val="000258B4"/>
    <w:rsid w:val="00025A87"/>
    <w:rsid w:val="00026B06"/>
    <w:rsid w:val="00032DD7"/>
    <w:rsid w:val="0003479B"/>
    <w:rsid w:val="00034CDF"/>
    <w:rsid w:val="00036373"/>
    <w:rsid w:val="00037863"/>
    <w:rsid w:val="00042722"/>
    <w:rsid w:val="00042ED7"/>
    <w:rsid w:val="0004378B"/>
    <w:rsid w:val="00045C2C"/>
    <w:rsid w:val="00051128"/>
    <w:rsid w:val="000519B9"/>
    <w:rsid w:val="000521B1"/>
    <w:rsid w:val="00052976"/>
    <w:rsid w:val="00053EDC"/>
    <w:rsid w:val="000564A3"/>
    <w:rsid w:val="00057000"/>
    <w:rsid w:val="00057464"/>
    <w:rsid w:val="00063C2C"/>
    <w:rsid w:val="000646F3"/>
    <w:rsid w:val="00064D4E"/>
    <w:rsid w:val="00066E7F"/>
    <w:rsid w:val="00070FAE"/>
    <w:rsid w:val="000712C4"/>
    <w:rsid w:val="00071FE1"/>
    <w:rsid w:val="00075DB4"/>
    <w:rsid w:val="000764C0"/>
    <w:rsid w:val="00080F36"/>
    <w:rsid w:val="00080F7A"/>
    <w:rsid w:val="0008401C"/>
    <w:rsid w:val="0008441A"/>
    <w:rsid w:val="000845E0"/>
    <w:rsid w:val="00086A1F"/>
    <w:rsid w:val="0008739B"/>
    <w:rsid w:val="00087650"/>
    <w:rsid w:val="00090A98"/>
    <w:rsid w:val="0009114A"/>
    <w:rsid w:val="0009243D"/>
    <w:rsid w:val="00092C94"/>
    <w:rsid w:val="00093B70"/>
    <w:rsid w:val="00093B96"/>
    <w:rsid w:val="00095781"/>
    <w:rsid w:val="00095BE2"/>
    <w:rsid w:val="000970CE"/>
    <w:rsid w:val="00097E29"/>
    <w:rsid w:val="000A14B6"/>
    <w:rsid w:val="000A2E43"/>
    <w:rsid w:val="000A34A9"/>
    <w:rsid w:val="000A4685"/>
    <w:rsid w:val="000A5288"/>
    <w:rsid w:val="000A54D4"/>
    <w:rsid w:val="000A79DD"/>
    <w:rsid w:val="000B422B"/>
    <w:rsid w:val="000B47E6"/>
    <w:rsid w:val="000B5584"/>
    <w:rsid w:val="000B5CD3"/>
    <w:rsid w:val="000C04E1"/>
    <w:rsid w:val="000C387C"/>
    <w:rsid w:val="000C483A"/>
    <w:rsid w:val="000C54E0"/>
    <w:rsid w:val="000C78FB"/>
    <w:rsid w:val="000D1468"/>
    <w:rsid w:val="000D1E84"/>
    <w:rsid w:val="000D3409"/>
    <w:rsid w:val="000D4DDF"/>
    <w:rsid w:val="000D5A3A"/>
    <w:rsid w:val="000D5E31"/>
    <w:rsid w:val="000D671E"/>
    <w:rsid w:val="000D7CED"/>
    <w:rsid w:val="000E5CB3"/>
    <w:rsid w:val="000F0DFD"/>
    <w:rsid w:val="000F1499"/>
    <w:rsid w:val="000F1D53"/>
    <w:rsid w:val="000F1EB8"/>
    <w:rsid w:val="000F2978"/>
    <w:rsid w:val="000F3E36"/>
    <w:rsid w:val="000F4CC3"/>
    <w:rsid w:val="000F5631"/>
    <w:rsid w:val="001001C3"/>
    <w:rsid w:val="00100D46"/>
    <w:rsid w:val="001015BF"/>
    <w:rsid w:val="00101D11"/>
    <w:rsid w:val="001027A5"/>
    <w:rsid w:val="00102955"/>
    <w:rsid w:val="00102B18"/>
    <w:rsid w:val="00102E37"/>
    <w:rsid w:val="00103754"/>
    <w:rsid w:val="00104139"/>
    <w:rsid w:val="00105998"/>
    <w:rsid w:val="001117AB"/>
    <w:rsid w:val="00112623"/>
    <w:rsid w:val="001146BD"/>
    <w:rsid w:val="00114981"/>
    <w:rsid w:val="00116118"/>
    <w:rsid w:val="00120962"/>
    <w:rsid w:val="00120DAE"/>
    <w:rsid w:val="00121953"/>
    <w:rsid w:val="001230BC"/>
    <w:rsid w:val="00131FA3"/>
    <w:rsid w:val="00133371"/>
    <w:rsid w:val="00133D4B"/>
    <w:rsid w:val="001350E6"/>
    <w:rsid w:val="0013670C"/>
    <w:rsid w:val="00136F4A"/>
    <w:rsid w:val="001416BE"/>
    <w:rsid w:val="001429ED"/>
    <w:rsid w:val="001437BD"/>
    <w:rsid w:val="00143E0F"/>
    <w:rsid w:val="00143F56"/>
    <w:rsid w:val="00150C49"/>
    <w:rsid w:val="00151125"/>
    <w:rsid w:val="00151838"/>
    <w:rsid w:val="00153D57"/>
    <w:rsid w:val="0015410E"/>
    <w:rsid w:val="001543E3"/>
    <w:rsid w:val="001546A4"/>
    <w:rsid w:val="0015657D"/>
    <w:rsid w:val="00157ADD"/>
    <w:rsid w:val="00160FD3"/>
    <w:rsid w:val="00162A7C"/>
    <w:rsid w:val="001633CC"/>
    <w:rsid w:val="00164AE9"/>
    <w:rsid w:val="00167B92"/>
    <w:rsid w:val="00171748"/>
    <w:rsid w:val="00171BBD"/>
    <w:rsid w:val="00172868"/>
    <w:rsid w:val="0017353E"/>
    <w:rsid w:val="00173827"/>
    <w:rsid w:val="00173967"/>
    <w:rsid w:val="00173C71"/>
    <w:rsid w:val="00174A48"/>
    <w:rsid w:val="00174ABF"/>
    <w:rsid w:val="00175384"/>
    <w:rsid w:val="00176335"/>
    <w:rsid w:val="001764E9"/>
    <w:rsid w:val="001770E9"/>
    <w:rsid w:val="00181F16"/>
    <w:rsid w:val="001824E6"/>
    <w:rsid w:val="00182646"/>
    <w:rsid w:val="00182700"/>
    <w:rsid w:val="0018312E"/>
    <w:rsid w:val="001835CA"/>
    <w:rsid w:val="001837C6"/>
    <w:rsid w:val="001846AA"/>
    <w:rsid w:val="00186CCB"/>
    <w:rsid w:val="00186D77"/>
    <w:rsid w:val="001875B9"/>
    <w:rsid w:val="001919AB"/>
    <w:rsid w:val="00194480"/>
    <w:rsid w:val="00194799"/>
    <w:rsid w:val="00194A2E"/>
    <w:rsid w:val="0019546E"/>
    <w:rsid w:val="00195C6F"/>
    <w:rsid w:val="001963C0"/>
    <w:rsid w:val="001A15F3"/>
    <w:rsid w:val="001A2079"/>
    <w:rsid w:val="001A2EB0"/>
    <w:rsid w:val="001A5726"/>
    <w:rsid w:val="001A6770"/>
    <w:rsid w:val="001A7F70"/>
    <w:rsid w:val="001B03C6"/>
    <w:rsid w:val="001B235B"/>
    <w:rsid w:val="001B36F4"/>
    <w:rsid w:val="001C0C7F"/>
    <w:rsid w:val="001C20A2"/>
    <w:rsid w:val="001C21B4"/>
    <w:rsid w:val="001C3B5F"/>
    <w:rsid w:val="001C4CE7"/>
    <w:rsid w:val="001C588F"/>
    <w:rsid w:val="001C6393"/>
    <w:rsid w:val="001D0B79"/>
    <w:rsid w:val="001D2DB8"/>
    <w:rsid w:val="001D4CCE"/>
    <w:rsid w:val="001D4D4A"/>
    <w:rsid w:val="001D53D0"/>
    <w:rsid w:val="001D646D"/>
    <w:rsid w:val="001E0ADE"/>
    <w:rsid w:val="001E2404"/>
    <w:rsid w:val="001E2881"/>
    <w:rsid w:val="001E3A4F"/>
    <w:rsid w:val="001E6269"/>
    <w:rsid w:val="001F0F2D"/>
    <w:rsid w:val="001F159B"/>
    <w:rsid w:val="0020105B"/>
    <w:rsid w:val="002011C2"/>
    <w:rsid w:val="002014C8"/>
    <w:rsid w:val="00201893"/>
    <w:rsid w:val="00202975"/>
    <w:rsid w:val="00204493"/>
    <w:rsid w:val="00210A4A"/>
    <w:rsid w:val="002116FA"/>
    <w:rsid w:val="00213E05"/>
    <w:rsid w:val="00214A8E"/>
    <w:rsid w:val="00217993"/>
    <w:rsid w:val="00221D1F"/>
    <w:rsid w:val="002237CB"/>
    <w:rsid w:val="00225CF9"/>
    <w:rsid w:val="00227C58"/>
    <w:rsid w:val="00230374"/>
    <w:rsid w:val="00231CA4"/>
    <w:rsid w:val="00232844"/>
    <w:rsid w:val="00232FB2"/>
    <w:rsid w:val="002337AD"/>
    <w:rsid w:val="002356DD"/>
    <w:rsid w:val="002359AC"/>
    <w:rsid w:val="002370C9"/>
    <w:rsid w:val="00240967"/>
    <w:rsid w:val="0024255D"/>
    <w:rsid w:val="0024434E"/>
    <w:rsid w:val="0024484A"/>
    <w:rsid w:val="00245F7D"/>
    <w:rsid w:val="002464EE"/>
    <w:rsid w:val="00246899"/>
    <w:rsid w:val="00246B30"/>
    <w:rsid w:val="0024712B"/>
    <w:rsid w:val="00250F3E"/>
    <w:rsid w:val="00252092"/>
    <w:rsid w:val="002525CC"/>
    <w:rsid w:val="00253F6C"/>
    <w:rsid w:val="00256020"/>
    <w:rsid w:val="00256346"/>
    <w:rsid w:val="00257B6D"/>
    <w:rsid w:val="0026270C"/>
    <w:rsid w:val="00265A7C"/>
    <w:rsid w:val="002668CA"/>
    <w:rsid w:val="00266ABA"/>
    <w:rsid w:val="00273843"/>
    <w:rsid w:val="0027434B"/>
    <w:rsid w:val="00275493"/>
    <w:rsid w:val="00275DF9"/>
    <w:rsid w:val="00276604"/>
    <w:rsid w:val="00281897"/>
    <w:rsid w:val="00281D6F"/>
    <w:rsid w:val="002820DB"/>
    <w:rsid w:val="00286217"/>
    <w:rsid w:val="00291FD6"/>
    <w:rsid w:val="00292280"/>
    <w:rsid w:val="002936C3"/>
    <w:rsid w:val="002940C3"/>
    <w:rsid w:val="00294CAF"/>
    <w:rsid w:val="002966DE"/>
    <w:rsid w:val="00296842"/>
    <w:rsid w:val="002A0CDF"/>
    <w:rsid w:val="002A2E6C"/>
    <w:rsid w:val="002A46F8"/>
    <w:rsid w:val="002A4E8F"/>
    <w:rsid w:val="002B3A22"/>
    <w:rsid w:val="002B5017"/>
    <w:rsid w:val="002B66C0"/>
    <w:rsid w:val="002C0112"/>
    <w:rsid w:val="002C17A6"/>
    <w:rsid w:val="002C2B24"/>
    <w:rsid w:val="002C3A03"/>
    <w:rsid w:val="002C40A4"/>
    <w:rsid w:val="002C4508"/>
    <w:rsid w:val="002C5517"/>
    <w:rsid w:val="002C772D"/>
    <w:rsid w:val="002C7A17"/>
    <w:rsid w:val="002D372B"/>
    <w:rsid w:val="002D5471"/>
    <w:rsid w:val="002D6167"/>
    <w:rsid w:val="002E1475"/>
    <w:rsid w:val="002E53F8"/>
    <w:rsid w:val="002E68EA"/>
    <w:rsid w:val="002F0CE2"/>
    <w:rsid w:val="002F0D20"/>
    <w:rsid w:val="002F150A"/>
    <w:rsid w:val="002F4579"/>
    <w:rsid w:val="002F517A"/>
    <w:rsid w:val="0030134A"/>
    <w:rsid w:val="0030159E"/>
    <w:rsid w:val="003032C4"/>
    <w:rsid w:val="00311B05"/>
    <w:rsid w:val="00311C76"/>
    <w:rsid w:val="0031250B"/>
    <w:rsid w:val="0031532B"/>
    <w:rsid w:val="003203E6"/>
    <w:rsid w:val="003211D4"/>
    <w:rsid w:val="00322513"/>
    <w:rsid w:val="003232FA"/>
    <w:rsid w:val="003235E1"/>
    <w:rsid w:val="00323DF1"/>
    <w:rsid w:val="00330096"/>
    <w:rsid w:val="0033060A"/>
    <w:rsid w:val="00331845"/>
    <w:rsid w:val="00333971"/>
    <w:rsid w:val="00340B57"/>
    <w:rsid w:val="00340E4E"/>
    <w:rsid w:val="00342C57"/>
    <w:rsid w:val="00343710"/>
    <w:rsid w:val="003437D6"/>
    <w:rsid w:val="003475C4"/>
    <w:rsid w:val="0035319B"/>
    <w:rsid w:val="00354ECF"/>
    <w:rsid w:val="00355457"/>
    <w:rsid w:val="00356260"/>
    <w:rsid w:val="0035717C"/>
    <w:rsid w:val="003604FD"/>
    <w:rsid w:val="00360FED"/>
    <w:rsid w:val="00361A3A"/>
    <w:rsid w:val="00363090"/>
    <w:rsid w:val="00363B33"/>
    <w:rsid w:val="0036673B"/>
    <w:rsid w:val="00366793"/>
    <w:rsid w:val="003729FB"/>
    <w:rsid w:val="00373EF7"/>
    <w:rsid w:val="00374320"/>
    <w:rsid w:val="00374D46"/>
    <w:rsid w:val="00376BF9"/>
    <w:rsid w:val="00383B87"/>
    <w:rsid w:val="003840E8"/>
    <w:rsid w:val="003851B7"/>
    <w:rsid w:val="00385E96"/>
    <w:rsid w:val="00391EAA"/>
    <w:rsid w:val="00392392"/>
    <w:rsid w:val="00396965"/>
    <w:rsid w:val="003972D5"/>
    <w:rsid w:val="003A344F"/>
    <w:rsid w:val="003A35CC"/>
    <w:rsid w:val="003A3E0B"/>
    <w:rsid w:val="003A5E26"/>
    <w:rsid w:val="003A6BD1"/>
    <w:rsid w:val="003A779B"/>
    <w:rsid w:val="003B0D40"/>
    <w:rsid w:val="003B22E9"/>
    <w:rsid w:val="003B7956"/>
    <w:rsid w:val="003C0D0B"/>
    <w:rsid w:val="003C5559"/>
    <w:rsid w:val="003C74E9"/>
    <w:rsid w:val="003D2F3E"/>
    <w:rsid w:val="003D32D6"/>
    <w:rsid w:val="003D37C9"/>
    <w:rsid w:val="003D4551"/>
    <w:rsid w:val="003D5411"/>
    <w:rsid w:val="003D753C"/>
    <w:rsid w:val="003E0249"/>
    <w:rsid w:val="003E2C35"/>
    <w:rsid w:val="003E37CA"/>
    <w:rsid w:val="003E586B"/>
    <w:rsid w:val="003E6410"/>
    <w:rsid w:val="003E7734"/>
    <w:rsid w:val="003F02BC"/>
    <w:rsid w:val="003F09BC"/>
    <w:rsid w:val="003F36ED"/>
    <w:rsid w:val="003F4B9B"/>
    <w:rsid w:val="003F7130"/>
    <w:rsid w:val="00401D7D"/>
    <w:rsid w:val="00403009"/>
    <w:rsid w:val="00403DD7"/>
    <w:rsid w:val="0040501C"/>
    <w:rsid w:val="004061B8"/>
    <w:rsid w:val="0041000C"/>
    <w:rsid w:val="00410396"/>
    <w:rsid w:val="004104BD"/>
    <w:rsid w:val="00410AC2"/>
    <w:rsid w:val="004110AF"/>
    <w:rsid w:val="00411908"/>
    <w:rsid w:val="00411C9F"/>
    <w:rsid w:val="00412239"/>
    <w:rsid w:val="00412B40"/>
    <w:rsid w:val="0041514A"/>
    <w:rsid w:val="00415D6C"/>
    <w:rsid w:val="0042219A"/>
    <w:rsid w:val="00424C56"/>
    <w:rsid w:val="00424EC2"/>
    <w:rsid w:val="00425C9B"/>
    <w:rsid w:val="00426B6F"/>
    <w:rsid w:val="0042707D"/>
    <w:rsid w:val="00427212"/>
    <w:rsid w:val="00427976"/>
    <w:rsid w:val="00427E67"/>
    <w:rsid w:val="00430ACD"/>
    <w:rsid w:val="004328AB"/>
    <w:rsid w:val="00432DA9"/>
    <w:rsid w:val="004333DB"/>
    <w:rsid w:val="00435A60"/>
    <w:rsid w:val="00436172"/>
    <w:rsid w:val="004374DE"/>
    <w:rsid w:val="00437EBF"/>
    <w:rsid w:val="004416C3"/>
    <w:rsid w:val="0044192D"/>
    <w:rsid w:val="0044280E"/>
    <w:rsid w:val="00443A38"/>
    <w:rsid w:val="00443CA0"/>
    <w:rsid w:val="004456EA"/>
    <w:rsid w:val="00445822"/>
    <w:rsid w:val="00446F5E"/>
    <w:rsid w:val="00447410"/>
    <w:rsid w:val="0045160C"/>
    <w:rsid w:val="00451B8C"/>
    <w:rsid w:val="00451F42"/>
    <w:rsid w:val="00453904"/>
    <w:rsid w:val="00457C89"/>
    <w:rsid w:val="00460E14"/>
    <w:rsid w:val="0046191F"/>
    <w:rsid w:val="00463C9B"/>
    <w:rsid w:val="0047085D"/>
    <w:rsid w:val="004712B1"/>
    <w:rsid w:val="00471BF1"/>
    <w:rsid w:val="00471D12"/>
    <w:rsid w:val="00471F5C"/>
    <w:rsid w:val="00473A8A"/>
    <w:rsid w:val="00473D6A"/>
    <w:rsid w:val="004741F6"/>
    <w:rsid w:val="004750E6"/>
    <w:rsid w:val="00475E77"/>
    <w:rsid w:val="004771E6"/>
    <w:rsid w:val="00480858"/>
    <w:rsid w:val="00483F92"/>
    <w:rsid w:val="0048529F"/>
    <w:rsid w:val="004861C5"/>
    <w:rsid w:val="00491E4F"/>
    <w:rsid w:val="0049432B"/>
    <w:rsid w:val="004A1BF5"/>
    <w:rsid w:val="004A2269"/>
    <w:rsid w:val="004A2D66"/>
    <w:rsid w:val="004A2E36"/>
    <w:rsid w:val="004A5A0E"/>
    <w:rsid w:val="004A65BD"/>
    <w:rsid w:val="004A69A0"/>
    <w:rsid w:val="004A72CF"/>
    <w:rsid w:val="004A7362"/>
    <w:rsid w:val="004B2A58"/>
    <w:rsid w:val="004B3DA5"/>
    <w:rsid w:val="004B7AC4"/>
    <w:rsid w:val="004C2C90"/>
    <w:rsid w:val="004C3C9F"/>
    <w:rsid w:val="004C3E45"/>
    <w:rsid w:val="004C4327"/>
    <w:rsid w:val="004C4B35"/>
    <w:rsid w:val="004C5409"/>
    <w:rsid w:val="004D0AB7"/>
    <w:rsid w:val="004D3E09"/>
    <w:rsid w:val="004D3E56"/>
    <w:rsid w:val="004D58F9"/>
    <w:rsid w:val="004D6EBA"/>
    <w:rsid w:val="004E0720"/>
    <w:rsid w:val="004E24D8"/>
    <w:rsid w:val="004E2A34"/>
    <w:rsid w:val="004E3349"/>
    <w:rsid w:val="004E4420"/>
    <w:rsid w:val="004E509A"/>
    <w:rsid w:val="004E7D93"/>
    <w:rsid w:val="004F1ACC"/>
    <w:rsid w:val="004F2A82"/>
    <w:rsid w:val="004F2C2C"/>
    <w:rsid w:val="004F3B67"/>
    <w:rsid w:val="004F418E"/>
    <w:rsid w:val="004F458A"/>
    <w:rsid w:val="004F547D"/>
    <w:rsid w:val="004F7E3C"/>
    <w:rsid w:val="00502BEC"/>
    <w:rsid w:val="005050A7"/>
    <w:rsid w:val="00506DB3"/>
    <w:rsid w:val="00507725"/>
    <w:rsid w:val="005120C0"/>
    <w:rsid w:val="00514930"/>
    <w:rsid w:val="00514A93"/>
    <w:rsid w:val="00517F07"/>
    <w:rsid w:val="0052079D"/>
    <w:rsid w:val="0052479D"/>
    <w:rsid w:val="00524F41"/>
    <w:rsid w:val="005253ED"/>
    <w:rsid w:val="00532833"/>
    <w:rsid w:val="00532B84"/>
    <w:rsid w:val="00534885"/>
    <w:rsid w:val="00535CFD"/>
    <w:rsid w:val="00541571"/>
    <w:rsid w:val="005438D8"/>
    <w:rsid w:val="00543C89"/>
    <w:rsid w:val="00543D27"/>
    <w:rsid w:val="00550AA9"/>
    <w:rsid w:val="00550D95"/>
    <w:rsid w:val="005516EB"/>
    <w:rsid w:val="00552993"/>
    <w:rsid w:val="00553A2A"/>
    <w:rsid w:val="00555ECD"/>
    <w:rsid w:val="0055788D"/>
    <w:rsid w:val="00561B4D"/>
    <w:rsid w:val="00561DE3"/>
    <w:rsid w:val="005627D8"/>
    <w:rsid w:val="0056493C"/>
    <w:rsid w:val="005672A6"/>
    <w:rsid w:val="00570921"/>
    <w:rsid w:val="005714C3"/>
    <w:rsid w:val="005725AE"/>
    <w:rsid w:val="00573B61"/>
    <w:rsid w:val="005745C3"/>
    <w:rsid w:val="005776AF"/>
    <w:rsid w:val="00577AF9"/>
    <w:rsid w:val="00582F13"/>
    <w:rsid w:val="005876EF"/>
    <w:rsid w:val="005879E5"/>
    <w:rsid w:val="00591AE4"/>
    <w:rsid w:val="00592F9C"/>
    <w:rsid w:val="00593C81"/>
    <w:rsid w:val="00593DE9"/>
    <w:rsid w:val="0059472B"/>
    <w:rsid w:val="005963FF"/>
    <w:rsid w:val="00596C16"/>
    <w:rsid w:val="00596E14"/>
    <w:rsid w:val="005A3A37"/>
    <w:rsid w:val="005A4B82"/>
    <w:rsid w:val="005A4E65"/>
    <w:rsid w:val="005B4541"/>
    <w:rsid w:val="005B4BAD"/>
    <w:rsid w:val="005C2CC2"/>
    <w:rsid w:val="005D5771"/>
    <w:rsid w:val="005D6300"/>
    <w:rsid w:val="005D72C8"/>
    <w:rsid w:val="005E32DB"/>
    <w:rsid w:val="005E3D19"/>
    <w:rsid w:val="005E44DB"/>
    <w:rsid w:val="005E6C3F"/>
    <w:rsid w:val="005E7144"/>
    <w:rsid w:val="005E7A0B"/>
    <w:rsid w:val="005F3A71"/>
    <w:rsid w:val="005F47C5"/>
    <w:rsid w:val="005F7590"/>
    <w:rsid w:val="00600B58"/>
    <w:rsid w:val="00601565"/>
    <w:rsid w:val="0060188F"/>
    <w:rsid w:val="006074B9"/>
    <w:rsid w:val="00610E28"/>
    <w:rsid w:val="006156D1"/>
    <w:rsid w:val="00616092"/>
    <w:rsid w:val="00616408"/>
    <w:rsid w:val="0061696D"/>
    <w:rsid w:val="00621386"/>
    <w:rsid w:val="00621CE0"/>
    <w:rsid w:val="00622032"/>
    <w:rsid w:val="00624F1D"/>
    <w:rsid w:val="00626168"/>
    <w:rsid w:val="0062667C"/>
    <w:rsid w:val="006278A0"/>
    <w:rsid w:val="00630D45"/>
    <w:rsid w:val="00632F66"/>
    <w:rsid w:val="0063596C"/>
    <w:rsid w:val="006373E5"/>
    <w:rsid w:val="0064132F"/>
    <w:rsid w:val="0065154B"/>
    <w:rsid w:val="006517F4"/>
    <w:rsid w:val="006562EC"/>
    <w:rsid w:val="00657F5A"/>
    <w:rsid w:val="00661C04"/>
    <w:rsid w:val="00662537"/>
    <w:rsid w:val="00664033"/>
    <w:rsid w:val="006669D1"/>
    <w:rsid w:val="0066709E"/>
    <w:rsid w:val="00671166"/>
    <w:rsid w:val="00674A0D"/>
    <w:rsid w:val="00676532"/>
    <w:rsid w:val="0068008A"/>
    <w:rsid w:val="00680A06"/>
    <w:rsid w:val="00681DC6"/>
    <w:rsid w:val="006922B6"/>
    <w:rsid w:val="006932B6"/>
    <w:rsid w:val="00694209"/>
    <w:rsid w:val="006945C2"/>
    <w:rsid w:val="0069468A"/>
    <w:rsid w:val="00694DB2"/>
    <w:rsid w:val="00696161"/>
    <w:rsid w:val="006A044B"/>
    <w:rsid w:val="006A1BCB"/>
    <w:rsid w:val="006A27BC"/>
    <w:rsid w:val="006A4BB1"/>
    <w:rsid w:val="006A79B0"/>
    <w:rsid w:val="006B1238"/>
    <w:rsid w:val="006B15E5"/>
    <w:rsid w:val="006B1787"/>
    <w:rsid w:val="006B22B2"/>
    <w:rsid w:val="006B365B"/>
    <w:rsid w:val="006C15A5"/>
    <w:rsid w:val="006C1A8E"/>
    <w:rsid w:val="006C1CBD"/>
    <w:rsid w:val="006C1DC2"/>
    <w:rsid w:val="006C46C0"/>
    <w:rsid w:val="006C480A"/>
    <w:rsid w:val="006C5195"/>
    <w:rsid w:val="006C72B5"/>
    <w:rsid w:val="006D59DB"/>
    <w:rsid w:val="006D5B95"/>
    <w:rsid w:val="006E1254"/>
    <w:rsid w:val="006E23F4"/>
    <w:rsid w:val="006E3418"/>
    <w:rsid w:val="006E4A78"/>
    <w:rsid w:val="006E4E18"/>
    <w:rsid w:val="006E621D"/>
    <w:rsid w:val="006F3769"/>
    <w:rsid w:val="006F4201"/>
    <w:rsid w:val="00700590"/>
    <w:rsid w:val="0070102A"/>
    <w:rsid w:val="0070163A"/>
    <w:rsid w:val="00703CDF"/>
    <w:rsid w:val="0070445C"/>
    <w:rsid w:val="00711ADA"/>
    <w:rsid w:val="00712BA6"/>
    <w:rsid w:val="007162E3"/>
    <w:rsid w:val="00716F8D"/>
    <w:rsid w:val="007175C9"/>
    <w:rsid w:val="00722637"/>
    <w:rsid w:val="0072353C"/>
    <w:rsid w:val="00723E43"/>
    <w:rsid w:val="00723F5F"/>
    <w:rsid w:val="00724F3F"/>
    <w:rsid w:val="00725102"/>
    <w:rsid w:val="007264D2"/>
    <w:rsid w:val="00727411"/>
    <w:rsid w:val="00727E55"/>
    <w:rsid w:val="00727E58"/>
    <w:rsid w:val="00730E08"/>
    <w:rsid w:val="00732619"/>
    <w:rsid w:val="00733DA9"/>
    <w:rsid w:val="007350C5"/>
    <w:rsid w:val="00735CBE"/>
    <w:rsid w:val="00736E60"/>
    <w:rsid w:val="00737766"/>
    <w:rsid w:val="00737D1F"/>
    <w:rsid w:val="00740582"/>
    <w:rsid w:val="007408FB"/>
    <w:rsid w:val="00740A32"/>
    <w:rsid w:val="00740D28"/>
    <w:rsid w:val="007453B1"/>
    <w:rsid w:val="00746EED"/>
    <w:rsid w:val="00750447"/>
    <w:rsid w:val="007535AF"/>
    <w:rsid w:val="00755C39"/>
    <w:rsid w:val="007611AF"/>
    <w:rsid w:val="00762614"/>
    <w:rsid w:val="00763447"/>
    <w:rsid w:val="007654F8"/>
    <w:rsid w:val="00766312"/>
    <w:rsid w:val="00772AA4"/>
    <w:rsid w:val="00774998"/>
    <w:rsid w:val="00777108"/>
    <w:rsid w:val="00780A0B"/>
    <w:rsid w:val="0078120C"/>
    <w:rsid w:val="007813E2"/>
    <w:rsid w:val="0078199E"/>
    <w:rsid w:val="007825EA"/>
    <w:rsid w:val="00783EAC"/>
    <w:rsid w:val="007845DD"/>
    <w:rsid w:val="0078502F"/>
    <w:rsid w:val="00785E6C"/>
    <w:rsid w:val="007868A1"/>
    <w:rsid w:val="007869C0"/>
    <w:rsid w:val="00787A5D"/>
    <w:rsid w:val="0079070C"/>
    <w:rsid w:val="00794412"/>
    <w:rsid w:val="007A0BC4"/>
    <w:rsid w:val="007A12E4"/>
    <w:rsid w:val="007A51B2"/>
    <w:rsid w:val="007A62E9"/>
    <w:rsid w:val="007A7FA8"/>
    <w:rsid w:val="007B1A2D"/>
    <w:rsid w:val="007B3E2E"/>
    <w:rsid w:val="007B3F23"/>
    <w:rsid w:val="007B41E2"/>
    <w:rsid w:val="007B4E95"/>
    <w:rsid w:val="007B56AB"/>
    <w:rsid w:val="007B5B04"/>
    <w:rsid w:val="007B67AE"/>
    <w:rsid w:val="007B77CE"/>
    <w:rsid w:val="007B799F"/>
    <w:rsid w:val="007B7E7F"/>
    <w:rsid w:val="007C0BE8"/>
    <w:rsid w:val="007C25C4"/>
    <w:rsid w:val="007C2AC9"/>
    <w:rsid w:val="007C5D1E"/>
    <w:rsid w:val="007D2E75"/>
    <w:rsid w:val="007D58EA"/>
    <w:rsid w:val="007E0774"/>
    <w:rsid w:val="007E2212"/>
    <w:rsid w:val="007E29FF"/>
    <w:rsid w:val="007E30B2"/>
    <w:rsid w:val="007E611A"/>
    <w:rsid w:val="007E645F"/>
    <w:rsid w:val="007E7B94"/>
    <w:rsid w:val="007F301D"/>
    <w:rsid w:val="007F7079"/>
    <w:rsid w:val="007F7804"/>
    <w:rsid w:val="008020F4"/>
    <w:rsid w:val="00802D78"/>
    <w:rsid w:val="00804D65"/>
    <w:rsid w:val="0080733D"/>
    <w:rsid w:val="00810EFF"/>
    <w:rsid w:val="0081383F"/>
    <w:rsid w:val="00814704"/>
    <w:rsid w:val="00814E51"/>
    <w:rsid w:val="008159DA"/>
    <w:rsid w:val="0082022E"/>
    <w:rsid w:val="00822D7C"/>
    <w:rsid w:val="0082561C"/>
    <w:rsid w:val="00831A04"/>
    <w:rsid w:val="0083283E"/>
    <w:rsid w:val="00833078"/>
    <w:rsid w:val="00834DAE"/>
    <w:rsid w:val="00835A79"/>
    <w:rsid w:val="0083701B"/>
    <w:rsid w:val="00837454"/>
    <w:rsid w:val="00841887"/>
    <w:rsid w:val="008429AE"/>
    <w:rsid w:val="00843CB3"/>
    <w:rsid w:val="00845B6A"/>
    <w:rsid w:val="00845FDD"/>
    <w:rsid w:val="00846D4D"/>
    <w:rsid w:val="00850B0B"/>
    <w:rsid w:val="00852029"/>
    <w:rsid w:val="00852F58"/>
    <w:rsid w:val="008607EE"/>
    <w:rsid w:val="008641AC"/>
    <w:rsid w:val="008650CF"/>
    <w:rsid w:val="00871DBB"/>
    <w:rsid w:val="0087206D"/>
    <w:rsid w:val="00872211"/>
    <w:rsid w:val="008748FE"/>
    <w:rsid w:val="00874954"/>
    <w:rsid w:val="00882785"/>
    <w:rsid w:val="00885C33"/>
    <w:rsid w:val="0088718A"/>
    <w:rsid w:val="00896ACD"/>
    <w:rsid w:val="00897218"/>
    <w:rsid w:val="008A1389"/>
    <w:rsid w:val="008B0B0F"/>
    <w:rsid w:val="008B14A4"/>
    <w:rsid w:val="008B152C"/>
    <w:rsid w:val="008B1798"/>
    <w:rsid w:val="008B599F"/>
    <w:rsid w:val="008C274D"/>
    <w:rsid w:val="008C3D46"/>
    <w:rsid w:val="008C4872"/>
    <w:rsid w:val="008C79C6"/>
    <w:rsid w:val="008D118F"/>
    <w:rsid w:val="008D2512"/>
    <w:rsid w:val="008D4DD1"/>
    <w:rsid w:val="008D4E53"/>
    <w:rsid w:val="008D5143"/>
    <w:rsid w:val="008D5241"/>
    <w:rsid w:val="008D5C04"/>
    <w:rsid w:val="008D7BA9"/>
    <w:rsid w:val="008E1CA1"/>
    <w:rsid w:val="008E44E2"/>
    <w:rsid w:val="008F0BF8"/>
    <w:rsid w:val="008F438F"/>
    <w:rsid w:val="009004CB"/>
    <w:rsid w:val="00901720"/>
    <w:rsid w:val="00903465"/>
    <w:rsid w:val="00905976"/>
    <w:rsid w:val="00906699"/>
    <w:rsid w:val="00907061"/>
    <w:rsid w:val="00907950"/>
    <w:rsid w:val="0091029A"/>
    <w:rsid w:val="009114D8"/>
    <w:rsid w:val="00915EC8"/>
    <w:rsid w:val="00915F2E"/>
    <w:rsid w:val="00916480"/>
    <w:rsid w:val="009203BD"/>
    <w:rsid w:val="0092192A"/>
    <w:rsid w:val="00922BD5"/>
    <w:rsid w:val="00924F7B"/>
    <w:rsid w:val="009270D7"/>
    <w:rsid w:val="009304D0"/>
    <w:rsid w:val="00931E30"/>
    <w:rsid w:val="00934F76"/>
    <w:rsid w:val="009362F8"/>
    <w:rsid w:val="0093755E"/>
    <w:rsid w:val="00943C8B"/>
    <w:rsid w:val="009458A3"/>
    <w:rsid w:val="00946451"/>
    <w:rsid w:val="0094684D"/>
    <w:rsid w:val="00950138"/>
    <w:rsid w:val="00950D4F"/>
    <w:rsid w:val="0095129C"/>
    <w:rsid w:val="009558AC"/>
    <w:rsid w:val="00955CEB"/>
    <w:rsid w:val="00957EC6"/>
    <w:rsid w:val="00961921"/>
    <w:rsid w:val="00971AB1"/>
    <w:rsid w:val="00973FFB"/>
    <w:rsid w:val="009753C3"/>
    <w:rsid w:val="00976248"/>
    <w:rsid w:val="00976EFD"/>
    <w:rsid w:val="009809D6"/>
    <w:rsid w:val="00984FD6"/>
    <w:rsid w:val="00985982"/>
    <w:rsid w:val="0098778D"/>
    <w:rsid w:val="0099608C"/>
    <w:rsid w:val="009A1E72"/>
    <w:rsid w:val="009A22E2"/>
    <w:rsid w:val="009A3635"/>
    <w:rsid w:val="009A3B0F"/>
    <w:rsid w:val="009A6D10"/>
    <w:rsid w:val="009A7F00"/>
    <w:rsid w:val="009B1350"/>
    <w:rsid w:val="009B1862"/>
    <w:rsid w:val="009B2616"/>
    <w:rsid w:val="009B3181"/>
    <w:rsid w:val="009B470A"/>
    <w:rsid w:val="009B48A0"/>
    <w:rsid w:val="009B5AE5"/>
    <w:rsid w:val="009B66D1"/>
    <w:rsid w:val="009B72C0"/>
    <w:rsid w:val="009B7D42"/>
    <w:rsid w:val="009C3647"/>
    <w:rsid w:val="009C4424"/>
    <w:rsid w:val="009C4F13"/>
    <w:rsid w:val="009D243A"/>
    <w:rsid w:val="009D2AF1"/>
    <w:rsid w:val="009D2EC5"/>
    <w:rsid w:val="009D4B0E"/>
    <w:rsid w:val="009D5A9F"/>
    <w:rsid w:val="009D5E57"/>
    <w:rsid w:val="009E1C9B"/>
    <w:rsid w:val="009E4611"/>
    <w:rsid w:val="009E6062"/>
    <w:rsid w:val="009E67EB"/>
    <w:rsid w:val="009F02E6"/>
    <w:rsid w:val="009F05AD"/>
    <w:rsid w:val="009F3A49"/>
    <w:rsid w:val="009F4E3A"/>
    <w:rsid w:val="009F5046"/>
    <w:rsid w:val="009F59B8"/>
    <w:rsid w:val="009F6672"/>
    <w:rsid w:val="009F6EDD"/>
    <w:rsid w:val="00A003AA"/>
    <w:rsid w:val="00A00FA1"/>
    <w:rsid w:val="00A0238F"/>
    <w:rsid w:val="00A025B2"/>
    <w:rsid w:val="00A0386A"/>
    <w:rsid w:val="00A04054"/>
    <w:rsid w:val="00A06EB0"/>
    <w:rsid w:val="00A06F19"/>
    <w:rsid w:val="00A10512"/>
    <w:rsid w:val="00A12AB3"/>
    <w:rsid w:val="00A15DCA"/>
    <w:rsid w:val="00A204AB"/>
    <w:rsid w:val="00A2373B"/>
    <w:rsid w:val="00A33D4B"/>
    <w:rsid w:val="00A3439A"/>
    <w:rsid w:val="00A35584"/>
    <w:rsid w:val="00A368A7"/>
    <w:rsid w:val="00A37061"/>
    <w:rsid w:val="00A37DFC"/>
    <w:rsid w:val="00A41613"/>
    <w:rsid w:val="00A41D91"/>
    <w:rsid w:val="00A41FEC"/>
    <w:rsid w:val="00A435A7"/>
    <w:rsid w:val="00A45D71"/>
    <w:rsid w:val="00A55619"/>
    <w:rsid w:val="00A5721B"/>
    <w:rsid w:val="00A62626"/>
    <w:rsid w:val="00A626EA"/>
    <w:rsid w:val="00A6375F"/>
    <w:rsid w:val="00A657AC"/>
    <w:rsid w:val="00A65853"/>
    <w:rsid w:val="00A66866"/>
    <w:rsid w:val="00A67D11"/>
    <w:rsid w:val="00A716A3"/>
    <w:rsid w:val="00A730F0"/>
    <w:rsid w:val="00A73119"/>
    <w:rsid w:val="00A7632F"/>
    <w:rsid w:val="00A76CBB"/>
    <w:rsid w:val="00A76EF7"/>
    <w:rsid w:val="00A7725A"/>
    <w:rsid w:val="00A77879"/>
    <w:rsid w:val="00A81156"/>
    <w:rsid w:val="00A81C2D"/>
    <w:rsid w:val="00A841B8"/>
    <w:rsid w:val="00A84B2A"/>
    <w:rsid w:val="00A852A9"/>
    <w:rsid w:val="00A87264"/>
    <w:rsid w:val="00A90B5C"/>
    <w:rsid w:val="00A922FA"/>
    <w:rsid w:val="00A92FA2"/>
    <w:rsid w:val="00A93A59"/>
    <w:rsid w:val="00A93B93"/>
    <w:rsid w:val="00A95D18"/>
    <w:rsid w:val="00AA3344"/>
    <w:rsid w:val="00AA6C86"/>
    <w:rsid w:val="00AA745C"/>
    <w:rsid w:val="00AB2BDA"/>
    <w:rsid w:val="00AB38A2"/>
    <w:rsid w:val="00AB396A"/>
    <w:rsid w:val="00AB4217"/>
    <w:rsid w:val="00AB5D58"/>
    <w:rsid w:val="00AB6112"/>
    <w:rsid w:val="00AB6606"/>
    <w:rsid w:val="00AC04A8"/>
    <w:rsid w:val="00AC0C74"/>
    <w:rsid w:val="00AC209E"/>
    <w:rsid w:val="00AC23C6"/>
    <w:rsid w:val="00AC26D2"/>
    <w:rsid w:val="00AC3ED0"/>
    <w:rsid w:val="00AC46FC"/>
    <w:rsid w:val="00AC4FB8"/>
    <w:rsid w:val="00AC5CB4"/>
    <w:rsid w:val="00AC70EC"/>
    <w:rsid w:val="00AC772E"/>
    <w:rsid w:val="00AD0641"/>
    <w:rsid w:val="00AD14E1"/>
    <w:rsid w:val="00AD275F"/>
    <w:rsid w:val="00AD3C1A"/>
    <w:rsid w:val="00AD484B"/>
    <w:rsid w:val="00AD50EF"/>
    <w:rsid w:val="00AE089B"/>
    <w:rsid w:val="00AE1028"/>
    <w:rsid w:val="00AE2AA5"/>
    <w:rsid w:val="00AE4705"/>
    <w:rsid w:val="00AE4A57"/>
    <w:rsid w:val="00AF02B9"/>
    <w:rsid w:val="00AF14B5"/>
    <w:rsid w:val="00AF17FB"/>
    <w:rsid w:val="00AF22DC"/>
    <w:rsid w:val="00AF5E23"/>
    <w:rsid w:val="00AF643E"/>
    <w:rsid w:val="00B00E29"/>
    <w:rsid w:val="00B1142D"/>
    <w:rsid w:val="00B124FA"/>
    <w:rsid w:val="00B1296C"/>
    <w:rsid w:val="00B14AD1"/>
    <w:rsid w:val="00B20CF3"/>
    <w:rsid w:val="00B2109A"/>
    <w:rsid w:val="00B2396F"/>
    <w:rsid w:val="00B23F43"/>
    <w:rsid w:val="00B27DD4"/>
    <w:rsid w:val="00B3003B"/>
    <w:rsid w:val="00B301E6"/>
    <w:rsid w:val="00B30D5D"/>
    <w:rsid w:val="00B30F3D"/>
    <w:rsid w:val="00B311EE"/>
    <w:rsid w:val="00B32C07"/>
    <w:rsid w:val="00B333C6"/>
    <w:rsid w:val="00B33783"/>
    <w:rsid w:val="00B3651F"/>
    <w:rsid w:val="00B36F44"/>
    <w:rsid w:val="00B37409"/>
    <w:rsid w:val="00B42A21"/>
    <w:rsid w:val="00B4417F"/>
    <w:rsid w:val="00B45043"/>
    <w:rsid w:val="00B46A1D"/>
    <w:rsid w:val="00B46DC8"/>
    <w:rsid w:val="00B51D0C"/>
    <w:rsid w:val="00B53552"/>
    <w:rsid w:val="00B5430C"/>
    <w:rsid w:val="00B55291"/>
    <w:rsid w:val="00B5741F"/>
    <w:rsid w:val="00B634C7"/>
    <w:rsid w:val="00B6406F"/>
    <w:rsid w:val="00B7066E"/>
    <w:rsid w:val="00B72067"/>
    <w:rsid w:val="00B73336"/>
    <w:rsid w:val="00B73DA5"/>
    <w:rsid w:val="00B7463B"/>
    <w:rsid w:val="00B76CBD"/>
    <w:rsid w:val="00B7701B"/>
    <w:rsid w:val="00B77973"/>
    <w:rsid w:val="00B8062A"/>
    <w:rsid w:val="00B8183D"/>
    <w:rsid w:val="00B81C2C"/>
    <w:rsid w:val="00B8350F"/>
    <w:rsid w:val="00B83DA0"/>
    <w:rsid w:val="00B83F89"/>
    <w:rsid w:val="00B85E70"/>
    <w:rsid w:val="00B86D59"/>
    <w:rsid w:val="00B9158B"/>
    <w:rsid w:val="00B95030"/>
    <w:rsid w:val="00B96E02"/>
    <w:rsid w:val="00B97674"/>
    <w:rsid w:val="00B97BD6"/>
    <w:rsid w:val="00BA0668"/>
    <w:rsid w:val="00BA0A1D"/>
    <w:rsid w:val="00BA31B7"/>
    <w:rsid w:val="00BA34A4"/>
    <w:rsid w:val="00BA3652"/>
    <w:rsid w:val="00BA41B5"/>
    <w:rsid w:val="00BA43C9"/>
    <w:rsid w:val="00BA49DB"/>
    <w:rsid w:val="00BA5DCF"/>
    <w:rsid w:val="00BB13D1"/>
    <w:rsid w:val="00BB1B3B"/>
    <w:rsid w:val="00BB3155"/>
    <w:rsid w:val="00BB446C"/>
    <w:rsid w:val="00BB687C"/>
    <w:rsid w:val="00BC00F0"/>
    <w:rsid w:val="00BC1377"/>
    <w:rsid w:val="00BC207B"/>
    <w:rsid w:val="00BC4566"/>
    <w:rsid w:val="00BC499B"/>
    <w:rsid w:val="00BC6162"/>
    <w:rsid w:val="00BC66B9"/>
    <w:rsid w:val="00BC6C4A"/>
    <w:rsid w:val="00BC6F13"/>
    <w:rsid w:val="00BD131D"/>
    <w:rsid w:val="00BD3F53"/>
    <w:rsid w:val="00BD4A7A"/>
    <w:rsid w:val="00BD65F4"/>
    <w:rsid w:val="00BE16BD"/>
    <w:rsid w:val="00BE19D4"/>
    <w:rsid w:val="00BE4BB7"/>
    <w:rsid w:val="00BE51F8"/>
    <w:rsid w:val="00BE5603"/>
    <w:rsid w:val="00BE684F"/>
    <w:rsid w:val="00BE7CF3"/>
    <w:rsid w:val="00BF1C7B"/>
    <w:rsid w:val="00BF5168"/>
    <w:rsid w:val="00C01E71"/>
    <w:rsid w:val="00C05B12"/>
    <w:rsid w:val="00C06943"/>
    <w:rsid w:val="00C12778"/>
    <w:rsid w:val="00C144DD"/>
    <w:rsid w:val="00C169E3"/>
    <w:rsid w:val="00C16EF3"/>
    <w:rsid w:val="00C20D0A"/>
    <w:rsid w:val="00C20E53"/>
    <w:rsid w:val="00C2303F"/>
    <w:rsid w:val="00C251C0"/>
    <w:rsid w:val="00C27239"/>
    <w:rsid w:val="00C317E1"/>
    <w:rsid w:val="00C32B0A"/>
    <w:rsid w:val="00C32F07"/>
    <w:rsid w:val="00C34C2F"/>
    <w:rsid w:val="00C34C44"/>
    <w:rsid w:val="00C36EBC"/>
    <w:rsid w:val="00C376CD"/>
    <w:rsid w:val="00C37BD8"/>
    <w:rsid w:val="00C40062"/>
    <w:rsid w:val="00C4355C"/>
    <w:rsid w:val="00C43AAB"/>
    <w:rsid w:val="00C4595D"/>
    <w:rsid w:val="00C4748D"/>
    <w:rsid w:val="00C52368"/>
    <w:rsid w:val="00C52A0C"/>
    <w:rsid w:val="00C53277"/>
    <w:rsid w:val="00C55D3E"/>
    <w:rsid w:val="00C62C02"/>
    <w:rsid w:val="00C63DC9"/>
    <w:rsid w:val="00C6431B"/>
    <w:rsid w:val="00C7277C"/>
    <w:rsid w:val="00C72820"/>
    <w:rsid w:val="00C736DC"/>
    <w:rsid w:val="00C7409C"/>
    <w:rsid w:val="00C7445A"/>
    <w:rsid w:val="00C74803"/>
    <w:rsid w:val="00C75300"/>
    <w:rsid w:val="00C7732F"/>
    <w:rsid w:val="00C77C90"/>
    <w:rsid w:val="00C80C65"/>
    <w:rsid w:val="00C8126B"/>
    <w:rsid w:val="00C84B1B"/>
    <w:rsid w:val="00C87365"/>
    <w:rsid w:val="00C901EC"/>
    <w:rsid w:val="00C91BF6"/>
    <w:rsid w:val="00C94DE1"/>
    <w:rsid w:val="00C94FA6"/>
    <w:rsid w:val="00C968D1"/>
    <w:rsid w:val="00CA2830"/>
    <w:rsid w:val="00CA49E7"/>
    <w:rsid w:val="00CA4FB7"/>
    <w:rsid w:val="00CA6A49"/>
    <w:rsid w:val="00CA737F"/>
    <w:rsid w:val="00CB04B1"/>
    <w:rsid w:val="00CB0EAB"/>
    <w:rsid w:val="00CB1E6C"/>
    <w:rsid w:val="00CB2001"/>
    <w:rsid w:val="00CB44E6"/>
    <w:rsid w:val="00CB4980"/>
    <w:rsid w:val="00CC0A7D"/>
    <w:rsid w:val="00CC1A14"/>
    <w:rsid w:val="00CD1AAF"/>
    <w:rsid w:val="00CD1B77"/>
    <w:rsid w:val="00CD3FDD"/>
    <w:rsid w:val="00CD4695"/>
    <w:rsid w:val="00CD51D7"/>
    <w:rsid w:val="00CD579D"/>
    <w:rsid w:val="00CD6039"/>
    <w:rsid w:val="00CE3B6F"/>
    <w:rsid w:val="00CE3D6F"/>
    <w:rsid w:val="00CE4F7E"/>
    <w:rsid w:val="00CE65CA"/>
    <w:rsid w:val="00CF11BE"/>
    <w:rsid w:val="00CF23EA"/>
    <w:rsid w:val="00CF4B4F"/>
    <w:rsid w:val="00CF5BD1"/>
    <w:rsid w:val="00CF7292"/>
    <w:rsid w:val="00D00C9F"/>
    <w:rsid w:val="00D04DB5"/>
    <w:rsid w:val="00D05A9A"/>
    <w:rsid w:val="00D06811"/>
    <w:rsid w:val="00D06998"/>
    <w:rsid w:val="00D10CC7"/>
    <w:rsid w:val="00D1220A"/>
    <w:rsid w:val="00D20286"/>
    <w:rsid w:val="00D216E7"/>
    <w:rsid w:val="00D22BC5"/>
    <w:rsid w:val="00D2347F"/>
    <w:rsid w:val="00D26177"/>
    <w:rsid w:val="00D27045"/>
    <w:rsid w:val="00D277BE"/>
    <w:rsid w:val="00D30128"/>
    <w:rsid w:val="00D32A3F"/>
    <w:rsid w:val="00D33BF7"/>
    <w:rsid w:val="00D350D9"/>
    <w:rsid w:val="00D35661"/>
    <w:rsid w:val="00D4057E"/>
    <w:rsid w:val="00D40949"/>
    <w:rsid w:val="00D41F4C"/>
    <w:rsid w:val="00D42729"/>
    <w:rsid w:val="00D438E8"/>
    <w:rsid w:val="00D45BC7"/>
    <w:rsid w:val="00D466DA"/>
    <w:rsid w:val="00D471EF"/>
    <w:rsid w:val="00D50C64"/>
    <w:rsid w:val="00D5160F"/>
    <w:rsid w:val="00D52126"/>
    <w:rsid w:val="00D567EE"/>
    <w:rsid w:val="00D57141"/>
    <w:rsid w:val="00D60867"/>
    <w:rsid w:val="00D60ED1"/>
    <w:rsid w:val="00D65160"/>
    <w:rsid w:val="00D65F90"/>
    <w:rsid w:val="00D6679C"/>
    <w:rsid w:val="00D67EBA"/>
    <w:rsid w:val="00D73728"/>
    <w:rsid w:val="00D77186"/>
    <w:rsid w:val="00D80818"/>
    <w:rsid w:val="00D81458"/>
    <w:rsid w:val="00D8173B"/>
    <w:rsid w:val="00D825BC"/>
    <w:rsid w:val="00D8318B"/>
    <w:rsid w:val="00D8391D"/>
    <w:rsid w:val="00D83F8F"/>
    <w:rsid w:val="00D84434"/>
    <w:rsid w:val="00D84789"/>
    <w:rsid w:val="00D8662D"/>
    <w:rsid w:val="00D86A89"/>
    <w:rsid w:val="00D91ADC"/>
    <w:rsid w:val="00D92D8E"/>
    <w:rsid w:val="00D934A0"/>
    <w:rsid w:val="00D94BAA"/>
    <w:rsid w:val="00D9544E"/>
    <w:rsid w:val="00DA10E6"/>
    <w:rsid w:val="00DA17A0"/>
    <w:rsid w:val="00DA4B10"/>
    <w:rsid w:val="00DA4CD7"/>
    <w:rsid w:val="00DA5091"/>
    <w:rsid w:val="00DA551E"/>
    <w:rsid w:val="00DA62B7"/>
    <w:rsid w:val="00DA79D8"/>
    <w:rsid w:val="00DB0BCD"/>
    <w:rsid w:val="00DB1AD9"/>
    <w:rsid w:val="00DB2FEE"/>
    <w:rsid w:val="00DB3528"/>
    <w:rsid w:val="00DB3A40"/>
    <w:rsid w:val="00DB432D"/>
    <w:rsid w:val="00DB57B5"/>
    <w:rsid w:val="00DB5B8A"/>
    <w:rsid w:val="00DC1017"/>
    <w:rsid w:val="00DC10DA"/>
    <w:rsid w:val="00DC16FD"/>
    <w:rsid w:val="00DC534E"/>
    <w:rsid w:val="00DC5C13"/>
    <w:rsid w:val="00DC6096"/>
    <w:rsid w:val="00DC6688"/>
    <w:rsid w:val="00DD1AF3"/>
    <w:rsid w:val="00DD3557"/>
    <w:rsid w:val="00DD4082"/>
    <w:rsid w:val="00DD43B3"/>
    <w:rsid w:val="00DD57B1"/>
    <w:rsid w:val="00DD685D"/>
    <w:rsid w:val="00DE28CF"/>
    <w:rsid w:val="00DE6F98"/>
    <w:rsid w:val="00DF210F"/>
    <w:rsid w:val="00DF29C7"/>
    <w:rsid w:val="00DF5D95"/>
    <w:rsid w:val="00DF643A"/>
    <w:rsid w:val="00E0088F"/>
    <w:rsid w:val="00E00D5D"/>
    <w:rsid w:val="00E02F76"/>
    <w:rsid w:val="00E04CF4"/>
    <w:rsid w:val="00E06906"/>
    <w:rsid w:val="00E140D6"/>
    <w:rsid w:val="00E14199"/>
    <w:rsid w:val="00E14492"/>
    <w:rsid w:val="00E15F74"/>
    <w:rsid w:val="00E16B8C"/>
    <w:rsid w:val="00E21DE3"/>
    <w:rsid w:val="00E23017"/>
    <w:rsid w:val="00E24BD5"/>
    <w:rsid w:val="00E266C5"/>
    <w:rsid w:val="00E27B31"/>
    <w:rsid w:val="00E31F65"/>
    <w:rsid w:val="00E37625"/>
    <w:rsid w:val="00E4056B"/>
    <w:rsid w:val="00E41350"/>
    <w:rsid w:val="00E424E9"/>
    <w:rsid w:val="00E435FB"/>
    <w:rsid w:val="00E43610"/>
    <w:rsid w:val="00E43EB3"/>
    <w:rsid w:val="00E447DE"/>
    <w:rsid w:val="00E460B9"/>
    <w:rsid w:val="00E47CD7"/>
    <w:rsid w:val="00E50C0C"/>
    <w:rsid w:val="00E50F37"/>
    <w:rsid w:val="00E51034"/>
    <w:rsid w:val="00E53125"/>
    <w:rsid w:val="00E54B08"/>
    <w:rsid w:val="00E54F88"/>
    <w:rsid w:val="00E601C3"/>
    <w:rsid w:val="00E60426"/>
    <w:rsid w:val="00E6311B"/>
    <w:rsid w:val="00E63750"/>
    <w:rsid w:val="00E65FDE"/>
    <w:rsid w:val="00E6650D"/>
    <w:rsid w:val="00E66F31"/>
    <w:rsid w:val="00E67BF6"/>
    <w:rsid w:val="00E67D3A"/>
    <w:rsid w:val="00E70243"/>
    <w:rsid w:val="00E70671"/>
    <w:rsid w:val="00E74E25"/>
    <w:rsid w:val="00E75E90"/>
    <w:rsid w:val="00E764E7"/>
    <w:rsid w:val="00E77E14"/>
    <w:rsid w:val="00E819FD"/>
    <w:rsid w:val="00E82C5E"/>
    <w:rsid w:val="00E82EE5"/>
    <w:rsid w:val="00E84CE5"/>
    <w:rsid w:val="00E85E8E"/>
    <w:rsid w:val="00E8769E"/>
    <w:rsid w:val="00E87D0C"/>
    <w:rsid w:val="00E90539"/>
    <w:rsid w:val="00E91D15"/>
    <w:rsid w:val="00E92375"/>
    <w:rsid w:val="00E92523"/>
    <w:rsid w:val="00E93674"/>
    <w:rsid w:val="00E9467A"/>
    <w:rsid w:val="00E95328"/>
    <w:rsid w:val="00EA03D7"/>
    <w:rsid w:val="00EA06F3"/>
    <w:rsid w:val="00EA21F1"/>
    <w:rsid w:val="00EA608F"/>
    <w:rsid w:val="00EA7151"/>
    <w:rsid w:val="00EB02B5"/>
    <w:rsid w:val="00EB180E"/>
    <w:rsid w:val="00EB2015"/>
    <w:rsid w:val="00EB3C7C"/>
    <w:rsid w:val="00EB66DB"/>
    <w:rsid w:val="00EB6800"/>
    <w:rsid w:val="00EB6EAA"/>
    <w:rsid w:val="00EC289D"/>
    <w:rsid w:val="00EC3449"/>
    <w:rsid w:val="00EC6551"/>
    <w:rsid w:val="00EC769D"/>
    <w:rsid w:val="00ED0C6F"/>
    <w:rsid w:val="00ED1E18"/>
    <w:rsid w:val="00ED238B"/>
    <w:rsid w:val="00ED23F2"/>
    <w:rsid w:val="00ED2F96"/>
    <w:rsid w:val="00ED599C"/>
    <w:rsid w:val="00ED6007"/>
    <w:rsid w:val="00ED60F6"/>
    <w:rsid w:val="00EE045C"/>
    <w:rsid w:val="00EE1C26"/>
    <w:rsid w:val="00EE399F"/>
    <w:rsid w:val="00EF031C"/>
    <w:rsid w:val="00EF2C5B"/>
    <w:rsid w:val="00EF395C"/>
    <w:rsid w:val="00EF7E85"/>
    <w:rsid w:val="00F01B51"/>
    <w:rsid w:val="00F02439"/>
    <w:rsid w:val="00F0254A"/>
    <w:rsid w:val="00F03514"/>
    <w:rsid w:val="00F03612"/>
    <w:rsid w:val="00F037BD"/>
    <w:rsid w:val="00F0631C"/>
    <w:rsid w:val="00F069B5"/>
    <w:rsid w:val="00F07680"/>
    <w:rsid w:val="00F078F7"/>
    <w:rsid w:val="00F07A7D"/>
    <w:rsid w:val="00F13567"/>
    <w:rsid w:val="00F16B2B"/>
    <w:rsid w:val="00F1708D"/>
    <w:rsid w:val="00F17B63"/>
    <w:rsid w:val="00F23BBB"/>
    <w:rsid w:val="00F2482C"/>
    <w:rsid w:val="00F255EA"/>
    <w:rsid w:val="00F26010"/>
    <w:rsid w:val="00F26F61"/>
    <w:rsid w:val="00F278C6"/>
    <w:rsid w:val="00F307EA"/>
    <w:rsid w:val="00F318A8"/>
    <w:rsid w:val="00F32E4C"/>
    <w:rsid w:val="00F33351"/>
    <w:rsid w:val="00F34256"/>
    <w:rsid w:val="00F369E0"/>
    <w:rsid w:val="00F400B8"/>
    <w:rsid w:val="00F42CB0"/>
    <w:rsid w:val="00F43DDF"/>
    <w:rsid w:val="00F440CD"/>
    <w:rsid w:val="00F4567D"/>
    <w:rsid w:val="00F46092"/>
    <w:rsid w:val="00F47B72"/>
    <w:rsid w:val="00F50B04"/>
    <w:rsid w:val="00F5450D"/>
    <w:rsid w:val="00F54D4F"/>
    <w:rsid w:val="00F55D53"/>
    <w:rsid w:val="00F5620E"/>
    <w:rsid w:val="00F578F3"/>
    <w:rsid w:val="00F6349E"/>
    <w:rsid w:val="00F658E3"/>
    <w:rsid w:val="00F65B14"/>
    <w:rsid w:val="00F76F33"/>
    <w:rsid w:val="00F81948"/>
    <w:rsid w:val="00F81D15"/>
    <w:rsid w:val="00F82087"/>
    <w:rsid w:val="00F82094"/>
    <w:rsid w:val="00F82381"/>
    <w:rsid w:val="00F8363C"/>
    <w:rsid w:val="00F83EE8"/>
    <w:rsid w:val="00F846F3"/>
    <w:rsid w:val="00F84FA8"/>
    <w:rsid w:val="00F853AB"/>
    <w:rsid w:val="00F859FE"/>
    <w:rsid w:val="00F85DA2"/>
    <w:rsid w:val="00F87BDA"/>
    <w:rsid w:val="00F9060B"/>
    <w:rsid w:val="00F90AC3"/>
    <w:rsid w:val="00F90AF7"/>
    <w:rsid w:val="00F91EFE"/>
    <w:rsid w:val="00F93688"/>
    <w:rsid w:val="00FA2D4A"/>
    <w:rsid w:val="00FA2F38"/>
    <w:rsid w:val="00FB0127"/>
    <w:rsid w:val="00FB2977"/>
    <w:rsid w:val="00FB417F"/>
    <w:rsid w:val="00FB49D0"/>
    <w:rsid w:val="00FC1C7A"/>
    <w:rsid w:val="00FC2D47"/>
    <w:rsid w:val="00FC3B3C"/>
    <w:rsid w:val="00FC4A2F"/>
    <w:rsid w:val="00FC4BBE"/>
    <w:rsid w:val="00FC57BE"/>
    <w:rsid w:val="00FC5A90"/>
    <w:rsid w:val="00FC7456"/>
    <w:rsid w:val="00FC7874"/>
    <w:rsid w:val="00FC7E0D"/>
    <w:rsid w:val="00FD03D8"/>
    <w:rsid w:val="00FD0C80"/>
    <w:rsid w:val="00FD2D9C"/>
    <w:rsid w:val="00FD348D"/>
    <w:rsid w:val="00FD352C"/>
    <w:rsid w:val="00FD36CA"/>
    <w:rsid w:val="00FD375B"/>
    <w:rsid w:val="00FD4DCD"/>
    <w:rsid w:val="00FD6A84"/>
    <w:rsid w:val="00FD7E79"/>
    <w:rsid w:val="00FD7ED4"/>
    <w:rsid w:val="00FE119D"/>
    <w:rsid w:val="00FE1649"/>
    <w:rsid w:val="00FE308F"/>
    <w:rsid w:val="00FE3E6C"/>
    <w:rsid w:val="00FE3EAB"/>
    <w:rsid w:val="00FE72FE"/>
    <w:rsid w:val="00FE7EEA"/>
    <w:rsid w:val="00FF0DC2"/>
    <w:rsid w:val="00FF3403"/>
    <w:rsid w:val="00FF3BD5"/>
    <w:rsid w:val="00FF45A8"/>
    <w:rsid w:val="00FF59D5"/>
    <w:rsid w:val="00FF68CD"/>
    <w:rsid w:val="00FF708F"/>
    <w:rsid w:val="00FF73F1"/>
    <w:rsid w:val="511096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EBBE4"/>
  <w15:docId w15:val="{AEE51952-9A7A-451C-935B-4FEE1810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4D"/>
    <w:pPr>
      <w:spacing w:after="0" w:line="240" w:lineRule="auto"/>
    </w:pPr>
    <w:rPr>
      <w:rFonts w:ascii="Palatino" w:eastAsia="Times" w:hAnsi="Palatino" w:cs="Times New Roman"/>
      <w:sz w:val="24"/>
      <w:szCs w:val="20"/>
    </w:rPr>
  </w:style>
  <w:style w:type="paragraph" w:styleId="Heading1">
    <w:name w:val="heading 1"/>
    <w:aliases w:val="MCheading1"/>
    <w:link w:val="Heading1Char"/>
    <w:qFormat/>
    <w:rsid w:val="0036673B"/>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36673B"/>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36673B"/>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36673B"/>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84D"/>
    <w:pPr>
      <w:tabs>
        <w:tab w:val="center" w:pos="4153"/>
        <w:tab w:val="right" w:pos="8306"/>
      </w:tabs>
    </w:pPr>
  </w:style>
  <w:style w:type="character" w:customStyle="1" w:styleId="HeaderChar">
    <w:name w:val="Header Char"/>
    <w:basedOn w:val="DefaultParagraphFont"/>
    <w:link w:val="Header"/>
    <w:uiPriority w:val="99"/>
    <w:rsid w:val="0094684D"/>
    <w:rPr>
      <w:rFonts w:ascii="Palatino" w:eastAsia="Times" w:hAnsi="Palatino" w:cs="Times New Roman"/>
      <w:sz w:val="24"/>
      <w:szCs w:val="20"/>
    </w:rPr>
  </w:style>
  <w:style w:type="paragraph" w:styleId="Footer">
    <w:name w:val="footer"/>
    <w:basedOn w:val="Normal"/>
    <w:link w:val="FooterChar"/>
    <w:uiPriority w:val="99"/>
    <w:rsid w:val="0094684D"/>
    <w:pPr>
      <w:tabs>
        <w:tab w:val="center" w:pos="4153"/>
        <w:tab w:val="right" w:pos="8306"/>
      </w:tabs>
    </w:pPr>
  </w:style>
  <w:style w:type="character" w:customStyle="1" w:styleId="FooterChar">
    <w:name w:val="Footer Char"/>
    <w:basedOn w:val="DefaultParagraphFont"/>
    <w:link w:val="Footer"/>
    <w:uiPriority w:val="99"/>
    <w:rsid w:val="0094684D"/>
    <w:rPr>
      <w:rFonts w:ascii="Palatino" w:eastAsia="Times" w:hAnsi="Palatino" w:cs="Times New Roman"/>
      <w:sz w:val="24"/>
      <w:szCs w:val="20"/>
    </w:rPr>
  </w:style>
  <w:style w:type="character" w:styleId="PageNumber">
    <w:name w:val="page number"/>
    <w:basedOn w:val="DefaultParagraphFont"/>
    <w:rsid w:val="0094684D"/>
  </w:style>
  <w:style w:type="table" w:styleId="TableGrid">
    <w:name w:val="Table Grid"/>
    <w:basedOn w:val="TableNormal"/>
    <w:uiPriority w:val="59"/>
    <w:rsid w:val="009468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
    <w:name w:val="XX Briefing"/>
    <w:basedOn w:val="Normal"/>
    <w:rsid w:val="0094684D"/>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94684D"/>
    <w:pPr>
      <w:spacing w:before="120"/>
    </w:pPr>
    <w:rPr>
      <w:rFonts w:ascii="AmericanTypewriter Medium" w:eastAsia="Times New Roman" w:hAnsi="AmericanTypewriter Medium"/>
      <w:color w:val="AC007F"/>
      <w:szCs w:val="19"/>
      <w:lang w:eastAsia="en-GB"/>
    </w:rPr>
  </w:style>
  <w:style w:type="paragraph" w:styleId="BalloonText">
    <w:name w:val="Balloon Text"/>
    <w:basedOn w:val="Normal"/>
    <w:link w:val="BalloonTextChar"/>
    <w:uiPriority w:val="99"/>
    <w:semiHidden/>
    <w:unhideWhenUsed/>
    <w:rsid w:val="0094684D"/>
    <w:rPr>
      <w:rFonts w:ascii="Tahoma" w:hAnsi="Tahoma" w:cs="Tahoma"/>
      <w:sz w:val="16"/>
      <w:szCs w:val="16"/>
    </w:rPr>
  </w:style>
  <w:style w:type="character" w:customStyle="1" w:styleId="BalloonTextChar">
    <w:name w:val="Balloon Text Char"/>
    <w:basedOn w:val="DefaultParagraphFont"/>
    <w:link w:val="BalloonText"/>
    <w:uiPriority w:val="99"/>
    <w:semiHidden/>
    <w:rsid w:val="0094684D"/>
    <w:rPr>
      <w:rFonts w:ascii="Tahoma" w:eastAsia="Times" w:hAnsi="Tahoma" w:cs="Tahoma"/>
      <w:sz w:val="16"/>
      <w:szCs w:val="16"/>
    </w:rPr>
  </w:style>
  <w:style w:type="paragraph" w:styleId="BodyText">
    <w:name w:val="Body Text"/>
    <w:basedOn w:val="Normal"/>
    <w:link w:val="BodyTextChar"/>
    <w:unhideWhenUsed/>
    <w:rsid w:val="00F255EA"/>
    <w:rPr>
      <w:rFonts w:ascii="Arial" w:eastAsia="Times New Roman" w:hAnsi="Arial" w:cs="Arial"/>
      <w:sz w:val="22"/>
      <w:szCs w:val="22"/>
    </w:rPr>
  </w:style>
  <w:style w:type="character" w:customStyle="1" w:styleId="BodyTextChar">
    <w:name w:val="Body Text Char"/>
    <w:basedOn w:val="DefaultParagraphFont"/>
    <w:link w:val="BodyText"/>
    <w:rsid w:val="00F255EA"/>
    <w:rPr>
      <w:rFonts w:ascii="Arial" w:eastAsia="Times New Roman" w:hAnsi="Arial" w:cs="Arial"/>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F255EA"/>
    <w:pPr>
      <w:ind w:left="720"/>
    </w:pPr>
    <w:rPr>
      <w:rFonts w:ascii="Times New Roman" w:eastAsia="Times New Roman" w:hAnsi="Times New Roman"/>
      <w:szCs w:val="24"/>
      <w:lang w:eastAsia="en-GB"/>
    </w:rPr>
  </w:style>
  <w:style w:type="paragraph" w:customStyle="1" w:styleId="Default">
    <w:name w:val="Default"/>
    <w:rsid w:val="00F255EA"/>
    <w:pPr>
      <w:autoSpaceDE w:val="0"/>
      <w:autoSpaceDN w:val="0"/>
      <w:adjustRightInd w:val="0"/>
      <w:spacing w:after="0" w:line="240" w:lineRule="auto"/>
    </w:pPr>
    <w:rPr>
      <w:rFonts w:ascii="Syntax" w:eastAsia="MS ??" w:hAnsi="Syntax" w:cs="Syntax"/>
      <w:color w:val="000000"/>
      <w:sz w:val="24"/>
      <w:szCs w:val="24"/>
      <w:lang w:eastAsia="en-GB"/>
    </w:rPr>
  </w:style>
  <w:style w:type="paragraph" w:styleId="BodyText2">
    <w:name w:val="Body Text 2"/>
    <w:basedOn w:val="Normal"/>
    <w:link w:val="BodyText2Char"/>
    <w:uiPriority w:val="99"/>
    <w:semiHidden/>
    <w:unhideWhenUsed/>
    <w:rsid w:val="00120962"/>
    <w:pPr>
      <w:spacing w:after="120" w:line="480" w:lineRule="auto"/>
    </w:pPr>
  </w:style>
  <w:style w:type="character" w:customStyle="1" w:styleId="BodyText2Char">
    <w:name w:val="Body Text 2 Char"/>
    <w:basedOn w:val="DefaultParagraphFont"/>
    <w:link w:val="BodyText2"/>
    <w:uiPriority w:val="99"/>
    <w:semiHidden/>
    <w:rsid w:val="00120962"/>
    <w:rPr>
      <w:rFonts w:ascii="Palatino" w:eastAsia="Times" w:hAnsi="Palatino" w:cs="Times New Roman"/>
      <w:sz w:val="24"/>
      <w:szCs w:val="20"/>
    </w:rPr>
  </w:style>
  <w:style w:type="table" w:styleId="LightShading-Accent5">
    <w:name w:val="Light Shading Accent 5"/>
    <w:basedOn w:val="TableNormal"/>
    <w:uiPriority w:val="60"/>
    <w:rsid w:val="002E14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E1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437EBF"/>
    <w:rPr>
      <w:b/>
      <w:bCs/>
    </w:rPr>
  </w:style>
  <w:style w:type="character" w:styleId="Hyperlink">
    <w:name w:val="Hyperlink"/>
    <w:basedOn w:val="DefaultParagraphFont"/>
    <w:uiPriority w:val="99"/>
    <w:unhideWhenUsed/>
    <w:rsid w:val="00BF1C7B"/>
    <w:rPr>
      <w:color w:val="0000FF" w:themeColor="hyperlink"/>
      <w:u w:val="single"/>
    </w:rPr>
  </w:style>
  <w:style w:type="character" w:customStyle="1" w:styleId="Heading1Char">
    <w:name w:val="Heading 1 Char"/>
    <w:aliases w:val="MCheading1 Char"/>
    <w:basedOn w:val="DefaultParagraphFont"/>
    <w:link w:val="Heading1"/>
    <w:rsid w:val="0036673B"/>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36673B"/>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36673B"/>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36673B"/>
    <w:rPr>
      <w:rFonts w:ascii="Arial" w:eastAsia="Times New Roman" w:hAnsi="Arial" w:cs="Times New Roman"/>
      <w:bCs/>
      <w:sz w:val="20"/>
      <w:szCs w:val="20"/>
    </w:rPr>
  </w:style>
  <w:style w:type="paragraph" w:styleId="NoSpacing">
    <w:name w:val="No Spacing"/>
    <w:uiPriority w:val="1"/>
    <w:qFormat/>
    <w:rsid w:val="00AB2BDA"/>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AB2BDA"/>
    <w:pPr>
      <w:jc w:val="center"/>
    </w:pPr>
    <w:rPr>
      <w:rFonts w:ascii="Arial" w:eastAsia="Times New Roman" w:hAnsi="Arial" w:cs="Arial"/>
      <w:b/>
      <w:bCs/>
      <w:sz w:val="20"/>
      <w:szCs w:val="24"/>
    </w:rPr>
  </w:style>
  <w:style w:type="character" w:customStyle="1" w:styleId="TitleChar">
    <w:name w:val="Title Char"/>
    <w:basedOn w:val="DefaultParagraphFont"/>
    <w:link w:val="Title"/>
    <w:rsid w:val="00AB2BDA"/>
    <w:rPr>
      <w:rFonts w:ascii="Arial" w:eastAsia="Times New Roman" w:hAnsi="Arial" w:cs="Arial"/>
      <w:b/>
      <w:bCs/>
      <w:sz w:val="20"/>
      <w:szCs w:val="24"/>
    </w:rPr>
  </w:style>
  <w:style w:type="table" w:customStyle="1" w:styleId="TableGrid1">
    <w:name w:val="Table Grid1"/>
    <w:basedOn w:val="TableNormal"/>
    <w:next w:val="TableGrid"/>
    <w:uiPriority w:val="59"/>
    <w:rsid w:val="00725102"/>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4D46"/>
    <w:rPr>
      <w:sz w:val="20"/>
    </w:rPr>
  </w:style>
  <w:style w:type="character" w:customStyle="1" w:styleId="FootnoteTextChar">
    <w:name w:val="Footnote Text Char"/>
    <w:basedOn w:val="DefaultParagraphFont"/>
    <w:link w:val="FootnoteText"/>
    <w:uiPriority w:val="99"/>
    <w:semiHidden/>
    <w:rsid w:val="00374D46"/>
    <w:rPr>
      <w:rFonts w:ascii="Palatino" w:eastAsia="Times" w:hAnsi="Palatino" w:cs="Times New Roman"/>
      <w:sz w:val="20"/>
      <w:szCs w:val="20"/>
    </w:rPr>
  </w:style>
  <w:style w:type="character" w:styleId="FootnoteReference">
    <w:name w:val="footnote reference"/>
    <w:basedOn w:val="DefaultParagraphFont"/>
    <w:uiPriority w:val="99"/>
    <w:semiHidden/>
    <w:unhideWhenUsed/>
    <w:rsid w:val="00374D46"/>
    <w:rPr>
      <w:vertAlign w:val="superscript"/>
    </w:rPr>
  </w:style>
  <w:style w:type="paragraph" w:styleId="EndnoteText">
    <w:name w:val="endnote text"/>
    <w:basedOn w:val="Normal"/>
    <w:link w:val="EndnoteTextChar"/>
    <w:uiPriority w:val="99"/>
    <w:semiHidden/>
    <w:unhideWhenUsed/>
    <w:rsid w:val="00374D46"/>
    <w:rPr>
      <w:sz w:val="20"/>
    </w:rPr>
  </w:style>
  <w:style w:type="character" w:customStyle="1" w:styleId="EndnoteTextChar">
    <w:name w:val="Endnote Text Char"/>
    <w:basedOn w:val="DefaultParagraphFont"/>
    <w:link w:val="EndnoteText"/>
    <w:uiPriority w:val="99"/>
    <w:semiHidden/>
    <w:rsid w:val="00374D46"/>
    <w:rPr>
      <w:rFonts w:ascii="Palatino" w:eastAsia="Times" w:hAnsi="Palatino" w:cs="Times New Roman"/>
      <w:sz w:val="20"/>
      <w:szCs w:val="20"/>
    </w:rPr>
  </w:style>
  <w:style w:type="character" w:styleId="EndnoteReference">
    <w:name w:val="endnote reference"/>
    <w:basedOn w:val="DefaultParagraphFont"/>
    <w:uiPriority w:val="99"/>
    <w:semiHidden/>
    <w:unhideWhenUsed/>
    <w:rsid w:val="00374D46"/>
    <w:rPr>
      <w:vertAlign w:val="superscript"/>
    </w:rPr>
  </w:style>
  <w:style w:type="character" w:styleId="FollowedHyperlink">
    <w:name w:val="FollowedHyperlink"/>
    <w:basedOn w:val="DefaultParagraphFont"/>
    <w:uiPriority w:val="99"/>
    <w:semiHidden/>
    <w:unhideWhenUsed/>
    <w:rsid w:val="00374D46"/>
    <w:rPr>
      <w:color w:val="800080" w:themeColor="followedHyperlink"/>
      <w:u w:val="single"/>
    </w:rPr>
  </w:style>
  <w:style w:type="character" w:customStyle="1" w:styleId="UnresolvedMention1">
    <w:name w:val="Unresolved Mention1"/>
    <w:basedOn w:val="DefaultParagraphFont"/>
    <w:uiPriority w:val="99"/>
    <w:semiHidden/>
    <w:unhideWhenUsed/>
    <w:rsid w:val="007B3E2E"/>
    <w:rPr>
      <w:color w:val="605E5C"/>
      <w:shd w:val="clear" w:color="auto" w:fill="E1DFDD"/>
    </w:rPr>
  </w:style>
  <w:style w:type="paragraph" w:styleId="HTMLPreformatted">
    <w:name w:val="HTML Preformatted"/>
    <w:basedOn w:val="Normal"/>
    <w:link w:val="HTMLPreformattedChar"/>
    <w:uiPriority w:val="99"/>
    <w:semiHidden/>
    <w:unhideWhenUsed/>
    <w:rsid w:val="00524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semiHidden/>
    <w:rsid w:val="0052479D"/>
    <w:rPr>
      <w:rFonts w:ascii="Courier New" w:eastAsia="Times New Roman" w:hAnsi="Courier New" w:cs="Courier New"/>
      <w:sz w:val="20"/>
      <w:szCs w:val="20"/>
      <w:lang w:eastAsia="en-GB"/>
    </w:rPr>
  </w:style>
  <w:style w:type="character" w:styleId="CommentReference">
    <w:name w:val="annotation reference"/>
    <w:basedOn w:val="DefaultParagraphFont"/>
    <w:uiPriority w:val="99"/>
    <w:semiHidden/>
    <w:unhideWhenUsed/>
    <w:rsid w:val="009B1350"/>
    <w:rPr>
      <w:sz w:val="16"/>
      <w:szCs w:val="16"/>
    </w:rPr>
  </w:style>
  <w:style w:type="paragraph" w:styleId="CommentText">
    <w:name w:val="annotation text"/>
    <w:basedOn w:val="Normal"/>
    <w:link w:val="CommentTextChar"/>
    <w:uiPriority w:val="99"/>
    <w:unhideWhenUsed/>
    <w:rsid w:val="009B1350"/>
    <w:rPr>
      <w:sz w:val="20"/>
    </w:rPr>
  </w:style>
  <w:style w:type="character" w:customStyle="1" w:styleId="CommentTextChar">
    <w:name w:val="Comment Text Char"/>
    <w:basedOn w:val="DefaultParagraphFont"/>
    <w:link w:val="CommentText"/>
    <w:uiPriority w:val="99"/>
    <w:rsid w:val="009B1350"/>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9B1350"/>
    <w:rPr>
      <w:b/>
      <w:bCs/>
    </w:rPr>
  </w:style>
  <w:style w:type="character" w:customStyle="1" w:styleId="CommentSubjectChar">
    <w:name w:val="Comment Subject Char"/>
    <w:basedOn w:val="CommentTextChar"/>
    <w:link w:val="CommentSubject"/>
    <w:uiPriority w:val="99"/>
    <w:semiHidden/>
    <w:rsid w:val="009B1350"/>
    <w:rPr>
      <w:rFonts w:ascii="Palatino" w:eastAsia="Times" w:hAnsi="Palatino" w:cs="Times New Roman"/>
      <w:b/>
      <w:bCs/>
      <w:sz w:val="20"/>
      <w:szCs w:val="20"/>
    </w:rPr>
  </w:style>
  <w:style w:type="paragraph" w:styleId="NormalWeb">
    <w:name w:val="Normal (Web)"/>
    <w:basedOn w:val="Normal"/>
    <w:uiPriority w:val="99"/>
    <w:semiHidden/>
    <w:unhideWhenUsed/>
    <w:rsid w:val="000258B4"/>
    <w:pPr>
      <w:spacing w:before="100" w:beforeAutospacing="1" w:after="100" w:afterAutospacing="1"/>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02370A"/>
    <w:rPr>
      <w:color w:val="605E5C"/>
      <w:shd w:val="clear" w:color="auto" w:fill="E1DFDD"/>
    </w:rPr>
  </w:style>
  <w:style w:type="paragraph" w:styleId="Revision">
    <w:name w:val="Revision"/>
    <w:hidden/>
    <w:uiPriority w:val="99"/>
    <w:semiHidden/>
    <w:rsid w:val="00AF643E"/>
    <w:pPr>
      <w:spacing w:after="0" w:line="240" w:lineRule="auto"/>
    </w:pPr>
    <w:rPr>
      <w:rFonts w:ascii="Palatino" w:eastAsia="Times" w:hAnsi="Palatino" w:cs="Times New Roman"/>
      <w:sz w:val="24"/>
      <w:szCs w:val="20"/>
    </w:rPr>
  </w:style>
  <w:style w:type="paragraph" w:customStyle="1" w:styleId="xmsonormal">
    <w:name w:val="x_msonormal"/>
    <w:basedOn w:val="Normal"/>
    <w:rsid w:val="00042722"/>
    <w:rPr>
      <w:rFonts w:ascii="Calibri" w:eastAsiaTheme="minorHAnsi" w:hAnsi="Calibri" w:cs="Calibri"/>
      <w:sz w:val="22"/>
      <w:szCs w:val="22"/>
      <w:lang w:eastAsia="en-GB"/>
    </w:rPr>
  </w:style>
  <w:style w:type="paragraph" w:customStyle="1" w:styleId="xxxmsonormal">
    <w:name w:val="x_xxmsonormal"/>
    <w:basedOn w:val="Normal"/>
    <w:rsid w:val="00042722"/>
    <w:pPr>
      <w:spacing w:before="100" w:beforeAutospacing="1" w:after="100" w:afterAutospacing="1"/>
    </w:pPr>
    <w:rPr>
      <w:rFonts w:ascii="Calibri" w:eastAsiaTheme="minorHAnsi" w:hAnsi="Calibri" w:cs="Calibri"/>
      <w:sz w:val="22"/>
      <w:szCs w:val="22"/>
      <w:lang w:eastAsia="en-GB"/>
    </w:rPr>
  </w:style>
  <w:style w:type="paragraph" w:customStyle="1" w:styleId="DHSubtitle">
    <w:name w:val="DH Subtitle"/>
    <w:basedOn w:val="Normal"/>
    <w:rsid w:val="0042219A"/>
    <w:pPr>
      <w:spacing w:line="500" w:lineRule="exact"/>
    </w:pPr>
    <w:rPr>
      <w:rFonts w:ascii="Times New Roman" w:eastAsia="Times New Roman" w:hAnsi="Times New Roman"/>
      <w:i/>
      <w:sz w:val="46"/>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42219A"/>
    <w:rPr>
      <w:rFonts w:ascii="Times New Roman" w:eastAsia="Times New Roman" w:hAnsi="Times New Roman" w:cs="Times New Roman"/>
      <w:sz w:val="24"/>
      <w:szCs w:val="24"/>
      <w:lang w:eastAsia="en-GB"/>
    </w:rPr>
  </w:style>
  <w:style w:type="paragraph" w:customStyle="1" w:styleId="paragraph">
    <w:name w:val="paragraph"/>
    <w:basedOn w:val="Normal"/>
    <w:rsid w:val="00E6650D"/>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6650D"/>
  </w:style>
  <w:style w:type="character" w:customStyle="1" w:styleId="eop">
    <w:name w:val="eop"/>
    <w:basedOn w:val="DefaultParagraphFont"/>
    <w:rsid w:val="00E50F37"/>
  </w:style>
  <w:style w:type="character" w:styleId="Mention">
    <w:name w:val="Mention"/>
    <w:basedOn w:val="DefaultParagraphFont"/>
    <w:uiPriority w:val="99"/>
    <w:unhideWhenUsed/>
    <w:rsid w:val="00F87B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950">
      <w:bodyDiv w:val="1"/>
      <w:marLeft w:val="0"/>
      <w:marRight w:val="0"/>
      <w:marTop w:val="0"/>
      <w:marBottom w:val="0"/>
      <w:divBdr>
        <w:top w:val="none" w:sz="0" w:space="0" w:color="auto"/>
        <w:left w:val="none" w:sz="0" w:space="0" w:color="auto"/>
        <w:bottom w:val="none" w:sz="0" w:space="0" w:color="auto"/>
        <w:right w:val="none" w:sz="0" w:space="0" w:color="auto"/>
      </w:divBdr>
    </w:div>
    <w:div w:id="81031750">
      <w:bodyDiv w:val="1"/>
      <w:marLeft w:val="0"/>
      <w:marRight w:val="0"/>
      <w:marTop w:val="0"/>
      <w:marBottom w:val="0"/>
      <w:divBdr>
        <w:top w:val="none" w:sz="0" w:space="0" w:color="auto"/>
        <w:left w:val="none" w:sz="0" w:space="0" w:color="auto"/>
        <w:bottom w:val="none" w:sz="0" w:space="0" w:color="auto"/>
        <w:right w:val="none" w:sz="0" w:space="0" w:color="auto"/>
      </w:divBdr>
    </w:div>
    <w:div w:id="87654366">
      <w:bodyDiv w:val="1"/>
      <w:marLeft w:val="0"/>
      <w:marRight w:val="0"/>
      <w:marTop w:val="0"/>
      <w:marBottom w:val="0"/>
      <w:divBdr>
        <w:top w:val="none" w:sz="0" w:space="0" w:color="auto"/>
        <w:left w:val="none" w:sz="0" w:space="0" w:color="auto"/>
        <w:bottom w:val="none" w:sz="0" w:space="0" w:color="auto"/>
        <w:right w:val="none" w:sz="0" w:space="0" w:color="auto"/>
      </w:divBdr>
    </w:div>
    <w:div w:id="111369153">
      <w:bodyDiv w:val="1"/>
      <w:marLeft w:val="0"/>
      <w:marRight w:val="0"/>
      <w:marTop w:val="0"/>
      <w:marBottom w:val="0"/>
      <w:divBdr>
        <w:top w:val="none" w:sz="0" w:space="0" w:color="auto"/>
        <w:left w:val="none" w:sz="0" w:space="0" w:color="auto"/>
        <w:bottom w:val="none" w:sz="0" w:space="0" w:color="auto"/>
        <w:right w:val="none" w:sz="0" w:space="0" w:color="auto"/>
      </w:divBdr>
    </w:div>
    <w:div w:id="127361479">
      <w:bodyDiv w:val="1"/>
      <w:marLeft w:val="0"/>
      <w:marRight w:val="0"/>
      <w:marTop w:val="0"/>
      <w:marBottom w:val="0"/>
      <w:divBdr>
        <w:top w:val="none" w:sz="0" w:space="0" w:color="auto"/>
        <w:left w:val="none" w:sz="0" w:space="0" w:color="auto"/>
        <w:bottom w:val="none" w:sz="0" w:space="0" w:color="auto"/>
        <w:right w:val="none" w:sz="0" w:space="0" w:color="auto"/>
      </w:divBdr>
    </w:div>
    <w:div w:id="159934450">
      <w:bodyDiv w:val="1"/>
      <w:marLeft w:val="0"/>
      <w:marRight w:val="0"/>
      <w:marTop w:val="0"/>
      <w:marBottom w:val="0"/>
      <w:divBdr>
        <w:top w:val="none" w:sz="0" w:space="0" w:color="auto"/>
        <w:left w:val="none" w:sz="0" w:space="0" w:color="auto"/>
        <w:bottom w:val="none" w:sz="0" w:space="0" w:color="auto"/>
        <w:right w:val="none" w:sz="0" w:space="0" w:color="auto"/>
      </w:divBdr>
      <w:divsChild>
        <w:div w:id="224993057">
          <w:marLeft w:val="0"/>
          <w:marRight w:val="0"/>
          <w:marTop w:val="0"/>
          <w:marBottom w:val="0"/>
          <w:divBdr>
            <w:top w:val="none" w:sz="0" w:space="0" w:color="auto"/>
            <w:left w:val="none" w:sz="0" w:space="0" w:color="auto"/>
            <w:bottom w:val="none" w:sz="0" w:space="0" w:color="auto"/>
            <w:right w:val="none" w:sz="0" w:space="0" w:color="auto"/>
          </w:divBdr>
        </w:div>
        <w:div w:id="233857933">
          <w:marLeft w:val="0"/>
          <w:marRight w:val="0"/>
          <w:marTop w:val="0"/>
          <w:marBottom w:val="0"/>
          <w:divBdr>
            <w:top w:val="none" w:sz="0" w:space="0" w:color="auto"/>
            <w:left w:val="none" w:sz="0" w:space="0" w:color="auto"/>
            <w:bottom w:val="none" w:sz="0" w:space="0" w:color="auto"/>
            <w:right w:val="none" w:sz="0" w:space="0" w:color="auto"/>
          </w:divBdr>
        </w:div>
        <w:div w:id="332993483">
          <w:marLeft w:val="0"/>
          <w:marRight w:val="0"/>
          <w:marTop w:val="0"/>
          <w:marBottom w:val="0"/>
          <w:divBdr>
            <w:top w:val="none" w:sz="0" w:space="0" w:color="auto"/>
            <w:left w:val="none" w:sz="0" w:space="0" w:color="auto"/>
            <w:bottom w:val="none" w:sz="0" w:space="0" w:color="auto"/>
            <w:right w:val="none" w:sz="0" w:space="0" w:color="auto"/>
          </w:divBdr>
        </w:div>
        <w:div w:id="461922622">
          <w:marLeft w:val="0"/>
          <w:marRight w:val="0"/>
          <w:marTop w:val="0"/>
          <w:marBottom w:val="0"/>
          <w:divBdr>
            <w:top w:val="none" w:sz="0" w:space="0" w:color="auto"/>
            <w:left w:val="none" w:sz="0" w:space="0" w:color="auto"/>
            <w:bottom w:val="none" w:sz="0" w:space="0" w:color="auto"/>
            <w:right w:val="none" w:sz="0" w:space="0" w:color="auto"/>
          </w:divBdr>
        </w:div>
        <w:div w:id="474493035">
          <w:marLeft w:val="0"/>
          <w:marRight w:val="0"/>
          <w:marTop w:val="0"/>
          <w:marBottom w:val="0"/>
          <w:divBdr>
            <w:top w:val="none" w:sz="0" w:space="0" w:color="auto"/>
            <w:left w:val="none" w:sz="0" w:space="0" w:color="auto"/>
            <w:bottom w:val="none" w:sz="0" w:space="0" w:color="auto"/>
            <w:right w:val="none" w:sz="0" w:space="0" w:color="auto"/>
          </w:divBdr>
        </w:div>
        <w:div w:id="510922756">
          <w:marLeft w:val="0"/>
          <w:marRight w:val="0"/>
          <w:marTop w:val="0"/>
          <w:marBottom w:val="0"/>
          <w:divBdr>
            <w:top w:val="none" w:sz="0" w:space="0" w:color="auto"/>
            <w:left w:val="none" w:sz="0" w:space="0" w:color="auto"/>
            <w:bottom w:val="none" w:sz="0" w:space="0" w:color="auto"/>
            <w:right w:val="none" w:sz="0" w:space="0" w:color="auto"/>
          </w:divBdr>
        </w:div>
        <w:div w:id="723288012">
          <w:marLeft w:val="0"/>
          <w:marRight w:val="0"/>
          <w:marTop w:val="0"/>
          <w:marBottom w:val="0"/>
          <w:divBdr>
            <w:top w:val="none" w:sz="0" w:space="0" w:color="auto"/>
            <w:left w:val="none" w:sz="0" w:space="0" w:color="auto"/>
            <w:bottom w:val="none" w:sz="0" w:space="0" w:color="auto"/>
            <w:right w:val="none" w:sz="0" w:space="0" w:color="auto"/>
          </w:divBdr>
        </w:div>
        <w:div w:id="725950509">
          <w:marLeft w:val="0"/>
          <w:marRight w:val="0"/>
          <w:marTop w:val="0"/>
          <w:marBottom w:val="0"/>
          <w:divBdr>
            <w:top w:val="none" w:sz="0" w:space="0" w:color="auto"/>
            <w:left w:val="none" w:sz="0" w:space="0" w:color="auto"/>
            <w:bottom w:val="none" w:sz="0" w:space="0" w:color="auto"/>
            <w:right w:val="none" w:sz="0" w:space="0" w:color="auto"/>
          </w:divBdr>
        </w:div>
        <w:div w:id="810102710">
          <w:marLeft w:val="0"/>
          <w:marRight w:val="0"/>
          <w:marTop w:val="0"/>
          <w:marBottom w:val="0"/>
          <w:divBdr>
            <w:top w:val="none" w:sz="0" w:space="0" w:color="auto"/>
            <w:left w:val="none" w:sz="0" w:space="0" w:color="auto"/>
            <w:bottom w:val="none" w:sz="0" w:space="0" w:color="auto"/>
            <w:right w:val="none" w:sz="0" w:space="0" w:color="auto"/>
          </w:divBdr>
        </w:div>
        <w:div w:id="921647658">
          <w:marLeft w:val="0"/>
          <w:marRight w:val="0"/>
          <w:marTop w:val="0"/>
          <w:marBottom w:val="0"/>
          <w:divBdr>
            <w:top w:val="none" w:sz="0" w:space="0" w:color="auto"/>
            <w:left w:val="none" w:sz="0" w:space="0" w:color="auto"/>
            <w:bottom w:val="none" w:sz="0" w:space="0" w:color="auto"/>
            <w:right w:val="none" w:sz="0" w:space="0" w:color="auto"/>
          </w:divBdr>
        </w:div>
        <w:div w:id="923882148">
          <w:marLeft w:val="0"/>
          <w:marRight w:val="0"/>
          <w:marTop w:val="0"/>
          <w:marBottom w:val="0"/>
          <w:divBdr>
            <w:top w:val="none" w:sz="0" w:space="0" w:color="auto"/>
            <w:left w:val="none" w:sz="0" w:space="0" w:color="auto"/>
            <w:bottom w:val="none" w:sz="0" w:space="0" w:color="auto"/>
            <w:right w:val="none" w:sz="0" w:space="0" w:color="auto"/>
          </w:divBdr>
        </w:div>
        <w:div w:id="1002855948">
          <w:marLeft w:val="0"/>
          <w:marRight w:val="0"/>
          <w:marTop w:val="0"/>
          <w:marBottom w:val="0"/>
          <w:divBdr>
            <w:top w:val="none" w:sz="0" w:space="0" w:color="auto"/>
            <w:left w:val="none" w:sz="0" w:space="0" w:color="auto"/>
            <w:bottom w:val="none" w:sz="0" w:space="0" w:color="auto"/>
            <w:right w:val="none" w:sz="0" w:space="0" w:color="auto"/>
          </w:divBdr>
        </w:div>
        <w:div w:id="1147820161">
          <w:marLeft w:val="0"/>
          <w:marRight w:val="0"/>
          <w:marTop w:val="0"/>
          <w:marBottom w:val="0"/>
          <w:divBdr>
            <w:top w:val="none" w:sz="0" w:space="0" w:color="auto"/>
            <w:left w:val="none" w:sz="0" w:space="0" w:color="auto"/>
            <w:bottom w:val="none" w:sz="0" w:space="0" w:color="auto"/>
            <w:right w:val="none" w:sz="0" w:space="0" w:color="auto"/>
          </w:divBdr>
        </w:div>
        <w:div w:id="1150095569">
          <w:marLeft w:val="0"/>
          <w:marRight w:val="0"/>
          <w:marTop w:val="0"/>
          <w:marBottom w:val="0"/>
          <w:divBdr>
            <w:top w:val="none" w:sz="0" w:space="0" w:color="auto"/>
            <w:left w:val="none" w:sz="0" w:space="0" w:color="auto"/>
            <w:bottom w:val="none" w:sz="0" w:space="0" w:color="auto"/>
            <w:right w:val="none" w:sz="0" w:space="0" w:color="auto"/>
          </w:divBdr>
        </w:div>
        <w:div w:id="1318991638">
          <w:marLeft w:val="0"/>
          <w:marRight w:val="0"/>
          <w:marTop w:val="0"/>
          <w:marBottom w:val="0"/>
          <w:divBdr>
            <w:top w:val="none" w:sz="0" w:space="0" w:color="auto"/>
            <w:left w:val="none" w:sz="0" w:space="0" w:color="auto"/>
            <w:bottom w:val="none" w:sz="0" w:space="0" w:color="auto"/>
            <w:right w:val="none" w:sz="0" w:space="0" w:color="auto"/>
          </w:divBdr>
        </w:div>
        <w:div w:id="1335381816">
          <w:marLeft w:val="0"/>
          <w:marRight w:val="0"/>
          <w:marTop w:val="0"/>
          <w:marBottom w:val="0"/>
          <w:divBdr>
            <w:top w:val="none" w:sz="0" w:space="0" w:color="auto"/>
            <w:left w:val="none" w:sz="0" w:space="0" w:color="auto"/>
            <w:bottom w:val="none" w:sz="0" w:space="0" w:color="auto"/>
            <w:right w:val="none" w:sz="0" w:space="0" w:color="auto"/>
          </w:divBdr>
        </w:div>
        <w:div w:id="1427338107">
          <w:marLeft w:val="0"/>
          <w:marRight w:val="0"/>
          <w:marTop w:val="0"/>
          <w:marBottom w:val="0"/>
          <w:divBdr>
            <w:top w:val="none" w:sz="0" w:space="0" w:color="auto"/>
            <w:left w:val="none" w:sz="0" w:space="0" w:color="auto"/>
            <w:bottom w:val="none" w:sz="0" w:space="0" w:color="auto"/>
            <w:right w:val="none" w:sz="0" w:space="0" w:color="auto"/>
          </w:divBdr>
        </w:div>
        <w:div w:id="1545867767">
          <w:marLeft w:val="0"/>
          <w:marRight w:val="0"/>
          <w:marTop w:val="0"/>
          <w:marBottom w:val="0"/>
          <w:divBdr>
            <w:top w:val="none" w:sz="0" w:space="0" w:color="auto"/>
            <w:left w:val="none" w:sz="0" w:space="0" w:color="auto"/>
            <w:bottom w:val="none" w:sz="0" w:space="0" w:color="auto"/>
            <w:right w:val="none" w:sz="0" w:space="0" w:color="auto"/>
          </w:divBdr>
        </w:div>
        <w:div w:id="1577126235">
          <w:marLeft w:val="0"/>
          <w:marRight w:val="0"/>
          <w:marTop w:val="0"/>
          <w:marBottom w:val="0"/>
          <w:divBdr>
            <w:top w:val="none" w:sz="0" w:space="0" w:color="auto"/>
            <w:left w:val="none" w:sz="0" w:space="0" w:color="auto"/>
            <w:bottom w:val="none" w:sz="0" w:space="0" w:color="auto"/>
            <w:right w:val="none" w:sz="0" w:space="0" w:color="auto"/>
          </w:divBdr>
        </w:div>
        <w:div w:id="1640112580">
          <w:marLeft w:val="0"/>
          <w:marRight w:val="0"/>
          <w:marTop w:val="0"/>
          <w:marBottom w:val="0"/>
          <w:divBdr>
            <w:top w:val="none" w:sz="0" w:space="0" w:color="auto"/>
            <w:left w:val="none" w:sz="0" w:space="0" w:color="auto"/>
            <w:bottom w:val="none" w:sz="0" w:space="0" w:color="auto"/>
            <w:right w:val="none" w:sz="0" w:space="0" w:color="auto"/>
          </w:divBdr>
        </w:div>
        <w:div w:id="1657108503">
          <w:marLeft w:val="0"/>
          <w:marRight w:val="0"/>
          <w:marTop w:val="0"/>
          <w:marBottom w:val="0"/>
          <w:divBdr>
            <w:top w:val="none" w:sz="0" w:space="0" w:color="auto"/>
            <w:left w:val="none" w:sz="0" w:space="0" w:color="auto"/>
            <w:bottom w:val="none" w:sz="0" w:space="0" w:color="auto"/>
            <w:right w:val="none" w:sz="0" w:space="0" w:color="auto"/>
          </w:divBdr>
        </w:div>
        <w:div w:id="1676153212">
          <w:marLeft w:val="0"/>
          <w:marRight w:val="0"/>
          <w:marTop w:val="0"/>
          <w:marBottom w:val="0"/>
          <w:divBdr>
            <w:top w:val="none" w:sz="0" w:space="0" w:color="auto"/>
            <w:left w:val="none" w:sz="0" w:space="0" w:color="auto"/>
            <w:bottom w:val="none" w:sz="0" w:space="0" w:color="auto"/>
            <w:right w:val="none" w:sz="0" w:space="0" w:color="auto"/>
          </w:divBdr>
          <w:divsChild>
            <w:div w:id="886915853">
              <w:marLeft w:val="0"/>
              <w:marRight w:val="0"/>
              <w:marTop w:val="30"/>
              <w:marBottom w:val="30"/>
              <w:divBdr>
                <w:top w:val="none" w:sz="0" w:space="0" w:color="auto"/>
                <w:left w:val="none" w:sz="0" w:space="0" w:color="auto"/>
                <w:bottom w:val="none" w:sz="0" w:space="0" w:color="auto"/>
                <w:right w:val="none" w:sz="0" w:space="0" w:color="auto"/>
              </w:divBdr>
              <w:divsChild>
                <w:div w:id="221672398">
                  <w:marLeft w:val="0"/>
                  <w:marRight w:val="0"/>
                  <w:marTop w:val="0"/>
                  <w:marBottom w:val="0"/>
                  <w:divBdr>
                    <w:top w:val="none" w:sz="0" w:space="0" w:color="auto"/>
                    <w:left w:val="none" w:sz="0" w:space="0" w:color="auto"/>
                    <w:bottom w:val="none" w:sz="0" w:space="0" w:color="auto"/>
                    <w:right w:val="none" w:sz="0" w:space="0" w:color="auto"/>
                  </w:divBdr>
                  <w:divsChild>
                    <w:div w:id="1093431384">
                      <w:marLeft w:val="0"/>
                      <w:marRight w:val="0"/>
                      <w:marTop w:val="0"/>
                      <w:marBottom w:val="0"/>
                      <w:divBdr>
                        <w:top w:val="none" w:sz="0" w:space="0" w:color="auto"/>
                        <w:left w:val="none" w:sz="0" w:space="0" w:color="auto"/>
                        <w:bottom w:val="none" w:sz="0" w:space="0" w:color="auto"/>
                        <w:right w:val="none" w:sz="0" w:space="0" w:color="auto"/>
                      </w:divBdr>
                    </w:div>
                  </w:divsChild>
                </w:div>
                <w:div w:id="353700636">
                  <w:marLeft w:val="0"/>
                  <w:marRight w:val="0"/>
                  <w:marTop w:val="0"/>
                  <w:marBottom w:val="0"/>
                  <w:divBdr>
                    <w:top w:val="none" w:sz="0" w:space="0" w:color="auto"/>
                    <w:left w:val="none" w:sz="0" w:space="0" w:color="auto"/>
                    <w:bottom w:val="none" w:sz="0" w:space="0" w:color="auto"/>
                    <w:right w:val="none" w:sz="0" w:space="0" w:color="auto"/>
                  </w:divBdr>
                  <w:divsChild>
                    <w:div w:id="1636370153">
                      <w:marLeft w:val="0"/>
                      <w:marRight w:val="0"/>
                      <w:marTop w:val="0"/>
                      <w:marBottom w:val="0"/>
                      <w:divBdr>
                        <w:top w:val="none" w:sz="0" w:space="0" w:color="auto"/>
                        <w:left w:val="none" w:sz="0" w:space="0" w:color="auto"/>
                        <w:bottom w:val="none" w:sz="0" w:space="0" w:color="auto"/>
                        <w:right w:val="none" w:sz="0" w:space="0" w:color="auto"/>
                      </w:divBdr>
                    </w:div>
                  </w:divsChild>
                </w:div>
                <w:div w:id="405688616">
                  <w:marLeft w:val="0"/>
                  <w:marRight w:val="0"/>
                  <w:marTop w:val="0"/>
                  <w:marBottom w:val="0"/>
                  <w:divBdr>
                    <w:top w:val="none" w:sz="0" w:space="0" w:color="auto"/>
                    <w:left w:val="none" w:sz="0" w:space="0" w:color="auto"/>
                    <w:bottom w:val="none" w:sz="0" w:space="0" w:color="auto"/>
                    <w:right w:val="none" w:sz="0" w:space="0" w:color="auto"/>
                  </w:divBdr>
                  <w:divsChild>
                    <w:div w:id="267200549">
                      <w:marLeft w:val="0"/>
                      <w:marRight w:val="0"/>
                      <w:marTop w:val="0"/>
                      <w:marBottom w:val="0"/>
                      <w:divBdr>
                        <w:top w:val="none" w:sz="0" w:space="0" w:color="auto"/>
                        <w:left w:val="none" w:sz="0" w:space="0" w:color="auto"/>
                        <w:bottom w:val="none" w:sz="0" w:space="0" w:color="auto"/>
                        <w:right w:val="none" w:sz="0" w:space="0" w:color="auto"/>
                      </w:divBdr>
                    </w:div>
                  </w:divsChild>
                </w:div>
                <w:div w:id="446434674">
                  <w:marLeft w:val="0"/>
                  <w:marRight w:val="0"/>
                  <w:marTop w:val="0"/>
                  <w:marBottom w:val="0"/>
                  <w:divBdr>
                    <w:top w:val="none" w:sz="0" w:space="0" w:color="auto"/>
                    <w:left w:val="none" w:sz="0" w:space="0" w:color="auto"/>
                    <w:bottom w:val="none" w:sz="0" w:space="0" w:color="auto"/>
                    <w:right w:val="none" w:sz="0" w:space="0" w:color="auto"/>
                  </w:divBdr>
                  <w:divsChild>
                    <w:div w:id="1434087923">
                      <w:marLeft w:val="0"/>
                      <w:marRight w:val="0"/>
                      <w:marTop w:val="0"/>
                      <w:marBottom w:val="0"/>
                      <w:divBdr>
                        <w:top w:val="none" w:sz="0" w:space="0" w:color="auto"/>
                        <w:left w:val="none" w:sz="0" w:space="0" w:color="auto"/>
                        <w:bottom w:val="none" w:sz="0" w:space="0" w:color="auto"/>
                        <w:right w:val="none" w:sz="0" w:space="0" w:color="auto"/>
                      </w:divBdr>
                    </w:div>
                  </w:divsChild>
                </w:div>
                <w:div w:id="459500449">
                  <w:marLeft w:val="0"/>
                  <w:marRight w:val="0"/>
                  <w:marTop w:val="0"/>
                  <w:marBottom w:val="0"/>
                  <w:divBdr>
                    <w:top w:val="none" w:sz="0" w:space="0" w:color="auto"/>
                    <w:left w:val="none" w:sz="0" w:space="0" w:color="auto"/>
                    <w:bottom w:val="none" w:sz="0" w:space="0" w:color="auto"/>
                    <w:right w:val="none" w:sz="0" w:space="0" w:color="auto"/>
                  </w:divBdr>
                  <w:divsChild>
                    <w:div w:id="1449161506">
                      <w:marLeft w:val="0"/>
                      <w:marRight w:val="0"/>
                      <w:marTop w:val="0"/>
                      <w:marBottom w:val="0"/>
                      <w:divBdr>
                        <w:top w:val="none" w:sz="0" w:space="0" w:color="auto"/>
                        <w:left w:val="none" w:sz="0" w:space="0" w:color="auto"/>
                        <w:bottom w:val="none" w:sz="0" w:space="0" w:color="auto"/>
                        <w:right w:val="none" w:sz="0" w:space="0" w:color="auto"/>
                      </w:divBdr>
                    </w:div>
                  </w:divsChild>
                </w:div>
                <w:div w:id="604657636">
                  <w:marLeft w:val="0"/>
                  <w:marRight w:val="0"/>
                  <w:marTop w:val="0"/>
                  <w:marBottom w:val="0"/>
                  <w:divBdr>
                    <w:top w:val="none" w:sz="0" w:space="0" w:color="auto"/>
                    <w:left w:val="none" w:sz="0" w:space="0" w:color="auto"/>
                    <w:bottom w:val="none" w:sz="0" w:space="0" w:color="auto"/>
                    <w:right w:val="none" w:sz="0" w:space="0" w:color="auto"/>
                  </w:divBdr>
                  <w:divsChild>
                    <w:div w:id="1735546086">
                      <w:marLeft w:val="0"/>
                      <w:marRight w:val="0"/>
                      <w:marTop w:val="0"/>
                      <w:marBottom w:val="0"/>
                      <w:divBdr>
                        <w:top w:val="none" w:sz="0" w:space="0" w:color="auto"/>
                        <w:left w:val="none" w:sz="0" w:space="0" w:color="auto"/>
                        <w:bottom w:val="none" w:sz="0" w:space="0" w:color="auto"/>
                        <w:right w:val="none" w:sz="0" w:space="0" w:color="auto"/>
                      </w:divBdr>
                    </w:div>
                  </w:divsChild>
                </w:div>
                <w:div w:id="739521398">
                  <w:marLeft w:val="0"/>
                  <w:marRight w:val="0"/>
                  <w:marTop w:val="0"/>
                  <w:marBottom w:val="0"/>
                  <w:divBdr>
                    <w:top w:val="none" w:sz="0" w:space="0" w:color="auto"/>
                    <w:left w:val="none" w:sz="0" w:space="0" w:color="auto"/>
                    <w:bottom w:val="none" w:sz="0" w:space="0" w:color="auto"/>
                    <w:right w:val="none" w:sz="0" w:space="0" w:color="auto"/>
                  </w:divBdr>
                  <w:divsChild>
                    <w:div w:id="223102001">
                      <w:marLeft w:val="0"/>
                      <w:marRight w:val="0"/>
                      <w:marTop w:val="0"/>
                      <w:marBottom w:val="0"/>
                      <w:divBdr>
                        <w:top w:val="none" w:sz="0" w:space="0" w:color="auto"/>
                        <w:left w:val="none" w:sz="0" w:space="0" w:color="auto"/>
                        <w:bottom w:val="none" w:sz="0" w:space="0" w:color="auto"/>
                        <w:right w:val="none" w:sz="0" w:space="0" w:color="auto"/>
                      </w:divBdr>
                    </w:div>
                  </w:divsChild>
                </w:div>
                <w:div w:id="856311325">
                  <w:marLeft w:val="0"/>
                  <w:marRight w:val="0"/>
                  <w:marTop w:val="0"/>
                  <w:marBottom w:val="0"/>
                  <w:divBdr>
                    <w:top w:val="none" w:sz="0" w:space="0" w:color="auto"/>
                    <w:left w:val="none" w:sz="0" w:space="0" w:color="auto"/>
                    <w:bottom w:val="none" w:sz="0" w:space="0" w:color="auto"/>
                    <w:right w:val="none" w:sz="0" w:space="0" w:color="auto"/>
                  </w:divBdr>
                  <w:divsChild>
                    <w:div w:id="683559078">
                      <w:marLeft w:val="0"/>
                      <w:marRight w:val="0"/>
                      <w:marTop w:val="0"/>
                      <w:marBottom w:val="0"/>
                      <w:divBdr>
                        <w:top w:val="none" w:sz="0" w:space="0" w:color="auto"/>
                        <w:left w:val="none" w:sz="0" w:space="0" w:color="auto"/>
                        <w:bottom w:val="none" w:sz="0" w:space="0" w:color="auto"/>
                        <w:right w:val="none" w:sz="0" w:space="0" w:color="auto"/>
                      </w:divBdr>
                    </w:div>
                  </w:divsChild>
                </w:div>
                <w:div w:id="1041395996">
                  <w:marLeft w:val="0"/>
                  <w:marRight w:val="0"/>
                  <w:marTop w:val="0"/>
                  <w:marBottom w:val="0"/>
                  <w:divBdr>
                    <w:top w:val="none" w:sz="0" w:space="0" w:color="auto"/>
                    <w:left w:val="none" w:sz="0" w:space="0" w:color="auto"/>
                    <w:bottom w:val="none" w:sz="0" w:space="0" w:color="auto"/>
                    <w:right w:val="none" w:sz="0" w:space="0" w:color="auto"/>
                  </w:divBdr>
                  <w:divsChild>
                    <w:div w:id="1574386153">
                      <w:marLeft w:val="0"/>
                      <w:marRight w:val="0"/>
                      <w:marTop w:val="0"/>
                      <w:marBottom w:val="0"/>
                      <w:divBdr>
                        <w:top w:val="none" w:sz="0" w:space="0" w:color="auto"/>
                        <w:left w:val="none" w:sz="0" w:space="0" w:color="auto"/>
                        <w:bottom w:val="none" w:sz="0" w:space="0" w:color="auto"/>
                        <w:right w:val="none" w:sz="0" w:space="0" w:color="auto"/>
                      </w:divBdr>
                    </w:div>
                  </w:divsChild>
                </w:div>
                <w:div w:id="1128548395">
                  <w:marLeft w:val="0"/>
                  <w:marRight w:val="0"/>
                  <w:marTop w:val="0"/>
                  <w:marBottom w:val="0"/>
                  <w:divBdr>
                    <w:top w:val="none" w:sz="0" w:space="0" w:color="auto"/>
                    <w:left w:val="none" w:sz="0" w:space="0" w:color="auto"/>
                    <w:bottom w:val="none" w:sz="0" w:space="0" w:color="auto"/>
                    <w:right w:val="none" w:sz="0" w:space="0" w:color="auto"/>
                  </w:divBdr>
                  <w:divsChild>
                    <w:div w:id="1036931603">
                      <w:marLeft w:val="0"/>
                      <w:marRight w:val="0"/>
                      <w:marTop w:val="0"/>
                      <w:marBottom w:val="0"/>
                      <w:divBdr>
                        <w:top w:val="none" w:sz="0" w:space="0" w:color="auto"/>
                        <w:left w:val="none" w:sz="0" w:space="0" w:color="auto"/>
                        <w:bottom w:val="none" w:sz="0" w:space="0" w:color="auto"/>
                        <w:right w:val="none" w:sz="0" w:space="0" w:color="auto"/>
                      </w:divBdr>
                    </w:div>
                  </w:divsChild>
                </w:div>
                <w:div w:id="1381588715">
                  <w:marLeft w:val="0"/>
                  <w:marRight w:val="0"/>
                  <w:marTop w:val="0"/>
                  <w:marBottom w:val="0"/>
                  <w:divBdr>
                    <w:top w:val="none" w:sz="0" w:space="0" w:color="auto"/>
                    <w:left w:val="none" w:sz="0" w:space="0" w:color="auto"/>
                    <w:bottom w:val="none" w:sz="0" w:space="0" w:color="auto"/>
                    <w:right w:val="none" w:sz="0" w:space="0" w:color="auto"/>
                  </w:divBdr>
                  <w:divsChild>
                    <w:div w:id="500123115">
                      <w:marLeft w:val="0"/>
                      <w:marRight w:val="0"/>
                      <w:marTop w:val="0"/>
                      <w:marBottom w:val="0"/>
                      <w:divBdr>
                        <w:top w:val="none" w:sz="0" w:space="0" w:color="auto"/>
                        <w:left w:val="none" w:sz="0" w:space="0" w:color="auto"/>
                        <w:bottom w:val="none" w:sz="0" w:space="0" w:color="auto"/>
                        <w:right w:val="none" w:sz="0" w:space="0" w:color="auto"/>
                      </w:divBdr>
                    </w:div>
                  </w:divsChild>
                </w:div>
                <w:div w:id="1555191555">
                  <w:marLeft w:val="0"/>
                  <w:marRight w:val="0"/>
                  <w:marTop w:val="0"/>
                  <w:marBottom w:val="0"/>
                  <w:divBdr>
                    <w:top w:val="none" w:sz="0" w:space="0" w:color="auto"/>
                    <w:left w:val="none" w:sz="0" w:space="0" w:color="auto"/>
                    <w:bottom w:val="none" w:sz="0" w:space="0" w:color="auto"/>
                    <w:right w:val="none" w:sz="0" w:space="0" w:color="auto"/>
                  </w:divBdr>
                  <w:divsChild>
                    <w:div w:id="2077971297">
                      <w:marLeft w:val="0"/>
                      <w:marRight w:val="0"/>
                      <w:marTop w:val="0"/>
                      <w:marBottom w:val="0"/>
                      <w:divBdr>
                        <w:top w:val="none" w:sz="0" w:space="0" w:color="auto"/>
                        <w:left w:val="none" w:sz="0" w:space="0" w:color="auto"/>
                        <w:bottom w:val="none" w:sz="0" w:space="0" w:color="auto"/>
                        <w:right w:val="none" w:sz="0" w:space="0" w:color="auto"/>
                      </w:divBdr>
                    </w:div>
                  </w:divsChild>
                </w:div>
                <w:div w:id="1607611268">
                  <w:marLeft w:val="0"/>
                  <w:marRight w:val="0"/>
                  <w:marTop w:val="0"/>
                  <w:marBottom w:val="0"/>
                  <w:divBdr>
                    <w:top w:val="none" w:sz="0" w:space="0" w:color="auto"/>
                    <w:left w:val="none" w:sz="0" w:space="0" w:color="auto"/>
                    <w:bottom w:val="none" w:sz="0" w:space="0" w:color="auto"/>
                    <w:right w:val="none" w:sz="0" w:space="0" w:color="auto"/>
                  </w:divBdr>
                  <w:divsChild>
                    <w:div w:id="1255285438">
                      <w:marLeft w:val="0"/>
                      <w:marRight w:val="0"/>
                      <w:marTop w:val="0"/>
                      <w:marBottom w:val="0"/>
                      <w:divBdr>
                        <w:top w:val="none" w:sz="0" w:space="0" w:color="auto"/>
                        <w:left w:val="none" w:sz="0" w:space="0" w:color="auto"/>
                        <w:bottom w:val="none" w:sz="0" w:space="0" w:color="auto"/>
                        <w:right w:val="none" w:sz="0" w:space="0" w:color="auto"/>
                      </w:divBdr>
                    </w:div>
                  </w:divsChild>
                </w:div>
                <w:div w:id="1799487954">
                  <w:marLeft w:val="0"/>
                  <w:marRight w:val="0"/>
                  <w:marTop w:val="0"/>
                  <w:marBottom w:val="0"/>
                  <w:divBdr>
                    <w:top w:val="none" w:sz="0" w:space="0" w:color="auto"/>
                    <w:left w:val="none" w:sz="0" w:space="0" w:color="auto"/>
                    <w:bottom w:val="none" w:sz="0" w:space="0" w:color="auto"/>
                    <w:right w:val="none" w:sz="0" w:space="0" w:color="auto"/>
                  </w:divBdr>
                  <w:divsChild>
                    <w:div w:id="1381512031">
                      <w:marLeft w:val="0"/>
                      <w:marRight w:val="0"/>
                      <w:marTop w:val="0"/>
                      <w:marBottom w:val="0"/>
                      <w:divBdr>
                        <w:top w:val="none" w:sz="0" w:space="0" w:color="auto"/>
                        <w:left w:val="none" w:sz="0" w:space="0" w:color="auto"/>
                        <w:bottom w:val="none" w:sz="0" w:space="0" w:color="auto"/>
                        <w:right w:val="none" w:sz="0" w:space="0" w:color="auto"/>
                      </w:divBdr>
                    </w:div>
                  </w:divsChild>
                </w:div>
                <w:div w:id="1944409907">
                  <w:marLeft w:val="0"/>
                  <w:marRight w:val="0"/>
                  <w:marTop w:val="0"/>
                  <w:marBottom w:val="0"/>
                  <w:divBdr>
                    <w:top w:val="none" w:sz="0" w:space="0" w:color="auto"/>
                    <w:left w:val="none" w:sz="0" w:space="0" w:color="auto"/>
                    <w:bottom w:val="none" w:sz="0" w:space="0" w:color="auto"/>
                    <w:right w:val="none" w:sz="0" w:space="0" w:color="auto"/>
                  </w:divBdr>
                  <w:divsChild>
                    <w:div w:id="748816027">
                      <w:marLeft w:val="0"/>
                      <w:marRight w:val="0"/>
                      <w:marTop w:val="0"/>
                      <w:marBottom w:val="0"/>
                      <w:divBdr>
                        <w:top w:val="none" w:sz="0" w:space="0" w:color="auto"/>
                        <w:left w:val="none" w:sz="0" w:space="0" w:color="auto"/>
                        <w:bottom w:val="none" w:sz="0" w:space="0" w:color="auto"/>
                        <w:right w:val="none" w:sz="0" w:space="0" w:color="auto"/>
                      </w:divBdr>
                    </w:div>
                  </w:divsChild>
                </w:div>
                <w:div w:id="1972514693">
                  <w:marLeft w:val="0"/>
                  <w:marRight w:val="0"/>
                  <w:marTop w:val="0"/>
                  <w:marBottom w:val="0"/>
                  <w:divBdr>
                    <w:top w:val="none" w:sz="0" w:space="0" w:color="auto"/>
                    <w:left w:val="none" w:sz="0" w:space="0" w:color="auto"/>
                    <w:bottom w:val="none" w:sz="0" w:space="0" w:color="auto"/>
                    <w:right w:val="none" w:sz="0" w:space="0" w:color="auto"/>
                  </w:divBdr>
                  <w:divsChild>
                    <w:div w:id="1670400655">
                      <w:marLeft w:val="0"/>
                      <w:marRight w:val="0"/>
                      <w:marTop w:val="0"/>
                      <w:marBottom w:val="0"/>
                      <w:divBdr>
                        <w:top w:val="none" w:sz="0" w:space="0" w:color="auto"/>
                        <w:left w:val="none" w:sz="0" w:space="0" w:color="auto"/>
                        <w:bottom w:val="none" w:sz="0" w:space="0" w:color="auto"/>
                        <w:right w:val="none" w:sz="0" w:space="0" w:color="auto"/>
                      </w:divBdr>
                    </w:div>
                  </w:divsChild>
                </w:div>
                <w:div w:id="2058815162">
                  <w:marLeft w:val="0"/>
                  <w:marRight w:val="0"/>
                  <w:marTop w:val="0"/>
                  <w:marBottom w:val="0"/>
                  <w:divBdr>
                    <w:top w:val="none" w:sz="0" w:space="0" w:color="auto"/>
                    <w:left w:val="none" w:sz="0" w:space="0" w:color="auto"/>
                    <w:bottom w:val="none" w:sz="0" w:space="0" w:color="auto"/>
                    <w:right w:val="none" w:sz="0" w:space="0" w:color="auto"/>
                  </w:divBdr>
                  <w:divsChild>
                    <w:div w:id="592201496">
                      <w:marLeft w:val="0"/>
                      <w:marRight w:val="0"/>
                      <w:marTop w:val="0"/>
                      <w:marBottom w:val="0"/>
                      <w:divBdr>
                        <w:top w:val="none" w:sz="0" w:space="0" w:color="auto"/>
                        <w:left w:val="none" w:sz="0" w:space="0" w:color="auto"/>
                        <w:bottom w:val="none" w:sz="0" w:space="0" w:color="auto"/>
                        <w:right w:val="none" w:sz="0" w:space="0" w:color="auto"/>
                      </w:divBdr>
                    </w:div>
                  </w:divsChild>
                </w:div>
                <w:div w:id="2127239436">
                  <w:marLeft w:val="0"/>
                  <w:marRight w:val="0"/>
                  <w:marTop w:val="0"/>
                  <w:marBottom w:val="0"/>
                  <w:divBdr>
                    <w:top w:val="none" w:sz="0" w:space="0" w:color="auto"/>
                    <w:left w:val="none" w:sz="0" w:space="0" w:color="auto"/>
                    <w:bottom w:val="none" w:sz="0" w:space="0" w:color="auto"/>
                    <w:right w:val="none" w:sz="0" w:space="0" w:color="auto"/>
                  </w:divBdr>
                  <w:divsChild>
                    <w:div w:id="9842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47318">
          <w:marLeft w:val="0"/>
          <w:marRight w:val="0"/>
          <w:marTop w:val="0"/>
          <w:marBottom w:val="0"/>
          <w:divBdr>
            <w:top w:val="none" w:sz="0" w:space="0" w:color="auto"/>
            <w:left w:val="none" w:sz="0" w:space="0" w:color="auto"/>
            <w:bottom w:val="none" w:sz="0" w:space="0" w:color="auto"/>
            <w:right w:val="none" w:sz="0" w:space="0" w:color="auto"/>
          </w:divBdr>
        </w:div>
        <w:div w:id="1757096697">
          <w:marLeft w:val="0"/>
          <w:marRight w:val="0"/>
          <w:marTop w:val="0"/>
          <w:marBottom w:val="0"/>
          <w:divBdr>
            <w:top w:val="none" w:sz="0" w:space="0" w:color="auto"/>
            <w:left w:val="none" w:sz="0" w:space="0" w:color="auto"/>
            <w:bottom w:val="none" w:sz="0" w:space="0" w:color="auto"/>
            <w:right w:val="none" w:sz="0" w:space="0" w:color="auto"/>
          </w:divBdr>
        </w:div>
        <w:div w:id="1773434032">
          <w:marLeft w:val="0"/>
          <w:marRight w:val="0"/>
          <w:marTop w:val="0"/>
          <w:marBottom w:val="0"/>
          <w:divBdr>
            <w:top w:val="none" w:sz="0" w:space="0" w:color="auto"/>
            <w:left w:val="none" w:sz="0" w:space="0" w:color="auto"/>
            <w:bottom w:val="none" w:sz="0" w:space="0" w:color="auto"/>
            <w:right w:val="none" w:sz="0" w:space="0" w:color="auto"/>
          </w:divBdr>
        </w:div>
        <w:div w:id="1868835014">
          <w:marLeft w:val="0"/>
          <w:marRight w:val="0"/>
          <w:marTop w:val="0"/>
          <w:marBottom w:val="0"/>
          <w:divBdr>
            <w:top w:val="none" w:sz="0" w:space="0" w:color="auto"/>
            <w:left w:val="none" w:sz="0" w:space="0" w:color="auto"/>
            <w:bottom w:val="none" w:sz="0" w:space="0" w:color="auto"/>
            <w:right w:val="none" w:sz="0" w:space="0" w:color="auto"/>
          </w:divBdr>
        </w:div>
        <w:div w:id="1872448296">
          <w:marLeft w:val="0"/>
          <w:marRight w:val="0"/>
          <w:marTop w:val="0"/>
          <w:marBottom w:val="0"/>
          <w:divBdr>
            <w:top w:val="none" w:sz="0" w:space="0" w:color="auto"/>
            <w:left w:val="none" w:sz="0" w:space="0" w:color="auto"/>
            <w:bottom w:val="none" w:sz="0" w:space="0" w:color="auto"/>
            <w:right w:val="none" w:sz="0" w:space="0" w:color="auto"/>
          </w:divBdr>
        </w:div>
        <w:div w:id="1875271188">
          <w:marLeft w:val="0"/>
          <w:marRight w:val="0"/>
          <w:marTop w:val="0"/>
          <w:marBottom w:val="0"/>
          <w:divBdr>
            <w:top w:val="none" w:sz="0" w:space="0" w:color="auto"/>
            <w:left w:val="none" w:sz="0" w:space="0" w:color="auto"/>
            <w:bottom w:val="none" w:sz="0" w:space="0" w:color="auto"/>
            <w:right w:val="none" w:sz="0" w:space="0" w:color="auto"/>
          </w:divBdr>
        </w:div>
        <w:div w:id="1909723087">
          <w:marLeft w:val="0"/>
          <w:marRight w:val="0"/>
          <w:marTop w:val="0"/>
          <w:marBottom w:val="0"/>
          <w:divBdr>
            <w:top w:val="none" w:sz="0" w:space="0" w:color="auto"/>
            <w:left w:val="none" w:sz="0" w:space="0" w:color="auto"/>
            <w:bottom w:val="none" w:sz="0" w:space="0" w:color="auto"/>
            <w:right w:val="none" w:sz="0" w:space="0" w:color="auto"/>
          </w:divBdr>
        </w:div>
        <w:div w:id="1957130755">
          <w:marLeft w:val="0"/>
          <w:marRight w:val="0"/>
          <w:marTop w:val="0"/>
          <w:marBottom w:val="0"/>
          <w:divBdr>
            <w:top w:val="none" w:sz="0" w:space="0" w:color="auto"/>
            <w:left w:val="none" w:sz="0" w:space="0" w:color="auto"/>
            <w:bottom w:val="none" w:sz="0" w:space="0" w:color="auto"/>
            <w:right w:val="none" w:sz="0" w:space="0" w:color="auto"/>
          </w:divBdr>
        </w:div>
        <w:div w:id="2018800343">
          <w:marLeft w:val="0"/>
          <w:marRight w:val="0"/>
          <w:marTop w:val="0"/>
          <w:marBottom w:val="0"/>
          <w:divBdr>
            <w:top w:val="none" w:sz="0" w:space="0" w:color="auto"/>
            <w:left w:val="none" w:sz="0" w:space="0" w:color="auto"/>
            <w:bottom w:val="none" w:sz="0" w:space="0" w:color="auto"/>
            <w:right w:val="none" w:sz="0" w:space="0" w:color="auto"/>
          </w:divBdr>
        </w:div>
        <w:div w:id="2051883490">
          <w:marLeft w:val="0"/>
          <w:marRight w:val="0"/>
          <w:marTop w:val="0"/>
          <w:marBottom w:val="0"/>
          <w:divBdr>
            <w:top w:val="none" w:sz="0" w:space="0" w:color="auto"/>
            <w:left w:val="none" w:sz="0" w:space="0" w:color="auto"/>
            <w:bottom w:val="none" w:sz="0" w:space="0" w:color="auto"/>
            <w:right w:val="none" w:sz="0" w:space="0" w:color="auto"/>
          </w:divBdr>
        </w:div>
      </w:divsChild>
    </w:div>
    <w:div w:id="235550442">
      <w:bodyDiv w:val="1"/>
      <w:marLeft w:val="0"/>
      <w:marRight w:val="0"/>
      <w:marTop w:val="0"/>
      <w:marBottom w:val="0"/>
      <w:divBdr>
        <w:top w:val="none" w:sz="0" w:space="0" w:color="auto"/>
        <w:left w:val="none" w:sz="0" w:space="0" w:color="auto"/>
        <w:bottom w:val="none" w:sz="0" w:space="0" w:color="auto"/>
        <w:right w:val="none" w:sz="0" w:space="0" w:color="auto"/>
      </w:divBdr>
    </w:div>
    <w:div w:id="257561284">
      <w:bodyDiv w:val="1"/>
      <w:marLeft w:val="0"/>
      <w:marRight w:val="0"/>
      <w:marTop w:val="0"/>
      <w:marBottom w:val="0"/>
      <w:divBdr>
        <w:top w:val="none" w:sz="0" w:space="0" w:color="auto"/>
        <w:left w:val="none" w:sz="0" w:space="0" w:color="auto"/>
        <w:bottom w:val="none" w:sz="0" w:space="0" w:color="auto"/>
        <w:right w:val="none" w:sz="0" w:space="0" w:color="auto"/>
      </w:divBdr>
    </w:div>
    <w:div w:id="265162828">
      <w:bodyDiv w:val="1"/>
      <w:marLeft w:val="0"/>
      <w:marRight w:val="0"/>
      <w:marTop w:val="0"/>
      <w:marBottom w:val="0"/>
      <w:divBdr>
        <w:top w:val="none" w:sz="0" w:space="0" w:color="auto"/>
        <w:left w:val="none" w:sz="0" w:space="0" w:color="auto"/>
        <w:bottom w:val="none" w:sz="0" w:space="0" w:color="auto"/>
        <w:right w:val="none" w:sz="0" w:space="0" w:color="auto"/>
      </w:divBdr>
    </w:div>
    <w:div w:id="308020645">
      <w:bodyDiv w:val="1"/>
      <w:marLeft w:val="0"/>
      <w:marRight w:val="0"/>
      <w:marTop w:val="0"/>
      <w:marBottom w:val="0"/>
      <w:divBdr>
        <w:top w:val="none" w:sz="0" w:space="0" w:color="auto"/>
        <w:left w:val="none" w:sz="0" w:space="0" w:color="auto"/>
        <w:bottom w:val="none" w:sz="0" w:space="0" w:color="auto"/>
        <w:right w:val="none" w:sz="0" w:space="0" w:color="auto"/>
      </w:divBdr>
    </w:div>
    <w:div w:id="342247213">
      <w:bodyDiv w:val="1"/>
      <w:marLeft w:val="0"/>
      <w:marRight w:val="0"/>
      <w:marTop w:val="0"/>
      <w:marBottom w:val="0"/>
      <w:divBdr>
        <w:top w:val="none" w:sz="0" w:space="0" w:color="auto"/>
        <w:left w:val="none" w:sz="0" w:space="0" w:color="auto"/>
        <w:bottom w:val="none" w:sz="0" w:space="0" w:color="auto"/>
        <w:right w:val="none" w:sz="0" w:space="0" w:color="auto"/>
      </w:divBdr>
    </w:div>
    <w:div w:id="367032674">
      <w:bodyDiv w:val="1"/>
      <w:marLeft w:val="0"/>
      <w:marRight w:val="0"/>
      <w:marTop w:val="0"/>
      <w:marBottom w:val="0"/>
      <w:divBdr>
        <w:top w:val="none" w:sz="0" w:space="0" w:color="auto"/>
        <w:left w:val="none" w:sz="0" w:space="0" w:color="auto"/>
        <w:bottom w:val="none" w:sz="0" w:space="0" w:color="auto"/>
        <w:right w:val="none" w:sz="0" w:space="0" w:color="auto"/>
      </w:divBdr>
      <w:divsChild>
        <w:div w:id="263005021">
          <w:marLeft w:val="0"/>
          <w:marRight w:val="0"/>
          <w:marTop w:val="0"/>
          <w:marBottom w:val="0"/>
          <w:divBdr>
            <w:top w:val="none" w:sz="0" w:space="0" w:color="auto"/>
            <w:left w:val="none" w:sz="0" w:space="0" w:color="auto"/>
            <w:bottom w:val="none" w:sz="0" w:space="0" w:color="auto"/>
            <w:right w:val="none" w:sz="0" w:space="0" w:color="auto"/>
          </w:divBdr>
          <w:divsChild>
            <w:div w:id="684864693">
              <w:marLeft w:val="-75"/>
              <w:marRight w:val="0"/>
              <w:marTop w:val="30"/>
              <w:marBottom w:val="30"/>
              <w:divBdr>
                <w:top w:val="none" w:sz="0" w:space="0" w:color="auto"/>
                <w:left w:val="none" w:sz="0" w:space="0" w:color="auto"/>
                <w:bottom w:val="none" w:sz="0" w:space="0" w:color="auto"/>
                <w:right w:val="none" w:sz="0" w:space="0" w:color="auto"/>
              </w:divBdr>
              <w:divsChild>
                <w:div w:id="266737763">
                  <w:marLeft w:val="0"/>
                  <w:marRight w:val="0"/>
                  <w:marTop w:val="0"/>
                  <w:marBottom w:val="0"/>
                  <w:divBdr>
                    <w:top w:val="none" w:sz="0" w:space="0" w:color="auto"/>
                    <w:left w:val="none" w:sz="0" w:space="0" w:color="auto"/>
                    <w:bottom w:val="none" w:sz="0" w:space="0" w:color="auto"/>
                    <w:right w:val="none" w:sz="0" w:space="0" w:color="auto"/>
                  </w:divBdr>
                  <w:divsChild>
                    <w:div w:id="2120180500">
                      <w:marLeft w:val="0"/>
                      <w:marRight w:val="0"/>
                      <w:marTop w:val="0"/>
                      <w:marBottom w:val="0"/>
                      <w:divBdr>
                        <w:top w:val="none" w:sz="0" w:space="0" w:color="auto"/>
                        <w:left w:val="none" w:sz="0" w:space="0" w:color="auto"/>
                        <w:bottom w:val="none" w:sz="0" w:space="0" w:color="auto"/>
                        <w:right w:val="none" w:sz="0" w:space="0" w:color="auto"/>
                      </w:divBdr>
                    </w:div>
                  </w:divsChild>
                </w:div>
                <w:div w:id="690034714">
                  <w:marLeft w:val="0"/>
                  <w:marRight w:val="0"/>
                  <w:marTop w:val="0"/>
                  <w:marBottom w:val="0"/>
                  <w:divBdr>
                    <w:top w:val="none" w:sz="0" w:space="0" w:color="auto"/>
                    <w:left w:val="none" w:sz="0" w:space="0" w:color="auto"/>
                    <w:bottom w:val="none" w:sz="0" w:space="0" w:color="auto"/>
                    <w:right w:val="none" w:sz="0" w:space="0" w:color="auto"/>
                  </w:divBdr>
                  <w:divsChild>
                    <w:div w:id="1687318510">
                      <w:marLeft w:val="0"/>
                      <w:marRight w:val="0"/>
                      <w:marTop w:val="0"/>
                      <w:marBottom w:val="0"/>
                      <w:divBdr>
                        <w:top w:val="none" w:sz="0" w:space="0" w:color="auto"/>
                        <w:left w:val="none" w:sz="0" w:space="0" w:color="auto"/>
                        <w:bottom w:val="none" w:sz="0" w:space="0" w:color="auto"/>
                        <w:right w:val="none" w:sz="0" w:space="0" w:color="auto"/>
                      </w:divBdr>
                    </w:div>
                  </w:divsChild>
                </w:div>
                <w:div w:id="1215972026">
                  <w:marLeft w:val="0"/>
                  <w:marRight w:val="0"/>
                  <w:marTop w:val="0"/>
                  <w:marBottom w:val="0"/>
                  <w:divBdr>
                    <w:top w:val="none" w:sz="0" w:space="0" w:color="auto"/>
                    <w:left w:val="none" w:sz="0" w:space="0" w:color="auto"/>
                    <w:bottom w:val="none" w:sz="0" w:space="0" w:color="auto"/>
                    <w:right w:val="none" w:sz="0" w:space="0" w:color="auto"/>
                  </w:divBdr>
                  <w:divsChild>
                    <w:div w:id="877862225">
                      <w:marLeft w:val="0"/>
                      <w:marRight w:val="0"/>
                      <w:marTop w:val="0"/>
                      <w:marBottom w:val="0"/>
                      <w:divBdr>
                        <w:top w:val="none" w:sz="0" w:space="0" w:color="auto"/>
                        <w:left w:val="none" w:sz="0" w:space="0" w:color="auto"/>
                        <w:bottom w:val="none" w:sz="0" w:space="0" w:color="auto"/>
                        <w:right w:val="none" w:sz="0" w:space="0" w:color="auto"/>
                      </w:divBdr>
                    </w:div>
                  </w:divsChild>
                </w:div>
                <w:div w:id="1504279357">
                  <w:marLeft w:val="0"/>
                  <w:marRight w:val="0"/>
                  <w:marTop w:val="0"/>
                  <w:marBottom w:val="0"/>
                  <w:divBdr>
                    <w:top w:val="none" w:sz="0" w:space="0" w:color="auto"/>
                    <w:left w:val="none" w:sz="0" w:space="0" w:color="auto"/>
                    <w:bottom w:val="none" w:sz="0" w:space="0" w:color="auto"/>
                    <w:right w:val="none" w:sz="0" w:space="0" w:color="auto"/>
                  </w:divBdr>
                  <w:divsChild>
                    <w:div w:id="2048289388">
                      <w:marLeft w:val="0"/>
                      <w:marRight w:val="0"/>
                      <w:marTop w:val="0"/>
                      <w:marBottom w:val="0"/>
                      <w:divBdr>
                        <w:top w:val="none" w:sz="0" w:space="0" w:color="auto"/>
                        <w:left w:val="none" w:sz="0" w:space="0" w:color="auto"/>
                        <w:bottom w:val="none" w:sz="0" w:space="0" w:color="auto"/>
                        <w:right w:val="none" w:sz="0" w:space="0" w:color="auto"/>
                      </w:divBdr>
                    </w:div>
                  </w:divsChild>
                </w:div>
                <w:div w:id="1557274286">
                  <w:marLeft w:val="0"/>
                  <w:marRight w:val="0"/>
                  <w:marTop w:val="0"/>
                  <w:marBottom w:val="0"/>
                  <w:divBdr>
                    <w:top w:val="none" w:sz="0" w:space="0" w:color="auto"/>
                    <w:left w:val="none" w:sz="0" w:space="0" w:color="auto"/>
                    <w:bottom w:val="none" w:sz="0" w:space="0" w:color="auto"/>
                    <w:right w:val="none" w:sz="0" w:space="0" w:color="auto"/>
                  </w:divBdr>
                  <w:divsChild>
                    <w:div w:id="52118495">
                      <w:marLeft w:val="0"/>
                      <w:marRight w:val="0"/>
                      <w:marTop w:val="0"/>
                      <w:marBottom w:val="0"/>
                      <w:divBdr>
                        <w:top w:val="none" w:sz="0" w:space="0" w:color="auto"/>
                        <w:left w:val="none" w:sz="0" w:space="0" w:color="auto"/>
                        <w:bottom w:val="none" w:sz="0" w:space="0" w:color="auto"/>
                        <w:right w:val="none" w:sz="0" w:space="0" w:color="auto"/>
                      </w:divBdr>
                    </w:div>
                  </w:divsChild>
                </w:div>
                <w:div w:id="1899129003">
                  <w:marLeft w:val="0"/>
                  <w:marRight w:val="0"/>
                  <w:marTop w:val="0"/>
                  <w:marBottom w:val="0"/>
                  <w:divBdr>
                    <w:top w:val="none" w:sz="0" w:space="0" w:color="auto"/>
                    <w:left w:val="none" w:sz="0" w:space="0" w:color="auto"/>
                    <w:bottom w:val="none" w:sz="0" w:space="0" w:color="auto"/>
                    <w:right w:val="none" w:sz="0" w:space="0" w:color="auto"/>
                  </w:divBdr>
                  <w:divsChild>
                    <w:div w:id="105347668">
                      <w:marLeft w:val="0"/>
                      <w:marRight w:val="0"/>
                      <w:marTop w:val="0"/>
                      <w:marBottom w:val="0"/>
                      <w:divBdr>
                        <w:top w:val="none" w:sz="0" w:space="0" w:color="auto"/>
                        <w:left w:val="none" w:sz="0" w:space="0" w:color="auto"/>
                        <w:bottom w:val="none" w:sz="0" w:space="0" w:color="auto"/>
                        <w:right w:val="none" w:sz="0" w:space="0" w:color="auto"/>
                      </w:divBdr>
                    </w:div>
                    <w:div w:id="161363494">
                      <w:marLeft w:val="0"/>
                      <w:marRight w:val="0"/>
                      <w:marTop w:val="0"/>
                      <w:marBottom w:val="0"/>
                      <w:divBdr>
                        <w:top w:val="none" w:sz="0" w:space="0" w:color="auto"/>
                        <w:left w:val="none" w:sz="0" w:space="0" w:color="auto"/>
                        <w:bottom w:val="none" w:sz="0" w:space="0" w:color="auto"/>
                        <w:right w:val="none" w:sz="0" w:space="0" w:color="auto"/>
                      </w:divBdr>
                    </w:div>
                    <w:div w:id="163934337">
                      <w:marLeft w:val="0"/>
                      <w:marRight w:val="0"/>
                      <w:marTop w:val="0"/>
                      <w:marBottom w:val="0"/>
                      <w:divBdr>
                        <w:top w:val="none" w:sz="0" w:space="0" w:color="auto"/>
                        <w:left w:val="none" w:sz="0" w:space="0" w:color="auto"/>
                        <w:bottom w:val="none" w:sz="0" w:space="0" w:color="auto"/>
                        <w:right w:val="none" w:sz="0" w:space="0" w:color="auto"/>
                      </w:divBdr>
                    </w:div>
                    <w:div w:id="172885404">
                      <w:marLeft w:val="0"/>
                      <w:marRight w:val="0"/>
                      <w:marTop w:val="0"/>
                      <w:marBottom w:val="0"/>
                      <w:divBdr>
                        <w:top w:val="none" w:sz="0" w:space="0" w:color="auto"/>
                        <w:left w:val="none" w:sz="0" w:space="0" w:color="auto"/>
                        <w:bottom w:val="none" w:sz="0" w:space="0" w:color="auto"/>
                        <w:right w:val="none" w:sz="0" w:space="0" w:color="auto"/>
                      </w:divBdr>
                    </w:div>
                    <w:div w:id="335620939">
                      <w:marLeft w:val="0"/>
                      <w:marRight w:val="0"/>
                      <w:marTop w:val="0"/>
                      <w:marBottom w:val="0"/>
                      <w:divBdr>
                        <w:top w:val="none" w:sz="0" w:space="0" w:color="auto"/>
                        <w:left w:val="none" w:sz="0" w:space="0" w:color="auto"/>
                        <w:bottom w:val="none" w:sz="0" w:space="0" w:color="auto"/>
                        <w:right w:val="none" w:sz="0" w:space="0" w:color="auto"/>
                      </w:divBdr>
                    </w:div>
                    <w:div w:id="362948926">
                      <w:marLeft w:val="0"/>
                      <w:marRight w:val="0"/>
                      <w:marTop w:val="0"/>
                      <w:marBottom w:val="0"/>
                      <w:divBdr>
                        <w:top w:val="none" w:sz="0" w:space="0" w:color="auto"/>
                        <w:left w:val="none" w:sz="0" w:space="0" w:color="auto"/>
                        <w:bottom w:val="none" w:sz="0" w:space="0" w:color="auto"/>
                        <w:right w:val="none" w:sz="0" w:space="0" w:color="auto"/>
                      </w:divBdr>
                    </w:div>
                    <w:div w:id="375667834">
                      <w:marLeft w:val="0"/>
                      <w:marRight w:val="0"/>
                      <w:marTop w:val="0"/>
                      <w:marBottom w:val="0"/>
                      <w:divBdr>
                        <w:top w:val="none" w:sz="0" w:space="0" w:color="auto"/>
                        <w:left w:val="none" w:sz="0" w:space="0" w:color="auto"/>
                        <w:bottom w:val="none" w:sz="0" w:space="0" w:color="auto"/>
                        <w:right w:val="none" w:sz="0" w:space="0" w:color="auto"/>
                      </w:divBdr>
                    </w:div>
                    <w:div w:id="440151358">
                      <w:marLeft w:val="0"/>
                      <w:marRight w:val="0"/>
                      <w:marTop w:val="0"/>
                      <w:marBottom w:val="0"/>
                      <w:divBdr>
                        <w:top w:val="none" w:sz="0" w:space="0" w:color="auto"/>
                        <w:left w:val="none" w:sz="0" w:space="0" w:color="auto"/>
                        <w:bottom w:val="none" w:sz="0" w:space="0" w:color="auto"/>
                        <w:right w:val="none" w:sz="0" w:space="0" w:color="auto"/>
                      </w:divBdr>
                    </w:div>
                    <w:div w:id="464156551">
                      <w:marLeft w:val="0"/>
                      <w:marRight w:val="0"/>
                      <w:marTop w:val="0"/>
                      <w:marBottom w:val="0"/>
                      <w:divBdr>
                        <w:top w:val="none" w:sz="0" w:space="0" w:color="auto"/>
                        <w:left w:val="none" w:sz="0" w:space="0" w:color="auto"/>
                        <w:bottom w:val="none" w:sz="0" w:space="0" w:color="auto"/>
                        <w:right w:val="none" w:sz="0" w:space="0" w:color="auto"/>
                      </w:divBdr>
                    </w:div>
                    <w:div w:id="562134969">
                      <w:marLeft w:val="0"/>
                      <w:marRight w:val="0"/>
                      <w:marTop w:val="0"/>
                      <w:marBottom w:val="0"/>
                      <w:divBdr>
                        <w:top w:val="none" w:sz="0" w:space="0" w:color="auto"/>
                        <w:left w:val="none" w:sz="0" w:space="0" w:color="auto"/>
                        <w:bottom w:val="none" w:sz="0" w:space="0" w:color="auto"/>
                        <w:right w:val="none" w:sz="0" w:space="0" w:color="auto"/>
                      </w:divBdr>
                    </w:div>
                    <w:div w:id="695618081">
                      <w:marLeft w:val="0"/>
                      <w:marRight w:val="0"/>
                      <w:marTop w:val="0"/>
                      <w:marBottom w:val="0"/>
                      <w:divBdr>
                        <w:top w:val="none" w:sz="0" w:space="0" w:color="auto"/>
                        <w:left w:val="none" w:sz="0" w:space="0" w:color="auto"/>
                        <w:bottom w:val="none" w:sz="0" w:space="0" w:color="auto"/>
                        <w:right w:val="none" w:sz="0" w:space="0" w:color="auto"/>
                      </w:divBdr>
                    </w:div>
                    <w:div w:id="742069442">
                      <w:marLeft w:val="0"/>
                      <w:marRight w:val="0"/>
                      <w:marTop w:val="0"/>
                      <w:marBottom w:val="0"/>
                      <w:divBdr>
                        <w:top w:val="none" w:sz="0" w:space="0" w:color="auto"/>
                        <w:left w:val="none" w:sz="0" w:space="0" w:color="auto"/>
                        <w:bottom w:val="none" w:sz="0" w:space="0" w:color="auto"/>
                        <w:right w:val="none" w:sz="0" w:space="0" w:color="auto"/>
                      </w:divBdr>
                    </w:div>
                    <w:div w:id="826677562">
                      <w:marLeft w:val="0"/>
                      <w:marRight w:val="0"/>
                      <w:marTop w:val="0"/>
                      <w:marBottom w:val="0"/>
                      <w:divBdr>
                        <w:top w:val="none" w:sz="0" w:space="0" w:color="auto"/>
                        <w:left w:val="none" w:sz="0" w:space="0" w:color="auto"/>
                        <w:bottom w:val="none" w:sz="0" w:space="0" w:color="auto"/>
                        <w:right w:val="none" w:sz="0" w:space="0" w:color="auto"/>
                      </w:divBdr>
                    </w:div>
                    <w:div w:id="939145110">
                      <w:marLeft w:val="0"/>
                      <w:marRight w:val="0"/>
                      <w:marTop w:val="0"/>
                      <w:marBottom w:val="0"/>
                      <w:divBdr>
                        <w:top w:val="none" w:sz="0" w:space="0" w:color="auto"/>
                        <w:left w:val="none" w:sz="0" w:space="0" w:color="auto"/>
                        <w:bottom w:val="none" w:sz="0" w:space="0" w:color="auto"/>
                        <w:right w:val="none" w:sz="0" w:space="0" w:color="auto"/>
                      </w:divBdr>
                    </w:div>
                    <w:div w:id="996804339">
                      <w:marLeft w:val="0"/>
                      <w:marRight w:val="0"/>
                      <w:marTop w:val="0"/>
                      <w:marBottom w:val="0"/>
                      <w:divBdr>
                        <w:top w:val="none" w:sz="0" w:space="0" w:color="auto"/>
                        <w:left w:val="none" w:sz="0" w:space="0" w:color="auto"/>
                        <w:bottom w:val="none" w:sz="0" w:space="0" w:color="auto"/>
                        <w:right w:val="none" w:sz="0" w:space="0" w:color="auto"/>
                      </w:divBdr>
                    </w:div>
                    <w:div w:id="1047146776">
                      <w:marLeft w:val="0"/>
                      <w:marRight w:val="0"/>
                      <w:marTop w:val="0"/>
                      <w:marBottom w:val="0"/>
                      <w:divBdr>
                        <w:top w:val="none" w:sz="0" w:space="0" w:color="auto"/>
                        <w:left w:val="none" w:sz="0" w:space="0" w:color="auto"/>
                        <w:bottom w:val="none" w:sz="0" w:space="0" w:color="auto"/>
                        <w:right w:val="none" w:sz="0" w:space="0" w:color="auto"/>
                      </w:divBdr>
                    </w:div>
                    <w:div w:id="1161430351">
                      <w:marLeft w:val="0"/>
                      <w:marRight w:val="0"/>
                      <w:marTop w:val="0"/>
                      <w:marBottom w:val="0"/>
                      <w:divBdr>
                        <w:top w:val="none" w:sz="0" w:space="0" w:color="auto"/>
                        <w:left w:val="none" w:sz="0" w:space="0" w:color="auto"/>
                        <w:bottom w:val="none" w:sz="0" w:space="0" w:color="auto"/>
                        <w:right w:val="none" w:sz="0" w:space="0" w:color="auto"/>
                      </w:divBdr>
                    </w:div>
                    <w:div w:id="1202551773">
                      <w:marLeft w:val="0"/>
                      <w:marRight w:val="0"/>
                      <w:marTop w:val="0"/>
                      <w:marBottom w:val="0"/>
                      <w:divBdr>
                        <w:top w:val="none" w:sz="0" w:space="0" w:color="auto"/>
                        <w:left w:val="none" w:sz="0" w:space="0" w:color="auto"/>
                        <w:bottom w:val="none" w:sz="0" w:space="0" w:color="auto"/>
                        <w:right w:val="none" w:sz="0" w:space="0" w:color="auto"/>
                      </w:divBdr>
                    </w:div>
                    <w:div w:id="1293632983">
                      <w:marLeft w:val="0"/>
                      <w:marRight w:val="0"/>
                      <w:marTop w:val="0"/>
                      <w:marBottom w:val="0"/>
                      <w:divBdr>
                        <w:top w:val="none" w:sz="0" w:space="0" w:color="auto"/>
                        <w:left w:val="none" w:sz="0" w:space="0" w:color="auto"/>
                        <w:bottom w:val="none" w:sz="0" w:space="0" w:color="auto"/>
                        <w:right w:val="none" w:sz="0" w:space="0" w:color="auto"/>
                      </w:divBdr>
                    </w:div>
                    <w:div w:id="1464731715">
                      <w:marLeft w:val="0"/>
                      <w:marRight w:val="0"/>
                      <w:marTop w:val="0"/>
                      <w:marBottom w:val="0"/>
                      <w:divBdr>
                        <w:top w:val="none" w:sz="0" w:space="0" w:color="auto"/>
                        <w:left w:val="none" w:sz="0" w:space="0" w:color="auto"/>
                        <w:bottom w:val="none" w:sz="0" w:space="0" w:color="auto"/>
                        <w:right w:val="none" w:sz="0" w:space="0" w:color="auto"/>
                      </w:divBdr>
                    </w:div>
                    <w:div w:id="1480607764">
                      <w:marLeft w:val="0"/>
                      <w:marRight w:val="0"/>
                      <w:marTop w:val="0"/>
                      <w:marBottom w:val="0"/>
                      <w:divBdr>
                        <w:top w:val="none" w:sz="0" w:space="0" w:color="auto"/>
                        <w:left w:val="none" w:sz="0" w:space="0" w:color="auto"/>
                        <w:bottom w:val="none" w:sz="0" w:space="0" w:color="auto"/>
                        <w:right w:val="none" w:sz="0" w:space="0" w:color="auto"/>
                      </w:divBdr>
                    </w:div>
                    <w:div w:id="1501627629">
                      <w:marLeft w:val="0"/>
                      <w:marRight w:val="0"/>
                      <w:marTop w:val="0"/>
                      <w:marBottom w:val="0"/>
                      <w:divBdr>
                        <w:top w:val="none" w:sz="0" w:space="0" w:color="auto"/>
                        <w:left w:val="none" w:sz="0" w:space="0" w:color="auto"/>
                        <w:bottom w:val="none" w:sz="0" w:space="0" w:color="auto"/>
                        <w:right w:val="none" w:sz="0" w:space="0" w:color="auto"/>
                      </w:divBdr>
                    </w:div>
                    <w:div w:id="1651330141">
                      <w:marLeft w:val="0"/>
                      <w:marRight w:val="0"/>
                      <w:marTop w:val="0"/>
                      <w:marBottom w:val="0"/>
                      <w:divBdr>
                        <w:top w:val="none" w:sz="0" w:space="0" w:color="auto"/>
                        <w:left w:val="none" w:sz="0" w:space="0" w:color="auto"/>
                        <w:bottom w:val="none" w:sz="0" w:space="0" w:color="auto"/>
                        <w:right w:val="none" w:sz="0" w:space="0" w:color="auto"/>
                      </w:divBdr>
                    </w:div>
                    <w:div w:id="1653947718">
                      <w:marLeft w:val="0"/>
                      <w:marRight w:val="0"/>
                      <w:marTop w:val="0"/>
                      <w:marBottom w:val="0"/>
                      <w:divBdr>
                        <w:top w:val="none" w:sz="0" w:space="0" w:color="auto"/>
                        <w:left w:val="none" w:sz="0" w:space="0" w:color="auto"/>
                        <w:bottom w:val="none" w:sz="0" w:space="0" w:color="auto"/>
                        <w:right w:val="none" w:sz="0" w:space="0" w:color="auto"/>
                      </w:divBdr>
                    </w:div>
                    <w:div w:id="1686520361">
                      <w:marLeft w:val="0"/>
                      <w:marRight w:val="0"/>
                      <w:marTop w:val="0"/>
                      <w:marBottom w:val="0"/>
                      <w:divBdr>
                        <w:top w:val="none" w:sz="0" w:space="0" w:color="auto"/>
                        <w:left w:val="none" w:sz="0" w:space="0" w:color="auto"/>
                        <w:bottom w:val="none" w:sz="0" w:space="0" w:color="auto"/>
                        <w:right w:val="none" w:sz="0" w:space="0" w:color="auto"/>
                      </w:divBdr>
                    </w:div>
                    <w:div w:id="1689597194">
                      <w:marLeft w:val="0"/>
                      <w:marRight w:val="0"/>
                      <w:marTop w:val="0"/>
                      <w:marBottom w:val="0"/>
                      <w:divBdr>
                        <w:top w:val="none" w:sz="0" w:space="0" w:color="auto"/>
                        <w:left w:val="none" w:sz="0" w:space="0" w:color="auto"/>
                        <w:bottom w:val="none" w:sz="0" w:space="0" w:color="auto"/>
                        <w:right w:val="none" w:sz="0" w:space="0" w:color="auto"/>
                      </w:divBdr>
                    </w:div>
                    <w:div w:id="1742173399">
                      <w:marLeft w:val="0"/>
                      <w:marRight w:val="0"/>
                      <w:marTop w:val="0"/>
                      <w:marBottom w:val="0"/>
                      <w:divBdr>
                        <w:top w:val="none" w:sz="0" w:space="0" w:color="auto"/>
                        <w:left w:val="none" w:sz="0" w:space="0" w:color="auto"/>
                        <w:bottom w:val="none" w:sz="0" w:space="0" w:color="auto"/>
                        <w:right w:val="none" w:sz="0" w:space="0" w:color="auto"/>
                      </w:divBdr>
                    </w:div>
                    <w:div w:id="1754156968">
                      <w:marLeft w:val="0"/>
                      <w:marRight w:val="0"/>
                      <w:marTop w:val="0"/>
                      <w:marBottom w:val="0"/>
                      <w:divBdr>
                        <w:top w:val="none" w:sz="0" w:space="0" w:color="auto"/>
                        <w:left w:val="none" w:sz="0" w:space="0" w:color="auto"/>
                        <w:bottom w:val="none" w:sz="0" w:space="0" w:color="auto"/>
                        <w:right w:val="none" w:sz="0" w:space="0" w:color="auto"/>
                      </w:divBdr>
                    </w:div>
                    <w:div w:id="1846624459">
                      <w:marLeft w:val="0"/>
                      <w:marRight w:val="0"/>
                      <w:marTop w:val="0"/>
                      <w:marBottom w:val="0"/>
                      <w:divBdr>
                        <w:top w:val="none" w:sz="0" w:space="0" w:color="auto"/>
                        <w:left w:val="none" w:sz="0" w:space="0" w:color="auto"/>
                        <w:bottom w:val="none" w:sz="0" w:space="0" w:color="auto"/>
                        <w:right w:val="none" w:sz="0" w:space="0" w:color="auto"/>
                      </w:divBdr>
                    </w:div>
                    <w:div w:id="1869752684">
                      <w:marLeft w:val="0"/>
                      <w:marRight w:val="0"/>
                      <w:marTop w:val="0"/>
                      <w:marBottom w:val="0"/>
                      <w:divBdr>
                        <w:top w:val="none" w:sz="0" w:space="0" w:color="auto"/>
                        <w:left w:val="none" w:sz="0" w:space="0" w:color="auto"/>
                        <w:bottom w:val="none" w:sz="0" w:space="0" w:color="auto"/>
                        <w:right w:val="none" w:sz="0" w:space="0" w:color="auto"/>
                      </w:divBdr>
                    </w:div>
                    <w:div w:id="1876766637">
                      <w:marLeft w:val="0"/>
                      <w:marRight w:val="0"/>
                      <w:marTop w:val="0"/>
                      <w:marBottom w:val="0"/>
                      <w:divBdr>
                        <w:top w:val="none" w:sz="0" w:space="0" w:color="auto"/>
                        <w:left w:val="none" w:sz="0" w:space="0" w:color="auto"/>
                        <w:bottom w:val="none" w:sz="0" w:space="0" w:color="auto"/>
                        <w:right w:val="none" w:sz="0" w:space="0" w:color="auto"/>
                      </w:divBdr>
                      <w:divsChild>
                        <w:div w:id="1883401033">
                          <w:marLeft w:val="0"/>
                          <w:marRight w:val="0"/>
                          <w:marTop w:val="30"/>
                          <w:marBottom w:val="30"/>
                          <w:divBdr>
                            <w:top w:val="none" w:sz="0" w:space="0" w:color="auto"/>
                            <w:left w:val="none" w:sz="0" w:space="0" w:color="auto"/>
                            <w:bottom w:val="none" w:sz="0" w:space="0" w:color="auto"/>
                            <w:right w:val="none" w:sz="0" w:space="0" w:color="auto"/>
                          </w:divBdr>
                          <w:divsChild>
                            <w:div w:id="66734535">
                              <w:marLeft w:val="0"/>
                              <w:marRight w:val="0"/>
                              <w:marTop w:val="0"/>
                              <w:marBottom w:val="0"/>
                              <w:divBdr>
                                <w:top w:val="none" w:sz="0" w:space="0" w:color="auto"/>
                                <w:left w:val="none" w:sz="0" w:space="0" w:color="auto"/>
                                <w:bottom w:val="none" w:sz="0" w:space="0" w:color="auto"/>
                                <w:right w:val="none" w:sz="0" w:space="0" w:color="auto"/>
                              </w:divBdr>
                              <w:divsChild>
                                <w:div w:id="517935852">
                                  <w:marLeft w:val="0"/>
                                  <w:marRight w:val="0"/>
                                  <w:marTop w:val="0"/>
                                  <w:marBottom w:val="0"/>
                                  <w:divBdr>
                                    <w:top w:val="none" w:sz="0" w:space="0" w:color="auto"/>
                                    <w:left w:val="none" w:sz="0" w:space="0" w:color="auto"/>
                                    <w:bottom w:val="none" w:sz="0" w:space="0" w:color="auto"/>
                                    <w:right w:val="none" w:sz="0" w:space="0" w:color="auto"/>
                                  </w:divBdr>
                                </w:div>
                              </w:divsChild>
                            </w:div>
                            <w:div w:id="124543194">
                              <w:marLeft w:val="0"/>
                              <w:marRight w:val="0"/>
                              <w:marTop w:val="0"/>
                              <w:marBottom w:val="0"/>
                              <w:divBdr>
                                <w:top w:val="none" w:sz="0" w:space="0" w:color="auto"/>
                                <w:left w:val="none" w:sz="0" w:space="0" w:color="auto"/>
                                <w:bottom w:val="none" w:sz="0" w:space="0" w:color="auto"/>
                                <w:right w:val="none" w:sz="0" w:space="0" w:color="auto"/>
                              </w:divBdr>
                              <w:divsChild>
                                <w:div w:id="1189561365">
                                  <w:marLeft w:val="0"/>
                                  <w:marRight w:val="0"/>
                                  <w:marTop w:val="0"/>
                                  <w:marBottom w:val="0"/>
                                  <w:divBdr>
                                    <w:top w:val="none" w:sz="0" w:space="0" w:color="auto"/>
                                    <w:left w:val="none" w:sz="0" w:space="0" w:color="auto"/>
                                    <w:bottom w:val="none" w:sz="0" w:space="0" w:color="auto"/>
                                    <w:right w:val="none" w:sz="0" w:space="0" w:color="auto"/>
                                  </w:divBdr>
                                </w:div>
                              </w:divsChild>
                            </w:div>
                            <w:div w:id="206528501">
                              <w:marLeft w:val="0"/>
                              <w:marRight w:val="0"/>
                              <w:marTop w:val="0"/>
                              <w:marBottom w:val="0"/>
                              <w:divBdr>
                                <w:top w:val="none" w:sz="0" w:space="0" w:color="auto"/>
                                <w:left w:val="none" w:sz="0" w:space="0" w:color="auto"/>
                                <w:bottom w:val="none" w:sz="0" w:space="0" w:color="auto"/>
                                <w:right w:val="none" w:sz="0" w:space="0" w:color="auto"/>
                              </w:divBdr>
                              <w:divsChild>
                                <w:div w:id="1095974123">
                                  <w:marLeft w:val="0"/>
                                  <w:marRight w:val="0"/>
                                  <w:marTop w:val="0"/>
                                  <w:marBottom w:val="0"/>
                                  <w:divBdr>
                                    <w:top w:val="none" w:sz="0" w:space="0" w:color="auto"/>
                                    <w:left w:val="none" w:sz="0" w:space="0" w:color="auto"/>
                                    <w:bottom w:val="none" w:sz="0" w:space="0" w:color="auto"/>
                                    <w:right w:val="none" w:sz="0" w:space="0" w:color="auto"/>
                                  </w:divBdr>
                                </w:div>
                              </w:divsChild>
                            </w:div>
                            <w:div w:id="445933596">
                              <w:marLeft w:val="0"/>
                              <w:marRight w:val="0"/>
                              <w:marTop w:val="0"/>
                              <w:marBottom w:val="0"/>
                              <w:divBdr>
                                <w:top w:val="none" w:sz="0" w:space="0" w:color="auto"/>
                                <w:left w:val="none" w:sz="0" w:space="0" w:color="auto"/>
                                <w:bottom w:val="none" w:sz="0" w:space="0" w:color="auto"/>
                                <w:right w:val="none" w:sz="0" w:space="0" w:color="auto"/>
                              </w:divBdr>
                              <w:divsChild>
                                <w:div w:id="256401372">
                                  <w:marLeft w:val="0"/>
                                  <w:marRight w:val="0"/>
                                  <w:marTop w:val="0"/>
                                  <w:marBottom w:val="0"/>
                                  <w:divBdr>
                                    <w:top w:val="none" w:sz="0" w:space="0" w:color="auto"/>
                                    <w:left w:val="none" w:sz="0" w:space="0" w:color="auto"/>
                                    <w:bottom w:val="none" w:sz="0" w:space="0" w:color="auto"/>
                                    <w:right w:val="none" w:sz="0" w:space="0" w:color="auto"/>
                                  </w:divBdr>
                                </w:div>
                              </w:divsChild>
                            </w:div>
                            <w:div w:id="582303760">
                              <w:marLeft w:val="0"/>
                              <w:marRight w:val="0"/>
                              <w:marTop w:val="0"/>
                              <w:marBottom w:val="0"/>
                              <w:divBdr>
                                <w:top w:val="none" w:sz="0" w:space="0" w:color="auto"/>
                                <w:left w:val="none" w:sz="0" w:space="0" w:color="auto"/>
                                <w:bottom w:val="none" w:sz="0" w:space="0" w:color="auto"/>
                                <w:right w:val="none" w:sz="0" w:space="0" w:color="auto"/>
                              </w:divBdr>
                              <w:divsChild>
                                <w:div w:id="1254244594">
                                  <w:marLeft w:val="0"/>
                                  <w:marRight w:val="0"/>
                                  <w:marTop w:val="0"/>
                                  <w:marBottom w:val="0"/>
                                  <w:divBdr>
                                    <w:top w:val="none" w:sz="0" w:space="0" w:color="auto"/>
                                    <w:left w:val="none" w:sz="0" w:space="0" w:color="auto"/>
                                    <w:bottom w:val="none" w:sz="0" w:space="0" w:color="auto"/>
                                    <w:right w:val="none" w:sz="0" w:space="0" w:color="auto"/>
                                  </w:divBdr>
                                </w:div>
                              </w:divsChild>
                            </w:div>
                            <w:div w:id="596329806">
                              <w:marLeft w:val="0"/>
                              <w:marRight w:val="0"/>
                              <w:marTop w:val="0"/>
                              <w:marBottom w:val="0"/>
                              <w:divBdr>
                                <w:top w:val="none" w:sz="0" w:space="0" w:color="auto"/>
                                <w:left w:val="none" w:sz="0" w:space="0" w:color="auto"/>
                                <w:bottom w:val="none" w:sz="0" w:space="0" w:color="auto"/>
                                <w:right w:val="none" w:sz="0" w:space="0" w:color="auto"/>
                              </w:divBdr>
                              <w:divsChild>
                                <w:div w:id="1595941838">
                                  <w:marLeft w:val="0"/>
                                  <w:marRight w:val="0"/>
                                  <w:marTop w:val="0"/>
                                  <w:marBottom w:val="0"/>
                                  <w:divBdr>
                                    <w:top w:val="none" w:sz="0" w:space="0" w:color="auto"/>
                                    <w:left w:val="none" w:sz="0" w:space="0" w:color="auto"/>
                                    <w:bottom w:val="none" w:sz="0" w:space="0" w:color="auto"/>
                                    <w:right w:val="none" w:sz="0" w:space="0" w:color="auto"/>
                                  </w:divBdr>
                                </w:div>
                              </w:divsChild>
                            </w:div>
                            <w:div w:id="677848902">
                              <w:marLeft w:val="0"/>
                              <w:marRight w:val="0"/>
                              <w:marTop w:val="0"/>
                              <w:marBottom w:val="0"/>
                              <w:divBdr>
                                <w:top w:val="none" w:sz="0" w:space="0" w:color="auto"/>
                                <w:left w:val="none" w:sz="0" w:space="0" w:color="auto"/>
                                <w:bottom w:val="none" w:sz="0" w:space="0" w:color="auto"/>
                                <w:right w:val="none" w:sz="0" w:space="0" w:color="auto"/>
                              </w:divBdr>
                              <w:divsChild>
                                <w:div w:id="1127160995">
                                  <w:marLeft w:val="0"/>
                                  <w:marRight w:val="0"/>
                                  <w:marTop w:val="0"/>
                                  <w:marBottom w:val="0"/>
                                  <w:divBdr>
                                    <w:top w:val="none" w:sz="0" w:space="0" w:color="auto"/>
                                    <w:left w:val="none" w:sz="0" w:space="0" w:color="auto"/>
                                    <w:bottom w:val="none" w:sz="0" w:space="0" w:color="auto"/>
                                    <w:right w:val="none" w:sz="0" w:space="0" w:color="auto"/>
                                  </w:divBdr>
                                </w:div>
                              </w:divsChild>
                            </w:div>
                            <w:div w:id="686953885">
                              <w:marLeft w:val="0"/>
                              <w:marRight w:val="0"/>
                              <w:marTop w:val="0"/>
                              <w:marBottom w:val="0"/>
                              <w:divBdr>
                                <w:top w:val="none" w:sz="0" w:space="0" w:color="auto"/>
                                <w:left w:val="none" w:sz="0" w:space="0" w:color="auto"/>
                                <w:bottom w:val="none" w:sz="0" w:space="0" w:color="auto"/>
                                <w:right w:val="none" w:sz="0" w:space="0" w:color="auto"/>
                              </w:divBdr>
                              <w:divsChild>
                                <w:div w:id="513812324">
                                  <w:marLeft w:val="0"/>
                                  <w:marRight w:val="0"/>
                                  <w:marTop w:val="0"/>
                                  <w:marBottom w:val="0"/>
                                  <w:divBdr>
                                    <w:top w:val="none" w:sz="0" w:space="0" w:color="auto"/>
                                    <w:left w:val="none" w:sz="0" w:space="0" w:color="auto"/>
                                    <w:bottom w:val="none" w:sz="0" w:space="0" w:color="auto"/>
                                    <w:right w:val="none" w:sz="0" w:space="0" w:color="auto"/>
                                  </w:divBdr>
                                </w:div>
                              </w:divsChild>
                            </w:div>
                            <w:div w:id="1048916566">
                              <w:marLeft w:val="0"/>
                              <w:marRight w:val="0"/>
                              <w:marTop w:val="0"/>
                              <w:marBottom w:val="0"/>
                              <w:divBdr>
                                <w:top w:val="none" w:sz="0" w:space="0" w:color="auto"/>
                                <w:left w:val="none" w:sz="0" w:space="0" w:color="auto"/>
                                <w:bottom w:val="none" w:sz="0" w:space="0" w:color="auto"/>
                                <w:right w:val="none" w:sz="0" w:space="0" w:color="auto"/>
                              </w:divBdr>
                              <w:divsChild>
                                <w:div w:id="742458116">
                                  <w:marLeft w:val="0"/>
                                  <w:marRight w:val="0"/>
                                  <w:marTop w:val="0"/>
                                  <w:marBottom w:val="0"/>
                                  <w:divBdr>
                                    <w:top w:val="none" w:sz="0" w:space="0" w:color="auto"/>
                                    <w:left w:val="none" w:sz="0" w:space="0" w:color="auto"/>
                                    <w:bottom w:val="none" w:sz="0" w:space="0" w:color="auto"/>
                                    <w:right w:val="none" w:sz="0" w:space="0" w:color="auto"/>
                                  </w:divBdr>
                                </w:div>
                              </w:divsChild>
                            </w:div>
                            <w:div w:id="1067613037">
                              <w:marLeft w:val="0"/>
                              <w:marRight w:val="0"/>
                              <w:marTop w:val="0"/>
                              <w:marBottom w:val="0"/>
                              <w:divBdr>
                                <w:top w:val="none" w:sz="0" w:space="0" w:color="auto"/>
                                <w:left w:val="none" w:sz="0" w:space="0" w:color="auto"/>
                                <w:bottom w:val="none" w:sz="0" w:space="0" w:color="auto"/>
                                <w:right w:val="none" w:sz="0" w:space="0" w:color="auto"/>
                              </w:divBdr>
                              <w:divsChild>
                                <w:div w:id="1336222837">
                                  <w:marLeft w:val="0"/>
                                  <w:marRight w:val="0"/>
                                  <w:marTop w:val="0"/>
                                  <w:marBottom w:val="0"/>
                                  <w:divBdr>
                                    <w:top w:val="none" w:sz="0" w:space="0" w:color="auto"/>
                                    <w:left w:val="none" w:sz="0" w:space="0" w:color="auto"/>
                                    <w:bottom w:val="none" w:sz="0" w:space="0" w:color="auto"/>
                                    <w:right w:val="none" w:sz="0" w:space="0" w:color="auto"/>
                                  </w:divBdr>
                                </w:div>
                              </w:divsChild>
                            </w:div>
                            <w:div w:id="1129668722">
                              <w:marLeft w:val="0"/>
                              <w:marRight w:val="0"/>
                              <w:marTop w:val="0"/>
                              <w:marBottom w:val="0"/>
                              <w:divBdr>
                                <w:top w:val="none" w:sz="0" w:space="0" w:color="auto"/>
                                <w:left w:val="none" w:sz="0" w:space="0" w:color="auto"/>
                                <w:bottom w:val="none" w:sz="0" w:space="0" w:color="auto"/>
                                <w:right w:val="none" w:sz="0" w:space="0" w:color="auto"/>
                              </w:divBdr>
                              <w:divsChild>
                                <w:div w:id="1228346828">
                                  <w:marLeft w:val="0"/>
                                  <w:marRight w:val="0"/>
                                  <w:marTop w:val="0"/>
                                  <w:marBottom w:val="0"/>
                                  <w:divBdr>
                                    <w:top w:val="none" w:sz="0" w:space="0" w:color="auto"/>
                                    <w:left w:val="none" w:sz="0" w:space="0" w:color="auto"/>
                                    <w:bottom w:val="none" w:sz="0" w:space="0" w:color="auto"/>
                                    <w:right w:val="none" w:sz="0" w:space="0" w:color="auto"/>
                                  </w:divBdr>
                                </w:div>
                              </w:divsChild>
                            </w:div>
                            <w:div w:id="1344477686">
                              <w:marLeft w:val="0"/>
                              <w:marRight w:val="0"/>
                              <w:marTop w:val="0"/>
                              <w:marBottom w:val="0"/>
                              <w:divBdr>
                                <w:top w:val="none" w:sz="0" w:space="0" w:color="auto"/>
                                <w:left w:val="none" w:sz="0" w:space="0" w:color="auto"/>
                                <w:bottom w:val="none" w:sz="0" w:space="0" w:color="auto"/>
                                <w:right w:val="none" w:sz="0" w:space="0" w:color="auto"/>
                              </w:divBdr>
                              <w:divsChild>
                                <w:div w:id="1112745668">
                                  <w:marLeft w:val="0"/>
                                  <w:marRight w:val="0"/>
                                  <w:marTop w:val="0"/>
                                  <w:marBottom w:val="0"/>
                                  <w:divBdr>
                                    <w:top w:val="none" w:sz="0" w:space="0" w:color="auto"/>
                                    <w:left w:val="none" w:sz="0" w:space="0" w:color="auto"/>
                                    <w:bottom w:val="none" w:sz="0" w:space="0" w:color="auto"/>
                                    <w:right w:val="none" w:sz="0" w:space="0" w:color="auto"/>
                                  </w:divBdr>
                                </w:div>
                              </w:divsChild>
                            </w:div>
                            <w:div w:id="1375733305">
                              <w:marLeft w:val="0"/>
                              <w:marRight w:val="0"/>
                              <w:marTop w:val="0"/>
                              <w:marBottom w:val="0"/>
                              <w:divBdr>
                                <w:top w:val="none" w:sz="0" w:space="0" w:color="auto"/>
                                <w:left w:val="none" w:sz="0" w:space="0" w:color="auto"/>
                                <w:bottom w:val="none" w:sz="0" w:space="0" w:color="auto"/>
                                <w:right w:val="none" w:sz="0" w:space="0" w:color="auto"/>
                              </w:divBdr>
                              <w:divsChild>
                                <w:div w:id="404956815">
                                  <w:marLeft w:val="0"/>
                                  <w:marRight w:val="0"/>
                                  <w:marTop w:val="0"/>
                                  <w:marBottom w:val="0"/>
                                  <w:divBdr>
                                    <w:top w:val="none" w:sz="0" w:space="0" w:color="auto"/>
                                    <w:left w:val="none" w:sz="0" w:space="0" w:color="auto"/>
                                    <w:bottom w:val="none" w:sz="0" w:space="0" w:color="auto"/>
                                    <w:right w:val="none" w:sz="0" w:space="0" w:color="auto"/>
                                  </w:divBdr>
                                </w:div>
                              </w:divsChild>
                            </w:div>
                            <w:div w:id="1529415318">
                              <w:marLeft w:val="0"/>
                              <w:marRight w:val="0"/>
                              <w:marTop w:val="0"/>
                              <w:marBottom w:val="0"/>
                              <w:divBdr>
                                <w:top w:val="none" w:sz="0" w:space="0" w:color="auto"/>
                                <w:left w:val="none" w:sz="0" w:space="0" w:color="auto"/>
                                <w:bottom w:val="none" w:sz="0" w:space="0" w:color="auto"/>
                                <w:right w:val="none" w:sz="0" w:space="0" w:color="auto"/>
                              </w:divBdr>
                              <w:divsChild>
                                <w:div w:id="533345546">
                                  <w:marLeft w:val="0"/>
                                  <w:marRight w:val="0"/>
                                  <w:marTop w:val="0"/>
                                  <w:marBottom w:val="0"/>
                                  <w:divBdr>
                                    <w:top w:val="none" w:sz="0" w:space="0" w:color="auto"/>
                                    <w:left w:val="none" w:sz="0" w:space="0" w:color="auto"/>
                                    <w:bottom w:val="none" w:sz="0" w:space="0" w:color="auto"/>
                                    <w:right w:val="none" w:sz="0" w:space="0" w:color="auto"/>
                                  </w:divBdr>
                                </w:div>
                              </w:divsChild>
                            </w:div>
                            <w:div w:id="1770009444">
                              <w:marLeft w:val="0"/>
                              <w:marRight w:val="0"/>
                              <w:marTop w:val="0"/>
                              <w:marBottom w:val="0"/>
                              <w:divBdr>
                                <w:top w:val="none" w:sz="0" w:space="0" w:color="auto"/>
                                <w:left w:val="none" w:sz="0" w:space="0" w:color="auto"/>
                                <w:bottom w:val="none" w:sz="0" w:space="0" w:color="auto"/>
                                <w:right w:val="none" w:sz="0" w:space="0" w:color="auto"/>
                              </w:divBdr>
                              <w:divsChild>
                                <w:div w:id="1808161454">
                                  <w:marLeft w:val="0"/>
                                  <w:marRight w:val="0"/>
                                  <w:marTop w:val="0"/>
                                  <w:marBottom w:val="0"/>
                                  <w:divBdr>
                                    <w:top w:val="none" w:sz="0" w:space="0" w:color="auto"/>
                                    <w:left w:val="none" w:sz="0" w:space="0" w:color="auto"/>
                                    <w:bottom w:val="none" w:sz="0" w:space="0" w:color="auto"/>
                                    <w:right w:val="none" w:sz="0" w:space="0" w:color="auto"/>
                                  </w:divBdr>
                                </w:div>
                              </w:divsChild>
                            </w:div>
                            <w:div w:id="1814716825">
                              <w:marLeft w:val="0"/>
                              <w:marRight w:val="0"/>
                              <w:marTop w:val="0"/>
                              <w:marBottom w:val="0"/>
                              <w:divBdr>
                                <w:top w:val="none" w:sz="0" w:space="0" w:color="auto"/>
                                <w:left w:val="none" w:sz="0" w:space="0" w:color="auto"/>
                                <w:bottom w:val="none" w:sz="0" w:space="0" w:color="auto"/>
                                <w:right w:val="none" w:sz="0" w:space="0" w:color="auto"/>
                              </w:divBdr>
                              <w:divsChild>
                                <w:div w:id="813446991">
                                  <w:marLeft w:val="0"/>
                                  <w:marRight w:val="0"/>
                                  <w:marTop w:val="0"/>
                                  <w:marBottom w:val="0"/>
                                  <w:divBdr>
                                    <w:top w:val="none" w:sz="0" w:space="0" w:color="auto"/>
                                    <w:left w:val="none" w:sz="0" w:space="0" w:color="auto"/>
                                    <w:bottom w:val="none" w:sz="0" w:space="0" w:color="auto"/>
                                    <w:right w:val="none" w:sz="0" w:space="0" w:color="auto"/>
                                  </w:divBdr>
                                </w:div>
                              </w:divsChild>
                            </w:div>
                            <w:div w:id="1855026812">
                              <w:marLeft w:val="0"/>
                              <w:marRight w:val="0"/>
                              <w:marTop w:val="0"/>
                              <w:marBottom w:val="0"/>
                              <w:divBdr>
                                <w:top w:val="none" w:sz="0" w:space="0" w:color="auto"/>
                                <w:left w:val="none" w:sz="0" w:space="0" w:color="auto"/>
                                <w:bottom w:val="none" w:sz="0" w:space="0" w:color="auto"/>
                                <w:right w:val="none" w:sz="0" w:space="0" w:color="auto"/>
                              </w:divBdr>
                              <w:divsChild>
                                <w:div w:id="1858228369">
                                  <w:marLeft w:val="0"/>
                                  <w:marRight w:val="0"/>
                                  <w:marTop w:val="0"/>
                                  <w:marBottom w:val="0"/>
                                  <w:divBdr>
                                    <w:top w:val="none" w:sz="0" w:space="0" w:color="auto"/>
                                    <w:left w:val="none" w:sz="0" w:space="0" w:color="auto"/>
                                    <w:bottom w:val="none" w:sz="0" w:space="0" w:color="auto"/>
                                    <w:right w:val="none" w:sz="0" w:space="0" w:color="auto"/>
                                  </w:divBdr>
                                </w:div>
                              </w:divsChild>
                            </w:div>
                            <w:div w:id="1995601179">
                              <w:marLeft w:val="0"/>
                              <w:marRight w:val="0"/>
                              <w:marTop w:val="0"/>
                              <w:marBottom w:val="0"/>
                              <w:divBdr>
                                <w:top w:val="none" w:sz="0" w:space="0" w:color="auto"/>
                                <w:left w:val="none" w:sz="0" w:space="0" w:color="auto"/>
                                <w:bottom w:val="none" w:sz="0" w:space="0" w:color="auto"/>
                                <w:right w:val="none" w:sz="0" w:space="0" w:color="auto"/>
                              </w:divBdr>
                              <w:divsChild>
                                <w:div w:id="11863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40967">
                      <w:marLeft w:val="0"/>
                      <w:marRight w:val="0"/>
                      <w:marTop w:val="0"/>
                      <w:marBottom w:val="0"/>
                      <w:divBdr>
                        <w:top w:val="none" w:sz="0" w:space="0" w:color="auto"/>
                        <w:left w:val="none" w:sz="0" w:space="0" w:color="auto"/>
                        <w:bottom w:val="none" w:sz="0" w:space="0" w:color="auto"/>
                        <w:right w:val="none" w:sz="0" w:space="0" w:color="auto"/>
                      </w:divBdr>
                    </w:div>
                    <w:div w:id="2005356545">
                      <w:marLeft w:val="0"/>
                      <w:marRight w:val="0"/>
                      <w:marTop w:val="0"/>
                      <w:marBottom w:val="0"/>
                      <w:divBdr>
                        <w:top w:val="none" w:sz="0" w:space="0" w:color="auto"/>
                        <w:left w:val="none" w:sz="0" w:space="0" w:color="auto"/>
                        <w:bottom w:val="none" w:sz="0" w:space="0" w:color="auto"/>
                        <w:right w:val="none" w:sz="0" w:space="0" w:color="auto"/>
                      </w:divBdr>
                    </w:div>
                    <w:div w:id="2068724027">
                      <w:marLeft w:val="0"/>
                      <w:marRight w:val="0"/>
                      <w:marTop w:val="0"/>
                      <w:marBottom w:val="0"/>
                      <w:divBdr>
                        <w:top w:val="none" w:sz="0" w:space="0" w:color="auto"/>
                        <w:left w:val="none" w:sz="0" w:space="0" w:color="auto"/>
                        <w:bottom w:val="none" w:sz="0" w:space="0" w:color="auto"/>
                        <w:right w:val="none" w:sz="0" w:space="0" w:color="auto"/>
                      </w:divBdr>
                    </w:div>
                    <w:div w:id="2123302107">
                      <w:marLeft w:val="0"/>
                      <w:marRight w:val="0"/>
                      <w:marTop w:val="0"/>
                      <w:marBottom w:val="0"/>
                      <w:divBdr>
                        <w:top w:val="none" w:sz="0" w:space="0" w:color="auto"/>
                        <w:left w:val="none" w:sz="0" w:space="0" w:color="auto"/>
                        <w:bottom w:val="none" w:sz="0" w:space="0" w:color="auto"/>
                        <w:right w:val="none" w:sz="0" w:space="0" w:color="auto"/>
                      </w:divBdr>
                    </w:div>
                  </w:divsChild>
                </w:div>
                <w:div w:id="2083287514">
                  <w:marLeft w:val="0"/>
                  <w:marRight w:val="0"/>
                  <w:marTop w:val="0"/>
                  <w:marBottom w:val="0"/>
                  <w:divBdr>
                    <w:top w:val="none" w:sz="0" w:space="0" w:color="auto"/>
                    <w:left w:val="none" w:sz="0" w:space="0" w:color="auto"/>
                    <w:bottom w:val="none" w:sz="0" w:space="0" w:color="auto"/>
                    <w:right w:val="none" w:sz="0" w:space="0" w:color="auto"/>
                  </w:divBdr>
                  <w:divsChild>
                    <w:div w:id="52387905">
                      <w:marLeft w:val="0"/>
                      <w:marRight w:val="0"/>
                      <w:marTop w:val="0"/>
                      <w:marBottom w:val="0"/>
                      <w:divBdr>
                        <w:top w:val="none" w:sz="0" w:space="0" w:color="auto"/>
                        <w:left w:val="none" w:sz="0" w:space="0" w:color="auto"/>
                        <w:bottom w:val="none" w:sz="0" w:space="0" w:color="auto"/>
                        <w:right w:val="none" w:sz="0" w:space="0" w:color="auto"/>
                      </w:divBdr>
                    </w:div>
                    <w:div w:id="12070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5902">
          <w:marLeft w:val="0"/>
          <w:marRight w:val="0"/>
          <w:marTop w:val="0"/>
          <w:marBottom w:val="0"/>
          <w:divBdr>
            <w:top w:val="none" w:sz="0" w:space="0" w:color="auto"/>
            <w:left w:val="none" w:sz="0" w:space="0" w:color="auto"/>
            <w:bottom w:val="none" w:sz="0" w:space="0" w:color="auto"/>
            <w:right w:val="none" w:sz="0" w:space="0" w:color="auto"/>
          </w:divBdr>
        </w:div>
        <w:div w:id="2015953356">
          <w:marLeft w:val="0"/>
          <w:marRight w:val="0"/>
          <w:marTop w:val="0"/>
          <w:marBottom w:val="0"/>
          <w:divBdr>
            <w:top w:val="none" w:sz="0" w:space="0" w:color="auto"/>
            <w:left w:val="none" w:sz="0" w:space="0" w:color="auto"/>
            <w:bottom w:val="none" w:sz="0" w:space="0" w:color="auto"/>
            <w:right w:val="none" w:sz="0" w:space="0" w:color="auto"/>
          </w:divBdr>
          <w:divsChild>
            <w:div w:id="68040581">
              <w:marLeft w:val="0"/>
              <w:marRight w:val="0"/>
              <w:marTop w:val="0"/>
              <w:marBottom w:val="0"/>
              <w:divBdr>
                <w:top w:val="none" w:sz="0" w:space="0" w:color="auto"/>
                <w:left w:val="none" w:sz="0" w:space="0" w:color="auto"/>
                <w:bottom w:val="none" w:sz="0" w:space="0" w:color="auto"/>
                <w:right w:val="none" w:sz="0" w:space="0" w:color="auto"/>
              </w:divBdr>
            </w:div>
            <w:div w:id="542638844">
              <w:marLeft w:val="0"/>
              <w:marRight w:val="0"/>
              <w:marTop w:val="0"/>
              <w:marBottom w:val="0"/>
              <w:divBdr>
                <w:top w:val="none" w:sz="0" w:space="0" w:color="auto"/>
                <w:left w:val="none" w:sz="0" w:space="0" w:color="auto"/>
                <w:bottom w:val="none" w:sz="0" w:space="0" w:color="auto"/>
                <w:right w:val="none" w:sz="0" w:space="0" w:color="auto"/>
              </w:divBdr>
            </w:div>
            <w:div w:id="1598517401">
              <w:marLeft w:val="0"/>
              <w:marRight w:val="0"/>
              <w:marTop w:val="0"/>
              <w:marBottom w:val="0"/>
              <w:divBdr>
                <w:top w:val="none" w:sz="0" w:space="0" w:color="auto"/>
                <w:left w:val="none" w:sz="0" w:space="0" w:color="auto"/>
                <w:bottom w:val="none" w:sz="0" w:space="0" w:color="auto"/>
                <w:right w:val="none" w:sz="0" w:space="0" w:color="auto"/>
              </w:divBdr>
            </w:div>
            <w:div w:id="1935087700">
              <w:marLeft w:val="0"/>
              <w:marRight w:val="0"/>
              <w:marTop w:val="0"/>
              <w:marBottom w:val="0"/>
              <w:divBdr>
                <w:top w:val="none" w:sz="0" w:space="0" w:color="auto"/>
                <w:left w:val="none" w:sz="0" w:space="0" w:color="auto"/>
                <w:bottom w:val="none" w:sz="0" w:space="0" w:color="auto"/>
                <w:right w:val="none" w:sz="0" w:space="0" w:color="auto"/>
              </w:divBdr>
            </w:div>
            <w:div w:id="21281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48164">
      <w:bodyDiv w:val="1"/>
      <w:marLeft w:val="0"/>
      <w:marRight w:val="0"/>
      <w:marTop w:val="0"/>
      <w:marBottom w:val="0"/>
      <w:divBdr>
        <w:top w:val="none" w:sz="0" w:space="0" w:color="auto"/>
        <w:left w:val="none" w:sz="0" w:space="0" w:color="auto"/>
        <w:bottom w:val="none" w:sz="0" w:space="0" w:color="auto"/>
        <w:right w:val="none" w:sz="0" w:space="0" w:color="auto"/>
      </w:divBdr>
    </w:div>
    <w:div w:id="455293878">
      <w:bodyDiv w:val="1"/>
      <w:marLeft w:val="0"/>
      <w:marRight w:val="0"/>
      <w:marTop w:val="0"/>
      <w:marBottom w:val="0"/>
      <w:divBdr>
        <w:top w:val="none" w:sz="0" w:space="0" w:color="auto"/>
        <w:left w:val="none" w:sz="0" w:space="0" w:color="auto"/>
        <w:bottom w:val="none" w:sz="0" w:space="0" w:color="auto"/>
        <w:right w:val="none" w:sz="0" w:space="0" w:color="auto"/>
      </w:divBdr>
    </w:div>
    <w:div w:id="526716825">
      <w:bodyDiv w:val="1"/>
      <w:marLeft w:val="0"/>
      <w:marRight w:val="0"/>
      <w:marTop w:val="0"/>
      <w:marBottom w:val="0"/>
      <w:divBdr>
        <w:top w:val="none" w:sz="0" w:space="0" w:color="auto"/>
        <w:left w:val="none" w:sz="0" w:space="0" w:color="auto"/>
        <w:bottom w:val="none" w:sz="0" w:space="0" w:color="auto"/>
        <w:right w:val="none" w:sz="0" w:space="0" w:color="auto"/>
      </w:divBdr>
    </w:div>
    <w:div w:id="528840970">
      <w:bodyDiv w:val="1"/>
      <w:marLeft w:val="0"/>
      <w:marRight w:val="0"/>
      <w:marTop w:val="0"/>
      <w:marBottom w:val="0"/>
      <w:divBdr>
        <w:top w:val="none" w:sz="0" w:space="0" w:color="auto"/>
        <w:left w:val="none" w:sz="0" w:space="0" w:color="auto"/>
        <w:bottom w:val="none" w:sz="0" w:space="0" w:color="auto"/>
        <w:right w:val="none" w:sz="0" w:space="0" w:color="auto"/>
      </w:divBdr>
    </w:div>
    <w:div w:id="631718903">
      <w:bodyDiv w:val="1"/>
      <w:marLeft w:val="0"/>
      <w:marRight w:val="0"/>
      <w:marTop w:val="0"/>
      <w:marBottom w:val="0"/>
      <w:divBdr>
        <w:top w:val="none" w:sz="0" w:space="0" w:color="auto"/>
        <w:left w:val="none" w:sz="0" w:space="0" w:color="auto"/>
        <w:bottom w:val="none" w:sz="0" w:space="0" w:color="auto"/>
        <w:right w:val="none" w:sz="0" w:space="0" w:color="auto"/>
      </w:divBdr>
    </w:div>
    <w:div w:id="688414028">
      <w:bodyDiv w:val="1"/>
      <w:marLeft w:val="0"/>
      <w:marRight w:val="0"/>
      <w:marTop w:val="0"/>
      <w:marBottom w:val="0"/>
      <w:divBdr>
        <w:top w:val="none" w:sz="0" w:space="0" w:color="auto"/>
        <w:left w:val="none" w:sz="0" w:space="0" w:color="auto"/>
        <w:bottom w:val="none" w:sz="0" w:space="0" w:color="auto"/>
        <w:right w:val="none" w:sz="0" w:space="0" w:color="auto"/>
      </w:divBdr>
    </w:div>
    <w:div w:id="688718424">
      <w:bodyDiv w:val="1"/>
      <w:marLeft w:val="0"/>
      <w:marRight w:val="0"/>
      <w:marTop w:val="0"/>
      <w:marBottom w:val="0"/>
      <w:divBdr>
        <w:top w:val="none" w:sz="0" w:space="0" w:color="auto"/>
        <w:left w:val="none" w:sz="0" w:space="0" w:color="auto"/>
        <w:bottom w:val="none" w:sz="0" w:space="0" w:color="auto"/>
        <w:right w:val="none" w:sz="0" w:space="0" w:color="auto"/>
      </w:divBdr>
    </w:div>
    <w:div w:id="701588036">
      <w:bodyDiv w:val="1"/>
      <w:marLeft w:val="0"/>
      <w:marRight w:val="0"/>
      <w:marTop w:val="0"/>
      <w:marBottom w:val="0"/>
      <w:divBdr>
        <w:top w:val="none" w:sz="0" w:space="0" w:color="auto"/>
        <w:left w:val="none" w:sz="0" w:space="0" w:color="auto"/>
        <w:bottom w:val="none" w:sz="0" w:space="0" w:color="auto"/>
        <w:right w:val="none" w:sz="0" w:space="0" w:color="auto"/>
      </w:divBdr>
    </w:div>
    <w:div w:id="740295889">
      <w:bodyDiv w:val="1"/>
      <w:marLeft w:val="0"/>
      <w:marRight w:val="0"/>
      <w:marTop w:val="0"/>
      <w:marBottom w:val="0"/>
      <w:divBdr>
        <w:top w:val="none" w:sz="0" w:space="0" w:color="auto"/>
        <w:left w:val="none" w:sz="0" w:space="0" w:color="auto"/>
        <w:bottom w:val="none" w:sz="0" w:space="0" w:color="auto"/>
        <w:right w:val="none" w:sz="0" w:space="0" w:color="auto"/>
      </w:divBdr>
    </w:div>
    <w:div w:id="766265713">
      <w:bodyDiv w:val="1"/>
      <w:marLeft w:val="0"/>
      <w:marRight w:val="0"/>
      <w:marTop w:val="0"/>
      <w:marBottom w:val="0"/>
      <w:divBdr>
        <w:top w:val="none" w:sz="0" w:space="0" w:color="auto"/>
        <w:left w:val="none" w:sz="0" w:space="0" w:color="auto"/>
        <w:bottom w:val="none" w:sz="0" w:space="0" w:color="auto"/>
        <w:right w:val="none" w:sz="0" w:space="0" w:color="auto"/>
      </w:divBdr>
    </w:div>
    <w:div w:id="775831340">
      <w:bodyDiv w:val="1"/>
      <w:marLeft w:val="0"/>
      <w:marRight w:val="0"/>
      <w:marTop w:val="0"/>
      <w:marBottom w:val="0"/>
      <w:divBdr>
        <w:top w:val="none" w:sz="0" w:space="0" w:color="auto"/>
        <w:left w:val="none" w:sz="0" w:space="0" w:color="auto"/>
        <w:bottom w:val="none" w:sz="0" w:space="0" w:color="auto"/>
        <w:right w:val="none" w:sz="0" w:space="0" w:color="auto"/>
      </w:divBdr>
    </w:div>
    <w:div w:id="847334423">
      <w:bodyDiv w:val="1"/>
      <w:marLeft w:val="0"/>
      <w:marRight w:val="0"/>
      <w:marTop w:val="0"/>
      <w:marBottom w:val="0"/>
      <w:divBdr>
        <w:top w:val="none" w:sz="0" w:space="0" w:color="auto"/>
        <w:left w:val="none" w:sz="0" w:space="0" w:color="auto"/>
        <w:bottom w:val="none" w:sz="0" w:space="0" w:color="auto"/>
        <w:right w:val="none" w:sz="0" w:space="0" w:color="auto"/>
      </w:divBdr>
    </w:div>
    <w:div w:id="862783826">
      <w:bodyDiv w:val="1"/>
      <w:marLeft w:val="0"/>
      <w:marRight w:val="0"/>
      <w:marTop w:val="0"/>
      <w:marBottom w:val="0"/>
      <w:divBdr>
        <w:top w:val="none" w:sz="0" w:space="0" w:color="auto"/>
        <w:left w:val="none" w:sz="0" w:space="0" w:color="auto"/>
        <w:bottom w:val="none" w:sz="0" w:space="0" w:color="auto"/>
        <w:right w:val="none" w:sz="0" w:space="0" w:color="auto"/>
      </w:divBdr>
    </w:div>
    <w:div w:id="882599913">
      <w:bodyDiv w:val="1"/>
      <w:marLeft w:val="0"/>
      <w:marRight w:val="0"/>
      <w:marTop w:val="0"/>
      <w:marBottom w:val="0"/>
      <w:divBdr>
        <w:top w:val="none" w:sz="0" w:space="0" w:color="auto"/>
        <w:left w:val="none" w:sz="0" w:space="0" w:color="auto"/>
        <w:bottom w:val="none" w:sz="0" w:space="0" w:color="auto"/>
        <w:right w:val="none" w:sz="0" w:space="0" w:color="auto"/>
      </w:divBdr>
    </w:div>
    <w:div w:id="902955874">
      <w:bodyDiv w:val="1"/>
      <w:marLeft w:val="0"/>
      <w:marRight w:val="0"/>
      <w:marTop w:val="0"/>
      <w:marBottom w:val="0"/>
      <w:divBdr>
        <w:top w:val="none" w:sz="0" w:space="0" w:color="auto"/>
        <w:left w:val="none" w:sz="0" w:space="0" w:color="auto"/>
        <w:bottom w:val="none" w:sz="0" w:space="0" w:color="auto"/>
        <w:right w:val="none" w:sz="0" w:space="0" w:color="auto"/>
      </w:divBdr>
    </w:div>
    <w:div w:id="918908772">
      <w:bodyDiv w:val="1"/>
      <w:marLeft w:val="0"/>
      <w:marRight w:val="0"/>
      <w:marTop w:val="0"/>
      <w:marBottom w:val="0"/>
      <w:divBdr>
        <w:top w:val="none" w:sz="0" w:space="0" w:color="auto"/>
        <w:left w:val="none" w:sz="0" w:space="0" w:color="auto"/>
        <w:bottom w:val="none" w:sz="0" w:space="0" w:color="auto"/>
        <w:right w:val="none" w:sz="0" w:space="0" w:color="auto"/>
      </w:divBdr>
    </w:div>
    <w:div w:id="930116486">
      <w:bodyDiv w:val="1"/>
      <w:marLeft w:val="0"/>
      <w:marRight w:val="0"/>
      <w:marTop w:val="0"/>
      <w:marBottom w:val="0"/>
      <w:divBdr>
        <w:top w:val="none" w:sz="0" w:space="0" w:color="auto"/>
        <w:left w:val="none" w:sz="0" w:space="0" w:color="auto"/>
        <w:bottom w:val="none" w:sz="0" w:space="0" w:color="auto"/>
        <w:right w:val="none" w:sz="0" w:space="0" w:color="auto"/>
      </w:divBdr>
    </w:div>
    <w:div w:id="981038840">
      <w:bodyDiv w:val="1"/>
      <w:marLeft w:val="0"/>
      <w:marRight w:val="0"/>
      <w:marTop w:val="0"/>
      <w:marBottom w:val="0"/>
      <w:divBdr>
        <w:top w:val="none" w:sz="0" w:space="0" w:color="auto"/>
        <w:left w:val="none" w:sz="0" w:space="0" w:color="auto"/>
        <w:bottom w:val="none" w:sz="0" w:space="0" w:color="auto"/>
        <w:right w:val="none" w:sz="0" w:space="0" w:color="auto"/>
      </w:divBdr>
    </w:div>
    <w:div w:id="1029450423">
      <w:bodyDiv w:val="1"/>
      <w:marLeft w:val="0"/>
      <w:marRight w:val="0"/>
      <w:marTop w:val="0"/>
      <w:marBottom w:val="0"/>
      <w:divBdr>
        <w:top w:val="none" w:sz="0" w:space="0" w:color="auto"/>
        <w:left w:val="none" w:sz="0" w:space="0" w:color="auto"/>
        <w:bottom w:val="none" w:sz="0" w:space="0" w:color="auto"/>
        <w:right w:val="none" w:sz="0" w:space="0" w:color="auto"/>
      </w:divBdr>
    </w:div>
    <w:div w:id="1085102962">
      <w:bodyDiv w:val="1"/>
      <w:marLeft w:val="0"/>
      <w:marRight w:val="0"/>
      <w:marTop w:val="0"/>
      <w:marBottom w:val="0"/>
      <w:divBdr>
        <w:top w:val="none" w:sz="0" w:space="0" w:color="auto"/>
        <w:left w:val="none" w:sz="0" w:space="0" w:color="auto"/>
        <w:bottom w:val="none" w:sz="0" w:space="0" w:color="auto"/>
        <w:right w:val="none" w:sz="0" w:space="0" w:color="auto"/>
      </w:divBdr>
    </w:div>
    <w:div w:id="1121340492">
      <w:bodyDiv w:val="1"/>
      <w:marLeft w:val="0"/>
      <w:marRight w:val="0"/>
      <w:marTop w:val="0"/>
      <w:marBottom w:val="0"/>
      <w:divBdr>
        <w:top w:val="none" w:sz="0" w:space="0" w:color="auto"/>
        <w:left w:val="none" w:sz="0" w:space="0" w:color="auto"/>
        <w:bottom w:val="none" w:sz="0" w:space="0" w:color="auto"/>
        <w:right w:val="none" w:sz="0" w:space="0" w:color="auto"/>
      </w:divBdr>
    </w:div>
    <w:div w:id="1123579684">
      <w:bodyDiv w:val="1"/>
      <w:marLeft w:val="0"/>
      <w:marRight w:val="0"/>
      <w:marTop w:val="0"/>
      <w:marBottom w:val="0"/>
      <w:divBdr>
        <w:top w:val="none" w:sz="0" w:space="0" w:color="auto"/>
        <w:left w:val="none" w:sz="0" w:space="0" w:color="auto"/>
        <w:bottom w:val="none" w:sz="0" w:space="0" w:color="auto"/>
        <w:right w:val="none" w:sz="0" w:space="0" w:color="auto"/>
      </w:divBdr>
    </w:div>
    <w:div w:id="1144737973">
      <w:bodyDiv w:val="1"/>
      <w:marLeft w:val="0"/>
      <w:marRight w:val="0"/>
      <w:marTop w:val="0"/>
      <w:marBottom w:val="0"/>
      <w:divBdr>
        <w:top w:val="none" w:sz="0" w:space="0" w:color="auto"/>
        <w:left w:val="none" w:sz="0" w:space="0" w:color="auto"/>
        <w:bottom w:val="none" w:sz="0" w:space="0" w:color="auto"/>
        <w:right w:val="none" w:sz="0" w:space="0" w:color="auto"/>
      </w:divBdr>
    </w:div>
    <w:div w:id="1192953983">
      <w:bodyDiv w:val="1"/>
      <w:marLeft w:val="0"/>
      <w:marRight w:val="0"/>
      <w:marTop w:val="0"/>
      <w:marBottom w:val="0"/>
      <w:divBdr>
        <w:top w:val="none" w:sz="0" w:space="0" w:color="auto"/>
        <w:left w:val="none" w:sz="0" w:space="0" w:color="auto"/>
        <w:bottom w:val="none" w:sz="0" w:space="0" w:color="auto"/>
        <w:right w:val="none" w:sz="0" w:space="0" w:color="auto"/>
      </w:divBdr>
      <w:divsChild>
        <w:div w:id="22749187">
          <w:marLeft w:val="1267"/>
          <w:marRight w:val="0"/>
          <w:marTop w:val="0"/>
          <w:marBottom w:val="0"/>
          <w:divBdr>
            <w:top w:val="none" w:sz="0" w:space="0" w:color="auto"/>
            <w:left w:val="none" w:sz="0" w:space="0" w:color="auto"/>
            <w:bottom w:val="none" w:sz="0" w:space="0" w:color="auto"/>
            <w:right w:val="none" w:sz="0" w:space="0" w:color="auto"/>
          </w:divBdr>
        </w:div>
        <w:div w:id="269319789">
          <w:marLeft w:val="1267"/>
          <w:marRight w:val="0"/>
          <w:marTop w:val="0"/>
          <w:marBottom w:val="0"/>
          <w:divBdr>
            <w:top w:val="none" w:sz="0" w:space="0" w:color="auto"/>
            <w:left w:val="none" w:sz="0" w:space="0" w:color="auto"/>
            <w:bottom w:val="none" w:sz="0" w:space="0" w:color="auto"/>
            <w:right w:val="none" w:sz="0" w:space="0" w:color="auto"/>
          </w:divBdr>
        </w:div>
        <w:div w:id="413474851">
          <w:marLeft w:val="547"/>
          <w:marRight w:val="0"/>
          <w:marTop w:val="0"/>
          <w:marBottom w:val="0"/>
          <w:divBdr>
            <w:top w:val="none" w:sz="0" w:space="0" w:color="auto"/>
            <w:left w:val="none" w:sz="0" w:space="0" w:color="auto"/>
            <w:bottom w:val="none" w:sz="0" w:space="0" w:color="auto"/>
            <w:right w:val="none" w:sz="0" w:space="0" w:color="auto"/>
          </w:divBdr>
        </w:div>
        <w:div w:id="530534243">
          <w:marLeft w:val="547"/>
          <w:marRight w:val="0"/>
          <w:marTop w:val="0"/>
          <w:marBottom w:val="0"/>
          <w:divBdr>
            <w:top w:val="none" w:sz="0" w:space="0" w:color="auto"/>
            <w:left w:val="none" w:sz="0" w:space="0" w:color="auto"/>
            <w:bottom w:val="none" w:sz="0" w:space="0" w:color="auto"/>
            <w:right w:val="none" w:sz="0" w:space="0" w:color="auto"/>
          </w:divBdr>
        </w:div>
        <w:div w:id="1098674885">
          <w:marLeft w:val="547"/>
          <w:marRight w:val="0"/>
          <w:marTop w:val="0"/>
          <w:marBottom w:val="0"/>
          <w:divBdr>
            <w:top w:val="none" w:sz="0" w:space="0" w:color="auto"/>
            <w:left w:val="none" w:sz="0" w:space="0" w:color="auto"/>
            <w:bottom w:val="none" w:sz="0" w:space="0" w:color="auto"/>
            <w:right w:val="none" w:sz="0" w:space="0" w:color="auto"/>
          </w:divBdr>
        </w:div>
        <w:div w:id="1293554225">
          <w:marLeft w:val="547"/>
          <w:marRight w:val="0"/>
          <w:marTop w:val="0"/>
          <w:marBottom w:val="0"/>
          <w:divBdr>
            <w:top w:val="none" w:sz="0" w:space="0" w:color="auto"/>
            <w:left w:val="none" w:sz="0" w:space="0" w:color="auto"/>
            <w:bottom w:val="none" w:sz="0" w:space="0" w:color="auto"/>
            <w:right w:val="none" w:sz="0" w:space="0" w:color="auto"/>
          </w:divBdr>
        </w:div>
      </w:divsChild>
    </w:div>
    <w:div w:id="1267694321">
      <w:bodyDiv w:val="1"/>
      <w:marLeft w:val="0"/>
      <w:marRight w:val="0"/>
      <w:marTop w:val="0"/>
      <w:marBottom w:val="0"/>
      <w:divBdr>
        <w:top w:val="none" w:sz="0" w:space="0" w:color="auto"/>
        <w:left w:val="none" w:sz="0" w:space="0" w:color="auto"/>
        <w:bottom w:val="none" w:sz="0" w:space="0" w:color="auto"/>
        <w:right w:val="none" w:sz="0" w:space="0" w:color="auto"/>
      </w:divBdr>
    </w:div>
    <w:div w:id="1318074870">
      <w:bodyDiv w:val="1"/>
      <w:marLeft w:val="0"/>
      <w:marRight w:val="0"/>
      <w:marTop w:val="0"/>
      <w:marBottom w:val="0"/>
      <w:divBdr>
        <w:top w:val="none" w:sz="0" w:space="0" w:color="auto"/>
        <w:left w:val="none" w:sz="0" w:space="0" w:color="auto"/>
        <w:bottom w:val="none" w:sz="0" w:space="0" w:color="auto"/>
        <w:right w:val="none" w:sz="0" w:space="0" w:color="auto"/>
      </w:divBdr>
      <w:divsChild>
        <w:div w:id="336543807">
          <w:marLeft w:val="547"/>
          <w:marRight w:val="0"/>
          <w:marTop w:val="0"/>
          <w:marBottom w:val="0"/>
          <w:divBdr>
            <w:top w:val="none" w:sz="0" w:space="0" w:color="auto"/>
            <w:left w:val="none" w:sz="0" w:space="0" w:color="auto"/>
            <w:bottom w:val="none" w:sz="0" w:space="0" w:color="auto"/>
            <w:right w:val="none" w:sz="0" w:space="0" w:color="auto"/>
          </w:divBdr>
        </w:div>
        <w:div w:id="823005693">
          <w:marLeft w:val="547"/>
          <w:marRight w:val="0"/>
          <w:marTop w:val="0"/>
          <w:marBottom w:val="0"/>
          <w:divBdr>
            <w:top w:val="none" w:sz="0" w:space="0" w:color="auto"/>
            <w:left w:val="none" w:sz="0" w:space="0" w:color="auto"/>
            <w:bottom w:val="none" w:sz="0" w:space="0" w:color="auto"/>
            <w:right w:val="none" w:sz="0" w:space="0" w:color="auto"/>
          </w:divBdr>
        </w:div>
        <w:div w:id="1135026309">
          <w:marLeft w:val="547"/>
          <w:marRight w:val="0"/>
          <w:marTop w:val="0"/>
          <w:marBottom w:val="0"/>
          <w:divBdr>
            <w:top w:val="none" w:sz="0" w:space="0" w:color="auto"/>
            <w:left w:val="none" w:sz="0" w:space="0" w:color="auto"/>
            <w:bottom w:val="none" w:sz="0" w:space="0" w:color="auto"/>
            <w:right w:val="none" w:sz="0" w:space="0" w:color="auto"/>
          </w:divBdr>
        </w:div>
        <w:div w:id="1665015661">
          <w:marLeft w:val="547"/>
          <w:marRight w:val="0"/>
          <w:marTop w:val="0"/>
          <w:marBottom w:val="0"/>
          <w:divBdr>
            <w:top w:val="none" w:sz="0" w:space="0" w:color="auto"/>
            <w:left w:val="none" w:sz="0" w:space="0" w:color="auto"/>
            <w:bottom w:val="none" w:sz="0" w:space="0" w:color="auto"/>
            <w:right w:val="none" w:sz="0" w:space="0" w:color="auto"/>
          </w:divBdr>
        </w:div>
      </w:divsChild>
    </w:div>
    <w:div w:id="1319530685">
      <w:bodyDiv w:val="1"/>
      <w:marLeft w:val="0"/>
      <w:marRight w:val="0"/>
      <w:marTop w:val="0"/>
      <w:marBottom w:val="0"/>
      <w:divBdr>
        <w:top w:val="none" w:sz="0" w:space="0" w:color="auto"/>
        <w:left w:val="none" w:sz="0" w:space="0" w:color="auto"/>
        <w:bottom w:val="none" w:sz="0" w:space="0" w:color="auto"/>
        <w:right w:val="none" w:sz="0" w:space="0" w:color="auto"/>
      </w:divBdr>
      <w:divsChild>
        <w:div w:id="754670174">
          <w:marLeft w:val="547"/>
          <w:marRight w:val="0"/>
          <w:marTop w:val="0"/>
          <w:marBottom w:val="0"/>
          <w:divBdr>
            <w:top w:val="none" w:sz="0" w:space="0" w:color="auto"/>
            <w:left w:val="none" w:sz="0" w:space="0" w:color="auto"/>
            <w:bottom w:val="none" w:sz="0" w:space="0" w:color="auto"/>
            <w:right w:val="none" w:sz="0" w:space="0" w:color="auto"/>
          </w:divBdr>
        </w:div>
        <w:div w:id="1454902094">
          <w:marLeft w:val="547"/>
          <w:marRight w:val="0"/>
          <w:marTop w:val="0"/>
          <w:marBottom w:val="0"/>
          <w:divBdr>
            <w:top w:val="none" w:sz="0" w:space="0" w:color="auto"/>
            <w:left w:val="none" w:sz="0" w:space="0" w:color="auto"/>
            <w:bottom w:val="none" w:sz="0" w:space="0" w:color="auto"/>
            <w:right w:val="none" w:sz="0" w:space="0" w:color="auto"/>
          </w:divBdr>
        </w:div>
        <w:div w:id="1586184450">
          <w:marLeft w:val="547"/>
          <w:marRight w:val="0"/>
          <w:marTop w:val="0"/>
          <w:marBottom w:val="0"/>
          <w:divBdr>
            <w:top w:val="none" w:sz="0" w:space="0" w:color="auto"/>
            <w:left w:val="none" w:sz="0" w:space="0" w:color="auto"/>
            <w:bottom w:val="none" w:sz="0" w:space="0" w:color="auto"/>
            <w:right w:val="none" w:sz="0" w:space="0" w:color="auto"/>
          </w:divBdr>
        </w:div>
        <w:div w:id="1907109766">
          <w:marLeft w:val="547"/>
          <w:marRight w:val="0"/>
          <w:marTop w:val="0"/>
          <w:marBottom w:val="0"/>
          <w:divBdr>
            <w:top w:val="none" w:sz="0" w:space="0" w:color="auto"/>
            <w:left w:val="none" w:sz="0" w:space="0" w:color="auto"/>
            <w:bottom w:val="none" w:sz="0" w:space="0" w:color="auto"/>
            <w:right w:val="none" w:sz="0" w:space="0" w:color="auto"/>
          </w:divBdr>
        </w:div>
      </w:divsChild>
    </w:div>
    <w:div w:id="1336033254">
      <w:bodyDiv w:val="1"/>
      <w:marLeft w:val="0"/>
      <w:marRight w:val="0"/>
      <w:marTop w:val="0"/>
      <w:marBottom w:val="0"/>
      <w:divBdr>
        <w:top w:val="none" w:sz="0" w:space="0" w:color="auto"/>
        <w:left w:val="none" w:sz="0" w:space="0" w:color="auto"/>
        <w:bottom w:val="none" w:sz="0" w:space="0" w:color="auto"/>
        <w:right w:val="none" w:sz="0" w:space="0" w:color="auto"/>
      </w:divBdr>
    </w:div>
    <w:div w:id="1430196267">
      <w:bodyDiv w:val="1"/>
      <w:marLeft w:val="0"/>
      <w:marRight w:val="0"/>
      <w:marTop w:val="0"/>
      <w:marBottom w:val="0"/>
      <w:divBdr>
        <w:top w:val="none" w:sz="0" w:space="0" w:color="auto"/>
        <w:left w:val="none" w:sz="0" w:space="0" w:color="auto"/>
        <w:bottom w:val="none" w:sz="0" w:space="0" w:color="auto"/>
        <w:right w:val="none" w:sz="0" w:space="0" w:color="auto"/>
      </w:divBdr>
    </w:div>
    <w:div w:id="1439372656">
      <w:bodyDiv w:val="1"/>
      <w:marLeft w:val="0"/>
      <w:marRight w:val="0"/>
      <w:marTop w:val="0"/>
      <w:marBottom w:val="0"/>
      <w:divBdr>
        <w:top w:val="none" w:sz="0" w:space="0" w:color="auto"/>
        <w:left w:val="none" w:sz="0" w:space="0" w:color="auto"/>
        <w:bottom w:val="none" w:sz="0" w:space="0" w:color="auto"/>
        <w:right w:val="none" w:sz="0" w:space="0" w:color="auto"/>
      </w:divBdr>
    </w:div>
    <w:div w:id="1462533755">
      <w:bodyDiv w:val="1"/>
      <w:marLeft w:val="0"/>
      <w:marRight w:val="0"/>
      <w:marTop w:val="0"/>
      <w:marBottom w:val="0"/>
      <w:divBdr>
        <w:top w:val="none" w:sz="0" w:space="0" w:color="auto"/>
        <w:left w:val="none" w:sz="0" w:space="0" w:color="auto"/>
        <w:bottom w:val="none" w:sz="0" w:space="0" w:color="auto"/>
        <w:right w:val="none" w:sz="0" w:space="0" w:color="auto"/>
      </w:divBdr>
    </w:div>
    <w:div w:id="1561406278">
      <w:bodyDiv w:val="1"/>
      <w:marLeft w:val="0"/>
      <w:marRight w:val="0"/>
      <w:marTop w:val="0"/>
      <w:marBottom w:val="0"/>
      <w:divBdr>
        <w:top w:val="none" w:sz="0" w:space="0" w:color="auto"/>
        <w:left w:val="none" w:sz="0" w:space="0" w:color="auto"/>
        <w:bottom w:val="none" w:sz="0" w:space="0" w:color="auto"/>
        <w:right w:val="none" w:sz="0" w:space="0" w:color="auto"/>
      </w:divBdr>
    </w:div>
    <w:div w:id="1592396157">
      <w:bodyDiv w:val="1"/>
      <w:marLeft w:val="0"/>
      <w:marRight w:val="0"/>
      <w:marTop w:val="0"/>
      <w:marBottom w:val="0"/>
      <w:divBdr>
        <w:top w:val="none" w:sz="0" w:space="0" w:color="auto"/>
        <w:left w:val="none" w:sz="0" w:space="0" w:color="auto"/>
        <w:bottom w:val="none" w:sz="0" w:space="0" w:color="auto"/>
        <w:right w:val="none" w:sz="0" w:space="0" w:color="auto"/>
      </w:divBdr>
    </w:div>
    <w:div w:id="1676151203">
      <w:bodyDiv w:val="1"/>
      <w:marLeft w:val="0"/>
      <w:marRight w:val="0"/>
      <w:marTop w:val="0"/>
      <w:marBottom w:val="0"/>
      <w:divBdr>
        <w:top w:val="none" w:sz="0" w:space="0" w:color="auto"/>
        <w:left w:val="none" w:sz="0" w:space="0" w:color="auto"/>
        <w:bottom w:val="none" w:sz="0" w:space="0" w:color="auto"/>
        <w:right w:val="none" w:sz="0" w:space="0" w:color="auto"/>
      </w:divBdr>
    </w:div>
    <w:div w:id="1718124026">
      <w:bodyDiv w:val="1"/>
      <w:marLeft w:val="0"/>
      <w:marRight w:val="0"/>
      <w:marTop w:val="0"/>
      <w:marBottom w:val="0"/>
      <w:divBdr>
        <w:top w:val="none" w:sz="0" w:space="0" w:color="auto"/>
        <w:left w:val="none" w:sz="0" w:space="0" w:color="auto"/>
        <w:bottom w:val="none" w:sz="0" w:space="0" w:color="auto"/>
        <w:right w:val="none" w:sz="0" w:space="0" w:color="auto"/>
      </w:divBdr>
      <w:divsChild>
        <w:div w:id="188376911">
          <w:marLeft w:val="446"/>
          <w:marRight w:val="0"/>
          <w:marTop w:val="0"/>
          <w:marBottom w:val="0"/>
          <w:divBdr>
            <w:top w:val="none" w:sz="0" w:space="0" w:color="auto"/>
            <w:left w:val="none" w:sz="0" w:space="0" w:color="auto"/>
            <w:bottom w:val="none" w:sz="0" w:space="0" w:color="auto"/>
            <w:right w:val="none" w:sz="0" w:space="0" w:color="auto"/>
          </w:divBdr>
        </w:div>
      </w:divsChild>
    </w:div>
    <w:div w:id="1920485563">
      <w:bodyDiv w:val="1"/>
      <w:marLeft w:val="0"/>
      <w:marRight w:val="0"/>
      <w:marTop w:val="0"/>
      <w:marBottom w:val="0"/>
      <w:divBdr>
        <w:top w:val="none" w:sz="0" w:space="0" w:color="auto"/>
        <w:left w:val="none" w:sz="0" w:space="0" w:color="auto"/>
        <w:bottom w:val="none" w:sz="0" w:space="0" w:color="auto"/>
        <w:right w:val="none" w:sz="0" w:space="0" w:color="auto"/>
      </w:divBdr>
    </w:div>
    <w:div w:id="1936134273">
      <w:bodyDiv w:val="1"/>
      <w:marLeft w:val="0"/>
      <w:marRight w:val="0"/>
      <w:marTop w:val="0"/>
      <w:marBottom w:val="0"/>
      <w:divBdr>
        <w:top w:val="none" w:sz="0" w:space="0" w:color="auto"/>
        <w:left w:val="none" w:sz="0" w:space="0" w:color="auto"/>
        <w:bottom w:val="none" w:sz="0" w:space="0" w:color="auto"/>
        <w:right w:val="none" w:sz="0" w:space="0" w:color="auto"/>
      </w:divBdr>
    </w:div>
    <w:div w:id="1969043266">
      <w:bodyDiv w:val="1"/>
      <w:marLeft w:val="0"/>
      <w:marRight w:val="0"/>
      <w:marTop w:val="0"/>
      <w:marBottom w:val="0"/>
      <w:divBdr>
        <w:top w:val="none" w:sz="0" w:space="0" w:color="auto"/>
        <w:left w:val="none" w:sz="0" w:space="0" w:color="auto"/>
        <w:bottom w:val="none" w:sz="0" w:space="0" w:color="auto"/>
        <w:right w:val="none" w:sz="0" w:space="0" w:color="auto"/>
      </w:divBdr>
      <w:divsChild>
        <w:div w:id="148850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Bailey1@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Karen.Martin31@nhs.net" TargetMode="External"/><Relationship Id="rId7" Type="http://schemas.openxmlformats.org/officeDocument/2006/relationships/settings" Target="settings.xml"/><Relationship Id="rId12" Type="http://schemas.openxmlformats.org/officeDocument/2006/relationships/hyperlink" Target="https://improvinglivesnw.org.uk/our-work/working-better-together/health-inequalities/core20plus5/"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vid.Bailey1@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mens-health-strategy-for-england/womens-health-strategy-for-englan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iew.officeapps.live.com/op/view.aspx?src=https%3A%2F%2Fwww.england.nhs.uk%2Fwp-content%2Fuploads%2F2022%2F09%2Fnhs-terms-and-conditions-for-the-provision-of-services-contract-version.docx&amp;wdOrigin=BROWSELIN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improvinglivesnw.org.uk/our-work/working-better-together/health-inequa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5068b3-7f5b-4b7e-b771-f2efb488d128" xsi:nil="true"/>
    <lcf76f155ced4ddcb4097134ff3c332f xmlns="ad2870c7-e59b-41fe-98da-88388c97b32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EF37DC42CF240B9541AF15C436170" ma:contentTypeVersion="20" ma:contentTypeDescription="Create a new document." ma:contentTypeScope="" ma:versionID="3cb4524951e41d65bf1209e288ca0030">
  <xsd:schema xmlns:xsd="http://www.w3.org/2001/XMLSchema" xmlns:xs="http://www.w3.org/2001/XMLSchema" xmlns:p="http://schemas.microsoft.com/office/2006/metadata/properties" xmlns:ns1="http://schemas.microsoft.com/sharepoint/v3" xmlns:ns2="ad2870c7-e59b-41fe-98da-88388c97b323" xmlns:ns3="ab5068b3-7f5b-4b7e-b771-f2efb488d128" targetNamespace="http://schemas.microsoft.com/office/2006/metadata/properties" ma:root="true" ma:fieldsID="d1d138da36fd486e173541189e2cdf36" ns1:_="" ns2:_="" ns3:_="">
    <xsd:import namespace="http://schemas.microsoft.com/sharepoint/v3"/>
    <xsd:import namespace="ad2870c7-e59b-41fe-98da-88388c97b323"/>
    <xsd:import namespace="ab5068b3-7f5b-4b7e-b771-f2efb488d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870c7-e59b-41fe-98da-88388c97b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068b3-7f5b-4b7e-b771-f2efb488d1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50e819-9f99-4d45-944b-1772467d85c8}" ma:internalName="TaxCatchAll" ma:showField="CatchAllData" ma:web="ab5068b3-7f5b-4b7e-b771-f2efb488d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7DB3-6E9E-4D93-9813-8CC59AFA7B44}">
  <ds:schemaRef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ab5068b3-7f5b-4b7e-b771-f2efb488d128"/>
    <ds:schemaRef ds:uri="http://schemas.microsoft.com/office/2006/documentManagement/types"/>
    <ds:schemaRef ds:uri="http://www.w3.org/XML/1998/namespace"/>
    <ds:schemaRef ds:uri="ad2870c7-e59b-41fe-98da-88388c97b323"/>
    <ds:schemaRef ds:uri="http://schemas.microsoft.com/sharepoint/v3"/>
    <ds:schemaRef ds:uri="http://purl.org/dc/elements/1.1/"/>
  </ds:schemaRefs>
</ds:datastoreItem>
</file>

<file path=customXml/itemProps2.xml><?xml version="1.0" encoding="utf-8"?>
<ds:datastoreItem xmlns:ds="http://schemas.openxmlformats.org/officeDocument/2006/customXml" ds:itemID="{82720575-DDE7-41A6-AC2D-52AD88F86207}">
  <ds:schemaRefs>
    <ds:schemaRef ds:uri="http://schemas.microsoft.com/sharepoint/v3/contenttype/forms"/>
  </ds:schemaRefs>
</ds:datastoreItem>
</file>

<file path=customXml/itemProps3.xml><?xml version="1.0" encoding="utf-8"?>
<ds:datastoreItem xmlns:ds="http://schemas.openxmlformats.org/officeDocument/2006/customXml" ds:itemID="{A4E305EB-5716-446A-A2AB-423043749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870c7-e59b-41fe-98da-88388c97b323"/>
    <ds:schemaRef ds:uri="ab5068b3-7f5b-4b7e-b771-f2efb488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ABEDE-418E-B74B-A630-01134F99DFC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33509</CharactersWithSpaces>
  <SharedDoc>false</SharedDoc>
  <HLinks>
    <vt:vector size="42" baseType="variant">
      <vt:variant>
        <vt:i4>393320</vt:i4>
      </vt:variant>
      <vt:variant>
        <vt:i4>18</vt:i4>
      </vt:variant>
      <vt:variant>
        <vt:i4>0</vt:i4>
      </vt:variant>
      <vt:variant>
        <vt:i4>5</vt:i4>
      </vt:variant>
      <vt:variant>
        <vt:lpwstr>mailto:shelley.ames@nhs.net</vt:lpwstr>
      </vt:variant>
      <vt:variant>
        <vt:lpwstr/>
      </vt:variant>
      <vt:variant>
        <vt:i4>5177434</vt:i4>
      </vt:variant>
      <vt:variant>
        <vt:i4>15</vt:i4>
      </vt:variant>
      <vt:variant>
        <vt:i4>0</vt:i4>
      </vt:variant>
      <vt:variant>
        <vt:i4>5</vt:i4>
      </vt:variant>
      <vt:variant>
        <vt:lpwstr>https://www.england.nhs.uk/publication/shorter-form-nhs-standard-contract-2022-23-particulars-service-conditions-general-conditions/</vt:lpwstr>
      </vt:variant>
      <vt:variant>
        <vt:lpwstr/>
      </vt:variant>
      <vt:variant>
        <vt:i4>1966104</vt:i4>
      </vt:variant>
      <vt:variant>
        <vt:i4>12</vt:i4>
      </vt:variant>
      <vt:variant>
        <vt:i4>0</vt:i4>
      </vt:variant>
      <vt:variant>
        <vt:i4>5</vt:i4>
      </vt:variant>
      <vt:variant>
        <vt:lpwstr>https://improvinglivesnw.org.uk/our-work/working-better-together/health-inequalities/</vt:lpwstr>
      </vt:variant>
      <vt:variant>
        <vt:lpwstr/>
      </vt:variant>
      <vt:variant>
        <vt:i4>393320</vt:i4>
      </vt:variant>
      <vt:variant>
        <vt:i4>9</vt:i4>
      </vt:variant>
      <vt:variant>
        <vt:i4>0</vt:i4>
      </vt:variant>
      <vt:variant>
        <vt:i4>5</vt:i4>
      </vt:variant>
      <vt:variant>
        <vt:lpwstr>mailto:shelley.ames@nhs.net</vt:lpwstr>
      </vt:variant>
      <vt:variant>
        <vt:lpwstr/>
      </vt:variant>
      <vt:variant>
        <vt:i4>393320</vt:i4>
      </vt:variant>
      <vt:variant>
        <vt:i4>6</vt:i4>
      </vt:variant>
      <vt:variant>
        <vt:i4>0</vt:i4>
      </vt:variant>
      <vt:variant>
        <vt:i4>5</vt:i4>
      </vt:variant>
      <vt:variant>
        <vt:lpwstr>mailto:shelley.ames@nhs.net</vt:lpwstr>
      </vt:variant>
      <vt:variant>
        <vt:lpwstr/>
      </vt:variant>
      <vt:variant>
        <vt:i4>851986</vt:i4>
      </vt:variant>
      <vt:variant>
        <vt:i4>3</vt:i4>
      </vt:variant>
      <vt:variant>
        <vt:i4>0</vt:i4>
      </vt:variant>
      <vt:variant>
        <vt:i4>5</vt:i4>
      </vt:variant>
      <vt:variant>
        <vt:lpwstr>https://improvinglivesnw.org.uk/our-work/working-better-together/health-inequalities/core20plus5/</vt:lpwstr>
      </vt:variant>
      <vt:variant>
        <vt:lpwstr/>
      </vt:variant>
      <vt:variant>
        <vt:i4>655446</vt:i4>
      </vt:variant>
      <vt:variant>
        <vt:i4>0</vt:i4>
      </vt:variant>
      <vt:variant>
        <vt:i4>0</vt:i4>
      </vt:variant>
      <vt:variant>
        <vt:i4>5</vt:i4>
      </vt:variant>
      <vt:variant>
        <vt:lpwstr>https://www.gov.uk/government/publications/womens-health-strategy-for-england/womens-health-strategy-for-england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Bailey, David (NHS ARDEN AND GREATER EAST MIDLANDS COMMISSIONING SUPPORT UNIT)</cp:lastModifiedBy>
  <cp:revision>2</cp:revision>
  <cp:lastPrinted>2017-01-26T16:48:00Z</cp:lastPrinted>
  <dcterms:created xsi:type="dcterms:W3CDTF">2024-09-27T13:31:00Z</dcterms:created>
  <dcterms:modified xsi:type="dcterms:W3CDTF">2024-09-27T13:31:00Z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725c0655-85b5-46a7-881d-b0a449565da6</vt:lpwstr>
  </property>
  <property fmtid="{D5CDD505-2E9C-101B-9397-08002B2CF9AE}" pid="3" name="DCCClassification">
    <vt:lpwstr>OFFICIAL</vt:lpwstr>
  </property>
  <property fmtid="{D5CDD505-2E9C-101B-9397-08002B2CF9AE}" pid="4" name="Classification">
    <vt:lpwstr>OFFICIAL</vt:lpwstr>
  </property>
  <property fmtid="{D5CDD505-2E9C-101B-9397-08002B2CF9AE}" pid="5" name="ContentTypeId">
    <vt:lpwstr>0x0101005BFEF37DC42CF240B9541AF15C436170</vt:lpwstr>
  </property>
  <property fmtid="{D5CDD505-2E9C-101B-9397-08002B2CF9AE}" pid="6" name="MediaServiceImageTags">
    <vt:lpwstr/>
  </property>
</Properties>
</file>