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2" w:rsidRDefault="005F103E">
      <w:r>
        <w:rPr>
          <w:rStyle w:val="oradatatext1"/>
        </w:rPr>
        <w:t>**Please note that the closing date to receive bids for this procurement has been extended from 27 June 2016 to 30 June 2016 at 15.00**</w:t>
      </w:r>
      <w:bookmarkStart w:id="0" w:name="_GoBack"/>
      <w:bookmarkEnd w:id="0"/>
    </w:p>
    <w:sectPr w:rsidR="00ED7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3E"/>
    <w:rsid w:val="005F103E"/>
    <w:rsid w:val="00E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adatatext1">
    <w:name w:val="oradatatext1"/>
    <w:basedOn w:val="DefaultParagraphFont"/>
    <w:rsid w:val="005F103E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adatatext1">
    <w:name w:val="oradatatext1"/>
    <w:basedOn w:val="DefaultParagraphFont"/>
    <w:rsid w:val="005F103E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Eagleton</dc:creator>
  <cp:lastModifiedBy>Paul Eagleton</cp:lastModifiedBy>
  <cp:revision>1</cp:revision>
  <dcterms:created xsi:type="dcterms:W3CDTF">2016-06-14T09:45:00Z</dcterms:created>
  <dcterms:modified xsi:type="dcterms:W3CDTF">2016-06-14T09:45:00Z</dcterms:modified>
</cp:coreProperties>
</file>