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7750" w14:textId="77777777" w:rsidR="00797356" w:rsidRPr="00DB73B5" w:rsidRDefault="00797356" w:rsidP="00785D97">
      <w:pPr>
        <w:spacing w:after="0" w:line="240" w:lineRule="auto"/>
        <w:rPr>
          <w:rFonts w:ascii="Calibri Light" w:hAnsi="Calibri Light" w:cs="Calibri Light"/>
          <w:b/>
        </w:rPr>
      </w:pPr>
      <w:r w:rsidRPr="00DB73B5">
        <w:rPr>
          <w:rFonts w:ascii="Calibri Light" w:hAnsi="Calibri Light" w:cs="Calibri Light"/>
          <w:b/>
        </w:rPr>
        <w:t>The Supply Chain Network</w:t>
      </w:r>
      <w:r w:rsidR="00C73538" w:rsidRPr="00DB73B5">
        <w:rPr>
          <w:rFonts w:ascii="Calibri Light" w:hAnsi="Calibri Light" w:cs="Calibri Light"/>
          <w:b/>
        </w:rPr>
        <w:t xml:space="preserve"> - Overview</w:t>
      </w:r>
    </w:p>
    <w:p w14:paraId="42A431D2" w14:textId="0CBC3850" w:rsidR="00EC388C" w:rsidRDefault="00C73538" w:rsidP="00797356">
      <w:pPr>
        <w:spacing w:after="0" w:line="240" w:lineRule="auto"/>
        <w:rPr>
          <w:rFonts w:ascii="Calibri Light" w:hAnsi="Calibri Light" w:cs="Calibri Light"/>
        </w:rPr>
      </w:pPr>
      <w:r w:rsidRPr="00DB73B5">
        <w:rPr>
          <w:rFonts w:ascii="Calibri Light" w:hAnsi="Calibri Light" w:cs="Calibri Light"/>
        </w:rPr>
        <w:t>The Supply Chain Network (TSCN) is a partnership bringing together a programme of support for businesses within the Yorkshire and Humber regions, led by East Ri</w:t>
      </w:r>
      <w:r w:rsidR="00073CC8" w:rsidRPr="00DB73B5">
        <w:rPr>
          <w:rFonts w:ascii="Calibri Light" w:hAnsi="Calibri Light" w:cs="Calibri Light"/>
        </w:rPr>
        <w:t>ding of Yorkshire Council</w:t>
      </w:r>
      <w:r w:rsidRPr="00DB73B5">
        <w:rPr>
          <w:rFonts w:ascii="Calibri Light" w:hAnsi="Calibri Light" w:cs="Calibri Light"/>
        </w:rPr>
        <w:t>. TSCN’s priority is to continually support SME’s to make supply chain opportunities visible, accessible and winnable and assist regional businesses to be supply chain ready to access opportunities.</w:t>
      </w:r>
      <w:r w:rsidR="00207F3D" w:rsidRPr="00DB73B5">
        <w:rPr>
          <w:rFonts w:ascii="Calibri Light" w:hAnsi="Calibri Light" w:cs="Calibri Light"/>
        </w:rPr>
        <w:t xml:space="preserve"> </w:t>
      </w:r>
      <w:r w:rsidR="00E16225" w:rsidRPr="00DB73B5">
        <w:rPr>
          <w:rFonts w:ascii="Calibri Light" w:hAnsi="Calibri Light" w:cs="Calibri Light"/>
        </w:rPr>
        <w:t xml:space="preserve"> </w:t>
      </w:r>
      <w:r w:rsidR="0019637E">
        <w:rPr>
          <w:rFonts w:ascii="Calibri Light" w:hAnsi="Calibri Light" w:cs="Calibri Light"/>
        </w:rPr>
        <w:t>Support is provided to businesses who are seeking guidance and help in maximising their supply chains, in order to help them become more efficient and potentially successful in winning more work. Also p</w:t>
      </w:r>
      <w:r w:rsidR="00207F3D" w:rsidRPr="00DB73B5">
        <w:rPr>
          <w:rFonts w:ascii="Calibri Light" w:hAnsi="Calibri Light" w:cs="Calibri Light"/>
        </w:rPr>
        <w:t>roviding businesses with regular information and upda</w:t>
      </w:r>
      <w:r w:rsidR="00E16225" w:rsidRPr="00DB73B5">
        <w:rPr>
          <w:rFonts w:ascii="Calibri Light" w:hAnsi="Calibri Light" w:cs="Calibri Light"/>
        </w:rPr>
        <w:t xml:space="preserve">tes on what is happening within </w:t>
      </w:r>
      <w:r w:rsidR="001E3D2D" w:rsidRPr="00DB73B5">
        <w:rPr>
          <w:rFonts w:ascii="Calibri Light" w:hAnsi="Calibri Light" w:cs="Calibri Light"/>
        </w:rPr>
        <w:t>regional</w:t>
      </w:r>
      <w:r w:rsidR="00E16225" w:rsidRPr="00DB73B5">
        <w:rPr>
          <w:rFonts w:ascii="Calibri Light" w:hAnsi="Calibri Light" w:cs="Calibri Light"/>
        </w:rPr>
        <w:t xml:space="preserve"> key</w:t>
      </w:r>
      <w:r w:rsidR="00207F3D" w:rsidRPr="00DB73B5">
        <w:rPr>
          <w:rFonts w:ascii="Calibri Light" w:hAnsi="Calibri Light" w:cs="Calibri Light"/>
        </w:rPr>
        <w:t xml:space="preserve"> sectors and helping to identify where potential new supply chain opportunities may be available</w:t>
      </w:r>
      <w:r w:rsidR="0019637E">
        <w:rPr>
          <w:rFonts w:ascii="Calibri Light" w:hAnsi="Calibri Light" w:cs="Calibri Light"/>
        </w:rPr>
        <w:t>.</w:t>
      </w:r>
    </w:p>
    <w:p w14:paraId="30182580" w14:textId="2924DF93" w:rsidR="003D2D46" w:rsidRDefault="00DF326C" w:rsidP="00797356">
      <w:pPr>
        <w:spacing w:after="0" w:line="240" w:lineRule="auto"/>
        <w:rPr>
          <w:rFonts w:ascii="Calibri Light" w:hAnsi="Calibri Light" w:cs="Calibri Light"/>
        </w:rPr>
      </w:pPr>
      <w:r>
        <w:rPr>
          <w:rFonts w:ascii="Calibri Light" w:hAnsi="Calibri Light" w:cs="Calibri Light"/>
        </w:rPr>
        <w:t>To support the ongoing TSCN vision, European Regional Development Fund (E</w:t>
      </w:r>
      <w:r w:rsidR="0019637E">
        <w:rPr>
          <w:rFonts w:ascii="Calibri Light" w:hAnsi="Calibri Light" w:cs="Calibri Light"/>
        </w:rPr>
        <w:t>RDF</w:t>
      </w:r>
      <w:r>
        <w:rPr>
          <w:rFonts w:ascii="Calibri Light" w:hAnsi="Calibri Light" w:cs="Calibri Light"/>
        </w:rPr>
        <w:t>) finance has been secured for the York</w:t>
      </w:r>
      <w:r w:rsidR="006C62B1">
        <w:rPr>
          <w:rFonts w:ascii="Calibri Light" w:hAnsi="Calibri Light" w:cs="Calibri Light"/>
        </w:rPr>
        <w:t xml:space="preserve">, </w:t>
      </w:r>
      <w:r>
        <w:rPr>
          <w:rFonts w:ascii="Calibri Light" w:hAnsi="Calibri Light" w:cs="Calibri Light"/>
        </w:rPr>
        <w:t>North Yorkshire and East Riding region.</w:t>
      </w:r>
      <w:r w:rsidR="0019637E">
        <w:rPr>
          <w:rFonts w:ascii="Calibri Light" w:hAnsi="Calibri Light" w:cs="Calibri Light"/>
        </w:rPr>
        <w:t xml:space="preserve"> </w:t>
      </w:r>
      <w:r>
        <w:rPr>
          <w:rFonts w:ascii="Calibri Light" w:hAnsi="Calibri Light" w:cs="Calibri Light"/>
        </w:rPr>
        <w:t xml:space="preserve">This </w:t>
      </w:r>
      <w:r w:rsidR="0019637E">
        <w:rPr>
          <w:rFonts w:ascii="Calibri Light" w:hAnsi="Calibri Light" w:cs="Calibri Light"/>
        </w:rPr>
        <w:t xml:space="preserve">programme </w:t>
      </w:r>
      <w:r>
        <w:rPr>
          <w:rFonts w:ascii="Calibri Light" w:hAnsi="Calibri Light" w:cs="Calibri Light"/>
        </w:rPr>
        <w:t xml:space="preserve">of support is </w:t>
      </w:r>
      <w:r w:rsidR="0019637E">
        <w:rPr>
          <w:rFonts w:ascii="Calibri Light" w:hAnsi="Calibri Light" w:cs="Calibri Light"/>
        </w:rPr>
        <w:t xml:space="preserve">led by the East Riding of Yorkshire Council, in partnership with </w:t>
      </w:r>
      <w:r>
        <w:rPr>
          <w:rFonts w:ascii="Calibri Light" w:hAnsi="Calibri Light" w:cs="Calibri Light"/>
        </w:rPr>
        <w:t xml:space="preserve">Richmondshire District Council, Hambleton District Council and York &amp; North Yorkshire LEP and offers direct help through grants, workshops, diagnostics and one to one support. </w:t>
      </w:r>
    </w:p>
    <w:p w14:paraId="1D20F507" w14:textId="1464E12A" w:rsidR="0019637E" w:rsidRDefault="0019637E" w:rsidP="00797356">
      <w:pPr>
        <w:spacing w:after="0" w:line="240" w:lineRule="auto"/>
        <w:rPr>
          <w:rFonts w:ascii="Calibri Light" w:hAnsi="Calibri Light" w:cs="Calibri Light"/>
        </w:rPr>
      </w:pPr>
    </w:p>
    <w:p w14:paraId="7D1ED701" w14:textId="77777777" w:rsidR="0019637E" w:rsidRPr="00DB73B5" w:rsidRDefault="0019637E" w:rsidP="00797356">
      <w:pPr>
        <w:spacing w:after="0" w:line="240" w:lineRule="auto"/>
        <w:rPr>
          <w:rFonts w:ascii="Calibri Light" w:hAnsi="Calibri Light" w:cs="Calibri Light"/>
        </w:rPr>
      </w:pPr>
    </w:p>
    <w:p w14:paraId="29635BAB" w14:textId="77777777" w:rsidR="003D2C2F" w:rsidRPr="00DB73B5" w:rsidRDefault="0069628E" w:rsidP="00785D97">
      <w:pPr>
        <w:spacing w:after="0" w:line="240" w:lineRule="auto"/>
        <w:rPr>
          <w:rFonts w:ascii="Calibri Light" w:hAnsi="Calibri Light" w:cs="Calibri Light"/>
          <w:b/>
        </w:rPr>
      </w:pPr>
      <w:r w:rsidRPr="00DB73B5">
        <w:rPr>
          <w:rFonts w:ascii="Calibri Light" w:hAnsi="Calibri Light" w:cs="Calibri Light"/>
          <w:b/>
        </w:rPr>
        <w:t xml:space="preserve">Procurement Opportunity </w:t>
      </w:r>
    </w:p>
    <w:p w14:paraId="63C0837D" w14:textId="431A1E65" w:rsidR="001D3379" w:rsidRPr="00DB73B5" w:rsidRDefault="00BD14A9" w:rsidP="00785D97">
      <w:pPr>
        <w:spacing w:after="0" w:line="240" w:lineRule="auto"/>
        <w:rPr>
          <w:rFonts w:ascii="Calibri Light" w:hAnsi="Calibri Light" w:cs="Calibri Light"/>
        </w:rPr>
      </w:pPr>
      <w:r w:rsidRPr="00DB73B5">
        <w:rPr>
          <w:rFonts w:ascii="Calibri Light" w:hAnsi="Calibri Light" w:cs="Calibri Light"/>
        </w:rPr>
        <w:t>TSCN is</w:t>
      </w:r>
      <w:r w:rsidR="0069628E" w:rsidRPr="00DB73B5">
        <w:rPr>
          <w:rFonts w:ascii="Calibri Light" w:hAnsi="Calibri Light" w:cs="Calibri Light"/>
        </w:rPr>
        <w:t xml:space="preserve"> currently looking to </w:t>
      </w:r>
      <w:r w:rsidR="00EE161C">
        <w:rPr>
          <w:rFonts w:ascii="Calibri Light" w:hAnsi="Calibri Light" w:cs="Calibri Light"/>
        </w:rPr>
        <w:t>procure a</w:t>
      </w:r>
      <w:r w:rsidR="00662C80">
        <w:rPr>
          <w:rFonts w:ascii="Calibri Light" w:hAnsi="Calibri Light" w:cs="Calibri Light"/>
        </w:rPr>
        <w:t xml:space="preserve">n individual / </w:t>
      </w:r>
      <w:r w:rsidR="00533520">
        <w:rPr>
          <w:rFonts w:ascii="Calibri Light" w:hAnsi="Calibri Light" w:cs="Calibri Light"/>
        </w:rPr>
        <w:t xml:space="preserve">organisation </w:t>
      </w:r>
      <w:r w:rsidR="001D3379" w:rsidRPr="00DB73B5">
        <w:rPr>
          <w:rFonts w:ascii="Calibri Light" w:hAnsi="Calibri Light" w:cs="Calibri Light"/>
        </w:rPr>
        <w:t xml:space="preserve">to </w:t>
      </w:r>
      <w:r w:rsidR="00240C4B">
        <w:rPr>
          <w:rFonts w:ascii="Calibri Light" w:hAnsi="Calibri Light" w:cs="Calibri Light"/>
        </w:rPr>
        <w:t xml:space="preserve">identify and work with businesses within the more developed area of our region </w:t>
      </w:r>
      <w:r w:rsidR="003F0E9B">
        <w:rPr>
          <w:rFonts w:ascii="Calibri Light" w:hAnsi="Calibri Light" w:cs="Calibri Light"/>
        </w:rPr>
        <w:t xml:space="preserve">concentrating on the York area </w:t>
      </w:r>
      <w:r w:rsidR="00A170B1">
        <w:rPr>
          <w:rFonts w:ascii="Calibri Light" w:hAnsi="Calibri Light" w:cs="Calibri Light"/>
        </w:rPr>
        <w:t xml:space="preserve">of the York, North Yorkshire LEP (as shown in Appendix 4 covering York, Selby, Harrogate and Craven) </w:t>
      </w:r>
      <w:r w:rsidR="00240C4B">
        <w:rPr>
          <w:rFonts w:ascii="Calibri Light" w:hAnsi="Calibri Light" w:cs="Calibri Light"/>
        </w:rPr>
        <w:t xml:space="preserve">by offering direct business support on a one to one basis to help them increase their customer base and maximise opportunities to quote for and/or apply for relevant tenders. </w:t>
      </w:r>
    </w:p>
    <w:p w14:paraId="6B81407A" w14:textId="77777777" w:rsidR="00F61AD5" w:rsidRPr="00DB73B5" w:rsidRDefault="00F61AD5" w:rsidP="001E3D2D">
      <w:pPr>
        <w:autoSpaceDE w:val="0"/>
        <w:autoSpaceDN w:val="0"/>
        <w:adjustRightInd w:val="0"/>
        <w:spacing w:after="0" w:line="240" w:lineRule="auto"/>
        <w:rPr>
          <w:rFonts w:ascii="Calibri Light" w:hAnsi="Calibri Light" w:cs="Calibri Light"/>
          <w:szCs w:val="24"/>
        </w:rPr>
      </w:pPr>
    </w:p>
    <w:p w14:paraId="58938201" w14:textId="75555F4D" w:rsidR="002C24B5" w:rsidRDefault="000A1768" w:rsidP="001E3D2D">
      <w:pPr>
        <w:autoSpaceDE w:val="0"/>
        <w:autoSpaceDN w:val="0"/>
        <w:adjustRightInd w:val="0"/>
        <w:spacing w:after="0" w:line="240" w:lineRule="auto"/>
        <w:rPr>
          <w:rFonts w:ascii="Calibri Light" w:hAnsi="Calibri Light" w:cs="Calibri Light"/>
          <w:szCs w:val="24"/>
        </w:rPr>
      </w:pPr>
      <w:r>
        <w:rPr>
          <w:rFonts w:ascii="Calibri Light" w:hAnsi="Calibri Light" w:cs="Calibri Light"/>
          <w:szCs w:val="24"/>
        </w:rPr>
        <w:t>As a representative of The Supply Chain Network t</w:t>
      </w:r>
      <w:r w:rsidR="001E3D2D" w:rsidRPr="00DB73B5">
        <w:rPr>
          <w:rFonts w:ascii="Calibri Light" w:hAnsi="Calibri Light" w:cs="Calibri Light"/>
          <w:szCs w:val="24"/>
        </w:rPr>
        <w:t>he work w</w:t>
      </w:r>
      <w:r w:rsidR="000C75C0">
        <w:rPr>
          <w:rFonts w:ascii="Calibri Light" w:hAnsi="Calibri Light" w:cs="Calibri Light"/>
          <w:szCs w:val="24"/>
        </w:rPr>
        <w:t>ill</w:t>
      </w:r>
      <w:r w:rsidR="001E3D2D" w:rsidRPr="00DB73B5">
        <w:rPr>
          <w:rFonts w:ascii="Calibri Light" w:hAnsi="Calibri Light" w:cs="Calibri Light"/>
          <w:szCs w:val="24"/>
        </w:rPr>
        <w:t xml:space="preserve"> involve</w:t>
      </w:r>
      <w:r w:rsidR="002C24B5" w:rsidRPr="00DB73B5">
        <w:rPr>
          <w:rFonts w:ascii="Calibri Light" w:hAnsi="Calibri Light" w:cs="Calibri Light"/>
          <w:szCs w:val="24"/>
        </w:rPr>
        <w:t>:</w:t>
      </w:r>
    </w:p>
    <w:p w14:paraId="5BCF1B91" w14:textId="7053B588" w:rsidR="00240C4B" w:rsidRDefault="00240C4B" w:rsidP="00240C4B">
      <w:pPr>
        <w:pStyle w:val="ListParagraph"/>
        <w:numPr>
          <w:ilvl w:val="0"/>
          <w:numId w:val="14"/>
        </w:numPr>
        <w:spacing w:after="0" w:line="240" w:lineRule="auto"/>
        <w:rPr>
          <w:rFonts w:ascii="Calibri Light" w:hAnsi="Calibri Light" w:cs="Calibri Light"/>
          <w:szCs w:val="24"/>
        </w:rPr>
      </w:pPr>
      <w:r w:rsidRPr="000C75C0">
        <w:rPr>
          <w:rFonts w:ascii="Calibri Light" w:hAnsi="Calibri Light" w:cs="Calibri Light"/>
          <w:szCs w:val="24"/>
        </w:rPr>
        <w:t xml:space="preserve">Identifying businesses </w:t>
      </w:r>
      <w:r>
        <w:rPr>
          <w:rFonts w:ascii="Calibri Light" w:hAnsi="Calibri Light" w:cs="Calibri Light"/>
          <w:szCs w:val="24"/>
        </w:rPr>
        <w:t xml:space="preserve">for support </w:t>
      </w:r>
      <w:r w:rsidRPr="000C75C0">
        <w:rPr>
          <w:rFonts w:ascii="Calibri Light" w:hAnsi="Calibri Light" w:cs="Calibri Light"/>
          <w:szCs w:val="24"/>
        </w:rPr>
        <w:t xml:space="preserve">within the </w:t>
      </w:r>
      <w:r>
        <w:rPr>
          <w:rFonts w:ascii="Calibri Light" w:hAnsi="Calibri Light" w:cs="Calibri Light"/>
          <w:szCs w:val="24"/>
        </w:rPr>
        <w:t xml:space="preserve">designated </w:t>
      </w:r>
      <w:r w:rsidRPr="000C75C0">
        <w:rPr>
          <w:rFonts w:ascii="Calibri Light" w:hAnsi="Calibri Light" w:cs="Calibri Light"/>
          <w:szCs w:val="24"/>
        </w:rPr>
        <w:t xml:space="preserve">region </w:t>
      </w:r>
      <w:r>
        <w:rPr>
          <w:rFonts w:ascii="Calibri Light" w:hAnsi="Calibri Light" w:cs="Calibri Light"/>
          <w:szCs w:val="24"/>
        </w:rPr>
        <w:t>and working with the TSCN team to confirm eligibility</w:t>
      </w:r>
    </w:p>
    <w:p w14:paraId="56682275" w14:textId="2C02832B" w:rsidR="00C329B6" w:rsidRPr="00C329B6" w:rsidRDefault="00C329B6" w:rsidP="00C329B6">
      <w:pPr>
        <w:pStyle w:val="ListParagraph"/>
        <w:numPr>
          <w:ilvl w:val="0"/>
          <w:numId w:val="14"/>
        </w:numPr>
        <w:spacing w:after="0" w:line="240" w:lineRule="auto"/>
        <w:rPr>
          <w:rFonts w:ascii="Calibri Light" w:hAnsi="Calibri Light" w:cs="Calibri Light"/>
          <w:szCs w:val="24"/>
        </w:rPr>
      </w:pPr>
      <w:r w:rsidRPr="000C75C0">
        <w:rPr>
          <w:rFonts w:ascii="Calibri Light" w:hAnsi="Calibri Light" w:cs="Calibri Light"/>
          <w:szCs w:val="24"/>
        </w:rPr>
        <w:t xml:space="preserve">Responding to </w:t>
      </w:r>
      <w:r>
        <w:rPr>
          <w:rFonts w:ascii="Calibri Light" w:hAnsi="Calibri Light" w:cs="Calibri Light"/>
          <w:szCs w:val="24"/>
        </w:rPr>
        <w:t xml:space="preserve">direct </w:t>
      </w:r>
      <w:r w:rsidRPr="000C75C0">
        <w:rPr>
          <w:rFonts w:ascii="Calibri Light" w:hAnsi="Calibri Light" w:cs="Calibri Light"/>
          <w:szCs w:val="24"/>
        </w:rPr>
        <w:t xml:space="preserve">referrals </w:t>
      </w:r>
      <w:r>
        <w:rPr>
          <w:rFonts w:ascii="Calibri Light" w:hAnsi="Calibri Light" w:cs="Calibri Light"/>
          <w:szCs w:val="24"/>
        </w:rPr>
        <w:t xml:space="preserve">from the TSCN team for businesses with </w:t>
      </w:r>
      <w:r w:rsidRPr="000C75C0">
        <w:rPr>
          <w:rFonts w:ascii="Calibri Light" w:hAnsi="Calibri Light" w:cs="Calibri Light"/>
          <w:szCs w:val="24"/>
        </w:rPr>
        <w:t xml:space="preserve">specific supply chain </w:t>
      </w:r>
      <w:r>
        <w:rPr>
          <w:rFonts w:ascii="Calibri Light" w:hAnsi="Calibri Light" w:cs="Calibri Light"/>
          <w:szCs w:val="24"/>
        </w:rPr>
        <w:t>requirements</w:t>
      </w:r>
    </w:p>
    <w:p w14:paraId="7A89D10D" w14:textId="3EDD84E1" w:rsidR="0019637E" w:rsidRDefault="00C329B6" w:rsidP="000C75C0">
      <w:pPr>
        <w:pStyle w:val="ListParagraph"/>
        <w:numPr>
          <w:ilvl w:val="0"/>
          <w:numId w:val="14"/>
        </w:numPr>
        <w:spacing w:after="0" w:line="240" w:lineRule="auto"/>
        <w:rPr>
          <w:rFonts w:ascii="Calibri Light" w:hAnsi="Calibri Light" w:cs="Calibri Light"/>
          <w:szCs w:val="24"/>
        </w:rPr>
      </w:pPr>
      <w:r>
        <w:rPr>
          <w:rFonts w:ascii="Calibri Light" w:hAnsi="Calibri Light" w:cs="Calibri Light"/>
          <w:szCs w:val="24"/>
        </w:rPr>
        <w:t>D</w:t>
      </w:r>
      <w:r w:rsidR="00240C4B">
        <w:rPr>
          <w:rFonts w:ascii="Calibri Light" w:hAnsi="Calibri Light" w:cs="Calibri Light"/>
          <w:szCs w:val="24"/>
        </w:rPr>
        <w:t>irectly work</w:t>
      </w:r>
      <w:r>
        <w:rPr>
          <w:rFonts w:ascii="Calibri Light" w:hAnsi="Calibri Light" w:cs="Calibri Light"/>
          <w:szCs w:val="24"/>
        </w:rPr>
        <w:t>ing</w:t>
      </w:r>
      <w:r w:rsidR="00240C4B">
        <w:rPr>
          <w:rFonts w:ascii="Calibri Light" w:hAnsi="Calibri Light" w:cs="Calibri Light"/>
          <w:szCs w:val="24"/>
        </w:rPr>
        <w:t xml:space="preserve"> with said businesses </w:t>
      </w:r>
      <w:r w:rsidR="0019637E">
        <w:rPr>
          <w:rFonts w:ascii="Calibri Light" w:hAnsi="Calibri Light" w:cs="Calibri Light"/>
          <w:szCs w:val="24"/>
        </w:rPr>
        <w:t xml:space="preserve">to ensure clear understanding of </w:t>
      </w:r>
      <w:r w:rsidR="006C62B1">
        <w:rPr>
          <w:rFonts w:ascii="Calibri Light" w:hAnsi="Calibri Light" w:cs="Calibri Light"/>
          <w:szCs w:val="24"/>
        </w:rPr>
        <w:t>individual business</w:t>
      </w:r>
      <w:r w:rsidR="0019637E">
        <w:rPr>
          <w:rFonts w:ascii="Calibri Light" w:hAnsi="Calibri Light" w:cs="Calibri Light"/>
          <w:szCs w:val="24"/>
        </w:rPr>
        <w:t xml:space="preserve"> </w:t>
      </w:r>
      <w:r w:rsidR="006C62B1">
        <w:rPr>
          <w:rFonts w:ascii="Calibri Light" w:hAnsi="Calibri Light" w:cs="Calibri Light"/>
          <w:szCs w:val="24"/>
        </w:rPr>
        <w:t>needs to win more customers/work and</w:t>
      </w:r>
      <w:r w:rsidR="0019637E">
        <w:rPr>
          <w:rFonts w:ascii="Calibri Light" w:hAnsi="Calibri Light" w:cs="Calibri Light"/>
          <w:szCs w:val="24"/>
        </w:rPr>
        <w:t xml:space="preserve"> enable effective action plans to be developed</w:t>
      </w:r>
    </w:p>
    <w:p w14:paraId="0931A7DC" w14:textId="55EFC088" w:rsidR="00C329B6" w:rsidRDefault="00C329B6" w:rsidP="000C75C0">
      <w:pPr>
        <w:pStyle w:val="ListParagraph"/>
        <w:numPr>
          <w:ilvl w:val="0"/>
          <w:numId w:val="14"/>
        </w:numPr>
        <w:spacing w:after="0" w:line="240" w:lineRule="auto"/>
        <w:rPr>
          <w:rFonts w:ascii="Calibri Light" w:hAnsi="Calibri Light" w:cs="Calibri Light"/>
          <w:szCs w:val="24"/>
        </w:rPr>
      </w:pPr>
      <w:r>
        <w:rPr>
          <w:rFonts w:ascii="Calibri Light" w:hAnsi="Calibri Light" w:cs="Calibri Light"/>
          <w:szCs w:val="24"/>
        </w:rPr>
        <w:t>Continuing to directly work with businesses to help them meet identified needs</w:t>
      </w:r>
    </w:p>
    <w:p w14:paraId="207EAAC1" w14:textId="4E31BC12" w:rsidR="00E6705F" w:rsidRPr="000C75C0" w:rsidRDefault="00E6705F" w:rsidP="000C75C0">
      <w:pPr>
        <w:pStyle w:val="ListParagraph"/>
        <w:numPr>
          <w:ilvl w:val="0"/>
          <w:numId w:val="14"/>
        </w:numPr>
        <w:spacing w:after="0" w:line="240" w:lineRule="auto"/>
        <w:rPr>
          <w:rFonts w:ascii="Calibri Light" w:hAnsi="Calibri Light" w:cs="Calibri Light"/>
          <w:szCs w:val="24"/>
        </w:rPr>
      </w:pPr>
      <w:r w:rsidRPr="000C75C0">
        <w:rPr>
          <w:rFonts w:ascii="Calibri Light" w:hAnsi="Calibri Light" w:cs="Calibri Light"/>
          <w:szCs w:val="24"/>
        </w:rPr>
        <w:t>Communicat</w:t>
      </w:r>
      <w:r w:rsidR="00C329B6">
        <w:rPr>
          <w:rFonts w:ascii="Calibri Light" w:hAnsi="Calibri Light" w:cs="Calibri Light"/>
          <w:szCs w:val="24"/>
        </w:rPr>
        <w:t>ing</w:t>
      </w:r>
      <w:r w:rsidRPr="000C75C0">
        <w:rPr>
          <w:rFonts w:ascii="Calibri Light" w:hAnsi="Calibri Light" w:cs="Calibri Light"/>
          <w:szCs w:val="24"/>
        </w:rPr>
        <w:t xml:space="preserve"> continually ensur</w:t>
      </w:r>
      <w:r w:rsidR="00C329B6">
        <w:rPr>
          <w:rFonts w:ascii="Calibri Light" w:hAnsi="Calibri Light" w:cs="Calibri Light"/>
          <w:szCs w:val="24"/>
        </w:rPr>
        <w:t>ing</w:t>
      </w:r>
      <w:r w:rsidRPr="000C75C0">
        <w:rPr>
          <w:rFonts w:ascii="Calibri Light" w:hAnsi="Calibri Light" w:cs="Calibri Light"/>
          <w:szCs w:val="24"/>
        </w:rPr>
        <w:t xml:space="preserve"> clear</w:t>
      </w:r>
      <w:r w:rsidR="00C329B6">
        <w:rPr>
          <w:rFonts w:ascii="Calibri Light" w:hAnsi="Calibri Light" w:cs="Calibri Light"/>
          <w:szCs w:val="24"/>
        </w:rPr>
        <w:t xml:space="preserve"> discussions and </w:t>
      </w:r>
      <w:r w:rsidRPr="000C75C0">
        <w:rPr>
          <w:rFonts w:ascii="Calibri Light" w:hAnsi="Calibri Light" w:cs="Calibri Light"/>
          <w:szCs w:val="24"/>
        </w:rPr>
        <w:t>actions are recorded in agreement with the company</w:t>
      </w:r>
      <w:r w:rsidR="00C329B6">
        <w:rPr>
          <w:rFonts w:ascii="Calibri Light" w:hAnsi="Calibri Light" w:cs="Calibri Light"/>
          <w:szCs w:val="24"/>
        </w:rPr>
        <w:t>/project</w:t>
      </w:r>
    </w:p>
    <w:p w14:paraId="0444667A" w14:textId="02C79249" w:rsidR="00E6705F" w:rsidRDefault="00E6705F" w:rsidP="000C75C0">
      <w:pPr>
        <w:pStyle w:val="ListParagraph"/>
        <w:numPr>
          <w:ilvl w:val="0"/>
          <w:numId w:val="14"/>
        </w:numPr>
        <w:spacing w:after="0" w:line="240" w:lineRule="auto"/>
        <w:rPr>
          <w:rFonts w:ascii="Calibri Light" w:hAnsi="Calibri Light" w:cs="Calibri Light"/>
          <w:szCs w:val="24"/>
        </w:rPr>
      </w:pPr>
      <w:r w:rsidRPr="000C75C0">
        <w:rPr>
          <w:rFonts w:ascii="Calibri Light" w:hAnsi="Calibri Light" w:cs="Calibri Light"/>
          <w:szCs w:val="24"/>
        </w:rPr>
        <w:t>Continually liais</w:t>
      </w:r>
      <w:r w:rsidR="00C329B6">
        <w:rPr>
          <w:rFonts w:ascii="Calibri Light" w:hAnsi="Calibri Light" w:cs="Calibri Light"/>
          <w:szCs w:val="24"/>
        </w:rPr>
        <w:t>ing</w:t>
      </w:r>
      <w:r w:rsidRPr="000C75C0">
        <w:rPr>
          <w:rFonts w:ascii="Calibri Light" w:hAnsi="Calibri Light" w:cs="Calibri Light"/>
          <w:szCs w:val="24"/>
        </w:rPr>
        <w:t xml:space="preserve"> with TSCN team to feed in the requirements</w:t>
      </w:r>
      <w:r w:rsidR="006C62B1">
        <w:rPr>
          <w:rFonts w:ascii="Calibri Light" w:hAnsi="Calibri Light" w:cs="Calibri Light"/>
          <w:szCs w:val="24"/>
        </w:rPr>
        <w:t xml:space="preserve"> and</w:t>
      </w:r>
      <w:r w:rsidRPr="000C75C0">
        <w:rPr>
          <w:rFonts w:ascii="Calibri Light" w:hAnsi="Calibri Light" w:cs="Calibri Light"/>
          <w:szCs w:val="24"/>
        </w:rPr>
        <w:t xml:space="preserve"> for ongoing </w:t>
      </w:r>
      <w:r w:rsidR="00C329B6">
        <w:rPr>
          <w:rFonts w:ascii="Calibri Light" w:hAnsi="Calibri Light" w:cs="Calibri Light"/>
          <w:szCs w:val="24"/>
        </w:rPr>
        <w:t xml:space="preserve">additional </w:t>
      </w:r>
      <w:r w:rsidRPr="000C75C0">
        <w:rPr>
          <w:rFonts w:ascii="Calibri Light" w:hAnsi="Calibri Light" w:cs="Calibri Light"/>
          <w:szCs w:val="24"/>
        </w:rPr>
        <w:t>support for the company</w:t>
      </w:r>
    </w:p>
    <w:p w14:paraId="0BA1D9F0" w14:textId="0C318188" w:rsidR="00E6705F" w:rsidRDefault="00E6705F" w:rsidP="000C75C0">
      <w:pPr>
        <w:pStyle w:val="ListParagraph"/>
        <w:numPr>
          <w:ilvl w:val="0"/>
          <w:numId w:val="14"/>
        </w:numPr>
        <w:spacing w:after="0" w:line="240" w:lineRule="auto"/>
        <w:rPr>
          <w:rFonts w:ascii="Calibri Light" w:hAnsi="Calibri Light" w:cs="Calibri Light"/>
          <w:szCs w:val="24"/>
        </w:rPr>
      </w:pPr>
      <w:r w:rsidRPr="000C75C0">
        <w:rPr>
          <w:rFonts w:ascii="Calibri Light" w:hAnsi="Calibri Light" w:cs="Calibri Light"/>
          <w:szCs w:val="24"/>
        </w:rPr>
        <w:t>Captur</w:t>
      </w:r>
      <w:r w:rsidR="00C329B6">
        <w:rPr>
          <w:rFonts w:ascii="Calibri Light" w:hAnsi="Calibri Light" w:cs="Calibri Light"/>
          <w:szCs w:val="24"/>
        </w:rPr>
        <w:t>ing</w:t>
      </w:r>
      <w:r w:rsidRPr="000C75C0">
        <w:rPr>
          <w:rFonts w:ascii="Calibri Light" w:hAnsi="Calibri Light" w:cs="Calibri Light"/>
          <w:szCs w:val="24"/>
        </w:rPr>
        <w:t xml:space="preserve"> all actions and meetings onto the TSCN paperwork to the required standards</w:t>
      </w:r>
    </w:p>
    <w:p w14:paraId="2087ACA6" w14:textId="60257243" w:rsidR="006C62B1" w:rsidRDefault="006C62B1" w:rsidP="000C75C0">
      <w:pPr>
        <w:pStyle w:val="ListParagraph"/>
        <w:numPr>
          <w:ilvl w:val="0"/>
          <w:numId w:val="14"/>
        </w:numPr>
        <w:spacing w:after="0" w:line="240" w:lineRule="auto"/>
        <w:rPr>
          <w:rFonts w:ascii="Calibri Light" w:hAnsi="Calibri Light" w:cs="Calibri Light"/>
          <w:szCs w:val="24"/>
        </w:rPr>
      </w:pPr>
      <w:r>
        <w:rPr>
          <w:rFonts w:ascii="Calibri Light" w:hAnsi="Calibri Light" w:cs="Calibri Light"/>
          <w:szCs w:val="24"/>
        </w:rPr>
        <w:t xml:space="preserve">Providing ongoing business intelligence to TSCN </w:t>
      </w:r>
      <w:r w:rsidR="00C329B6">
        <w:rPr>
          <w:rFonts w:ascii="Calibri Light" w:hAnsi="Calibri Light" w:cs="Calibri Light"/>
          <w:szCs w:val="24"/>
        </w:rPr>
        <w:t>as themes and information is identified</w:t>
      </w:r>
    </w:p>
    <w:p w14:paraId="4899CAAE" w14:textId="75159D98" w:rsidR="006C62B1" w:rsidRDefault="00C329B6" w:rsidP="000C75C0">
      <w:pPr>
        <w:pStyle w:val="ListParagraph"/>
        <w:numPr>
          <w:ilvl w:val="0"/>
          <w:numId w:val="14"/>
        </w:numPr>
        <w:spacing w:after="0" w:line="240" w:lineRule="auto"/>
        <w:rPr>
          <w:rFonts w:ascii="Calibri Light" w:hAnsi="Calibri Light" w:cs="Calibri Light"/>
          <w:szCs w:val="24"/>
        </w:rPr>
      </w:pPr>
      <w:r>
        <w:rPr>
          <w:rFonts w:ascii="Calibri Light" w:hAnsi="Calibri Light" w:cs="Calibri Light"/>
          <w:szCs w:val="24"/>
        </w:rPr>
        <w:t>Liaising, supporting and working with project team advisers as required</w:t>
      </w:r>
    </w:p>
    <w:p w14:paraId="43753EAE" w14:textId="77777777" w:rsidR="0019637E" w:rsidRPr="000C75C0" w:rsidRDefault="0019637E" w:rsidP="0019637E">
      <w:pPr>
        <w:pStyle w:val="ListParagraph"/>
        <w:spacing w:after="0" w:line="240" w:lineRule="auto"/>
        <w:rPr>
          <w:rFonts w:ascii="Calibri Light" w:hAnsi="Calibri Light" w:cs="Calibri Light"/>
          <w:szCs w:val="24"/>
        </w:rPr>
      </w:pPr>
    </w:p>
    <w:p w14:paraId="2ECC96B6" w14:textId="5FF44154" w:rsidR="00482944" w:rsidRDefault="007B14FD" w:rsidP="001E3D2D">
      <w:pPr>
        <w:spacing w:after="0" w:line="240" w:lineRule="auto"/>
        <w:rPr>
          <w:rFonts w:ascii="Calibri Light" w:hAnsi="Calibri Light" w:cs="Calibri Light"/>
          <w:szCs w:val="24"/>
        </w:rPr>
      </w:pPr>
      <w:r>
        <w:rPr>
          <w:rFonts w:ascii="Calibri Light" w:hAnsi="Calibri Light" w:cs="Calibri Light"/>
          <w:szCs w:val="24"/>
        </w:rPr>
        <w:t>Contracted Targets:</w:t>
      </w:r>
    </w:p>
    <w:p w14:paraId="1BAC3BC8" w14:textId="3735F8D6" w:rsidR="00886CE8" w:rsidRPr="00886CE8" w:rsidRDefault="00886CE8" w:rsidP="00886CE8">
      <w:pPr>
        <w:pStyle w:val="ListParagraph"/>
        <w:numPr>
          <w:ilvl w:val="0"/>
          <w:numId w:val="15"/>
        </w:numPr>
        <w:spacing w:after="0" w:line="240" w:lineRule="auto"/>
        <w:rPr>
          <w:rFonts w:ascii="Calibri Light" w:hAnsi="Calibri Light" w:cs="Calibri Light"/>
          <w:szCs w:val="24"/>
        </w:rPr>
      </w:pPr>
      <w:r w:rsidRPr="00886CE8">
        <w:rPr>
          <w:rFonts w:ascii="Calibri Light" w:hAnsi="Calibri Light" w:cs="Calibri Light"/>
          <w:szCs w:val="24"/>
        </w:rPr>
        <w:t>Identifying a minimum of 40 new businesses for enrolment onto the programme</w:t>
      </w:r>
      <w:r>
        <w:rPr>
          <w:rFonts w:ascii="Calibri Light" w:hAnsi="Calibri Light" w:cs="Calibri Light"/>
          <w:szCs w:val="24"/>
        </w:rPr>
        <w:t xml:space="preserve"> with identification of specific needs/requirements as above</w:t>
      </w:r>
    </w:p>
    <w:p w14:paraId="32DDDEF0" w14:textId="614DA89E" w:rsidR="00886CE8" w:rsidRDefault="00886CE8" w:rsidP="00886CE8">
      <w:pPr>
        <w:pStyle w:val="ListParagraph"/>
        <w:numPr>
          <w:ilvl w:val="0"/>
          <w:numId w:val="15"/>
        </w:numPr>
        <w:spacing w:after="0" w:line="240" w:lineRule="auto"/>
        <w:rPr>
          <w:rFonts w:ascii="Calibri Light" w:hAnsi="Calibri Light" w:cs="Calibri Light"/>
          <w:szCs w:val="24"/>
        </w:rPr>
      </w:pPr>
      <w:r w:rsidRPr="00886CE8">
        <w:rPr>
          <w:rFonts w:ascii="Calibri Light" w:hAnsi="Calibri Light" w:cs="Calibri Light"/>
          <w:szCs w:val="24"/>
        </w:rPr>
        <w:lastRenderedPageBreak/>
        <w:t xml:space="preserve">Working directly with a minimum of 20 businesses on a </w:t>
      </w:r>
      <w:r>
        <w:rPr>
          <w:rFonts w:ascii="Calibri Light" w:hAnsi="Calibri Light" w:cs="Calibri Light"/>
          <w:szCs w:val="24"/>
        </w:rPr>
        <w:t xml:space="preserve">programme of </w:t>
      </w:r>
      <w:r w:rsidRPr="00886CE8">
        <w:rPr>
          <w:rFonts w:ascii="Calibri Light" w:hAnsi="Calibri Light" w:cs="Calibri Light"/>
          <w:szCs w:val="24"/>
        </w:rPr>
        <w:t xml:space="preserve">one to one </w:t>
      </w:r>
      <w:r w:rsidR="000C3615">
        <w:rPr>
          <w:rFonts w:ascii="Calibri Light" w:hAnsi="Calibri Light" w:cs="Calibri Light"/>
          <w:szCs w:val="24"/>
        </w:rPr>
        <w:t>support</w:t>
      </w:r>
      <w:r w:rsidRPr="00886CE8">
        <w:rPr>
          <w:rFonts w:ascii="Calibri Light" w:hAnsi="Calibri Light" w:cs="Calibri Light"/>
          <w:szCs w:val="24"/>
        </w:rPr>
        <w:t xml:space="preserve"> offering direct supply chain </w:t>
      </w:r>
      <w:r w:rsidR="000C3615">
        <w:rPr>
          <w:rFonts w:ascii="Calibri Light" w:hAnsi="Calibri Light" w:cs="Calibri Light"/>
          <w:szCs w:val="24"/>
        </w:rPr>
        <w:t>knowledge and expertise</w:t>
      </w:r>
    </w:p>
    <w:p w14:paraId="48A320BD" w14:textId="77777777" w:rsidR="000C3615" w:rsidRDefault="00886CE8" w:rsidP="009B32E8">
      <w:pPr>
        <w:pStyle w:val="ListParagraph"/>
        <w:numPr>
          <w:ilvl w:val="0"/>
          <w:numId w:val="15"/>
        </w:numPr>
        <w:spacing w:after="0" w:line="240" w:lineRule="auto"/>
        <w:rPr>
          <w:rFonts w:ascii="Calibri Light" w:hAnsi="Calibri Light" w:cs="Calibri Light"/>
          <w:szCs w:val="24"/>
        </w:rPr>
      </w:pPr>
      <w:r>
        <w:rPr>
          <w:rFonts w:ascii="Calibri Light" w:hAnsi="Calibri Light" w:cs="Calibri Light"/>
          <w:szCs w:val="24"/>
        </w:rPr>
        <w:t>Contributing to the projects outputs by identifying outcome</w:t>
      </w:r>
      <w:r w:rsidR="000C3615">
        <w:rPr>
          <w:rFonts w:ascii="Calibri Light" w:hAnsi="Calibri Light" w:cs="Calibri Light"/>
          <w:szCs w:val="24"/>
        </w:rPr>
        <w:t>s</w:t>
      </w:r>
      <w:r>
        <w:rPr>
          <w:rFonts w:ascii="Calibri Light" w:hAnsi="Calibri Light" w:cs="Calibri Light"/>
          <w:szCs w:val="24"/>
        </w:rPr>
        <w:t xml:space="preserve"> of the support offered through jobs and/or new products/services created</w:t>
      </w:r>
    </w:p>
    <w:p w14:paraId="3CDC0C4D" w14:textId="352BD63E" w:rsidR="009B32E8" w:rsidRPr="000C3615" w:rsidRDefault="0083690E" w:rsidP="009B32E8">
      <w:pPr>
        <w:pStyle w:val="ListParagraph"/>
        <w:numPr>
          <w:ilvl w:val="0"/>
          <w:numId w:val="15"/>
        </w:numPr>
        <w:spacing w:after="0" w:line="240" w:lineRule="auto"/>
        <w:rPr>
          <w:rFonts w:ascii="Calibri Light" w:hAnsi="Calibri Light" w:cs="Calibri Light"/>
          <w:szCs w:val="24"/>
        </w:rPr>
      </w:pPr>
      <w:r w:rsidRPr="000C3615">
        <w:rPr>
          <w:rFonts w:ascii="Calibri Light" w:hAnsi="Calibri Light" w:cs="Calibri Light"/>
          <w:bCs/>
          <w:szCs w:val="24"/>
        </w:rPr>
        <w:t>The</w:t>
      </w:r>
      <w:r w:rsidR="00F80C72" w:rsidRPr="000C3615">
        <w:rPr>
          <w:rFonts w:ascii="Calibri Light" w:hAnsi="Calibri Light" w:cs="Calibri Light"/>
          <w:b/>
          <w:szCs w:val="24"/>
        </w:rPr>
        <w:t xml:space="preserve"> </w:t>
      </w:r>
      <w:r w:rsidRPr="000C3615">
        <w:rPr>
          <w:rFonts w:ascii="Calibri Light" w:hAnsi="Calibri Light" w:cs="Calibri Light"/>
          <w:szCs w:val="24"/>
        </w:rPr>
        <w:t>c</w:t>
      </w:r>
      <w:r w:rsidR="00A32E15" w:rsidRPr="000C3615">
        <w:rPr>
          <w:rFonts w:ascii="Calibri Light" w:hAnsi="Calibri Light" w:cs="Calibri Light"/>
          <w:szCs w:val="24"/>
        </w:rPr>
        <w:t>ontract a</w:t>
      </w:r>
      <w:r w:rsidR="0069428D" w:rsidRPr="000C3615">
        <w:rPr>
          <w:rFonts w:ascii="Calibri Light" w:hAnsi="Calibri Light" w:cs="Calibri Light"/>
          <w:szCs w:val="24"/>
        </w:rPr>
        <w:t xml:space="preserve">warded </w:t>
      </w:r>
      <w:r w:rsidR="000C3615" w:rsidRPr="000C3615">
        <w:rPr>
          <w:rFonts w:ascii="Calibri Light" w:hAnsi="Calibri Light" w:cs="Calibri Light"/>
          <w:szCs w:val="24"/>
        </w:rPr>
        <w:t xml:space="preserve">is envisaged to be </w:t>
      </w:r>
      <w:r w:rsidR="0069428D" w:rsidRPr="000C3615">
        <w:rPr>
          <w:rFonts w:ascii="Calibri Light" w:hAnsi="Calibri Light" w:cs="Calibri Light"/>
          <w:szCs w:val="24"/>
        </w:rPr>
        <w:t xml:space="preserve">for </w:t>
      </w:r>
      <w:r w:rsidRPr="000C3615">
        <w:rPr>
          <w:rFonts w:ascii="Calibri Light" w:hAnsi="Calibri Light" w:cs="Calibri Light"/>
          <w:szCs w:val="24"/>
        </w:rPr>
        <w:t>9</w:t>
      </w:r>
      <w:r w:rsidR="00A32E15" w:rsidRPr="000C3615">
        <w:rPr>
          <w:rFonts w:ascii="Calibri Light" w:hAnsi="Calibri Light" w:cs="Calibri Light"/>
          <w:szCs w:val="24"/>
        </w:rPr>
        <w:t xml:space="preserve"> months in line with the TSCN project end date</w:t>
      </w:r>
    </w:p>
    <w:p w14:paraId="486802B9" w14:textId="593D4D58" w:rsidR="0083690E" w:rsidRDefault="0083690E" w:rsidP="009B32E8">
      <w:pPr>
        <w:spacing w:after="0" w:line="240" w:lineRule="auto"/>
        <w:rPr>
          <w:rFonts w:ascii="Calibri Light" w:hAnsi="Calibri Light" w:cs="Calibri Light"/>
          <w:szCs w:val="24"/>
        </w:rPr>
      </w:pPr>
    </w:p>
    <w:p w14:paraId="1FCD1684" w14:textId="77777777" w:rsidR="0083690E" w:rsidRPr="00DB73B5" w:rsidRDefault="0083690E" w:rsidP="009B32E8">
      <w:pPr>
        <w:spacing w:after="0" w:line="240" w:lineRule="auto"/>
        <w:rPr>
          <w:rFonts w:ascii="Calibri Light" w:hAnsi="Calibri Light" w:cs="Calibri Light"/>
          <w:b/>
          <w:szCs w:val="24"/>
        </w:rPr>
      </w:pPr>
    </w:p>
    <w:p w14:paraId="4330422D" w14:textId="77777777" w:rsidR="002B3784" w:rsidRPr="00DB73B5" w:rsidRDefault="002B3784" w:rsidP="002B3784">
      <w:pPr>
        <w:spacing w:after="0" w:line="240" w:lineRule="auto"/>
        <w:rPr>
          <w:rFonts w:ascii="Calibri Light" w:hAnsi="Calibri Light" w:cs="Calibri Light"/>
          <w:b/>
        </w:rPr>
      </w:pPr>
      <w:r w:rsidRPr="00DB73B5">
        <w:rPr>
          <w:rFonts w:ascii="Calibri Light" w:hAnsi="Calibri Light" w:cs="Calibri Light"/>
          <w:b/>
        </w:rPr>
        <w:t>Proposal Requirements</w:t>
      </w:r>
    </w:p>
    <w:p w14:paraId="2D6782D4" w14:textId="77777777" w:rsidR="002B3784" w:rsidRPr="00DB73B5" w:rsidRDefault="002B3784" w:rsidP="002B3784">
      <w:pPr>
        <w:spacing w:after="0" w:line="240" w:lineRule="auto"/>
        <w:rPr>
          <w:rFonts w:ascii="Calibri Light" w:hAnsi="Calibri Light" w:cs="Calibri Light"/>
        </w:rPr>
      </w:pPr>
      <w:r w:rsidRPr="00DB73B5">
        <w:rPr>
          <w:rFonts w:ascii="Calibri Light" w:hAnsi="Calibri Light" w:cs="Calibri Light"/>
        </w:rPr>
        <w:t>As a minimum responses should include:</w:t>
      </w:r>
    </w:p>
    <w:p w14:paraId="2680F8FA" w14:textId="409E8003" w:rsidR="00FF0BEE" w:rsidRDefault="00FA7666" w:rsidP="00A54A6B">
      <w:pPr>
        <w:pStyle w:val="ListParagraph"/>
        <w:numPr>
          <w:ilvl w:val="0"/>
          <w:numId w:val="8"/>
        </w:numPr>
        <w:spacing w:after="0" w:line="240" w:lineRule="auto"/>
        <w:rPr>
          <w:rFonts w:ascii="Calibri Light" w:hAnsi="Calibri Light" w:cs="Calibri Light"/>
        </w:rPr>
      </w:pPr>
      <w:r w:rsidRPr="00DB73B5">
        <w:rPr>
          <w:rFonts w:ascii="Calibri Light" w:hAnsi="Calibri Light" w:cs="Calibri Light"/>
        </w:rPr>
        <w:t>Details of up to date experience</w:t>
      </w:r>
      <w:r w:rsidR="00F25C16">
        <w:rPr>
          <w:rFonts w:ascii="Calibri Light" w:hAnsi="Calibri Light" w:cs="Calibri Light"/>
        </w:rPr>
        <w:t xml:space="preserve"> </w:t>
      </w:r>
      <w:r w:rsidR="000C3615">
        <w:rPr>
          <w:rFonts w:ascii="Calibri Light" w:hAnsi="Calibri Light" w:cs="Calibri Light"/>
        </w:rPr>
        <w:t xml:space="preserve">of </w:t>
      </w:r>
      <w:r w:rsidR="00662C80">
        <w:rPr>
          <w:rFonts w:ascii="Calibri Light" w:hAnsi="Calibri Light" w:cs="Calibri Light"/>
        </w:rPr>
        <w:t>individual</w:t>
      </w:r>
      <w:r w:rsidR="000C3615">
        <w:rPr>
          <w:rFonts w:ascii="Calibri Light" w:hAnsi="Calibri Light" w:cs="Calibri Light"/>
        </w:rPr>
        <w:t>/agency</w:t>
      </w:r>
      <w:r w:rsidR="00634044">
        <w:rPr>
          <w:rFonts w:ascii="Calibri Light" w:hAnsi="Calibri Light" w:cs="Calibri Light"/>
        </w:rPr>
        <w:t xml:space="preserve">, </w:t>
      </w:r>
      <w:r w:rsidRPr="00DB73B5">
        <w:rPr>
          <w:rFonts w:ascii="Calibri Light" w:hAnsi="Calibri Light" w:cs="Calibri Light"/>
        </w:rPr>
        <w:t xml:space="preserve">that substantiate </w:t>
      </w:r>
      <w:r w:rsidR="00F73FC6" w:rsidRPr="00DB73B5">
        <w:rPr>
          <w:rFonts w:ascii="Calibri Light" w:hAnsi="Calibri Light" w:cs="Calibri Light"/>
        </w:rPr>
        <w:t>you</w:t>
      </w:r>
      <w:r w:rsidRPr="00DB73B5">
        <w:rPr>
          <w:rFonts w:ascii="Calibri Light" w:hAnsi="Calibri Light" w:cs="Calibri Light"/>
        </w:rPr>
        <w:t xml:space="preserve"> meet the </w:t>
      </w:r>
      <w:r w:rsidR="00634044">
        <w:rPr>
          <w:rFonts w:ascii="Calibri Light" w:hAnsi="Calibri Light" w:cs="Calibri Light"/>
        </w:rPr>
        <w:t>requirements of the opportunity</w:t>
      </w:r>
    </w:p>
    <w:p w14:paraId="406941E0" w14:textId="37F9CF81" w:rsidR="00ED06B2" w:rsidRPr="00ED06B2" w:rsidRDefault="00F25C16" w:rsidP="00ED06B2">
      <w:pPr>
        <w:pStyle w:val="ListParagraph"/>
        <w:numPr>
          <w:ilvl w:val="0"/>
          <w:numId w:val="8"/>
        </w:numPr>
        <w:spacing w:after="0" w:line="240" w:lineRule="auto"/>
        <w:rPr>
          <w:rFonts w:ascii="Calibri Light" w:hAnsi="Calibri Light" w:cs="Calibri Light"/>
        </w:rPr>
      </w:pPr>
      <w:r>
        <w:rPr>
          <w:rFonts w:ascii="Calibri Light" w:eastAsia="Times New Roman" w:hAnsi="Calibri Light" w:cs="Calibri Light"/>
          <w:color w:val="000000"/>
          <w:szCs w:val="24"/>
          <w:lang w:eastAsia="en-GB"/>
        </w:rPr>
        <w:t>Evidence to d</w:t>
      </w:r>
      <w:r w:rsidR="003D56CA">
        <w:rPr>
          <w:rFonts w:ascii="Calibri Light" w:eastAsia="Times New Roman" w:hAnsi="Calibri Light" w:cs="Calibri Light"/>
          <w:color w:val="000000"/>
          <w:szCs w:val="24"/>
          <w:lang w:eastAsia="en-GB"/>
        </w:rPr>
        <w:t xml:space="preserve">emonstrate a comprehension </w:t>
      </w:r>
      <w:r>
        <w:rPr>
          <w:rFonts w:ascii="Calibri Light" w:eastAsia="Times New Roman" w:hAnsi="Calibri Light" w:cs="Calibri Light"/>
          <w:color w:val="000000"/>
          <w:szCs w:val="24"/>
          <w:lang w:eastAsia="en-GB"/>
        </w:rPr>
        <w:t xml:space="preserve">knowledge </w:t>
      </w:r>
      <w:r w:rsidR="003D56CA">
        <w:rPr>
          <w:rFonts w:ascii="Calibri Light" w:eastAsia="Times New Roman" w:hAnsi="Calibri Light" w:cs="Calibri Light"/>
          <w:color w:val="000000"/>
          <w:szCs w:val="24"/>
          <w:lang w:eastAsia="en-GB"/>
        </w:rPr>
        <w:t xml:space="preserve">of </w:t>
      </w:r>
      <w:r w:rsidR="000C3615">
        <w:rPr>
          <w:rFonts w:ascii="Calibri Light" w:eastAsia="Times New Roman" w:hAnsi="Calibri Light" w:cs="Calibri Light"/>
          <w:color w:val="000000"/>
          <w:szCs w:val="24"/>
          <w:lang w:eastAsia="en-GB"/>
        </w:rPr>
        <w:t xml:space="preserve">end to end </w:t>
      </w:r>
      <w:r w:rsidR="003D56CA">
        <w:rPr>
          <w:rFonts w:ascii="Calibri Light" w:eastAsia="Times New Roman" w:hAnsi="Calibri Light" w:cs="Calibri Light"/>
          <w:color w:val="000000"/>
          <w:szCs w:val="24"/>
          <w:lang w:eastAsia="en-GB"/>
        </w:rPr>
        <w:t xml:space="preserve">supply chain </w:t>
      </w:r>
      <w:r w:rsidR="00ED06B2">
        <w:rPr>
          <w:rFonts w:ascii="Calibri Light" w:eastAsia="Times New Roman" w:hAnsi="Calibri Light" w:cs="Calibri Light"/>
          <w:color w:val="000000"/>
          <w:szCs w:val="24"/>
          <w:lang w:eastAsia="en-GB"/>
        </w:rPr>
        <w:t>through the submission of previous consultancy work as appropriate</w:t>
      </w:r>
    </w:p>
    <w:p w14:paraId="059A5186" w14:textId="6975D034" w:rsidR="00ED06B2" w:rsidRPr="00ED06B2" w:rsidRDefault="00ED06B2" w:rsidP="00ED06B2">
      <w:pPr>
        <w:pStyle w:val="ListParagraph"/>
        <w:numPr>
          <w:ilvl w:val="0"/>
          <w:numId w:val="8"/>
        </w:numPr>
        <w:spacing w:after="0" w:line="240" w:lineRule="auto"/>
        <w:rPr>
          <w:rFonts w:ascii="Calibri Light" w:hAnsi="Calibri Light" w:cs="Calibri Light"/>
        </w:rPr>
      </w:pPr>
      <w:r>
        <w:rPr>
          <w:rFonts w:ascii="Calibri Light" w:hAnsi="Calibri Light" w:cs="Calibri Light"/>
        </w:rPr>
        <w:t>Demonstrate knowledge of project location and associated businesses</w:t>
      </w:r>
    </w:p>
    <w:p w14:paraId="0855F7A0" w14:textId="7B2A3601" w:rsidR="00154C20" w:rsidRDefault="00154C20" w:rsidP="00A54A6B">
      <w:pPr>
        <w:pStyle w:val="ListParagraph"/>
        <w:numPr>
          <w:ilvl w:val="0"/>
          <w:numId w:val="8"/>
        </w:numPr>
        <w:spacing w:after="0" w:line="240" w:lineRule="auto"/>
        <w:rPr>
          <w:rFonts w:ascii="Calibri Light" w:hAnsi="Calibri Light" w:cs="Calibri Light"/>
        </w:rPr>
      </w:pPr>
      <w:r>
        <w:rPr>
          <w:rFonts w:ascii="Calibri Light" w:hAnsi="Calibri Light" w:cs="Calibri Light"/>
        </w:rPr>
        <w:t>Explanation of how you will maintain a consistent and relevant delivery of information</w:t>
      </w:r>
    </w:p>
    <w:p w14:paraId="2E8A22BA" w14:textId="07056F1E" w:rsidR="00482944" w:rsidRDefault="00482944" w:rsidP="00634044">
      <w:pPr>
        <w:pStyle w:val="ListParagraph"/>
        <w:numPr>
          <w:ilvl w:val="0"/>
          <w:numId w:val="8"/>
        </w:numPr>
        <w:spacing w:after="0" w:line="240" w:lineRule="auto"/>
        <w:rPr>
          <w:rFonts w:ascii="Calibri Light" w:hAnsi="Calibri Light" w:cs="Calibri Light"/>
        </w:rPr>
      </w:pPr>
      <w:r>
        <w:rPr>
          <w:rFonts w:ascii="Calibri Light" w:hAnsi="Calibri Light" w:cs="Calibri Light"/>
        </w:rPr>
        <w:t xml:space="preserve">Evidence </w:t>
      </w:r>
      <w:r w:rsidR="0019216E">
        <w:rPr>
          <w:rFonts w:ascii="Calibri Light" w:hAnsi="Calibri Light" w:cs="Calibri Light"/>
        </w:rPr>
        <w:t xml:space="preserve">of </w:t>
      </w:r>
      <w:r>
        <w:rPr>
          <w:rFonts w:ascii="Calibri Light" w:hAnsi="Calibri Light" w:cs="Calibri Light"/>
        </w:rPr>
        <w:t>how you would manage the portfolio of work within the given timescales</w:t>
      </w:r>
    </w:p>
    <w:p w14:paraId="7684890B" w14:textId="266BB501" w:rsidR="00F25C16" w:rsidRDefault="00F25C16" w:rsidP="00634044">
      <w:pPr>
        <w:pStyle w:val="ListParagraph"/>
        <w:numPr>
          <w:ilvl w:val="0"/>
          <w:numId w:val="8"/>
        </w:numPr>
        <w:spacing w:after="0" w:line="240" w:lineRule="auto"/>
        <w:rPr>
          <w:rFonts w:ascii="Calibri Light" w:hAnsi="Calibri Light" w:cs="Calibri Light"/>
        </w:rPr>
      </w:pPr>
      <w:r>
        <w:rPr>
          <w:rFonts w:ascii="Calibri Light" w:hAnsi="Calibri Light" w:cs="Calibri Light"/>
        </w:rPr>
        <w:t>Curriculum Vitae/s of identified parties</w:t>
      </w:r>
    </w:p>
    <w:p w14:paraId="360161FB" w14:textId="77777777" w:rsidR="004D1D5B" w:rsidRPr="00DB73B5" w:rsidRDefault="004D1D5B" w:rsidP="00631120">
      <w:pPr>
        <w:spacing w:after="0" w:line="240" w:lineRule="auto"/>
        <w:rPr>
          <w:rFonts w:ascii="Calibri Light" w:hAnsi="Calibri Light" w:cs="Calibri Light"/>
          <w:b/>
        </w:rPr>
      </w:pPr>
    </w:p>
    <w:p w14:paraId="6E1899F2" w14:textId="77777777" w:rsidR="00631120" w:rsidRPr="00DB73B5" w:rsidRDefault="00631120" w:rsidP="00631120">
      <w:pPr>
        <w:spacing w:after="0" w:line="240" w:lineRule="auto"/>
        <w:rPr>
          <w:rFonts w:ascii="Calibri Light" w:hAnsi="Calibri Light" w:cs="Calibri Light"/>
          <w:b/>
        </w:rPr>
      </w:pPr>
      <w:r w:rsidRPr="00DB73B5">
        <w:rPr>
          <w:rFonts w:ascii="Calibri Light" w:hAnsi="Calibri Light" w:cs="Calibri Light"/>
          <w:b/>
        </w:rPr>
        <w:t>Cost Information Requirements</w:t>
      </w:r>
    </w:p>
    <w:p w14:paraId="40D6C8DB" w14:textId="1156AD91" w:rsidR="00631120" w:rsidRPr="00DB73B5" w:rsidRDefault="00631120" w:rsidP="00631120">
      <w:pPr>
        <w:spacing w:after="0" w:line="240" w:lineRule="auto"/>
        <w:rPr>
          <w:rFonts w:ascii="Calibri Light" w:hAnsi="Calibri Light" w:cs="Calibri Light"/>
        </w:rPr>
      </w:pPr>
      <w:r w:rsidRPr="00DB73B5">
        <w:rPr>
          <w:rFonts w:ascii="Calibri Light" w:hAnsi="Calibri Light" w:cs="Calibri Light"/>
        </w:rPr>
        <w:t>Please include in the proposal a breakdown of the following</w:t>
      </w:r>
      <w:r w:rsidR="00A54A6B" w:rsidRPr="00DB73B5">
        <w:rPr>
          <w:rFonts w:ascii="Calibri Light" w:hAnsi="Calibri Light" w:cs="Calibri Light"/>
        </w:rPr>
        <w:t xml:space="preserve"> cost</w:t>
      </w:r>
      <w:r w:rsidR="00E21FA5">
        <w:rPr>
          <w:rFonts w:ascii="Calibri Light" w:hAnsi="Calibri Light" w:cs="Calibri Light"/>
        </w:rPr>
        <w:t>s</w:t>
      </w:r>
      <w:r w:rsidRPr="00DB73B5">
        <w:rPr>
          <w:rFonts w:ascii="Calibri Light" w:hAnsi="Calibri Light" w:cs="Calibri Light"/>
        </w:rPr>
        <w:t>:</w:t>
      </w:r>
    </w:p>
    <w:p w14:paraId="0AE461CA" w14:textId="454D5610" w:rsidR="00493293" w:rsidRDefault="00E21FA5" w:rsidP="0022755D">
      <w:pPr>
        <w:pStyle w:val="ListParagraph"/>
        <w:numPr>
          <w:ilvl w:val="0"/>
          <w:numId w:val="9"/>
        </w:numPr>
        <w:spacing w:after="0" w:line="240" w:lineRule="auto"/>
        <w:rPr>
          <w:rFonts w:ascii="Calibri Light" w:hAnsi="Calibri Light" w:cs="Calibri Light"/>
        </w:rPr>
      </w:pPr>
      <w:r>
        <w:rPr>
          <w:rFonts w:ascii="Calibri Light" w:hAnsi="Calibri Light" w:cs="Calibri Light"/>
        </w:rPr>
        <w:t>Number of days/hours proposed for the duration of the project</w:t>
      </w:r>
    </w:p>
    <w:p w14:paraId="0F75E68B" w14:textId="321E26CA" w:rsidR="00754C16" w:rsidRDefault="00754C16" w:rsidP="00754C16">
      <w:pPr>
        <w:pStyle w:val="ListParagraph"/>
        <w:numPr>
          <w:ilvl w:val="0"/>
          <w:numId w:val="9"/>
        </w:numPr>
        <w:spacing w:after="0" w:line="240" w:lineRule="auto"/>
        <w:rPr>
          <w:rFonts w:ascii="Calibri Light" w:hAnsi="Calibri Light" w:cs="Calibri Light"/>
        </w:rPr>
      </w:pPr>
      <w:r>
        <w:rPr>
          <w:rFonts w:ascii="Calibri Light" w:hAnsi="Calibri Light" w:cs="Calibri Light"/>
        </w:rPr>
        <w:t xml:space="preserve">Demonstration of how the days/hours are calculated for successful delivery </w:t>
      </w:r>
    </w:p>
    <w:p w14:paraId="10A3D2C9" w14:textId="4ECC5216" w:rsidR="00754C16" w:rsidRPr="00754C16" w:rsidRDefault="00E21FA5" w:rsidP="00754C16">
      <w:pPr>
        <w:pStyle w:val="ListParagraph"/>
        <w:numPr>
          <w:ilvl w:val="0"/>
          <w:numId w:val="9"/>
        </w:numPr>
        <w:spacing w:after="0" w:line="240" w:lineRule="auto"/>
        <w:rPr>
          <w:rFonts w:ascii="Calibri Light" w:hAnsi="Calibri Light" w:cs="Calibri Light"/>
        </w:rPr>
      </w:pPr>
      <w:r>
        <w:rPr>
          <w:rFonts w:ascii="Calibri Light" w:hAnsi="Calibri Light" w:cs="Calibri Light"/>
        </w:rPr>
        <w:t>Hourly/daily rate</w:t>
      </w:r>
      <w:r w:rsidR="00754C16">
        <w:rPr>
          <w:rFonts w:ascii="Calibri Light" w:hAnsi="Calibri Light" w:cs="Calibri Light"/>
        </w:rPr>
        <w:t>/s</w:t>
      </w:r>
      <w:r>
        <w:rPr>
          <w:rFonts w:ascii="Calibri Light" w:hAnsi="Calibri Light" w:cs="Calibri Light"/>
        </w:rPr>
        <w:t xml:space="preserve"> to be applied</w:t>
      </w:r>
    </w:p>
    <w:p w14:paraId="6095C0F7" w14:textId="77777777" w:rsidR="008277C6" w:rsidRPr="00DB73B5" w:rsidRDefault="008277C6" w:rsidP="00785D97">
      <w:pPr>
        <w:spacing w:after="0" w:line="240" w:lineRule="auto"/>
        <w:rPr>
          <w:rFonts w:ascii="Calibri Light" w:hAnsi="Calibri Light" w:cs="Calibri Light"/>
        </w:rPr>
      </w:pPr>
    </w:p>
    <w:p w14:paraId="6C18B399" w14:textId="77777777" w:rsidR="00DB73B5" w:rsidRPr="00577D56" w:rsidRDefault="00577D56" w:rsidP="00785D97">
      <w:pPr>
        <w:spacing w:after="0" w:line="240" w:lineRule="auto"/>
        <w:rPr>
          <w:rFonts w:ascii="Calibri Light" w:hAnsi="Calibri Light" w:cs="Calibri Light"/>
          <w:b/>
        </w:rPr>
      </w:pPr>
      <w:r w:rsidRPr="00577D56">
        <w:rPr>
          <w:rFonts w:ascii="Calibri Light" w:hAnsi="Calibri Light" w:cs="Calibri Light"/>
          <w:b/>
        </w:rPr>
        <w:t>Milestones</w:t>
      </w:r>
    </w:p>
    <w:tbl>
      <w:tblPr>
        <w:tblStyle w:val="TableGrid"/>
        <w:tblW w:w="0" w:type="auto"/>
        <w:tblLook w:val="04A0" w:firstRow="1" w:lastRow="0" w:firstColumn="1" w:lastColumn="0" w:noHBand="0" w:noVBand="1"/>
      </w:tblPr>
      <w:tblGrid>
        <w:gridCol w:w="5524"/>
        <w:gridCol w:w="3362"/>
      </w:tblGrid>
      <w:tr w:rsidR="00577D56" w:rsidRPr="00754859" w14:paraId="2EBC7B11" w14:textId="77777777" w:rsidTr="00012CCD">
        <w:trPr>
          <w:trHeight w:val="277"/>
        </w:trPr>
        <w:tc>
          <w:tcPr>
            <w:tcW w:w="5524" w:type="dxa"/>
          </w:tcPr>
          <w:p w14:paraId="0AAED5B1" w14:textId="77777777"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Tender advertised</w:t>
            </w:r>
          </w:p>
        </w:tc>
        <w:tc>
          <w:tcPr>
            <w:tcW w:w="3362" w:type="dxa"/>
          </w:tcPr>
          <w:p w14:paraId="7048AA5C" w14:textId="08E3ADE5" w:rsidR="00577D56" w:rsidRPr="008532FD" w:rsidRDefault="00E148F4" w:rsidP="008801A0">
            <w:pPr>
              <w:rPr>
                <w:rFonts w:ascii="Arial" w:hAnsi="Arial" w:cs="Arial"/>
                <w:sz w:val="22"/>
              </w:rPr>
            </w:pPr>
            <w:r>
              <w:rPr>
                <w:rFonts w:ascii="Arial" w:eastAsia="Times New Roman" w:hAnsi="Arial" w:cs="Arial"/>
                <w:sz w:val="22"/>
                <w:lang w:eastAsia="en-GB"/>
              </w:rPr>
              <w:t>Monday 23rd</w:t>
            </w:r>
            <w:r w:rsidR="00B2555B">
              <w:rPr>
                <w:rFonts w:ascii="Arial" w:eastAsia="Times New Roman" w:hAnsi="Arial" w:cs="Arial"/>
                <w:sz w:val="22"/>
                <w:lang w:eastAsia="en-GB"/>
              </w:rPr>
              <w:t xml:space="preserve"> May 2022</w:t>
            </w:r>
          </w:p>
        </w:tc>
      </w:tr>
      <w:tr w:rsidR="008532FD" w:rsidRPr="00754859" w14:paraId="257C8CB2" w14:textId="77777777" w:rsidTr="00012CCD">
        <w:trPr>
          <w:trHeight w:val="277"/>
        </w:trPr>
        <w:tc>
          <w:tcPr>
            <w:tcW w:w="5524" w:type="dxa"/>
          </w:tcPr>
          <w:p w14:paraId="0FCA0788" w14:textId="77777777" w:rsidR="008532FD" w:rsidRPr="008532FD" w:rsidRDefault="008532FD" w:rsidP="008532FD">
            <w:pPr>
              <w:pStyle w:val="ListParagraph"/>
              <w:numPr>
                <w:ilvl w:val="0"/>
                <w:numId w:val="10"/>
              </w:numPr>
              <w:rPr>
                <w:rFonts w:ascii="Arial" w:eastAsia="Times New Roman" w:hAnsi="Arial" w:cs="Arial"/>
                <w:sz w:val="22"/>
                <w:lang w:eastAsia="en-GB"/>
              </w:rPr>
            </w:pPr>
            <w:r>
              <w:rPr>
                <w:rFonts w:ascii="Arial" w:eastAsia="Times New Roman" w:hAnsi="Arial" w:cs="Arial"/>
                <w:sz w:val="22"/>
                <w:lang w:eastAsia="en-GB"/>
              </w:rPr>
              <w:t>Final submission of queries and questions regarding tender</w:t>
            </w:r>
          </w:p>
        </w:tc>
        <w:tc>
          <w:tcPr>
            <w:tcW w:w="3362" w:type="dxa"/>
          </w:tcPr>
          <w:p w14:paraId="548FA367" w14:textId="2F7C6324" w:rsidR="008532FD" w:rsidRPr="008532FD" w:rsidRDefault="008801A0" w:rsidP="008532FD">
            <w:pPr>
              <w:rPr>
                <w:rFonts w:ascii="Arial" w:eastAsia="Times New Roman" w:hAnsi="Arial" w:cs="Arial"/>
                <w:sz w:val="22"/>
                <w:lang w:eastAsia="en-GB"/>
              </w:rPr>
            </w:pPr>
            <w:r>
              <w:rPr>
                <w:rFonts w:ascii="Arial" w:eastAsia="Times New Roman" w:hAnsi="Arial" w:cs="Arial"/>
                <w:sz w:val="22"/>
                <w:lang w:eastAsia="en-GB"/>
              </w:rPr>
              <w:t xml:space="preserve">Noon </w:t>
            </w:r>
            <w:r w:rsidR="00707F32">
              <w:rPr>
                <w:rFonts w:ascii="Arial" w:eastAsia="Times New Roman" w:hAnsi="Arial" w:cs="Arial"/>
                <w:sz w:val="22"/>
                <w:lang w:eastAsia="en-GB"/>
              </w:rPr>
              <w:t>Wednes</w:t>
            </w:r>
            <w:r>
              <w:rPr>
                <w:rFonts w:ascii="Arial" w:eastAsia="Times New Roman" w:hAnsi="Arial" w:cs="Arial"/>
                <w:sz w:val="22"/>
                <w:lang w:eastAsia="en-GB"/>
              </w:rPr>
              <w:t xml:space="preserve">day </w:t>
            </w:r>
            <w:r w:rsidR="00707F32">
              <w:rPr>
                <w:rFonts w:ascii="Arial" w:eastAsia="Times New Roman" w:hAnsi="Arial" w:cs="Arial"/>
                <w:sz w:val="22"/>
                <w:lang w:eastAsia="en-GB"/>
              </w:rPr>
              <w:t>1</w:t>
            </w:r>
            <w:r w:rsidR="00707F32" w:rsidRPr="00707F32">
              <w:rPr>
                <w:rFonts w:ascii="Arial" w:eastAsia="Times New Roman" w:hAnsi="Arial" w:cs="Arial"/>
                <w:sz w:val="22"/>
                <w:vertAlign w:val="superscript"/>
                <w:lang w:eastAsia="en-GB"/>
              </w:rPr>
              <w:t>st</w:t>
            </w:r>
            <w:r w:rsidR="00707F32">
              <w:rPr>
                <w:rFonts w:ascii="Arial" w:eastAsia="Times New Roman" w:hAnsi="Arial" w:cs="Arial"/>
                <w:sz w:val="22"/>
                <w:lang w:eastAsia="en-GB"/>
              </w:rPr>
              <w:t xml:space="preserve"> June</w:t>
            </w:r>
            <w:r w:rsidR="00B2555B">
              <w:rPr>
                <w:rFonts w:ascii="Arial" w:eastAsia="Times New Roman" w:hAnsi="Arial" w:cs="Arial"/>
                <w:sz w:val="22"/>
                <w:lang w:eastAsia="en-GB"/>
              </w:rPr>
              <w:t xml:space="preserve"> 2022</w:t>
            </w:r>
          </w:p>
        </w:tc>
      </w:tr>
      <w:tr w:rsidR="00577D56" w:rsidRPr="00754859" w14:paraId="47B14E8C" w14:textId="77777777" w:rsidTr="00012CCD">
        <w:trPr>
          <w:trHeight w:val="277"/>
        </w:trPr>
        <w:tc>
          <w:tcPr>
            <w:tcW w:w="5524" w:type="dxa"/>
          </w:tcPr>
          <w:p w14:paraId="362E602E" w14:textId="77777777"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Closing date for submissions</w:t>
            </w:r>
          </w:p>
        </w:tc>
        <w:tc>
          <w:tcPr>
            <w:tcW w:w="3362" w:type="dxa"/>
          </w:tcPr>
          <w:p w14:paraId="2C2CA48C" w14:textId="596BB818" w:rsidR="00577D56" w:rsidRPr="008532FD" w:rsidRDefault="00707F32" w:rsidP="008801A0">
            <w:pPr>
              <w:rPr>
                <w:rFonts w:ascii="Arial" w:hAnsi="Arial" w:cs="Arial"/>
                <w:sz w:val="22"/>
              </w:rPr>
            </w:pPr>
            <w:r>
              <w:rPr>
                <w:rFonts w:ascii="Arial" w:eastAsia="Times New Roman" w:hAnsi="Arial" w:cs="Arial"/>
                <w:sz w:val="22"/>
                <w:lang w:eastAsia="en-GB"/>
              </w:rPr>
              <w:t>Noon</w:t>
            </w:r>
            <w:r w:rsidR="00754C16">
              <w:rPr>
                <w:rFonts w:ascii="Arial" w:eastAsia="Times New Roman" w:hAnsi="Arial" w:cs="Arial"/>
                <w:sz w:val="22"/>
                <w:lang w:eastAsia="en-GB"/>
              </w:rPr>
              <w:t xml:space="preserve"> </w:t>
            </w:r>
            <w:r>
              <w:rPr>
                <w:rFonts w:ascii="Arial" w:eastAsia="Times New Roman" w:hAnsi="Arial" w:cs="Arial"/>
                <w:sz w:val="22"/>
                <w:lang w:eastAsia="en-GB"/>
              </w:rPr>
              <w:t>Mon</w:t>
            </w:r>
            <w:r w:rsidR="00754C16">
              <w:rPr>
                <w:rFonts w:ascii="Arial" w:eastAsia="Times New Roman" w:hAnsi="Arial" w:cs="Arial"/>
                <w:sz w:val="22"/>
                <w:lang w:eastAsia="en-GB"/>
              </w:rPr>
              <w:t xml:space="preserve">day </w:t>
            </w:r>
            <w:r>
              <w:rPr>
                <w:rFonts w:ascii="Arial" w:eastAsia="Times New Roman" w:hAnsi="Arial" w:cs="Arial"/>
                <w:sz w:val="22"/>
                <w:lang w:eastAsia="en-GB"/>
              </w:rPr>
              <w:t>6</w:t>
            </w:r>
            <w:r w:rsidR="00B2555B">
              <w:rPr>
                <w:rFonts w:ascii="Arial" w:eastAsia="Times New Roman" w:hAnsi="Arial" w:cs="Arial"/>
                <w:sz w:val="22"/>
                <w:lang w:eastAsia="en-GB"/>
              </w:rPr>
              <w:t>th</w:t>
            </w:r>
            <w:r w:rsidR="00577D56" w:rsidRPr="008532FD">
              <w:rPr>
                <w:rFonts w:ascii="Arial" w:eastAsia="Times New Roman" w:hAnsi="Arial" w:cs="Arial"/>
                <w:sz w:val="22"/>
                <w:lang w:eastAsia="en-GB"/>
              </w:rPr>
              <w:t xml:space="preserve"> </w:t>
            </w:r>
            <w:r>
              <w:rPr>
                <w:rFonts w:ascii="Arial" w:eastAsia="Times New Roman" w:hAnsi="Arial" w:cs="Arial"/>
                <w:sz w:val="22"/>
                <w:lang w:eastAsia="en-GB"/>
              </w:rPr>
              <w:t>June</w:t>
            </w:r>
            <w:r w:rsidR="00B2555B">
              <w:rPr>
                <w:rFonts w:ascii="Arial" w:eastAsia="Times New Roman" w:hAnsi="Arial" w:cs="Arial"/>
                <w:sz w:val="22"/>
                <w:lang w:eastAsia="en-GB"/>
              </w:rPr>
              <w:t xml:space="preserve"> 2022</w:t>
            </w:r>
          </w:p>
        </w:tc>
      </w:tr>
      <w:tr w:rsidR="00577D56" w:rsidRPr="00754859" w14:paraId="06EFC856" w14:textId="77777777" w:rsidTr="00012CCD">
        <w:trPr>
          <w:trHeight w:val="277"/>
        </w:trPr>
        <w:tc>
          <w:tcPr>
            <w:tcW w:w="5524" w:type="dxa"/>
          </w:tcPr>
          <w:p w14:paraId="781F39D5" w14:textId="77777777" w:rsidR="00577D56" w:rsidRPr="008532FD" w:rsidRDefault="008532FD"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 xml:space="preserve">Scoring of submissions </w:t>
            </w:r>
          </w:p>
        </w:tc>
        <w:tc>
          <w:tcPr>
            <w:tcW w:w="3362" w:type="dxa"/>
          </w:tcPr>
          <w:p w14:paraId="60FA8C93" w14:textId="60C99B10" w:rsidR="00577D56" w:rsidRPr="008532FD" w:rsidRDefault="008801A0" w:rsidP="008801A0">
            <w:pPr>
              <w:rPr>
                <w:rFonts w:ascii="Arial" w:hAnsi="Arial" w:cs="Arial"/>
                <w:sz w:val="22"/>
              </w:rPr>
            </w:pPr>
            <w:r>
              <w:rPr>
                <w:rFonts w:ascii="Arial" w:eastAsia="Times New Roman" w:hAnsi="Arial" w:cs="Arial"/>
                <w:sz w:val="22"/>
                <w:lang w:eastAsia="en-GB"/>
              </w:rPr>
              <w:t xml:space="preserve">w/c </w:t>
            </w:r>
            <w:r w:rsidR="00707F32">
              <w:rPr>
                <w:rFonts w:ascii="Arial" w:eastAsia="Times New Roman" w:hAnsi="Arial" w:cs="Arial"/>
                <w:sz w:val="22"/>
                <w:lang w:eastAsia="en-GB"/>
              </w:rPr>
              <w:t>6</w:t>
            </w:r>
            <w:r w:rsidR="00B2555B" w:rsidRPr="00B2555B">
              <w:rPr>
                <w:rFonts w:ascii="Arial" w:eastAsia="Times New Roman" w:hAnsi="Arial" w:cs="Arial"/>
                <w:sz w:val="22"/>
                <w:vertAlign w:val="superscript"/>
                <w:lang w:eastAsia="en-GB"/>
              </w:rPr>
              <w:t>th</w:t>
            </w:r>
            <w:r w:rsidR="00B2555B">
              <w:rPr>
                <w:rFonts w:ascii="Arial" w:eastAsia="Times New Roman" w:hAnsi="Arial" w:cs="Arial"/>
                <w:sz w:val="22"/>
                <w:lang w:eastAsia="en-GB"/>
              </w:rPr>
              <w:t xml:space="preserve"> </w:t>
            </w:r>
            <w:r w:rsidR="00707F32">
              <w:rPr>
                <w:rFonts w:ascii="Arial" w:eastAsia="Times New Roman" w:hAnsi="Arial" w:cs="Arial"/>
                <w:sz w:val="22"/>
                <w:lang w:eastAsia="en-GB"/>
              </w:rPr>
              <w:t>June</w:t>
            </w:r>
            <w:r w:rsidR="00B2555B">
              <w:rPr>
                <w:rFonts w:ascii="Arial" w:eastAsia="Times New Roman" w:hAnsi="Arial" w:cs="Arial"/>
                <w:sz w:val="22"/>
                <w:lang w:eastAsia="en-GB"/>
              </w:rPr>
              <w:t xml:space="preserve"> 2022</w:t>
            </w:r>
          </w:p>
        </w:tc>
      </w:tr>
      <w:tr w:rsidR="008532FD" w:rsidRPr="00754859" w14:paraId="0EECBBD3" w14:textId="77777777" w:rsidTr="00012CCD">
        <w:trPr>
          <w:trHeight w:val="277"/>
        </w:trPr>
        <w:tc>
          <w:tcPr>
            <w:tcW w:w="5524" w:type="dxa"/>
          </w:tcPr>
          <w:p w14:paraId="37E5320E" w14:textId="77777777" w:rsidR="008532FD" w:rsidRPr="008532FD" w:rsidRDefault="008532FD" w:rsidP="00577D56">
            <w:pPr>
              <w:pStyle w:val="ListParagraph"/>
              <w:numPr>
                <w:ilvl w:val="0"/>
                <w:numId w:val="10"/>
              </w:numPr>
              <w:rPr>
                <w:rFonts w:ascii="Arial" w:eastAsia="Times New Roman" w:hAnsi="Arial" w:cs="Arial"/>
                <w:sz w:val="22"/>
                <w:lang w:eastAsia="en-GB"/>
              </w:rPr>
            </w:pPr>
            <w:r w:rsidRPr="008532FD">
              <w:rPr>
                <w:rFonts w:ascii="Arial" w:eastAsia="Times New Roman" w:hAnsi="Arial" w:cs="Arial"/>
                <w:sz w:val="22"/>
                <w:lang w:eastAsia="en-GB"/>
              </w:rPr>
              <w:t>Notification to successful applicants</w:t>
            </w:r>
          </w:p>
        </w:tc>
        <w:tc>
          <w:tcPr>
            <w:tcW w:w="3362" w:type="dxa"/>
          </w:tcPr>
          <w:p w14:paraId="6EBE205E" w14:textId="1A3BD554" w:rsidR="008532FD" w:rsidRPr="008532FD" w:rsidRDefault="00707F32" w:rsidP="008801A0">
            <w:pPr>
              <w:rPr>
                <w:rFonts w:ascii="Arial" w:eastAsia="Times New Roman" w:hAnsi="Arial" w:cs="Arial"/>
                <w:sz w:val="22"/>
                <w:lang w:eastAsia="en-GB"/>
              </w:rPr>
            </w:pPr>
            <w:r>
              <w:rPr>
                <w:rFonts w:ascii="Arial" w:eastAsia="Times New Roman" w:hAnsi="Arial" w:cs="Arial"/>
                <w:sz w:val="22"/>
                <w:lang w:eastAsia="en-GB"/>
              </w:rPr>
              <w:t>Monday 13th</w:t>
            </w:r>
            <w:r w:rsidR="008532FD" w:rsidRPr="008532FD">
              <w:rPr>
                <w:rFonts w:ascii="Arial" w:eastAsia="Times New Roman" w:hAnsi="Arial" w:cs="Arial"/>
                <w:sz w:val="22"/>
                <w:lang w:eastAsia="en-GB"/>
              </w:rPr>
              <w:t xml:space="preserve"> </w:t>
            </w:r>
            <w:r w:rsidR="00B2555B">
              <w:rPr>
                <w:rFonts w:ascii="Arial" w:eastAsia="Times New Roman" w:hAnsi="Arial" w:cs="Arial"/>
                <w:sz w:val="22"/>
                <w:lang w:eastAsia="en-GB"/>
              </w:rPr>
              <w:t>June 2022</w:t>
            </w:r>
          </w:p>
        </w:tc>
      </w:tr>
      <w:tr w:rsidR="00577D56" w:rsidRPr="00754859" w14:paraId="0433FA2A" w14:textId="77777777" w:rsidTr="00012CCD">
        <w:trPr>
          <w:trHeight w:val="277"/>
        </w:trPr>
        <w:tc>
          <w:tcPr>
            <w:tcW w:w="5524" w:type="dxa"/>
          </w:tcPr>
          <w:p w14:paraId="2AEE42EE" w14:textId="77777777"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Inception meeting</w:t>
            </w:r>
            <w:r w:rsidR="008532FD" w:rsidRPr="008532FD">
              <w:rPr>
                <w:rFonts w:ascii="Arial" w:eastAsia="Times New Roman" w:hAnsi="Arial" w:cs="Arial"/>
                <w:sz w:val="22"/>
                <w:lang w:eastAsia="en-GB"/>
              </w:rPr>
              <w:t>s</w:t>
            </w:r>
            <w:r w:rsidRPr="008532FD">
              <w:rPr>
                <w:rFonts w:ascii="Arial" w:eastAsia="Times New Roman" w:hAnsi="Arial" w:cs="Arial"/>
                <w:sz w:val="22"/>
                <w:lang w:eastAsia="en-GB"/>
              </w:rPr>
              <w:t xml:space="preserve"> and agreement of approach</w:t>
            </w:r>
          </w:p>
        </w:tc>
        <w:tc>
          <w:tcPr>
            <w:tcW w:w="3362" w:type="dxa"/>
          </w:tcPr>
          <w:p w14:paraId="118A5D8F" w14:textId="67F19760" w:rsidR="00577D56" w:rsidRPr="008532FD" w:rsidRDefault="00B2555B" w:rsidP="008801A0">
            <w:pPr>
              <w:rPr>
                <w:rFonts w:ascii="Arial" w:hAnsi="Arial" w:cs="Arial"/>
                <w:sz w:val="22"/>
              </w:rPr>
            </w:pPr>
            <w:r>
              <w:rPr>
                <w:rFonts w:ascii="Arial" w:eastAsia="Times New Roman" w:hAnsi="Arial" w:cs="Arial"/>
                <w:sz w:val="22"/>
                <w:lang w:eastAsia="en-GB"/>
              </w:rPr>
              <w:t>June</w:t>
            </w:r>
            <w:r w:rsidR="008532FD" w:rsidRPr="008532FD">
              <w:rPr>
                <w:rFonts w:ascii="Arial" w:eastAsia="Times New Roman" w:hAnsi="Arial" w:cs="Arial"/>
                <w:sz w:val="22"/>
                <w:lang w:eastAsia="en-GB"/>
              </w:rPr>
              <w:t xml:space="preserve"> </w:t>
            </w:r>
            <w:r w:rsidR="00577D56" w:rsidRPr="008532FD">
              <w:rPr>
                <w:rFonts w:ascii="Arial" w:eastAsia="Times New Roman" w:hAnsi="Arial" w:cs="Arial"/>
                <w:sz w:val="22"/>
                <w:lang w:eastAsia="en-GB"/>
              </w:rPr>
              <w:t>202</w:t>
            </w:r>
            <w:r>
              <w:rPr>
                <w:rFonts w:ascii="Arial" w:eastAsia="Times New Roman" w:hAnsi="Arial" w:cs="Arial"/>
                <w:sz w:val="22"/>
                <w:lang w:eastAsia="en-GB"/>
              </w:rPr>
              <w:t>2</w:t>
            </w:r>
          </w:p>
        </w:tc>
      </w:tr>
      <w:tr w:rsidR="00577D56" w:rsidRPr="00754859" w14:paraId="02C6C250" w14:textId="77777777" w:rsidTr="00012CCD">
        <w:trPr>
          <w:trHeight w:val="277"/>
        </w:trPr>
        <w:tc>
          <w:tcPr>
            <w:tcW w:w="5524" w:type="dxa"/>
          </w:tcPr>
          <w:p w14:paraId="5910CE1C" w14:textId="77777777" w:rsidR="00577D56" w:rsidRPr="008532FD" w:rsidRDefault="008532FD" w:rsidP="008532FD">
            <w:pPr>
              <w:pStyle w:val="ListParagraph"/>
              <w:numPr>
                <w:ilvl w:val="0"/>
                <w:numId w:val="10"/>
              </w:numPr>
              <w:rPr>
                <w:rFonts w:ascii="Arial" w:eastAsia="Times New Roman" w:hAnsi="Arial" w:cs="Arial"/>
                <w:sz w:val="22"/>
                <w:lang w:eastAsia="en-GB"/>
              </w:rPr>
            </w:pPr>
            <w:r w:rsidRPr="008532FD">
              <w:rPr>
                <w:rFonts w:ascii="Arial" w:eastAsia="Times New Roman" w:hAnsi="Arial" w:cs="Arial"/>
                <w:sz w:val="22"/>
                <w:lang w:eastAsia="en-GB"/>
              </w:rPr>
              <w:t>Delivery of contract</w:t>
            </w:r>
          </w:p>
        </w:tc>
        <w:tc>
          <w:tcPr>
            <w:tcW w:w="3362" w:type="dxa"/>
          </w:tcPr>
          <w:p w14:paraId="74BFF27E" w14:textId="34CB2018" w:rsidR="00577D56" w:rsidRPr="008532FD" w:rsidRDefault="00754C16" w:rsidP="0069428D">
            <w:pPr>
              <w:rPr>
                <w:rFonts w:ascii="Arial" w:eastAsia="Times New Roman" w:hAnsi="Arial" w:cs="Arial"/>
                <w:sz w:val="22"/>
                <w:lang w:eastAsia="en-GB"/>
              </w:rPr>
            </w:pPr>
            <w:r>
              <w:rPr>
                <w:rFonts w:ascii="Arial" w:eastAsia="Times New Roman" w:hAnsi="Arial" w:cs="Arial"/>
                <w:sz w:val="22"/>
                <w:lang w:eastAsia="en-GB"/>
              </w:rPr>
              <w:t xml:space="preserve">Between </w:t>
            </w:r>
            <w:r w:rsidR="008532FD" w:rsidRPr="008532FD">
              <w:rPr>
                <w:rFonts w:ascii="Arial" w:eastAsia="Times New Roman" w:hAnsi="Arial" w:cs="Arial"/>
                <w:sz w:val="22"/>
                <w:lang w:eastAsia="en-GB"/>
              </w:rPr>
              <w:t>J</w:t>
            </w:r>
            <w:r w:rsidR="00B2555B">
              <w:rPr>
                <w:rFonts w:ascii="Arial" w:eastAsia="Times New Roman" w:hAnsi="Arial" w:cs="Arial"/>
                <w:sz w:val="22"/>
                <w:lang w:eastAsia="en-GB"/>
              </w:rPr>
              <w:t>uly</w:t>
            </w:r>
            <w:r w:rsidR="0069428D">
              <w:rPr>
                <w:rFonts w:ascii="Arial" w:eastAsia="Times New Roman" w:hAnsi="Arial" w:cs="Arial"/>
                <w:sz w:val="22"/>
                <w:lang w:eastAsia="en-GB"/>
              </w:rPr>
              <w:t xml:space="preserve"> 202</w:t>
            </w:r>
            <w:r w:rsidR="00B2555B">
              <w:rPr>
                <w:rFonts w:ascii="Arial" w:eastAsia="Times New Roman" w:hAnsi="Arial" w:cs="Arial"/>
                <w:sz w:val="22"/>
                <w:lang w:eastAsia="en-GB"/>
              </w:rPr>
              <w:t>2</w:t>
            </w:r>
            <w:r w:rsidR="008532FD" w:rsidRPr="008532FD">
              <w:rPr>
                <w:rFonts w:ascii="Arial" w:eastAsia="Times New Roman" w:hAnsi="Arial" w:cs="Arial"/>
                <w:sz w:val="22"/>
                <w:lang w:eastAsia="en-GB"/>
              </w:rPr>
              <w:t xml:space="preserve"> – </w:t>
            </w:r>
            <w:r>
              <w:rPr>
                <w:rFonts w:ascii="Arial" w:eastAsia="Times New Roman" w:hAnsi="Arial" w:cs="Arial"/>
                <w:sz w:val="22"/>
                <w:lang w:eastAsia="en-GB"/>
              </w:rPr>
              <w:t>April</w:t>
            </w:r>
            <w:r w:rsidR="0069428D">
              <w:rPr>
                <w:rFonts w:ascii="Arial" w:eastAsia="Times New Roman" w:hAnsi="Arial" w:cs="Arial"/>
                <w:sz w:val="22"/>
                <w:lang w:eastAsia="en-GB"/>
              </w:rPr>
              <w:t xml:space="preserve"> 202</w:t>
            </w:r>
            <w:r w:rsidR="00B2555B">
              <w:rPr>
                <w:rFonts w:ascii="Arial" w:eastAsia="Times New Roman" w:hAnsi="Arial" w:cs="Arial"/>
                <w:sz w:val="22"/>
                <w:lang w:eastAsia="en-GB"/>
              </w:rPr>
              <w:t>3</w:t>
            </w:r>
          </w:p>
        </w:tc>
      </w:tr>
    </w:tbl>
    <w:p w14:paraId="56D6EC95" w14:textId="77777777" w:rsidR="00754C16" w:rsidRDefault="00754C16" w:rsidP="00830A67">
      <w:pPr>
        <w:rPr>
          <w:rFonts w:ascii="Calibri Light" w:hAnsi="Calibri Light" w:cs="Calibri Light"/>
          <w:b/>
        </w:rPr>
      </w:pPr>
    </w:p>
    <w:p w14:paraId="1E193854" w14:textId="35D1C62D" w:rsidR="00830A67" w:rsidRDefault="00577D56" w:rsidP="00830A67">
      <w:pPr>
        <w:rPr>
          <w:rFonts w:ascii="Calibri Light" w:hAnsi="Calibri Light" w:cs="Calibri Light"/>
          <w:b/>
        </w:rPr>
      </w:pPr>
      <w:r w:rsidRPr="00577D56">
        <w:rPr>
          <w:rFonts w:ascii="Calibri Light" w:hAnsi="Calibri Light" w:cs="Calibri Light"/>
          <w:b/>
        </w:rPr>
        <w:t xml:space="preserve">Questions about the specification should be directed to </w:t>
      </w:r>
      <w:r w:rsidR="00B2555B">
        <w:rPr>
          <w:rFonts w:ascii="Calibri Light" w:hAnsi="Calibri Light" w:cs="Calibri Light"/>
          <w:b/>
        </w:rPr>
        <w:t>Josh Elliott-Shircore</w:t>
      </w:r>
      <w:r w:rsidRPr="00577D56">
        <w:rPr>
          <w:rFonts w:ascii="Calibri Light" w:hAnsi="Calibri Light" w:cs="Calibri Light"/>
          <w:b/>
          <w:szCs w:val="28"/>
        </w:rPr>
        <w:t xml:space="preserve"> via email </w:t>
      </w:r>
      <w:r w:rsidR="00B2555B">
        <w:rPr>
          <w:rFonts w:ascii="Calibri Light" w:hAnsi="Calibri Light" w:cs="Calibri Light"/>
          <w:b/>
          <w:szCs w:val="28"/>
        </w:rPr>
        <w:t>Josh.shircore</w:t>
      </w:r>
      <w:r w:rsidRPr="00577D56">
        <w:rPr>
          <w:rFonts w:ascii="Calibri Light" w:hAnsi="Calibri Light" w:cs="Calibri Light"/>
          <w:b/>
          <w:szCs w:val="28"/>
        </w:rPr>
        <w:t>@eastriding.gov.uk by</w:t>
      </w:r>
      <w:r w:rsidR="008801A0">
        <w:rPr>
          <w:rFonts w:ascii="Calibri Light" w:hAnsi="Calibri Light" w:cs="Calibri Light"/>
          <w:b/>
        </w:rPr>
        <w:t xml:space="preserve"> Noon </w:t>
      </w:r>
      <w:r w:rsidR="00E148F4">
        <w:rPr>
          <w:rFonts w:ascii="Calibri Light" w:hAnsi="Calibri Light" w:cs="Calibri Light"/>
          <w:b/>
        </w:rPr>
        <w:t>Wednes</w:t>
      </w:r>
      <w:r w:rsidR="008801A0">
        <w:rPr>
          <w:rFonts w:ascii="Calibri Light" w:hAnsi="Calibri Light" w:cs="Calibri Light"/>
          <w:b/>
        </w:rPr>
        <w:t xml:space="preserve">day the </w:t>
      </w:r>
      <w:r w:rsidR="00E148F4">
        <w:rPr>
          <w:rFonts w:ascii="Calibri Light" w:hAnsi="Calibri Light" w:cs="Calibri Light"/>
          <w:b/>
        </w:rPr>
        <w:t>1st</w:t>
      </w:r>
      <w:r w:rsidR="008532FD">
        <w:rPr>
          <w:rFonts w:ascii="Calibri Light" w:hAnsi="Calibri Light" w:cs="Calibri Light"/>
          <w:b/>
        </w:rPr>
        <w:t xml:space="preserve"> </w:t>
      </w:r>
      <w:r w:rsidR="00E148F4">
        <w:rPr>
          <w:rFonts w:ascii="Calibri Light" w:hAnsi="Calibri Light" w:cs="Calibri Light"/>
          <w:b/>
        </w:rPr>
        <w:t>June</w:t>
      </w:r>
      <w:r w:rsidR="008532FD">
        <w:rPr>
          <w:rFonts w:ascii="Calibri Light" w:hAnsi="Calibri Light" w:cs="Calibri Light"/>
          <w:b/>
        </w:rPr>
        <w:t xml:space="preserve"> 202</w:t>
      </w:r>
      <w:r w:rsidR="00B2555B">
        <w:rPr>
          <w:rFonts w:ascii="Calibri Light" w:hAnsi="Calibri Light" w:cs="Calibri Light"/>
          <w:b/>
        </w:rPr>
        <w:t>2</w:t>
      </w:r>
      <w:r w:rsidR="00830A67">
        <w:rPr>
          <w:rFonts w:ascii="Calibri Light" w:hAnsi="Calibri Light" w:cs="Calibri Light"/>
          <w:b/>
        </w:rPr>
        <w:t xml:space="preserve"> </w:t>
      </w:r>
    </w:p>
    <w:p w14:paraId="4892AA03" w14:textId="325E947C" w:rsidR="00DB73B5" w:rsidRPr="00830A67" w:rsidRDefault="00DB73B5" w:rsidP="00830A67">
      <w:pPr>
        <w:rPr>
          <w:rFonts w:ascii="Calibri Light" w:hAnsi="Calibri Light" w:cs="Calibri Light"/>
          <w:b/>
        </w:rPr>
      </w:pPr>
      <w:r w:rsidRPr="00577D56">
        <w:rPr>
          <w:rFonts w:ascii="Calibri Light" w:hAnsi="Calibri Light" w:cs="Calibri Light"/>
          <w:b/>
          <w:szCs w:val="28"/>
        </w:rPr>
        <w:t xml:space="preserve">If you are interested in this opportunity responses should be sent to </w:t>
      </w:r>
      <w:r w:rsidR="00B2555B">
        <w:rPr>
          <w:rFonts w:ascii="Calibri Light" w:hAnsi="Calibri Light" w:cs="Calibri Light"/>
          <w:b/>
          <w:szCs w:val="28"/>
        </w:rPr>
        <w:t>Josh Elliot-Shircore</w:t>
      </w:r>
      <w:r w:rsidRPr="00577D56">
        <w:rPr>
          <w:rFonts w:ascii="Calibri Light" w:hAnsi="Calibri Light" w:cs="Calibri Light"/>
          <w:b/>
          <w:szCs w:val="28"/>
        </w:rPr>
        <w:t xml:space="preserve"> via email </w:t>
      </w:r>
      <w:r w:rsidR="00B2555B">
        <w:rPr>
          <w:rFonts w:ascii="Calibri Light" w:hAnsi="Calibri Light" w:cs="Calibri Light"/>
          <w:b/>
          <w:szCs w:val="28"/>
        </w:rPr>
        <w:t>Josh.shircore</w:t>
      </w:r>
      <w:r w:rsidRPr="00577D56">
        <w:rPr>
          <w:rFonts w:ascii="Calibri Light" w:hAnsi="Calibri Light" w:cs="Calibri Light"/>
          <w:b/>
          <w:szCs w:val="28"/>
        </w:rPr>
        <w:t>@eastriding</w:t>
      </w:r>
      <w:r w:rsidR="008532FD">
        <w:rPr>
          <w:rFonts w:ascii="Calibri Light" w:hAnsi="Calibri Light" w:cs="Calibri Light"/>
          <w:b/>
          <w:szCs w:val="28"/>
        </w:rPr>
        <w:t xml:space="preserve">.gov.uk by </w:t>
      </w:r>
      <w:r w:rsidR="00E148F4">
        <w:rPr>
          <w:rFonts w:ascii="Calibri Light" w:hAnsi="Calibri Light" w:cs="Calibri Light"/>
          <w:b/>
          <w:szCs w:val="28"/>
        </w:rPr>
        <w:t>Noon</w:t>
      </w:r>
      <w:r w:rsidR="008801A0">
        <w:rPr>
          <w:rFonts w:ascii="Calibri Light" w:hAnsi="Calibri Light" w:cs="Calibri Light"/>
          <w:b/>
        </w:rPr>
        <w:t xml:space="preserve"> </w:t>
      </w:r>
      <w:r w:rsidR="00E148F4">
        <w:rPr>
          <w:rFonts w:ascii="Calibri Light" w:hAnsi="Calibri Light" w:cs="Calibri Light"/>
          <w:b/>
        </w:rPr>
        <w:t>Mon</w:t>
      </w:r>
      <w:r w:rsidR="008801A0">
        <w:rPr>
          <w:rFonts w:ascii="Calibri Light" w:hAnsi="Calibri Light" w:cs="Calibri Light"/>
          <w:b/>
        </w:rPr>
        <w:t xml:space="preserve">day the </w:t>
      </w:r>
      <w:r w:rsidR="00E148F4">
        <w:rPr>
          <w:rFonts w:ascii="Calibri Light" w:hAnsi="Calibri Light" w:cs="Calibri Light"/>
          <w:b/>
        </w:rPr>
        <w:t>6</w:t>
      </w:r>
      <w:r w:rsidR="00B2555B">
        <w:rPr>
          <w:rFonts w:ascii="Calibri Light" w:hAnsi="Calibri Light" w:cs="Calibri Light"/>
          <w:b/>
        </w:rPr>
        <w:t>th</w:t>
      </w:r>
      <w:r w:rsidR="008801A0">
        <w:rPr>
          <w:rFonts w:ascii="Calibri Light" w:hAnsi="Calibri Light" w:cs="Calibri Light"/>
          <w:b/>
        </w:rPr>
        <w:t xml:space="preserve"> </w:t>
      </w:r>
      <w:r w:rsidR="00E148F4">
        <w:rPr>
          <w:rFonts w:ascii="Calibri Light" w:hAnsi="Calibri Light" w:cs="Calibri Light"/>
          <w:b/>
        </w:rPr>
        <w:t>June</w:t>
      </w:r>
      <w:r w:rsidR="00550F30">
        <w:rPr>
          <w:rFonts w:ascii="Calibri Light" w:hAnsi="Calibri Light" w:cs="Calibri Light"/>
          <w:b/>
        </w:rPr>
        <w:t xml:space="preserve"> 202</w:t>
      </w:r>
      <w:r w:rsidR="00B2555B">
        <w:rPr>
          <w:rFonts w:ascii="Calibri Light" w:hAnsi="Calibri Light" w:cs="Calibri Light"/>
          <w:b/>
        </w:rPr>
        <w:t>2</w:t>
      </w:r>
    </w:p>
    <w:p w14:paraId="392D75C3" w14:textId="77777777" w:rsidR="00533520" w:rsidRDefault="00533520" w:rsidP="00785D97">
      <w:pPr>
        <w:spacing w:after="0" w:line="240" w:lineRule="auto"/>
        <w:rPr>
          <w:rFonts w:ascii="Calibri Light" w:hAnsi="Calibri Light" w:cs="Calibri Light"/>
          <w:b/>
        </w:rPr>
      </w:pPr>
    </w:p>
    <w:p w14:paraId="73F17120" w14:textId="77777777" w:rsidR="00533520" w:rsidRDefault="00533520" w:rsidP="00785D97">
      <w:pPr>
        <w:spacing w:after="0" w:line="240" w:lineRule="auto"/>
        <w:rPr>
          <w:rFonts w:ascii="Calibri Light" w:hAnsi="Calibri Light" w:cs="Calibri Light"/>
          <w:b/>
        </w:rPr>
      </w:pPr>
    </w:p>
    <w:p w14:paraId="2C56D3AE" w14:textId="77777777" w:rsidR="00533520" w:rsidRDefault="00533520" w:rsidP="00785D97">
      <w:pPr>
        <w:spacing w:after="0" w:line="240" w:lineRule="auto"/>
        <w:rPr>
          <w:rFonts w:ascii="Calibri Light" w:hAnsi="Calibri Light" w:cs="Calibri Light"/>
          <w:b/>
        </w:rPr>
      </w:pPr>
    </w:p>
    <w:p w14:paraId="3D91081C" w14:textId="108DD5FC" w:rsidR="000C6745" w:rsidRPr="00DB73B5" w:rsidRDefault="000C6745" w:rsidP="00785D97">
      <w:pPr>
        <w:spacing w:after="0" w:line="240" w:lineRule="auto"/>
        <w:rPr>
          <w:rFonts w:ascii="Calibri Light" w:hAnsi="Calibri Light" w:cs="Calibri Light"/>
          <w:b/>
        </w:rPr>
      </w:pPr>
      <w:r w:rsidRPr="00DB73B5">
        <w:rPr>
          <w:rFonts w:ascii="Calibri Light" w:hAnsi="Calibri Light" w:cs="Calibri Light"/>
          <w:b/>
        </w:rPr>
        <w:t>Attachments</w:t>
      </w:r>
    </w:p>
    <w:p w14:paraId="7FF0FDE6" w14:textId="0549B4D8" w:rsidR="000C6745" w:rsidRPr="00550F30" w:rsidRDefault="00B736D3" w:rsidP="00785D97">
      <w:pPr>
        <w:spacing w:after="0" w:line="240" w:lineRule="auto"/>
        <w:rPr>
          <w:rFonts w:ascii="Calibri Light" w:hAnsi="Calibri Light" w:cs="Calibri Light"/>
        </w:rPr>
      </w:pPr>
      <w:r w:rsidRPr="00550F30">
        <w:rPr>
          <w:rFonts w:ascii="Calibri Light" w:hAnsi="Calibri Light" w:cs="Calibri Light"/>
        </w:rPr>
        <w:lastRenderedPageBreak/>
        <w:t>ERYC terms and conditions</w:t>
      </w:r>
    </w:p>
    <w:p w14:paraId="27B5F3F3" w14:textId="77777777" w:rsidR="00896EAC" w:rsidRDefault="000E0B62" w:rsidP="003539CB">
      <w:pPr>
        <w:spacing w:after="0" w:line="240" w:lineRule="auto"/>
        <w:rPr>
          <w:rFonts w:ascii="Calibri Light" w:hAnsi="Calibri Light" w:cs="Calibri Light"/>
        </w:rPr>
      </w:pPr>
      <w:r w:rsidRPr="00DB73B5">
        <w:rPr>
          <w:rFonts w:ascii="Calibri Light" w:hAnsi="Calibri Light" w:cs="Calibri Light"/>
        </w:rPr>
        <w:t>Appendix 1: Award criteria</w:t>
      </w:r>
    </w:p>
    <w:p w14:paraId="0A5C722B" w14:textId="224BF7F6" w:rsidR="008532FD" w:rsidRDefault="008532FD" w:rsidP="003539CB">
      <w:pPr>
        <w:spacing w:after="0" w:line="240" w:lineRule="auto"/>
        <w:rPr>
          <w:rFonts w:ascii="Calibri Light" w:hAnsi="Calibri Light" w:cs="Calibri Light"/>
        </w:rPr>
      </w:pPr>
      <w:r>
        <w:rPr>
          <w:rFonts w:ascii="Calibri Light" w:hAnsi="Calibri Light" w:cs="Calibri Light"/>
        </w:rPr>
        <w:t xml:space="preserve">Appendix 2: Scoring criteria </w:t>
      </w:r>
    </w:p>
    <w:p w14:paraId="57744A32" w14:textId="4A7ECEBD" w:rsidR="00533520" w:rsidRDefault="00533520" w:rsidP="003539CB">
      <w:pPr>
        <w:spacing w:after="0" w:line="240" w:lineRule="auto"/>
        <w:rPr>
          <w:rFonts w:ascii="Calibri Light" w:hAnsi="Calibri Light" w:cs="Calibri Light"/>
        </w:rPr>
      </w:pPr>
      <w:r>
        <w:rPr>
          <w:rFonts w:ascii="Calibri Light" w:hAnsi="Calibri Light" w:cs="Calibri Light"/>
        </w:rPr>
        <w:t>Appendix 3: Map of area</w:t>
      </w:r>
    </w:p>
    <w:p w14:paraId="3AD6E4AC" w14:textId="5C0CD8DD" w:rsidR="00CD12AB" w:rsidRPr="00DB73B5" w:rsidRDefault="00CD12AB" w:rsidP="003539CB">
      <w:pPr>
        <w:spacing w:after="0" w:line="240" w:lineRule="auto"/>
        <w:rPr>
          <w:rFonts w:ascii="Calibri Light" w:hAnsi="Calibri Light" w:cs="Calibri Light"/>
        </w:rPr>
      </w:pPr>
    </w:p>
    <w:p w14:paraId="7B3CE31F" w14:textId="77777777" w:rsidR="00240C4B" w:rsidRDefault="003D2D46" w:rsidP="00830A67">
      <w:pPr>
        <w:spacing w:after="0" w:line="240" w:lineRule="auto"/>
        <w:rPr>
          <w:rFonts w:ascii="Calibri Light" w:hAnsi="Calibri Light" w:cs="Calibri Light"/>
          <w:sz w:val="18"/>
          <w:szCs w:val="18"/>
        </w:rPr>
      </w:pPr>
      <w:r w:rsidRPr="00DB73B5">
        <w:rPr>
          <w:rFonts w:ascii="Calibri Light" w:hAnsi="Calibri Light" w:cs="Calibri Light"/>
          <w:sz w:val="18"/>
          <w:szCs w:val="18"/>
        </w:rPr>
        <w:t>* Marketed as The Supply Chain Network, The Sustainable Supply Chain project is part funded by the European Regional Development Fund.  The project assists SMEs to enhance their competitiveness through developing their supply chain opportunities</w:t>
      </w:r>
    </w:p>
    <w:p w14:paraId="1FC7514C" w14:textId="77777777" w:rsidR="00240C4B" w:rsidRDefault="00240C4B" w:rsidP="00830A67">
      <w:pPr>
        <w:spacing w:after="0" w:line="240" w:lineRule="auto"/>
        <w:rPr>
          <w:rFonts w:ascii="Calibri Light" w:hAnsi="Calibri Light" w:cs="Calibri Light"/>
          <w:sz w:val="18"/>
          <w:szCs w:val="18"/>
        </w:rPr>
      </w:pPr>
    </w:p>
    <w:p w14:paraId="06E1E5F8" w14:textId="397442D3" w:rsidR="00634C8B" w:rsidRPr="00634C8B" w:rsidRDefault="00CD12AB" w:rsidP="00634C8B">
      <w:pPr>
        <w:spacing w:after="0" w:line="240" w:lineRule="auto"/>
        <w:rPr>
          <w:rFonts w:ascii="Calibri Light" w:hAnsi="Calibri Light" w:cs="Calibri Light"/>
          <w:b/>
          <w:sz w:val="18"/>
          <w:szCs w:val="18"/>
        </w:rPr>
      </w:pPr>
      <w:r>
        <w:rPr>
          <w:rFonts w:ascii="Calibri Light" w:hAnsi="Calibri Light" w:cs="Calibri Light"/>
          <w:b/>
          <w:sz w:val="18"/>
          <w:szCs w:val="18"/>
        </w:rPr>
        <w:t xml:space="preserve">Appendix 1: </w:t>
      </w:r>
      <w:r w:rsidR="00634C8B" w:rsidRPr="00634C8B">
        <w:rPr>
          <w:rFonts w:ascii="Calibri Light" w:hAnsi="Calibri Light" w:cs="Calibri Light"/>
          <w:b/>
          <w:sz w:val="18"/>
          <w:szCs w:val="18"/>
        </w:rPr>
        <w:t>Award Criteria</w:t>
      </w:r>
    </w:p>
    <w:p w14:paraId="23402114" w14:textId="77777777" w:rsidR="00634C8B" w:rsidRPr="00634C8B" w:rsidRDefault="00634C8B" w:rsidP="00634C8B">
      <w:pPr>
        <w:spacing w:after="0" w:line="240" w:lineRule="auto"/>
        <w:rPr>
          <w:b/>
          <w:sz w:val="18"/>
          <w:szCs w:val="18"/>
        </w:rPr>
      </w:pPr>
    </w:p>
    <w:tbl>
      <w:tblPr>
        <w:tblW w:w="9293" w:type="dxa"/>
        <w:tblInd w:w="-5" w:type="dxa"/>
        <w:tblLook w:val="04A0" w:firstRow="1" w:lastRow="0" w:firstColumn="1" w:lastColumn="0" w:noHBand="0" w:noVBand="1"/>
      </w:tblPr>
      <w:tblGrid>
        <w:gridCol w:w="1427"/>
        <w:gridCol w:w="955"/>
        <w:gridCol w:w="1191"/>
        <w:gridCol w:w="5720"/>
      </w:tblGrid>
      <w:tr w:rsidR="00634C8B" w:rsidRPr="00634C8B" w14:paraId="5E4617EE" w14:textId="77777777" w:rsidTr="003F0E9B">
        <w:trPr>
          <w:trHeight w:val="630"/>
        </w:trPr>
        <w:tc>
          <w:tcPr>
            <w:tcW w:w="1434" w:type="dxa"/>
            <w:tcBorders>
              <w:top w:val="single" w:sz="4" w:space="0" w:color="auto"/>
              <w:left w:val="single" w:sz="4" w:space="0" w:color="auto"/>
              <w:bottom w:val="single" w:sz="4" w:space="0" w:color="auto"/>
              <w:right w:val="single" w:sz="4" w:space="0" w:color="auto"/>
            </w:tcBorders>
            <w:shd w:val="clear" w:color="auto" w:fill="C3D42E"/>
            <w:noWrap/>
            <w:vAlign w:val="center"/>
            <w:hideMark/>
          </w:tcPr>
          <w:p w14:paraId="6E41C8C4" w14:textId="77777777" w:rsidR="00634C8B" w:rsidRPr="00634C8B" w:rsidRDefault="00634C8B" w:rsidP="000C7152">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Criteria</w:t>
            </w:r>
          </w:p>
        </w:tc>
        <w:tc>
          <w:tcPr>
            <w:tcW w:w="914" w:type="dxa"/>
            <w:tcBorders>
              <w:top w:val="single" w:sz="4" w:space="0" w:color="auto"/>
              <w:left w:val="nil"/>
              <w:bottom w:val="single" w:sz="4" w:space="0" w:color="auto"/>
              <w:right w:val="single" w:sz="4" w:space="0" w:color="auto"/>
            </w:tcBorders>
            <w:shd w:val="clear" w:color="auto" w:fill="C3D42E"/>
            <w:noWrap/>
            <w:vAlign w:val="center"/>
            <w:hideMark/>
          </w:tcPr>
          <w:p w14:paraId="6CBFF27F" w14:textId="77777777" w:rsidR="00634C8B" w:rsidRPr="00634C8B" w:rsidRDefault="00634C8B" w:rsidP="000C7152">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Weighting</w:t>
            </w:r>
          </w:p>
        </w:tc>
        <w:tc>
          <w:tcPr>
            <w:tcW w:w="1196" w:type="dxa"/>
            <w:tcBorders>
              <w:top w:val="single" w:sz="4" w:space="0" w:color="auto"/>
              <w:left w:val="nil"/>
              <w:bottom w:val="single" w:sz="4" w:space="0" w:color="auto"/>
              <w:right w:val="single" w:sz="4" w:space="0" w:color="auto"/>
            </w:tcBorders>
            <w:shd w:val="clear" w:color="auto" w:fill="C3D42E"/>
            <w:noWrap/>
            <w:vAlign w:val="center"/>
            <w:hideMark/>
          </w:tcPr>
          <w:p w14:paraId="1AC6F68A" w14:textId="77777777" w:rsidR="00634C8B" w:rsidRPr="00634C8B" w:rsidRDefault="00634C8B" w:rsidP="000C7152">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Assessment Method</w:t>
            </w:r>
          </w:p>
        </w:tc>
        <w:tc>
          <w:tcPr>
            <w:tcW w:w="5749" w:type="dxa"/>
            <w:tcBorders>
              <w:top w:val="single" w:sz="4" w:space="0" w:color="auto"/>
              <w:left w:val="nil"/>
              <w:bottom w:val="single" w:sz="4" w:space="0" w:color="auto"/>
              <w:right w:val="single" w:sz="4" w:space="0" w:color="auto"/>
            </w:tcBorders>
            <w:shd w:val="clear" w:color="auto" w:fill="C3D42E"/>
            <w:noWrap/>
            <w:vAlign w:val="center"/>
            <w:hideMark/>
          </w:tcPr>
          <w:p w14:paraId="5DECBE1C" w14:textId="77777777" w:rsidR="00634C8B" w:rsidRPr="00634C8B" w:rsidRDefault="00634C8B" w:rsidP="000C7152">
            <w:pPr>
              <w:spacing w:after="0" w:line="240" w:lineRule="auto"/>
              <w:rPr>
                <w:rFonts w:ascii="Calibri Light" w:eastAsia="Times New Roman" w:hAnsi="Calibri Light" w:cs="Calibri Light"/>
                <w:b/>
                <w:bCs/>
                <w:color w:val="000000"/>
                <w:sz w:val="18"/>
                <w:szCs w:val="18"/>
                <w:lang w:eastAsia="en-GB"/>
              </w:rPr>
            </w:pPr>
            <w:r w:rsidRPr="00634C8B">
              <w:rPr>
                <w:rFonts w:ascii="Calibri Light" w:eastAsia="Times New Roman" w:hAnsi="Calibri Light" w:cs="Calibri Light"/>
                <w:b/>
                <w:bCs/>
                <w:color w:val="000000"/>
                <w:sz w:val="18"/>
                <w:szCs w:val="18"/>
                <w:lang w:eastAsia="en-GB"/>
              </w:rPr>
              <w:t>Description</w:t>
            </w:r>
          </w:p>
        </w:tc>
      </w:tr>
      <w:tr w:rsidR="00634C8B" w:rsidRPr="00634C8B" w14:paraId="720D7B8A" w14:textId="77777777" w:rsidTr="003F0E9B">
        <w:trPr>
          <w:trHeight w:val="132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4210E48C" w14:textId="61D51FDE" w:rsidR="00634C8B" w:rsidRPr="00634C8B" w:rsidRDefault="00634C8B" w:rsidP="000C7152">
            <w:pPr>
              <w:spacing w:after="0" w:line="240" w:lineRule="auto"/>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 xml:space="preserve">1. </w:t>
            </w:r>
            <w:r>
              <w:rPr>
                <w:rFonts w:ascii="Calibri Light" w:eastAsia="Times New Roman" w:hAnsi="Calibri Light" w:cs="Calibri Light"/>
                <w:color w:val="000000"/>
                <w:sz w:val="18"/>
                <w:szCs w:val="18"/>
                <w:lang w:eastAsia="en-GB"/>
              </w:rPr>
              <w:t>Knowledge &amp; experience</w:t>
            </w:r>
          </w:p>
        </w:tc>
        <w:tc>
          <w:tcPr>
            <w:tcW w:w="914" w:type="dxa"/>
            <w:tcBorders>
              <w:top w:val="nil"/>
              <w:left w:val="nil"/>
              <w:bottom w:val="single" w:sz="4" w:space="0" w:color="auto"/>
              <w:right w:val="single" w:sz="4" w:space="0" w:color="auto"/>
            </w:tcBorders>
            <w:shd w:val="clear" w:color="auto" w:fill="auto"/>
            <w:vAlign w:val="center"/>
            <w:hideMark/>
          </w:tcPr>
          <w:p w14:paraId="1D1C9598" w14:textId="1E2217D9" w:rsidR="00634C8B" w:rsidRPr="00634C8B" w:rsidRDefault="00634C8B" w:rsidP="000C7152">
            <w:pPr>
              <w:spacing w:after="0" w:line="240" w:lineRule="auto"/>
              <w:jc w:val="center"/>
              <w:rPr>
                <w:rFonts w:ascii="Calibri Light" w:eastAsia="Times New Roman" w:hAnsi="Calibri Light" w:cs="Calibri Light"/>
                <w:color w:val="000000"/>
                <w:sz w:val="18"/>
                <w:szCs w:val="18"/>
                <w:lang w:eastAsia="en-GB"/>
              </w:rPr>
            </w:pPr>
            <w:r>
              <w:rPr>
                <w:rFonts w:ascii="Calibri Light" w:eastAsia="Times New Roman" w:hAnsi="Calibri Light" w:cs="Calibri Light"/>
                <w:color w:val="000000"/>
                <w:sz w:val="18"/>
                <w:szCs w:val="18"/>
                <w:lang w:eastAsia="en-GB"/>
              </w:rPr>
              <w:t>5</w:t>
            </w:r>
            <w:r w:rsidRPr="00634C8B">
              <w:rPr>
                <w:rFonts w:ascii="Calibri Light" w:eastAsia="Times New Roman" w:hAnsi="Calibri Light" w:cs="Calibri Light"/>
                <w:color w:val="000000"/>
                <w:sz w:val="18"/>
                <w:szCs w:val="18"/>
                <w:lang w:eastAsia="en-GB"/>
              </w:rPr>
              <w:t>0%</w:t>
            </w:r>
          </w:p>
        </w:tc>
        <w:tc>
          <w:tcPr>
            <w:tcW w:w="1196" w:type="dxa"/>
            <w:tcBorders>
              <w:top w:val="nil"/>
              <w:left w:val="nil"/>
              <w:bottom w:val="single" w:sz="4" w:space="0" w:color="auto"/>
              <w:right w:val="single" w:sz="4" w:space="0" w:color="auto"/>
            </w:tcBorders>
            <w:shd w:val="clear" w:color="auto" w:fill="auto"/>
            <w:vAlign w:val="center"/>
            <w:hideMark/>
          </w:tcPr>
          <w:p w14:paraId="6CA3ADAD" w14:textId="77777777" w:rsidR="00634C8B" w:rsidRPr="00634C8B" w:rsidRDefault="00634C8B" w:rsidP="000C7152">
            <w:pPr>
              <w:spacing w:after="0" w:line="240" w:lineRule="auto"/>
              <w:jc w:val="center"/>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44A0B676" w14:textId="6087D470" w:rsidR="00634C8B" w:rsidRPr="00634C8B" w:rsidRDefault="00634C8B" w:rsidP="00634C8B">
            <w:pPr>
              <w:rPr>
                <w:rFonts w:ascii="Calibri" w:hAnsi="Calibri" w:cs="Calibri"/>
                <w:sz w:val="18"/>
                <w:szCs w:val="18"/>
              </w:rPr>
            </w:pPr>
            <w:r w:rsidRPr="00634C8B">
              <w:rPr>
                <w:rFonts w:ascii="Calibri" w:hAnsi="Calibri" w:cs="Calibri"/>
                <w:sz w:val="18"/>
                <w:szCs w:val="18"/>
              </w:rPr>
              <w:t xml:space="preserve">1.1 Expertise, experience and qualifications of Project Team/Consultant </w:t>
            </w:r>
            <w:r w:rsidR="005F0BA6">
              <w:rPr>
                <w:rFonts w:ascii="Calibri" w:hAnsi="Calibri" w:cs="Calibri"/>
                <w:sz w:val="18"/>
                <w:szCs w:val="18"/>
              </w:rPr>
              <w:t>(25%)</w:t>
            </w:r>
            <w:r w:rsidRPr="00634C8B">
              <w:rPr>
                <w:rFonts w:ascii="Calibri" w:hAnsi="Calibri" w:cs="Calibri"/>
                <w:sz w:val="18"/>
                <w:szCs w:val="18"/>
              </w:rPr>
              <w:br/>
              <w:t>1.2 Comprehensive knowledge of end to end Supply chain</w:t>
            </w:r>
            <w:r w:rsidR="005F0BA6">
              <w:rPr>
                <w:rFonts w:ascii="Calibri" w:hAnsi="Calibri" w:cs="Calibri"/>
                <w:sz w:val="18"/>
                <w:szCs w:val="18"/>
              </w:rPr>
              <w:t xml:space="preserve"> (25%)</w:t>
            </w:r>
            <w:r w:rsidRPr="00634C8B">
              <w:rPr>
                <w:rFonts w:ascii="Calibri" w:hAnsi="Calibri" w:cs="Calibri"/>
                <w:sz w:val="18"/>
                <w:szCs w:val="18"/>
              </w:rPr>
              <w:br/>
            </w:r>
          </w:p>
          <w:p w14:paraId="5E4AAE4C" w14:textId="3C3B1AAB" w:rsidR="00634C8B" w:rsidRPr="00634C8B" w:rsidRDefault="00634C8B" w:rsidP="000C7152">
            <w:pPr>
              <w:spacing w:after="0" w:line="240" w:lineRule="auto"/>
              <w:rPr>
                <w:rFonts w:ascii="Calibri Light" w:eastAsia="Times New Roman" w:hAnsi="Calibri Light" w:cs="Calibri Light"/>
                <w:color w:val="000000"/>
                <w:sz w:val="18"/>
                <w:szCs w:val="18"/>
                <w:lang w:eastAsia="en-GB"/>
              </w:rPr>
            </w:pPr>
          </w:p>
        </w:tc>
      </w:tr>
      <w:tr w:rsidR="00634C8B" w:rsidRPr="00634C8B" w14:paraId="117F24C7" w14:textId="77777777" w:rsidTr="003F0E9B">
        <w:trPr>
          <w:trHeight w:val="840"/>
        </w:trPr>
        <w:tc>
          <w:tcPr>
            <w:tcW w:w="1434" w:type="dxa"/>
            <w:tcBorders>
              <w:top w:val="nil"/>
              <w:left w:val="single" w:sz="4" w:space="0" w:color="auto"/>
              <w:bottom w:val="single" w:sz="4" w:space="0" w:color="auto"/>
              <w:right w:val="single" w:sz="4" w:space="0" w:color="auto"/>
            </w:tcBorders>
            <w:shd w:val="clear" w:color="auto" w:fill="auto"/>
            <w:vAlign w:val="center"/>
            <w:hideMark/>
          </w:tcPr>
          <w:p w14:paraId="0A49467C" w14:textId="74F1151B" w:rsidR="00634C8B" w:rsidRPr="00634C8B" w:rsidRDefault="00634C8B" w:rsidP="000C7152">
            <w:pPr>
              <w:spacing w:after="0" w:line="240" w:lineRule="auto"/>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 xml:space="preserve">2. </w:t>
            </w:r>
            <w:r>
              <w:rPr>
                <w:rFonts w:ascii="Calibri Light" w:eastAsia="Times New Roman" w:hAnsi="Calibri Light" w:cs="Calibri Light"/>
                <w:color w:val="000000"/>
                <w:sz w:val="18"/>
                <w:szCs w:val="18"/>
                <w:lang w:eastAsia="en-GB"/>
              </w:rPr>
              <w:t>Project Management skills</w:t>
            </w:r>
          </w:p>
        </w:tc>
        <w:tc>
          <w:tcPr>
            <w:tcW w:w="914" w:type="dxa"/>
            <w:tcBorders>
              <w:top w:val="nil"/>
              <w:left w:val="nil"/>
              <w:bottom w:val="single" w:sz="4" w:space="0" w:color="auto"/>
              <w:right w:val="single" w:sz="4" w:space="0" w:color="auto"/>
            </w:tcBorders>
            <w:shd w:val="clear" w:color="auto" w:fill="auto"/>
            <w:vAlign w:val="center"/>
            <w:hideMark/>
          </w:tcPr>
          <w:p w14:paraId="3821C582" w14:textId="15D4BCA3" w:rsidR="00634C8B" w:rsidRPr="00634C8B" w:rsidRDefault="00634C8B" w:rsidP="000C7152">
            <w:pPr>
              <w:spacing w:after="0" w:line="240" w:lineRule="auto"/>
              <w:jc w:val="center"/>
              <w:rPr>
                <w:rFonts w:ascii="Calibri Light" w:eastAsia="Times New Roman" w:hAnsi="Calibri Light" w:cs="Calibri Light"/>
                <w:color w:val="000000"/>
                <w:sz w:val="18"/>
                <w:szCs w:val="18"/>
                <w:lang w:eastAsia="en-GB"/>
              </w:rPr>
            </w:pPr>
            <w:r>
              <w:rPr>
                <w:rFonts w:ascii="Calibri Light" w:eastAsia="Times New Roman" w:hAnsi="Calibri Light" w:cs="Calibri Light"/>
                <w:color w:val="000000"/>
                <w:sz w:val="18"/>
                <w:szCs w:val="18"/>
                <w:lang w:eastAsia="en-GB"/>
              </w:rPr>
              <w:t>30</w:t>
            </w:r>
            <w:r w:rsidRPr="00634C8B">
              <w:rPr>
                <w:rFonts w:ascii="Calibri Light" w:eastAsia="Times New Roman" w:hAnsi="Calibri Light" w:cs="Calibri Light"/>
                <w:color w:val="000000"/>
                <w:sz w:val="18"/>
                <w:szCs w:val="18"/>
                <w:lang w:eastAsia="en-GB"/>
              </w:rPr>
              <w:t>%</w:t>
            </w:r>
          </w:p>
        </w:tc>
        <w:tc>
          <w:tcPr>
            <w:tcW w:w="1196" w:type="dxa"/>
            <w:tcBorders>
              <w:top w:val="nil"/>
              <w:left w:val="nil"/>
              <w:bottom w:val="single" w:sz="4" w:space="0" w:color="auto"/>
              <w:right w:val="single" w:sz="4" w:space="0" w:color="auto"/>
            </w:tcBorders>
            <w:shd w:val="clear" w:color="auto" w:fill="auto"/>
            <w:vAlign w:val="center"/>
            <w:hideMark/>
          </w:tcPr>
          <w:p w14:paraId="02A2EA7E" w14:textId="77777777" w:rsidR="00634C8B" w:rsidRPr="00634C8B" w:rsidRDefault="00634C8B" w:rsidP="000C7152">
            <w:pPr>
              <w:spacing w:after="0" w:line="240" w:lineRule="auto"/>
              <w:jc w:val="center"/>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Submission</w:t>
            </w:r>
          </w:p>
        </w:tc>
        <w:tc>
          <w:tcPr>
            <w:tcW w:w="5749" w:type="dxa"/>
            <w:tcBorders>
              <w:top w:val="nil"/>
              <w:left w:val="nil"/>
              <w:bottom w:val="single" w:sz="4" w:space="0" w:color="auto"/>
              <w:right w:val="single" w:sz="4" w:space="0" w:color="auto"/>
            </w:tcBorders>
            <w:shd w:val="clear" w:color="auto" w:fill="auto"/>
            <w:vAlign w:val="center"/>
            <w:hideMark/>
          </w:tcPr>
          <w:p w14:paraId="401C4C61" w14:textId="410097EE" w:rsidR="00634C8B" w:rsidRPr="00634C8B" w:rsidRDefault="00634C8B" w:rsidP="00634C8B">
            <w:pPr>
              <w:rPr>
                <w:rFonts w:ascii="Calibri" w:hAnsi="Calibri" w:cs="Calibri"/>
                <w:sz w:val="18"/>
                <w:szCs w:val="18"/>
              </w:rPr>
            </w:pPr>
            <w:r w:rsidRPr="00634C8B">
              <w:rPr>
                <w:rFonts w:ascii="Calibri" w:hAnsi="Calibri" w:cs="Calibri"/>
                <w:sz w:val="18"/>
                <w:szCs w:val="18"/>
              </w:rPr>
              <w:t xml:space="preserve">2.1 Demonstrate knowledge of project location and associated businesses </w:t>
            </w:r>
            <w:r w:rsidR="005F0BA6">
              <w:rPr>
                <w:rFonts w:ascii="Calibri" w:hAnsi="Calibri" w:cs="Calibri"/>
                <w:sz w:val="18"/>
                <w:szCs w:val="18"/>
              </w:rPr>
              <w:t>(15%)</w:t>
            </w:r>
            <w:r w:rsidRPr="00634C8B">
              <w:rPr>
                <w:rFonts w:ascii="Calibri" w:hAnsi="Calibri" w:cs="Calibri"/>
                <w:sz w:val="18"/>
                <w:szCs w:val="18"/>
              </w:rPr>
              <w:t xml:space="preserve">                                                                                                                                                                                                          2.2 Explanation of how you will maintain consistent and relevant delivery of information </w:t>
            </w:r>
            <w:r w:rsidR="005F0BA6">
              <w:rPr>
                <w:rFonts w:ascii="Calibri" w:hAnsi="Calibri" w:cs="Calibri"/>
                <w:sz w:val="18"/>
                <w:szCs w:val="18"/>
              </w:rPr>
              <w:t>(5%)</w:t>
            </w:r>
            <w:r w:rsidRPr="00634C8B">
              <w:rPr>
                <w:rFonts w:ascii="Calibri" w:hAnsi="Calibri" w:cs="Calibri"/>
                <w:sz w:val="18"/>
                <w:szCs w:val="18"/>
              </w:rPr>
              <w:t xml:space="preserve">                                                                                                                                                                     2.3 Evidence of how you would manage the portfolio of work within timescales </w:t>
            </w:r>
            <w:r w:rsidR="005F0BA6">
              <w:rPr>
                <w:rFonts w:ascii="Calibri" w:hAnsi="Calibri" w:cs="Calibri"/>
                <w:sz w:val="18"/>
                <w:szCs w:val="18"/>
              </w:rPr>
              <w:t>(10%)</w:t>
            </w:r>
          </w:p>
          <w:p w14:paraId="3F0A8438" w14:textId="00AE73FA" w:rsidR="00634C8B" w:rsidRPr="00634C8B" w:rsidRDefault="00634C8B" w:rsidP="000C7152">
            <w:pPr>
              <w:spacing w:after="0" w:line="240" w:lineRule="auto"/>
              <w:rPr>
                <w:rFonts w:ascii="Calibri Light" w:eastAsia="Times New Roman" w:hAnsi="Calibri Light" w:cs="Calibri Light"/>
                <w:color w:val="000000"/>
                <w:sz w:val="18"/>
                <w:szCs w:val="18"/>
                <w:lang w:eastAsia="en-GB"/>
              </w:rPr>
            </w:pPr>
          </w:p>
        </w:tc>
      </w:tr>
      <w:tr w:rsidR="00634C8B" w:rsidRPr="00634C8B" w14:paraId="430876F7" w14:textId="77777777" w:rsidTr="00B50144">
        <w:trPr>
          <w:trHeight w:val="2940"/>
        </w:trPr>
        <w:tc>
          <w:tcPr>
            <w:tcW w:w="1434" w:type="dxa"/>
            <w:tcBorders>
              <w:top w:val="nil"/>
              <w:left w:val="single" w:sz="4" w:space="0" w:color="auto"/>
              <w:bottom w:val="nil"/>
              <w:right w:val="single" w:sz="4" w:space="0" w:color="auto"/>
            </w:tcBorders>
            <w:shd w:val="clear" w:color="auto" w:fill="auto"/>
            <w:vAlign w:val="center"/>
            <w:hideMark/>
          </w:tcPr>
          <w:p w14:paraId="038FFF78" w14:textId="3F6A47DD" w:rsidR="00634C8B" w:rsidRPr="00634C8B" w:rsidRDefault="00CD12AB" w:rsidP="000C7152">
            <w:pPr>
              <w:spacing w:after="0" w:line="240" w:lineRule="auto"/>
              <w:rPr>
                <w:rFonts w:ascii="Calibri Light" w:eastAsia="Times New Roman" w:hAnsi="Calibri Light" w:cs="Calibri Light"/>
                <w:color w:val="000000"/>
                <w:sz w:val="18"/>
                <w:szCs w:val="18"/>
                <w:lang w:eastAsia="en-GB"/>
              </w:rPr>
            </w:pPr>
            <w:r>
              <w:rPr>
                <w:rFonts w:ascii="Calibri Light" w:eastAsia="Times New Roman" w:hAnsi="Calibri Light" w:cs="Calibri Light"/>
                <w:color w:val="000000"/>
                <w:sz w:val="18"/>
                <w:szCs w:val="18"/>
                <w:lang w:eastAsia="en-GB"/>
              </w:rPr>
              <w:t>3</w:t>
            </w:r>
            <w:r w:rsidR="00634C8B" w:rsidRPr="00634C8B">
              <w:rPr>
                <w:rFonts w:ascii="Calibri Light" w:eastAsia="Times New Roman" w:hAnsi="Calibri Light" w:cs="Calibri Light"/>
                <w:color w:val="000000"/>
                <w:sz w:val="18"/>
                <w:szCs w:val="18"/>
                <w:lang w:eastAsia="en-GB"/>
              </w:rPr>
              <w:t>. Price</w:t>
            </w:r>
          </w:p>
        </w:tc>
        <w:tc>
          <w:tcPr>
            <w:tcW w:w="914" w:type="dxa"/>
            <w:tcBorders>
              <w:top w:val="nil"/>
              <w:left w:val="nil"/>
              <w:bottom w:val="nil"/>
              <w:right w:val="single" w:sz="4" w:space="0" w:color="auto"/>
            </w:tcBorders>
            <w:shd w:val="clear" w:color="auto" w:fill="auto"/>
            <w:vAlign w:val="center"/>
            <w:hideMark/>
          </w:tcPr>
          <w:p w14:paraId="46485272" w14:textId="59EE3F76" w:rsidR="00634C8B" w:rsidRPr="00634C8B" w:rsidRDefault="00634C8B" w:rsidP="000C7152">
            <w:pPr>
              <w:spacing w:after="0" w:line="240" w:lineRule="auto"/>
              <w:jc w:val="center"/>
              <w:rPr>
                <w:rFonts w:ascii="Calibri Light" w:eastAsia="Times New Roman" w:hAnsi="Calibri Light" w:cs="Calibri Light"/>
                <w:color w:val="000000"/>
                <w:sz w:val="18"/>
                <w:szCs w:val="18"/>
                <w:lang w:eastAsia="en-GB"/>
              </w:rPr>
            </w:pPr>
            <w:r>
              <w:rPr>
                <w:rFonts w:ascii="Calibri Light" w:eastAsia="Times New Roman" w:hAnsi="Calibri Light" w:cs="Calibri Light"/>
                <w:color w:val="000000"/>
                <w:sz w:val="18"/>
                <w:szCs w:val="18"/>
                <w:lang w:eastAsia="en-GB"/>
              </w:rPr>
              <w:t>20</w:t>
            </w:r>
            <w:r w:rsidRPr="00634C8B">
              <w:rPr>
                <w:rFonts w:ascii="Calibri Light" w:eastAsia="Times New Roman" w:hAnsi="Calibri Light" w:cs="Calibri Light"/>
                <w:color w:val="000000"/>
                <w:sz w:val="18"/>
                <w:szCs w:val="18"/>
                <w:lang w:eastAsia="en-GB"/>
              </w:rPr>
              <w:t>%</w:t>
            </w:r>
          </w:p>
        </w:tc>
        <w:tc>
          <w:tcPr>
            <w:tcW w:w="1196" w:type="dxa"/>
            <w:tcBorders>
              <w:top w:val="nil"/>
              <w:left w:val="nil"/>
              <w:bottom w:val="nil"/>
              <w:right w:val="single" w:sz="4" w:space="0" w:color="auto"/>
            </w:tcBorders>
            <w:shd w:val="clear" w:color="auto" w:fill="auto"/>
            <w:vAlign w:val="center"/>
            <w:hideMark/>
          </w:tcPr>
          <w:p w14:paraId="5F8FAD90" w14:textId="77777777" w:rsidR="00634C8B" w:rsidRPr="00634C8B" w:rsidRDefault="00634C8B" w:rsidP="000C7152">
            <w:pPr>
              <w:spacing w:after="0" w:line="240" w:lineRule="auto"/>
              <w:jc w:val="center"/>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Submission</w:t>
            </w:r>
          </w:p>
        </w:tc>
        <w:tc>
          <w:tcPr>
            <w:tcW w:w="5749" w:type="dxa"/>
            <w:tcBorders>
              <w:top w:val="nil"/>
              <w:left w:val="nil"/>
              <w:bottom w:val="nil"/>
              <w:right w:val="single" w:sz="4" w:space="0" w:color="auto"/>
            </w:tcBorders>
            <w:shd w:val="clear" w:color="auto" w:fill="auto"/>
            <w:vAlign w:val="center"/>
            <w:hideMark/>
          </w:tcPr>
          <w:p w14:paraId="09530664" w14:textId="77777777" w:rsidR="00634C8B" w:rsidRDefault="00634C8B" w:rsidP="000C7152">
            <w:pPr>
              <w:spacing w:after="0" w:line="240" w:lineRule="auto"/>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 xml:space="preserve">The lowest overall bid will receive full marks. All other offers will be scored a comparative mark, </w:t>
            </w:r>
          </w:p>
          <w:p w14:paraId="2595F33F" w14:textId="77777777" w:rsidR="00634C8B" w:rsidRDefault="00634C8B" w:rsidP="000C7152">
            <w:pPr>
              <w:spacing w:after="0" w:line="240" w:lineRule="auto"/>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 xml:space="preserve">by calculating the percentage difference between them and the offer which achieved the highest </w:t>
            </w:r>
          </w:p>
          <w:p w14:paraId="26025876" w14:textId="33367EBB" w:rsidR="00634C8B" w:rsidRPr="00634C8B" w:rsidRDefault="00634C8B" w:rsidP="000C7152">
            <w:pPr>
              <w:spacing w:after="0" w:line="240" w:lineRule="auto"/>
              <w:rPr>
                <w:rFonts w:ascii="Calibri Light" w:eastAsia="Times New Roman" w:hAnsi="Calibri Light" w:cs="Calibri Light"/>
                <w:color w:val="000000"/>
                <w:sz w:val="18"/>
                <w:szCs w:val="18"/>
                <w:lang w:eastAsia="en-GB"/>
              </w:rPr>
            </w:pPr>
            <w:r w:rsidRPr="00634C8B">
              <w:rPr>
                <w:rFonts w:ascii="Calibri Light" w:eastAsia="Times New Roman" w:hAnsi="Calibri Light" w:cs="Calibri Light"/>
                <w:color w:val="000000"/>
                <w:sz w:val="18"/>
                <w:szCs w:val="18"/>
                <w:lang w:eastAsia="en-GB"/>
              </w:rPr>
              <w:t xml:space="preserve">mark, and deducting this from the highest available mark. </w:t>
            </w:r>
            <w:r w:rsidRPr="00634C8B">
              <w:rPr>
                <w:rFonts w:ascii="Calibri Light" w:eastAsia="Times New Roman" w:hAnsi="Calibri Light" w:cs="Calibri Light"/>
                <w:color w:val="000000"/>
                <w:sz w:val="18"/>
                <w:szCs w:val="18"/>
                <w:lang w:eastAsia="en-GB"/>
              </w:rPr>
              <w:br/>
              <w:t>e.g. Company A price = £1000 (</w:t>
            </w:r>
            <w:r w:rsidR="005F0BA6">
              <w:rPr>
                <w:rFonts w:ascii="Calibri Light" w:eastAsia="Times New Roman" w:hAnsi="Calibri Light" w:cs="Calibri Light"/>
                <w:color w:val="000000"/>
                <w:sz w:val="18"/>
                <w:szCs w:val="18"/>
                <w:lang w:eastAsia="en-GB"/>
              </w:rPr>
              <w:t>10</w:t>
            </w:r>
            <w:r w:rsidRPr="00634C8B">
              <w:rPr>
                <w:rFonts w:ascii="Calibri Light" w:eastAsia="Times New Roman" w:hAnsi="Calibri Light" w:cs="Calibri Light"/>
                <w:color w:val="000000"/>
                <w:sz w:val="18"/>
                <w:szCs w:val="18"/>
                <w:lang w:eastAsia="en-GB"/>
              </w:rPr>
              <w:t xml:space="preserve"> points)  </w:t>
            </w:r>
            <w:r w:rsidRPr="00634C8B">
              <w:rPr>
                <w:rFonts w:ascii="Calibri Light" w:eastAsia="Times New Roman" w:hAnsi="Calibri Light" w:cs="Calibri Light"/>
                <w:color w:val="000000"/>
                <w:sz w:val="18"/>
                <w:szCs w:val="18"/>
                <w:lang w:eastAsia="en-GB"/>
              </w:rPr>
              <w:br/>
              <w:t xml:space="preserve">Company B price = £1250  </w:t>
            </w:r>
            <w:r w:rsidRPr="00634C8B">
              <w:rPr>
                <w:rFonts w:ascii="Calibri Light" w:eastAsia="Times New Roman" w:hAnsi="Calibri Light" w:cs="Calibri Light"/>
                <w:color w:val="000000"/>
                <w:sz w:val="18"/>
                <w:szCs w:val="18"/>
                <w:lang w:eastAsia="en-GB"/>
              </w:rPr>
              <w:br/>
              <w:t xml:space="preserve">Score for company B will be calculated as:  </w:t>
            </w:r>
            <w:r w:rsidRPr="00634C8B">
              <w:rPr>
                <w:rFonts w:ascii="Calibri Light" w:eastAsia="Times New Roman" w:hAnsi="Calibri Light" w:cs="Calibri Light"/>
                <w:color w:val="000000"/>
                <w:sz w:val="18"/>
                <w:szCs w:val="18"/>
                <w:lang w:eastAsia="en-GB"/>
              </w:rPr>
              <w:br/>
            </w:r>
            <w:r w:rsidR="005F0BA6">
              <w:rPr>
                <w:rFonts w:ascii="Calibri Light" w:eastAsia="Times New Roman" w:hAnsi="Calibri Light" w:cs="Calibri Light"/>
                <w:color w:val="000000"/>
                <w:sz w:val="18"/>
                <w:szCs w:val="18"/>
                <w:lang w:eastAsia="en-GB"/>
              </w:rPr>
              <w:t>10</w:t>
            </w:r>
            <w:r w:rsidRPr="00634C8B">
              <w:rPr>
                <w:rFonts w:ascii="Calibri Light" w:eastAsia="Times New Roman" w:hAnsi="Calibri Light" w:cs="Calibri Light"/>
                <w:color w:val="000000"/>
                <w:sz w:val="18"/>
                <w:szCs w:val="18"/>
                <w:lang w:eastAsia="en-GB"/>
              </w:rPr>
              <w:t xml:space="preserve"> – (((1250 – 1000) / 1000)*</w:t>
            </w:r>
            <w:r w:rsidR="005F0BA6">
              <w:rPr>
                <w:rFonts w:ascii="Calibri Light" w:eastAsia="Times New Roman" w:hAnsi="Calibri Light" w:cs="Calibri Light"/>
                <w:color w:val="000000"/>
                <w:sz w:val="18"/>
                <w:szCs w:val="18"/>
                <w:lang w:eastAsia="en-GB"/>
              </w:rPr>
              <w:t>10</w:t>
            </w:r>
            <w:r w:rsidRPr="00634C8B">
              <w:rPr>
                <w:rFonts w:ascii="Calibri Light" w:eastAsia="Times New Roman" w:hAnsi="Calibri Light" w:cs="Calibri Light"/>
                <w:color w:val="000000"/>
                <w:sz w:val="18"/>
                <w:szCs w:val="18"/>
                <w:lang w:eastAsia="en-GB"/>
              </w:rPr>
              <w:t xml:space="preserve">) = </w:t>
            </w:r>
            <w:r w:rsidR="005F0BA6">
              <w:rPr>
                <w:rFonts w:ascii="Calibri Light" w:eastAsia="Times New Roman" w:hAnsi="Calibri Light" w:cs="Calibri Light"/>
                <w:color w:val="000000"/>
                <w:sz w:val="18"/>
                <w:szCs w:val="18"/>
                <w:lang w:eastAsia="en-GB"/>
              </w:rPr>
              <w:t>7.</w:t>
            </w:r>
            <w:r w:rsidRPr="00634C8B">
              <w:rPr>
                <w:rFonts w:ascii="Calibri Light" w:eastAsia="Times New Roman" w:hAnsi="Calibri Light" w:cs="Calibri Light"/>
                <w:color w:val="000000"/>
                <w:sz w:val="18"/>
                <w:szCs w:val="18"/>
                <w:lang w:eastAsia="en-GB"/>
              </w:rPr>
              <w:t>5 points</w:t>
            </w:r>
          </w:p>
        </w:tc>
      </w:tr>
      <w:tr w:rsidR="00B50144" w:rsidRPr="00634C8B" w14:paraId="241B84C9" w14:textId="77777777" w:rsidTr="00B50144">
        <w:trPr>
          <w:trHeight w:val="87"/>
        </w:trPr>
        <w:tc>
          <w:tcPr>
            <w:tcW w:w="1434" w:type="dxa"/>
            <w:tcBorders>
              <w:top w:val="nil"/>
              <w:left w:val="single" w:sz="4" w:space="0" w:color="auto"/>
              <w:bottom w:val="single" w:sz="4" w:space="0" w:color="auto"/>
              <w:right w:val="single" w:sz="4" w:space="0" w:color="auto"/>
            </w:tcBorders>
            <w:shd w:val="clear" w:color="auto" w:fill="auto"/>
            <w:vAlign w:val="center"/>
          </w:tcPr>
          <w:p w14:paraId="304E5114" w14:textId="77777777" w:rsidR="00B50144" w:rsidRDefault="00B50144" w:rsidP="000C7152">
            <w:pPr>
              <w:spacing w:after="0" w:line="240" w:lineRule="auto"/>
              <w:rPr>
                <w:rFonts w:ascii="Calibri Light" w:eastAsia="Times New Roman" w:hAnsi="Calibri Light" w:cs="Calibri Light"/>
                <w:color w:val="000000"/>
                <w:sz w:val="18"/>
                <w:szCs w:val="18"/>
                <w:lang w:eastAsia="en-GB"/>
              </w:rPr>
            </w:pPr>
          </w:p>
        </w:tc>
        <w:tc>
          <w:tcPr>
            <w:tcW w:w="914" w:type="dxa"/>
            <w:tcBorders>
              <w:top w:val="nil"/>
              <w:left w:val="nil"/>
              <w:bottom w:val="single" w:sz="4" w:space="0" w:color="auto"/>
              <w:right w:val="single" w:sz="4" w:space="0" w:color="auto"/>
            </w:tcBorders>
            <w:shd w:val="clear" w:color="auto" w:fill="auto"/>
            <w:vAlign w:val="center"/>
          </w:tcPr>
          <w:p w14:paraId="47893552" w14:textId="77777777" w:rsidR="00B50144" w:rsidRDefault="00B50144" w:rsidP="000C7152">
            <w:pPr>
              <w:spacing w:after="0" w:line="240" w:lineRule="auto"/>
              <w:jc w:val="center"/>
              <w:rPr>
                <w:rFonts w:ascii="Calibri Light" w:eastAsia="Times New Roman" w:hAnsi="Calibri Light" w:cs="Calibri Light"/>
                <w:color w:val="000000"/>
                <w:sz w:val="18"/>
                <w:szCs w:val="18"/>
                <w:lang w:eastAsia="en-GB"/>
              </w:rPr>
            </w:pPr>
          </w:p>
        </w:tc>
        <w:tc>
          <w:tcPr>
            <w:tcW w:w="1196" w:type="dxa"/>
            <w:tcBorders>
              <w:top w:val="nil"/>
              <w:left w:val="nil"/>
              <w:bottom w:val="single" w:sz="4" w:space="0" w:color="auto"/>
              <w:right w:val="single" w:sz="4" w:space="0" w:color="auto"/>
            </w:tcBorders>
            <w:shd w:val="clear" w:color="auto" w:fill="auto"/>
            <w:vAlign w:val="center"/>
          </w:tcPr>
          <w:p w14:paraId="75CF6872" w14:textId="77777777" w:rsidR="00B50144" w:rsidRPr="00634C8B" w:rsidRDefault="00B50144" w:rsidP="000C7152">
            <w:pPr>
              <w:spacing w:after="0" w:line="240" w:lineRule="auto"/>
              <w:jc w:val="center"/>
              <w:rPr>
                <w:rFonts w:ascii="Calibri Light" w:eastAsia="Times New Roman" w:hAnsi="Calibri Light" w:cs="Calibri Light"/>
                <w:color w:val="000000"/>
                <w:sz w:val="18"/>
                <w:szCs w:val="18"/>
                <w:lang w:eastAsia="en-GB"/>
              </w:rPr>
            </w:pPr>
          </w:p>
        </w:tc>
        <w:tc>
          <w:tcPr>
            <w:tcW w:w="5749" w:type="dxa"/>
            <w:tcBorders>
              <w:top w:val="nil"/>
              <w:left w:val="nil"/>
              <w:bottom w:val="single" w:sz="4" w:space="0" w:color="auto"/>
              <w:right w:val="single" w:sz="4" w:space="0" w:color="auto"/>
            </w:tcBorders>
            <w:shd w:val="clear" w:color="auto" w:fill="auto"/>
            <w:vAlign w:val="center"/>
          </w:tcPr>
          <w:p w14:paraId="30E6DF91" w14:textId="77777777" w:rsidR="00B50144" w:rsidRPr="00634C8B" w:rsidRDefault="00B50144" w:rsidP="000C7152">
            <w:pPr>
              <w:spacing w:after="0" w:line="240" w:lineRule="auto"/>
              <w:rPr>
                <w:rFonts w:ascii="Calibri Light" w:eastAsia="Times New Roman" w:hAnsi="Calibri Light" w:cs="Calibri Light"/>
                <w:color w:val="000000"/>
                <w:sz w:val="18"/>
                <w:szCs w:val="18"/>
                <w:lang w:eastAsia="en-GB"/>
              </w:rPr>
            </w:pPr>
          </w:p>
        </w:tc>
      </w:tr>
    </w:tbl>
    <w:p w14:paraId="36C8C23D" w14:textId="77777777" w:rsidR="00634C8B" w:rsidRPr="00634C8B" w:rsidRDefault="00634C8B" w:rsidP="00634C8B">
      <w:pPr>
        <w:spacing w:after="0" w:line="240" w:lineRule="auto"/>
        <w:rPr>
          <w:sz w:val="18"/>
          <w:szCs w:val="18"/>
        </w:rPr>
      </w:pPr>
    </w:p>
    <w:p w14:paraId="2E536CC7" w14:textId="1BA1CB5C" w:rsidR="00634C8B" w:rsidRDefault="00634C8B" w:rsidP="00634C8B">
      <w:pPr>
        <w:spacing w:after="0" w:line="240" w:lineRule="auto"/>
        <w:rPr>
          <w:sz w:val="18"/>
          <w:szCs w:val="18"/>
        </w:rPr>
      </w:pPr>
    </w:p>
    <w:p w14:paraId="5BCA2491" w14:textId="77777777" w:rsidR="00B50144" w:rsidRDefault="00B50144" w:rsidP="00634C8B">
      <w:pPr>
        <w:spacing w:after="0" w:line="240" w:lineRule="auto"/>
        <w:rPr>
          <w:sz w:val="18"/>
          <w:szCs w:val="18"/>
        </w:rPr>
      </w:pPr>
    </w:p>
    <w:p w14:paraId="46AFD68F" w14:textId="77777777" w:rsidR="00B50144" w:rsidRDefault="00B50144" w:rsidP="00634C8B">
      <w:pPr>
        <w:spacing w:after="0" w:line="240" w:lineRule="auto"/>
        <w:rPr>
          <w:sz w:val="18"/>
          <w:szCs w:val="18"/>
        </w:rPr>
      </w:pPr>
    </w:p>
    <w:p w14:paraId="29033ADA" w14:textId="74E9C177" w:rsidR="00662C80" w:rsidRPr="00634C8B" w:rsidRDefault="00662C80" w:rsidP="00634C8B">
      <w:pPr>
        <w:spacing w:after="0" w:line="240" w:lineRule="auto"/>
        <w:rPr>
          <w:sz w:val="18"/>
          <w:szCs w:val="18"/>
        </w:rPr>
      </w:pPr>
      <w:r w:rsidRPr="00662C80">
        <w:rPr>
          <w:noProof/>
        </w:rPr>
        <w:lastRenderedPageBreak/>
        <w:drawing>
          <wp:inline distT="0" distB="0" distL="0" distR="0" wp14:anchorId="4022922F" wp14:editId="19C21C1E">
            <wp:extent cx="6508215" cy="2402958"/>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493" cy="2405645"/>
                    </a:xfrm>
                    <a:prstGeom prst="rect">
                      <a:avLst/>
                    </a:prstGeom>
                    <a:noFill/>
                    <a:ln>
                      <a:noFill/>
                    </a:ln>
                  </pic:spPr>
                </pic:pic>
              </a:graphicData>
            </a:graphic>
          </wp:inline>
        </w:drawing>
      </w:r>
    </w:p>
    <w:tbl>
      <w:tblPr>
        <w:tblpPr w:leftFromText="180" w:rightFromText="180" w:vertAnchor="page" w:horzAnchor="margin" w:tblpY="3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634C8B" w:rsidRPr="00634C8B" w14:paraId="39BA15D8" w14:textId="77777777" w:rsidTr="00CD12AB">
        <w:trPr>
          <w:trHeight w:val="560"/>
        </w:trPr>
        <w:tc>
          <w:tcPr>
            <w:tcW w:w="648" w:type="dxa"/>
            <w:shd w:val="clear" w:color="auto" w:fill="C3D42E"/>
            <w:vAlign w:val="center"/>
          </w:tcPr>
          <w:p w14:paraId="5180D77F" w14:textId="77777777" w:rsidR="00634C8B" w:rsidRPr="00634C8B" w:rsidRDefault="00634C8B" w:rsidP="000C7152">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56D80EBC" w14:textId="77777777" w:rsidR="00634C8B" w:rsidRPr="00634C8B" w:rsidRDefault="00634C8B" w:rsidP="000C7152">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634C8B" w:rsidRPr="00634C8B" w14:paraId="1C99CF41" w14:textId="77777777" w:rsidTr="00CD12AB">
        <w:trPr>
          <w:trHeight w:val="697"/>
        </w:trPr>
        <w:tc>
          <w:tcPr>
            <w:tcW w:w="648" w:type="dxa"/>
            <w:shd w:val="clear" w:color="auto" w:fill="auto"/>
          </w:tcPr>
          <w:p w14:paraId="32E4C740"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0DBCBC8B" w14:textId="645A9656" w:rsidR="00CD12A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634C8B" w:rsidRPr="00634C8B" w14:paraId="253C2AB1" w14:textId="77777777" w:rsidTr="00CD12AB">
        <w:trPr>
          <w:trHeight w:val="651"/>
        </w:trPr>
        <w:tc>
          <w:tcPr>
            <w:tcW w:w="648" w:type="dxa"/>
            <w:shd w:val="clear" w:color="auto" w:fill="auto"/>
          </w:tcPr>
          <w:p w14:paraId="53B0B147"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3C8DC144"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Serious weaknesses, or does not address the question in a meaningful way.</w:t>
            </w:r>
          </w:p>
        </w:tc>
      </w:tr>
      <w:tr w:rsidR="00634C8B" w:rsidRPr="00634C8B" w14:paraId="3554C1D5" w14:textId="77777777" w:rsidTr="00CD12AB">
        <w:trPr>
          <w:trHeight w:val="1395"/>
        </w:trPr>
        <w:tc>
          <w:tcPr>
            <w:tcW w:w="648" w:type="dxa"/>
            <w:shd w:val="clear" w:color="auto" w:fill="auto"/>
          </w:tcPr>
          <w:p w14:paraId="103E8BBD"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4A83976B"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634C8B" w:rsidRPr="00634C8B" w14:paraId="2F725B4F" w14:textId="77777777" w:rsidTr="00CD12AB">
        <w:trPr>
          <w:trHeight w:val="1023"/>
        </w:trPr>
        <w:tc>
          <w:tcPr>
            <w:tcW w:w="648" w:type="dxa"/>
            <w:shd w:val="clear" w:color="auto" w:fill="auto"/>
          </w:tcPr>
          <w:p w14:paraId="0F9CD9AE"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0F579EC3"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634C8B" w:rsidRPr="00634C8B" w14:paraId="4440B784" w14:textId="77777777" w:rsidTr="00CD12AB">
        <w:trPr>
          <w:trHeight w:val="697"/>
        </w:trPr>
        <w:tc>
          <w:tcPr>
            <w:tcW w:w="648" w:type="dxa"/>
            <w:shd w:val="clear" w:color="auto" w:fill="auto"/>
          </w:tcPr>
          <w:p w14:paraId="5125AF94"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2DCD9E5A"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634C8B" w:rsidRPr="00634C8B" w14:paraId="32ADF4B2" w14:textId="77777777" w:rsidTr="00CD12AB">
        <w:trPr>
          <w:trHeight w:val="1023"/>
        </w:trPr>
        <w:tc>
          <w:tcPr>
            <w:tcW w:w="648" w:type="dxa"/>
            <w:shd w:val="clear" w:color="auto" w:fill="auto"/>
          </w:tcPr>
          <w:p w14:paraId="01CD0E1C"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32A302C4"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346A7F27" w14:textId="749CC5A5" w:rsidR="00CD12AB" w:rsidRDefault="00CD12AB" w:rsidP="00830A67">
      <w:pPr>
        <w:spacing w:after="0" w:line="240" w:lineRule="auto"/>
        <w:rPr>
          <w:rFonts w:ascii="Calibri Light" w:hAnsi="Calibri Light" w:cs="Calibri Light"/>
          <w:sz w:val="18"/>
          <w:szCs w:val="18"/>
        </w:rPr>
      </w:pPr>
    </w:p>
    <w:p w14:paraId="3D5739E9" w14:textId="77777777" w:rsidR="00CD12AB" w:rsidRDefault="00CD12AB" w:rsidP="00830A67">
      <w:pPr>
        <w:spacing w:after="0" w:line="240" w:lineRule="auto"/>
        <w:rPr>
          <w:rFonts w:ascii="Calibri Light" w:hAnsi="Calibri Light" w:cs="Calibri Light"/>
          <w:sz w:val="18"/>
          <w:szCs w:val="18"/>
        </w:rPr>
      </w:pPr>
    </w:p>
    <w:p w14:paraId="5C719A79" w14:textId="0D3FEFF9" w:rsidR="00CD12AB" w:rsidRDefault="00CD12AB" w:rsidP="00830A67">
      <w:pPr>
        <w:spacing w:after="0" w:line="240" w:lineRule="auto"/>
        <w:rPr>
          <w:rFonts w:ascii="Calibri Light" w:hAnsi="Calibri Light" w:cs="Calibri Light"/>
          <w:sz w:val="18"/>
          <w:szCs w:val="18"/>
        </w:rPr>
      </w:pPr>
    </w:p>
    <w:p w14:paraId="68E5D907" w14:textId="77777777" w:rsidR="00CD12AB" w:rsidRDefault="00CD12AB" w:rsidP="00830A67">
      <w:pPr>
        <w:spacing w:after="0" w:line="240" w:lineRule="auto"/>
        <w:rPr>
          <w:rFonts w:ascii="Calibri Light" w:hAnsi="Calibri Light" w:cs="Calibri Light"/>
          <w:sz w:val="18"/>
          <w:szCs w:val="18"/>
        </w:rPr>
      </w:pPr>
    </w:p>
    <w:p w14:paraId="28339AF2" w14:textId="77777777" w:rsidR="00CD12AB" w:rsidRDefault="00CD12AB" w:rsidP="00830A67">
      <w:pPr>
        <w:spacing w:after="0" w:line="240" w:lineRule="auto"/>
        <w:rPr>
          <w:rFonts w:ascii="Calibri Light" w:hAnsi="Calibri Light" w:cs="Calibri Light"/>
          <w:sz w:val="18"/>
          <w:szCs w:val="18"/>
        </w:rPr>
      </w:pPr>
    </w:p>
    <w:p w14:paraId="51BF5C3D" w14:textId="77777777" w:rsidR="00CD12AB" w:rsidRDefault="00CD12AB" w:rsidP="00830A67">
      <w:pPr>
        <w:spacing w:after="0" w:line="240" w:lineRule="auto"/>
        <w:rPr>
          <w:rFonts w:ascii="Calibri Light" w:hAnsi="Calibri Light" w:cs="Calibri Light"/>
          <w:sz w:val="18"/>
          <w:szCs w:val="18"/>
        </w:rPr>
      </w:pPr>
    </w:p>
    <w:p w14:paraId="17949AA3" w14:textId="3826AF32" w:rsidR="007B14FD" w:rsidRPr="00830A67" w:rsidRDefault="007B14FD" w:rsidP="00830A67">
      <w:pPr>
        <w:spacing w:after="0" w:line="240" w:lineRule="auto"/>
        <w:rPr>
          <w:rFonts w:ascii="Calibri Light" w:hAnsi="Calibri Light" w:cs="Calibri Light"/>
          <w:sz w:val="18"/>
          <w:szCs w:val="18"/>
        </w:rPr>
        <w:sectPr w:rsidR="007B14FD" w:rsidRPr="00830A67" w:rsidSect="00F0095F">
          <w:headerReference w:type="even" r:id="rId8"/>
          <w:headerReference w:type="default" r:id="rId9"/>
          <w:footerReference w:type="even" r:id="rId10"/>
          <w:footerReference w:type="default" r:id="rId11"/>
          <w:headerReference w:type="first" r:id="rId12"/>
          <w:footerReference w:type="first" r:id="rId13"/>
          <w:pgSz w:w="11906" w:h="16838"/>
          <w:pgMar w:top="1134" w:right="1304" w:bottom="1191" w:left="1304" w:header="709" w:footer="709" w:gutter="0"/>
          <w:cols w:space="708"/>
          <w:docGrid w:linePitch="360"/>
        </w:sectPr>
      </w:pPr>
    </w:p>
    <w:p w14:paraId="3AFD2FD7" w14:textId="120699EE" w:rsidR="000E0B62" w:rsidRPr="00DB73B5" w:rsidRDefault="00A170B1" w:rsidP="00A170B1">
      <w:pPr>
        <w:ind w:left="1418"/>
        <w:rPr>
          <w:rFonts w:ascii="Calibri Light" w:hAnsi="Calibri Light" w:cs="Calibri Light"/>
        </w:rPr>
      </w:pPr>
      <w:r>
        <w:rPr>
          <w:rFonts w:ascii="Calibri Light" w:hAnsi="Calibri Light" w:cs="Calibri Light"/>
        </w:rPr>
        <w:lastRenderedPageBreak/>
        <w:t xml:space="preserve">Appendix </w:t>
      </w:r>
      <w:r w:rsidR="00533520">
        <w:rPr>
          <w:rFonts w:ascii="Calibri Light" w:hAnsi="Calibri Light" w:cs="Calibri Light"/>
        </w:rPr>
        <w:t>3</w:t>
      </w:r>
      <w:r>
        <w:rPr>
          <w:rFonts w:ascii="Calibri Light" w:hAnsi="Calibri Light" w:cs="Calibri Light"/>
        </w:rPr>
        <w:t>: Map of area</w:t>
      </w:r>
    </w:p>
    <w:p w14:paraId="7E31C26C" w14:textId="2AC8D041" w:rsidR="00577D56" w:rsidRPr="00381F4C" w:rsidRDefault="00386D84" w:rsidP="003539CB">
      <w:pPr>
        <w:spacing w:after="0" w:line="240" w:lineRule="auto"/>
      </w:pPr>
      <w:r w:rsidRPr="00386D84">
        <w:rPr>
          <w:noProof/>
        </w:rPr>
        <mc:AlternateContent>
          <mc:Choice Requires="wps">
            <w:drawing>
              <wp:anchor distT="0" distB="0" distL="114300" distR="114300" simplePos="0" relativeHeight="251663360" behindDoc="0" locked="0" layoutInCell="1" allowOverlap="1" wp14:anchorId="40754515" wp14:editId="1730EF06">
                <wp:simplePos x="0" y="0"/>
                <wp:positionH relativeFrom="column">
                  <wp:posOffset>2143125</wp:posOffset>
                </wp:positionH>
                <wp:positionV relativeFrom="paragraph">
                  <wp:posOffset>2908299</wp:posOffset>
                </wp:positionV>
                <wp:extent cx="247650" cy="244475"/>
                <wp:effectExtent l="0" t="0" r="0" b="3175"/>
                <wp:wrapNone/>
                <wp:docPr id="8" name="TextBox 5"/>
                <wp:cNvGraphicFramePr/>
                <a:graphic xmlns:a="http://schemas.openxmlformats.org/drawingml/2006/main">
                  <a:graphicData uri="http://schemas.microsoft.com/office/word/2010/wordprocessingShape">
                    <wps:wsp>
                      <wps:cNvSpPr txBox="1"/>
                      <wps:spPr>
                        <a:xfrm flipV="1">
                          <a:off x="0" y="0"/>
                          <a:ext cx="247650" cy="244475"/>
                        </a:xfrm>
                        <a:prstGeom prst="rect">
                          <a:avLst/>
                        </a:prstGeom>
                        <a:solidFill>
                          <a:schemeClr val="bg1"/>
                        </a:solidFill>
                      </wps:spPr>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1F9BA6E" id="_x0000_t202" coordsize="21600,21600" o:spt="202" path="m,l,21600r21600,l21600,xe">
                <v:stroke joinstyle="miter"/>
                <v:path gradientshapeok="t" o:connecttype="rect"/>
              </v:shapetype>
              <v:shape id="TextBox 5" o:spid="_x0000_s1026" type="#_x0000_t202" style="position:absolute;margin-left:168.75pt;margin-top:229pt;width:19.5pt;height:19.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" fillcolor="white [3212]" stroked="f"/>
            </w:pict>
          </mc:Fallback>
        </mc:AlternateContent>
      </w:r>
      <w:r w:rsidRPr="00386D84">
        <w:rPr>
          <w:noProof/>
        </w:rPr>
        <mc:AlternateContent>
          <mc:Choice Requires="wps">
            <w:drawing>
              <wp:anchor distT="0" distB="0" distL="114300" distR="114300" simplePos="0" relativeHeight="251661312" behindDoc="0" locked="0" layoutInCell="1" allowOverlap="1" wp14:anchorId="20AC5DFF" wp14:editId="1953E335">
                <wp:simplePos x="0" y="0"/>
                <wp:positionH relativeFrom="column">
                  <wp:posOffset>2390775</wp:posOffset>
                </wp:positionH>
                <wp:positionV relativeFrom="paragraph">
                  <wp:posOffset>2689225</wp:posOffset>
                </wp:positionV>
                <wp:extent cx="1466850" cy="390525"/>
                <wp:effectExtent l="0" t="0" r="0" b="9525"/>
                <wp:wrapNone/>
                <wp:docPr id="6" name="TextBox 1"/>
                <wp:cNvGraphicFramePr/>
                <a:graphic xmlns:a="http://schemas.openxmlformats.org/drawingml/2006/main">
                  <a:graphicData uri="http://schemas.microsoft.com/office/word/2010/wordprocessingShape">
                    <wps:wsp>
                      <wps:cNvSpPr txBox="1"/>
                      <wps:spPr>
                        <a:xfrm>
                          <a:off x="0" y="0"/>
                          <a:ext cx="1466850" cy="390525"/>
                        </a:xfrm>
                        <a:prstGeom prst="rect">
                          <a:avLst/>
                        </a:prstGeom>
                        <a:solidFill>
                          <a:schemeClr val="bg1"/>
                        </a:solidFill>
                      </wps:spPr>
                      <wps:txbx>
                        <w:txbxContent>
                          <w:p w14:paraId="0CD3D6E7" w14:textId="77777777" w:rsidR="00386D84" w:rsidRPr="00386D84" w:rsidRDefault="00386D84" w:rsidP="00386D84">
                            <w:pPr>
                              <w:rPr>
                                <w:rFonts w:asciiTheme="minorHAnsi" w:hAnsi="Calibri"/>
                                <w:b/>
                                <w:bCs/>
                                <w:color w:val="000000" w:themeColor="text1"/>
                                <w:kern w:val="24"/>
                                <w:sz w:val="18"/>
                                <w:szCs w:val="18"/>
                              </w:rPr>
                            </w:pPr>
                            <w:r w:rsidRPr="00386D84">
                              <w:rPr>
                                <w:rFonts w:asciiTheme="minorHAnsi" w:hAnsi="Calibri"/>
                                <w:b/>
                                <w:bCs/>
                                <w:color w:val="000000" w:themeColor="text1"/>
                                <w:kern w:val="24"/>
                                <w:sz w:val="18"/>
                                <w:szCs w:val="18"/>
                              </w:rPr>
                              <w:t>York area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0AC5DFF" id="_x0000_t202" coordsize="21600,21600" o:spt="202" path="m,l,21600r21600,l21600,xe">
                <v:stroke joinstyle="miter"/>
                <v:path gradientshapeok="t" o:connecttype="rect"/>
              </v:shapetype>
              <v:shape id="TextBox 1" o:spid="_x0000_s1026" type="#_x0000_t202" style="position:absolute;margin-left:188.25pt;margin-top:211.75pt;width:115.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" fillcolor="white [3212]" stroked="f">
                <v:textbox>
                  <w:txbxContent>
                    <w:p w14:paraId="0CD3D6E7" w14:textId="77777777" w:rsidR="00386D84" w:rsidRPr="00386D84" w:rsidRDefault="00386D84" w:rsidP="00386D84">
                      <w:pPr>
                        <w:rPr>
                          <w:rFonts w:asciiTheme="minorHAnsi" w:hAnsi="Calibri"/>
                          <w:b/>
                          <w:bCs/>
                          <w:color w:val="000000" w:themeColor="text1"/>
                          <w:kern w:val="24"/>
                          <w:sz w:val="18"/>
                          <w:szCs w:val="18"/>
                        </w:rPr>
                      </w:pPr>
                      <w:r w:rsidRPr="00386D84">
                        <w:rPr>
                          <w:rFonts w:asciiTheme="minorHAnsi" w:hAnsi="Calibri"/>
                          <w:b/>
                          <w:bCs/>
                          <w:color w:val="000000" w:themeColor="text1"/>
                          <w:kern w:val="24"/>
                          <w:sz w:val="18"/>
                          <w:szCs w:val="18"/>
                        </w:rPr>
                        <w:t>York area</w:t>
                      </w:r>
                    </w:p>
                  </w:txbxContent>
                </v:textbox>
              </v:shape>
            </w:pict>
          </mc:Fallback>
        </mc:AlternateContent>
      </w:r>
      <w:r w:rsidR="00A170B1" w:rsidRPr="00E270B3">
        <w:rPr>
          <w:rFonts w:asciiTheme="minorHAnsi" w:hAnsiTheme="minorHAnsi" w:cstheme="minorHAnsi"/>
          <w:noProof/>
          <w:lang w:eastAsia="en-GB"/>
        </w:rPr>
        <w:drawing>
          <wp:anchor distT="0" distB="0" distL="114300" distR="114300" simplePos="0" relativeHeight="251659264" behindDoc="1" locked="0" layoutInCell="1" allowOverlap="1" wp14:anchorId="66DEBC3A" wp14:editId="374D5DB3">
            <wp:simplePos x="0" y="0"/>
            <wp:positionH relativeFrom="column">
              <wp:posOffset>1873885</wp:posOffset>
            </wp:positionH>
            <wp:positionV relativeFrom="page">
              <wp:posOffset>2063115</wp:posOffset>
            </wp:positionV>
            <wp:extent cx="4444365" cy="2744470"/>
            <wp:effectExtent l="0" t="0" r="0" b="0"/>
            <wp:wrapTight wrapText="bothSides">
              <wp:wrapPolygon edited="0">
                <wp:start x="0" y="0"/>
                <wp:lineTo x="0" y="21440"/>
                <wp:lineTo x="21480" y="21440"/>
                <wp:lineTo x="21480" y="0"/>
                <wp:lineTo x="0" y="0"/>
              </wp:wrapPolygon>
            </wp:wrapTight>
            <wp:docPr id="4" name="Picture 4" descr="York North Yorkshire and East Riding Local Enterprise Partnership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North Yorkshire and East Riding Local Enterprise Partnership Are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4365" cy="27444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7D56" w:rsidRPr="00381F4C" w:rsidSect="00DB73B5">
      <w:pgSz w:w="16838" w:h="11906" w:orient="landscape"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2BCC" w14:textId="77777777" w:rsidR="00DB73B5" w:rsidRDefault="00DB73B5" w:rsidP="00DB73B5">
      <w:pPr>
        <w:spacing w:after="0" w:line="240" w:lineRule="auto"/>
      </w:pPr>
      <w:r>
        <w:separator/>
      </w:r>
    </w:p>
  </w:endnote>
  <w:endnote w:type="continuationSeparator" w:id="0">
    <w:p w14:paraId="13DA16F8" w14:textId="77777777" w:rsidR="00DB73B5" w:rsidRDefault="00DB73B5" w:rsidP="00DB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F001" w14:textId="77777777" w:rsidR="00707F32" w:rsidRDefault="0070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16FF" w14:textId="77777777" w:rsidR="00830A67" w:rsidRDefault="00830A67">
    <w:pPr>
      <w:pStyle w:val="Footer"/>
    </w:pPr>
    <w:r w:rsidRPr="00830A67">
      <w:rPr>
        <w:noProof/>
        <w:lang w:eastAsia="en-GB"/>
      </w:rPr>
      <w:drawing>
        <wp:anchor distT="0" distB="0" distL="114300" distR="114300" simplePos="0" relativeHeight="251662336" behindDoc="0" locked="0" layoutInCell="1" allowOverlap="1" wp14:anchorId="591DCABB" wp14:editId="66F74FDB">
          <wp:simplePos x="0" y="0"/>
          <wp:positionH relativeFrom="column">
            <wp:posOffset>4329430</wp:posOffset>
          </wp:positionH>
          <wp:positionV relativeFrom="paragraph">
            <wp:posOffset>3175</wp:posOffset>
          </wp:positionV>
          <wp:extent cx="1483995" cy="503555"/>
          <wp:effectExtent l="0" t="0" r="1905" b="0"/>
          <wp:wrapNone/>
          <wp:docPr id="7" name="Picture 7" descr="Z:\Economic Development\Business Investment Services\Sustainable Supply Chain (SSC)\Partners\YNYER Growth Hub - Delivery\EP_logo_cmyk.jpg"/>
          <wp:cNvGraphicFramePr/>
          <a:graphic xmlns:a="http://schemas.openxmlformats.org/drawingml/2006/main">
            <a:graphicData uri="http://schemas.openxmlformats.org/drawingml/2006/picture">
              <pic:pic xmlns:pic="http://schemas.openxmlformats.org/drawingml/2006/picture">
                <pic:nvPicPr>
                  <pic:cNvPr id="13" name="Picture 13" descr="Z:\Economic Development\Business Investment Services\Sustainable Supply Chain (SSC)\Partners\YNYER Growth Hub - Delivery\EP_logo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995" cy="503555"/>
                  </a:xfrm>
                  <a:prstGeom prst="rect">
                    <a:avLst/>
                  </a:prstGeom>
                  <a:noFill/>
                  <a:ln>
                    <a:noFill/>
                  </a:ln>
                </pic:spPr>
              </pic:pic>
            </a:graphicData>
          </a:graphic>
        </wp:anchor>
      </w:drawing>
    </w:r>
    <w:r w:rsidRPr="00830A67">
      <w:rPr>
        <w:noProof/>
        <w:lang w:eastAsia="en-GB"/>
      </w:rPr>
      <w:drawing>
        <wp:anchor distT="0" distB="0" distL="114300" distR="114300" simplePos="0" relativeHeight="251663360" behindDoc="0" locked="0" layoutInCell="1" allowOverlap="1" wp14:anchorId="38BF824A" wp14:editId="25F622C8">
          <wp:simplePos x="0" y="0"/>
          <wp:positionH relativeFrom="page">
            <wp:posOffset>2753360</wp:posOffset>
          </wp:positionH>
          <wp:positionV relativeFrom="paragraph">
            <wp:posOffset>1905</wp:posOffset>
          </wp:positionV>
          <wp:extent cx="2159635" cy="506095"/>
          <wp:effectExtent l="0" t="0" r="0" b="8255"/>
          <wp:wrapNone/>
          <wp:docPr id="10" name="Picture 1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506095"/>
                  </a:xfrm>
                  <a:prstGeom prst="rect">
                    <a:avLst/>
                  </a:prstGeom>
                  <a:noFill/>
                </pic:spPr>
              </pic:pic>
            </a:graphicData>
          </a:graphic>
        </wp:anchor>
      </w:drawing>
    </w:r>
    <w:r>
      <w:rPr>
        <w:noProof/>
        <w:lang w:eastAsia="en-GB"/>
      </w:rPr>
      <w:drawing>
        <wp:inline distT="0" distB="0" distL="0" distR="0" wp14:anchorId="6EA11A96" wp14:editId="3585D4B8">
          <wp:extent cx="1554480" cy="5060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50609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41F1" w14:textId="77777777" w:rsidR="00707F32" w:rsidRDefault="0070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A4A4" w14:textId="77777777" w:rsidR="00DB73B5" w:rsidRDefault="00DB73B5" w:rsidP="00DB73B5">
      <w:pPr>
        <w:spacing w:after="0" w:line="240" w:lineRule="auto"/>
      </w:pPr>
      <w:r>
        <w:separator/>
      </w:r>
    </w:p>
  </w:footnote>
  <w:footnote w:type="continuationSeparator" w:id="0">
    <w:p w14:paraId="6B45ACAD" w14:textId="77777777" w:rsidR="00DB73B5" w:rsidRDefault="00DB73B5" w:rsidP="00DB7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9CC2" w14:textId="77777777" w:rsidR="00707F32" w:rsidRDefault="00707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283319969"/>
      <w:docPartObj>
        <w:docPartGallery w:val="Page Numbers (Top of Page)"/>
        <w:docPartUnique/>
      </w:docPartObj>
    </w:sdtPr>
    <w:sdtEndPr>
      <w:rPr>
        <w:rFonts w:ascii="Calibri Light" w:hAnsi="Calibri Light" w:cs="Calibri Light"/>
      </w:rPr>
    </w:sdtEndPr>
    <w:sdtContent>
      <w:p w14:paraId="669B354B" w14:textId="77777777" w:rsidR="00830A67" w:rsidRDefault="00830A67">
        <w:pPr>
          <w:pStyle w:val="Header"/>
          <w:jc w:val="right"/>
          <w:rPr>
            <w:rFonts w:ascii="Calibri Light" w:hAnsi="Calibri Light" w:cs="Calibri Light"/>
            <w:b/>
            <w:bCs/>
            <w:color w:val="808080" w:themeColor="background1" w:themeShade="80"/>
            <w:sz w:val="18"/>
            <w:szCs w:val="18"/>
          </w:rPr>
        </w:pPr>
        <w:r w:rsidRPr="00830A67">
          <w:rPr>
            <w:noProof/>
            <w:color w:val="808080" w:themeColor="background1" w:themeShade="80"/>
            <w:sz w:val="18"/>
            <w:szCs w:val="18"/>
            <w:lang w:eastAsia="en-GB"/>
          </w:rPr>
          <mc:AlternateContent>
            <mc:Choice Requires="wps">
              <w:drawing>
                <wp:anchor distT="0" distB="0" distL="114300" distR="114300" simplePos="0" relativeHeight="251659264" behindDoc="0" locked="0" layoutInCell="1" allowOverlap="1" wp14:anchorId="3224302E" wp14:editId="31592DF4">
                  <wp:simplePos x="0" y="0"/>
                  <wp:positionH relativeFrom="margin">
                    <wp:align>center</wp:align>
                  </wp:positionH>
                  <wp:positionV relativeFrom="paragraph">
                    <wp:posOffset>197485</wp:posOffset>
                  </wp:positionV>
                  <wp:extent cx="69627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14325"/>
                          </a:xfrm>
                          <a:prstGeom prst="rect">
                            <a:avLst/>
                          </a:prstGeom>
                          <a:solidFill>
                            <a:schemeClr val="bg1"/>
                          </a:solidFill>
                          <a:ln w="25400" cap="flat" cmpd="sng" algn="ctr">
                            <a:solidFill>
                              <a:srgbClr val="C3D42E"/>
                            </a:solidFill>
                            <a:prstDash val="solid"/>
                            <a:headEnd/>
                            <a:tailEnd/>
                          </a:ln>
                          <a:effectLst/>
                        </wps:spPr>
                        <wps:txbx>
                          <w:txbxContent>
                            <w:p w14:paraId="6A3E63CB" w14:textId="002751C0" w:rsidR="00830A67" w:rsidRPr="00DB73B5" w:rsidRDefault="00533520" w:rsidP="00830A67">
                              <w:pPr>
                                <w:spacing w:after="0" w:line="240" w:lineRule="auto"/>
                                <w:jc w:val="center"/>
                                <w:rPr>
                                  <w:rFonts w:ascii="Calibri Light" w:hAnsi="Calibri Light" w:cs="Calibri Light"/>
                                  <w:b/>
                                  <w:sz w:val="28"/>
                                  <w:szCs w:val="28"/>
                                </w:rPr>
                              </w:pPr>
                              <w:r>
                                <w:rPr>
                                  <w:rFonts w:ascii="Calibri Light" w:hAnsi="Calibri Light" w:cs="Calibri Light"/>
                                  <w:b/>
                                  <w:sz w:val="28"/>
                                  <w:szCs w:val="28"/>
                                </w:rPr>
                                <w:t xml:space="preserve">Supply Chain </w:t>
                              </w:r>
                              <w:r w:rsidR="00830A67" w:rsidRPr="00DB73B5">
                                <w:rPr>
                                  <w:rFonts w:ascii="Calibri Light" w:hAnsi="Calibri Light" w:cs="Calibri Light"/>
                                  <w:b/>
                                  <w:sz w:val="28"/>
                                  <w:szCs w:val="28"/>
                                </w:rPr>
                                <w:t>Specialist Procurement Opportunity</w:t>
                              </w:r>
                              <w:r w:rsidR="00550F30">
                                <w:rPr>
                                  <w:rFonts w:ascii="Calibri Light" w:hAnsi="Calibri Light" w:cs="Calibri Light"/>
                                  <w:b/>
                                  <w:sz w:val="28"/>
                                  <w:szCs w:val="28"/>
                                </w:rPr>
                                <w:t xml:space="preserve"> – 202</w:t>
                              </w:r>
                              <w:r w:rsidR="00662C80">
                                <w:rPr>
                                  <w:rFonts w:ascii="Calibri Light" w:hAnsi="Calibri Light" w:cs="Calibri Light"/>
                                  <w:b/>
                                  <w:sz w:val="28"/>
                                  <w:szCs w:val="28"/>
                                </w:rPr>
                                <w:t>2</w:t>
                              </w:r>
                              <w:r w:rsidR="00550F30">
                                <w:rPr>
                                  <w:rFonts w:ascii="Calibri Light" w:hAnsi="Calibri Light" w:cs="Calibri Light"/>
                                  <w:b/>
                                  <w:sz w:val="28"/>
                                  <w:szCs w:val="28"/>
                                </w:rPr>
                                <w:t>/</w:t>
                              </w:r>
                              <w:r w:rsidR="00662C80">
                                <w:rPr>
                                  <w:rFonts w:ascii="Calibri Light" w:hAnsi="Calibri Light" w:cs="Calibri Light"/>
                                  <w:b/>
                                  <w:sz w:val="28"/>
                                  <w:szCs w:val="28"/>
                                </w:rPr>
                                <w:t>23</w:t>
                              </w:r>
                            </w:p>
                            <w:p w14:paraId="7687517D" w14:textId="77777777" w:rsidR="00830A67" w:rsidRPr="009C2828" w:rsidRDefault="00830A67" w:rsidP="00830A67">
                              <w:pPr>
                                <w:jc w:val="center"/>
                                <w:rPr>
                                  <w:rFonts w:asciiTheme="minorHAnsi" w:hAnsiTheme="minorHAnsi" w:cstheme="minorHAnsi"/>
                                  <w:b/>
                                  <w:color w:val="1C1C1C"/>
                                  <w:sz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24302E" id="_x0000_t202" coordsize="21600,21600" o:spt="202" path="m,l,21600r21600,l21600,xe">
                  <v:stroke joinstyle="miter"/>
                  <v:path gradientshapeok="t" o:connecttype="rect"/>
                </v:shapetype>
                <v:shape id="Text Box 2" o:spid="_x0000_s1027" type="#_x0000_t202" style="position:absolute;left:0;text-align:left;margin-left:0;margin-top:15.55pt;width:548.25pt;height:24.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" fillcolor="white [3212]" strokecolor="#c3d42e" strokeweight="2pt">
                  <v:textbox>
                    <w:txbxContent>
                      <w:p w14:paraId="6A3E63CB" w14:textId="002751C0" w:rsidR="00830A67" w:rsidRPr="00DB73B5" w:rsidRDefault="00533520" w:rsidP="00830A67">
                        <w:pPr>
                          <w:spacing w:after="0" w:line="240" w:lineRule="auto"/>
                          <w:jc w:val="center"/>
                          <w:rPr>
                            <w:rFonts w:ascii="Calibri Light" w:hAnsi="Calibri Light" w:cs="Calibri Light"/>
                            <w:b/>
                            <w:sz w:val="28"/>
                            <w:szCs w:val="28"/>
                          </w:rPr>
                        </w:pPr>
                        <w:r>
                          <w:rPr>
                            <w:rFonts w:ascii="Calibri Light" w:hAnsi="Calibri Light" w:cs="Calibri Light"/>
                            <w:b/>
                            <w:sz w:val="28"/>
                            <w:szCs w:val="28"/>
                          </w:rPr>
                          <w:t xml:space="preserve">Supply Chain </w:t>
                        </w:r>
                        <w:r w:rsidR="00830A67" w:rsidRPr="00DB73B5">
                          <w:rPr>
                            <w:rFonts w:ascii="Calibri Light" w:hAnsi="Calibri Light" w:cs="Calibri Light"/>
                            <w:b/>
                            <w:sz w:val="28"/>
                            <w:szCs w:val="28"/>
                          </w:rPr>
                          <w:t>Specialist Procurement Opportunity</w:t>
                        </w:r>
                        <w:r w:rsidR="00550F30">
                          <w:rPr>
                            <w:rFonts w:ascii="Calibri Light" w:hAnsi="Calibri Light" w:cs="Calibri Light"/>
                            <w:b/>
                            <w:sz w:val="28"/>
                            <w:szCs w:val="28"/>
                          </w:rPr>
                          <w:t xml:space="preserve"> – 202</w:t>
                        </w:r>
                        <w:r w:rsidR="00662C80">
                          <w:rPr>
                            <w:rFonts w:ascii="Calibri Light" w:hAnsi="Calibri Light" w:cs="Calibri Light"/>
                            <w:b/>
                            <w:sz w:val="28"/>
                            <w:szCs w:val="28"/>
                          </w:rPr>
                          <w:t>2</w:t>
                        </w:r>
                        <w:r w:rsidR="00550F30">
                          <w:rPr>
                            <w:rFonts w:ascii="Calibri Light" w:hAnsi="Calibri Light" w:cs="Calibri Light"/>
                            <w:b/>
                            <w:sz w:val="28"/>
                            <w:szCs w:val="28"/>
                          </w:rPr>
                          <w:t>/</w:t>
                        </w:r>
                        <w:r w:rsidR="00662C80">
                          <w:rPr>
                            <w:rFonts w:ascii="Calibri Light" w:hAnsi="Calibri Light" w:cs="Calibri Light"/>
                            <w:b/>
                            <w:sz w:val="28"/>
                            <w:szCs w:val="28"/>
                          </w:rPr>
                          <w:t>23</w:t>
                        </w:r>
                      </w:p>
                      <w:p w14:paraId="7687517D" w14:textId="77777777" w:rsidR="00830A67" w:rsidRPr="009C2828" w:rsidRDefault="00830A67" w:rsidP="00830A67">
                        <w:pPr>
                          <w:jc w:val="center"/>
                          <w:rPr>
                            <w:rFonts w:asciiTheme="minorHAnsi" w:hAnsiTheme="minorHAnsi" w:cstheme="minorHAnsi"/>
                            <w:b/>
                            <w:color w:val="1C1C1C"/>
                            <w:sz w:val="28"/>
                          </w:rPr>
                        </w:pPr>
                      </w:p>
                    </w:txbxContent>
                  </v:textbox>
                  <w10:wrap anchorx="margin"/>
                </v:shape>
              </w:pict>
            </mc:Fallback>
          </mc:AlternateContent>
        </w:r>
        <w:r w:rsidRPr="00830A67">
          <w:rPr>
            <w:noProof/>
            <w:color w:val="808080" w:themeColor="background1" w:themeShade="80"/>
            <w:sz w:val="18"/>
            <w:szCs w:val="18"/>
            <w:lang w:eastAsia="en-GB"/>
          </w:rPr>
          <w:drawing>
            <wp:anchor distT="0" distB="0" distL="114300" distR="114300" simplePos="0" relativeHeight="251660288" behindDoc="0" locked="0" layoutInCell="1" allowOverlap="1" wp14:anchorId="4544A9EE" wp14:editId="7637E374">
              <wp:simplePos x="0" y="0"/>
              <wp:positionH relativeFrom="margin">
                <wp:posOffset>1772285</wp:posOffset>
              </wp:positionH>
              <wp:positionV relativeFrom="paragraph">
                <wp:posOffset>-353060</wp:posOffset>
              </wp:positionV>
              <wp:extent cx="2159635" cy="48323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59635" cy="483235"/>
                      </a:xfrm>
                      <a:prstGeom prst="rect">
                        <a:avLst/>
                      </a:prstGeom>
                      <a:noFill/>
                      <a:ln>
                        <a:noFill/>
                      </a:ln>
                    </pic:spPr>
                  </pic:pic>
                </a:graphicData>
              </a:graphic>
            </wp:anchor>
          </w:drawing>
        </w:r>
        <w:r w:rsidR="00DB73B5" w:rsidRPr="00DB73B5">
          <w:rPr>
            <w:rFonts w:ascii="Calibri Light" w:hAnsi="Calibri Light" w:cs="Calibri Light"/>
            <w:color w:val="808080" w:themeColor="background1" w:themeShade="80"/>
            <w:sz w:val="18"/>
            <w:szCs w:val="18"/>
          </w:rPr>
          <w:t xml:space="preserve">Page </w:t>
        </w:r>
        <w:r w:rsidR="00DB73B5" w:rsidRPr="00DB73B5">
          <w:rPr>
            <w:rFonts w:ascii="Calibri Light" w:hAnsi="Calibri Light" w:cs="Calibri Light"/>
            <w:b/>
            <w:bCs/>
            <w:color w:val="808080" w:themeColor="background1" w:themeShade="80"/>
            <w:sz w:val="18"/>
            <w:szCs w:val="18"/>
          </w:rPr>
          <w:fldChar w:fldCharType="begin"/>
        </w:r>
        <w:r w:rsidR="00DB73B5" w:rsidRPr="00DB73B5">
          <w:rPr>
            <w:rFonts w:ascii="Calibri Light" w:hAnsi="Calibri Light" w:cs="Calibri Light"/>
            <w:b/>
            <w:bCs/>
            <w:color w:val="808080" w:themeColor="background1" w:themeShade="80"/>
            <w:sz w:val="18"/>
            <w:szCs w:val="18"/>
          </w:rPr>
          <w:instrText xml:space="preserve"> PAGE </w:instrText>
        </w:r>
        <w:r w:rsidR="00DB73B5" w:rsidRPr="00DB73B5">
          <w:rPr>
            <w:rFonts w:ascii="Calibri Light" w:hAnsi="Calibri Light" w:cs="Calibri Light"/>
            <w:b/>
            <w:bCs/>
            <w:color w:val="808080" w:themeColor="background1" w:themeShade="80"/>
            <w:sz w:val="18"/>
            <w:szCs w:val="18"/>
          </w:rPr>
          <w:fldChar w:fldCharType="separate"/>
        </w:r>
        <w:r w:rsidR="00987A2F">
          <w:rPr>
            <w:rFonts w:ascii="Calibri Light" w:hAnsi="Calibri Light" w:cs="Calibri Light"/>
            <w:b/>
            <w:bCs/>
            <w:noProof/>
            <w:color w:val="808080" w:themeColor="background1" w:themeShade="80"/>
            <w:sz w:val="18"/>
            <w:szCs w:val="18"/>
          </w:rPr>
          <w:t>4</w:t>
        </w:r>
        <w:r w:rsidR="00DB73B5" w:rsidRPr="00DB73B5">
          <w:rPr>
            <w:rFonts w:ascii="Calibri Light" w:hAnsi="Calibri Light" w:cs="Calibri Light"/>
            <w:b/>
            <w:bCs/>
            <w:color w:val="808080" w:themeColor="background1" w:themeShade="80"/>
            <w:sz w:val="18"/>
            <w:szCs w:val="18"/>
          </w:rPr>
          <w:fldChar w:fldCharType="end"/>
        </w:r>
        <w:r w:rsidR="00DB73B5" w:rsidRPr="00DB73B5">
          <w:rPr>
            <w:rFonts w:ascii="Calibri Light" w:hAnsi="Calibri Light" w:cs="Calibri Light"/>
            <w:color w:val="808080" w:themeColor="background1" w:themeShade="80"/>
            <w:sz w:val="18"/>
            <w:szCs w:val="18"/>
          </w:rPr>
          <w:t xml:space="preserve"> of </w:t>
        </w:r>
        <w:r w:rsidR="00DB73B5" w:rsidRPr="00DB73B5">
          <w:rPr>
            <w:rFonts w:ascii="Calibri Light" w:hAnsi="Calibri Light" w:cs="Calibri Light"/>
            <w:b/>
            <w:bCs/>
            <w:color w:val="808080" w:themeColor="background1" w:themeShade="80"/>
            <w:sz w:val="18"/>
            <w:szCs w:val="18"/>
          </w:rPr>
          <w:fldChar w:fldCharType="begin"/>
        </w:r>
        <w:r w:rsidR="00DB73B5" w:rsidRPr="00DB73B5">
          <w:rPr>
            <w:rFonts w:ascii="Calibri Light" w:hAnsi="Calibri Light" w:cs="Calibri Light"/>
            <w:b/>
            <w:bCs/>
            <w:color w:val="808080" w:themeColor="background1" w:themeShade="80"/>
            <w:sz w:val="18"/>
            <w:szCs w:val="18"/>
          </w:rPr>
          <w:instrText xml:space="preserve"> NUMPAGES  </w:instrText>
        </w:r>
        <w:r w:rsidR="00DB73B5" w:rsidRPr="00DB73B5">
          <w:rPr>
            <w:rFonts w:ascii="Calibri Light" w:hAnsi="Calibri Light" w:cs="Calibri Light"/>
            <w:b/>
            <w:bCs/>
            <w:color w:val="808080" w:themeColor="background1" w:themeShade="80"/>
            <w:sz w:val="18"/>
            <w:szCs w:val="18"/>
          </w:rPr>
          <w:fldChar w:fldCharType="separate"/>
        </w:r>
        <w:r w:rsidR="00987A2F">
          <w:rPr>
            <w:rFonts w:ascii="Calibri Light" w:hAnsi="Calibri Light" w:cs="Calibri Light"/>
            <w:b/>
            <w:bCs/>
            <w:noProof/>
            <w:color w:val="808080" w:themeColor="background1" w:themeShade="80"/>
            <w:sz w:val="18"/>
            <w:szCs w:val="18"/>
          </w:rPr>
          <w:t>4</w:t>
        </w:r>
        <w:r w:rsidR="00DB73B5" w:rsidRPr="00DB73B5">
          <w:rPr>
            <w:rFonts w:ascii="Calibri Light" w:hAnsi="Calibri Light" w:cs="Calibri Light"/>
            <w:b/>
            <w:bCs/>
            <w:color w:val="808080" w:themeColor="background1" w:themeShade="80"/>
            <w:sz w:val="18"/>
            <w:szCs w:val="18"/>
          </w:rPr>
          <w:fldChar w:fldCharType="end"/>
        </w:r>
      </w:p>
      <w:p w14:paraId="6B587202" w14:textId="77777777" w:rsidR="00830A67" w:rsidRDefault="00830A67">
        <w:pPr>
          <w:pStyle w:val="Header"/>
          <w:jc w:val="right"/>
          <w:rPr>
            <w:rFonts w:ascii="Calibri Light" w:hAnsi="Calibri Light" w:cs="Calibri Light"/>
            <w:b/>
            <w:bCs/>
            <w:color w:val="808080" w:themeColor="background1" w:themeShade="80"/>
            <w:sz w:val="18"/>
            <w:szCs w:val="18"/>
          </w:rPr>
        </w:pPr>
      </w:p>
      <w:p w14:paraId="3B1AA8EB" w14:textId="77777777" w:rsidR="00830A67" w:rsidRDefault="00830A67">
        <w:pPr>
          <w:pStyle w:val="Header"/>
          <w:jc w:val="right"/>
          <w:rPr>
            <w:rFonts w:ascii="Calibri Light" w:hAnsi="Calibri Light" w:cs="Calibri Light"/>
            <w:b/>
            <w:bCs/>
            <w:color w:val="808080" w:themeColor="background1" w:themeShade="80"/>
            <w:sz w:val="18"/>
            <w:szCs w:val="18"/>
          </w:rPr>
        </w:pPr>
      </w:p>
      <w:p w14:paraId="08CF1252" w14:textId="77777777" w:rsidR="00DB73B5" w:rsidRPr="00DB73B5" w:rsidRDefault="00707F32">
        <w:pPr>
          <w:pStyle w:val="Header"/>
          <w:jc w:val="right"/>
          <w:rPr>
            <w:rFonts w:ascii="Calibri Light" w:hAnsi="Calibri Light" w:cs="Calibri Light"/>
            <w:color w:val="808080" w:themeColor="background1" w:themeShade="80"/>
            <w:sz w:val="18"/>
            <w:szCs w:val="18"/>
          </w:rPr>
        </w:pPr>
      </w:p>
    </w:sdtContent>
  </w:sdt>
  <w:p w14:paraId="0AFE8A31" w14:textId="77777777" w:rsidR="00DB73B5" w:rsidRDefault="00DB7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FACE" w14:textId="77777777" w:rsidR="00707F32" w:rsidRDefault="0070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BBD"/>
    <w:multiLevelType w:val="hybridMultilevel"/>
    <w:tmpl w:val="9892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5E26"/>
    <w:multiLevelType w:val="hybridMultilevel"/>
    <w:tmpl w:val="4EBA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6870"/>
    <w:multiLevelType w:val="hybridMultilevel"/>
    <w:tmpl w:val="AFD6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85430"/>
    <w:multiLevelType w:val="hybridMultilevel"/>
    <w:tmpl w:val="F12C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0441F"/>
    <w:multiLevelType w:val="hybridMultilevel"/>
    <w:tmpl w:val="1E70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B0017"/>
    <w:multiLevelType w:val="hybridMultilevel"/>
    <w:tmpl w:val="345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A5569"/>
    <w:multiLevelType w:val="hybridMultilevel"/>
    <w:tmpl w:val="D75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0884"/>
    <w:multiLevelType w:val="hybridMultilevel"/>
    <w:tmpl w:val="B70256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8" w15:restartNumberingAfterBreak="0">
    <w:nsid w:val="46090D3D"/>
    <w:multiLevelType w:val="hybridMultilevel"/>
    <w:tmpl w:val="1884F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03123"/>
    <w:multiLevelType w:val="hybridMultilevel"/>
    <w:tmpl w:val="A4CE1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C9759E"/>
    <w:multiLevelType w:val="hybridMultilevel"/>
    <w:tmpl w:val="F3525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BA1B52"/>
    <w:multiLevelType w:val="hybridMultilevel"/>
    <w:tmpl w:val="A0DA3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9A74AD"/>
    <w:multiLevelType w:val="hybridMultilevel"/>
    <w:tmpl w:val="DDDE2E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466761"/>
    <w:multiLevelType w:val="multilevel"/>
    <w:tmpl w:val="8F7E753E"/>
    <w:lvl w:ilvl="0">
      <w:start w:val="1"/>
      <w:numFmt w:val="decimal"/>
      <w:lvlText w:val="%1"/>
      <w:lvlJc w:val="left"/>
      <w:pPr>
        <w:ind w:left="726" w:hanging="726"/>
      </w:pPr>
      <w:rPr>
        <w:rFonts w:hint="default"/>
      </w:rPr>
    </w:lvl>
    <w:lvl w:ilvl="1">
      <w:start w:val="1"/>
      <w:numFmt w:val="decimal"/>
      <w:lvlText w:val="%1.%2"/>
      <w:lvlJc w:val="left"/>
      <w:pPr>
        <w:ind w:left="726" w:hanging="726"/>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6"/>
  </w:num>
  <w:num w:numId="5">
    <w:abstractNumId w:val="8"/>
  </w:num>
  <w:num w:numId="6">
    <w:abstractNumId w:val="13"/>
  </w:num>
  <w:num w:numId="7">
    <w:abstractNumId w:val="9"/>
  </w:num>
  <w:num w:numId="8">
    <w:abstractNumId w:val="12"/>
  </w:num>
  <w:num w:numId="9">
    <w:abstractNumId w:val="11"/>
  </w:num>
  <w:num w:numId="10">
    <w:abstractNumId w:val="10"/>
  </w:num>
  <w:num w:numId="11">
    <w:abstractNumId w:val="7"/>
  </w:num>
  <w:num w:numId="12">
    <w:abstractNumId w:val="2"/>
  </w:num>
  <w:num w:numId="13">
    <w:abstractNumId w:val="1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97"/>
    <w:rsid w:val="00025C9D"/>
    <w:rsid w:val="00073CC8"/>
    <w:rsid w:val="000823C8"/>
    <w:rsid w:val="000A1768"/>
    <w:rsid w:val="000C3615"/>
    <w:rsid w:val="000C6745"/>
    <w:rsid w:val="000C75C0"/>
    <w:rsid w:val="000E0B62"/>
    <w:rsid w:val="0015077C"/>
    <w:rsid w:val="00154C20"/>
    <w:rsid w:val="0017682A"/>
    <w:rsid w:val="0019216E"/>
    <w:rsid w:val="0019637E"/>
    <w:rsid w:val="001B688D"/>
    <w:rsid w:val="001D3379"/>
    <w:rsid w:val="001E3D2D"/>
    <w:rsid w:val="001E599B"/>
    <w:rsid w:val="00207F3D"/>
    <w:rsid w:val="0021583B"/>
    <w:rsid w:val="002236F1"/>
    <w:rsid w:val="00240C4B"/>
    <w:rsid w:val="00284BAE"/>
    <w:rsid w:val="00290B2F"/>
    <w:rsid w:val="002A1ECD"/>
    <w:rsid w:val="002B1DC8"/>
    <w:rsid w:val="002B319A"/>
    <w:rsid w:val="002B3784"/>
    <w:rsid w:val="002C24B5"/>
    <w:rsid w:val="003303DD"/>
    <w:rsid w:val="003539CB"/>
    <w:rsid w:val="00360895"/>
    <w:rsid w:val="0036098E"/>
    <w:rsid w:val="00381F4C"/>
    <w:rsid w:val="00386D84"/>
    <w:rsid w:val="003D2C2F"/>
    <w:rsid w:val="003D2D46"/>
    <w:rsid w:val="003D56CA"/>
    <w:rsid w:val="003F0E9B"/>
    <w:rsid w:val="00482944"/>
    <w:rsid w:val="00493293"/>
    <w:rsid w:val="004A422F"/>
    <w:rsid w:val="004B34BC"/>
    <w:rsid w:val="004D1D5B"/>
    <w:rsid w:val="00533520"/>
    <w:rsid w:val="00543CF0"/>
    <w:rsid w:val="00550F30"/>
    <w:rsid w:val="00577D56"/>
    <w:rsid w:val="00592DBC"/>
    <w:rsid w:val="005F0BA6"/>
    <w:rsid w:val="005F2D75"/>
    <w:rsid w:val="00613BD2"/>
    <w:rsid w:val="00631120"/>
    <w:rsid w:val="00634044"/>
    <w:rsid w:val="00634C8B"/>
    <w:rsid w:val="00642335"/>
    <w:rsid w:val="006503BB"/>
    <w:rsid w:val="00662C80"/>
    <w:rsid w:val="0069428D"/>
    <w:rsid w:val="0069628E"/>
    <w:rsid w:val="006B7D46"/>
    <w:rsid w:val="006C62B1"/>
    <w:rsid w:val="006D13ED"/>
    <w:rsid w:val="006D5CBA"/>
    <w:rsid w:val="006F005A"/>
    <w:rsid w:val="00703421"/>
    <w:rsid w:val="00707F32"/>
    <w:rsid w:val="0074616B"/>
    <w:rsid w:val="00754C16"/>
    <w:rsid w:val="0078432A"/>
    <w:rsid w:val="00785D97"/>
    <w:rsid w:val="00797356"/>
    <w:rsid w:val="007B14FD"/>
    <w:rsid w:val="007C0FB9"/>
    <w:rsid w:val="007C6F23"/>
    <w:rsid w:val="00803E09"/>
    <w:rsid w:val="008277C6"/>
    <w:rsid w:val="00830A67"/>
    <w:rsid w:val="0083690E"/>
    <w:rsid w:val="008532FD"/>
    <w:rsid w:val="008574CA"/>
    <w:rsid w:val="008801A0"/>
    <w:rsid w:val="0088275D"/>
    <w:rsid w:val="00886CE8"/>
    <w:rsid w:val="00896EAC"/>
    <w:rsid w:val="008B2213"/>
    <w:rsid w:val="008B291A"/>
    <w:rsid w:val="008D0E9C"/>
    <w:rsid w:val="008D0EF7"/>
    <w:rsid w:val="008E7623"/>
    <w:rsid w:val="00927780"/>
    <w:rsid w:val="00954093"/>
    <w:rsid w:val="009629AC"/>
    <w:rsid w:val="00987A2F"/>
    <w:rsid w:val="009B32E8"/>
    <w:rsid w:val="009F753B"/>
    <w:rsid w:val="00A170B1"/>
    <w:rsid w:val="00A32E15"/>
    <w:rsid w:val="00A54A6B"/>
    <w:rsid w:val="00AB576C"/>
    <w:rsid w:val="00AE4577"/>
    <w:rsid w:val="00B22D26"/>
    <w:rsid w:val="00B2555B"/>
    <w:rsid w:val="00B50144"/>
    <w:rsid w:val="00B53D3B"/>
    <w:rsid w:val="00B736D3"/>
    <w:rsid w:val="00B9042B"/>
    <w:rsid w:val="00BD14A9"/>
    <w:rsid w:val="00BD1C61"/>
    <w:rsid w:val="00BE3508"/>
    <w:rsid w:val="00C329B6"/>
    <w:rsid w:val="00C73538"/>
    <w:rsid w:val="00CD12AB"/>
    <w:rsid w:val="00CD748B"/>
    <w:rsid w:val="00CE563B"/>
    <w:rsid w:val="00D4662D"/>
    <w:rsid w:val="00D55BD0"/>
    <w:rsid w:val="00D55CD5"/>
    <w:rsid w:val="00DB41AC"/>
    <w:rsid w:val="00DB73B5"/>
    <w:rsid w:val="00DF326C"/>
    <w:rsid w:val="00E148F4"/>
    <w:rsid w:val="00E16225"/>
    <w:rsid w:val="00E21FA5"/>
    <w:rsid w:val="00E366D1"/>
    <w:rsid w:val="00E6705F"/>
    <w:rsid w:val="00E96DD6"/>
    <w:rsid w:val="00EC388C"/>
    <w:rsid w:val="00ED06B2"/>
    <w:rsid w:val="00ED3FF7"/>
    <w:rsid w:val="00EE161C"/>
    <w:rsid w:val="00EF2C30"/>
    <w:rsid w:val="00F006B3"/>
    <w:rsid w:val="00F0095F"/>
    <w:rsid w:val="00F25C16"/>
    <w:rsid w:val="00F37E93"/>
    <w:rsid w:val="00F61AD5"/>
    <w:rsid w:val="00F70EAA"/>
    <w:rsid w:val="00F73FC6"/>
    <w:rsid w:val="00F80C72"/>
    <w:rsid w:val="00FA7666"/>
    <w:rsid w:val="00FF0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36E40FF"/>
  <w15:chartTrackingRefBased/>
  <w15:docId w15:val="{9EBC7D33-D2ED-460E-B87D-3287B78D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E9C"/>
    <w:pPr>
      <w:ind w:left="720"/>
      <w:contextualSpacing/>
    </w:pPr>
  </w:style>
  <w:style w:type="paragraph" w:styleId="Header">
    <w:name w:val="header"/>
    <w:basedOn w:val="Normal"/>
    <w:link w:val="HeaderChar"/>
    <w:uiPriority w:val="99"/>
    <w:unhideWhenUsed/>
    <w:rsid w:val="00DB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B5"/>
  </w:style>
  <w:style w:type="paragraph" w:styleId="Footer">
    <w:name w:val="footer"/>
    <w:basedOn w:val="Normal"/>
    <w:link w:val="FooterChar"/>
    <w:uiPriority w:val="99"/>
    <w:unhideWhenUsed/>
    <w:rsid w:val="00DB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B5"/>
  </w:style>
  <w:style w:type="table" w:styleId="TableGrid">
    <w:name w:val="Table Grid"/>
    <w:basedOn w:val="TableNormal"/>
    <w:uiPriority w:val="39"/>
    <w:rsid w:val="00577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3580">
      <w:bodyDiv w:val="1"/>
      <w:marLeft w:val="0"/>
      <w:marRight w:val="0"/>
      <w:marTop w:val="0"/>
      <w:marBottom w:val="0"/>
      <w:divBdr>
        <w:top w:val="none" w:sz="0" w:space="0" w:color="auto"/>
        <w:left w:val="none" w:sz="0" w:space="0" w:color="auto"/>
        <w:bottom w:val="none" w:sz="0" w:space="0" w:color="auto"/>
        <w:right w:val="none" w:sz="0" w:space="0" w:color="auto"/>
      </w:divBdr>
    </w:div>
    <w:div w:id="179860493">
      <w:bodyDiv w:val="1"/>
      <w:marLeft w:val="0"/>
      <w:marRight w:val="0"/>
      <w:marTop w:val="0"/>
      <w:marBottom w:val="0"/>
      <w:divBdr>
        <w:top w:val="none" w:sz="0" w:space="0" w:color="auto"/>
        <w:left w:val="none" w:sz="0" w:space="0" w:color="auto"/>
        <w:bottom w:val="none" w:sz="0" w:space="0" w:color="auto"/>
        <w:right w:val="none" w:sz="0" w:space="0" w:color="auto"/>
      </w:divBdr>
    </w:div>
    <w:div w:id="610163355">
      <w:bodyDiv w:val="1"/>
      <w:marLeft w:val="0"/>
      <w:marRight w:val="0"/>
      <w:marTop w:val="0"/>
      <w:marBottom w:val="0"/>
      <w:divBdr>
        <w:top w:val="none" w:sz="0" w:space="0" w:color="auto"/>
        <w:left w:val="none" w:sz="0" w:space="0" w:color="auto"/>
        <w:bottom w:val="none" w:sz="0" w:space="0" w:color="auto"/>
        <w:right w:val="none" w:sz="0" w:space="0" w:color="auto"/>
      </w:divBdr>
    </w:div>
    <w:div w:id="1598056030">
      <w:bodyDiv w:val="1"/>
      <w:marLeft w:val="0"/>
      <w:marRight w:val="0"/>
      <w:marTop w:val="0"/>
      <w:marBottom w:val="0"/>
      <w:divBdr>
        <w:top w:val="none" w:sz="0" w:space="0" w:color="auto"/>
        <w:left w:val="none" w:sz="0" w:space="0" w:color="auto"/>
        <w:bottom w:val="none" w:sz="0" w:space="0" w:color="auto"/>
        <w:right w:val="none" w:sz="0" w:space="0" w:color="auto"/>
      </w:divBdr>
    </w:div>
    <w:div w:id="1929265249">
      <w:bodyDiv w:val="1"/>
      <w:marLeft w:val="0"/>
      <w:marRight w:val="0"/>
      <w:marTop w:val="0"/>
      <w:marBottom w:val="0"/>
      <w:divBdr>
        <w:top w:val="none" w:sz="0" w:space="0" w:color="auto"/>
        <w:left w:val="none" w:sz="0" w:space="0" w:color="auto"/>
        <w:bottom w:val="none" w:sz="0" w:space="0" w:color="auto"/>
        <w:right w:val="none" w:sz="0" w:space="0" w:color="auto"/>
      </w:divBdr>
      <w:divsChild>
        <w:div w:id="163679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5</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Installer2</dc:creator>
  <cp:keywords/>
  <dc:description/>
  <cp:lastModifiedBy>Katheryn Gregory</cp:lastModifiedBy>
  <cp:revision>16</cp:revision>
  <dcterms:created xsi:type="dcterms:W3CDTF">2022-04-21T11:46:00Z</dcterms:created>
  <dcterms:modified xsi:type="dcterms:W3CDTF">2022-05-18T15:17:00Z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2022-04-21T11:44:27Z</vt:lpwstr>
  </property>
  <property fmtid="{D5CDD505-2E9C-101B-9397-08002B2CF9AE}" pid="4" name="MSIP_Label_2a4828c0-bf9e-487a-a999-4cc0afddd2a0_Method">
    <vt:lpwstr>Privileged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1384a8d6-6b81-4bf9-9463-8499fb0e95d6</vt:lpwstr>
  </property>
  <property fmtid="{D5CDD505-2E9C-101B-9397-08002B2CF9AE}" pid="8" name="MSIP_Label_2a4828c0-bf9e-487a-a999-4cc0afddd2a0_ContentBits">
    <vt:lpwstr>0</vt:lpwstr>
  </property>
</Properties>
</file>