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3CA71" w14:textId="77777777" w:rsidR="00D40EE1" w:rsidRPr="00087E50" w:rsidRDefault="00D40EE1" w:rsidP="00D40EE1">
      <w:pPr>
        <w:spacing w:after="280"/>
        <w:jc w:val="center"/>
        <w:rPr>
          <w:rFonts w:ascii="Calibri Light" w:hAnsi="Calibri Light" w:cs="Arial"/>
          <w:b/>
          <w:color w:val="808080"/>
          <w:sz w:val="60"/>
          <w:szCs w:val="60"/>
        </w:rPr>
      </w:pPr>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01EA0B33" w:rsidR="00D40EE1" w:rsidRDefault="00D40EE1" w:rsidP="00D40EE1">
      <w:pPr>
        <w:spacing w:after="80"/>
        <w:jc w:val="center"/>
        <w:rPr>
          <w:rFonts w:ascii="Calibri Light" w:hAnsi="Calibri Light" w:cs="Arial"/>
          <w:b/>
          <w:sz w:val="48"/>
          <w:szCs w:val="48"/>
        </w:rPr>
      </w:pPr>
      <w:r w:rsidRPr="00B66823">
        <w:rPr>
          <w:rFonts w:ascii="Calibri Light" w:hAnsi="Calibri Light" w:cs="Arial"/>
          <w:b/>
          <w:sz w:val="48"/>
          <w:szCs w:val="48"/>
        </w:rPr>
        <w:t>Tender for</w:t>
      </w:r>
      <w:r w:rsidR="00B66823" w:rsidRPr="00B66823">
        <w:rPr>
          <w:rFonts w:ascii="Calibri Light" w:hAnsi="Calibri Light" w:cs="Arial"/>
          <w:b/>
          <w:sz w:val="48"/>
          <w:szCs w:val="48"/>
        </w:rPr>
        <w:t xml:space="preserve"> </w:t>
      </w:r>
      <w:r w:rsidR="00540639">
        <w:rPr>
          <w:rFonts w:ascii="Calibri Light" w:hAnsi="Calibri Light" w:cs="Arial"/>
          <w:b/>
          <w:sz w:val="48"/>
          <w:szCs w:val="48"/>
        </w:rPr>
        <w:t xml:space="preserve">Student Study </w:t>
      </w:r>
      <w:r w:rsidR="00DE1085" w:rsidRPr="00DE1085">
        <w:rPr>
          <w:rFonts w:ascii="Calibri Light" w:hAnsi="Calibri Light" w:cs="Arial"/>
          <w:b/>
          <w:color w:val="000000" w:themeColor="text1"/>
          <w:sz w:val="48"/>
          <w:szCs w:val="48"/>
        </w:rPr>
        <w:t>Material</w:t>
      </w:r>
    </w:p>
    <w:p w14:paraId="7EF45849" w14:textId="1BE1285C" w:rsidR="00540639" w:rsidRPr="00B66823" w:rsidRDefault="00540639" w:rsidP="00D40EE1">
      <w:pPr>
        <w:spacing w:after="80"/>
        <w:jc w:val="center"/>
        <w:rPr>
          <w:rFonts w:ascii="Calibri Light" w:hAnsi="Calibri Light" w:cs="Arial"/>
          <w:b/>
          <w:sz w:val="48"/>
          <w:szCs w:val="48"/>
        </w:rPr>
      </w:pPr>
      <w:r>
        <w:rPr>
          <w:rFonts w:ascii="Calibri Light" w:hAnsi="Calibri Light" w:cs="Arial"/>
          <w:b/>
          <w:sz w:val="48"/>
          <w:szCs w:val="48"/>
        </w:rPr>
        <w:t>Production Contract</w:t>
      </w:r>
      <w:bookmarkStart w:id="0" w:name="_GoBack"/>
      <w:bookmarkEnd w:id="0"/>
    </w:p>
    <w:p w14:paraId="26EE8065" w14:textId="77777777" w:rsidR="00087E50" w:rsidRDefault="00087E50" w:rsidP="00D40EE1">
      <w:pPr>
        <w:rPr>
          <w:rFonts w:ascii="Calibri Light" w:hAnsi="Calibri Light"/>
        </w:rPr>
      </w:pPr>
    </w:p>
    <w:p w14:paraId="0EA3C243" w14:textId="77777777" w:rsidR="00B66823" w:rsidRPr="00B66823" w:rsidRDefault="00B66823" w:rsidP="00B66823">
      <w:pPr>
        <w:jc w:val="center"/>
        <w:rPr>
          <w:rFonts w:ascii="Calibri Light" w:hAnsi="Calibri Light"/>
          <w:sz w:val="24"/>
          <w:szCs w:val="24"/>
        </w:rPr>
      </w:pPr>
    </w:p>
    <w:p w14:paraId="475AA39E" w14:textId="77777777" w:rsidR="00B66823" w:rsidRPr="001D7A9B" w:rsidRDefault="00B66823" w:rsidP="00D40EE1">
      <w:pPr>
        <w:rPr>
          <w:rFonts w:ascii="Calibri Light" w:hAnsi="Calibri Light"/>
        </w:rPr>
      </w:pPr>
    </w:p>
    <w:p w14:paraId="45421ECB" w14:textId="76AACFC5" w:rsidR="00D40EE1" w:rsidRPr="001D7A9B" w:rsidRDefault="007C4C06" w:rsidP="00D40EE1">
      <w:pPr>
        <w:spacing w:after="80"/>
        <w:jc w:val="center"/>
        <w:rPr>
          <w:rFonts w:ascii="Calibri Light" w:hAnsi="Calibri Light" w:cs="Arial"/>
          <w:b/>
          <w:sz w:val="44"/>
          <w:szCs w:val="44"/>
        </w:rPr>
      </w:pPr>
      <w:r>
        <w:rPr>
          <w:rFonts w:ascii="Calibri Light" w:hAnsi="Calibri Light" w:cs="Arial"/>
          <w:b/>
          <w:sz w:val="44"/>
          <w:szCs w:val="44"/>
        </w:rPr>
        <w:t xml:space="preserve">Procurement </w:t>
      </w:r>
      <w:r w:rsidR="00D40EE1"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49907845" w14:textId="55B8596D"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00FF89DE"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14:paraId="17083D26" w14:textId="6658BAE0"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14:paraId="204309AC" w14:textId="77777777" w:rsidR="000B57D7" w:rsidRPr="00A73A22" w:rsidRDefault="000B57D7" w:rsidP="00BD4911">
      <w:pPr>
        <w:spacing w:after="40"/>
        <w:jc w:val="center"/>
        <w:rPr>
          <w:rFonts w:ascii="Calibri Light" w:hAnsi="Calibri Light" w:cs="Arial"/>
        </w:rPr>
      </w:pPr>
    </w:p>
    <w:p w14:paraId="12FC1EB4" w14:textId="77777777" w:rsidR="00CB1F11" w:rsidRPr="00A73A22" w:rsidRDefault="00CB1F11" w:rsidP="00BD4911">
      <w:pPr>
        <w:spacing w:after="40"/>
        <w:jc w:val="center"/>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77777777"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14:paraId="7F58F69A" w14:textId="77777777" w:rsidR="008E582F" w:rsidRPr="00D64485" w:rsidRDefault="008E582F" w:rsidP="008E582F">
      <w:pPr>
        <w:pStyle w:val="TOCHeading1"/>
        <w:rPr>
          <w:color w:val="auto"/>
        </w:rPr>
      </w:pPr>
      <w:r w:rsidRPr="00D64485">
        <w:rPr>
          <w:color w:val="auto"/>
        </w:rPr>
        <w:lastRenderedPageBreak/>
        <w:t>1.0</w:t>
      </w:r>
      <w:r w:rsidRPr="00D64485">
        <w:rPr>
          <w:color w:val="auto"/>
        </w:rPr>
        <w:tab/>
        <w:t>Instructions for Completing the Prequalification Questionnaire</w:t>
      </w:r>
    </w:p>
    <w:p w14:paraId="12F97F43" w14:textId="77777777" w:rsidR="008E582F" w:rsidRPr="000C6B43" w:rsidRDefault="008E582F" w:rsidP="008E582F">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Pr="000C6B43">
        <w:rPr>
          <w:rFonts w:ascii="Calibri Light" w:hAnsi="Calibri Light" w:cs="Arial"/>
          <w:b/>
          <w:sz w:val="22"/>
          <w:szCs w:val="20"/>
        </w:rPr>
        <w:t>.1</w:t>
      </w:r>
      <w:r w:rsidRPr="000C6B43">
        <w:rPr>
          <w:rFonts w:ascii="Calibri Light" w:hAnsi="Calibri Light" w:cs="Arial"/>
          <w:b/>
          <w:sz w:val="22"/>
          <w:szCs w:val="20"/>
        </w:rPr>
        <w:tab/>
        <w:t xml:space="preserve">General Instructions </w:t>
      </w:r>
    </w:p>
    <w:p w14:paraId="0893F700" w14:textId="77777777" w:rsidR="008E582F" w:rsidRPr="000C6B43" w:rsidRDefault="008E582F" w:rsidP="008E582F">
      <w:p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shall ensure that they are familiar with the content of and the extent and nature of the obligations as outlined in the </w:t>
      </w:r>
      <w:r w:rsidRPr="00007387">
        <w:rPr>
          <w:rFonts w:ascii="Calibri Light" w:eastAsia="Calibri" w:hAnsi="Calibri Light"/>
          <w:lang w:eastAsia="en-US"/>
        </w:rPr>
        <w:t>Prequalification Questionnaire (PQQ)</w:t>
      </w:r>
      <w:r>
        <w:rPr>
          <w:rFonts w:ascii="Calibri Light" w:eastAsia="Calibri" w:hAnsi="Calibri Light"/>
          <w:lang w:eastAsia="en-US"/>
        </w:rPr>
        <w:t>.  Upon submission of the PQQ it shall be deemed that the supplier has done so.</w:t>
      </w:r>
    </w:p>
    <w:p w14:paraId="2F775D52" w14:textId="77777777" w:rsidR="008E582F" w:rsidRPr="000C6B43" w:rsidRDefault="008E582F" w:rsidP="008E582F">
      <w:pPr>
        <w:tabs>
          <w:tab w:val="left" w:pos="720"/>
        </w:tabs>
        <w:rPr>
          <w:rFonts w:ascii="Calibri Light" w:eastAsia="Calibri" w:hAnsi="Calibri Light"/>
          <w:lang w:eastAsia="en-US"/>
        </w:rPr>
      </w:pPr>
    </w:p>
    <w:p w14:paraId="1143CD9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should read these instructions carefully before completing the </w:t>
      </w:r>
      <w:r>
        <w:rPr>
          <w:rFonts w:ascii="Calibri Light" w:eastAsia="Calibri" w:hAnsi="Calibri Light"/>
          <w:lang w:eastAsia="en-US"/>
        </w:rPr>
        <w:t xml:space="preserve">PQQ.  </w:t>
      </w:r>
      <w:r w:rsidRPr="000C6B43">
        <w:rPr>
          <w:rFonts w:ascii="Calibri Light" w:eastAsia="Calibri" w:hAnsi="Calibri Light"/>
          <w:lang w:eastAsia="en-US"/>
        </w:rPr>
        <w:t xml:space="preserve">Failure to complete all sections of the document may result in the rejection of the </w:t>
      </w:r>
      <w:r>
        <w:rPr>
          <w:rFonts w:ascii="Calibri Light" w:eastAsia="Calibri" w:hAnsi="Calibri Light"/>
          <w:lang w:eastAsia="en-US"/>
        </w:rPr>
        <w:t>PQQ</w:t>
      </w:r>
      <w:r w:rsidRPr="000C6B43">
        <w:rPr>
          <w:rFonts w:ascii="Calibri Light" w:eastAsia="Calibri" w:hAnsi="Calibri Light"/>
          <w:lang w:eastAsia="en-US"/>
        </w:rPr>
        <w:t>.</w:t>
      </w:r>
    </w:p>
    <w:p w14:paraId="7133A3B3"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651BF58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PQQ and tender response.</w:t>
      </w:r>
    </w:p>
    <w:p w14:paraId="7CA7EEDF"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5183DA3F" w14:textId="481A487A" w:rsidR="008E582F" w:rsidRPr="000C6B43" w:rsidRDefault="008E582F" w:rsidP="008E582F">
      <w:pPr>
        <w:numPr>
          <w:ilvl w:val="0"/>
          <w:numId w:val="23"/>
        </w:numPr>
        <w:tabs>
          <w:tab w:val="left" w:pos="720"/>
        </w:tabs>
        <w:ind w:left="360"/>
        <w:rPr>
          <w:rFonts w:ascii="Calibri Light" w:eastAsia="Calibri" w:hAnsi="Calibri Light"/>
          <w:lang w:eastAsia="en-US"/>
        </w:rPr>
      </w:pPr>
      <w:r>
        <w:rPr>
          <w:rFonts w:ascii="Calibri Light" w:eastAsia="Calibri" w:hAnsi="Calibri Light"/>
          <w:lang w:eastAsia="en-US"/>
        </w:rPr>
        <w:t xml:space="preserve">The PQQ submitted </w:t>
      </w:r>
      <w:r w:rsidRPr="000C6B43">
        <w:rPr>
          <w:rFonts w:ascii="Calibri Light" w:eastAsia="Calibri" w:hAnsi="Calibri Light"/>
          <w:lang w:eastAsia="en-US"/>
        </w:rPr>
        <w:t xml:space="preserve">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w:t>
      </w:r>
      <w:r w:rsidR="007840FC" w:rsidRPr="007847BA">
        <w:rPr>
          <w:rFonts w:ascii="Calibri Light" w:eastAsia="Calibri" w:hAnsi="Calibri Light"/>
          <w:b/>
          <w:color w:val="000000" w:themeColor="text1"/>
          <w:lang w:eastAsia="en-US"/>
        </w:rPr>
        <w:t>exclude</w:t>
      </w:r>
      <w:r w:rsidR="0031612B" w:rsidRPr="007847BA">
        <w:rPr>
          <w:rFonts w:ascii="Calibri Light" w:eastAsia="Calibri" w:hAnsi="Calibri Light"/>
          <w:color w:val="000000" w:themeColor="text1"/>
          <w:lang w:eastAsia="en-US"/>
        </w:rPr>
        <w:t xml:space="preserve"> </w:t>
      </w:r>
      <w:r w:rsidRPr="000C6B43">
        <w:rPr>
          <w:rFonts w:ascii="Calibri Light" w:eastAsia="Calibri" w:hAnsi="Calibri Light"/>
          <w:lang w:eastAsia="en-US"/>
        </w:rPr>
        <w:t>VAT</w:t>
      </w:r>
      <w:r w:rsidR="0006617E">
        <w:rPr>
          <w:rFonts w:ascii="Calibri Light" w:eastAsia="Calibri" w:hAnsi="Calibri Light"/>
          <w:lang w:eastAsia="en-US"/>
        </w:rPr>
        <w:t xml:space="preserve"> or GST</w:t>
      </w:r>
      <w:r w:rsidRPr="000C6B43">
        <w:rPr>
          <w:rFonts w:ascii="Calibri Light" w:eastAsia="Calibri" w:hAnsi="Calibri Light"/>
          <w:lang w:eastAsia="en-US"/>
        </w:rPr>
        <w:t>.</w:t>
      </w:r>
    </w:p>
    <w:p w14:paraId="4A5878D4"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3F2043F8" w14:textId="2D773377" w:rsidR="008E582F" w:rsidRPr="00B87548" w:rsidRDefault="008E582F" w:rsidP="008E582F">
      <w:pPr>
        <w:numPr>
          <w:ilvl w:val="0"/>
          <w:numId w:val="23"/>
        </w:numPr>
        <w:tabs>
          <w:tab w:val="left" w:pos="720"/>
        </w:tabs>
        <w:ind w:left="360"/>
        <w:rPr>
          <w:rFonts w:ascii="Calibri Light" w:eastAsia="Calibri" w:hAnsi="Calibri Light"/>
          <w:b/>
          <w:color w:val="000000" w:themeColor="text1"/>
          <w:lang w:eastAsia="en-US"/>
        </w:rPr>
      </w:pPr>
      <w:r w:rsidRPr="00B87548">
        <w:rPr>
          <w:rFonts w:ascii="Calibri Light" w:eastAsia="Calibri" w:hAnsi="Calibri Light"/>
          <w:b/>
          <w:color w:val="000000" w:themeColor="text1"/>
          <w:lang w:eastAsia="en-US"/>
        </w:rPr>
        <w:t xml:space="preserve">Completed PQQs and Supplier accounts must be converted to PDF and returned to </w:t>
      </w:r>
      <w:hyperlink r:id="rId11" w:history="1">
        <w:r w:rsidRPr="00B87548">
          <w:rPr>
            <w:rStyle w:val="Hyperlink"/>
            <w:rFonts w:ascii="Calibri Light" w:eastAsia="Calibri" w:hAnsi="Calibri Light"/>
            <w:b/>
            <w:color w:val="000000" w:themeColor="text1"/>
            <w:lang w:eastAsia="en-US"/>
          </w:rPr>
          <w:t>procurement@london.ac.uk</w:t>
        </w:r>
      </w:hyperlink>
      <w:r w:rsidR="0031612B" w:rsidRPr="00B87548">
        <w:rPr>
          <w:rFonts w:ascii="Calibri Light" w:eastAsia="Calibri" w:hAnsi="Calibri Light"/>
          <w:b/>
          <w:color w:val="000000" w:themeColor="text1"/>
          <w:lang w:eastAsia="en-US"/>
        </w:rPr>
        <w:t xml:space="preserve">.  Before 12:00pm </w:t>
      </w:r>
      <w:r w:rsidR="00F27322">
        <w:rPr>
          <w:rFonts w:ascii="Calibri Light" w:eastAsia="Calibri" w:hAnsi="Calibri Light"/>
          <w:b/>
          <w:color w:val="000000" w:themeColor="text1"/>
          <w:lang w:eastAsia="en-US"/>
        </w:rPr>
        <w:t xml:space="preserve">GMT </w:t>
      </w:r>
      <w:r w:rsidR="0031612B" w:rsidRPr="00B87548">
        <w:rPr>
          <w:rFonts w:ascii="Calibri Light" w:eastAsia="Calibri" w:hAnsi="Calibri Light"/>
          <w:b/>
          <w:color w:val="000000" w:themeColor="text1"/>
          <w:lang w:eastAsia="en-US"/>
        </w:rPr>
        <w:t>on 29</w:t>
      </w:r>
      <w:r w:rsidRPr="00B87548">
        <w:rPr>
          <w:rFonts w:ascii="Calibri Light" w:eastAsia="Calibri" w:hAnsi="Calibri Light"/>
          <w:b/>
          <w:color w:val="000000" w:themeColor="text1"/>
          <w:lang w:eastAsia="en-US"/>
        </w:rPr>
        <w:t xml:space="preserve"> </w:t>
      </w:r>
      <w:r w:rsidR="0031612B" w:rsidRPr="00B87548">
        <w:rPr>
          <w:rFonts w:ascii="Calibri Light" w:eastAsia="Calibri" w:hAnsi="Calibri Light"/>
          <w:b/>
          <w:color w:val="000000" w:themeColor="text1"/>
          <w:lang w:eastAsia="en-US"/>
        </w:rPr>
        <w:t>July</w:t>
      </w:r>
      <w:r w:rsidRPr="00B87548">
        <w:rPr>
          <w:rFonts w:ascii="Calibri Light" w:eastAsia="Calibri" w:hAnsi="Calibri Light"/>
          <w:b/>
          <w:color w:val="000000" w:themeColor="text1"/>
          <w:lang w:eastAsia="en-US"/>
        </w:rPr>
        <w:t xml:space="preserve"> 201</w:t>
      </w:r>
      <w:r w:rsidR="0031612B" w:rsidRPr="00B87548">
        <w:rPr>
          <w:rFonts w:ascii="Calibri Light" w:eastAsia="Calibri" w:hAnsi="Calibri Light"/>
          <w:b/>
          <w:color w:val="000000" w:themeColor="text1"/>
          <w:lang w:eastAsia="en-US"/>
        </w:rPr>
        <w:t>9</w:t>
      </w:r>
      <w:r w:rsidRPr="00B87548">
        <w:rPr>
          <w:rFonts w:ascii="Calibri Light" w:eastAsia="Calibri" w:hAnsi="Calibri Light"/>
          <w:b/>
          <w:color w:val="000000" w:themeColor="text1"/>
          <w:lang w:eastAsia="en-US"/>
        </w:rPr>
        <w:t>.  No late PQQs will be considered for this procurement exercise.</w:t>
      </w:r>
    </w:p>
    <w:p w14:paraId="53DC4A99" w14:textId="77777777" w:rsidR="008E582F" w:rsidRPr="0031612B" w:rsidRDefault="008E582F" w:rsidP="008E582F">
      <w:pPr>
        <w:rPr>
          <w:rFonts w:ascii="Calibri Light" w:hAnsi="Calibri Light"/>
          <w:color w:val="000000" w:themeColor="text1"/>
          <w:szCs w:val="20"/>
        </w:rPr>
      </w:pPr>
    </w:p>
    <w:p w14:paraId="4526B0B0" w14:textId="1282BA8B" w:rsidR="008E582F" w:rsidRPr="0031612B" w:rsidRDefault="008E582F" w:rsidP="008E582F">
      <w:pPr>
        <w:pStyle w:val="ListParagraph"/>
        <w:numPr>
          <w:ilvl w:val="0"/>
          <w:numId w:val="23"/>
        </w:numPr>
        <w:ind w:left="426"/>
        <w:rPr>
          <w:rFonts w:ascii="Calibri Light" w:eastAsia="Calibri" w:hAnsi="Calibri Light"/>
          <w:color w:val="000000" w:themeColor="text1"/>
          <w:szCs w:val="20"/>
        </w:rPr>
      </w:pPr>
      <w:r w:rsidRPr="0031612B">
        <w:rPr>
          <w:rFonts w:ascii="Calibri Light" w:eastAsia="Calibri" w:hAnsi="Calibri Light"/>
          <w:color w:val="000000" w:themeColor="text1"/>
          <w:szCs w:val="20"/>
        </w:rPr>
        <w:t>Suppliers shall nominate a lead staff member to submit the PQQ and tender documents and serve as the single point of contact.  Where the responding business is a partnership or consortia, responses should include contributions from all partners, consolidated int</w:t>
      </w:r>
      <w:r w:rsidR="00E83768">
        <w:rPr>
          <w:rFonts w:ascii="Calibri Light" w:eastAsia="Calibri" w:hAnsi="Calibri Light"/>
          <w:color w:val="000000" w:themeColor="text1"/>
          <w:szCs w:val="20"/>
        </w:rPr>
        <w:t>o the PQQ and tender response.</w:t>
      </w:r>
    </w:p>
    <w:p w14:paraId="7855395C" w14:textId="77777777" w:rsidR="008E582F" w:rsidRPr="0031612B" w:rsidRDefault="008E582F" w:rsidP="008E582F">
      <w:pPr>
        <w:rPr>
          <w:rFonts w:ascii="Calibri Light" w:eastAsia="Calibri" w:hAnsi="Calibri Light"/>
          <w:color w:val="000000" w:themeColor="text1"/>
          <w:szCs w:val="20"/>
        </w:rPr>
      </w:pPr>
    </w:p>
    <w:p w14:paraId="78866E10" w14:textId="77777777" w:rsidR="008E582F" w:rsidRPr="0031612B" w:rsidRDefault="008E582F" w:rsidP="008E582F">
      <w:pPr>
        <w:pStyle w:val="ListParagraph"/>
        <w:numPr>
          <w:ilvl w:val="0"/>
          <w:numId w:val="23"/>
        </w:numPr>
        <w:ind w:left="426"/>
        <w:rPr>
          <w:rFonts w:ascii="Calibri Light" w:eastAsia="Calibri" w:hAnsi="Calibri Light"/>
          <w:color w:val="000000" w:themeColor="text1"/>
          <w:szCs w:val="20"/>
        </w:rPr>
      </w:pPr>
      <w:r w:rsidRPr="0031612B">
        <w:rPr>
          <w:rFonts w:ascii="Calibri Light" w:eastAsia="Calibri" w:hAnsi="Calibri Light"/>
          <w:color w:val="000000" w:themeColor="text1"/>
          <w:szCs w:val="20"/>
        </w:rPr>
        <w:t xml:space="preserve">For audit purposes all queries regarding the PQQ and tender must be submitted to </w:t>
      </w:r>
      <w:hyperlink r:id="rId12" w:history="1">
        <w:r w:rsidRPr="0031612B">
          <w:rPr>
            <w:rStyle w:val="Hyperlink"/>
            <w:rFonts w:ascii="Calibri Light" w:eastAsia="Calibri" w:hAnsi="Calibri Light"/>
            <w:color w:val="000000" w:themeColor="text1"/>
            <w:szCs w:val="20"/>
          </w:rPr>
          <w:t>procurement@london.ac.uk</w:t>
        </w:r>
      </w:hyperlink>
      <w:r w:rsidRPr="0031612B">
        <w:rPr>
          <w:rFonts w:ascii="Calibri Light" w:eastAsia="Calibri" w:hAnsi="Calibri Light"/>
          <w:color w:val="000000" w:themeColor="text1"/>
          <w:szCs w:val="20"/>
        </w:rPr>
        <w:t>.</w:t>
      </w:r>
    </w:p>
    <w:p w14:paraId="58394E87" w14:textId="77777777" w:rsidR="008E582F" w:rsidRPr="0031612B" w:rsidRDefault="008E582F" w:rsidP="008E582F">
      <w:pPr>
        <w:rPr>
          <w:rFonts w:ascii="Calibri Light" w:eastAsia="Calibri" w:hAnsi="Calibri Light"/>
          <w:color w:val="000000" w:themeColor="text1"/>
          <w:szCs w:val="20"/>
        </w:rPr>
      </w:pPr>
    </w:p>
    <w:p w14:paraId="29866E7B" w14:textId="5F2E17CD" w:rsidR="008E582F" w:rsidRPr="00B87548" w:rsidRDefault="008E582F" w:rsidP="008E582F">
      <w:pPr>
        <w:numPr>
          <w:ilvl w:val="0"/>
          <w:numId w:val="23"/>
        </w:numPr>
        <w:tabs>
          <w:tab w:val="left" w:pos="720"/>
        </w:tabs>
        <w:ind w:left="360"/>
        <w:rPr>
          <w:rFonts w:ascii="Calibri Light" w:eastAsia="Calibri" w:hAnsi="Calibri Light"/>
          <w:b/>
          <w:color w:val="000000" w:themeColor="text1"/>
          <w:lang w:eastAsia="en-US"/>
        </w:rPr>
      </w:pPr>
      <w:r w:rsidRPr="00B87548">
        <w:rPr>
          <w:rFonts w:ascii="Calibri Light" w:eastAsia="Calibri" w:hAnsi="Calibri Light"/>
          <w:b/>
          <w:color w:val="000000" w:themeColor="text1"/>
          <w:lang w:eastAsia="en-US"/>
        </w:rPr>
        <w:t>PQQ queries will be taken up to 12:00pm</w:t>
      </w:r>
      <w:r w:rsidR="00F27322">
        <w:rPr>
          <w:rFonts w:ascii="Calibri Light" w:eastAsia="Calibri" w:hAnsi="Calibri Light"/>
          <w:b/>
          <w:color w:val="000000" w:themeColor="text1"/>
          <w:lang w:eastAsia="en-US"/>
        </w:rPr>
        <w:t xml:space="preserve"> GMT</w:t>
      </w:r>
      <w:r w:rsidRPr="00B87548">
        <w:rPr>
          <w:rFonts w:ascii="Calibri Light" w:eastAsia="Calibri" w:hAnsi="Calibri Light"/>
          <w:b/>
          <w:color w:val="000000" w:themeColor="text1"/>
          <w:lang w:eastAsia="en-US"/>
        </w:rPr>
        <w:t xml:space="preserve"> on </w:t>
      </w:r>
      <w:r w:rsidR="0031612B" w:rsidRPr="00B87548">
        <w:rPr>
          <w:rFonts w:ascii="Calibri Light" w:eastAsia="Calibri" w:hAnsi="Calibri Light"/>
          <w:b/>
          <w:color w:val="000000" w:themeColor="text1"/>
          <w:lang w:eastAsia="en-US"/>
        </w:rPr>
        <w:t>24 July 2019</w:t>
      </w:r>
      <w:r w:rsidRPr="00B87548">
        <w:rPr>
          <w:rFonts w:ascii="Calibri Light" w:eastAsia="Calibri" w:hAnsi="Calibri Light"/>
          <w:b/>
          <w:color w:val="000000" w:themeColor="text1"/>
          <w:lang w:eastAsia="en-US"/>
        </w:rPr>
        <w:t xml:space="preserve"> and must be submitted to </w:t>
      </w:r>
      <w:hyperlink r:id="rId13" w:history="1">
        <w:r w:rsidRPr="00B87548">
          <w:rPr>
            <w:rStyle w:val="Hyperlink"/>
            <w:rFonts w:ascii="Calibri Light" w:eastAsia="Calibri" w:hAnsi="Calibri Light"/>
            <w:b/>
            <w:color w:val="000000" w:themeColor="text1"/>
            <w:lang w:eastAsia="en-US"/>
          </w:rPr>
          <w:t>procurement@london.ac.uk</w:t>
        </w:r>
      </w:hyperlink>
      <w:r w:rsidRPr="00B87548">
        <w:rPr>
          <w:rFonts w:ascii="Calibri Light" w:eastAsia="Calibri" w:hAnsi="Calibri Light"/>
          <w:b/>
          <w:color w:val="000000" w:themeColor="text1"/>
          <w:lang w:eastAsia="en-US"/>
        </w:rPr>
        <w:t>.  Queries received by telephone will not receive a response.</w:t>
      </w:r>
    </w:p>
    <w:p w14:paraId="25492B91" w14:textId="77777777" w:rsidR="008E582F" w:rsidRPr="000C6B43" w:rsidRDefault="008E582F" w:rsidP="008E582F">
      <w:pPr>
        <w:tabs>
          <w:tab w:val="left" w:pos="720"/>
        </w:tabs>
        <w:rPr>
          <w:rFonts w:ascii="Calibri Light" w:hAnsi="Calibri Light" w:cs="Arial"/>
          <w:iCs/>
          <w:szCs w:val="20"/>
          <w:lang w:eastAsia="en-US"/>
        </w:rPr>
      </w:pPr>
    </w:p>
    <w:p w14:paraId="03192D13"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77E2EBBE" w14:textId="7777777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14:paraId="577AE0EB" w14:textId="77777777" w:rsidR="008E582F" w:rsidRPr="000C6B43" w:rsidRDefault="008E582F" w:rsidP="008E582F">
      <w:pPr>
        <w:tabs>
          <w:tab w:val="left" w:pos="720"/>
        </w:tabs>
        <w:rPr>
          <w:rFonts w:ascii="Calibri Light" w:eastAsia="Calibri" w:hAnsi="Calibri Light"/>
          <w:lang w:eastAsia="en-US"/>
        </w:rPr>
      </w:pPr>
    </w:p>
    <w:p w14:paraId="201382BF" w14:textId="31D6D7F0"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14:paraId="278B9807" w14:textId="77777777" w:rsidR="008E582F" w:rsidRPr="000C6B43" w:rsidRDefault="008E582F" w:rsidP="008E582F">
      <w:pPr>
        <w:tabs>
          <w:tab w:val="left" w:pos="720"/>
        </w:tabs>
        <w:rPr>
          <w:rFonts w:ascii="Calibri Light" w:eastAsia="Calibri" w:hAnsi="Calibri Light"/>
          <w:lang w:eastAsia="en-US"/>
        </w:rPr>
      </w:pPr>
    </w:p>
    <w:p w14:paraId="315418B0"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Details</w:t>
      </w:r>
    </w:p>
    <w:p w14:paraId="0243F11B"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Mandatory &amp; Discretionary Exclusions</w:t>
      </w:r>
    </w:p>
    <w:p w14:paraId="03855222"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Financial Sustainability</w:t>
      </w:r>
    </w:p>
    <w:p w14:paraId="2CAC941C"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 xml:space="preserve">Professional References </w:t>
      </w:r>
    </w:p>
    <w:p w14:paraId="73BAB1A7"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Case Study</w:t>
      </w:r>
    </w:p>
    <w:p w14:paraId="5C3E4D2A"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Declaration</w:t>
      </w:r>
    </w:p>
    <w:p w14:paraId="5D231F4B" w14:textId="77777777" w:rsidR="008E582F" w:rsidRDefault="008E582F" w:rsidP="008E582F">
      <w:pPr>
        <w:rPr>
          <w:rFonts w:ascii="Calibri Light" w:eastAsia="Calibri" w:hAnsi="Calibri Light"/>
        </w:rPr>
      </w:pPr>
    </w:p>
    <w:p w14:paraId="2F892AA8" w14:textId="7F015D13" w:rsidR="00B225DE" w:rsidRPr="001A31C6" w:rsidRDefault="00105F42" w:rsidP="00B225DE">
      <w:pPr>
        <w:pStyle w:val="ListParagraph"/>
        <w:numPr>
          <w:ilvl w:val="0"/>
          <w:numId w:val="43"/>
        </w:numPr>
        <w:rPr>
          <w:rFonts w:ascii="Calibri Light" w:eastAsia="Calibri" w:hAnsi="Calibri Light"/>
          <w:color w:val="000000" w:themeColor="text1"/>
        </w:rPr>
      </w:pPr>
      <w:r w:rsidRPr="001A31C6">
        <w:rPr>
          <w:rFonts w:ascii="Calibri Light" w:eastAsia="Calibri" w:hAnsi="Calibri Light"/>
          <w:color w:val="000000" w:themeColor="text1"/>
        </w:rPr>
        <w:t xml:space="preserve">This tender is for a </w:t>
      </w:r>
      <w:r w:rsidR="004051BC" w:rsidRPr="001A31C6">
        <w:rPr>
          <w:rFonts w:ascii="Calibri Light" w:eastAsia="Calibri" w:hAnsi="Calibri Light"/>
          <w:color w:val="000000" w:themeColor="text1"/>
        </w:rPr>
        <w:t xml:space="preserve">Study </w:t>
      </w:r>
      <w:r w:rsidR="00DE1085" w:rsidRPr="00DE1085">
        <w:rPr>
          <w:rFonts w:ascii="Calibri Light" w:eastAsia="Calibri" w:hAnsi="Calibri Light"/>
          <w:color w:val="000000" w:themeColor="text1"/>
        </w:rPr>
        <w:t>Material</w:t>
      </w:r>
      <w:r w:rsidR="00DE1085">
        <w:rPr>
          <w:rFonts w:ascii="Calibri Light" w:eastAsia="Calibri" w:hAnsi="Calibri Light"/>
          <w:color w:val="000000" w:themeColor="text1"/>
        </w:rPr>
        <w:t xml:space="preserve"> Production</w:t>
      </w:r>
      <w:r w:rsidR="004051BC" w:rsidRPr="00DE1085">
        <w:rPr>
          <w:rFonts w:ascii="Calibri Light" w:eastAsia="Calibri" w:hAnsi="Calibri Light"/>
          <w:color w:val="000000" w:themeColor="text1"/>
        </w:rPr>
        <w:t xml:space="preserve"> </w:t>
      </w:r>
      <w:r w:rsidR="004051BC" w:rsidRPr="001A31C6">
        <w:rPr>
          <w:rFonts w:ascii="Calibri Light" w:eastAsia="Calibri" w:hAnsi="Calibri Light"/>
          <w:color w:val="000000" w:themeColor="text1"/>
        </w:rPr>
        <w:t xml:space="preserve">Contract. </w:t>
      </w:r>
      <w:r w:rsidRPr="001A31C6">
        <w:rPr>
          <w:rFonts w:ascii="Calibri Light" w:eastAsia="Calibri" w:hAnsi="Calibri Light"/>
          <w:color w:val="000000" w:themeColor="text1"/>
        </w:rPr>
        <w:t>The total estimated contract value is £</w:t>
      </w:r>
      <w:r w:rsidR="00B225DE" w:rsidRPr="001A31C6">
        <w:rPr>
          <w:rFonts w:ascii="Calibri Light" w:eastAsia="Calibri" w:hAnsi="Calibri Light"/>
          <w:color w:val="000000" w:themeColor="text1"/>
        </w:rPr>
        <w:t>502,</w:t>
      </w:r>
      <w:r w:rsidR="008F7424" w:rsidRPr="001A31C6">
        <w:rPr>
          <w:rFonts w:ascii="Calibri Light" w:eastAsia="Calibri" w:hAnsi="Calibri Light"/>
          <w:color w:val="000000" w:themeColor="text1"/>
        </w:rPr>
        <w:t>000</w:t>
      </w:r>
      <w:r w:rsidRPr="001A31C6">
        <w:rPr>
          <w:rFonts w:ascii="Calibri Light" w:eastAsia="Calibri" w:hAnsi="Calibri Light"/>
          <w:color w:val="000000" w:themeColor="text1"/>
        </w:rPr>
        <w:t>:</w:t>
      </w:r>
    </w:p>
    <w:p w14:paraId="44926607" w14:textId="11B573A5" w:rsidR="00B225DE" w:rsidRDefault="00B225DE" w:rsidP="00B225DE">
      <w:pPr>
        <w:rPr>
          <w:rFonts w:ascii="Calibri Light" w:eastAsia="Calibri" w:hAnsi="Calibri Light"/>
          <w:color w:val="FF0000"/>
        </w:rPr>
      </w:pPr>
    </w:p>
    <w:tbl>
      <w:tblPr>
        <w:tblStyle w:val="TableGrid"/>
        <w:tblW w:w="4106" w:type="dxa"/>
        <w:jc w:val="center"/>
        <w:tblLook w:val="04A0" w:firstRow="1" w:lastRow="0" w:firstColumn="1" w:lastColumn="0" w:noHBand="0" w:noVBand="1"/>
      </w:tblPr>
      <w:tblGrid>
        <w:gridCol w:w="1838"/>
        <w:gridCol w:w="2268"/>
      </w:tblGrid>
      <w:tr w:rsidR="00B225DE" w:rsidRPr="00D00D39" w14:paraId="768CE49F" w14:textId="77777777" w:rsidTr="001A31C6">
        <w:trPr>
          <w:jc w:val="center"/>
        </w:trPr>
        <w:tc>
          <w:tcPr>
            <w:tcW w:w="1838" w:type="dxa"/>
          </w:tcPr>
          <w:p w14:paraId="15EAAB74" w14:textId="77777777" w:rsidR="00B225DE" w:rsidRPr="00D00D39" w:rsidRDefault="00B225DE" w:rsidP="001A31C6">
            <w:pPr>
              <w:jc w:val="center"/>
              <w:rPr>
                <w:rFonts w:asciiTheme="majorHAnsi" w:hAnsiTheme="majorHAnsi" w:cstheme="majorHAnsi"/>
                <w:b/>
                <w:bCs/>
              </w:rPr>
            </w:pPr>
            <w:r w:rsidRPr="00D00D39">
              <w:rPr>
                <w:rFonts w:asciiTheme="majorHAnsi" w:hAnsiTheme="majorHAnsi" w:cstheme="majorHAnsi"/>
                <w:b/>
                <w:bCs/>
              </w:rPr>
              <w:t>Year</w:t>
            </w:r>
          </w:p>
        </w:tc>
        <w:tc>
          <w:tcPr>
            <w:tcW w:w="2268" w:type="dxa"/>
          </w:tcPr>
          <w:p w14:paraId="66C033B7" w14:textId="526C7B7B" w:rsidR="00B225DE" w:rsidRPr="00D00D39" w:rsidRDefault="00B225DE" w:rsidP="001A31C6">
            <w:pPr>
              <w:jc w:val="center"/>
              <w:rPr>
                <w:rFonts w:asciiTheme="majorHAnsi" w:hAnsiTheme="majorHAnsi" w:cstheme="majorHAnsi"/>
                <w:b/>
                <w:bCs/>
              </w:rPr>
            </w:pPr>
            <w:r w:rsidRPr="00D00D39">
              <w:rPr>
                <w:rFonts w:asciiTheme="majorHAnsi" w:hAnsiTheme="majorHAnsi" w:cstheme="majorHAnsi"/>
                <w:b/>
                <w:bCs/>
              </w:rPr>
              <w:t>Forecasted Expenditure</w:t>
            </w:r>
          </w:p>
        </w:tc>
      </w:tr>
      <w:tr w:rsidR="00B225DE" w:rsidRPr="00D00D39" w14:paraId="36D5FCA9" w14:textId="77777777" w:rsidTr="001A31C6">
        <w:trPr>
          <w:jc w:val="center"/>
        </w:trPr>
        <w:tc>
          <w:tcPr>
            <w:tcW w:w="1838" w:type="dxa"/>
          </w:tcPr>
          <w:p w14:paraId="0ECFFA4B" w14:textId="77777777" w:rsidR="00B225DE" w:rsidRPr="00D00D39" w:rsidRDefault="00B225DE" w:rsidP="001A31C6">
            <w:pPr>
              <w:jc w:val="center"/>
              <w:rPr>
                <w:rFonts w:asciiTheme="majorHAnsi" w:hAnsiTheme="majorHAnsi" w:cstheme="majorHAnsi"/>
              </w:rPr>
            </w:pPr>
            <w:r w:rsidRPr="00D00D39">
              <w:rPr>
                <w:rFonts w:asciiTheme="majorHAnsi" w:hAnsiTheme="majorHAnsi" w:cstheme="majorHAnsi"/>
              </w:rPr>
              <w:t>Contract Year 1</w:t>
            </w:r>
          </w:p>
        </w:tc>
        <w:tc>
          <w:tcPr>
            <w:tcW w:w="2268" w:type="dxa"/>
            <w:vAlign w:val="bottom"/>
          </w:tcPr>
          <w:p w14:paraId="5BC1DA06" w14:textId="77777777" w:rsidR="00B225DE" w:rsidRPr="00D00D39" w:rsidRDefault="00B225DE" w:rsidP="001A31C6">
            <w:pPr>
              <w:jc w:val="center"/>
              <w:rPr>
                <w:rFonts w:asciiTheme="majorHAnsi" w:hAnsiTheme="majorHAnsi" w:cstheme="majorHAnsi"/>
              </w:rPr>
            </w:pPr>
            <w:r w:rsidRPr="00D00D39">
              <w:rPr>
                <w:rFonts w:asciiTheme="majorHAnsi" w:hAnsiTheme="majorHAnsi" w:cstheme="majorHAnsi"/>
              </w:rPr>
              <w:t>£177,000</w:t>
            </w:r>
          </w:p>
        </w:tc>
      </w:tr>
      <w:tr w:rsidR="00B225DE" w:rsidRPr="00D00D39" w14:paraId="17E25A7E" w14:textId="77777777" w:rsidTr="001A31C6">
        <w:trPr>
          <w:jc w:val="center"/>
        </w:trPr>
        <w:tc>
          <w:tcPr>
            <w:tcW w:w="1838" w:type="dxa"/>
          </w:tcPr>
          <w:p w14:paraId="4A4AA920" w14:textId="77777777" w:rsidR="00B225DE" w:rsidRPr="00D00D39" w:rsidRDefault="00B225DE" w:rsidP="001A31C6">
            <w:pPr>
              <w:jc w:val="center"/>
              <w:rPr>
                <w:rFonts w:asciiTheme="majorHAnsi" w:hAnsiTheme="majorHAnsi" w:cstheme="majorHAnsi"/>
              </w:rPr>
            </w:pPr>
            <w:r w:rsidRPr="00D00D39">
              <w:rPr>
                <w:rFonts w:asciiTheme="majorHAnsi" w:hAnsiTheme="majorHAnsi" w:cstheme="majorHAnsi"/>
              </w:rPr>
              <w:t>Contract Year 2</w:t>
            </w:r>
          </w:p>
        </w:tc>
        <w:tc>
          <w:tcPr>
            <w:tcW w:w="2268" w:type="dxa"/>
            <w:vAlign w:val="bottom"/>
          </w:tcPr>
          <w:p w14:paraId="2D470046" w14:textId="77777777" w:rsidR="00B225DE" w:rsidRPr="00D00D39" w:rsidRDefault="00B225DE" w:rsidP="001A31C6">
            <w:pPr>
              <w:jc w:val="center"/>
              <w:rPr>
                <w:rFonts w:asciiTheme="majorHAnsi" w:hAnsiTheme="majorHAnsi" w:cstheme="majorHAnsi"/>
              </w:rPr>
            </w:pPr>
            <w:r w:rsidRPr="00D00D39">
              <w:rPr>
                <w:rFonts w:asciiTheme="majorHAnsi" w:hAnsiTheme="majorHAnsi" w:cstheme="majorHAnsi"/>
              </w:rPr>
              <w:t>£165,000</w:t>
            </w:r>
          </w:p>
        </w:tc>
      </w:tr>
      <w:tr w:rsidR="00B225DE" w:rsidRPr="00D00D39" w14:paraId="597750AA" w14:textId="77777777" w:rsidTr="001A31C6">
        <w:trPr>
          <w:jc w:val="center"/>
        </w:trPr>
        <w:tc>
          <w:tcPr>
            <w:tcW w:w="1838" w:type="dxa"/>
          </w:tcPr>
          <w:p w14:paraId="61B65E2D" w14:textId="77777777" w:rsidR="00B225DE" w:rsidRPr="00D00D39" w:rsidRDefault="00B225DE" w:rsidP="001A31C6">
            <w:pPr>
              <w:jc w:val="center"/>
              <w:rPr>
                <w:rFonts w:asciiTheme="majorHAnsi" w:hAnsiTheme="majorHAnsi" w:cstheme="majorHAnsi"/>
              </w:rPr>
            </w:pPr>
            <w:r w:rsidRPr="00D00D39">
              <w:rPr>
                <w:rFonts w:asciiTheme="majorHAnsi" w:hAnsiTheme="majorHAnsi" w:cstheme="majorHAnsi"/>
              </w:rPr>
              <w:t>Contract Year 3</w:t>
            </w:r>
          </w:p>
        </w:tc>
        <w:tc>
          <w:tcPr>
            <w:tcW w:w="2268" w:type="dxa"/>
            <w:vAlign w:val="bottom"/>
          </w:tcPr>
          <w:p w14:paraId="2C47CC5A" w14:textId="77777777" w:rsidR="00B225DE" w:rsidRPr="00D00D39" w:rsidRDefault="00B225DE" w:rsidP="001A31C6">
            <w:pPr>
              <w:jc w:val="center"/>
              <w:rPr>
                <w:rFonts w:asciiTheme="majorHAnsi" w:hAnsiTheme="majorHAnsi" w:cstheme="majorHAnsi"/>
              </w:rPr>
            </w:pPr>
            <w:r w:rsidRPr="00D00D39">
              <w:rPr>
                <w:rFonts w:asciiTheme="majorHAnsi" w:hAnsiTheme="majorHAnsi" w:cstheme="majorHAnsi"/>
              </w:rPr>
              <w:t>£160,000</w:t>
            </w:r>
          </w:p>
        </w:tc>
      </w:tr>
      <w:tr w:rsidR="00B225DE" w:rsidRPr="00D00D39" w14:paraId="672AE4A0" w14:textId="77777777" w:rsidTr="001A31C6">
        <w:trPr>
          <w:jc w:val="center"/>
        </w:trPr>
        <w:tc>
          <w:tcPr>
            <w:tcW w:w="1838" w:type="dxa"/>
          </w:tcPr>
          <w:p w14:paraId="515E7DE5" w14:textId="77777777" w:rsidR="00B225DE" w:rsidRPr="00D00D39" w:rsidRDefault="00B225DE" w:rsidP="001A31C6">
            <w:pPr>
              <w:jc w:val="center"/>
              <w:rPr>
                <w:rFonts w:asciiTheme="majorHAnsi" w:hAnsiTheme="majorHAnsi" w:cstheme="majorHAnsi"/>
                <w:b/>
                <w:bCs/>
              </w:rPr>
            </w:pPr>
            <w:r w:rsidRPr="00D00D39">
              <w:rPr>
                <w:rFonts w:asciiTheme="majorHAnsi" w:hAnsiTheme="majorHAnsi" w:cstheme="majorHAnsi"/>
                <w:b/>
                <w:bCs/>
              </w:rPr>
              <w:t>Contract Total</w:t>
            </w:r>
          </w:p>
        </w:tc>
        <w:tc>
          <w:tcPr>
            <w:tcW w:w="2268" w:type="dxa"/>
          </w:tcPr>
          <w:p w14:paraId="3110A8DD" w14:textId="77777777" w:rsidR="00B225DE" w:rsidRPr="00D00D39" w:rsidRDefault="00B225DE" w:rsidP="001A31C6">
            <w:pPr>
              <w:jc w:val="center"/>
              <w:rPr>
                <w:rFonts w:asciiTheme="majorHAnsi" w:hAnsiTheme="majorHAnsi" w:cstheme="majorHAnsi"/>
                <w:b/>
                <w:bCs/>
              </w:rPr>
            </w:pPr>
            <w:r w:rsidRPr="00D00D39">
              <w:rPr>
                <w:rFonts w:asciiTheme="majorHAnsi" w:hAnsiTheme="majorHAnsi" w:cstheme="majorHAnsi"/>
                <w:b/>
                <w:bCs/>
              </w:rPr>
              <w:t>£502,000</w:t>
            </w:r>
          </w:p>
        </w:tc>
      </w:tr>
    </w:tbl>
    <w:p w14:paraId="5B008BB2" w14:textId="77777777" w:rsidR="00B225DE" w:rsidRPr="00B225DE" w:rsidRDefault="00B225DE" w:rsidP="00B225DE">
      <w:pPr>
        <w:rPr>
          <w:rFonts w:ascii="Calibri Light" w:eastAsia="Calibri" w:hAnsi="Calibri Light"/>
          <w:color w:val="FF0000"/>
        </w:rPr>
      </w:pPr>
    </w:p>
    <w:p w14:paraId="35252B7D" w14:textId="77777777" w:rsidR="006109B8" w:rsidRPr="00CF6C55" w:rsidRDefault="006109B8" w:rsidP="008E582F">
      <w:pPr>
        <w:rPr>
          <w:rFonts w:ascii="Calibri Light" w:eastAsia="Calibri" w:hAnsi="Calibri Light"/>
          <w:color w:val="FF0000"/>
        </w:rPr>
      </w:pPr>
    </w:p>
    <w:p w14:paraId="277474B0" w14:textId="76D4E77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lastRenderedPageBreak/>
        <w:t xml:space="preserve">Suppliers need to submit 2 years of financial records at the same time as they submit their PQQ.  Suppliers will also have a credit check carried out for their </w:t>
      </w:r>
      <w:r w:rsidR="005F0CFE" w:rsidRPr="005F0CFE">
        <w:rPr>
          <w:rFonts w:ascii="Calibri Light" w:eastAsia="Calibri" w:hAnsi="Calibri Light"/>
          <w:color w:val="000000" w:themeColor="text1"/>
          <w:lang w:eastAsia="en-US"/>
        </w:rPr>
        <w:t>company</w:t>
      </w:r>
      <w:r w:rsidRPr="005F0CFE">
        <w:rPr>
          <w:rFonts w:ascii="Calibri Light" w:eastAsia="Calibri" w:hAnsi="Calibri Light"/>
          <w:color w:val="000000" w:themeColor="text1"/>
          <w:lang w:eastAsia="en-US"/>
        </w:rPr>
        <w:t xml:space="preserve"> </w:t>
      </w:r>
      <w:r w:rsidRPr="00106C55">
        <w:rPr>
          <w:rFonts w:ascii="Calibri Light" w:eastAsia="Calibri" w:hAnsi="Calibri Light"/>
          <w:lang w:eastAsia="en-US"/>
        </w:rPr>
        <w:t xml:space="preserve">by </w:t>
      </w:r>
      <w:hyperlink r:id="rId14" w:history="1">
        <w:r w:rsidRPr="00106C55">
          <w:rPr>
            <w:rFonts w:ascii="Calibri Light" w:eastAsia="Calibri" w:hAnsi="Calibri Light"/>
            <w:color w:val="0000FF"/>
            <w:u w:val="single"/>
            <w:lang w:eastAsia="en-US"/>
          </w:rPr>
          <w:t>Creditsafe</w:t>
        </w:r>
      </w:hyperlink>
      <w:r w:rsidRPr="00106C55">
        <w:rPr>
          <w:rFonts w:ascii="Calibri Light" w:eastAsia="Calibri" w:hAnsi="Calibri Light"/>
          <w:lang w:eastAsia="en-US"/>
        </w:rPr>
        <w:t xml:space="preserve"> and</w:t>
      </w:r>
      <w:r w:rsidR="005F0CFE">
        <w:rPr>
          <w:rFonts w:ascii="Calibri Light" w:eastAsia="Calibri" w:hAnsi="Calibri Light"/>
          <w:lang w:eastAsia="en-US"/>
        </w:rPr>
        <w:t xml:space="preserve"> they should </w:t>
      </w:r>
      <w:r w:rsidR="005F0CFE" w:rsidRPr="00D00D39">
        <w:rPr>
          <w:rFonts w:ascii="Calibri Light" w:eastAsia="Calibri" w:hAnsi="Calibri Light"/>
          <w:color w:val="000000" w:themeColor="text1"/>
          <w:lang w:eastAsia="en-US"/>
        </w:rPr>
        <w:t>achieve a 5</w:t>
      </w:r>
      <w:r w:rsidRPr="00D00D39">
        <w:rPr>
          <w:rFonts w:ascii="Calibri Light" w:eastAsia="Calibri" w:hAnsi="Calibri Light"/>
          <w:color w:val="000000" w:themeColor="text1"/>
          <w:lang w:eastAsia="en-US"/>
        </w:rPr>
        <w:t>0%</w:t>
      </w:r>
      <w:r w:rsidRPr="005F0CFE">
        <w:rPr>
          <w:rFonts w:ascii="Calibri Light" w:eastAsia="Calibri" w:hAnsi="Calibri Light"/>
          <w:color w:val="FF0000"/>
          <w:lang w:eastAsia="en-US"/>
        </w:rPr>
        <w:t xml:space="preserve"> </w:t>
      </w:r>
      <w:r w:rsidRPr="00106C55">
        <w:rPr>
          <w:rFonts w:ascii="Calibri Light" w:eastAsia="Calibri" w:hAnsi="Calibri Light"/>
          <w:lang w:eastAsia="en-US"/>
        </w:rPr>
        <w:t xml:space="preserve">and greater score to be considered as a financially sustainable business.   </w:t>
      </w:r>
    </w:p>
    <w:p w14:paraId="39AD41C1" w14:textId="77777777" w:rsidR="008E582F" w:rsidRPr="000C6B43" w:rsidRDefault="008E582F" w:rsidP="00106C55">
      <w:pPr>
        <w:widowControl w:val="0"/>
        <w:tabs>
          <w:tab w:val="left" w:pos="720"/>
        </w:tabs>
        <w:ind w:left="720"/>
        <w:rPr>
          <w:rFonts w:ascii="Calibri Light" w:hAnsi="Calibri Light"/>
          <w:snapToGrid w:val="0"/>
          <w:szCs w:val="20"/>
          <w:lang w:val="en-US" w:eastAsia="en-US"/>
        </w:rPr>
      </w:pPr>
    </w:p>
    <w:p w14:paraId="46C05D55" w14:textId="1B12AB3B"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b/>
          <w:lang w:eastAsia="en-US"/>
        </w:rPr>
        <w:t xml:space="preserve">Health and Safety, Equalities and Sustainability Policy documents will not be reviewed at the PQQ stage.  However the successful supplier must submit these for review before contract award.  </w:t>
      </w:r>
      <w:r w:rsidRPr="00106C55">
        <w:rPr>
          <w:rFonts w:ascii="Calibri Light" w:eastAsia="Calibri" w:hAnsi="Calibri Light"/>
          <w:lang w:eastAsia="en-US"/>
        </w:rPr>
        <w:t>If any submitted information is unclear suppliers may be asked to clarify their responses or provide additional information.</w:t>
      </w:r>
    </w:p>
    <w:p w14:paraId="5CC96603" w14:textId="77777777" w:rsidR="008E582F" w:rsidRPr="000C6B43" w:rsidRDefault="008E582F" w:rsidP="00106C55">
      <w:pPr>
        <w:tabs>
          <w:tab w:val="left" w:pos="720"/>
        </w:tabs>
        <w:rPr>
          <w:rFonts w:ascii="Calibri Light" w:eastAsia="Calibri" w:hAnsi="Calibri Light"/>
          <w:lang w:eastAsia="en-US"/>
        </w:rPr>
      </w:pPr>
    </w:p>
    <w:p w14:paraId="355B5CA7" w14:textId="171F91B5"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 University of London reserves the right to amend, add to or withdraw all or any part of this tendering exercise at any time during the procurement exercise. Notification of such an event will be provided to all suppliers.</w:t>
      </w:r>
    </w:p>
    <w:p w14:paraId="0CFE4B29"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2962B3B"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14:paraId="260526EA" w14:textId="77777777" w:rsidR="008E582F" w:rsidRPr="000C6B43" w:rsidRDefault="008E582F" w:rsidP="008E582F">
      <w:pPr>
        <w:tabs>
          <w:tab w:val="left" w:pos="720"/>
        </w:tabs>
        <w:rPr>
          <w:rFonts w:ascii="Calibri Light" w:eastAsia="Calibri" w:hAnsi="Calibri Light"/>
          <w:lang w:eastAsia="en-US"/>
        </w:rPr>
      </w:pPr>
      <w:r w:rsidRPr="000C6B43">
        <w:rPr>
          <w:rFonts w:ascii="Calibri Light" w:eastAsia="Calibri" w:hAnsi="Calibri Light"/>
          <w:lang w:eastAsia="en-US"/>
        </w:rPr>
        <w:t xml:space="preserve">At the conclusion of </w:t>
      </w:r>
      <w:r>
        <w:rPr>
          <w:rFonts w:ascii="Calibri Light" w:eastAsia="Calibri" w:hAnsi="Calibri Light"/>
          <w:lang w:eastAsia="en-US"/>
        </w:rPr>
        <w:t xml:space="preserve">the </w:t>
      </w:r>
      <w:r w:rsidRPr="000C6B43">
        <w:rPr>
          <w:rFonts w:ascii="Calibri Light" w:eastAsia="Calibri" w:hAnsi="Calibri Light"/>
          <w:lang w:eastAsia="en-US"/>
        </w:rPr>
        <w:t xml:space="preserve">PQQ evaluation suppliers who have not been shortlisted will be offered debriefing to learn where their PQQ responses could have been better. Unsuccessful suppliers should notify the University of London </w:t>
      </w:r>
      <w:r>
        <w:rPr>
          <w:rFonts w:ascii="Calibri Light" w:eastAsia="Calibri" w:hAnsi="Calibri Light"/>
          <w:lang w:eastAsia="en-US"/>
        </w:rPr>
        <w:t xml:space="preserve">by e mail to </w:t>
      </w:r>
      <w:hyperlink r:id="rId15" w:history="1">
        <w:r w:rsidRPr="00290256">
          <w:rPr>
            <w:rStyle w:val="Hyperlink"/>
            <w:rFonts w:ascii="Calibri Light" w:eastAsia="Calibri" w:hAnsi="Calibri Light"/>
            <w:lang w:eastAsia="en-US"/>
          </w:rPr>
          <w:t>procurement@london.ac.uk</w:t>
        </w:r>
      </w:hyperlink>
      <w:r>
        <w:rPr>
          <w:rFonts w:ascii="Calibri Light" w:eastAsia="Calibri" w:hAnsi="Calibri Light"/>
          <w:lang w:eastAsia="en-US"/>
        </w:rPr>
        <w:t xml:space="preserve"> </w:t>
      </w:r>
      <w:r w:rsidRPr="000C6B43">
        <w:rPr>
          <w:rFonts w:ascii="Calibri Light" w:eastAsia="Calibri" w:hAnsi="Calibri Light"/>
          <w:lang w:eastAsia="en-US"/>
        </w:rPr>
        <w:t>if they wish debriefing information; requests must be made within 15 days of the announcement of the winning tender.  The University of London will debrief unsuccessful suppliers within 15 days of receiving the request.</w:t>
      </w:r>
    </w:p>
    <w:p w14:paraId="2EB2A67E" w14:textId="77777777" w:rsidR="008E582F" w:rsidRPr="000C6B43" w:rsidRDefault="008E582F" w:rsidP="008E582F">
      <w:pPr>
        <w:rPr>
          <w:rFonts w:ascii="Calibri Light" w:eastAsia="Calibri" w:hAnsi="Calibri Light"/>
          <w:lang w:eastAsia="en-US"/>
        </w:rPr>
      </w:pPr>
    </w:p>
    <w:p w14:paraId="16A9EE31"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14:paraId="10238D0B" w14:textId="3126DB0C" w:rsidR="008E582F" w:rsidRPr="00BB5E90" w:rsidRDefault="008E582F" w:rsidP="008E582F">
      <w:pPr>
        <w:widowControl w:val="0"/>
        <w:numPr>
          <w:ilvl w:val="0"/>
          <w:numId w:val="27"/>
        </w:numPr>
        <w:tabs>
          <w:tab w:val="left" w:pos="720"/>
        </w:tabs>
        <w:ind w:left="360"/>
        <w:rPr>
          <w:rFonts w:ascii="Calibri Light" w:hAnsi="Calibri Light"/>
          <w:b/>
          <w:snapToGrid w:val="0"/>
          <w:color w:val="FF0000"/>
          <w:szCs w:val="20"/>
          <w:lang w:val="en-US" w:eastAsia="en-US"/>
        </w:rPr>
      </w:pPr>
      <w:r w:rsidRPr="000C6B43">
        <w:rPr>
          <w:rFonts w:ascii="Calibri Light" w:hAnsi="Calibri Light"/>
          <w:snapToGrid w:val="0"/>
          <w:szCs w:val="20"/>
          <w:lang w:val="en-US" w:eastAsia="en-US"/>
        </w:rPr>
        <w:t>This section of guidance explains how PQQs will be scored.  This tender is a “</w:t>
      </w:r>
      <w:r>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Pr>
          <w:rFonts w:ascii="Calibri Light" w:hAnsi="Calibri Light"/>
          <w:snapToGrid w:val="0"/>
          <w:szCs w:val="20"/>
          <w:lang w:val="en-US" w:eastAsia="en-US"/>
        </w:rPr>
        <w:t xml:space="preserve">first and return for evaluation; this is stage one. </w:t>
      </w:r>
      <w:r w:rsidR="0038557E" w:rsidRPr="0038557E">
        <w:rPr>
          <w:rFonts w:ascii="Calibri Light" w:hAnsi="Calibri Light"/>
          <w:snapToGrid w:val="0"/>
          <w:color w:val="000000" w:themeColor="text1"/>
          <w:szCs w:val="20"/>
          <w:lang w:val="en-US" w:eastAsia="en-US"/>
        </w:rPr>
        <w:t>The Specification will also be provided at stage one, to allow the opportunity to review immediately.</w:t>
      </w:r>
      <w:r>
        <w:rPr>
          <w:rFonts w:ascii="Calibri Light" w:hAnsi="Calibri Light"/>
          <w:snapToGrid w:val="0"/>
          <w:szCs w:val="20"/>
          <w:lang w:val="en-US" w:eastAsia="en-US"/>
        </w:rPr>
        <w:t xml:space="preserve"> </w:t>
      </w:r>
      <w:r w:rsidRPr="000C6B43">
        <w:rPr>
          <w:rFonts w:ascii="Calibri Light" w:hAnsi="Calibri Light"/>
          <w:snapToGrid w:val="0"/>
          <w:szCs w:val="20"/>
          <w:lang w:val="en-US" w:eastAsia="en-US"/>
        </w:rPr>
        <w:t>The University of London will evaluate and score the PQQs</w:t>
      </w:r>
      <w:r>
        <w:rPr>
          <w:rFonts w:ascii="Calibri Light" w:hAnsi="Calibri Light"/>
          <w:snapToGrid w:val="0"/>
          <w:szCs w:val="20"/>
          <w:lang w:val="en-US" w:eastAsia="en-US"/>
        </w:rPr>
        <w:t xml:space="preserve"> and select the </w:t>
      </w:r>
      <w:r w:rsidR="005F0CFE">
        <w:rPr>
          <w:rFonts w:ascii="Calibri Light" w:hAnsi="Calibri Light"/>
          <w:snapToGrid w:val="0"/>
          <w:szCs w:val="20"/>
          <w:lang w:val="en-US" w:eastAsia="en-US"/>
        </w:rPr>
        <w:t>highest scoring 5</w:t>
      </w:r>
      <w:r>
        <w:rPr>
          <w:rFonts w:ascii="Calibri Light" w:hAnsi="Calibri Light"/>
          <w:snapToGrid w:val="0"/>
          <w:szCs w:val="20"/>
          <w:lang w:val="en-US" w:eastAsia="en-US"/>
        </w:rPr>
        <w:t xml:space="preserve"> PQQs to invite to tender</w:t>
      </w:r>
      <w:r w:rsidRPr="0038557E">
        <w:rPr>
          <w:rFonts w:ascii="Calibri Light" w:hAnsi="Calibri Light"/>
          <w:snapToGrid w:val="0"/>
          <w:color w:val="000000" w:themeColor="text1"/>
          <w:szCs w:val="20"/>
          <w:lang w:val="en-US" w:eastAsia="en-US"/>
        </w:rPr>
        <w:t>.</w:t>
      </w:r>
      <w:r w:rsidR="002C664B" w:rsidRPr="0038557E">
        <w:rPr>
          <w:rFonts w:ascii="Calibri Light" w:hAnsi="Calibri Light"/>
          <w:snapToGrid w:val="0"/>
          <w:color w:val="FF0000"/>
          <w:szCs w:val="20"/>
          <w:lang w:val="en-US" w:eastAsia="en-US"/>
        </w:rPr>
        <w:t xml:space="preserve"> </w:t>
      </w:r>
      <w:r w:rsidRPr="00ED1C26">
        <w:rPr>
          <w:rFonts w:ascii="Calibri Light" w:hAnsi="Calibri Light"/>
          <w:snapToGrid w:val="0"/>
          <w:color w:val="000000" w:themeColor="text1"/>
          <w:szCs w:val="20"/>
          <w:lang w:val="en-US" w:eastAsia="en-US"/>
        </w:rPr>
        <w:t xml:space="preserve">In stage two these shortlisted suppliers are invited to tender. </w:t>
      </w:r>
      <w:r w:rsidRPr="00BB5E90">
        <w:rPr>
          <w:rFonts w:ascii="Calibri Light" w:hAnsi="Calibri Light"/>
          <w:b/>
          <w:snapToGrid w:val="0"/>
          <w:color w:val="FF0000"/>
          <w:szCs w:val="20"/>
          <w:lang w:val="en-US" w:eastAsia="en-US"/>
        </w:rPr>
        <w:t xml:space="preserve"> </w:t>
      </w:r>
      <w:r w:rsidRPr="002E276A">
        <w:rPr>
          <w:rFonts w:ascii="Calibri Light" w:hAnsi="Calibri Light"/>
          <w:snapToGrid w:val="0"/>
          <w:color w:val="000000" w:themeColor="text1"/>
          <w:szCs w:val="20"/>
          <w:lang w:val="en-US" w:eastAsia="en-US"/>
        </w:rPr>
        <w:t xml:space="preserve">The </w:t>
      </w:r>
      <w:r w:rsidR="009316AC" w:rsidRPr="002E276A">
        <w:rPr>
          <w:rFonts w:ascii="Calibri Light" w:hAnsi="Calibri Light"/>
          <w:snapToGrid w:val="0"/>
          <w:color w:val="000000" w:themeColor="text1"/>
          <w:szCs w:val="20"/>
          <w:lang w:val="en-US" w:eastAsia="en-US"/>
        </w:rPr>
        <w:t>ITT P</w:t>
      </w:r>
      <w:r w:rsidRPr="002E276A">
        <w:rPr>
          <w:rFonts w:ascii="Calibri Light" w:hAnsi="Calibri Light"/>
          <w:snapToGrid w:val="0"/>
          <w:color w:val="000000" w:themeColor="text1"/>
          <w:szCs w:val="20"/>
          <w:lang w:val="en-US" w:eastAsia="en-US"/>
        </w:rPr>
        <w:t xml:space="preserve">ack of tender documents, including the </w:t>
      </w:r>
      <w:r w:rsidR="009316AC" w:rsidRPr="002E276A">
        <w:rPr>
          <w:rFonts w:ascii="Calibri Light" w:hAnsi="Calibri Light"/>
          <w:snapToGrid w:val="0"/>
          <w:color w:val="000000" w:themeColor="text1"/>
          <w:szCs w:val="20"/>
          <w:lang w:val="en-US" w:eastAsia="en-US"/>
        </w:rPr>
        <w:t>T</w:t>
      </w:r>
      <w:r w:rsidRPr="002E276A">
        <w:rPr>
          <w:rFonts w:ascii="Calibri Light" w:hAnsi="Calibri Light"/>
          <w:snapToGrid w:val="0"/>
          <w:color w:val="000000" w:themeColor="text1"/>
          <w:szCs w:val="20"/>
          <w:lang w:val="en-US" w:eastAsia="en-US"/>
        </w:rPr>
        <w:t xml:space="preserve">ender </w:t>
      </w:r>
      <w:r w:rsidR="009316AC" w:rsidRPr="002E276A">
        <w:rPr>
          <w:rFonts w:ascii="Calibri Light" w:hAnsi="Calibri Light"/>
          <w:snapToGrid w:val="0"/>
          <w:color w:val="000000" w:themeColor="text1"/>
          <w:szCs w:val="20"/>
          <w:lang w:val="en-US" w:eastAsia="en-US"/>
        </w:rPr>
        <w:t>R</w:t>
      </w:r>
      <w:r w:rsidRPr="002E276A">
        <w:rPr>
          <w:rFonts w:ascii="Calibri Light" w:hAnsi="Calibri Light"/>
          <w:snapToGrid w:val="0"/>
          <w:color w:val="000000" w:themeColor="text1"/>
          <w:szCs w:val="20"/>
          <w:lang w:val="en-US" w:eastAsia="en-US"/>
        </w:rPr>
        <w:t xml:space="preserve">esponse </w:t>
      </w:r>
      <w:r w:rsidR="009316AC" w:rsidRPr="002E276A">
        <w:rPr>
          <w:rFonts w:ascii="Calibri Light" w:hAnsi="Calibri Light"/>
          <w:snapToGrid w:val="0"/>
          <w:color w:val="000000" w:themeColor="text1"/>
          <w:szCs w:val="20"/>
          <w:lang w:val="en-US" w:eastAsia="en-US"/>
        </w:rPr>
        <w:t>Document, T</w:t>
      </w:r>
      <w:r w:rsidRPr="002E276A">
        <w:rPr>
          <w:rFonts w:ascii="Calibri Light" w:hAnsi="Calibri Light"/>
          <w:snapToGrid w:val="0"/>
          <w:color w:val="000000" w:themeColor="text1"/>
          <w:szCs w:val="20"/>
          <w:lang w:val="en-US" w:eastAsia="en-US"/>
        </w:rPr>
        <w:t xml:space="preserve">erms and </w:t>
      </w:r>
      <w:r w:rsidR="009316AC" w:rsidRPr="002E276A">
        <w:rPr>
          <w:rFonts w:ascii="Calibri Light" w:hAnsi="Calibri Light"/>
          <w:snapToGrid w:val="0"/>
          <w:color w:val="000000" w:themeColor="text1"/>
          <w:szCs w:val="20"/>
          <w:lang w:val="en-US" w:eastAsia="en-US"/>
        </w:rPr>
        <w:t>Conditions and P</w:t>
      </w:r>
      <w:r w:rsidRPr="002E276A">
        <w:rPr>
          <w:rFonts w:ascii="Calibri Light" w:hAnsi="Calibri Light"/>
          <w:snapToGrid w:val="0"/>
          <w:color w:val="000000" w:themeColor="text1"/>
          <w:szCs w:val="20"/>
          <w:lang w:val="en-US" w:eastAsia="en-US"/>
        </w:rPr>
        <w:t xml:space="preserve">ricing </w:t>
      </w:r>
      <w:r w:rsidR="009316AC" w:rsidRPr="002E276A">
        <w:rPr>
          <w:rFonts w:ascii="Calibri Light" w:hAnsi="Calibri Light"/>
          <w:snapToGrid w:val="0"/>
          <w:color w:val="000000" w:themeColor="text1"/>
          <w:szCs w:val="20"/>
          <w:lang w:val="en-US" w:eastAsia="en-US"/>
        </w:rPr>
        <w:t>Document</w:t>
      </w:r>
      <w:r w:rsidRPr="002E276A">
        <w:rPr>
          <w:rFonts w:ascii="Calibri Light" w:hAnsi="Calibri Light"/>
          <w:snapToGrid w:val="0"/>
          <w:color w:val="000000" w:themeColor="text1"/>
          <w:szCs w:val="20"/>
          <w:lang w:val="en-US" w:eastAsia="en-US"/>
        </w:rPr>
        <w:t xml:space="preserve"> will be sent to shor</w:t>
      </w:r>
      <w:r w:rsidR="009316AC" w:rsidRPr="002E276A">
        <w:rPr>
          <w:rFonts w:ascii="Calibri Light" w:hAnsi="Calibri Light"/>
          <w:snapToGrid w:val="0"/>
          <w:color w:val="000000" w:themeColor="text1"/>
          <w:szCs w:val="20"/>
          <w:lang w:val="en-US" w:eastAsia="en-US"/>
        </w:rPr>
        <w:t xml:space="preserve">tlisted suppliers to complete. </w:t>
      </w:r>
      <w:r w:rsidRPr="002E276A">
        <w:rPr>
          <w:rFonts w:ascii="Calibri Light" w:hAnsi="Calibri Light"/>
          <w:snapToGrid w:val="0"/>
          <w:color w:val="000000" w:themeColor="text1"/>
          <w:szCs w:val="20"/>
          <w:lang w:val="en-US" w:eastAsia="en-US"/>
        </w:rPr>
        <w:t>The highest scoring tender submitted by the shortlisted suppliers will be awarded the contract.</w:t>
      </w:r>
    </w:p>
    <w:p w14:paraId="3EE69E29" w14:textId="77777777" w:rsidR="008E582F" w:rsidRPr="000C6B43" w:rsidRDefault="008E582F" w:rsidP="008E582F">
      <w:pPr>
        <w:tabs>
          <w:tab w:val="left" w:pos="720"/>
        </w:tabs>
        <w:rPr>
          <w:rFonts w:ascii="Calibri Light" w:eastAsia="Calibri" w:hAnsi="Calibri Light"/>
          <w:lang w:eastAsia="en-US"/>
        </w:rPr>
      </w:pPr>
    </w:p>
    <w:p w14:paraId="304E6975" w14:textId="7F5756D5"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Suppliers are strongly advised to read the following section thoroughly so they will understand the evaluation methodology employed. </w:t>
      </w:r>
      <w:r>
        <w:rPr>
          <w:rFonts w:ascii="Calibri Light" w:hAnsi="Calibri Light"/>
          <w:snapToGrid w:val="0"/>
          <w:szCs w:val="20"/>
          <w:lang w:val="en-US" w:eastAsia="en-US"/>
        </w:rPr>
        <w:t xml:space="preserve">This includes a </w:t>
      </w:r>
      <w:r w:rsidRPr="000C6B43">
        <w:rPr>
          <w:rFonts w:ascii="Calibri Light" w:hAnsi="Calibri Light"/>
          <w:snapToGrid w:val="0"/>
          <w:szCs w:val="20"/>
          <w:lang w:val="en-US" w:eastAsia="en-US"/>
        </w:rPr>
        <w:t xml:space="preserve">worked example of how </w:t>
      </w:r>
      <w:r>
        <w:rPr>
          <w:rFonts w:ascii="Calibri Light" w:hAnsi="Calibri Light"/>
          <w:snapToGrid w:val="0"/>
          <w:szCs w:val="20"/>
          <w:lang w:val="en-US" w:eastAsia="en-US"/>
        </w:rPr>
        <w:t xml:space="preserve">the PQQ would be </w:t>
      </w:r>
      <w:r w:rsidRPr="000C6B43">
        <w:rPr>
          <w:rFonts w:ascii="Calibri Light" w:hAnsi="Calibri Light"/>
          <w:snapToGrid w:val="0"/>
          <w:szCs w:val="20"/>
          <w:lang w:val="en-US" w:eastAsia="en-US"/>
        </w:rPr>
        <w:t>scored in this procurement exercise.</w:t>
      </w:r>
    </w:p>
    <w:p w14:paraId="4B3069D2" w14:textId="6A31DD0A"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B587F99"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14:paraId="2D23D00C"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8E582F" w:rsidRPr="000C6B43" w14:paraId="051AE857" w14:textId="77777777" w:rsidTr="00105F42">
        <w:trPr>
          <w:jc w:val="center"/>
        </w:trPr>
        <w:tc>
          <w:tcPr>
            <w:tcW w:w="529" w:type="dxa"/>
            <w:vAlign w:val="center"/>
          </w:tcPr>
          <w:p w14:paraId="51F1306E"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2CDBBE29"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Low Importance</w:t>
            </w:r>
          </w:p>
        </w:tc>
      </w:tr>
      <w:tr w:rsidR="008E582F" w:rsidRPr="000C6B43" w14:paraId="60607692" w14:textId="77777777" w:rsidTr="00105F42">
        <w:trPr>
          <w:jc w:val="center"/>
        </w:trPr>
        <w:tc>
          <w:tcPr>
            <w:tcW w:w="529" w:type="dxa"/>
            <w:vAlign w:val="center"/>
          </w:tcPr>
          <w:p w14:paraId="745002FB"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14:paraId="3C8F4BE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Not Very Important</w:t>
            </w:r>
          </w:p>
        </w:tc>
      </w:tr>
      <w:tr w:rsidR="008E582F" w:rsidRPr="000C6B43" w14:paraId="33DB648C" w14:textId="77777777" w:rsidTr="00105F42">
        <w:trPr>
          <w:jc w:val="center"/>
        </w:trPr>
        <w:tc>
          <w:tcPr>
            <w:tcW w:w="529" w:type="dxa"/>
            <w:vAlign w:val="center"/>
          </w:tcPr>
          <w:p w14:paraId="6FB1B712"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0FC92D4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Important</w:t>
            </w:r>
          </w:p>
        </w:tc>
      </w:tr>
      <w:tr w:rsidR="008E582F" w:rsidRPr="000C6B43" w14:paraId="37415CCF" w14:textId="77777777" w:rsidTr="00105F42">
        <w:trPr>
          <w:jc w:val="center"/>
        </w:trPr>
        <w:tc>
          <w:tcPr>
            <w:tcW w:w="529" w:type="dxa"/>
            <w:vAlign w:val="center"/>
          </w:tcPr>
          <w:p w14:paraId="02AD219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46EE18F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Very Important</w:t>
            </w:r>
          </w:p>
        </w:tc>
      </w:tr>
      <w:tr w:rsidR="008E582F" w:rsidRPr="000C6B43" w14:paraId="7EB63F0A" w14:textId="77777777" w:rsidTr="00105F42">
        <w:trPr>
          <w:jc w:val="center"/>
        </w:trPr>
        <w:tc>
          <w:tcPr>
            <w:tcW w:w="529" w:type="dxa"/>
            <w:vAlign w:val="center"/>
          </w:tcPr>
          <w:p w14:paraId="619232D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40B51A14"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309D514E" w14:textId="77777777" w:rsidR="008E582F" w:rsidRPr="000C6B43" w:rsidRDefault="008E582F" w:rsidP="008E582F">
      <w:pPr>
        <w:tabs>
          <w:tab w:val="left" w:pos="720"/>
        </w:tabs>
        <w:ind w:left="360"/>
        <w:rPr>
          <w:rFonts w:ascii="Calibri Light" w:hAnsi="Calibri Light" w:cs="Arial"/>
          <w:szCs w:val="20"/>
        </w:rPr>
      </w:pPr>
    </w:p>
    <w:p w14:paraId="1E44DBC1" w14:textId="77777777" w:rsidR="008E582F" w:rsidRPr="000C6B43" w:rsidRDefault="008E582F" w:rsidP="008E582F">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14:paraId="52AF3A5A" w14:textId="77777777" w:rsidR="008E582F" w:rsidRPr="000C6B43" w:rsidRDefault="008E582F" w:rsidP="008E582F">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8E582F" w:rsidRPr="000C6B43" w14:paraId="741C2DFB" w14:textId="77777777" w:rsidTr="00105F42">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275E743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6D9D8D44"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50414C6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Definition</w:t>
            </w:r>
          </w:p>
        </w:tc>
      </w:tr>
      <w:tr w:rsidR="008E582F" w:rsidRPr="000C6B43" w14:paraId="30A21EE4" w14:textId="77777777" w:rsidTr="00105F42">
        <w:trPr>
          <w:jc w:val="center"/>
        </w:trPr>
        <w:tc>
          <w:tcPr>
            <w:tcW w:w="877" w:type="dxa"/>
            <w:tcMar>
              <w:top w:w="57" w:type="dxa"/>
              <w:left w:w="57" w:type="dxa"/>
              <w:bottom w:w="57" w:type="dxa"/>
              <w:right w:w="57" w:type="dxa"/>
            </w:tcMar>
          </w:tcPr>
          <w:p w14:paraId="781CE2F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073C8723"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3818F600"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8E582F" w:rsidRPr="000C6B43" w14:paraId="0863405A" w14:textId="77777777" w:rsidTr="00105F42">
        <w:trPr>
          <w:jc w:val="center"/>
        </w:trPr>
        <w:tc>
          <w:tcPr>
            <w:tcW w:w="877" w:type="dxa"/>
            <w:tcMar>
              <w:top w:w="57" w:type="dxa"/>
              <w:left w:w="57" w:type="dxa"/>
              <w:bottom w:w="57" w:type="dxa"/>
              <w:right w:w="57" w:type="dxa"/>
            </w:tcMar>
          </w:tcPr>
          <w:p w14:paraId="5687CFD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1</w:t>
            </w:r>
          </w:p>
        </w:tc>
        <w:tc>
          <w:tcPr>
            <w:tcW w:w="1955" w:type="dxa"/>
            <w:tcMar>
              <w:top w:w="57" w:type="dxa"/>
              <w:left w:w="57" w:type="dxa"/>
              <w:bottom w:w="57" w:type="dxa"/>
              <w:right w:w="57" w:type="dxa"/>
            </w:tcMar>
          </w:tcPr>
          <w:p w14:paraId="333D621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54E8F74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8E582F" w:rsidRPr="000C6B43" w14:paraId="2515600A" w14:textId="77777777" w:rsidTr="00105F42">
        <w:trPr>
          <w:jc w:val="center"/>
        </w:trPr>
        <w:tc>
          <w:tcPr>
            <w:tcW w:w="877" w:type="dxa"/>
            <w:tcMar>
              <w:top w:w="57" w:type="dxa"/>
              <w:left w:w="57" w:type="dxa"/>
              <w:bottom w:w="57" w:type="dxa"/>
              <w:right w:w="57" w:type="dxa"/>
            </w:tcMar>
          </w:tcPr>
          <w:p w14:paraId="62A88333"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14:paraId="75BE38C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1D962BA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8E582F" w:rsidRPr="000C6B43" w14:paraId="607CB3A6" w14:textId="77777777" w:rsidTr="00105F42">
        <w:trPr>
          <w:jc w:val="center"/>
        </w:trPr>
        <w:tc>
          <w:tcPr>
            <w:tcW w:w="877" w:type="dxa"/>
            <w:tcMar>
              <w:top w:w="57" w:type="dxa"/>
              <w:left w:w="57" w:type="dxa"/>
              <w:bottom w:w="57" w:type="dxa"/>
              <w:right w:w="57" w:type="dxa"/>
            </w:tcMar>
          </w:tcPr>
          <w:p w14:paraId="4012263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lastRenderedPageBreak/>
              <w:t>3</w:t>
            </w:r>
          </w:p>
        </w:tc>
        <w:tc>
          <w:tcPr>
            <w:tcW w:w="1955" w:type="dxa"/>
            <w:tcMar>
              <w:top w:w="57" w:type="dxa"/>
              <w:left w:w="57" w:type="dxa"/>
              <w:bottom w:w="57" w:type="dxa"/>
              <w:right w:w="57" w:type="dxa"/>
            </w:tcMar>
          </w:tcPr>
          <w:p w14:paraId="1350E9D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Acceptable</w:t>
            </w:r>
          </w:p>
          <w:p w14:paraId="2228B3FB"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0E8D5EDB"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8E582F" w:rsidRPr="000C6B43" w14:paraId="4D71D686" w14:textId="77777777" w:rsidTr="00105F42">
        <w:trPr>
          <w:jc w:val="center"/>
        </w:trPr>
        <w:tc>
          <w:tcPr>
            <w:tcW w:w="877" w:type="dxa"/>
            <w:tcMar>
              <w:top w:w="57" w:type="dxa"/>
              <w:left w:w="57" w:type="dxa"/>
              <w:bottom w:w="57" w:type="dxa"/>
              <w:right w:w="57" w:type="dxa"/>
            </w:tcMar>
          </w:tcPr>
          <w:p w14:paraId="2B04DB12" w14:textId="77777777" w:rsidR="008E582F" w:rsidRPr="00233F8B" w:rsidRDefault="008E582F" w:rsidP="00105F42">
            <w:pPr>
              <w:tabs>
                <w:tab w:val="left" w:pos="720"/>
              </w:tabs>
              <w:jc w:val="center"/>
              <w:rPr>
                <w:rFonts w:ascii="Calibri Light" w:hAnsi="Calibri Light"/>
                <w:szCs w:val="20"/>
              </w:rPr>
            </w:pPr>
            <w:r w:rsidRPr="00233F8B">
              <w:rPr>
                <w:rFonts w:ascii="Calibri Light" w:hAnsi="Calibri Light"/>
                <w:szCs w:val="20"/>
              </w:rPr>
              <w:t>4</w:t>
            </w:r>
          </w:p>
        </w:tc>
        <w:tc>
          <w:tcPr>
            <w:tcW w:w="1955" w:type="dxa"/>
            <w:tcMar>
              <w:top w:w="57" w:type="dxa"/>
              <w:left w:w="57" w:type="dxa"/>
              <w:bottom w:w="57" w:type="dxa"/>
              <w:right w:w="57" w:type="dxa"/>
            </w:tcMar>
          </w:tcPr>
          <w:p w14:paraId="74550D5D"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Above Acceptable</w:t>
            </w:r>
          </w:p>
          <w:p w14:paraId="7DEEA217"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46CD4F8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8E582F" w:rsidRPr="000C6B43" w14:paraId="5C722504" w14:textId="77777777" w:rsidTr="00105F42">
        <w:trPr>
          <w:jc w:val="center"/>
        </w:trPr>
        <w:tc>
          <w:tcPr>
            <w:tcW w:w="877" w:type="dxa"/>
            <w:tcMar>
              <w:top w:w="57" w:type="dxa"/>
              <w:left w:w="57" w:type="dxa"/>
              <w:bottom w:w="57" w:type="dxa"/>
              <w:right w:w="57" w:type="dxa"/>
            </w:tcMar>
          </w:tcPr>
          <w:p w14:paraId="233FA7A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5C0F6465"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558B4F6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2202FB4C" w14:textId="77777777" w:rsidR="008E582F" w:rsidRDefault="008E582F" w:rsidP="008E582F">
      <w:pPr>
        <w:tabs>
          <w:tab w:val="left" w:pos="720"/>
        </w:tabs>
        <w:rPr>
          <w:rFonts w:ascii="Calibri Light" w:eastAsia="Calibri" w:hAnsi="Calibri Light"/>
          <w:lang w:eastAsia="en-US"/>
        </w:rPr>
      </w:pPr>
    </w:p>
    <w:p w14:paraId="676F5B36"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Weight X Score = Final Score</w:t>
      </w:r>
      <w:r w:rsidRPr="000C6B43">
        <w:rPr>
          <w:rFonts w:ascii="Calibri Light" w:eastAsia="Calibri" w:hAnsi="Calibri Light"/>
          <w:lang w:eastAsia="en-US"/>
        </w:rPr>
        <w:t>.  All scores will be added together to create a final score.</w:t>
      </w:r>
    </w:p>
    <w:p w14:paraId="360B2732" w14:textId="77777777" w:rsidR="008E582F" w:rsidRPr="000C6B43" w:rsidRDefault="008E582F" w:rsidP="008E582F">
      <w:pPr>
        <w:tabs>
          <w:tab w:val="left" w:pos="720"/>
        </w:tabs>
        <w:rPr>
          <w:rFonts w:ascii="Calibri Light" w:eastAsia="Calibri" w:hAnsi="Calibri Light"/>
          <w:lang w:eastAsia="en-US"/>
        </w:rPr>
      </w:pPr>
    </w:p>
    <w:p w14:paraId="64EB7750"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2.4.2</w:t>
      </w:r>
      <w:r w:rsidRPr="000C6B43">
        <w:rPr>
          <w:rFonts w:ascii="Calibri Light" w:hAnsi="Calibri Light" w:cs="Arial"/>
          <w:b/>
          <w:szCs w:val="20"/>
        </w:rPr>
        <w:tab/>
        <w:t>PQQ Evaluation</w:t>
      </w:r>
    </w:p>
    <w:p w14:paraId="384D2336" w14:textId="77777777"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14:paraId="024C9EB8"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8E582F" w:rsidRPr="000C6B43" w14:paraId="7912D7EA" w14:textId="77777777" w:rsidTr="00105F42">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5071B2F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34EC6BF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6CF64A87"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3F96038C"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5CCAFE91" w14:textId="77777777" w:rsidTr="00105F42">
        <w:trPr>
          <w:jc w:val="center"/>
        </w:trPr>
        <w:tc>
          <w:tcPr>
            <w:tcW w:w="2549" w:type="dxa"/>
            <w:tcMar>
              <w:top w:w="57" w:type="dxa"/>
              <w:left w:w="57" w:type="dxa"/>
              <w:bottom w:w="57" w:type="dxa"/>
              <w:right w:w="57" w:type="dxa"/>
            </w:tcMar>
          </w:tcPr>
          <w:p w14:paraId="62F225D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7EA2906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3D8BB84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42A7B5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8E582F" w:rsidRPr="000C6B43" w14:paraId="0E1DF6AB" w14:textId="77777777" w:rsidTr="00105F42">
        <w:trPr>
          <w:jc w:val="center"/>
        </w:trPr>
        <w:tc>
          <w:tcPr>
            <w:tcW w:w="2549" w:type="dxa"/>
            <w:tcMar>
              <w:top w:w="57" w:type="dxa"/>
              <w:left w:w="57" w:type="dxa"/>
              <w:bottom w:w="57" w:type="dxa"/>
              <w:right w:w="57" w:type="dxa"/>
            </w:tcMar>
          </w:tcPr>
          <w:p w14:paraId="7294D67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52F4929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A93C6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67FB53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14:paraId="1C58628A" w14:textId="77777777" w:rsidR="008E582F"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05C91457"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Discretionary Exclusions should be answered as “no</w:t>
            </w:r>
            <w:r>
              <w:rPr>
                <w:rFonts w:ascii="Calibri Light" w:eastAsia="Calibri" w:hAnsi="Calibri Light"/>
                <w:szCs w:val="20"/>
                <w:lang w:eastAsia="en-US"/>
              </w:rPr>
              <w:t>”</w:t>
            </w:r>
          </w:p>
        </w:tc>
      </w:tr>
      <w:tr w:rsidR="008E582F" w:rsidRPr="000C6B43" w14:paraId="6AB8DAD1" w14:textId="77777777" w:rsidTr="00105F42">
        <w:trPr>
          <w:jc w:val="center"/>
        </w:trPr>
        <w:tc>
          <w:tcPr>
            <w:tcW w:w="2549" w:type="dxa"/>
            <w:tcMar>
              <w:top w:w="57" w:type="dxa"/>
              <w:left w:w="57" w:type="dxa"/>
              <w:bottom w:w="57" w:type="dxa"/>
              <w:right w:w="57" w:type="dxa"/>
            </w:tcMar>
          </w:tcPr>
          <w:p w14:paraId="2E8CC64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699F688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37B1CD4" w14:textId="0C694E2A" w:rsidR="008E582F" w:rsidRPr="000C6B43" w:rsidRDefault="005F0CFE" w:rsidP="00105F42">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Credit Check Minimum 5</w:t>
            </w:r>
            <w:r w:rsidR="008E582F" w:rsidRPr="000C6B43">
              <w:rPr>
                <w:rFonts w:ascii="Calibri Light" w:eastAsia="Calibri" w:hAnsi="Calibri Light"/>
                <w:szCs w:val="20"/>
                <w:lang w:eastAsia="en-US"/>
              </w:rPr>
              <w:t>0%</w:t>
            </w:r>
          </w:p>
        </w:tc>
        <w:tc>
          <w:tcPr>
            <w:tcW w:w="1559" w:type="dxa"/>
            <w:tcMar>
              <w:top w:w="57" w:type="dxa"/>
              <w:left w:w="57" w:type="dxa"/>
              <w:bottom w:w="57" w:type="dxa"/>
              <w:right w:w="57" w:type="dxa"/>
            </w:tcMar>
          </w:tcPr>
          <w:p w14:paraId="450DB38D"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9AE0D74"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6546DDD3" w14:textId="00F5E005"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6"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Pr>
                <w:rFonts w:ascii="Calibri Light" w:eastAsia="Calibri" w:hAnsi="Calibri Light"/>
                <w:szCs w:val="20"/>
                <w:lang w:eastAsia="en-US"/>
              </w:rPr>
              <w:t>inimum score o</w:t>
            </w:r>
            <w:r w:rsidR="00FE5326">
              <w:rPr>
                <w:rFonts w:ascii="Calibri Light" w:eastAsia="Calibri" w:hAnsi="Calibri Light"/>
                <w:szCs w:val="20"/>
                <w:lang w:eastAsia="en-US"/>
              </w:rPr>
              <w:t>f 5</w:t>
            </w:r>
            <w:r>
              <w:rPr>
                <w:rFonts w:ascii="Calibri Light" w:eastAsia="Calibri" w:hAnsi="Calibri Light"/>
                <w:szCs w:val="20"/>
                <w:lang w:eastAsia="en-US"/>
              </w:rPr>
              <w:t>0 out of 100</w:t>
            </w:r>
          </w:p>
        </w:tc>
      </w:tr>
      <w:tr w:rsidR="008E582F" w:rsidRPr="000C6B43" w14:paraId="017CE10B" w14:textId="77777777" w:rsidTr="00105F42">
        <w:trPr>
          <w:jc w:val="center"/>
        </w:trPr>
        <w:tc>
          <w:tcPr>
            <w:tcW w:w="2549" w:type="dxa"/>
            <w:tcMar>
              <w:top w:w="57" w:type="dxa"/>
              <w:left w:w="57" w:type="dxa"/>
              <w:bottom w:w="57" w:type="dxa"/>
              <w:right w:w="57" w:type="dxa"/>
            </w:tcMar>
          </w:tcPr>
          <w:p w14:paraId="50AF64BC"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73B84DD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08F579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16205370" w14:textId="77777777" w:rsidR="008E582F"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712DB4C5" w14:textId="77777777" w:rsidR="008E582F" w:rsidRPr="0071603B"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similar nature, value and complexity</w:t>
            </w:r>
          </w:p>
        </w:tc>
      </w:tr>
      <w:tr w:rsidR="008E582F" w:rsidRPr="000C6B43" w14:paraId="1934CAFE" w14:textId="77777777" w:rsidTr="00105F42">
        <w:trPr>
          <w:jc w:val="center"/>
        </w:trPr>
        <w:tc>
          <w:tcPr>
            <w:tcW w:w="2549" w:type="dxa"/>
            <w:tcMar>
              <w:top w:w="57" w:type="dxa"/>
              <w:left w:w="57" w:type="dxa"/>
              <w:bottom w:w="57" w:type="dxa"/>
              <w:right w:w="57" w:type="dxa"/>
            </w:tcMar>
          </w:tcPr>
          <w:p w14:paraId="2ED21B6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14:paraId="4D72A91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42CDDF2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6EF71D88"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supplier’s knowledge and experience</w:t>
            </w:r>
          </w:p>
        </w:tc>
      </w:tr>
      <w:tr w:rsidR="008E582F" w:rsidRPr="000C6B43" w14:paraId="4FBD2426" w14:textId="77777777" w:rsidTr="00105F42">
        <w:trPr>
          <w:jc w:val="center"/>
        </w:trPr>
        <w:tc>
          <w:tcPr>
            <w:tcW w:w="2549" w:type="dxa"/>
            <w:tcBorders>
              <w:bottom w:val="dotted" w:sz="2" w:space="0" w:color="auto"/>
            </w:tcBorders>
            <w:tcMar>
              <w:top w:w="57" w:type="dxa"/>
              <w:left w:w="57" w:type="dxa"/>
              <w:bottom w:w="57" w:type="dxa"/>
              <w:right w:w="57" w:type="dxa"/>
            </w:tcMar>
            <w:vAlign w:val="center"/>
          </w:tcPr>
          <w:p w14:paraId="195C2AF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7FEA3F5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588DE4F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5695E69E"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section must be completed and signed</w:t>
            </w:r>
          </w:p>
        </w:tc>
      </w:tr>
    </w:tbl>
    <w:p w14:paraId="26209D19" w14:textId="77777777" w:rsidR="008E582F" w:rsidRPr="000C6B43" w:rsidRDefault="008E582F" w:rsidP="008E582F">
      <w:pPr>
        <w:widowControl w:val="0"/>
        <w:tabs>
          <w:tab w:val="left" w:pos="720"/>
        </w:tabs>
        <w:rPr>
          <w:rFonts w:ascii="Calibri Light" w:hAnsi="Calibri Light"/>
          <w:snapToGrid w:val="0"/>
          <w:szCs w:val="20"/>
          <w:lang w:val="en-US" w:eastAsia="en-US"/>
        </w:rPr>
      </w:pPr>
    </w:p>
    <w:p w14:paraId="4C379303" w14:textId="6C12CB42" w:rsidR="008E582F" w:rsidRPr="000C6B43" w:rsidRDefault="00B551BE" w:rsidP="008E582F">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The top scoring 5</w:t>
      </w:r>
      <w:r w:rsidR="00AE5EB5">
        <w:rPr>
          <w:rFonts w:ascii="Calibri Light" w:hAnsi="Calibri Light"/>
          <w:snapToGrid w:val="0"/>
          <w:szCs w:val="20"/>
          <w:lang w:val="en-US" w:eastAsia="en-US"/>
        </w:rPr>
        <w:t xml:space="preserve"> </w:t>
      </w:r>
      <w:r w:rsidR="008E582F">
        <w:rPr>
          <w:rFonts w:ascii="Calibri Light" w:hAnsi="Calibri Light"/>
          <w:snapToGrid w:val="0"/>
          <w:szCs w:val="20"/>
          <w:lang w:val="en-US" w:eastAsia="en-US"/>
        </w:rPr>
        <w:t xml:space="preserve">suppliers in the PQQ </w:t>
      </w:r>
      <w:r w:rsidR="008E582F" w:rsidRPr="000C6B43">
        <w:rPr>
          <w:rFonts w:ascii="Calibri Light" w:hAnsi="Calibri Light"/>
          <w:snapToGrid w:val="0"/>
          <w:szCs w:val="20"/>
          <w:lang w:val="en-US" w:eastAsia="en-US"/>
        </w:rPr>
        <w:t xml:space="preserve">will </w:t>
      </w:r>
      <w:r w:rsidR="008E582F">
        <w:rPr>
          <w:rFonts w:ascii="Calibri Light" w:hAnsi="Calibri Light"/>
          <w:snapToGrid w:val="0"/>
          <w:szCs w:val="20"/>
          <w:lang w:val="en-US" w:eastAsia="en-US"/>
        </w:rPr>
        <w:t xml:space="preserve">be invited to tender. </w:t>
      </w:r>
      <w:r w:rsidR="008E582F" w:rsidRPr="000C6B43">
        <w:rPr>
          <w:rFonts w:ascii="Calibri Light" w:hAnsi="Calibri Light"/>
          <w:snapToGrid w:val="0"/>
          <w:szCs w:val="20"/>
          <w:lang w:val="en-US" w:eastAsia="en-US"/>
        </w:rPr>
        <w:t xml:space="preserve">Suppliers who do not pass the PQQ </w:t>
      </w:r>
      <w:r w:rsidR="008E582F">
        <w:rPr>
          <w:rFonts w:ascii="Calibri Light" w:hAnsi="Calibri Light"/>
          <w:snapToGrid w:val="0"/>
          <w:szCs w:val="20"/>
          <w:lang w:val="en-US" w:eastAsia="en-US"/>
        </w:rPr>
        <w:t xml:space="preserve">or do not score high enough to be shortlisted </w:t>
      </w:r>
      <w:r w:rsidR="008E582F" w:rsidRPr="000C6B43">
        <w:rPr>
          <w:rFonts w:ascii="Calibri Light" w:hAnsi="Calibri Light"/>
          <w:snapToGrid w:val="0"/>
          <w:szCs w:val="20"/>
          <w:lang w:val="en-US" w:eastAsia="en-US"/>
        </w:rPr>
        <w:t xml:space="preserve">will not be considered for further competition.  </w:t>
      </w:r>
    </w:p>
    <w:p w14:paraId="41B506FD" w14:textId="77777777" w:rsidR="00106C55" w:rsidRDefault="00106C55" w:rsidP="008E582F">
      <w:pPr>
        <w:widowControl w:val="0"/>
        <w:tabs>
          <w:tab w:val="left" w:pos="720"/>
        </w:tabs>
        <w:rPr>
          <w:rFonts w:ascii="Calibri Light" w:hAnsi="Calibri Light"/>
          <w:snapToGrid w:val="0"/>
          <w:szCs w:val="20"/>
          <w:lang w:val="en-US" w:eastAsia="en-US"/>
        </w:rPr>
      </w:pPr>
    </w:p>
    <w:p w14:paraId="6D54CD66" w14:textId="77777777" w:rsidR="00106C55" w:rsidRDefault="00106C55" w:rsidP="008E582F">
      <w:pPr>
        <w:widowControl w:val="0"/>
        <w:tabs>
          <w:tab w:val="left" w:pos="720"/>
        </w:tabs>
        <w:rPr>
          <w:rFonts w:ascii="Calibri Light" w:hAnsi="Calibri Light"/>
          <w:snapToGrid w:val="0"/>
          <w:szCs w:val="20"/>
          <w:lang w:val="en-US" w:eastAsia="en-US"/>
        </w:rPr>
      </w:pPr>
    </w:p>
    <w:p w14:paraId="72659AED"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2.5</w:t>
      </w:r>
      <w:r w:rsidRPr="000C6B43">
        <w:rPr>
          <w:rFonts w:ascii="Calibri Light" w:hAnsi="Calibri Light" w:cs="Arial"/>
          <w:b/>
          <w:sz w:val="22"/>
          <w:szCs w:val="20"/>
        </w:rPr>
        <w:tab/>
        <w:t>Prequalification Evaluation: Worked Example</w:t>
      </w:r>
    </w:p>
    <w:p w14:paraId="3EF56CDC" w14:textId="5AE2D363" w:rsidR="008E582F" w:rsidRDefault="008E582F" w:rsidP="008E582F">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could be scored in this tendering exercise.  For the purposes of this example the subject will be supplier ABC </w:t>
      </w:r>
      <w:r>
        <w:rPr>
          <w:rFonts w:ascii="Calibri Light" w:hAnsi="Calibri Light" w:cs="Arial"/>
          <w:szCs w:val="20"/>
        </w:rPr>
        <w:t xml:space="preserve">ServiceCo.  </w:t>
      </w:r>
      <w:r w:rsidRPr="000C6B43">
        <w:rPr>
          <w:rFonts w:ascii="Calibri Light" w:hAnsi="Calibri Light" w:cs="Arial"/>
          <w:szCs w:val="20"/>
        </w:rPr>
        <w:t>ABC have responded to the advertised tender</w:t>
      </w:r>
      <w:r>
        <w:rPr>
          <w:rFonts w:ascii="Calibri Light" w:hAnsi="Calibri Light" w:cs="Arial"/>
          <w:szCs w:val="20"/>
        </w:rPr>
        <w:t xml:space="preserve">, </w:t>
      </w:r>
      <w:r w:rsidRPr="000C6B43">
        <w:rPr>
          <w:rFonts w:ascii="Calibri Light" w:hAnsi="Calibri Light" w:cs="Arial"/>
          <w:szCs w:val="20"/>
        </w:rPr>
        <w:t xml:space="preserve">completed their PQQ and </w:t>
      </w:r>
      <w:r w:rsidR="00B87548">
        <w:rPr>
          <w:rFonts w:ascii="Calibri Light" w:hAnsi="Calibri Light" w:cs="Arial"/>
          <w:szCs w:val="20"/>
        </w:rPr>
        <w:t>e</w:t>
      </w:r>
      <w:r>
        <w:rPr>
          <w:rFonts w:ascii="Calibri Light" w:hAnsi="Calibri Light" w:cs="Arial"/>
          <w:szCs w:val="20"/>
        </w:rPr>
        <w:t xml:space="preserve">mailed it, along with their financial accounts, to the University of London </w:t>
      </w:r>
      <w:r w:rsidRPr="000C6B43">
        <w:rPr>
          <w:rFonts w:ascii="Calibri Light" w:hAnsi="Calibri Light" w:cs="Arial"/>
          <w:szCs w:val="20"/>
        </w:rPr>
        <w:t xml:space="preserve">before the return date.   </w:t>
      </w:r>
    </w:p>
    <w:p w14:paraId="685E0A03" w14:textId="77777777" w:rsidR="008E582F" w:rsidRPr="000C6B43" w:rsidRDefault="008E582F" w:rsidP="008E582F">
      <w:pPr>
        <w:tabs>
          <w:tab w:val="left" w:pos="720"/>
        </w:tabs>
        <w:rPr>
          <w:rFonts w:ascii="Calibri Light" w:hAnsi="Calibri Light" w:cs="Arial"/>
          <w:szCs w:val="20"/>
        </w:rPr>
      </w:pPr>
    </w:p>
    <w:p w14:paraId="7AB309FA"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14:paraId="4192A372" w14:textId="77777777" w:rsidR="008E582F" w:rsidRPr="000C6B43" w:rsidRDefault="008E582F" w:rsidP="008E582F">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31952E59"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8"/>
        <w:gridCol w:w="1402"/>
        <w:gridCol w:w="1540"/>
        <w:gridCol w:w="3779"/>
      </w:tblGrid>
      <w:tr w:rsidR="008E582F" w:rsidRPr="000C6B43" w14:paraId="58DA5513" w14:textId="77777777" w:rsidTr="00105F42">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431FCF51"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36613F1A"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4BBE98C5"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69F78C9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7D613B28" w14:textId="77777777" w:rsidTr="00105F42">
        <w:trPr>
          <w:jc w:val="center"/>
        </w:trPr>
        <w:tc>
          <w:tcPr>
            <w:tcW w:w="2974" w:type="dxa"/>
            <w:tcMar>
              <w:top w:w="57" w:type="dxa"/>
              <w:left w:w="57" w:type="dxa"/>
              <w:bottom w:w="57" w:type="dxa"/>
              <w:right w:w="57" w:type="dxa"/>
            </w:tcMar>
          </w:tcPr>
          <w:p w14:paraId="4AFEA546"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2617536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67E89D7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1EDDDC2"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8E582F" w:rsidRPr="000C6B43" w14:paraId="30B83B4F" w14:textId="77777777" w:rsidTr="00105F42">
        <w:trPr>
          <w:jc w:val="center"/>
        </w:trPr>
        <w:tc>
          <w:tcPr>
            <w:tcW w:w="2974" w:type="dxa"/>
            <w:tcMar>
              <w:top w:w="57" w:type="dxa"/>
              <w:left w:w="57" w:type="dxa"/>
              <w:bottom w:w="57" w:type="dxa"/>
              <w:right w:w="57" w:type="dxa"/>
            </w:tcMar>
          </w:tcPr>
          <w:p w14:paraId="16276C03" w14:textId="77777777" w:rsidR="008E582F" w:rsidRPr="000C6B43" w:rsidRDefault="008E582F" w:rsidP="00FC612F">
            <w:pPr>
              <w:tabs>
                <w:tab w:val="left" w:pos="720"/>
              </w:tabs>
              <w:jc w:val="left"/>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16779F3"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79BDFDF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08C60B9D"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8E582F" w:rsidRPr="000C6B43" w14:paraId="26AE02F6" w14:textId="77777777" w:rsidTr="00105F42">
        <w:trPr>
          <w:jc w:val="center"/>
        </w:trPr>
        <w:tc>
          <w:tcPr>
            <w:tcW w:w="2974" w:type="dxa"/>
            <w:tcMar>
              <w:top w:w="57" w:type="dxa"/>
              <w:left w:w="57" w:type="dxa"/>
              <w:bottom w:w="57" w:type="dxa"/>
              <w:right w:w="57" w:type="dxa"/>
            </w:tcMar>
          </w:tcPr>
          <w:p w14:paraId="26C82529"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746591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10D53807" w14:textId="4C758B8A" w:rsidR="008E582F" w:rsidRPr="000C6B43" w:rsidRDefault="00ED1C26" w:rsidP="00105F42">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Credit Check Minimum 5</w:t>
            </w:r>
            <w:r w:rsidR="008E582F" w:rsidRPr="000C6B43">
              <w:rPr>
                <w:rFonts w:ascii="Calibri Light" w:eastAsia="Calibri" w:hAnsi="Calibri Light"/>
                <w:szCs w:val="20"/>
                <w:lang w:eastAsia="en-US"/>
              </w:rPr>
              <w:t>0%</w:t>
            </w:r>
          </w:p>
        </w:tc>
        <w:tc>
          <w:tcPr>
            <w:tcW w:w="1559" w:type="dxa"/>
            <w:tcMar>
              <w:top w:w="57" w:type="dxa"/>
              <w:left w:w="57" w:type="dxa"/>
              <w:bottom w:w="57" w:type="dxa"/>
              <w:right w:w="57" w:type="dxa"/>
            </w:tcMar>
          </w:tcPr>
          <w:p w14:paraId="5ED3288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5C5AD09"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6B8C19B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78C4884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8E582F" w:rsidRPr="000C6B43" w14:paraId="41C3C7E2" w14:textId="77777777" w:rsidTr="00105F42">
        <w:trPr>
          <w:jc w:val="center"/>
        </w:trPr>
        <w:tc>
          <w:tcPr>
            <w:tcW w:w="2974" w:type="dxa"/>
            <w:tcMar>
              <w:top w:w="57" w:type="dxa"/>
              <w:left w:w="57" w:type="dxa"/>
              <w:bottom w:w="57" w:type="dxa"/>
              <w:right w:w="57" w:type="dxa"/>
            </w:tcMar>
          </w:tcPr>
          <w:p w14:paraId="7CB45D1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14:paraId="2E657296"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4E9B5F1"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14:paraId="14F5A30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14:paraId="2E7C6AD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14:paraId="761C448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14:paraId="357EABC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14:paraId="57905040"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6637D1E" w14:textId="6D4DF300" w:rsidR="008E582F" w:rsidRPr="000C6B43" w:rsidRDefault="008E582F" w:rsidP="0091347D">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 xml:space="preserve">3 positive, relevant references were returned; all were for similar work with </w:t>
            </w:r>
            <w:r w:rsidR="0091347D">
              <w:rPr>
                <w:rFonts w:ascii="Calibri Light" w:eastAsia="Calibri" w:hAnsi="Calibri Light"/>
                <w:szCs w:val="20"/>
                <w:lang w:eastAsia="en-US"/>
              </w:rPr>
              <w:t xml:space="preserve">similar values and complexity. </w:t>
            </w:r>
            <w:r w:rsidRPr="000C6B43">
              <w:rPr>
                <w:rFonts w:ascii="Calibri Light" w:eastAsia="Calibri" w:hAnsi="Calibri Light"/>
                <w:szCs w:val="20"/>
                <w:lang w:eastAsia="en-US"/>
              </w:rPr>
              <w:t>Referees returned the following scores</w:t>
            </w:r>
          </w:p>
        </w:tc>
      </w:tr>
      <w:tr w:rsidR="008E582F" w:rsidRPr="000C6B43" w14:paraId="564DDF9B" w14:textId="77777777" w:rsidTr="00105F42">
        <w:trPr>
          <w:jc w:val="center"/>
        </w:trPr>
        <w:tc>
          <w:tcPr>
            <w:tcW w:w="2974" w:type="dxa"/>
            <w:tcMar>
              <w:top w:w="57" w:type="dxa"/>
              <w:left w:w="57" w:type="dxa"/>
              <w:bottom w:w="57" w:type="dxa"/>
              <w:right w:w="57" w:type="dxa"/>
            </w:tcMar>
          </w:tcPr>
          <w:p w14:paraId="0ED7F6B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14:paraId="0E211E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27945CE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14:paraId="01BD8143"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14:paraId="5E148B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531105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8E582F" w:rsidRPr="000C6B43" w14:paraId="6FE2887C" w14:textId="77777777" w:rsidTr="00105F42">
        <w:trPr>
          <w:jc w:val="center"/>
        </w:trPr>
        <w:tc>
          <w:tcPr>
            <w:tcW w:w="2974" w:type="dxa"/>
            <w:tcBorders>
              <w:bottom w:val="dotted" w:sz="2" w:space="0" w:color="auto"/>
            </w:tcBorders>
            <w:tcMar>
              <w:top w:w="57" w:type="dxa"/>
              <w:left w:w="57" w:type="dxa"/>
              <w:bottom w:w="57" w:type="dxa"/>
              <w:right w:w="57" w:type="dxa"/>
            </w:tcMar>
            <w:vAlign w:val="center"/>
          </w:tcPr>
          <w:p w14:paraId="048828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14:paraId="7673A16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4D02D91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014FD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609AECEA" w14:textId="77777777" w:rsidR="008E582F" w:rsidRPr="000C6B43" w:rsidRDefault="008E582F" w:rsidP="008E582F">
      <w:pPr>
        <w:tabs>
          <w:tab w:val="left" w:pos="720"/>
        </w:tabs>
        <w:rPr>
          <w:rFonts w:ascii="Calibri Light" w:eastAsia="Calibri" w:hAnsi="Calibri Light"/>
          <w:lang w:eastAsia="en-US"/>
        </w:rPr>
      </w:pPr>
    </w:p>
    <w:p w14:paraId="327FB9BB" w14:textId="77777777" w:rsidR="008E582F" w:rsidRPr="000C6B43" w:rsidRDefault="008E582F" w:rsidP="008E582F">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r>
        <w:rPr>
          <w:rFonts w:ascii="Calibri Light" w:eastAsia="Calibri" w:hAnsi="Calibri Light"/>
          <w:b/>
          <w:lang w:eastAsia="en-US"/>
        </w:rPr>
        <w:t xml:space="preserve">ServiceCo </w:t>
      </w:r>
      <w:r w:rsidRPr="000C6B43">
        <w:rPr>
          <w:rFonts w:ascii="Calibri Light" w:eastAsia="Calibri" w:hAnsi="Calibri Light"/>
          <w:b/>
          <w:lang w:eastAsia="en-US"/>
        </w:rPr>
        <w:t>passed all the pass or fail sections of the PQQ and had a final score of 73 out of a possible maximum score of 85.  ABC was subsequently shortlisted and the</w:t>
      </w:r>
      <w:r>
        <w:rPr>
          <w:rFonts w:ascii="Calibri Light" w:eastAsia="Calibri" w:hAnsi="Calibri Light"/>
          <w:b/>
          <w:lang w:eastAsia="en-US"/>
        </w:rPr>
        <w:t>y were invited to tender</w:t>
      </w:r>
      <w:r w:rsidRPr="000C6B43">
        <w:rPr>
          <w:rFonts w:ascii="Calibri Light" w:eastAsia="Calibri" w:hAnsi="Calibri Light"/>
          <w:b/>
          <w:lang w:eastAsia="en-US"/>
        </w:rPr>
        <w:t>.</w:t>
      </w:r>
    </w:p>
    <w:p w14:paraId="0234E5A8" w14:textId="087804B3" w:rsidR="000C6B43" w:rsidRPr="000C6B43" w:rsidRDefault="000C6B43" w:rsidP="000C6B43">
      <w:pPr>
        <w:tabs>
          <w:tab w:val="left" w:pos="720"/>
        </w:tabs>
        <w:rPr>
          <w:rFonts w:ascii="Calibri Light" w:eastAsia="Calibri" w:hAnsi="Calibri Light"/>
          <w:b/>
          <w:lang w:eastAsia="en-US"/>
        </w:rPr>
      </w:pP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1BC2CEF5" w:rsidR="000B57D7" w:rsidRPr="00D64485" w:rsidRDefault="00303958" w:rsidP="000B57D7">
      <w:pPr>
        <w:pStyle w:val="TOCHeading1"/>
        <w:rPr>
          <w:color w:val="auto"/>
        </w:rPr>
      </w:pPr>
      <w:bookmarkStart w:id="1" w:name="_Toc436918908"/>
      <w:r w:rsidRPr="00D64485">
        <w:rPr>
          <w:color w:val="auto"/>
        </w:rPr>
        <w:lastRenderedPageBreak/>
        <w:t>2.0</w:t>
      </w:r>
      <w:r w:rsidRPr="00D64485">
        <w:rPr>
          <w:color w:val="auto"/>
        </w:rPr>
        <w:tab/>
      </w:r>
      <w:r w:rsidR="00CB1F11" w:rsidRPr="00D64485">
        <w:rPr>
          <w:color w:val="auto"/>
        </w:rPr>
        <w:t>T</w:t>
      </w:r>
      <w:r w:rsidR="000B57D7" w:rsidRPr="00D64485">
        <w:rPr>
          <w:color w:val="auto"/>
        </w:rPr>
        <w:t>he Prequalification Questionnaire</w:t>
      </w:r>
      <w:bookmarkEnd w:id="1"/>
    </w:p>
    <w:p w14:paraId="0D3B99BC" w14:textId="77777777" w:rsidR="000B57D7" w:rsidRPr="001D7A9B" w:rsidRDefault="000B57D7" w:rsidP="000B57D7">
      <w:pPr>
        <w:pStyle w:val="TOCHeading2"/>
      </w:pPr>
      <w:r w:rsidRPr="001D7A9B">
        <w:t>Contents</w:t>
      </w:r>
    </w:p>
    <w:p w14:paraId="42856CD5" w14:textId="77777777" w:rsidR="000B57D7" w:rsidRPr="001D7A9B" w:rsidRDefault="000B57D7" w:rsidP="000B57D7">
      <w:pPr>
        <w:rPr>
          <w:rFonts w:ascii="Calibri Light" w:hAnsi="Calibri Light"/>
        </w:rPr>
      </w:pP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Default="000B57D7" w:rsidP="000B57D7">
      <w:pPr>
        <w:rPr>
          <w:rFonts w:ascii="Calibri Light" w:hAnsi="Calibri Light"/>
        </w:rPr>
      </w:pPr>
    </w:p>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tblGrid>
      <w:tr w:rsidR="000B57D7" w:rsidRPr="001D7A9B" w14:paraId="47ACA706" w14:textId="77777777" w:rsidTr="001E438E">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4600"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E438E">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4600"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600" w:type="dxa"/>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E438E">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4600"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600" w:type="dxa"/>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E438E">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4600"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600" w:type="dxa"/>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E438E">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4600"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600" w:type="dxa"/>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E438E">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4600"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600" w:type="dxa"/>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E438E">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4600"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600" w:type="dxa"/>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E438E">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4600"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600" w:type="dxa"/>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E438E">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i.</w:t>
            </w:r>
          </w:p>
        </w:tc>
        <w:tc>
          <w:tcPr>
            <w:tcW w:w="4600"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600" w:type="dxa"/>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E438E">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4600"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600" w:type="dxa"/>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E438E">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4600"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600" w:type="dxa"/>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E438E">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4600"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600" w:type="dxa"/>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934DF9">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4600" w:type="dxa"/>
            <w:tcMar>
              <w:top w:w="85" w:type="dxa"/>
              <w:left w:w="85" w:type="dxa"/>
              <w:bottom w:w="85" w:type="dxa"/>
              <w:right w:w="85" w:type="dxa"/>
            </w:tcMa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600" w:type="dxa"/>
            <w:tcMar>
              <w:top w:w="85" w:type="dxa"/>
              <w:left w:w="85" w:type="dxa"/>
              <w:bottom w:w="85" w:type="dxa"/>
              <w:right w:w="85" w:type="dxa"/>
            </w:tcMar>
          </w:tcPr>
          <w:p w14:paraId="44F1215A" w14:textId="77777777" w:rsidR="000B57D7" w:rsidRDefault="000B57D7" w:rsidP="001D7A9B">
            <w:pPr>
              <w:tabs>
                <w:tab w:val="left" w:pos="720"/>
              </w:tabs>
              <w:rPr>
                <w:rFonts w:ascii="Calibri Light" w:hAnsi="Calibri Light" w:cs="Arial"/>
                <w:szCs w:val="20"/>
              </w:rPr>
            </w:pPr>
          </w:p>
          <w:p w14:paraId="27BFE179" w14:textId="77777777" w:rsidR="00934DF9" w:rsidRPr="001D7A9B" w:rsidRDefault="00934DF9" w:rsidP="001D7A9B">
            <w:pPr>
              <w:tabs>
                <w:tab w:val="left" w:pos="720"/>
              </w:tabs>
              <w:rPr>
                <w:rFonts w:ascii="Calibri Light" w:hAnsi="Calibri Light" w:cs="Arial"/>
                <w:szCs w:val="20"/>
              </w:rPr>
            </w:pPr>
          </w:p>
        </w:tc>
      </w:tr>
      <w:tr w:rsidR="001E438E" w:rsidRPr="001D7A9B" w14:paraId="01C50A11" w14:textId="77777777" w:rsidTr="002636BC">
        <w:trPr>
          <w:jc w:val="center"/>
        </w:trPr>
        <w:tc>
          <w:tcPr>
            <w:tcW w:w="439" w:type="dxa"/>
            <w:tcMar>
              <w:top w:w="85" w:type="dxa"/>
              <w:left w:w="85" w:type="dxa"/>
              <w:bottom w:w="85" w:type="dxa"/>
              <w:right w:w="85" w:type="dxa"/>
            </w:tcMar>
          </w:tcPr>
          <w:p w14:paraId="4B5F4832" w14:textId="23C32B87"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n.</w:t>
            </w:r>
          </w:p>
        </w:tc>
        <w:tc>
          <w:tcPr>
            <w:tcW w:w="9200" w:type="dxa"/>
            <w:gridSpan w:val="2"/>
            <w:tcMar>
              <w:top w:w="85" w:type="dxa"/>
              <w:left w:w="85" w:type="dxa"/>
              <w:bottom w:w="85" w:type="dxa"/>
              <w:right w:w="85" w:type="dxa"/>
            </w:tcMar>
          </w:tcPr>
          <w:p w14:paraId="4AA6F2FF" w14:textId="3E3F1255" w:rsidR="001E438E" w:rsidRPr="001D7A9B" w:rsidRDefault="001E438E" w:rsidP="001E438E">
            <w:pPr>
              <w:tabs>
                <w:tab w:val="left" w:pos="720"/>
              </w:tabs>
              <w:rPr>
                <w:rFonts w:ascii="Calibri Light" w:hAnsi="Calibri Light" w:cs="Arial"/>
                <w:szCs w:val="20"/>
              </w:rPr>
            </w:pPr>
            <w:r w:rsidRPr="001D7A9B">
              <w:rPr>
                <w:rFonts w:ascii="Calibri Light" w:hAnsi="Calibri Light" w:cs="Arial"/>
                <w:szCs w:val="20"/>
              </w:rPr>
              <w:t>Please indicate your business</w:t>
            </w:r>
            <w:r>
              <w:rPr>
                <w:rFonts w:ascii="Calibri Light" w:hAnsi="Calibri Light" w:cs="Arial"/>
                <w:szCs w:val="20"/>
              </w:rPr>
              <w:t xml:space="preserve"> structure</w:t>
            </w:r>
            <w:r w:rsidRPr="001D7A9B">
              <w:rPr>
                <w:rFonts w:ascii="Calibri Light" w:hAnsi="Calibri Light" w:cs="Arial"/>
                <w:szCs w:val="20"/>
              </w:rPr>
              <w:t>:</w:t>
            </w:r>
          </w:p>
        </w:tc>
      </w:tr>
      <w:tr w:rsidR="001E438E" w:rsidRPr="001D7A9B" w14:paraId="63212767" w14:textId="77777777" w:rsidTr="001E438E">
        <w:trPr>
          <w:jc w:val="center"/>
        </w:trPr>
        <w:tc>
          <w:tcPr>
            <w:tcW w:w="439" w:type="dxa"/>
            <w:tcMar>
              <w:top w:w="85" w:type="dxa"/>
              <w:left w:w="85" w:type="dxa"/>
              <w:bottom w:w="85" w:type="dxa"/>
              <w:right w:w="85" w:type="dxa"/>
            </w:tcMar>
          </w:tcPr>
          <w:p w14:paraId="295F416C" w14:textId="77777777" w:rsidR="001E438E" w:rsidRDefault="001E438E" w:rsidP="001D7A9B">
            <w:pPr>
              <w:tabs>
                <w:tab w:val="left" w:pos="720"/>
              </w:tabs>
              <w:jc w:val="center"/>
              <w:rPr>
                <w:rFonts w:ascii="Calibri Light" w:hAnsi="Calibri Light" w:cs="Arial"/>
                <w:b/>
                <w:szCs w:val="20"/>
              </w:rPr>
            </w:pPr>
          </w:p>
        </w:tc>
        <w:tc>
          <w:tcPr>
            <w:tcW w:w="4600" w:type="dxa"/>
            <w:tcMar>
              <w:top w:w="85" w:type="dxa"/>
              <w:left w:w="85" w:type="dxa"/>
              <w:bottom w:w="85" w:type="dxa"/>
              <w:right w:w="85" w:type="dxa"/>
            </w:tcMar>
          </w:tcPr>
          <w:p w14:paraId="4EDFB9A1"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Self Employed Individual</w:t>
            </w:r>
          </w:p>
          <w:p w14:paraId="77E14787"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Private Company</w:t>
            </w:r>
          </w:p>
          <w:p w14:paraId="1881F16B"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Public Limited Company</w:t>
            </w:r>
          </w:p>
          <w:p w14:paraId="465D9118" w14:textId="4C175496" w:rsidR="001E438E" w:rsidRPr="001D7A9B" w:rsidRDefault="001E438E" w:rsidP="001E438E">
            <w:pPr>
              <w:tabs>
                <w:tab w:val="left" w:pos="720"/>
              </w:tabs>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Partnership    </w:t>
            </w:r>
          </w:p>
        </w:tc>
        <w:tc>
          <w:tcPr>
            <w:tcW w:w="4600" w:type="dxa"/>
            <w:tcMar>
              <w:top w:w="85" w:type="dxa"/>
              <w:left w:w="85" w:type="dxa"/>
              <w:bottom w:w="85" w:type="dxa"/>
              <w:right w:w="85" w:type="dxa"/>
            </w:tcMar>
          </w:tcPr>
          <w:p w14:paraId="4A364595" w14:textId="2683627C"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w:t>
            </w:r>
            <w:r w:rsidR="001E35B4">
              <w:t xml:space="preserve"> </w:t>
            </w:r>
            <w:r w:rsidR="001E35B4" w:rsidRPr="00350B89">
              <w:rPr>
                <w:rFonts w:asciiTheme="majorHAnsi" w:hAnsiTheme="majorHAnsi"/>
              </w:rPr>
              <w:t>Limited Liability Partnership</w:t>
            </w:r>
          </w:p>
          <w:p w14:paraId="1F18415E"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Social Enterprise or Voluntary Sector Business</w:t>
            </w:r>
          </w:p>
          <w:p w14:paraId="00907DA2"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Charity</w:t>
            </w:r>
          </w:p>
          <w:p w14:paraId="0E941CCA" w14:textId="42305218" w:rsidR="001E438E" w:rsidRDefault="001E438E" w:rsidP="001E438E">
            <w:pPr>
              <w:tabs>
                <w:tab w:val="left" w:pos="720"/>
              </w:tabs>
              <w:spacing w:after="80"/>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643D3">
              <w:rPr>
                <w:rFonts w:ascii="Calibri Light" w:hAnsi="Calibri Light" w:cs="Arial"/>
              </w:rPr>
            </w:r>
            <w:r w:rsidR="00D643D3">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Other</w:t>
            </w:r>
          </w:p>
        </w:tc>
      </w:tr>
      <w:tr w:rsidR="001E438E" w:rsidRPr="001D7A9B" w14:paraId="35C764D5" w14:textId="77777777" w:rsidTr="002636BC">
        <w:trPr>
          <w:jc w:val="center"/>
        </w:trPr>
        <w:tc>
          <w:tcPr>
            <w:tcW w:w="439" w:type="dxa"/>
            <w:tcMar>
              <w:top w:w="85" w:type="dxa"/>
              <w:left w:w="85" w:type="dxa"/>
              <w:bottom w:w="85" w:type="dxa"/>
              <w:right w:w="85" w:type="dxa"/>
            </w:tcMar>
          </w:tcPr>
          <w:p w14:paraId="7F1FD117" w14:textId="13755819"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o.</w:t>
            </w:r>
          </w:p>
        </w:tc>
        <w:tc>
          <w:tcPr>
            <w:tcW w:w="9200" w:type="dxa"/>
            <w:gridSpan w:val="2"/>
            <w:tcMar>
              <w:top w:w="85" w:type="dxa"/>
              <w:left w:w="85" w:type="dxa"/>
              <w:bottom w:w="85" w:type="dxa"/>
              <w:right w:w="85" w:type="dxa"/>
            </w:tcMar>
          </w:tcPr>
          <w:p w14:paraId="731CDFEC" w14:textId="4639336B" w:rsidR="001E438E" w:rsidRPr="001D7A9B" w:rsidRDefault="001E438E"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r>
              <w:rPr>
                <w:rFonts w:ascii="Calibri Light" w:hAnsi="Calibri Light" w:cs="Arial"/>
                <w:szCs w:val="20"/>
              </w:rPr>
              <w:t xml:space="preserve"> in the space below</w:t>
            </w:r>
            <w:r w:rsidRPr="001D7A9B">
              <w:rPr>
                <w:rFonts w:ascii="Calibri Light" w:hAnsi="Calibri Light" w:cs="Arial"/>
                <w:szCs w:val="20"/>
              </w:rPr>
              <w:t>:</w:t>
            </w:r>
          </w:p>
        </w:tc>
      </w:tr>
      <w:tr w:rsidR="001E438E" w:rsidRPr="001D7A9B" w14:paraId="09D3DC5A" w14:textId="77777777" w:rsidTr="002636BC">
        <w:trPr>
          <w:jc w:val="center"/>
        </w:trPr>
        <w:tc>
          <w:tcPr>
            <w:tcW w:w="439" w:type="dxa"/>
            <w:tcMar>
              <w:top w:w="85" w:type="dxa"/>
              <w:left w:w="85" w:type="dxa"/>
              <w:bottom w:w="85" w:type="dxa"/>
              <w:right w:w="85" w:type="dxa"/>
            </w:tcMar>
          </w:tcPr>
          <w:p w14:paraId="2B9D49D9" w14:textId="77777777" w:rsidR="001E438E" w:rsidRDefault="001E438E"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14:paraId="3918927C" w14:textId="77777777" w:rsidR="001E438E" w:rsidRDefault="001E438E" w:rsidP="001D7A9B">
            <w:pPr>
              <w:tabs>
                <w:tab w:val="left" w:pos="720"/>
              </w:tabs>
              <w:rPr>
                <w:rFonts w:ascii="Calibri Light" w:hAnsi="Calibri Light" w:cs="Arial"/>
                <w:szCs w:val="20"/>
              </w:rPr>
            </w:pPr>
          </w:p>
          <w:p w14:paraId="4C26DC07" w14:textId="77777777" w:rsidR="001E438E" w:rsidRDefault="001E438E" w:rsidP="001D7A9B">
            <w:pPr>
              <w:tabs>
                <w:tab w:val="left" w:pos="720"/>
              </w:tabs>
              <w:rPr>
                <w:rFonts w:ascii="Calibri Light" w:hAnsi="Calibri Light" w:cs="Arial"/>
                <w:szCs w:val="20"/>
              </w:rPr>
            </w:pPr>
          </w:p>
        </w:tc>
      </w:tr>
    </w:tbl>
    <w:p w14:paraId="3D742236" w14:textId="15578F7A" w:rsidR="000B57D7" w:rsidRDefault="000B57D7" w:rsidP="000B57D7">
      <w:pPr>
        <w:tabs>
          <w:tab w:val="left" w:pos="720"/>
        </w:tabs>
        <w:rPr>
          <w:rFonts w:ascii="Calibri Light" w:hAnsi="Calibri Light" w:cs="Arial"/>
          <w:color w:val="0D0D0D"/>
          <w:szCs w:val="20"/>
        </w:rPr>
      </w:pPr>
    </w:p>
    <w:p w14:paraId="05F796BE" w14:textId="77777777" w:rsidR="001E35B4" w:rsidRDefault="001E35B4"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lastRenderedPageBreak/>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313DDE0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66B50489" w14:textId="2C6F21C4" w:rsidR="00540639" w:rsidRPr="00540639" w:rsidRDefault="00540639" w:rsidP="000B57D7">
      <w:pPr>
        <w:tabs>
          <w:tab w:val="left" w:pos="720"/>
        </w:tabs>
        <w:rPr>
          <w:rFonts w:ascii="Calibri Light" w:hAnsi="Calibri Light" w:cs="Arial"/>
          <w:b/>
          <w:color w:val="000000" w:themeColor="text1"/>
          <w:szCs w:val="20"/>
        </w:rPr>
      </w:pPr>
      <w:r w:rsidRPr="00540639">
        <w:rPr>
          <w:rFonts w:ascii="Calibri Light" w:hAnsi="Calibri Light" w:cs="Calibri Light"/>
          <w:b/>
          <w:bCs/>
          <w:color w:val="000000" w:themeColor="text1"/>
          <w:szCs w:val="20"/>
        </w:rPr>
        <w:t>Has your organisation or any directors or partner or any other person who has powers of representation, decision or control been convicted of any of the following offences, and/or offences under the equivalent legislation in the jurisdiction applicable to such entities or individuals?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75"/>
        <w:gridCol w:w="7276"/>
        <w:gridCol w:w="1888"/>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w:t>
            </w:r>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7"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8"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9"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20"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1"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2"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3"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4"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5"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6"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7"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8"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9"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30"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1"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540639" w:rsidRPr="00CA202D" w14:paraId="0EB67343" w14:textId="77777777" w:rsidTr="001D53A3">
        <w:trPr>
          <w:jc w:val="center"/>
        </w:trPr>
        <w:tc>
          <w:tcPr>
            <w:tcW w:w="443" w:type="dxa"/>
            <w:tcMar>
              <w:top w:w="85" w:type="dxa"/>
              <w:left w:w="85" w:type="dxa"/>
              <w:bottom w:w="85" w:type="dxa"/>
              <w:right w:w="85" w:type="dxa"/>
            </w:tcMar>
          </w:tcPr>
          <w:p w14:paraId="6BF48C53" w14:textId="7C324C6C" w:rsidR="00540639" w:rsidRDefault="00540639" w:rsidP="001D53A3">
            <w:pPr>
              <w:tabs>
                <w:tab w:val="left" w:pos="720"/>
              </w:tabs>
              <w:jc w:val="center"/>
              <w:rPr>
                <w:rFonts w:asciiTheme="majorHAnsi" w:hAnsiTheme="majorHAnsi" w:cs="Arial"/>
                <w:b/>
                <w:szCs w:val="20"/>
              </w:rPr>
            </w:pPr>
            <w:r>
              <w:rPr>
                <w:rFonts w:asciiTheme="majorHAnsi" w:hAnsiTheme="majorHAnsi" w:cs="Arial"/>
                <w:b/>
                <w:szCs w:val="20"/>
              </w:rPr>
              <w:t>xiv</w:t>
            </w:r>
          </w:p>
        </w:tc>
        <w:tc>
          <w:tcPr>
            <w:tcW w:w="7302" w:type="dxa"/>
            <w:tcMar>
              <w:top w:w="85" w:type="dxa"/>
              <w:left w:w="85" w:type="dxa"/>
              <w:bottom w:w="85" w:type="dxa"/>
              <w:right w:w="85" w:type="dxa"/>
            </w:tcMar>
          </w:tcPr>
          <w:p w14:paraId="1FB84F0E" w14:textId="36AE32AF" w:rsidR="00540639" w:rsidRPr="00540639" w:rsidRDefault="00540639" w:rsidP="001D53A3">
            <w:pPr>
              <w:tabs>
                <w:tab w:val="left" w:pos="720"/>
              </w:tabs>
              <w:rPr>
                <w:rFonts w:asciiTheme="majorHAnsi" w:hAnsiTheme="majorHAnsi" w:cstheme="majorHAnsi"/>
                <w:color w:val="000000" w:themeColor="text1"/>
                <w:szCs w:val="20"/>
              </w:rPr>
            </w:pPr>
            <w:r w:rsidRPr="00540639">
              <w:rPr>
                <w:rFonts w:asciiTheme="majorHAnsi" w:hAnsiTheme="majorHAnsi" w:cstheme="majorHAnsi"/>
                <w:bCs/>
                <w:color w:val="000000" w:themeColor="text1"/>
                <w:szCs w:val="20"/>
              </w:rPr>
              <w:t xml:space="preserve">Any offence under the </w:t>
            </w:r>
            <w:hyperlink r:id="rId32" w:history="1">
              <w:r w:rsidRPr="00215ACC">
                <w:rPr>
                  <w:rStyle w:val="Hyperlink"/>
                  <w:rFonts w:asciiTheme="majorHAnsi" w:hAnsiTheme="majorHAnsi" w:cstheme="majorHAnsi"/>
                  <w:bCs/>
                  <w:szCs w:val="20"/>
                </w:rPr>
                <w:t>Criminal Finances Act 2017</w:t>
              </w:r>
            </w:hyperlink>
            <w:r w:rsidRPr="00540639">
              <w:rPr>
                <w:rFonts w:asciiTheme="majorHAnsi" w:hAnsiTheme="majorHAnsi" w:cstheme="majorHAnsi"/>
                <w:bCs/>
                <w:color w:val="000000" w:themeColor="text1"/>
                <w:szCs w:val="20"/>
              </w:rPr>
              <w:t>?</w:t>
            </w:r>
          </w:p>
        </w:tc>
        <w:tc>
          <w:tcPr>
            <w:tcW w:w="1894" w:type="dxa"/>
            <w:tcMar>
              <w:top w:w="85" w:type="dxa"/>
              <w:left w:w="85" w:type="dxa"/>
              <w:bottom w:w="85" w:type="dxa"/>
              <w:right w:w="85" w:type="dxa"/>
            </w:tcMar>
          </w:tcPr>
          <w:p w14:paraId="7CBD8C25" w14:textId="12D9DB31" w:rsidR="00540639" w:rsidRPr="001D53A3" w:rsidRDefault="00540639"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563B97BB" w:rsidR="001D53A3" w:rsidRPr="00832C0F" w:rsidRDefault="00540639"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0F081AC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3"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4"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FE30A6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r w:rsidR="00540639">
              <w:rPr>
                <w:rFonts w:asciiTheme="majorHAnsi" w:hAnsiTheme="majorHAnsi" w:cs="Arial"/>
                <w:b/>
                <w:szCs w:val="20"/>
              </w:rPr>
              <w:t>i</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5"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2C4FA6"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r w:rsidR="00540639">
              <w:rPr>
                <w:rFonts w:asciiTheme="majorHAnsi" w:hAnsiTheme="majorHAnsi" w:cs="Arial"/>
                <w:b/>
                <w:szCs w:val="20"/>
              </w:rPr>
              <w:t>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6"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4E27252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r w:rsidR="00540639">
              <w:rPr>
                <w:rFonts w:asciiTheme="majorHAnsi" w:hAnsiTheme="majorHAnsi" w:cs="Arial"/>
                <w:b/>
                <w:szCs w:val="20"/>
              </w:rPr>
              <w:t>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7"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F3B6E6B" w14:textId="41EE525B" w:rsidR="00C7442E" w:rsidRDefault="00C7442E"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lastRenderedPageBreak/>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whether or not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350B89" w:rsidRPr="001D7A9B" w14:paraId="408FC861" w14:textId="77777777" w:rsidTr="00EF1CE8">
        <w:trPr>
          <w:jc w:val="center"/>
        </w:trPr>
        <w:tc>
          <w:tcPr>
            <w:tcW w:w="443" w:type="dxa"/>
            <w:tcMar>
              <w:top w:w="85" w:type="dxa"/>
              <w:left w:w="85" w:type="dxa"/>
              <w:bottom w:w="85" w:type="dxa"/>
              <w:right w:w="85" w:type="dxa"/>
            </w:tcMar>
          </w:tcPr>
          <w:p w14:paraId="4BFDB9AF" w14:textId="14A0FBAA" w:rsidR="00350B89" w:rsidRDefault="00350B89" w:rsidP="009E2BEF">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5FC9415E" w14:textId="7D455176" w:rsidR="00350B89" w:rsidRDefault="00350B89" w:rsidP="00350B89">
            <w:pPr>
              <w:tabs>
                <w:tab w:val="left" w:pos="720"/>
              </w:tabs>
              <w:rPr>
                <w:rFonts w:ascii="Calibri Light" w:hAnsi="Calibri Light" w:cs="Arial"/>
                <w:szCs w:val="20"/>
              </w:rPr>
            </w:pPr>
            <w:r>
              <w:rPr>
                <w:rFonts w:ascii="Calibri Light" w:hAnsi="Calibri Light" w:cs="Arial"/>
                <w:szCs w:val="20"/>
              </w:rPr>
              <w:t>Is your organisation compliant with the Modern Slavery Act 2015?</w:t>
            </w:r>
          </w:p>
        </w:tc>
        <w:tc>
          <w:tcPr>
            <w:tcW w:w="1898" w:type="dxa"/>
            <w:tcMar>
              <w:top w:w="85" w:type="dxa"/>
              <w:left w:w="85" w:type="dxa"/>
              <w:bottom w:w="85" w:type="dxa"/>
              <w:right w:w="85" w:type="dxa"/>
            </w:tcMar>
          </w:tcPr>
          <w:p w14:paraId="46DDA856" w14:textId="7826EA5A" w:rsidR="00350B89"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39746F" w14:textId="77777777" w:rsidTr="00EF1CE8">
        <w:trPr>
          <w:jc w:val="center"/>
        </w:trPr>
        <w:tc>
          <w:tcPr>
            <w:tcW w:w="443" w:type="dxa"/>
            <w:tcMar>
              <w:top w:w="85" w:type="dxa"/>
              <w:left w:w="85" w:type="dxa"/>
              <w:bottom w:w="85" w:type="dxa"/>
              <w:right w:w="85" w:type="dxa"/>
            </w:tcMar>
          </w:tcPr>
          <w:p w14:paraId="5090ED8F" w14:textId="7EE35F87" w:rsidR="009E2BEF" w:rsidRDefault="009E2BEF" w:rsidP="009E2BEF">
            <w:pPr>
              <w:tabs>
                <w:tab w:val="left" w:pos="720"/>
              </w:tabs>
              <w:jc w:val="center"/>
              <w:rPr>
                <w:rFonts w:ascii="Calibri Light" w:hAnsi="Calibri Light" w:cs="Arial"/>
                <w:b/>
                <w:szCs w:val="20"/>
              </w:rPr>
            </w:pPr>
            <w:r>
              <w:rPr>
                <w:rFonts w:ascii="Calibri Light" w:hAnsi="Calibri Light" w:cs="Arial"/>
                <w:b/>
                <w:szCs w:val="20"/>
              </w:rPr>
              <w:t>i</w:t>
            </w:r>
            <w:r w:rsidR="00350B89">
              <w:rPr>
                <w:rFonts w:ascii="Calibri Light" w:hAnsi="Calibri Light" w:cs="Arial"/>
                <w:b/>
                <w:szCs w:val="20"/>
              </w:rPr>
              <w:t>i</w:t>
            </w:r>
          </w:p>
        </w:tc>
        <w:tc>
          <w:tcPr>
            <w:tcW w:w="7302" w:type="dxa"/>
            <w:tcMar>
              <w:top w:w="85" w:type="dxa"/>
              <w:left w:w="85" w:type="dxa"/>
              <w:bottom w:w="85" w:type="dxa"/>
              <w:right w:w="85" w:type="dxa"/>
            </w:tcMar>
          </w:tcPr>
          <w:p w14:paraId="62F6685B" w14:textId="495716B0" w:rsidR="009E2BEF" w:rsidRPr="001D7A9B" w:rsidRDefault="00073208" w:rsidP="00350B89">
            <w:pPr>
              <w:tabs>
                <w:tab w:val="left" w:pos="720"/>
              </w:tabs>
              <w:rPr>
                <w:rFonts w:ascii="Calibri Light" w:hAnsi="Calibri Light" w:cs="Arial"/>
                <w:szCs w:val="20"/>
              </w:rPr>
            </w:pPr>
            <w:r w:rsidRPr="009128AE">
              <w:rPr>
                <w:rFonts w:ascii="Calibri Light" w:hAnsi="Calibri Light" w:cs="Arial"/>
                <w:szCs w:val="20"/>
              </w:rPr>
              <w:t>If you are a relevant commercial organisation (“RCO”) as defined by the Act, can you provide a copy of your modern slavery statement if requested?</w:t>
            </w:r>
          </w:p>
        </w:tc>
        <w:tc>
          <w:tcPr>
            <w:tcW w:w="1898" w:type="dxa"/>
            <w:tcMar>
              <w:top w:w="85" w:type="dxa"/>
              <w:left w:w="85" w:type="dxa"/>
              <w:bottom w:w="85" w:type="dxa"/>
              <w:right w:w="85" w:type="dxa"/>
            </w:tcMar>
          </w:tcPr>
          <w:p w14:paraId="69CE48F3" w14:textId="77777777" w:rsidR="00073208" w:rsidRDefault="00073208" w:rsidP="00073208">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p w14:paraId="220E49FF" w14:textId="29D18EA9" w:rsidR="00D25012" w:rsidRPr="001D7A9B" w:rsidRDefault="00073208" w:rsidP="00073208">
            <w:pPr>
              <w:tabs>
                <w:tab w:val="left" w:pos="720"/>
              </w:tabs>
              <w:spacing w:beforeLines="60" w:before="144"/>
              <w:jc w:val="center"/>
              <w:rPr>
                <w:rFonts w:ascii="Calibri Light" w:hAnsi="Calibri Light" w:cs="Arial"/>
                <w:szCs w:val="20"/>
              </w:rPr>
            </w:pPr>
            <w:r w:rsidRPr="009128AE">
              <w:rPr>
                <w:rFonts w:ascii="Calibri Light" w:hAnsi="Calibri Light" w:cs="Arial"/>
                <w:szCs w:val="20"/>
              </w:rPr>
              <w:fldChar w:fldCharType="begin">
                <w:ffData>
                  <w:name w:val="Check3"/>
                  <w:enabled/>
                  <w:calcOnExit w:val="0"/>
                  <w:checkBox>
                    <w:sizeAuto/>
                    <w:default w:val="0"/>
                  </w:checkBox>
                </w:ffData>
              </w:fldChar>
            </w:r>
            <w:r w:rsidRPr="009128AE">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9128AE">
              <w:rPr>
                <w:rFonts w:ascii="Calibri Light" w:hAnsi="Calibri Light" w:cs="Arial"/>
                <w:szCs w:val="20"/>
              </w:rPr>
              <w:fldChar w:fldCharType="end"/>
            </w:r>
            <w:r w:rsidRPr="009128AE">
              <w:rPr>
                <w:rFonts w:ascii="Calibri Light" w:hAnsi="Calibri Light" w:cs="Arial"/>
                <w:szCs w:val="20"/>
              </w:rPr>
              <w:t xml:space="preserve"> Not a</w:t>
            </w:r>
            <w:r>
              <w:rPr>
                <w:rFonts w:ascii="Calibri Light" w:hAnsi="Calibri Light" w:cs="Arial"/>
                <w:szCs w:val="20"/>
              </w:rPr>
              <w:t>n</w:t>
            </w:r>
            <w:r w:rsidRPr="009128AE">
              <w:rPr>
                <w:rFonts w:ascii="Calibri Light" w:hAnsi="Calibri Light" w:cs="Arial"/>
                <w:szCs w:val="20"/>
              </w:rPr>
              <w:t xml:space="preserve"> RCO</w:t>
            </w:r>
          </w:p>
        </w:tc>
      </w:tr>
      <w:tr w:rsidR="009E2BEF" w:rsidRPr="001D7A9B" w14:paraId="7A93A168" w14:textId="77777777" w:rsidTr="00EF1CE8">
        <w:trPr>
          <w:jc w:val="center"/>
        </w:trPr>
        <w:tc>
          <w:tcPr>
            <w:tcW w:w="443" w:type="dxa"/>
            <w:tcMar>
              <w:top w:w="85" w:type="dxa"/>
              <w:left w:w="85" w:type="dxa"/>
              <w:bottom w:w="85" w:type="dxa"/>
              <w:right w:w="85" w:type="dxa"/>
            </w:tcMar>
          </w:tcPr>
          <w:p w14:paraId="4B92E1E0" w14:textId="73D4B5C7"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ii</w:t>
            </w:r>
            <w:r w:rsidR="00350B89">
              <w:rPr>
                <w:rFonts w:ascii="Calibri Light" w:hAnsi="Calibri Light" w:cs="Arial"/>
                <w:b/>
                <w:szCs w:val="20"/>
              </w:rPr>
              <w:t>i</w:t>
            </w:r>
          </w:p>
        </w:tc>
        <w:tc>
          <w:tcPr>
            <w:tcW w:w="7302" w:type="dxa"/>
            <w:tcMar>
              <w:top w:w="85" w:type="dxa"/>
              <w:left w:w="85" w:type="dxa"/>
              <w:bottom w:w="85" w:type="dxa"/>
              <w:right w:w="85" w:type="dxa"/>
            </w:tcMar>
          </w:tcPr>
          <w:p w14:paraId="5CF0370C"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72017FB" w14:textId="77777777" w:rsidTr="00EF1CE8">
        <w:trPr>
          <w:jc w:val="center"/>
        </w:trPr>
        <w:tc>
          <w:tcPr>
            <w:tcW w:w="443" w:type="dxa"/>
            <w:tcMar>
              <w:top w:w="85" w:type="dxa"/>
              <w:left w:w="85" w:type="dxa"/>
              <w:bottom w:w="85" w:type="dxa"/>
              <w:right w:w="85" w:type="dxa"/>
            </w:tcMar>
          </w:tcPr>
          <w:p w14:paraId="0CA404D3" w14:textId="57447182" w:rsidR="009E2BEF" w:rsidRPr="00832C0F" w:rsidRDefault="00350B89" w:rsidP="009E2BEF">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0B59D7D1"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6AD855EB" w14:textId="77777777" w:rsidTr="00EF1CE8">
        <w:trPr>
          <w:jc w:val="center"/>
        </w:trPr>
        <w:tc>
          <w:tcPr>
            <w:tcW w:w="443" w:type="dxa"/>
            <w:tcMar>
              <w:top w:w="85" w:type="dxa"/>
              <w:left w:w="85" w:type="dxa"/>
              <w:bottom w:w="85" w:type="dxa"/>
              <w:right w:w="85" w:type="dxa"/>
            </w:tcMar>
          </w:tcPr>
          <w:p w14:paraId="1544D21A" w14:textId="77C37791"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0C3CE1BA" w14:textId="768E4E8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8"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74EED3" w14:textId="77777777" w:rsidTr="00EF1CE8">
        <w:trPr>
          <w:jc w:val="center"/>
        </w:trPr>
        <w:tc>
          <w:tcPr>
            <w:tcW w:w="443" w:type="dxa"/>
            <w:tcMar>
              <w:top w:w="85" w:type="dxa"/>
              <w:left w:w="85" w:type="dxa"/>
              <w:bottom w:w="85" w:type="dxa"/>
              <w:right w:w="85" w:type="dxa"/>
            </w:tcMar>
          </w:tcPr>
          <w:p w14:paraId="086506F8" w14:textId="20CEF2BC"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r w:rsidR="00350B89">
              <w:rPr>
                <w:rFonts w:ascii="Calibri Light" w:hAnsi="Calibri Light" w:cs="Arial"/>
                <w:b/>
                <w:szCs w:val="20"/>
              </w:rPr>
              <w:t>i</w:t>
            </w:r>
          </w:p>
        </w:tc>
        <w:tc>
          <w:tcPr>
            <w:tcW w:w="7302" w:type="dxa"/>
            <w:tcMar>
              <w:top w:w="85" w:type="dxa"/>
              <w:left w:w="85" w:type="dxa"/>
              <w:bottom w:w="85" w:type="dxa"/>
              <w:right w:w="85" w:type="dxa"/>
            </w:tcMar>
          </w:tcPr>
          <w:p w14:paraId="26C90F78"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0A632AF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9ECD1B0" w14:textId="77777777" w:rsidTr="00EF1CE8">
        <w:trPr>
          <w:jc w:val="center"/>
        </w:trPr>
        <w:tc>
          <w:tcPr>
            <w:tcW w:w="443" w:type="dxa"/>
            <w:tcMar>
              <w:top w:w="85" w:type="dxa"/>
              <w:left w:w="85" w:type="dxa"/>
              <w:bottom w:w="85" w:type="dxa"/>
              <w:right w:w="85" w:type="dxa"/>
            </w:tcMar>
          </w:tcPr>
          <w:p w14:paraId="35FACFFF" w14:textId="3E42CFEB" w:rsidR="009E2BEF" w:rsidRPr="00832C0F" w:rsidRDefault="009E2BEF" w:rsidP="009E2BEF">
            <w:pPr>
              <w:tabs>
                <w:tab w:val="left" w:pos="720"/>
              </w:tabs>
              <w:jc w:val="center"/>
              <w:rPr>
                <w:rFonts w:ascii="Calibri Light" w:hAnsi="Calibri Light" w:cs="Arial"/>
                <w:b/>
                <w:szCs w:val="20"/>
              </w:rPr>
            </w:pPr>
            <w:r>
              <w:rPr>
                <w:rFonts w:asciiTheme="majorHAnsi" w:hAnsiTheme="majorHAnsi" w:cs="Arial"/>
                <w:b/>
                <w:szCs w:val="20"/>
              </w:rPr>
              <w:t>vi</w:t>
            </w:r>
            <w:r w:rsidR="00350B89">
              <w:rPr>
                <w:rFonts w:asciiTheme="majorHAnsi" w:hAnsiTheme="majorHAnsi" w:cs="Arial"/>
                <w:b/>
                <w:szCs w:val="20"/>
              </w:rPr>
              <w:t>i</w:t>
            </w:r>
          </w:p>
        </w:tc>
        <w:tc>
          <w:tcPr>
            <w:tcW w:w="7302" w:type="dxa"/>
            <w:tcMar>
              <w:top w:w="85" w:type="dxa"/>
              <w:left w:w="85" w:type="dxa"/>
              <w:bottom w:w="85" w:type="dxa"/>
              <w:right w:w="85" w:type="dxa"/>
            </w:tcMar>
          </w:tcPr>
          <w:p w14:paraId="720A3E14"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5B7742B9" w14:textId="77777777" w:rsidTr="00EF1CE8">
        <w:trPr>
          <w:jc w:val="center"/>
        </w:trPr>
        <w:tc>
          <w:tcPr>
            <w:tcW w:w="443" w:type="dxa"/>
            <w:tcMar>
              <w:top w:w="85" w:type="dxa"/>
              <w:left w:w="85" w:type="dxa"/>
              <w:bottom w:w="85" w:type="dxa"/>
              <w:right w:w="85" w:type="dxa"/>
            </w:tcMar>
          </w:tcPr>
          <w:p w14:paraId="7D350E1F" w14:textId="242F3800"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vii</w:t>
            </w:r>
            <w:r w:rsidR="00350B89">
              <w:rPr>
                <w:rFonts w:asciiTheme="majorHAnsi" w:hAnsiTheme="majorHAnsi" w:cs="Arial"/>
                <w:b/>
                <w:szCs w:val="20"/>
              </w:rPr>
              <w:t>i</w:t>
            </w:r>
          </w:p>
        </w:tc>
        <w:tc>
          <w:tcPr>
            <w:tcW w:w="7302" w:type="dxa"/>
            <w:tcMar>
              <w:top w:w="85" w:type="dxa"/>
              <w:left w:w="85" w:type="dxa"/>
              <w:bottom w:w="85" w:type="dxa"/>
              <w:right w:w="85" w:type="dxa"/>
            </w:tcMar>
          </w:tcPr>
          <w:p w14:paraId="776BBC83"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1D7A9B" w14:paraId="23F1F382" w14:textId="77777777" w:rsidTr="00EF1CE8">
        <w:trPr>
          <w:jc w:val="center"/>
        </w:trPr>
        <w:tc>
          <w:tcPr>
            <w:tcW w:w="443" w:type="dxa"/>
            <w:tcMar>
              <w:top w:w="85" w:type="dxa"/>
              <w:left w:w="85" w:type="dxa"/>
              <w:bottom w:w="85" w:type="dxa"/>
              <w:right w:w="85" w:type="dxa"/>
            </w:tcMar>
          </w:tcPr>
          <w:p w14:paraId="0947899A" w14:textId="5FC18D18"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18769CFC"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153C3CD" w14:textId="77777777" w:rsidTr="00EF1CE8">
        <w:trPr>
          <w:jc w:val="center"/>
        </w:trPr>
        <w:tc>
          <w:tcPr>
            <w:tcW w:w="443" w:type="dxa"/>
            <w:tcMar>
              <w:top w:w="85" w:type="dxa"/>
              <w:left w:w="85" w:type="dxa"/>
              <w:bottom w:w="85" w:type="dxa"/>
              <w:right w:w="85" w:type="dxa"/>
            </w:tcMar>
          </w:tcPr>
          <w:p w14:paraId="1ADD325B" w14:textId="0CCD2940"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2E18B40" w14:textId="3D46F6FA" w:rsidR="009E2BEF" w:rsidRPr="00230730" w:rsidRDefault="009E2BEF" w:rsidP="009E2BEF">
            <w:pPr>
              <w:tabs>
                <w:tab w:val="left" w:pos="720"/>
              </w:tabs>
              <w:rPr>
                <w:rFonts w:asciiTheme="majorHAnsi" w:hAnsiTheme="majorHAnsi" w:cs="Arial"/>
                <w:szCs w:val="20"/>
              </w:rPr>
            </w:pPr>
            <w:r>
              <w:rPr>
                <w:rFonts w:asciiTheme="majorHAnsi" w:hAnsiTheme="majorHAnsi" w:cs="Arial"/>
                <w:szCs w:val="20"/>
              </w:rPr>
              <w:t xml:space="preserve">Does your firm have a poor 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00A55F0B">
              <w:rPr>
                <w:rFonts w:asciiTheme="majorHAnsi" w:hAnsiTheme="majorHAnsi" w:cs="Arial"/>
                <w:szCs w:val="20"/>
              </w:rPr>
              <w:t>scored at a minimum of 5</w:t>
            </w:r>
            <w:r w:rsidRPr="00EF1CE8">
              <w:rPr>
                <w:rFonts w:asciiTheme="majorHAnsi" w:hAnsiTheme="majorHAnsi" w:cs="Arial"/>
                <w:szCs w:val="20"/>
              </w:rPr>
              <w:t>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643D3">
              <w:rPr>
                <w:rFonts w:asciiTheme="majorHAnsi" w:hAnsiTheme="majorHAnsi" w:cs="Arial"/>
                <w:szCs w:val="20"/>
              </w:rPr>
            </w:r>
            <w:r w:rsidR="00D643D3">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521DEE1" w14:textId="77777777" w:rsidTr="00EF1CE8">
        <w:trPr>
          <w:jc w:val="center"/>
        </w:trPr>
        <w:tc>
          <w:tcPr>
            <w:tcW w:w="443" w:type="dxa"/>
            <w:tcMar>
              <w:top w:w="85" w:type="dxa"/>
              <w:left w:w="85" w:type="dxa"/>
              <w:bottom w:w="85" w:type="dxa"/>
              <w:right w:w="85" w:type="dxa"/>
            </w:tcMar>
          </w:tcPr>
          <w:p w14:paraId="09801D72" w14:textId="35B43858"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x</w:t>
            </w:r>
            <w:r w:rsidR="00350B89">
              <w:rPr>
                <w:rFonts w:asciiTheme="majorHAnsi" w:hAnsiTheme="majorHAnsi" w:cs="Arial"/>
                <w:b/>
                <w:szCs w:val="20"/>
              </w:rPr>
              <w:t>i</w:t>
            </w:r>
          </w:p>
        </w:tc>
        <w:tc>
          <w:tcPr>
            <w:tcW w:w="7302" w:type="dxa"/>
            <w:tcMar>
              <w:top w:w="85" w:type="dxa"/>
              <w:left w:w="85" w:type="dxa"/>
              <w:bottom w:w="85" w:type="dxa"/>
              <w:right w:w="85" w:type="dxa"/>
            </w:tcMar>
          </w:tcPr>
          <w:p w14:paraId="12F65F9B" w14:textId="4DFA0DAB" w:rsidR="009E2BEF" w:rsidRDefault="00D643D3" w:rsidP="009E2BEF">
            <w:pPr>
              <w:tabs>
                <w:tab w:val="left" w:pos="720"/>
              </w:tabs>
              <w:rPr>
                <w:rFonts w:asciiTheme="majorHAnsi" w:hAnsiTheme="majorHAnsi" w:cs="Arial"/>
                <w:szCs w:val="20"/>
              </w:rPr>
            </w:pPr>
            <w:hyperlink r:id="rId39" w:history="1">
              <w:r w:rsidR="009E2BEF" w:rsidRPr="001D7A9B">
                <w:rPr>
                  <w:rStyle w:val="Hyperlink"/>
                  <w:rFonts w:ascii="Calibri Light" w:hAnsi="Calibri Light" w:cs="Arial"/>
                  <w:bCs/>
                  <w:szCs w:val="20"/>
                </w:rPr>
                <w:t>Credit Safe</w:t>
              </w:r>
            </w:hyperlink>
            <w:r w:rsidR="009E2BEF"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9E2BEF" w:rsidRPr="00230730" w:rsidRDefault="009E2BEF" w:rsidP="009E2BEF">
            <w:pPr>
              <w:tabs>
                <w:tab w:val="left" w:pos="720"/>
              </w:tabs>
              <w:jc w:val="center"/>
              <w:rPr>
                <w:rFonts w:asciiTheme="majorHAnsi" w:hAnsiTheme="majorHAnsi" w:cs="Arial"/>
                <w:szCs w:val="20"/>
              </w:rPr>
            </w:pPr>
          </w:p>
        </w:tc>
      </w:tr>
    </w:tbl>
    <w:p w14:paraId="18CEF050" w14:textId="1DAC7679" w:rsidR="00C7442E" w:rsidRDefault="00C7442E" w:rsidP="000B57D7">
      <w:pPr>
        <w:tabs>
          <w:tab w:val="left" w:pos="720"/>
        </w:tabs>
        <w:rPr>
          <w:rFonts w:ascii="Calibri Light" w:hAnsi="Calibri Light" w:cs="Arial"/>
          <w:b/>
          <w:szCs w:val="20"/>
          <w:u w:val="single"/>
        </w:rPr>
      </w:pPr>
    </w:p>
    <w:p w14:paraId="7C49C410" w14:textId="77777777" w:rsidR="00A55F0B" w:rsidRPr="001D7A9B" w:rsidRDefault="00A55F0B"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lastRenderedPageBreak/>
        <w:t>Discretionary Exclusion: Conflict of Interest</w:t>
      </w:r>
    </w:p>
    <w:p w14:paraId="6029A99D" w14:textId="0BAE62DB" w:rsidR="00942049" w:rsidRDefault="00454A16" w:rsidP="00942049">
      <w:pPr>
        <w:rPr>
          <w:rFonts w:ascii="Calibri Light" w:hAnsi="Calibri Light"/>
        </w:rPr>
      </w:pPr>
      <w:r w:rsidRPr="004E75FC">
        <w:rPr>
          <w:rFonts w:ascii="Calibri Light" w:hAnsi="Calibri Light" w:cs="Calibri Light"/>
          <w:iCs/>
          <w:color w:val="000000"/>
          <w:szCs w:val="16"/>
        </w:rPr>
        <w:t xml:space="preserve">The University of London is governed by the University of London Act </w:t>
      </w:r>
      <w:r w:rsidRPr="004E75FC">
        <w:rPr>
          <w:rFonts w:ascii="Calibri Light" w:hAnsi="Calibri Light" w:cs="Calibri Light"/>
          <w:bCs/>
          <w:iCs/>
          <w:color w:val="000000"/>
          <w:szCs w:val="16"/>
        </w:rPr>
        <w:t xml:space="preserve">2018 </w:t>
      </w:r>
      <w:r w:rsidRPr="004E75FC">
        <w:rPr>
          <w:rFonts w:ascii="Calibri Light" w:hAnsi="Calibri Light" w:cs="Calibri Light"/>
          <w:iCs/>
          <w:color w:val="000000"/>
          <w:szCs w:val="16"/>
        </w:rPr>
        <w:t xml:space="preserve">and by the Statutes made </w:t>
      </w:r>
      <w:r w:rsidRPr="004E75FC">
        <w:rPr>
          <w:rFonts w:ascii="Calibri Light" w:hAnsi="Calibri Light" w:cs="Calibri Light"/>
          <w:bCs/>
          <w:iCs/>
          <w:color w:val="000000"/>
          <w:szCs w:val="16"/>
        </w:rPr>
        <w:t>in accordance with that Act</w:t>
      </w:r>
      <w:r w:rsidR="004E75FC">
        <w:rPr>
          <w:rFonts w:ascii="Calibri Light" w:hAnsi="Calibri Light" w:cs="Calibri Light"/>
          <w:bCs/>
          <w:iCs/>
          <w:color w:val="000000"/>
          <w:szCs w:val="16"/>
        </w:rPr>
        <w:t>.</w:t>
      </w:r>
      <w:r w:rsidRPr="004E75FC">
        <w:rPr>
          <w:rFonts w:ascii="Calibri Light" w:hAnsi="Calibri Light"/>
          <w:b/>
          <w:color w:val="FF0000"/>
          <w:sz w:val="24"/>
        </w:rPr>
        <w:t xml:space="preserve"> </w:t>
      </w:r>
      <w:r w:rsidR="00942049" w:rsidRPr="00942049">
        <w:rPr>
          <w:rFonts w:ascii="Calibri Light" w:hAnsi="Calibri Light"/>
        </w:rPr>
        <w:t xml:space="preserve">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40" w:history="1">
        <w:r w:rsidR="00942049" w:rsidRPr="00942049">
          <w:rPr>
            <w:rStyle w:val="Hyperlink"/>
            <w:rFonts w:ascii="Calibri Light" w:hAnsi="Calibri Light"/>
            <w:color w:val="0563C1"/>
          </w:rPr>
          <w:t>Ordinance 8 Registration and Declaration of Interests</w:t>
        </w:r>
      </w:hyperlink>
      <w:r w:rsidR="00942049"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2636BC">
        <w:trPr>
          <w:jc w:val="center"/>
        </w:trPr>
        <w:tc>
          <w:tcPr>
            <w:tcW w:w="443" w:type="dxa"/>
            <w:tcMar>
              <w:top w:w="85" w:type="dxa"/>
              <w:left w:w="85" w:type="dxa"/>
              <w:bottom w:w="85" w:type="dxa"/>
              <w:right w:w="85" w:type="dxa"/>
            </w:tcMar>
          </w:tcPr>
          <w:p w14:paraId="12766B69" w14:textId="429E40E3" w:rsidR="00AE249C" w:rsidRPr="005E2582" w:rsidRDefault="005E2582" w:rsidP="002636BC">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640346AD" w14:textId="1679D2E1" w:rsidR="00AE249C" w:rsidRPr="001D7A9B" w:rsidRDefault="00AE249C" w:rsidP="002636BC">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2636BC">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r>
        <w:rPr>
          <w:rFonts w:ascii="Calibri Light" w:hAnsi="Calibri Light" w:cs="Arial"/>
          <w:color w:val="000000"/>
          <w:szCs w:val="20"/>
        </w:rPr>
        <w:t>vi</w:t>
      </w:r>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r>
        <w:rPr>
          <w:rFonts w:ascii="Calibri Light" w:hAnsi="Calibri Light" w:cs="Arial"/>
          <w:szCs w:val="20"/>
        </w:rPr>
        <w:t>vi</w:t>
      </w:r>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08F10B06" w:rsidR="00586780" w:rsidRPr="001D7A9B" w:rsidRDefault="00586780" w:rsidP="00A72BE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w:t>
            </w:r>
            <w:r w:rsidR="00A72BEB">
              <w:rPr>
                <w:rFonts w:ascii="Calibri Light" w:hAnsi="Calibri Light" w:cs="Arial"/>
                <w:color w:val="000000"/>
                <w:szCs w:val="20"/>
              </w:rPr>
              <w:t>o</w:t>
            </w:r>
            <w:r w:rsidRPr="001D7A9B">
              <w:rPr>
                <w:rFonts w:ascii="Calibri Light" w:hAnsi="Calibri Light"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3B782C5E" w14:textId="77777777" w:rsidR="00586780" w:rsidRDefault="00586780" w:rsidP="001D7A9B">
            <w:pPr>
              <w:tabs>
                <w:tab w:val="left" w:pos="720"/>
              </w:tabs>
              <w:rPr>
                <w:rFonts w:ascii="Calibri Light" w:hAnsi="Calibri Light" w:cs="Arial"/>
                <w:szCs w:val="20"/>
              </w:rPr>
            </w:pPr>
          </w:p>
          <w:p w14:paraId="7AACDA7C" w14:textId="2233E22A" w:rsidR="00B5476A" w:rsidRPr="001D7A9B" w:rsidRDefault="00B5476A" w:rsidP="001D7A9B">
            <w:pPr>
              <w:tabs>
                <w:tab w:val="left" w:pos="720"/>
              </w:tabs>
              <w:rPr>
                <w:rFonts w:ascii="Calibri Light" w:hAnsi="Calibri Light" w:cs="Arial"/>
                <w:szCs w:val="20"/>
              </w:rPr>
            </w:pPr>
          </w:p>
        </w:tc>
      </w:tr>
    </w:tbl>
    <w:p w14:paraId="6B75A770" w14:textId="77777777" w:rsidR="00E72052" w:rsidRDefault="00E72052" w:rsidP="000B57D7">
      <w:pPr>
        <w:tabs>
          <w:tab w:val="left" w:pos="720"/>
        </w:tabs>
        <w:rPr>
          <w:rFonts w:ascii="Calibri Light" w:hAnsi="Calibri Light" w:cs="Arial"/>
          <w:b/>
          <w:szCs w:val="20"/>
          <w:u w:val="single"/>
        </w:rPr>
      </w:pPr>
    </w:p>
    <w:p w14:paraId="15D70153" w14:textId="77777777" w:rsidR="00DD2471" w:rsidRDefault="00DD2471" w:rsidP="000B57D7">
      <w:pPr>
        <w:tabs>
          <w:tab w:val="left" w:pos="720"/>
        </w:tabs>
        <w:rPr>
          <w:rFonts w:ascii="Calibri Light" w:hAnsi="Calibri Light" w:cs="Arial"/>
          <w:b/>
          <w:szCs w:val="20"/>
          <w:u w:val="single"/>
        </w:rPr>
      </w:pPr>
    </w:p>
    <w:p w14:paraId="745A918F" w14:textId="77777777" w:rsidR="00DD2471" w:rsidRDefault="00DD2471" w:rsidP="000B57D7">
      <w:pPr>
        <w:tabs>
          <w:tab w:val="left" w:pos="720"/>
        </w:tabs>
        <w:rPr>
          <w:rFonts w:ascii="Calibri Light" w:hAnsi="Calibri Light" w:cs="Arial"/>
          <w:b/>
          <w:szCs w:val="20"/>
          <w:u w:val="single"/>
        </w:rPr>
      </w:pPr>
    </w:p>
    <w:p w14:paraId="518F14EF" w14:textId="77777777" w:rsidR="00DD2471" w:rsidRDefault="00DD2471" w:rsidP="000B57D7">
      <w:pPr>
        <w:tabs>
          <w:tab w:val="left" w:pos="720"/>
        </w:tabs>
        <w:rPr>
          <w:rFonts w:ascii="Calibri Light" w:hAnsi="Calibri Light" w:cs="Arial"/>
          <w:b/>
          <w:szCs w:val="20"/>
          <w:u w:val="single"/>
        </w:rPr>
      </w:pPr>
    </w:p>
    <w:p w14:paraId="7922E392" w14:textId="77777777" w:rsidR="00DD2471" w:rsidRDefault="00DD2471" w:rsidP="000B57D7">
      <w:pPr>
        <w:tabs>
          <w:tab w:val="left" w:pos="720"/>
        </w:tabs>
        <w:rPr>
          <w:rFonts w:ascii="Calibri Light" w:hAnsi="Calibri Light" w:cs="Arial"/>
          <w:b/>
          <w:szCs w:val="20"/>
          <w:u w:val="single"/>
        </w:rPr>
      </w:pPr>
    </w:p>
    <w:p w14:paraId="4A815492" w14:textId="77777777" w:rsidR="00DD2471" w:rsidRDefault="00DD2471" w:rsidP="000B57D7">
      <w:pPr>
        <w:tabs>
          <w:tab w:val="left" w:pos="720"/>
        </w:tabs>
        <w:rPr>
          <w:rFonts w:ascii="Calibri Light" w:hAnsi="Calibri Light" w:cs="Arial"/>
          <w:b/>
          <w:szCs w:val="20"/>
          <w:u w:val="single"/>
        </w:rPr>
      </w:pPr>
    </w:p>
    <w:p w14:paraId="5E963AAE" w14:textId="77777777" w:rsidR="00DD2471" w:rsidRDefault="00DD2471" w:rsidP="000B57D7">
      <w:pPr>
        <w:tabs>
          <w:tab w:val="left" w:pos="720"/>
        </w:tabs>
        <w:rPr>
          <w:rFonts w:ascii="Calibri Light" w:hAnsi="Calibri Light" w:cs="Arial"/>
          <w:b/>
          <w:szCs w:val="20"/>
          <w:u w:val="single"/>
        </w:rPr>
      </w:pPr>
    </w:p>
    <w:p w14:paraId="445616A7" w14:textId="77777777" w:rsidR="00DD2471" w:rsidRDefault="00DD2471"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lastRenderedPageBreak/>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1D7A9B" w14:paraId="7E565B7D" w14:textId="77777777" w:rsidTr="001D7A9B">
        <w:trPr>
          <w:jc w:val="center"/>
        </w:trPr>
        <w:tc>
          <w:tcPr>
            <w:tcW w:w="443" w:type="dxa"/>
            <w:tcMar>
              <w:top w:w="85" w:type="dxa"/>
              <w:left w:w="85" w:type="dxa"/>
              <w:bottom w:w="85" w:type="dxa"/>
              <w:right w:w="85" w:type="dxa"/>
            </w:tcMar>
          </w:tcPr>
          <w:p w14:paraId="430978D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w:t>
            </w:r>
          </w:p>
        </w:tc>
        <w:tc>
          <w:tcPr>
            <w:tcW w:w="7355" w:type="dxa"/>
            <w:tcMar>
              <w:top w:w="85" w:type="dxa"/>
              <w:left w:w="85" w:type="dxa"/>
              <w:bottom w:w="85" w:type="dxa"/>
              <w:right w:w="85" w:type="dxa"/>
            </w:tcMar>
          </w:tcPr>
          <w:p w14:paraId="5D6D902B" w14:textId="5AF6D399" w:rsidR="000B57D7" w:rsidRPr="00DF693A" w:rsidRDefault="000B57D7" w:rsidP="00FC612F">
            <w:pPr>
              <w:tabs>
                <w:tab w:val="left" w:pos="720"/>
              </w:tabs>
              <w:rPr>
                <w:rFonts w:ascii="Calibri Light" w:hAnsi="Calibri Light" w:cs="Arial"/>
                <w:color w:val="000000" w:themeColor="text1"/>
                <w:szCs w:val="20"/>
              </w:rPr>
            </w:pPr>
            <w:r w:rsidRPr="00DF693A">
              <w:rPr>
                <w:rFonts w:ascii="Calibri Light" w:hAnsi="Calibri Light" w:cs="Arial"/>
                <w:color w:val="000000" w:themeColor="text1"/>
                <w:szCs w:val="20"/>
              </w:rPr>
              <w:t xml:space="preserve">Public </w:t>
            </w:r>
            <w:r w:rsidR="00FC612F" w:rsidRPr="00DF693A">
              <w:rPr>
                <w:rFonts w:ascii="Calibri Light" w:hAnsi="Calibri Light" w:cs="Arial"/>
                <w:color w:val="000000" w:themeColor="text1"/>
                <w:szCs w:val="20"/>
              </w:rPr>
              <w:t>L</w:t>
            </w:r>
            <w:r w:rsidRPr="00DF693A">
              <w:rPr>
                <w:rFonts w:ascii="Calibri Light" w:hAnsi="Calibri Light" w:cs="Arial"/>
                <w:color w:val="000000" w:themeColor="text1"/>
                <w:szCs w:val="20"/>
              </w:rPr>
              <w:t xml:space="preserve">iability </w:t>
            </w:r>
            <w:r w:rsidR="00FC612F" w:rsidRPr="00DF693A">
              <w:rPr>
                <w:rFonts w:ascii="Calibri Light" w:hAnsi="Calibri Light" w:cs="Arial"/>
                <w:color w:val="000000" w:themeColor="text1"/>
                <w:szCs w:val="20"/>
              </w:rPr>
              <w:t>I</w:t>
            </w:r>
            <w:r w:rsidRPr="00DF693A">
              <w:rPr>
                <w:rFonts w:ascii="Calibri Light" w:hAnsi="Calibri Light" w:cs="Arial"/>
                <w:color w:val="000000" w:themeColor="text1"/>
                <w:szCs w:val="20"/>
              </w:rPr>
              <w:t>nsurance is required and the minimum amount the supplier must hold is £</w:t>
            </w:r>
            <w:r w:rsidR="00FB1DA5" w:rsidRPr="00DF693A">
              <w:rPr>
                <w:rFonts w:ascii="Calibri Light" w:hAnsi="Calibri Light" w:cs="Arial"/>
                <w:color w:val="000000" w:themeColor="text1"/>
                <w:szCs w:val="20"/>
              </w:rPr>
              <w:t>10</w:t>
            </w:r>
            <w:r w:rsidRPr="00DF693A">
              <w:rPr>
                <w:rFonts w:ascii="Calibri Light" w:hAnsi="Calibri Light" w:cs="Arial"/>
                <w:color w:val="000000" w:themeColor="text1"/>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1D53A3" w:rsidRPr="001D53A3" w14:paraId="24750BBF" w14:textId="77777777" w:rsidTr="001D7A9B">
        <w:trPr>
          <w:jc w:val="center"/>
        </w:trPr>
        <w:tc>
          <w:tcPr>
            <w:tcW w:w="443" w:type="dxa"/>
            <w:tcMar>
              <w:top w:w="85" w:type="dxa"/>
              <w:left w:w="85" w:type="dxa"/>
              <w:bottom w:w="85" w:type="dxa"/>
              <w:right w:w="85" w:type="dxa"/>
            </w:tcMar>
          </w:tcPr>
          <w:p w14:paraId="5200D793"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14:paraId="055B0456" w14:textId="7CCF31A8" w:rsidR="000B57D7" w:rsidRPr="00DF693A" w:rsidRDefault="00FC612F" w:rsidP="00FC612F">
            <w:pPr>
              <w:tabs>
                <w:tab w:val="left" w:pos="720"/>
              </w:tabs>
              <w:rPr>
                <w:rFonts w:ascii="Calibri Light" w:hAnsi="Calibri Light" w:cs="Arial"/>
                <w:iCs/>
                <w:color w:val="000000" w:themeColor="text1"/>
                <w:szCs w:val="20"/>
              </w:rPr>
            </w:pPr>
            <w:r w:rsidRPr="00DF693A">
              <w:rPr>
                <w:rFonts w:ascii="Calibri Light" w:hAnsi="Calibri Light" w:cs="Arial"/>
                <w:color w:val="000000" w:themeColor="text1"/>
                <w:szCs w:val="20"/>
              </w:rPr>
              <w:t>Employer’s L</w:t>
            </w:r>
            <w:r w:rsidR="000B57D7" w:rsidRPr="00DF693A">
              <w:rPr>
                <w:rFonts w:ascii="Calibri Light" w:hAnsi="Calibri Light" w:cs="Arial"/>
                <w:color w:val="000000" w:themeColor="text1"/>
                <w:szCs w:val="20"/>
              </w:rPr>
              <w:t xml:space="preserve">iability </w:t>
            </w:r>
            <w:r w:rsidRPr="00DF693A">
              <w:rPr>
                <w:rFonts w:ascii="Calibri Light" w:hAnsi="Calibri Light" w:cs="Arial"/>
                <w:color w:val="000000" w:themeColor="text1"/>
                <w:szCs w:val="20"/>
              </w:rPr>
              <w:t>I</w:t>
            </w:r>
            <w:r w:rsidR="000B57D7" w:rsidRPr="00DF693A">
              <w:rPr>
                <w:rFonts w:ascii="Calibri Light" w:hAnsi="Calibri Light" w:cs="Arial"/>
                <w:color w:val="000000" w:themeColor="text1"/>
                <w:szCs w:val="20"/>
              </w:rPr>
              <w:t>nsurance is required and the minimum amount the supplier must hold is £</w:t>
            </w:r>
            <w:r w:rsidR="00FB1DA5" w:rsidRPr="00DF693A">
              <w:rPr>
                <w:rFonts w:ascii="Calibri Light" w:hAnsi="Calibri Light" w:cs="Arial"/>
                <w:color w:val="000000" w:themeColor="text1"/>
                <w:szCs w:val="20"/>
              </w:rPr>
              <w:t>10</w:t>
            </w:r>
            <w:r w:rsidR="000B57D7" w:rsidRPr="00DF693A">
              <w:rPr>
                <w:rFonts w:ascii="Calibri Light" w:hAnsi="Calibri Light" w:cs="Arial"/>
                <w:color w:val="000000" w:themeColor="text1"/>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7F9F1AFA" w14:textId="77777777" w:rsidTr="001D7A9B">
        <w:trPr>
          <w:jc w:val="center"/>
        </w:trPr>
        <w:tc>
          <w:tcPr>
            <w:tcW w:w="443" w:type="dxa"/>
            <w:tcMar>
              <w:top w:w="85" w:type="dxa"/>
              <w:left w:w="85" w:type="dxa"/>
              <w:bottom w:w="85" w:type="dxa"/>
              <w:right w:w="85" w:type="dxa"/>
            </w:tcMar>
          </w:tcPr>
          <w:p w14:paraId="39506EB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iii</w:t>
            </w:r>
          </w:p>
        </w:tc>
        <w:tc>
          <w:tcPr>
            <w:tcW w:w="7355" w:type="dxa"/>
            <w:tcMar>
              <w:top w:w="85" w:type="dxa"/>
              <w:left w:w="85" w:type="dxa"/>
              <w:bottom w:w="85" w:type="dxa"/>
              <w:right w:w="85" w:type="dxa"/>
            </w:tcMar>
          </w:tcPr>
          <w:p w14:paraId="5DB40B2A" w14:textId="40CCA616" w:rsidR="000B57D7" w:rsidRPr="00DF693A" w:rsidRDefault="00FC612F" w:rsidP="00F513C5">
            <w:pPr>
              <w:tabs>
                <w:tab w:val="left" w:pos="720"/>
              </w:tabs>
              <w:rPr>
                <w:rFonts w:ascii="Calibri Light" w:hAnsi="Calibri Light" w:cs="Arial"/>
                <w:color w:val="000000" w:themeColor="text1"/>
                <w:szCs w:val="20"/>
              </w:rPr>
            </w:pPr>
            <w:r w:rsidRPr="00DF693A">
              <w:rPr>
                <w:rFonts w:ascii="Calibri Light" w:hAnsi="Calibri Light" w:cs="Arial"/>
                <w:color w:val="000000" w:themeColor="text1"/>
                <w:szCs w:val="20"/>
              </w:rPr>
              <w:t>Indemnity I</w:t>
            </w:r>
            <w:r w:rsidR="000B57D7" w:rsidRPr="00DF693A">
              <w:rPr>
                <w:rFonts w:ascii="Calibri Light" w:hAnsi="Calibri Light" w:cs="Arial"/>
                <w:color w:val="000000" w:themeColor="text1"/>
                <w:szCs w:val="20"/>
              </w:rPr>
              <w:t xml:space="preserve">nsurance is required and the minimum amount the supplier must </w:t>
            </w:r>
            <w:r w:rsidR="00006D10" w:rsidRPr="00DF693A">
              <w:rPr>
                <w:rFonts w:ascii="Calibri Light" w:hAnsi="Calibri Light" w:cs="Arial"/>
                <w:color w:val="000000" w:themeColor="text1"/>
                <w:szCs w:val="20"/>
              </w:rPr>
              <w:t xml:space="preserve">hold </w:t>
            </w:r>
            <w:r w:rsidR="00E12D1F" w:rsidRPr="00DF693A">
              <w:rPr>
                <w:rFonts w:ascii="Calibri Light" w:hAnsi="Calibri Light" w:cs="Arial"/>
                <w:color w:val="000000" w:themeColor="text1"/>
                <w:szCs w:val="20"/>
              </w:rPr>
              <w:t>is £</w:t>
            </w:r>
            <w:r w:rsidR="00006D10" w:rsidRPr="00DF693A">
              <w:rPr>
                <w:rFonts w:ascii="Calibri Light" w:hAnsi="Calibri Light" w:cs="Arial"/>
                <w:color w:val="000000" w:themeColor="text1"/>
                <w:szCs w:val="20"/>
              </w:rPr>
              <w:t>2</w:t>
            </w:r>
            <w:r w:rsidR="00E12D1F" w:rsidRPr="00DF693A">
              <w:rPr>
                <w:rFonts w:ascii="Calibri Light" w:hAnsi="Calibri Light" w:cs="Arial"/>
                <w:color w:val="000000" w:themeColor="text1"/>
                <w:szCs w:val="20"/>
              </w:rPr>
              <w:t xml:space="preserve"> million</w:t>
            </w:r>
            <w:r w:rsidR="00EC02BF" w:rsidRPr="00DF693A">
              <w:rPr>
                <w:rFonts w:ascii="Calibri Light" w:hAnsi="Calibri Light" w:cs="Arial"/>
                <w:color w:val="000000" w:themeColor="text1"/>
                <w:szCs w:val="20"/>
              </w:rPr>
              <w:t>.  Please confirm that you have this in place:</w:t>
            </w:r>
          </w:p>
        </w:tc>
        <w:tc>
          <w:tcPr>
            <w:tcW w:w="1841" w:type="dxa"/>
            <w:tcMar>
              <w:top w:w="85" w:type="dxa"/>
              <w:left w:w="85" w:type="dxa"/>
              <w:bottom w:w="85" w:type="dxa"/>
              <w:right w:w="85" w:type="dxa"/>
            </w:tcMar>
            <w:vAlign w:val="center"/>
          </w:tcPr>
          <w:p w14:paraId="5F1D3C4C" w14:textId="5052970E" w:rsidR="000B57D7" w:rsidRPr="001D7A9B" w:rsidRDefault="00EF1CE8"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F513C5" w:rsidRPr="001D7A9B" w14:paraId="259CFBD5" w14:textId="77777777" w:rsidTr="001D7A9B">
        <w:trPr>
          <w:jc w:val="center"/>
        </w:trPr>
        <w:tc>
          <w:tcPr>
            <w:tcW w:w="443" w:type="dxa"/>
            <w:tcMar>
              <w:top w:w="85" w:type="dxa"/>
              <w:left w:w="85" w:type="dxa"/>
              <w:bottom w:w="85" w:type="dxa"/>
              <w:right w:w="85" w:type="dxa"/>
            </w:tcMar>
          </w:tcPr>
          <w:p w14:paraId="00525A82" w14:textId="408796F7" w:rsidR="00F513C5" w:rsidRPr="001D7A9B" w:rsidRDefault="00F513C5" w:rsidP="001D7A9B">
            <w:pPr>
              <w:tabs>
                <w:tab w:val="left" w:pos="720"/>
              </w:tabs>
              <w:jc w:val="center"/>
              <w:rPr>
                <w:rFonts w:ascii="Calibri Light" w:hAnsi="Calibri Light" w:cs="Arial"/>
                <w:b/>
                <w:bCs/>
                <w:szCs w:val="20"/>
              </w:rPr>
            </w:pPr>
            <w:r>
              <w:rPr>
                <w:rFonts w:ascii="Calibri Light" w:hAnsi="Calibri Light" w:cs="Arial"/>
                <w:b/>
                <w:bCs/>
                <w:szCs w:val="20"/>
              </w:rPr>
              <w:t>iv</w:t>
            </w:r>
          </w:p>
        </w:tc>
        <w:tc>
          <w:tcPr>
            <w:tcW w:w="7355" w:type="dxa"/>
            <w:tcMar>
              <w:top w:w="85" w:type="dxa"/>
              <w:left w:w="85" w:type="dxa"/>
              <w:bottom w:w="85" w:type="dxa"/>
              <w:right w:w="85" w:type="dxa"/>
            </w:tcMar>
          </w:tcPr>
          <w:p w14:paraId="7266D4F0" w14:textId="55363797" w:rsidR="00F513C5" w:rsidRPr="00EB7021" w:rsidRDefault="00D1591E" w:rsidP="000A6742">
            <w:pPr>
              <w:tabs>
                <w:tab w:val="left" w:pos="720"/>
              </w:tabs>
              <w:rPr>
                <w:rFonts w:ascii="Calibri Light" w:hAnsi="Calibri Light" w:cs="Arial"/>
                <w:color w:val="FF0000"/>
                <w:szCs w:val="20"/>
              </w:rPr>
            </w:pPr>
            <w:r w:rsidRPr="00D1591E">
              <w:rPr>
                <w:rFonts w:ascii="Calibri Light" w:hAnsi="Calibri Light" w:cs="Arial"/>
                <w:color w:val="000000" w:themeColor="text1"/>
                <w:szCs w:val="20"/>
              </w:rPr>
              <w:t>If a c</w:t>
            </w:r>
            <w:r w:rsidR="00EB7021" w:rsidRPr="00D1591E">
              <w:rPr>
                <w:rFonts w:ascii="Calibri Light" w:hAnsi="Calibri Light" w:cs="Arial"/>
                <w:color w:val="000000" w:themeColor="text1"/>
                <w:szCs w:val="20"/>
              </w:rPr>
              <w:t>ouri</w:t>
            </w:r>
            <w:r w:rsidRPr="00D1591E">
              <w:rPr>
                <w:rFonts w:ascii="Calibri Light" w:hAnsi="Calibri Light" w:cs="Arial"/>
                <w:color w:val="000000" w:themeColor="text1"/>
                <w:szCs w:val="20"/>
              </w:rPr>
              <w:t>er or s</w:t>
            </w:r>
            <w:r w:rsidR="00EB7021" w:rsidRPr="00D1591E">
              <w:rPr>
                <w:rFonts w:ascii="Calibri Light" w:hAnsi="Calibri Light" w:cs="Arial"/>
                <w:color w:val="000000" w:themeColor="text1"/>
                <w:szCs w:val="20"/>
              </w:rPr>
              <w:t xml:space="preserve">hipper </w:t>
            </w:r>
            <w:r>
              <w:rPr>
                <w:rFonts w:ascii="Calibri Light" w:hAnsi="Calibri Light" w:cs="Arial"/>
                <w:color w:val="000000" w:themeColor="text1"/>
                <w:szCs w:val="20"/>
              </w:rPr>
              <w:t>is</w:t>
            </w:r>
            <w:r w:rsidRPr="00D1591E">
              <w:rPr>
                <w:rFonts w:ascii="Calibri Light" w:hAnsi="Calibri Light" w:cs="Arial"/>
                <w:color w:val="000000" w:themeColor="text1"/>
                <w:szCs w:val="20"/>
              </w:rPr>
              <w:t xml:space="preserve"> engaged</w:t>
            </w:r>
            <w:r w:rsidR="000A6742">
              <w:rPr>
                <w:rFonts w:ascii="Calibri Light" w:hAnsi="Calibri Light" w:cs="Arial"/>
                <w:color w:val="000000" w:themeColor="text1"/>
                <w:szCs w:val="20"/>
              </w:rPr>
              <w:t xml:space="preserve"> by the supplier</w:t>
            </w:r>
            <w:r w:rsidRPr="00D1591E">
              <w:rPr>
                <w:rFonts w:ascii="Calibri Light" w:hAnsi="Calibri Light" w:cs="Arial"/>
                <w:color w:val="000000" w:themeColor="text1"/>
                <w:szCs w:val="20"/>
              </w:rPr>
              <w:t>,</w:t>
            </w:r>
            <w:r w:rsidR="00EB7021" w:rsidRPr="00D1591E">
              <w:rPr>
                <w:rFonts w:ascii="Calibri Light" w:hAnsi="Calibri Light" w:cs="Arial"/>
                <w:color w:val="000000" w:themeColor="text1"/>
                <w:szCs w:val="20"/>
              </w:rPr>
              <w:t xml:space="preserve"> </w:t>
            </w:r>
            <w:r w:rsidR="00F513C5" w:rsidRPr="00D1591E">
              <w:rPr>
                <w:rFonts w:ascii="Calibri Light" w:hAnsi="Calibri Light" w:cs="Arial"/>
                <w:color w:val="000000" w:themeColor="text1"/>
                <w:szCs w:val="20"/>
              </w:rPr>
              <w:t xml:space="preserve">Goods in Transit </w:t>
            </w:r>
            <w:r w:rsidR="00FC612F" w:rsidRPr="00D1591E">
              <w:rPr>
                <w:rFonts w:ascii="Calibri Light" w:hAnsi="Calibri Light" w:cs="Arial"/>
                <w:color w:val="000000" w:themeColor="text1"/>
                <w:szCs w:val="20"/>
              </w:rPr>
              <w:t>I</w:t>
            </w:r>
            <w:r w:rsidR="00F513C5" w:rsidRPr="00D1591E">
              <w:rPr>
                <w:rFonts w:ascii="Calibri Light" w:hAnsi="Calibri Light" w:cs="Arial"/>
                <w:color w:val="000000" w:themeColor="text1"/>
                <w:szCs w:val="20"/>
              </w:rPr>
              <w:t xml:space="preserve">nsurance is required and the minimum amount the supplier must hold is </w:t>
            </w:r>
            <w:r w:rsidR="00454C3B" w:rsidRPr="00D1591E">
              <w:rPr>
                <w:rFonts w:ascii="Calibri Light" w:hAnsi="Calibri Light" w:cs="Arial"/>
                <w:color w:val="000000" w:themeColor="text1"/>
                <w:szCs w:val="20"/>
              </w:rPr>
              <w:t>£5</w:t>
            </w:r>
            <w:r w:rsidR="00F513C5" w:rsidRPr="00D1591E">
              <w:rPr>
                <w:rFonts w:ascii="Calibri Light" w:hAnsi="Calibri Light" w:cs="Arial"/>
                <w:color w:val="000000" w:themeColor="text1"/>
                <w:szCs w:val="20"/>
              </w:rPr>
              <w:t xml:space="preserve"> million. Please confirm that you have this in place:</w:t>
            </w:r>
          </w:p>
        </w:tc>
        <w:tc>
          <w:tcPr>
            <w:tcW w:w="1841" w:type="dxa"/>
            <w:tcMar>
              <w:top w:w="85" w:type="dxa"/>
              <w:left w:w="85" w:type="dxa"/>
              <w:bottom w:w="85" w:type="dxa"/>
              <w:right w:w="85" w:type="dxa"/>
            </w:tcMar>
            <w:vAlign w:val="center"/>
          </w:tcPr>
          <w:p w14:paraId="6E03DF5E" w14:textId="0E3F8B8D" w:rsidR="00F513C5" w:rsidRPr="001D53A3" w:rsidRDefault="00F513C5"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295F0B4B"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v</w:t>
            </w:r>
          </w:p>
        </w:tc>
        <w:tc>
          <w:tcPr>
            <w:tcW w:w="7355" w:type="dxa"/>
            <w:tcMar>
              <w:top w:w="85" w:type="dxa"/>
              <w:left w:w="85" w:type="dxa"/>
              <w:bottom w:w="85" w:type="dxa"/>
              <w:right w:w="85" w:type="dxa"/>
            </w:tcMar>
          </w:tcPr>
          <w:p w14:paraId="0BD6A996" w14:textId="31099DE2" w:rsidR="000B57D7" w:rsidRPr="00DF693A" w:rsidRDefault="000B57D7" w:rsidP="001D7A9B">
            <w:pPr>
              <w:tabs>
                <w:tab w:val="left" w:pos="720"/>
              </w:tabs>
              <w:rPr>
                <w:rFonts w:ascii="Calibri Light" w:hAnsi="Calibri Light" w:cs="Arial"/>
                <w:szCs w:val="20"/>
              </w:rPr>
            </w:pPr>
            <w:r w:rsidRPr="00DF693A">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643D3">
              <w:rPr>
                <w:rFonts w:ascii="Calibri Light" w:hAnsi="Calibri Light" w:cs="Arial"/>
                <w:szCs w:val="20"/>
              </w:rPr>
            </w:r>
            <w:r w:rsidR="00D643D3">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14:paraId="09068452" w14:textId="77777777" w:rsidR="00ED2648" w:rsidRPr="00C417D1" w:rsidRDefault="00ED2648" w:rsidP="00C417D1"/>
    <w:p w14:paraId="5A0C864C" w14:textId="1255E2D2" w:rsidR="000B57D7" w:rsidRPr="001D7A9B" w:rsidRDefault="000B57D7" w:rsidP="005E2582">
      <w:pPr>
        <w:pStyle w:val="BQHeader001"/>
        <w:numPr>
          <w:ilvl w:val="0"/>
          <w:numId w:val="41"/>
        </w:numPr>
        <w:tabs>
          <w:tab w:val="left" w:pos="720"/>
        </w:tabs>
      </w:pPr>
      <w:r w:rsidRPr="001D7A9B">
        <w:t>Professional References</w:t>
      </w:r>
    </w:p>
    <w:p w14:paraId="2D8903BA"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3 commercial contracts that are relevant to the requirements in this tender. These will be used to undertake an assessment of the supplier’s technical and professional ability to provide the services required in this tender.  </w:t>
      </w:r>
      <w:r w:rsidRPr="001D7A9B">
        <w:rPr>
          <w:rFonts w:ascii="Calibri Light" w:hAnsi="Calibri Light" w:cs="Arial"/>
          <w:b/>
          <w:szCs w:val="20"/>
        </w:rPr>
        <w:t>Each reference will be scored; the weighting for this capability is set at 4.</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0B57D7" w:rsidRPr="001D7A9B" w14:paraId="01CBAD4C" w14:textId="77777777" w:rsidTr="00DD2471">
        <w:trPr>
          <w:jc w:val="center"/>
        </w:trPr>
        <w:tc>
          <w:tcPr>
            <w:tcW w:w="428"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9"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DD2471">
        <w:trPr>
          <w:jc w:val="center"/>
        </w:trPr>
        <w:tc>
          <w:tcPr>
            <w:tcW w:w="428"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3429" w:type="dxa"/>
            <w:tcMar>
              <w:top w:w="85" w:type="dxa"/>
              <w:left w:w="85" w:type="dxa"/>
              <w:bottom w:w="85" w:type="dxa"/>
              <w:right w:w="85" w:type="dxa"/>
            </w:tcMar>
          </w:tcPr>
          <w:p w14:paraId="623A1E04" w14:textId="77777777" w:rsidR="000B57D7" w:rsidRPr="001D7A9B" w:rsidRDefault="000B57D7" w:rsidP="00253AB3">
            <w:pPr>
              <w:tabs>
                <w:tab w:val="left" w:pos="720"/>
              </w:tabs>
              <w:jc w:val="left"/>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DD2471">
        <w:trPr>
          <w:jc w:val="center"/>
        </w:trPr>
        <w:tc>
          <w:tcPr>
            <w:tcW w:w="428"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9"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DD2471">
        <w:trPr>
          <w:jc w:val="center"/>
        </w:trPr>
        <w:tc>
          <w:tcPr>
            <w:tcW w:w="428"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9"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35AFDEA8" w14:textId="77777777" w:rsidR="000B57D7" w:rsidRDefault="000B57D7" w:rsidP="001D7A9B">
            <w:pPr>
              <w:tabs>
                <w:tab w:val="left" w:pos="720"/>
              </w:tabs>
              <w:rPr>
                <w:rFonts w:ascii="Calibri Light" w:hAnsi="Calibri Light" w:cs="Arial"/>
                <w:szCs w:val="20"/>
              </w:rPr>
            </w:pPr>
          </w:p>
          <w:p w14:paraId="282C817C" w14:textId="77777777" w:rsidR="00DD2471" w:rsidRPr="001D7A9B" w:rsidRDefault="00DD2471"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DD2471">
        <w:trPr>
          <w:jc w:val="center"/>
        </w:trPr>
        <w:tc>
          <w:tcPr>
            <w:tcW w:w="428"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9"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FDB2A4" w14:textId="77777777" w:rsidR="000B57D7" w:rsidRDefault="000B57D7" w:rsidP="001D7A9B">
            <w:pPr>
              <w:tabs>
                <w:tab w:val="left" w:pos="720"/>
              </w:tabs>
              <w:rPr>
                <w:rFonts w:ascii="Calibri Light" w:hAnsi="Calibri Light" w:cs="Arial"/>
                <w:szCs w:val="20"/>
              </w:rPr>
            </w:pPr>
          </w:p>
          <w:p w14:paraId="36DA64B6" w14:textId="77777777" w:rsidR="00DD2471" w:rsidRPr="001D7A9B" w:rsidRDefault="00DD2471"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DD2471">
        <w:trPr>
          <w:jc w:val="center"/>
        </w:trPr>
        <w:tc>
          <w:tcPr>
            <w:tcW w:w="428"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9"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3DBB0EBA" w14:textId="77777777" w:rsidR="000B57D7" w:rsidRDefault="000B57D7" w:rsidP="001D7A9B">
            <w:pPr>
              <w:tabs>
                <w:tab w:val="left" w:pos="720"/>
              </w:tabs>
              <w:rPr>
                <w:rFonts w:ascii="Calibri Light" w:hAnsi="Calibri Light" w:cs="Arial"/>
                <w:szCs w:val="20"/>
              </w:rPr>
            </w:pPr>
          </w:p>
          <w:p w14:paraId="17F097DD" w14:textId="77777777" w:rsidR="00DD2471" w:rsidRPr="001D7A9B" w:rsidRDefault="00DD2471"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DD2471">
        <w:trPr>
          <w:jc w:val="center"/>
        </w:trPr>
        <w:tc>
          <w:tcPr>
            <w:tcW w:w="428"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9"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DD2471">
        <w:trPr>
          <w:jc w:val="center"/>
        </w:trPr>
        <w:tc>
          <w:tcPr>
            <w:tcW w:w="428"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3"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DD2471">
        <w:trPr>
          <w:jc w:val="center"/>
        </w:trPr>
        <w:tc>
          <w:tcPr>
            <w:tcW w:w="9641" w:type="dxa"/>
            <w:gridSpan w:val="5"/>
            <w:tcMar>
              <w:top w:w="85" w:type="dxa"/>
              <w:left w:w="85" w:type="dxa"/>
              <w:bottom w:w="85" w:type="dxa"/>
              <w:right w:w="85" w:type="dxa"/>
            </w:tcMar>
          </w:tcPr>
          <w:p w14:paraId="7554125E" w14:textId="77777777" w:rsidR="000B57D7" w:rsidRDefault="000B57D7" w:rsidP="001D7A9B">
            <w:pPr>
              <w:tabs>
                <w:tab w:val="left" w:pos="720"/>
              </w:tabs>
              <w:rPr>
                <w:rFonts w:ascii="Calibri Light" w:hAnsi="Calibri Light" w:cs="Arial"/>
                <w:szCs w:val="20"/>
              </w:rPr>
            </w:pPr>
          </w:p>
          <w:p w14:paraId="7A5590EF" w14:textId="4C3D3884" w:rsidR="00B5476A" w:rsidRPr="005E2582" w:rsidRDefault="00B5476A" w:rsidP="001D7A9B">
            <w:pPr>
              <w:tabs>
                <w:tab w:val="left" w:pos="720"/>
              </w:tabs>
              <w:rPr>
                <w:rFonts w:ascii="Calibri Light" w:hAnsi="Calibri Light" w:cs="Arial"/>
                <w:szCs w:val="20"/>
              </w:rPr>
            </w:pPr>
          </w:p>
        </w:tc>
      </w:tr>
    </w:tbl>
    <w:p w14:paraId="4C30C48B" w14:textId="77777777" w:rsidR="00DD2471" w:rsidRDefault="00DD2471" w:rsidP="000B57D7">
      <w:pPr>
        <w:tabs>
          <w:tab w:val="left" w:pos="720"/>
        </w:tabs>
        <w:rPr>
          <w:rFonts w:ascii="Calibri Light" w:hAnsi="Calibri Light" w:cs="Arial"/>
          <w:szCs w:val="20"/>
        </w:rPr>
      </w:pPr>
    </w:p>
    <w:p w14:paraId="05F0F393" w14:textId="211393A4" w:rsidR="00DD2471" w:rsidRDefault="00DD2471" w:rsidP="000B57D7">
      <w:pPr>
        <w:tabs>
          <w:tab w:val="left" w:pos="720"/>
        </w:tabs>
        <w:rPr>
          <w:rFonts w:ascii="Calibri Light" w:hAnsi="Calibri Light" w:cs="Arial"/>
          <w:szCs w:val="20"/>
        </w:rPr>
      </w:pPr>
    </w:p>
    <w:p w14:paraId="0713CB94" w14:textId="2A4F396F" w:rsidR="00B5476A" w:rsidRDefault="00B5476A" w:rsidP="000B57D7">
      <w:pPr>
        <w:tabs>
          <w:tab w:val="left" w:pos="720"/>
        </w:tabs>
        <w:rPr>
          <w:rFonts w:ascii="Calibri Light" w:hAnsi="Calibri Light" w:cs="Arial"/>
          <w:szCs w:val="20"/>
        </w:rPr>
      </w:pPr>
    </w:p>
    <w:p w14:paraId="3C5B1BE2" w14:textId="3E5F793A" w:rsidR="00B5476A" w:rsidRDefault="00B5476A" w:rsidP="000B57D7">
      <w:pPr>
        <w:tabs>
          <w:tab w:val="left" w:pos="720"/>
        </w:tabs>
        <w:rPr>
          <w:rFonts w:ascii="Calibri Light" w:hAnsi="Calibri Light" w:cs="Arial"/>
          <w:szCs w:val="20"/>
        </w:rPr>
      </w:pPr>
    </w:p>
    <w:p w14:paraId="6FBA6994" w14:textId="77777777" w:rsidR="00B5476A" w:rsidRDefault="00B5476A" w:rsidP="000B57D7">
      <w:pPr>
        <w:tabs>
          <w:tab w:val="left" w:pos="720"/>
        </w:tabs>
        <w:rPr>
          <w:rFonts w:ascii="Calibri Light" w:hAnsi="Calibri Light" w:cs="Arial"/>
          <w:szCs w:val="20"/>
        </w:rPr>
      </w:pPr>
    </w:p>
    <w:tbl>
      <w:tblPr>
        <w:tblW w:w="964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1"/>
      </w:tblGrid>
      <w:tr w:rsidR="00DD2471" w:rsidRPr="001D7A9B" w14:paraId="081E79F4" w14:textId="77777777" w:rsidTr="001A31C6">
        <w:trPr>
          <w:jc w:val="center"/>
        </w:trPr>
        <w:tc>
          <w:tcPr>
            <w:tcW w:w="9639" w:type="dxa"/>
            <w:shd w:val="clear" w:color="auto" w:fill="CBD9EB"/>
          </w:tcPr>
          <w:p w14:paraId="7BEE82D7" w14:textId="77777777" w:rsidR="00DD2471" w:rsidRPr="001D7A9B" w:rsidRDefault="00DD2471" w:rsidP="001A31C6">
            <w:pPr>
              <w:pStyle w:val="BQHeader001"/>
              <w:numPr>
                <w:ilvl w:val="0"/>
                <w:numId w:val="21"/>
              </w:numPr>
              <w:tabs>
                <w:tab w:val="left" w:pos="720"/>
              </w:tabs>
              <w:rPr>
                <w:color w:val="4F81BD"/>
              </w:rPr>
            </w:pPr>
            <w:r w:rsidRPr="001D7A9B">
              <w:rPr>
                <w:color w:val="4F81BD"/>
              </w:rPr>
              <w:lastRenderedPageBreak/>
              <w:t>Supplier Case Study</w:t>
            </w:r>
          </w:p>
        </w:tc>
      </w:tr>
    </w:tbl>
    <w:p w14:paraId="07BCF12C" w14:textId="77777777" w:rsidR="00DD2471" w:rsidRPr="001D7A9B" w:rsidRDefault="00DD2471" w:rsidP="000B57D7">
      <w:pPr>
        <w:tabs>
          <w:tab w:val="left" w:pos="720"/>
        </w:tabs>
        <w:rPr>
          <w:rFonts w:ascii="Calibri Light" w:hAnsi="Calibri Light" w:cs="Arial"/>
          <w:szCs w:val="20"/>
        </w:rPr>
      </w:pPr>
    </w:p>
    <w:p w14:paraId="43E9B6F8" w14:textId="1B6668CD"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this PQQ that demonstrates their past or current knowledge, skill and experience in developing, implementing and delivering </w:t>
      </w:r>
      <w:r w:rsidR="00575F82">
        <w:rPr>
          <w:rFonts w:ascii="Calibri Light" w:hAnsi="Calibri Light" w:cs="Arial"/>
          <w:szCs w:val="20"/>
        </w:rPr>
        <w:t xml:space="preserve">the services. </w:t>
      </w:r>
      <w:r w:rsidRPr="001D7A9B">
        <w:rPr>
          <w:rFonts w:ascii="Calibri Light" w:hAnsi="Calibri Light" w:cs="Arial"/>
          <w:szCs w:val="20"/>
        </w:rPr>
        <w:t>The case study must be written directly into this Word document using the heading</w:t>
      </w:r>
      <w:r w:rsidR="00B66E00">
        <w:rPr>
          <w:rFonts w:ascii="Calibri Light" w:hAnsi="Calibri Light" w:cs="Arial"/>
          <w:szCs w:val="20"/>
        </w:rPr>
        <w:t>s</w:t>
      </w:r>
      <w:r w:rsidRPr="001D7A9B">
        <w:rPr>
          <w:rFonts w:ascii="Calibri Light" w:hAnsi="Calibri Light" w:cs="Arial"/>
          <w:szCs w:val="20"/>
        </w:rPr>
        <w:t xml:space="preserve">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Case studies will be scored; the weighting for this capability is set at 5.</w:t>
      </w:r>
    </w:p>
    <w:p w14:paraId="781D2BAC" w14:textId="77777777"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B57D7" w:rsidRPr="001D7A9B" w14:paraId="353CB3EB" w14:textId="77777777" w:rsidTr="001D7A9B">
        <w:trPr>
          <w:jc w:val="center"/>
        </w:trPr>
        <w:tc>
          <w:tcPr>
            <w:tcW w:w="9854" w:type="dxa"/>
            <w:shd w:val="clear" w:color="auto" w:fill="auto"/>
            <w:tcMar>
              <w:top w:w="85" w:type="dxa"/>
              <w:left w:w="85" w:type="dxa"/>
              <w:bottom w:w="85" w:type="dxa"/>
              <w:right w:w="85" w:type="dxa"/>
            </w:tcMar>
          </w:tcPr>
          <w:p w14:paraId="12214EB0" w14:textId="77777777" w:rsidR="000B57D7" w:rsidRPr="001D7A9B" w:rsidRDefault="000B57D7" w:rsidP="000B57D7">
            <w:pPr>
              <w:pStyle w:val="TOCHeading3"/>
              <w:numPr>
                <w:ilvl w:val="0"/>
                <w:numId w:val="14"/>
              </w:numPr>
              <w:tabs>
                <w:tab w:val="left" w:pos="720"/>
              </w:tabs>
            </w:pPr>
            <w:r w:rsidRPr="001D7A9B">
              <w:t>Project Summary</w:t>
            </w:r>
          </w:p>
          <w:p w14:paraId="22D46A51" w14:textId="77777777"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14:paraId="49FF57A1" w14:textId="77777777" w:rsidR="000B57D7" w:rsidRPr="001D7A9B" w:rsidRDefault="000B57D7" w:rsidP="001D7A9B">
            <w:pPr>
              <w:tabs>
                <w:tab w:val="left" w:pos="720"/>
              </w:tabs>
              <w:rPr>
                <w:rFonts w:ascii="Calibri Light" w:hAnsi="Calibri Light" w:cs="Arial"/>
                <w:szCs w:val="20"/>
              </w:rPr>
            </w:pPr>
          </w:p>
          <w:p w14:paraId="63D189C9" w14:textId="77777777" w:rsidR="000B57D7" w:rsidRPr="001D7A9B" w:rsidRDefault="000B57D7" w:rsidP="001D7A9B">
            <w:pPr>
              <w:tabs>
                <w:tab w:val="left" w:pos="720"/>
              </w:tabs>
              <w:rPr>
                <w:rFonts w:ascii="Calibri Light" w:hAnsi="Calibri Light" w:cs="Arial"/>
                <w:szCs w:val="20"/>
              </w:rPr>
            </w:pPr>
          </w:p>
          <w:p w14:paraId="789FDD1A" w14:textId="77777777" w:rsidR="000B57D7" w:rsidRPr="001D7A9B" w:rsidRDefault="000B57D7" w:rsidP="001D7A9B">
            <w:pPr>
              <w:tabs>
                <w:tab w:val="left" w:pos="720"/>
              </w:tabs>
              <w:rPr>
                <w:rFonts w:ascii="Calibri Light" w:hAnsi="Calibri Light" w:cs="Arial"/>
                <w:szCs w:val="20"/>
              </w:rPr>
            </w:pPr>
          </w:p>
          <w:p w14:paraId="27F21CAB" w14:textId="77777777" w:rsidR="000B57D7" w:rsidRPr="001D7A9B" w:rsidRDefault="000B57D7" w:rsidP="001D7A9B">
            <w:pPr>
              <w:tabs>
                <w:tab w:val="left" w:pos="720"/>
              </w:tabs>
              <w:rPr>
                <w:rFonts w:ascii="Calibri Light" w:hAnsi="Calibri Light" w:cs="Arial"/>
                <w:szCs w:val="20"/>
              </w:rPr>
            </w:pPr>
          </w:p>
          <w:p w14:paraId="29455553" w14:textId="77777777" w:rsidR="000B57D7" w:rsidRPr="001D7A9B" w:rsidRDefault="000B57D7" w:rsidP="001D7A9B">
            <w:pPr>
              <w:tabs>
                <w:tab w:val="left" w:pos="720"/>
              </w:tabs>
              <w:rPr>
                <w:rFonts w:ascii="Calibri Light" w:hAnsi="Calibri Light" w:cs="Arial"/>
                <w:szCs w:val="20"/>
              </w:rPr>
            </w:pPr>
          </w:p>
          <w:p w14:paraId="2A646845" w14:textId="77777777" w:rsidR="000B57D7" w:rsidRPr="001D7A9B" w:rsidRDefault="000B57D7" w:rsidP="001D7A9B">
            <w:pPr>
              <w:tabs>
                <w:tab w:val="left" w:pos="720"/>
              </w:tabs>
              <w:rPr>
                <w:rFonts w:ascii="Calibri Light" w:hAnsi="Calibri Light" w:cs="Arial"/>
                <w:szCs w:val="20"/>
              </w:rPr>
            </w:pPr>
          </w:p>
          <w:p w14:paraId="6900DF6D" w14:textId="77777777" w:rsidR="000B57D7" w:rsidRPr="001D7A9B" w:rsidRDefault="000B57D7" w:rsidP="000B57D7">
            <w:pPr>
              <w:pStyle w:val="TOCHeading3"/>
              <w:numPr>
                <w:ilvl w:val="0"/>
                <w:numId w:val="14"/>
              </w:numPr>
              <w:tabs>
                <w:tab w:val="left" w:pos="720"/>
              </w:tabs>
            </w:pPr>
            <w:r w:rsidRPr="001D7A9B">
              <w:t>Planning and Development</w:t>
            </w:r>
          </w:p>
          <w:p w14:paraId="618859EC" w14:textId="77777777" w:rsidR="000B57D7" w:rsidRPr="001D7A9B" w:rsidRDefault="000B57D7" w:rsidP="001D7A9B">
            <w:pPr>
              <w:tabs>
                <w:tab w:val="left" w:pos="720"/>
              </w:tabs>
              <w:rPr>
                <w:rFonts w:ascii="Calibri Light" w:hAnsi="Calibri Light" w:cs="Arial"/>
                <w:szCs w:val="20"/>
              </w:rPr>
            </w:pPr>
          </w:p>
          <w:p w14:paraId="46EEA034" w14:textId="77777777" w:rsidR="000B57D7" w:rsidRPr="001D7A9B" w:rsidRDefault="000B57D7" w:rsidP="001D7A9B">
            <w:pPr>
              <w:tabs>
                <w:tab w:val="left" w:pos="720"/>
              </w:tabs>
              <w:rPr>
                <w:rFonts w:ascii="Calibri Light" w:hAnsi="Calibri Light" w:cs="Arial"/>
                <w:szCs w:val="20"/>
              </w:rPr>
            </w:pPr>
          </w:p>
          <w:p w14:paraId="4B84D331" w14:textId="77777777" w:rsidR="000B57D7" w:rsidRPr="001D7A9B" w:rsidRDefault="000B57D7" w:rsidP="001D7A9B">
            <w:pPr>
              <w:tabs>
                <w:tab w:val="left" w:pos="720"/>
              </w:tabs>
              <w:rPr>
                <w:rFonts w:ascii="Calibri Light" w:hAnsi="Calibri Light" w:cs="Arial"/>
                <w:szCs w:val="20"/>
              </w:rPr>
            </w:pPr>
          </w:p>
          <w:p w14:paraId="41A6D2A5" w14:textId="77777777" w:rsidR="000B57D7" w:rsidRPr="001D7A9B" w:rsidRDefault="000B57D7" w:rsidP="001D7A9B">
            <w:pPr>
              <w:tabs>
                <w:tab w:val="left" w:pos="720"/>
              </w:tabs>
              <w:rPr>
                <w:rFonts w:ascii="Calibri Light" w:hAnsi="Calibri Light" w:cs="Arial"/>
                <w:szCs w:val="20"/>
              </w:rPr>
            </w:pPr>
          </w:p>
          <w:p w14:paraId="37EBE799" w14:textId="77777777" w:rsidR="000B57D7" w:rsidRPr="001D7A9B" w:rsidRDefault="000B57D7" w:rsidP="001D7A9B">
            <w:pPr>
              <w:tabs>
                <w:tab w:val="left" w:pos="720"/>
              </w:tabs>
              <w:rPr>
                <w:rFonts w:ascii="Calibri Light" w:hAnsi="Calibri Light" w:cs="Arial"/>
                <w:szCs w:val="20"/>
              </w:rPr>
            </w:pPr>
          </w:p>
          <w:p w14:paraId="7020A262" w14:textId="77777777" w:rsidR="000B57D7" w:rsidRPr="001D7A9B" w:rsidRDefault="000B57D7" w:rsidP="001D7A9B">
            <w:pPr>
              <w:tabs>
                <w:tab w:val="left" w:pos="720"/>
              </w:tabs>
              <w:rPr>
                <w:rFonts w:ascii="Calibri Light" w:hAnsi="Calibri Light" w:cs="Arial"/>
                <w:szCs w:val="20"/>
              </w:rPr>
            </w:pPr>
          </w:p>
          <w:p w14:paraId="2F028695" w14:textId="77777777" w:rsidR="000B57D7" w:rsidRPr="001D7A9B" w:rsidRDefault="000B57D7" w:rsidP="001D7A9B">
            <w:pPr>
              <w:tabs>
                <w:tab w:val="left" w:pos="720"/>
              </w:tabs>
              <w:rPr>
                <w:rFonts w:ascii="Calibri Light" w:hAnsi="Calibri Light" w:cs="Arial"/>
                <w:szCs w:val="20"/>
              </w:rPr>
            </w:pPr>
          </w:p>
          <w:p w14:paraId="0EF1DB12" w14:textId="77777777" w:rsidR="000B57D7" w:rsidRPr="001D7A9B" w:rsidRDefault="000B57D7" w:rsidP="001D7A9B">
            <w:pPr>
              <w:tabs>
                <w:tab w:val="left" w:pos="720"/>
              </w:tabs>
              <w:rPr>
                <w:rFonts w:ascii="Calibri Light" w:hAnsi="Calibri Light" w:cs="Arial"/>
                <w:szCs w:val="20"/>
              </w:rPr>
            </w:pPr>
          </w:p>
          <w:p w14:paraId="6FD9CD3E" w14:textId="77777777" w:rsidR="000B57D7" w:rsidRPr="001D7A9B" w:rsidRDefault="000B57D7" w:rsidP="000B57D7">
            <w:pPr>
              <w:pStyle w:val="TOCHeading3"/>
              <w:numPr>
                <w:ilvl w:val="0"/>
                <w:numId w:val="14"/>
              </w:numPr>
              <w:tabs>
                <w:tab w:val="left" w:pos="720"/>
              </w:tabs>
            </w:pPr>
            <w:r w:rsidRPr="001D7A9B">
              <w:t xml:space="preserve">Project Implementation </w:t>
            </w:r>
          </w:p>
          <w:p w14:paraId="11A3B019" w14:textId="77777777" w:rsidR="000B57D7" w:rsidRPr="001D7A9B" w:rsidRDefault="000B57D7" w:rsidP="001D7A9B">
            <w:pPr>
              <w:tabs>
                <w:tab w:val="left" w:pos="720"/>
              </w:tabs>
              <w:rPr>
                <w:rFonts w:ascii="Calibri Light" w:hAnsi="Calibri Light" w:cs="Arial"/>
                <w:szCs w:val="20"/>
              </w:rPr>
            </w:pPr>
          </w:p>
          <w:p w14:paraId="4FA76A33" w14:textId="77777777" w:rsidR="000B57D7" w:rsidRPr="001D7A9B" w:rsidRDefault="000B57D7" w:rsidP="001D7A9B">
            <w:pPr>
              <w:tabs>
                <w:tab w:val="left" w:pos="720"/>
              </w:tabs>
              <w:rPr>
                <w:rFonts w:ascii="Calibri Light" w:hAnsi="Calibri Light" w:cs="Arial"/>
                <w:szCs w:val="20"/>
              </w:rPr>
            </w:pPr>
          </w:p>
          <w:p w14:paraId="64A20C6E" w14:textId="77777777" w:rsidR="000B57D7" w:rsidRPr="001D7A9B" w:rsidRDefault="000B57D7" w:rsidP="001D7A9B">
            <w:pPr>
              <w:tabs>
                <w:tab w:val="left" w:pos="720"/>
              </w:tabs>
              <w:rPr>
                <w:rFonts w:ascii="Calibri Light" w:hAnsi="Calibri Light" w:cs="Arial"/>
                <w:szCs w:val="20"/>
              </w:rPr>
            </w:pPr>
          </w:p>
          <w:p w14:paraId="37C3B300" w14:textId="77777777" w:rsidR="000B57D7" w:rsidRPr="001D7A9B" w:rsidRDefault="000B57D7" w:rsidP="001D7A9B">
            <w:pPr>
              <w:tabs>
                <w:tab w:val="left" w:pos="720"/>
              </w:tabs>
              <w:rPr>
                <w:rFonts w:ascii="Calibri Light" w:hAnsi="Calibri Light" w:cs="Arial"/>
                <w:szCs w:val="20"/>
              </w:rPr>
            </w:pPr>
          </w:p>
          <w:p w14:paraId="69B6D513" w14:textId="77777777" w:rsidR="000B57D7" w:rsidRPr="001D7A9B" w:rsidRDefault="000B57D7" w:rsidP="001D7A9B">
            <w:pPr>
              <w:tabs>
                <w:tab w:val="left" w:pos="720"/>
              </w:tabs>
              <w:rPr>
                <w:rFonts w:ascii="Calibri Light" w:hAnsi="Calibri Light" w:cs="Arial"/>
                <w:szCs w:val="20"/>
              </w:rPr>
            </w:pPr>
          </w:p>
          <w:p w14:paraId="26191E15" w14:textId="77777777" w:rsidR="000B57D7" w:rsidRPr="001D7A9B" w:rsidRDefault="000B57D7" w:rsidP="001D7A9B">
            <w:pPr>
              <w:tabs>
                <w:tab w:val="left" w:pos="720"/>
              </w:tabs>
              <w:rPr>
                <w:rFonts w:ascii="Calibri Light" w:hAnsi="Calibri Light" w:cs="Arial"/>
                <w:szCs w:val="20"/>
              </w:rPr>
            </w:pPr>
          </w:p>
          <w:p w14:paraId="2CA3DFDA" w14:textId="77777777" w:rsidR="000B57D7" w:rsidRPr="001D7A9B" w:rsidRDefault="000B57D7" w:rsidP="001D7A9B">
            <w:pPr>
              <w:tabs>
                <w:tab w:val="left" w:pos="720"/>
              </w:tabs>
              <w:rPr>
                <w:rFonts w:ascii="Calibri Light" w:hAnsi="Calibri Light" w:cs="Arial"/>
                <w:szCs w:val="20"/>
              </w:rPr>
            </w:pPr>
          </w:p>
          <w:p w14:paraId="25CF67F8" w14:textId="77777777" w:rsidR="000B57D7" w:rsidRPr="001D7A9B" w:rsidRDefault="000B57D7" w:rsidP="001D7A9B">
            <w:pPr>
              <w:tabs>
                <w:tab w:val="left" w:pos="720"/>
              </w:tabs>
              <w:rPr>
                <w:rFonts w:ascii="Calibri Light" w:hAnsi="Calibri Light" w:cs="Arial"/>
                <w:szCs w:val="20"/>
              </w:rPr>
            </w:pPr>
          </w:p>
          <w:p w14:paraId="20D44A4C" w14:textId="77777777" w:rsidR="000B57D7" w:rsidRPr="001D7A9B" w:rsidRDefault="000B57D7" w:rsidP="001D7A9B">
            <w:pPr>
              <w:tabs>
                <w:tab w:val="left" w:pos="720"/>
              </w:tabs>
              <w:rPr>
                <w:rFonts w:ascii="Calibri Light" w:hAnsi="Calibri Light" w:cs="Arial"/>
                <w:szCs w:val="20"/>
              </w:rPr>
            </w:pPr>
          </w:p>
          <w:p w14:paraId="0B32F7BD" w14:textId="77777777" w:rsidR="000B57D7" w:rsidRPr="001D7A9B" w:rsidRDefault="000B57D7" w:rsidP="001D7A9B">
            <w:pPr>
              <w:tabs>
                <w:tab w:val="left" w:pos="720"/>
              </w:tabs>
              <w:rPr>
                <w:rFonts w:ascii="Calibri Light" w:hAnsi="Calibri Light" w:cs="Arial"/>
                <w:szCs w:val="20"/>
              </w:rPr>
            </w:pPr>
          </w:p>
          <w:p w14:paraId="3D56D4FE" w14:textId="77777777" w:rsidR="000B57D7" w:rsidRPr="001D7A9B" w:rsidRDefault="000B57D7" w:rsidP="001D7A9B">
            <w:pPr>
              <w:tabs>
                <w:tab w:val="left" w:pos="720"/>
              </w:tabs>
              <w:rPr>
                <w:rFonts w:ascii="Calibri Light" w:hAnsi="Calibri Light" w:cs="Arial"/>
                <w:szCs w:val="20"/>
              </w:rPr>
            </w:pPr>
          </w:p>
          <w:p w14:paraId="4735EB1D" w14:textId="77777777" w:rsidR="000B57D7" w:rsidRPr="001D7A9B" w:rsidRDefault="000B57D7" w:rsidP="001D7A9B">
            <w:pPr>
              <w:tabs>
                <w:tab w:val="left" w:pos="720"/>
              </w:tabs>
              <w:rPr>
                <w:rFonts w:ascii="Calibri Light" w:hAnsi="Calibri Light" w:cs="Arial"/>
                <w:szCs w:val="20"/>
              </w:rPr>
            </w:pPr>
          </w:p>
          <w:p w14:paraId="7A89A560" w14:textId="77777777" w:rsidR="000B57D7" w:rsidRPr="001D7A9B" w:rsidRDefault="000B57D7" w:rsidP="000B57D7">
            <w:pPr>
              <w:pStyle w:val="TOCHeading3"/>
              <w:numPr>
                <w:ilvl w:val="0"/>
                <w:numId w:val="14"/>
              </w:numPr>
              <w:tabs>
                <w:tab w:val="left" w:pos="720"/>
              </w:tabs>
            </w:pPr>
            <w:r w:rsidRPr="001D7A9B">
              <w:t>Support and Maintenance</w:t>
            </w:r>
          </w:p>
          <w:p w14:paraId="0D9A5F05" w14:textId="77777777" w:rsidR="000B57D7" w:rsidRPr="001D7A9B" w:rsidRDefault="000B57D7" w:rsidP="001D7A9B">
            <w:pPr>
              <w:tabs>
                <w:tab w:val="left" w:pos="720"/>
              </w:tabs>
              <w:rPr>
                <w:rFonts w:ascii="Calibri Light" w:hAnsi="Calibri Light" w:cs="Arial"/>
                <w:szCs w:val="20"/>
              </w:rPr>
            </w:pPr>
          </w:p>
          <w:p w14:paraId="763C0221" w14:textId="77777777" w:rsidR="000B57D7" w:rsidRPr="001D7A9B" w:rsidRDefault="000B57D7" w:rsidP="001D7A9B">
            <w:pPr>
              <w:tabs>
                <w:tab w:val="left" w:pos="720"/>
              </w:tabs>
              <w:rPr>
                <w:rFonts w:ascii="Calibri Light" w:hAnsi="Calibri Light" w:cs="Arial"/>
                <w:szCs w:val="20"/>
              </w:rPr>
            </w:pPr>
          </w:p>
          <w:p w14:paraId="772A987B" w14:textId="77777777" w:rsidR="000B57D7" w:rsidRPr="001D7A9B" w:rsidRDefault="000B57D7" w:rsidP="001D7A9B">
            <w:pPr>
              <w:tabs>
                <w:tab w:val="left" w:pos="720"/>
              </w:tabs>
              <w:rPr>
                <w:rFonts w:ascii="Calibri Light" w:hAnsi="Calibri Light" w:cs="Arial"/>
                <w:szCs w:val="20"/>
              </w:rPr>
            </w:pPr>
          </w:p>
          <w:p w14:paraId="3828A77C" w14:textId="77777777" w:rsidR="000B57D7" w:rsidRPr="001D7A9B" w:rsidRDefault="000B57D7" w:rsidP="001D7A9B">
            <w:pPr>
              <w:tabs>
                <w:tab w:val="left" w:pos="720"/>
              </w:tabs>
              <w:rPr>
                <w:rFonts w:ascii="Calibri Light" w:hAnsi="Calibri Light" w:cs="Arial"/>
                <w:szCs w:val="20"/>
              </w:rPr>
            </w:pPr>
          </w:p>
          <w:p w14:paraId="0AAE232E" w14:textId="77777777" w:rsidR="000B57D7" w:rsidRPr="001D7A9B" w:rsidRDefault="000B57D7" w:rsidP="001D7A9B">
            <w:pPr>
              <w:tabs>
                <w:tab w:val="left" w:pos="720"/>
              </w:tabs>
              <w:rPr>
                <w:rFonts w:ascii="Calibri Light" w:hAnsi="Calibri Light" w:cs="Arial"/>
                <w:szCs w:val="20"/>
              </w:rPr>
            </w:pPr>
          </w:p>
          <w:p w14:paraId="55885B19" w14:textId="77777777" w:rsidR="000B57D7" w:rsidRPr="001D7A9B" w:rsidRDefault="000B57D7" w:rsidP="001D7A9B">
            <w:pPr>
              <w:tabs>
                <w:tab w:val="left" w:pos="720"/>
              </w:tabs>
              <w:rPr>
                <w:rFonts w:ascii="Calibri Light" w:hAnsi="Calibri Light" w:cs="Arial"/>
                <w:szCs w:val="20"/>
              </w:rPr>
            </w:pPr>
          </w:p>
          <w:p w14:paraId="6B1BC18B" w14:textId="77777777" w:rsidR="000B57D7" w:rsidRPr="001D7A9B" w:rsidRDefault="000B57D7" w:rsidP="001D7A9B">
            <w:pPr>
              <w:tabs>
                <w:tab w:val="left" w:pos="720"/>
              </w:tabs>
              <w:rPr>
                <w:rFonts w:ascii="Calibri Light" w:hAnsi="Calibri Light" w:cs="Arial"/>
                <w:szCs w:val="20"/>
              </w:rPr>
            </w:pPr>
          </w:p>
          <w:p w14:paraId="20D81292" w14:textId="77777777" w:rsidR="000B57D7" w:rsidRPr="001D7A9B" w:rsidRDefault="000B57D7" w:rsidP="001D7A9B">
            <w:pPr>
              <w:tabs>
                <w:tab w:val="left" w:pos="720"/>
              </w:tabs>
              <w:rPr>
                <w:rFonts w:ascii="Calibri Light" w:hAnsi="Calibri Light" w:cs="Arial"/>
                <w:szCs w:val="20"/>
              </w:rPr>
            </w:pPr>
          </w:p>
          <w:p w14:paraId="1C4D1C7F" w14:textId="77777777" w:rsidR="000B57D7" w:rsidRPr="001D7A9B" w:rsidRDefault="000B57D7" w:rsidP="001D7A9B">
            <w:pPr>
              <w:tabs>
                <w:tab w:val="left" w:pos="720"/>
              </w:tabs>
              <w:rPr>
                <w:rFonts w:ascii="Calibri Light" w:hAnsi="Calibri Light" w:cs="Arial"/>
                <w:szCs w:val="20"/>
              </w:rPr>
            </w:pPr>
          </w:p>
          <w:p w14:paraId="554AE31E" w14:textId="77777777" w:rsidR="000B57D7" w:rsidRPr="001D7A9B" w:rsidRDefault="000B57D7" w:rsidP="001D7A9B">
            <w:pPr>
              <w:tabs>
                <w:tab w:val="left" w:pos="720"/>
              </w:tabs>
              <w:rPr>
                <w:rFonts w:ascii="Calibri Light" w:hAnsi="Calibri Light" w:cs="Arial"/>
                <w:szCs w:val="20"/>
              </w:rPr>
            </w:pPr>
          </w:p>
          <w:p w14:paraId="34F7CB78" w14:textId="77777777" w:rsidR="000B57D7" w:rsidRPr="001D7A9B" w:rsidRDefault="000B57D7" w:rsidP="001D7A9B">
            <w:pPr>
              <w:tabs>
                <w:tab w:val="left" w:pos="720"/>
              </w:tabs>
              <w:rPr>
                <w:rFonts w:ascii="Calibri Light" w:hAnsi="Calibri Light" w:cs="Arial"/>
                <w:szCs w:val="20"/>
              </w:rPr>
            </w:pPr>
          </w:p>
          <w:p w14:paraId="21457EB5" w14:textId="77777777" w:rsidR="000B57D7" w:rsidRPr="001D7A9B" w:rsidRDefault="000B57D7" w:rsidP="001D7A9B">
            <w:pPr>
              <w:tabs>
                <w:tab w:val="left" w:pos="720"/>
              </w:tabs>
              <w:rPr>
                <w:rFonts w:ascii="Calibri Light" w:hAnsi="Calibri Light" w:cs="Arial"/>
                <w:szCs w:val="20"/>
              </w:rPr>
            </w:pPr>
          </w:p>
          <w:p w14:paraId="021A9D81" w14:textId="77777777" w:rsidR="000B57D7" w:rsidRPr="001D7A9B" w:rsidRDefault="000B57D7" w:rsidP="000B57D7">
            <w:pPr>
              <w:pStyle w:val="TOCHeading3"/>
              <w:numPr>
                <w:ilvl w:val="0"/>
                <w:numId w:val="14"/>
              </w:numPr>
              <w:tabs>
                <w:tab w:val="left" w:pos="720"/>
              </w:tabs>
            </w:pPr>
            <w:r w:rsidRPr="001D7A9B">
              <w:lastRenderedPageBreak/>
              <w:t>Benefits Realised and Project Successes</w:t>
            </w:r>
          </w:p>
          <w:p w14:paraId="521916BC" w14:textId="77777777" w:rsidR="000B57D7" w:rsidRPr="001D7A9B" w:rsidRDefault="000B57D7" w:rsidP="001D7A9B">
            <w:pPr>
              <w:tabs>
                <w:tab w:val="left" w:pos="720"/>
              </w:tabs>
              <w:rPr>
                <w:rFonts w:ascii="Calibri Light" w:hAnsi="Calibri Light" w:cs="Arial"/>
                <w:szCs w:val="20"/>
              </w:rPr>
            </w:pPr>
          </w:p>
          <w:p w14:paraId="2789FEF8" w14:textId="77777777" w:rsidR="000B57D7" w:rsidRPr="001D7A9B" w:rsidRDefault="000B57D7" w:rsidP="001D7A9B">
            <w:pPr>
              <w:tabs>
                <w:tab w:val="left" w:pos="720"/>
              </w:tabs>
              <w:rPr>
                <w:rFonts w:ascii="Calibri Light" w:hAnsi="Calibri Light" w:cs="Arial"/>
                <w:szCs w:val="20"/>
              </w:rPr>
            </w:pPr>
          </w:p>
          <w:p w14:paraId="7407444F" w14:textId="77777777" w:rsidR="000B57D7" w:rsidRPr="001D7A9B" w:rsidRDefault="000B57D7" w:rsidP="001D7A9B">
            <w:pPr>
              <w:tabs>
                <w:tab w:val="left" w:pos="720"/>
              </w:tabs>
              <w:rPr>
                <w:rFonts w:ascii="Calibri Light" w:hAnsi="Calibri Light" w:cs="Arial"/>
                <w:szCs w:val="20"/>
              </w:rPr>
            </w:pPr>
          </w:p>
          <w:p w14:paraId="55D49132" w14:textId="77777777" w:rsidR="000B57D7" w:rsidRPr="001D7A9B" w:rsidRDefault="000B57D7" w:rsidP="001D7A9B">
            <w:pPr>
              <w:tabs>
                <w:tab w:val="left" w:pos="720"/>
              </w:tabs>
              <w:rPr>
                <w:rFonts w:ascii="Calibri Light" w:hAnsi="Calibri Light" w:cs="Arial"/>
                <w:szCs w:val="20"/>
              </w:rPr>
            </w:pPr>
          </w:p>
          <w:p w14:paraId="78B8C5EE" w14:textId="77777777" w:rsidR="000B57D7" w:rsidRDefault="000B57D7" w:rsidP="001D7A9B">
            <w:pPr>
              <w:tabs>
                <w:tab w:val="left" w:pos="720"/>
              </w:tabs>
              <w:rPr>
                <w:rFonts w:ascii="Calibri Light" w:hAnsi="Calibri Light" w:cs="Arial"/>
                <w:szCs w:val="20"/>
              </w:rPr>
            </w:pPr>
          </w:p>
          <w:p w14:paraId="379693F4" w14:textId="020845BC" w:rsidR="005E2582" w:rsidRDefault="005E2582" w:rsidP="001D7A9B">
            <w:pPr>
              <w:tabs>
                <w:tab w:val="left" w:pos="720"/>
              </w:tabs>
              <w:rPr>
                <w:rFonts w:ascii="Calibri Light" w:hAnsi="Calibri Light" w:cs="Arial"/>
                <w:szCs w:val="20"/>
              </w:rPr>
            </w:pPr>
          </w:p>
          <w:p w14:paraId="45EF39CB" w14:textId="77777777" w:rsidR="005E2582" w:rsidRPr="001D7A9B" w:rsidRDefault="005E2582" w:rsidP="001D7A9B">
            <w:pPr>
              <w:tabs>
                <w:tab w:val="left" w:pos="720"/>
              </w:tabs>
              <w:rPr>
                <w:rFonts w:ascii="Calibri Light" w:hAnsi="Calibri Light" w:cs="Arial"/>
                <w:szCs w:val="20"/>
              </w:rPr>
            </w:pPr>
          </w:p>
          <w:p w14:paraId="638E2508" w14:textId="77777777" w:rsidR="000B57D7" w:rsidRPr="001D7A9B" w:rsidRDefault="000B57D7" w:rsidP="001D7A9B">
            <w:pPr>
              <w:tabs>
                <w:tab w:val="left" w:pos="720"/>
              </w:tabs>
              <w:rPr>
                <w:rFonts w:ascii="Calibri Light" w:hAnsi="Calibri Light" w:cs="Arial"/>
                <w:szCs w:val="20"/>
              </w:rPr>
            </w:pPr>
          </w:p>
          <w:p w14:paraId="5F2FA18F" w14:textId="77777777" w:rsidR="000B57D7" w:rsidRPr="001D7A9B" w:rsidRDefault="000B57D7" w:rsidP="001D7A9B">
            <w:pPr>
              <w:tabs>
                <w:tab w:val="left" w:pos="720"/>
              </w:tabs>
              <w:rPr>
                <w:rFonts w:ascii="Calibri Light" w:hAnsi="Calibri Light" w:cs="Arial"/>
                <w:szCs w:val="20"/>
              </w:rPr>
            </w:pPr>
          </w:p>
          <w:p w14:paraId="4155DC3E" w14:textId="77777777" w:rsidR="000B57D7" w:rsidRPr="001D7A9B" w:rsidRDefault="000B57D7" w:rsidP="001D7A9B">
            <w:pPr>
              <w:tabs>
                <w:tab w:val="left" w:pos="720"/>
              </w:tabs>
              <w:rPr>
                <w:rFonts w:ascii="Calibri Light" w:hAnsi="Calibri Light" w:cs="Arial"/>
                <w:szCs w:val="20"/>
              </w:rPr>
            </w:pPr>
          </w:p>
          <w:p w14:paraId="15EF0294" w14:textId="77777777" w:rsidR="000B57D7" w:rsidRPr="001D7A9B" w:rsidRDefault="000B57D7" w:rsidP="001D7A9B">
            <w:pPr>
              <w:tabs>
                <w:tab w:val="left" w:pos="720"/>
              </w:tabs>
              <w:rPr>
                <w:rFonts w:ascii="Calibri Light" w:hAnsi="Calibri Light" w:cs="Arial"/>
                <w:szCs w:val="20"/>
              </w:rPr>
            </w:pPr>
          </w:p>
          <w:p w14:paraId="32DE2BE9" w14:textId="77777777" w:rsidR="000B57D7" w:rsidRPr="001D7A9B" w:rsidRDefault="000B57D7" w:rsidP="000B57D7">
            <w:pPr>
              <w:pStyle w:val="TOCHeading3"/>
              <w:numPr>
                <w:ilvl w:val="0"/>
                <w:numId w:val="14"/>
              </w:numPr>
              <w:tabs>
                <w:tab w:val="left" w:pos="720"/>
              </w:tabs>
            </w:pPr>
            <w:r w:rsidRPr="001D7A9B">
              <w:t>What Could Have Gone Better</w:t>
            </w:r>
          </w:p>
          <w:p w14:paraId="1047667C" w14:textId="77777777" w:rsidR="000B57D7" w:rsidRPr="001D7A9B" w:rsidRDefault="000B57D7" w:rsidP="001D7A9B">
            <w:pPr>
              <w:tabs>
                <w:tab w:val="left" w:pos="720"/>
              </w:tabs>
              <w:rPr>
                <w:rFonts w:ascii="Calibri Light" w:hAnsi="Calibri Light" w:cs="Arial"/>
                <w:szCs w:val="20"/>
              </w:rPr>
            </w:pPr>
          </w:p>
          <w:p w14:paraId="1E33588C" w14:textId="77777777" w:rsidR="000B57D7" w:rsidRPr="001D7A9B" w:rsidRDefault="000B57D7" w:rsidP="001D7A9B">
            <w:pPr>
              <w:tabs>
                <w:tab w:val="left" w:pos="720"/>
              </w:tabs>
              <w:rPr>
                <w:rFonts w:ascii="Calibri Light" w:hAnsi="Calibri Light" w:cs="Arial"/>
                <w:szCs w:val="20"/>
              </w:rPr>
            </w:pPr>
          </w:p>
          <w:p w14:paraId="32D8C0DC" w14:textId="77777777" w:rsidR="000B57D7" w:rsidRPr="001D7A9B" w:rsidRDefault="000B57D7" w:rsidP="001D7A9B">
            <w:pPr>
              <w:tabs>
                <w:tab w:val="left" w:pos="720"/>
              </w:tabs>
              <w:rPr>
                <w:rFonts w:ascii="Calibri Light" w:hAnsi="Calibri Light" w:cs="Arial"/>
                <w:szCs w:val="20"/>
              </w:rPr>
            </w:pPr>
          </w:p>
          <w:p w14:paraId="406B9522" w14:textId="77777777" w:rsidR="000B57D7" w:rsidRPr="001D7A9B" w:rsidRDefault="000B57D7" w:rsidP="001D7A9B">
            <w:pPr>
              <w:tabs>
                <w:tab w:val="left" w:pos="720"/>
              </w:tabs>
              <w:rPr>
                <w:rFonts w:ascii="Calibri Light" w:hAnsi="Calibri Light" w:cs="Arial"/>
                <w:szCs w:val="20"/>
              </w:rPr>
            </w:pPr>
          </w:p>
          <w:p w14:paraId="7E4A85AE" w14:textId="77777777" w:rsidR="000B57D7" w:rsidRPr="001D7A9B" w:rsidRDefault="000B57D7" w:rsidP="001D7A9B">
            <w:pPr>
              <w:tabs>
                <w:tab w:val="left" w:pos="720"/>
              </w:tabs>
              <w:rPr>
                <w:rFonts w:ascii="Calibri Light" w:hAnsi="Calibri Light" w:cs="Arial"/>
                <w:szCs w:val="20"/>
              </w:rPr>
            </w:pPr>
          </w:p>
          <w:p w14:paraId="0BF75F3F" w14:textId="77777777" w:rsidR="000B57D7" w:rsidRPr="001D7A9B" w:rsidRDefault="000B57D7" w:rsidP="001D7A9B">
            <w:pPr>
              <w:tabs>
                <w:tab w:val="left" w:pos="720"/>
              </w:tabs>
              <w:rPr>
                <w:rFonts w:ascii="Calibri Light" w:hAnsi="Calibri Light" w:cs="Arial"/>
                <w:szCs w:val="20"/>
              </w:rPr>
            </w:pPr>
          </w:p>
          <w:p w14:paraId="5FD8B1C0" w14:textId="77777777" w:rsidR="000B57D7" w:rsidRPr="001D7A9B" w:rsidRDefault="000B57D7" w:rsidP="001D7A9B">
            <w:pPr>
              <w:tabs>
                <w:tab w:val="left" w:pos="720"/>
              </w:tabs>
              <w:rPr>
                <w:rFonts w:ascii="Calibri Light" w:hAnsi="Calibri Light" w:cs="Arial"/>
                <w:szCs w:val="20"/>
              </w:rPr>
            </w:pPr>
          </w:p>
          <w:p w14:paraId="172804B8" w14:textId="77777777" w:rsidR="000B57D7" w:rsidRPr="001D7A9B" w:rsidRDefault="000B57D7" w:rsidP="001D7A9B">
            <w:pPr>
              <w:tabs>
                <w:tab w:val="left" w:pos="720"/>
              </w:tabs>
              <w:rPr>
                <w:rFonts w:ascii="Calibri Light" w:hAnsi="Calibri Light" w:cs="Arial"/>
                <w:szCs w:val="20"/>
              </w:rPr>
            </w:pPr>
          </w:p>
          <w:p w14:paraId="7549C4E2" w14:textId="77777777" w:rsidR="000B57D7" w:rsidRPr="001D7A9B" w:rsidRDefault="000B57D7" w:rsidP="001D7A9B">
            <w:pPr>
              <w:tabs>
                <w:tab w:val="left" w:pos="720"/>
              </w:tabs>
              <w:rPr>
                <w:rFonts w:ascii="Calibri Light" w:hAnsi="Calibri Light" w:cs="Arial"/>
                <w:szCs w:val="20"/>
              </w:rPr>
            </w:pPr>
          </w:p>
          <w:p w14:paraId="2A12FB3A" w14:textId="77777777" w:rsidR="000B57D7" w:rsidRPr="001D7A9B" w:rsidRDefault="000B57D7" w:rsidP="001D7A9B">
            <w:pPr>
              <w:tabs>
                <w:tab w:val="left" w:pos="720"/>
              </w:tabs>
              <w:rPr>
                <w:rFonts w:ascii="Calibri Light" w:hAnsi="Calibri Light" w:cs="Arial"/>
                <w:szCs w:val="20"/>
              </w:rPr>
            </w:pPr>
          </w:p>
        </w:tc>
      </w:tr>
    </w:tbl>
    <w:p w14:paraId="74CEFBA9" w14:textId="77777777"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3997290" w14:textId="77777777" w:rsidR="000B57D7" w:rsidRPr="001D7A9B" w:rsidRDefault="000B57D7" w:rsidP="001D7A9B">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19B9DC5" w14:textId="3D0E0010" w:rsidR="000B57D7" w:rsidRPr="001D7A9B" w:rsidRDefault="000B57D7" w:rsidP="000B57D7">
      <w:pPr>
        <w:pStyle w:val="TOCHeading3"/>
        <w:tabs>
          <w:tab w:val="left" w:pos="720"/>
        </w:tabs>
      </w:pPr>
      <w:r w:rsidRPr="001D7A9B">
        <w:t>Form Completed By</w:t>
      </w:r>
      <w:r w:rsidR="00934DF9">
        <w:t>:</w:t>
      </w:r>
    </w:p>
    <w:p w14:paraId="5A006A34" w14:textId="77777777" w:rsidR="000B57D7" w:rsidRDefault="000B57D7" w:rsidP="000B57D7">
      <w:pPr>
        <w:tabs>
          <w:tab w:val="left" w:pos="720"/>
        </w:tabs>
        <w:rPr>
          <w:rFonts w:ascii="Calibri Light" w:hAnsi="Calibri Light"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1698"/>
        <w:gridCol w:w="7941"/>
      </w:tblGrid>
      <w:tr w:rsidR="00934DF9" w:rsidRPr="006109B8" w14:paraId="34E00676" w14:textId="77777777" w:rsidTr="00934DF9">
        <w:trPr>
          <w:jc w:val="center"/>
        </w:trPr>
        <w:tc>
          <w:tcPr>
            <w:tcW w:w="1698" w:type="dxa"/>
            <w:tcMar>
              <w:top w:w="85" w:type="dxa"/>
              <w:left w:w="85" w:type="dxa"/>
              <w:bottom w:w="85" w:type="dxa"/>
              <w:right w:w="85" w:type="dxa"/>
            </w:tcMar>
            <w:vAlign w:val="center"/>
          </w:tcPr>
          <w:p w14:paraId="47B10C12" w14:textId="11649E22" w:rsidR="00934DF9" w:rsidRDefault="00934DF9" w:rsidP="00934DF9">
            <w:pPr>
              <w:tabs>
                <w:tab w:val="left" w:pos="720"/>
              </w:tabs>
              <w:rPr>
                <w:rFonts w:ascii="Calibri Light" w:hAnsi="Calibri Light"/>
                <w:b/>
                <w:szCs w:val="20"/>
              </w:rPr>
            </w:pPr>
            <w:r>
              <w:rPr>
                <w:rFonts w:ascii="Calibri Light" w:hAnsi="Calibri Light"/>
                <w:b/>
                <w:szCs w:val="20"/>
              </w:rPr>
              <w:t>Date:</w:t>
            </w:r>
          </w:p>
        </w:tc>
        <w:tc>
          <w:tcPr>
            <w:tcW w:w="7941" w:type="dxa"/>
            <w:tcMar>
              <w:top w:w="85" w:type="dxa"/>
              <w:left w:w="85" w:type="dxa"/>
              <w:bottom w:w="85" w:type="dxa"/>
              <w:right w:w="85" w:type="dxa"/>
            </w:tcMar>
            <w:vAlign w:val="center"/>
          </w:tcPr>
          <w:p w14:paraId="6E28F8DC" w14:textId="77777777" w:rsidR="00934DF9" w:rsidRPr="006109B8" w:rsidRDefault="00934DF9" w:rsidP="00934DF9">
            <w:pPr>
              <w:tabs>
                <w:tab w:val="left" w:pos="720"/>
              </w:tabs>
              <w:rPr>
                <w:rFonts w:ascii="Calibri Light" w:hAnsi="Calibri Light" w:cs="Arial"/>
                <w:b/>
                <w:szCs w:val="20"/>
              </w:rPr>
            </w:pPr>
          </w:p>
        </w:tc>
      </w:tr>
      <w:tr w:rsidR="00934DF9" w:rsidRPr="006109B8" w14:paraId="13B5A1A7" w14:textId="77777777" w:rsidTr="00934DF9">
        <w:trPr>
          <w:jc w:val="center"/>
        </w:trPr>
        <w:tc>
          <w:tcPr>
            <w:tcW w:w="1698" w:type="dxa"/>
            <w:tcMar>
              <w:top w:w="85" w:type="dxa"/>
              <w:left w:w="85" w:type="dxa"/>
              <w:bottom w:w="85" w:type="dxa"/>
              <w:right w:w="85" w:type="dxa"/>
            </w:tcMar>
            <w:vAlign w:val="center"/>
          </w:tcPr>
          <w:p w14:paraId="7F253CE5" w14:textId="48BA23FF" w:rsidR="00934DF9" w:rsidRPr="006109B8" w:rsidRDefault="00934DF9" w:rsidP="00934DF9">
            <w:pPr>
              <w:tabs>
                <w:tab w:val="left" w:pos="720"/>
              </w:tabs>
              <w:rPr>
                <w:rFonts w:ascii="Calibri Light" w:hAnsi="Calibri Light"/>
                <w:b/>
                <w:szCs w:val="20"/>
              </w:rPr>
            </w:pPr>
            <w:r>
              <w:rPr>
                <w:rFonts w:ascii="Calibri Light" w:hAnsi="Calibri Light"/>
                <w:b/>
                <w:szCs w:val="20"/>
              </w:rPr>
              <w:t xml:space="preserve">Contact </w:t>
            </w:r>
            <w:r w:rsidRPr="006109B8">
              <w:rPr>
                <w:rFonts w:ascii="Calibri Light" w:hAnsi="Calibri Light"/>
                <w:b/>
                <w:szCs w:val="20"/>
              </w:rPr>
              <w:t>Name</w:t>
            </w:r>
            <w:r>
              <w:rPr>
                <w:rFonts w:ascii="Calibri Light" w:hAnsi="Calibri Light"/>
                <w:b/>
                <w:szCs w:val="20"/>
              </w:rPr>
              <w:t>:</w:t>
            </w:r>
          </w:p>
        </w:tc>
        <w:tc>
          <w:tcPr>
            <w:tcW w:w="7941" w:type="dxa"/>
            <w:tcMar>
              <w:top w:w="85" w:type="dxa"/>
              <w:left w:w="85" w:type="dxa"/>
              <w:bottom w:w="85" w:type="dxa"/>
              <w:right w:w="85" w:type="dxa"/>
            </w:tcMar>
            <w:vAlign w:val="center"/>
          </w:tcPr>
          <w:p w14:paraId="529E086A" w14:textId="16EB670C" w:rsidR="00934DF9" w:rsidRPr="006109B8" w:rsidRDefault="00934DF9" w:rsidP="00934DF9">
            <w:pPr>
              <w:tabs>
                <w:tab w:val="left" w:pos="720"/>
              </w:tabs>
              <w:rPr>
                <w:rFonts w:ascii="Calibri Light" w:hAnsi="Calibri Light" w:cs="Arial"/>
                <w:b/>
                <w:szCs w:val="20"/>
              </w:rPr>
            </w:pPr>
          </w:p>
        </w:tc>
      </w:tr>
      <w:tr w:rsidR="00934DF9" w:rsidRPr="006109B8" w14:paraId="4BBEB20A" w14:textId="77777777" w:rsidTr="00934DF9">
        <w:trPr>
          <w:jc w:val="center"/>
        </w:trPr>
        <w:tc>
          <w:tcPr>
            <w:tcW w:w="1698" w:type="dxa"/>
            <w:tcMar>
              <w:top w:w="85" w:type="dxa"/>
              <w:left w:w="85" w:type="dxa"/>
              <w:bottom w:w="85" w:type="dxa"/>
              <w:right w:w="85" w:type="dxa"/>
            </w:tcMar>
          </w:tcPr>
          <w:p w14:paraId="3A0740A9" w14:textId="2803C933"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Company Name:</w:t>
            </w:r>
          </w:p>
        </w:tc>
        <w:tc>
          <w:tcPr>
            <w:tcW w:w="7941" w:type="dxa"/>
            <w:tcMar>
              <w:top w:w="85" w:type="dxa"/>
              <w:left w:w="85" w:type="dxa"/>
              <w:bottom w:w="85" w:type="dxa"/>
              <w:right w:w="85" w:type="dxa"/>
            </w:tcMar>
            <w:vAlign w:val="center"/>
          </w:tcPr>
          <w:p w14:paraId="434867B0" w14:textId="5FDCF0E7" w:rsidR="00934DF9" w:rsidRPr="006109B8" w:rsidRDefault="00934DF9" w:rsidP="00934DF9">
            <w:pPr>
              <w:tabs>
                <w:tab w:val="left" w:pos="720"/>
              </w:tabs>
              <w:rPr>
                <w:rFonts w:ascii="Calibri Light" w:hAnsi="Calibri Light" w:cs="Arial"/>
                <w:szCs w:val="20"/>
              </w:rPr>
            </w:pPr>
          </w:p>
        </w:tc>
      </w:tr>
      <w:tr w:rsidR="00934DF9" w:rsidRPr="006109B8" w14:paraId="2D6A5F87" w14:textId="77777777" w:rsidTr="00934DF9">
        <w:trPr>
          <w:jc w:val="center"/>
        </w:trPr>
        <w:tc>
          <w:tcPr>
            <w:tcW w:w="1698" w:type="dxa"/>
            <w:tcMar>
              <w:top w:w="85" w:type="dxa"/>
              <w:left w:w="85" w:type="dxa"/>
              <w:bottom w:w="85" w:type="dxa"/>
              <w:right w:w="85" w:type="dxa"/>
            </w:tcMar>
          </w:tcPr>
          <w:p w14:paraId="6DC10112" w14:textId="354A72A1"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Signature:</w:t>
            </w:r>
          </w:p>
        </w:tc>
        <w:tc>
          <w:tcPr>
            <w:tcW w:w="7941" w:type="dxa"/>
            <w:tcMar>
              <w:top w:w="85" w:type="dxa"/>
              <w:left w:w="85" w:type="dxa"/>
              <w:bottom w:w="85" w:type="dxa"/>
              <w:right w:w="85" w:type="dxa"/>
            </w:tcMar>
            <w:vAlign w:val="center"/>
          </w:tcPr>
          <w:p w14:paraId="041C5A71" w14:textId="77777777" w:rsidR="00934DF9" w:rsidRDefault="00934DF9" w:rsidP="00934DF9">
            <w:pPr>
              <w:tabs>
                <w:tab w:val="left" w:pos="720"/>
              </w:tabs>
              <w:rPr>
                <w:rFonts w:ascii="Calibri Light" w:hAnsi="Calibri Light" w:cs="Arial"/>
                <w:szCs w:val="20"/>
              </w:rPr>
            </w:pPr>
          </w:p>
          <w:p w14:paraId="4EC64D42" w14:textId="77777777" w:rsidR="00934DF9" w:rsidRDefault="00934DF9" w:rsidP="00934DF9">
            <w:pPr>
              <w:tabs>
                <w:tab w:val="left" w:pos="720"/>
              </w:tabs>
              <w:rPr>
                <w:rFonts w:ascii="Calibri Light" w:hAnsi="Calibri Light" w:cs="Arial"/>
                <w:szCs w:val="20"/>
              </w:rPr>
            </w:pPr>
          </w:p>
          <w:p w14:paraId="288EBD43" w14:textId="77777777" w:rsidR="00934DF9" w:rsidRDefault="00934DF9" w:rsidP="00934DF9">
            <w:pPr>
              <w:tabs>
                <w:tab w:val="left" w:pos="720"/>
              </w:tabs>
              <w:rPr>
                <w:rFonts w:ascii="Calibri Light" w:hAnsi="Calibri Light" w:cs="Arial"/>
                <w:szCs w:val="20"/>
              </w:rPr>
            </w:pPr>
          </w:p>
          <w:p w14:paraId="06FF767B" w14:textId="77777777" w:rsidR="00934DF9" w:rsidRDefault="00934DF9" w:rsidP="00934DF9">
            <w:pPr>
              <w:tabs>
                <w:tab w:val="left" w:pos="720"/>
              </w:tabs>
              <w:rPr>
                <w:rFonts w:ascii="Calibri Light" w:hAnsi="Calibri Light" w:cs="Arial"/>
                <w:szCs w:val="20"/>
              </w:rPr>
            </w:pPr>
          </w:p>
          <w:p w14:paraId="1170F692" w14:textId="77777777" w:rsidR="00934DF9" w:rsidRDefault="00934DF9" w:rsidP="00934DF9">
            <w:pPr>
              <w:tabs>
                <w:tab w:val="left" w:pos="720"/>
              </w:tabs>
              <w:rPr>
                <w:rFonts w:ascii="Calibri Light" w:hAnsi="Calibri Light" w:cs="Arial"/>
                <w:szCs w:val="20"/>
              </w:rPr>
            </w:pPr>
          </w:p>
          <w:p w14:paraId="20530EC5" w14:textId="3A12BAF0" w:rsidR="00934DF9" w:rsidRPr="006109B8" w:rsidRDefault="00934DF9" w:rsidP="00934DF9">
            <w:pPr>
              <w:tabs>
                <w:tab w:val="left" w:pos="720"/>
              </w:tabs>
              <w:rPr>
                <w:rFonts w:ascii="Calibri Light" w:hAnsi="Calibri Light" w:cs="Arial"/>
                <w:szCs w:val="20"/>
              </w:rPr>
            </w:pPr>
          </w:p>
        </w:tc>
      </w:tr>
    </w:tbl>
    <w:p w14:paraId="6F25778F" w14:textId="77777777" w:rsidR="00934DF9" w:rsidRDefault="00934DF9" w:rsidP="00DD2471">
      <w:pPr>
        <w:tabs>
          <w:tab w:val="left" w:pos="720"/>
        </w:tabs>
        <w:rPr>
          <w:rFonts w:ascii="Calibri Light" w:hAnsi="Calibri Light" w:cs="Arial"/>
          <w:szCs w:val="20"/>
        </w:rPr>
      </w:pPr>
    </w:p>
    <w:sectPr w:rsidR="00934DF9" w:rsidSect="002B1854">
      <w:headerReference w:type="even" r:id="rId41"/>
      <w:footerReference w:type="even" r:id="rId42"/>
      <w:footerReference w:type="default" r:id="rId43"/>
      <w:headerReference w:type="first" r:id="rId4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BD515" w14:textId="77777777" w:rsidR="00D643D3" w:rsidRDefault="00D643D3" w:rsidP="00A11DDE">
      <w:r>
        <w:separator/>
      </w:r>
    </w:p>
  </w:endnote>
  <w:endnote w:type="continuationSeparator" w:id="0">
    <w:p w14:paraId="1A58890F" w14:textId="77777777" w:rsidR="00D643D3" w:rsidRDefault="00D643D3"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F595" w14:textId="77777777" w:rsidR="00D643D3" w:rsidRDefault="00D643D3"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3257" w14:textId="77777777" w:rsidR="00D643D3" w:rsidRDefault="00D643D3" w:rsidP="007C4C06">
    <w:pPr>
      <w:pStyle w:val="Footer"/>
      <w:jc w:val="left"/>
    </w:pPr>
  </w:p>
  <w:p w14:paraId="55485FE4" w14:textId="10A074BA" w:rsidR="00D643D3" w:rsidRPr="003741FB" w:rsidRDefault="00D643D3" w:rsidP="007C4C06">
    <w:pPr>
      <w:rPr>
        <w:rFonts w:ascii="Calibri Light" w:hAnsi="Calibri Light" w:cs="Arial"/>
        <w:sz w:val="16"/>
        <w:szCs w:val="16"/>
      </w:rPr>
    </w:pPr>
    <w:r>
      <w:rPr>
        <w:rFonts w:ascii="Calibri Light" w:hAnsi="Calibri Light" w:cs="Arial"/>
        <w:sz w:val="16"/>
        <w:szCs w:val="16"/>
      </w:rPr>
      <w:t>Procurement Prequalification Questionnaire</w:t>
    </w:r>
  </w:p>
  <w:p w14:paraId="54937FB9" w14:textId="77777777" w:rsidR="00D643D3" w:rsidRPr="003741FB" w:rsidRDefault="00D643D3" w:rsidP="007C4C06">
    <w:pPr>
      <w:rPr>
        <w:rFonts w:ascii="Calibri Light" w:hAnsi="Calibri Light" w:cs="Arial"/>
        <w:b/>
        <w:sz w:val="16"/>
        <w:szCs w:val="16"/>
      </w:rPr>
    </w:pPr>
    <w:r w:rsidRPr="003741FB">
      <w:rPr>
        <w:rFonts w:ascii="Calibri Light" w:hAnsi="Calibri Light" w:cs="Arial"/>
        <w:b/>
        <w:sz w:val="16"/>
        <w:szCs w:val="16"/>
      </w:rPr>
      <w:t>University of London Procurement Team</w:t>
    </w:r>
  </w:p>
  <w:p w14:paraId="6C71654E" w14:textId="029E06DD" w:rsidR="00D643D3" w:rsidRDefault="00D643D3" w:rsidP="007C4C06">
    <w:r w:rsidRPr="003741FB">
      <w:rPr>
        <w:rFonts w:ascii="Calibri Light" w:hAnsi="Calibri Light" w:cs="Arial"/>
        <w:sz w:val="16"/>
        <w:szCs w:val="16"/>
      </w:rPr>
      <w:t>V</w:t>
    </w:r>
    <w:r>
      <w:rPr>
        <w:rFonts w:ascii="Calibri Light" w:hAnsi="Calibri Light" w:cs="Arial"/>
        <w:sz w:val="16"/>
        <w:szCs w:val="16"/>
      </w:rPr>
      <w:t>1 – 27 June 2019</w:t>
    </w:r>
  </w:p>
  <w:p w14:paraId="5B750919" w14:textId="62A3A44E" w:rsidR="00D643D3" w:rsidRPr="00230730" w:rsidRDefault="00D643D3"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DE1085">
      <w:rPr>
        <w:rFonts w:asciiTheme="majorHAnsi" w:hAnsiTheme="majorHAnsi" w:cs="Arial"/>
        <w:noProof/>
        <w:szCs w:val="20"/>
      </w:rPr>
      <w:t>12</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73DFF" w14:textId="77777777" w:rsidR="00D643D3" w:rsidRDefault="00D643D3" w:rsidP="00A11DDE">
      <w:r>
        <w:separator/>
      </w:r>
    </w:p>
  </w:footnote>
  <w:footnote w:type="continuationSeparator" w:id="0">
    <w:p w14:paraId="251D5CF6" w14:textId="77777777" w:rsidR="00D643D3" w:rsidRDefault="00D643D3" w:rsidP="00A1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475F" w14:textId="08D79F86" w:rsidR="00D643D3" w:rsidRDefault="00D643D3"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47B9" w14:textId="5730DE93" w:rsidR="00D643D3" w:rsidRDefault="00D643D3">
    <w:pPr>
      <w:pStyle w:val="Header"/>
      <w:rPr>
        <w:noProof/>
      </w:rPr>
    </w:pPr>
    <w:r>
      <w:rPr>
        <w:noProof/>
      </w:rPr>
      <w:drawing>
        <wp:anchor distT="0" distB="0" distL="114300" distR="114300" simplePos="0" relativeHeight="251659264" behindDoc="0" locked="0" layoutInCell="1" allowOverlap="1" wp14:anchorId="0295B553" wp14:editId="07794C9F">
          <wp:simplePos x="0" y="0"/>
          <wp:positionH relativeFrom="column">
            <wp:posOffset>4368966</wp:posOffset>
          </wp:positionH>
          <wp:positionV relativeFrom="paragraph">
            <wp:posOffset>-176999</wp:posOffset>
          </wp:positionV>
          <wp:extent cx="2163445" cy="719455"/>
          <wp:effectExtent l="0" t="0" r="8255" b="4445"/>
          <wp:wrapNone/>
          <wp:docPr id="3" name="Picture 1" descr="S:\BUSINESS\University of London\Communications\UoL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BUSINESS\University of London\Communications\UoL Logo 001.jpg"/>
                  <pic:cNvPicPr>
                    <a:picLocks noChangeAspect="1" noChangeArrowheads="1"/>
                  </pic:cNvPicPr>
                </pic:nvPicPr>
                <pic:blipFill>
                  <a:blip r:embed="rId1">
                    <a:extLst>
                      <a:ext uri="{28A0092B-C50C-407E-A947-70E740481C1C}">
                        <a14:useLocalDpi xmlns:a14="http://schemas.microsoft.com/office/drawing/2010/main" val="0"/>
                      </a:ext>
                    </a:extLst>
                  </a:blip>
                  <a:srcRect l="1459" t="9850" r="2727" b="3951"/>
                  <a:stretch>
                    <a:fillRect/>
                  </a:stretch>
                </pic:blipFill>
                <pic:spPr bwMode="auto">
                  <a:xfrm>
                    <a:off x="0" y="0"/>
                    <a:ext cx="216344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FCC49B9" w14:textId="2D183FCE" w:rsidR="00D643D3" w:rsidRDefault="00D643D3">
    <w:pPr>
      <w:pStyle w:val="Header"/>
      <w:rPr>
        <w:noProof/>
      </w:rPr>
    </w:pPr>
  </w:p>
  <w:p w14:paraId="7E123602" w14:textId="1D8A2FB7" w:rsidR="00D643D3" w:rsidRDefault="00D643D3">
    <w:pPr>
      <w:pStyle w:val="Header"/>
      <w:rPr>
        <w:noProof/>
      </w:rPr>
    </w:pPr>
  </w:p>
  <w:p w14:paraId="0079E3F8" w14:textId="77777777" w:rsidR="00D643D3" w:rsidRDefault="00D643D3">
    <w:pPr>
      <w:pStyle w:val="Header"/>
      <w:rPr>
        <w:noProof/>
      </w:rPr>
    </w:pPr>
  </w:p>
  <w:p w14:paraId="02E673FF" w14:textId="77777777" w:rsidR="00D643D3" w:rsidRDefault="00D643D3">
    <w:pPr>
      <w:pStyle w:val="Header"/>
    </w:pPr>
  </w:p>
  <w:p w14:paraId="61A97972" w14:textId="77777777" w:rsidR="00D643D3" w:rsidRDefault="00D643D3">
    <w:pPr>
      <w:pStyle w:val="Header"/>
    </w:pPr>
  </w:p>
  <w:p w14:paraId="0CCC5894" w14:textId="77777777" w:rsidR="00D643D3" w:rsidRDefault="00D643D3">
    <w:pPr>
      <w:pStyle w:val="Header"/>
    </w:pPr>
  </w:p>
  <w:p w14:paraId="7F29995C" w14:textId="77777777" w:rsidR="00D643D3" w:rsidRDefault="00D643D3">
    <w:pPr>
      <w:pStyle w:val="Header"/>
    </w:pPr>
  </w:p>
  <w:p w14:paraId="3FA36311" w14:textId="77777777" w:rsidR="00D643D3" w:rsidRDefault="00D64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CA2EE5"/>
    <w:multiLevelType w:val="hybridMultilevel"/>
    <w:tmpl w:val="6790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A0233E"/>
    <w:multiLevelType w:val="hybridMultilevel"/>
    <w:tmpl w:val="65A6EC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D02EED"/>
    <w:multiLevelType w:val="hybridMultilevel"/>
    <w:tmpl w:val="8A4299C2"/>
    <w:lvl w:ilvl="0" w:tplc="12C0ACBC">
      <w:start w:val="1"/>
      <w:numFmt w:val="lowerLetter"/>
      <w:lvlText w:val="%1."/>
      <w:lvlJc w:val="left"/>
      <w:pPr>
        <w:ind w:left="720" w:hanging="360"/>
      </w:pPr>
      <w:rPr>
        <w:rFonts w:ascii="Calibri Light" w:hAnsi="Calibri Light"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num>
  <w:num w:numId="4">
    <w:abstractNumId w:val="26"/>
  </w:num>
  <w:num w:numId="5">
    <w:abstractNumId w:val="39"/>
  </w:num>
  <w:num w:numId="6">
    <w:abstractNumId w:val="41"/>
  </w:num>
  <w:num w:numId="7">
    <w:abstractNumId w:val="20"/>
  </w:num>
  <w:num w:numId="8">
    <w:abstractNumId w:val="33"/>
  </w:num>
  <w:num w:numId="9">
    <w:abstractNumId w:val="7"/>
  </w:num>
  <w:num w:numId="10">
    <w:abstractNumId w:val="21"/>
  </w:num>
  <w:num w:numId="11">
    <w:abstractNumId w:val="38"/>
  </w:num>
  <w:num w:numId="12">
    <w:abstractNumId w:val="35"/>
  </w:num>
  <w:num w:numId="13">
    <w:abstractNumId w:val="18"/>
  </w:num>
  <w:num w:numId="14">
    <w:abstractNumId w:val="22"/>
  </w:num>
  <w:num w:numId="15">
    <w:abstractNumId w:val="19"/>
  </w:num>
  <w:num w:numId="16">
    <w:abstractNumId w:val="37"/>
  </w:num>
  <w:num w:numId="17">
    <w:abstractNumId w:val="29"/>
  </w:num>
  <w:num w:numId="18">
    <w:abstractNumId w:val="3"/>
  </w:num>
  <w:num w:numId="19">
    <w:abstractNumId w:val="31"/>
  </w:num>
  <w:num w:numId="20">
    <w:abstractNumId w:val="11"/>
  </w:num>
  <w:num w:numId="21">
    <w:abstractNumId w:val="23"/>
  </w:num>
  <w:num w:numId="22">
    <w:abstractNumId w:val="6"/>
  </w:num>
  <w:num w:numId="23">
    <w:abstractNumId w:val="1"/>
  </w:num>
  <w:num w:numId="24">
    <w:abstractNumId w:val="8"/>
  </w:num>
  <w:num w:numId="25">
    <w:abstractNumId w:val="16"/>
  </w:num>
  <w:num w:numId="26">
    <w:abstractNumId w:val="40"/>
  </w:num>
  <w:num w:numId="27">
    <w:abstractNumId w:val="34"/>
  </w:num>
  <w:num w:numId="28">
    <w:abstractNumId w:val="17"/>
  </w:num>
  <w:num w:numId="29">
    <w:abstractNumId w:val="5"/>
  </w:num>
  <w:num w:numId="30">
    <w:abstractNumId w:val="36"/>
  </w:num>
  <w:num w:numId="31">
    <w:abstractNumId w:val="9"/>
  </w:num>
  <w:num w:numId="32">
    <w:abstractNumId w:val="30"/>
  </w:num>
  <w:num w:numId="33">
    <w:abstractNumId w:val="28"/>
  </w:num>
  <w:num w:numId="34">
    <w:abstractNumId w:val="4"/>
  </w:num>
  <w:num w:numId="35">
    <w:abstractNumId w:val="15"/>
  </w:num>
  <w:num w:numId="36">
    <w:abstractNumId w:val="24"/>
  </w:num>
  <w:num w:numId="37">
    <w:abstractNumId w:val="42"/>
  </w:num>
  <w:num w:numId="38">
    <w:abstractNumId w:val="32"/>
  </w:num>
  <w:num w:numId="39">
    <w:abstractNumId w:val="2"/>
  </w:num>
  <w:num w:numId="40">
    <w:abstractNumId w:val="27"/>
  </w:num>
  <w:num w:numId="41">
    <w:abstractNumId w:val="0"/>
  </w:num>
  <w:num w:numId="42">
    <w:abstractNumId w:val="1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456F"/>
    <w:rsid w:val="000153F3"/>
    <w:rsid w:val="000243D1"/>
    <w:rsid w:val="00024BE9"/>
    <w:rsid w:val="00033C67"/>
    <w:rsid w:val="00043EAB"/>
    <w:rsid w:val="00047D71"/>
    <w:rsid w:val="0005524B"/>
    <w:rsid w:val="00056E5C"/>
    <w:rsid w:val="00057EC7"/>
    <w:rsid w:val="000633DD"/>
    <w:rsid w:val="000647C0"/>
    <w:rsid w:val="0006617E"/>
    <w:rsid w:val="00073208"/>
    <w:rsid w:val="00075FB3"/>
    <w:rsid w:val="00082B01"/>
    <w:rsid w:val="00082D75"/>
    <w:rsid w:val="000838B4"/>
    <w:rsid w:val="00083D38"/>
    <w:rsid w:val="00087E50"/>
    <w:rsid w:val="00094D6E"/>
    <w:rsid w:val="000961CC"/>
    <w:rsid w:val="000A24CB"/>
    <w:rsid w:val="000A6742"/>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05F42"/>
    <w:rsid w:val="00106C55"/>
    <w:rsid w:val="00117BDE"/>
    <w:rsid w:val="00143512"/>
    <w:rsid w:val="0015583B"/>
    <w:rsid w:val="0016116F"/>
    <w:rsid w:val="0016455A"/>
    <w:rsid w:val="00173DA1"/>
    <w:rsid w:val="00184EE1"/>
    <w:rsid w:val="00187CB6"/>
    <w:rsid w:val="001A31C6"/>
    <w:rsid w:val="001A3CE4"/>
    <w:rsid w:val="001C0299"/>
    <w:rsid w:val="001C74A6"/>
    <w:rsid w:val="001D00D6"/>
    <w:rsid w:val="001D1D1D"/>
    <w:rsid w:val="001D53A3"/>
    <w:rsid w:val="001D56C4"/>
    <w:rsid w:val="001D7A9B"/>
    <w:rsid w:val="001E078B"/>
    <w:rsid w:val="001E35B4"/>
    <w:rsid w:val="001E438E"/>
    <w:rsid w:val="001E7E3E"/>
    <w:rsid w:val="001F7CD1"/>
    <w:rsid w:val="00211425"/>
    <w:rsid w:val="00215ACC"/>
    <w:rsid w:val="00216780"/>
    <w:rsid w:val="00217EEC"/>
    <w:rsid w:val="002271E6"/>
    <w:rsid w:val="00230730"/>
    <w:rsid w:val="00233811"/>
    <w:rsid w:val="00233F8B"/>
    <w:rsid w:val="00234A53"/>
    <w:rsid w:val="00241CF9"/>
    <w:rsid w:val="00253AB3"/>
    <w:rsid w:val="00260822"/>
    <w:rsid w:val="002636BC"/>
    <w:rsid w:val="0026395D"/>
    <w:rsid w:val="00273671"/>
    <w:rsid w:val="0027676F"/>
    <w:rsid w:val="00292B68"/>
    <w:rsid w:val="00293942"/>
    <w:rsid w:val="00294BAE"/>
    <w:rsid w:val="002A1576"/>
    <w:rsid w:val="002A2433"/>
    <w:rsid w:val="002A4B34"/>
    <w:rsid w:val="002B0EA8"/>
    <w:rsid w:val="002B1854"/>
    <w:rsid w:val="002B2B28"/>
    <w:rsid w:val="002B547C"/>
    <w:rsid w:val="002C664B"/>
    <w:rsid w:val="002D3A38"/>
    <w:rsid w:val="002D4BF2"/>
    <w:rsid w:val="002E276A"/>
    <w:rsid w:val="002F0616"/>
    <w:rsid w:val="002F4D7B"/>
    <w:rsid w:val="00303958"/>
    <w:rsid w:val="003160E6"/>
    <w:rsid w:val="0031612B"/>
    <w:rsid w:val="00321FA7"/>
    <w:rsid w:val="003277FC"/>
    <w:rsid w:val="00350B89"/>
    <w:rsid w:val="00350E09"/>
    <w:rsid w:val="00351DF5"/>
    <w:rsid w:val="003535D3"/>
    <w:rsid w:val="00360EE7"/>
    <w:rsid w:val="003618AE"/>
    <w:rsid w:val="003644F3"/>
    <w:rsid w:val="00364B88"/>
    <w:rsid w:val="00384ADE"/>
    <w:rsid w:val="0038557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051BC"/>
    <w:rsid w:val="00410BF7"/>
    <w:rsid w:val="00421186"/>
    <w:rsid w:val="00427779"/>
    <w:rsid w:val="00427AB2"/>
    <w:rsid w:val="00436D7D"/>
    <w:rsid w:val="00440F2D"/>
    <w:rsid w:val="00443BC6"/>
    <w:rsid w:val="00447AE7"/>
    <w:rsid w:val="00450A87"/>
    <w:rsid w:val="00451178"/>
    <w:rsid w:val="00451DDB"/>
    <w:rsid w:val="00454A16"/>
    <w:rsid w:val="00454C3B"/>
    <w:rsid w:val="004566AF"/>
    <w:rsid w:val="00457320"/>
    <w:rsid w:val="004602D6"/>
    <w:rsid w:val="00464C22"/>
    <w:rsid w:val="004660EF"/>
    <w:rsid w:val="00471F33"/>
    <w:rsid w:val="004743BD"/>
    <w:rsid w:val="00475895"/>
    <w:rsid w:val="0047721C"/>
    <w:rsid w:val="00480942"/>
    <w:rsid w:val="004841B2"/>
    <w:rsid w:val="00485402"/>
    <w:rsid w:val="0048554C"/>
    <w:rsid w:val="004948AC"/>
    <w:rsid w:val="0049574B"/>
    <w:rsid w:val="00496B29"/>
    <w:rsid w:val="004A3150"/>
    <w:rsid w:val="004A4592"/>
    <w:rsid w:val="004B45C2"/>
    <w:rsid w:val="004B73B6"/>
    <w:rsid w:val="004D040A"/>
    <w:rsid w:val="004D7C74"/>
    <w:rsid w:val="004E0EB1"/>
    <w:rsid w:val="004E601F"/>
    <w:rsid w:val="004E75FC"/>
    <w:rsid w:val="004F25C7"/>
    <w:rsid w:val="005123C5"/>
    <w:rsid w:val="00524B46"/>
    <w:rsid w:val="00527A12"/>
    <w:rsid w:val="00540639"/>
    <w:rsid w:val="005437BD"/>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0CFE"/>
    <w:rsid w:val="005F4A89"/>
    <w:rsid w:val="005F65EA"/>
    <w:rsid w:val="005F6C02"/>
    <w:rsid w:val="00600A09"/>
    <w:rsid w:val="00602679"/>
    <w:rsid w:val="006051BC"/>
    <w:rsid w:val="00605506"/>
    <w:rsid w:val="0060777B"/>
    <w:rsid w:val="006109B8"/>
    <w:rsid w:val="00611DA4"/>
    <w:rsid w:val="0061351E"/>
    <w:rsid w:val="0061701D"/>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7C57"/>
    <w:rsid w:val="006A7118"/>
    <w:rsid w:val="006B4793"/>
    <w:rsid w:val="006B4991"/>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37F65"/>
    <w:rsid w:val="00741999"/>
    <w:rsid w:val="00745F5C"/>
    <w:rsid w:val="007510AF"/>
    <w:rsid w:val="00751A90"/>
    <w:rsid w:val="00753E7C"/>
    <w:rsid w:val="00756E44"/>
    <w:rsid w:val="00757F69"/>
    <w:rsid w:val="00760697"/>
    <w:rsid w:val="0076089C"/>
    <w:rsid w:val="00765D01"/>
    <w:rsid w:val="00766178"/>
    <w:rsid w:val="00767E0F"/>
    <w:rsid w:val="007840FC"/>
    <w:rsid w:val="007847BA"/>
    <w:rsid w:val="00786510"/>
    <w:rsid w:val="00792DC6"/>
    <w:rsid w:val="007A0F10"/>
    <w:rsid w:val="007B73A9"/>
    <w:rsid w:val="007C0D30"/>
    <w:rsid w:val="007C4C06"/>
    <w:rsid w:val="007D11F7"/>
    <w:rsid w:val="007E3962"/>
    <w:rsid w:val="007F1250"/>
    <w:rsid w:val="008020E0"/>
    <w:rsid w:val="00807F03"/>
    <w:rsid w:val="00810807"/>
    <w:rsid w:val="00810C67"/>
    <w:rsid w:val="00812C3F"/>
    <w:rsid w:val="00812E4C"/>
    <w:rsid w:val="00815BAA"/>
    <w:rsid w:val="00825342"/>
    <w:rsid w:val="008266DF"/>
    <w:rsid w:val="0083181A"/>
    <w:rsid w:val="00832C0F"/>
    <w:rsid w:val="008374B7"/>
    <w:rsid w:val="00841957"/>
    <w:rsid w:val="008421CD"/>
    <w:rsid w:val="0085753E"/>
    <w:rsid w:val="00874643"/>
    <w:rsid w:val="00876E7B"/>
    <w:rsid w:val="00883C72"/>
    <w:rsid w:val="00884FAB"/>
    <w:rsid w:val="00892BC2"/>
    <w:rsid w:val="008950B0"/>
    <w:rsid w:val="008A0B55"/>
    <w:rsid w:val="008A2043"/>
    <w:rsid w:val="008A3FFC"/>
    <w:rsid w:val="008A5C07"/>
    <w:rsid w:val="008A7719"/>
    <w:rsid w:val="008B03D7"/>
    <w:rsid w:val="008B2DB6"/>
    <w:rsid w:val="008B4C43"/>
    <w:rsid w:val="008B5484"/>
    <w:rsid w:val="008C2112"/>
    <w:rsid w:val="008C231E"/>
    <w:rsid w:val="008C5237"/>
    <w:rsid w:val="008C6693"/>
    <w:rsid w:val="008C6AC0"/>
    <w:rsid w:val="008D04CA"/>
    <w:rsid w:val="008E582F"/>
    <w:rsid w:val="008E69A9"/>
    <w:rsid w:val="008E6B82"/>
    <w:rsid w:val="008E7A56"/>
    <w:rsid w:val="008F0341"/>
    <w:rsid w:val="008F6A07"/>
    <w:rsid w:val="008F7424"/>
    <w:rsid w:val="00900822"/>
    <w:rsid w:val="00903763"/>
    <w:rsid w:val="009061E5"/>
    <w:rsid w:val="00906FEE"/>
    <w:rsid w:val="009100BE"/>
    <w:rsid w:val="00910F6F"/>
    <w:rsid w:val="00912400"/>
    <w:rsid w:val="0091347D"/>
    <w:rsid w:val="00913623"/>
    <w:rsid w:val="00920637"/>
    <w:rsid w:val="009213F6"/>
    <w:rsid w:val="00922BD9"/>
    <w:rsid w:val="00924BDE"/>
    <w:rsid w:val="00926104"/>
    <w:rsid w:val="00926576"/>
    <w:rsid w:val="00927AF9"/>
    <w:rsid w:val="009316AC"/>
    <w:rsid w:val="00931FC3"/>
    <w:rsid w:val="00934DF9"/>
    <w:rsid w:val="009373C1"/>
    <w:rsid w:val="0093766E"/>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2BEF"/>
    <w:rsid w:val="009E573A"/>
    <w:rsid w:val="009F43FA"/>
    <w:rsid w:val="00A0537F"/>
    <w:rsid w:val="00A063AA"/>
    <w:rsid w:val="00A071A4"/>
    <w:rsid w:val="00A0745C"/>
    <w:rsid w:val="00A11DDE"/>
    <w:rsid w:val="00A1428A"/>
    <w:rsid w:val="00A142CE"/>
    <w:rsid w:val="00A1563C"/>
    <w:rsid w:val="00A16413"/>
    <w:rsid w:val="00A166F6"/>
    <w:rsid w:val="00A1732B"/>
    <w:rsid w:val="00A2111C"/>
    <w:rsid w:val="00A22D3E"/>
    <w:rsid w:val="00A25556"/>
    <w:rsid w:val="00A2635A"/>
    <w:rsid w:val="00A2679A"/>
    <w:rsid w:val="00A45EC2"/>
    <w:rsid w:val="00A47898"/>
    <w:rsid w:val="00A50496"/>
    <w:rsid w:val="00A51140"/>
    <w:rsid w:val="00A54274"/>
    <w:rsid w:val="00A55F0B"/>
    <w:rsid w:val="00A57191"/>
    <w:rsid w:val="00A57528"/>
    <w:rsid w:val="00A71F61"/>
    <w:rsid w:val="00A72BEB"/>
    <w:rsid w:val="00A73A22"/>
    <w:rsid w:val="00A8391E"/>
    <w:rsid w:val="00A979C0"/>
    <w:rsid w:val="00AA0BAD"/>
    <w:rsid w:val="00AA7A42"/>
    <w:rsid w:val="00AB17A9"/>
    <w:rsid w:val="00AB638C"/>
    <w:rsid w:val="00AB7A2F"/>
    <w:rsid w:val="00AD0596"/>
    <w:rsid w:val="00AD0DE4"/>
    <w:rsid w:val="00AE229B"/>
    <w:rsid w:val="00AE249C"/>
    <w:rsid w:val="00AE55AB"/>
    <w:rsid w:val="00AE5EB5"/>
    <w:rsid w:val="00AE7B85"/>
    <w:rsid w:val="00AF6C98"/>
    <w:rsid w:val="00B16086"/>
    <w:rsid w:val="00B219C7"/>
    <w:rsid w:val="00B225DE"/>
    <w:rsid w:val="00B24CDC"/>
    <w:rsid w:val="00B30CCF"/>
    <w:rsid w:val="00B310E3"/>
    <w:rsid w:val="00B371DB"/>
    <w:rsid w:val="00B37806"/>
    <w:rsid w:val="00B42E81"/>
    <w:rsid w:val="00B45277"/>
    <w:rsid w:val="00B50835"/>
    <w:rsid w:val="00B5476A"/>
    <w:rsid w:val="00B551BE"/>
    <w:rsid w:val="00B6114F"/>
    <w:rsid w:val="00B66367"/>
    <w:rsid w:val="00B6660F"/>
    <w:rsid w:val="00B66823"/>
    <w:rsid w:val="00B66E00"/>
    <w:rsid w:val="00B6760C"/>
    <w:rsid w:val="00B72826"/>
    <w:rsid w:val="00B73D7C"/>
    <w:rsid w:val="00B807A8"/>
    <w:rsid w:val="00B814E6"/>
    <w:rsid w:val="00B8161B"/>
    <w:rsid w:val="00B82DF8"/>
    <w:rsid w:val="00B86E4E"/>
    <w:rsid w:val="00B87548"/>
    <w:rsid w:val="00BA2A80"/>
    <w:rsid w:val="00BA571B"/>
    <w:rsid w:val="00BA6226"/>
    <w:rsid w:val="00BB032B"/>
    <w:rsid w:val="00BB5E90"/>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442E"/>
    <w:rsid w:val="00C76CCA"/>
    <w:rsid w:val="00C81AF4"/>
    <w:rsid w:val="00C824A4"/>
    <w:rsid w:val="00C82F1A"/>
    <w:rsid w:val="00C91DE4"/>
    <w:rsid w:val="00C940E3"/>
    <w:rsid w:val="00C95EBA"/>
    <w:rsid w:val="00CA056E"/>
    <w:rsid w:val="00CA3C6D"/>
    <w:rsid w:val="00CB1987"/>
    <w:rsid w:val="00CB1F11"/>
    <w:rsid w:val="00CC1285"/>
    <w:rsid w:val="00CC3471"/>
    <w:rsid w:val="00CD074E"/>
    <w:rsid w:val="00CD2392"/>
    <w:rsid w:val="00CD5EAF"/>
    <w:rsid w:val="00CD7116"/>
    <w:rsid w:val="00CD771E"/>
    <w:rsid w:val="00CE2ABC"/>
    <w:rsid w:val="00CE5DCB"/>
    <w:rsid w:val="00CE6553"/>
    <w:rsid w:val="00CF0D18"/>
    <w:rsid w:val="00CF1FAB"/>
    <w:rsid w:val="00CF2ECF"/>
    <w:rsid w:val="00CF4DC8"/>
    <w:rsid w:val="00CF6137"/>
    <w:rsid w:val="00CF6C55"/>
    <w:rsid w:val="00D00D39"/>
    <w:rsid w:val="00D1591E"/>
    <w:rsid w:val="00D25012"/>
    <w:rsid w:val="00D26BD4"/>
    <w:rsid w:val="00D30145"/>
    <w:rsid w:val="00D318AF"/>
    <w:rsid w:val="00D33171"/>
    <w:rsid w:val="00D33FA3"/>
    <w:rsid w:val="00D34CCB"/>
    <w:rsid w:val="00D373DA"/>
    <w:rsid w:val="00D40EE1"/>
    <w:rsid w:val="00D41EC1"/>
    <w:rsid w:val="00D43390"/>
    <w:rsid w:val="00D46779"/>
    <w:rsid w:val="00D51E2C"/>
    <w:rsid w:val="00D61CE1"/>
    <w:rsid w:val="00D643D3"/>
    <w:rsid w:val="00D64485"/>
    <w:rsid w:val="00D75DB1"/>
    <w:rsid w:val="00D766ED"/>
    <w:rsid w:val="00D85CA7"/>
    <w:rsid w:val="00D85D1D"/>
    <w:rsid w:val="00D86395"/>
    <w:rsid w:val="00D87DE1"/>
    <w:rsid w:val="00D922A8"/>
    <w:rsid w:val="00D94A5F"/>
    <w:rsid w:val="00D962E0"/>
    <w:rsid w:val="00D9757A"/>
    <w:rsid w:val="00DA41E0"/>
    <w:rsid w:val="00DA5FAD"/>
    <w:rsid w:val="00DB1C95"/>
    <w:rsid w:val="00DC1126"/>
    <w:rsid w:val="00DC3AFA"/>
    <w:rsid w:val="00DD1821"/>
    <w:rsid w:val="00DD2471"/>
    <w:rsid w:val="00DD5D39"/>
    <w:rsid w:val="00DE1085"/>
    <w:rsid w:val="00DE2679"/>
    <w:rsid w:val="00DF221A"/>
    <w:rsid w:val="00DF4515"/>
    <w:rsid w:val="00DF693A"/>
    <w:rsid w:val="00DF6F5C"/>
    <w:rsid w:val="00DF74EB"/>
    <w:rsid w:val="00E0668E"/>
    <w:rsid w:val="00E07096"/>
    <w:rsid w:val="00E07DA5"/>
    <w:rsid w:val="00E10369"/>
    <w:rsid w:val="00E12D1F"/>
    <w:rsid w:val="00E145B4"/>
    <w:rsid w:val="00E21C64"/>
    <w:rsid w:val="00E22344"/>
    <w:rsid w:val="00E22356"/>
    <w:rsid w:val="00E23A38"/>
    <w:rsid w:val="00E2467F"/>
    <w:rsid w:val="00E4091F"/>
    <w:rsid w:val="00E41D3F"/>
    <w:rsid w:val="00E42815"/>
    <w:rsid w:val="00E5032E"/>
    <w:rsid w:val="00E515C1"/>
    <w:rsid w:val="00E60CE3"/>
    <w:rsid w:val="00E6515E"/>
    <w:rsid w:val="00E65DC4"/>
    <w:rsid w:val="00E66B2F"/>
    <w:rsid w:val="00E72052"/>
    <w:rsid w:val="00E7736F"/>
    <w:rsid w:val="00E80B64"/>
    <w:rsid w:val="00E83768"/>
    <w:rsid w:val="00E86A65"/>
    <w:rsid w:val="00E92425"/>
    <w:rsid w:val="00E9654A"/>
    <w:rsid w:val="00EA2D07"/>
    <w:rsid w:val="00EB13AE"/>
    <w:rsid w:val="00EB1A57"/>
    <w:rsid w:val="00EB6F5F"/>
    <w:rsid w:val="00EB7021"/>
    <w:rsid w:val="00EB777E"/>
    <w:rsid w:val="00EC02BF"/>
    <w:rsid w:val="00EC24CF"/>
    <w:rsid w:val="00EC5F43"/>
    <w:rsid w:val="00ED1C26"/>
    <w:rsid w:val="00ED2648"/>
    <w:rsid w:val="00ED7524"/>
    <w:rsid w:val="00EE1E96"/>
    <w:rsid w:val="00EE2B13"/>
    <w:rsid w:val="00EE6C61"/>
    <w:rsid w:val="00EF195C"/>
    <w:rsid w:val="00EF1CE8"/>
    <w:rsid w:val="00F0053A"/>
    <w:rsid w:val="00F13D46"/>
    <w:rsid w:val="00F248E4"/>
    <w:rsid w:val="00F24B00"/>
    <w:rsid w:val="00F27322"/>
    <w:rsid w:val="00F30D29"/>
    <w:rsid w:val="00F34E49"/>
    <w:rsid w:val="00F37708"/>
    <w:rsid w:val="00F41AC1"/>
    <w:rsid w:val="00F456D4"/>
    <w:rsid w:val="00F50C0C"/>
    <w:rsid w:val="00F513C5"/>
    <w:rsid w:val="00F52C4A"/>
    <w:rsid w:val="00F5315A"/>
    <w:rsid w:val="00F53538"/>
    <w:rsid w:val="00F541C1"/>
    <w:rsid w:val="00F60A9E"/>
    <w:rsid w:val="00F644D7"/>
    <w:rsid w:val="00F675F1"/>
    <w:rsid w:val="00F77413"/>
    <w:rsid w:val="00F81D17"/>
    <w:rsid w:val="00F90C2D"/>
    <w:rsid w:val="00F94251"/>
    <w:rsid w:val="00F94632"/>
    <w:rsid w:val="00F949C3"/>
    <w:rsid w:val="00F97749"/>
    <w:rsid w:val="00FA1516"/>
    <w:rsid w:val="00FB1DA5"/>
    <w:rsid w:val="00FB675F"/>
    <w:rsid w:val="00FC12F6"/>
    <w:rsid w:val="00FC612F"/>
    <w:rsid w:val="00FD2F23"/>
    <w:rsid w:val="00FE3F72"/>
    <w:rsid w:val="00FE44C9"/>
    <w:rsid w:val="00FE5326"/>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3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C7442E"/>
    <w:pPr>
      <w:pageBreakBefore/>
      <w:tabs>
        <w:tab w:val="left" w:pos="720"/>
      </w:tabs>
      <w:spacing w:before="120" w:after="400"/>
    </w:pPr>
    <w:rPr>
      <w:rFonts w:ascii="Calibri Light" w:hAnsi="Calibri Light" w:cs="Arial"/>
      <w:b/>
      <w:color w:val="CC0000"/>
      <w:sz w:val="24"/>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C7442E"/>
    <w:rPr>
      <w:rFonts w:ascii="Calibri Light" w:hAnsi="Calibri Light" w:cs="Arial"/>
      <w:b/>
      <w:color w:val="CC0000"/>
      <w:sz w:val="24"/>
      <w:szCs w:val="28"/>
    </w:rPr>
  </w:style>
  <w:style w:type="character" w:customStyle="1" w:styleId="TOCHeading2Char">
    <w:name w:val="TOC Heading 2 Char"/>
    <w:link w:val="TOCHeading2"/>
    <w:rsid w:val="000B57D7"/>
    <w:rPr>
      <w:rFonts w:ascii="Calibri Light" w:hAnsi="Calibri Light" w:cs="Arial"/>
      <w:b/>
      <w:sz w:val="22"/>
    </w:rPr>
  </w:style>
  <w:style w:type="character" w:styleId="FollowedHyperlink">
    <w:name w:val="FollowedHyperlink"/>
    <w:basedOn w:val="DefaultParagraphFont"/>
    <w:uiPriority w:val="99"/>
    <w:semiHidden/>
    <w:unhideWhenUsed/>
    <w:rsid w:val="009E2BEF"/>
    <w:rPr>
      <w:color w:val="954F72" w:themeColor="followedHyperlink"/>
      <w:u w:val="single"/>
    </w:rPr>
  </w:style>
  <w:style w:type="paragraph" w:customStyle="1" w:styleId="FormHeader">
    <w:name w:val="Form Header"/>
    <w:basedOn w:val="Normal"/>
    <w:link w:val="FormHeaderChar"/>
    <w:qFormat/>
    <w:rsid w:val="006109B8"/>
    <w:pPr>
      <w:spacing w:before="80" w:after="120"/>
      <w:ind w:left="11" w:hanging="11"/>
    </w:pPr>
    <w:rPr>
      <w:rFonts w:asciiTheme="majorHAnsi" w:eastAsia="Calibri" w:hAnsiTheme="majorHAnsi" w:cs="Arial"/>
      <w:b/>
      <w:color w:val="000000"/>
      <w:szCs w:val="20"/>
    </w:rPr>
  </w:style>
  <w:style w:type="character" w:customStyle="1" w:styleId="FormHeaderChar">
    <w:name w:val="Form Header Char"/>
    <w:basedOn w:val="DefaultParagraphFont"/>
    <w:link w:val="FormHeader"/>
    <w:rsid w:val="006109B8"/>
    <w:rPr>
      <w:rFonts w:asciiTheme="majorHAnsi" w:eastAsia="Calibri" w:hAnsiTheme="majorHAnsi"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london.ac.uk" TargetMode="External"/><Relationship Id="rId18" Type="http://schemas.openxmlformats.org/officeDocument/2006/relationships/hyperlink" Target="http://eur-lex.europa.eu/legal-content/EN/TXT/?uri=CELEX%3A31998F0733" TargetMode="External"/><Relationship Id="rId26" Type="http://schemas.openxmlformats.org/officeDocument/2006/relationships/hyperlink" Target="http://www.legislation.gov.uk/ukpga/1994/23/contents" TargetMode="External"/><Relationship Id="rId39" Type="http://schemas.openxmlformats.org/officeDocument/2006/relationships/hyperlink" Target="http://www2.creditsafeuk.com/" TargetMode="External"/><Relationship Id="rId21" Type="http://schemas.openxmlformats.org/officeDocument/2006/relationships/hyperlink" Target="http://www.legislation.gov.uk/ukpga/1968/60/contents" TargetMode="External"/><Relationship Id="rId34" Type="http://schemas.openxmlformats.org/officeDocument/2006/relationships/hyperlink" Target="http://www.legislation.gov.uk/nisr/2016/33/made"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2.creditsafeuk.com/" TargetMode="External"/><Relationship Id="rId29" Type="http://schemas.openxmlformats.org/officeDocument/2006/relationships/hyperlink" Target="http://www.legislation.gov.uk/ukpga/1968/60/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ondon.ac.uk" TargetMode="External"/><Relationship Id="rId24" Type="http://schemas.openxmlformats.org/officeDocument/2006/relationships/hyperlink" Target="http://www.legislation.gov.uk/ukpga/2006/46/contents" TargetMode="External"/><Relationship Id="rId32" Type="http://schemas.openxmlformats.org/officeDocument/2006/relationships/hyperlink" Target="http://www.legislation.gov.uk/ukpga/2017/22/contents/enacted" TargetMode="External"/><Relationship Id="rId37" Type="http://schemas.openxmlformats.org/officeDocument/2006/relationships/hyperlink" Target="http://www.legislation.gov.uk/ukpga/2015/30/contents/enacted" TargetMode="External"/><Relationship Id="rId40" Type="http://schemas.openxmlformats.org/officeDocument/2006/relationships/hyperlink" Target="http://www.london.ac.uk/977.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london.ac.uk" TargetMode="External"/><Relationship Id="rId23" Type="http://schemas.openxmlformats.org/officeDocument/2006/relationships/hyperlink" Target="http://www.legislation.gov.uk/ukpga/1985/6/contents" TargetMode="External"/><Relationship Id="rId28" Type="http://schemas.openxmlformats.org/officeDocument/2006/relationships/hyperlink" Target="http://www.legislation.gov.uk/ukpga/1994/23/contents" TargetMode="External"/><Relationship Id="rId36" Type="http://schemas.openxmlformats.org/officeDocument/2006/relationships/hyperlink" Target="http://www.legislation.gov.uk/ukpga/2006/13/contents" TargetMode="External"/><Relationship Id="rId10" Type="http://schemas.openxmlformats.org/officeDocument/2006/relationships/endnotes" Target="endnotes.xml"/><Relationship Id="rId19" Type="http://schemas.openxmlformats.org/officeDocument/2006/relationships/hyperlink" Target="http://www.legislation.gov.uk/ukpga/2010/23/contents" TargetMode="External"/><Relationship Id="rId31" Type="http://schemas.openxmlformats.org/officeDocument/2006/relationships/hyperlink" Target="http://www.legislation.gov.uk/ukpga/2002/29/content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78/31" TargetMode="External"/><Relationship Id="rId27" Type="http://schemas.openxmlformats.org/officeDocument/2006/relationships/hyperlink" Target="http://www.legislation.gov.uk/ukpga/1979/2/contents" TargetMode="External"/><Relationship Id="rId30" Type="http://schemas.openxmlformats.org/officeDocument/2006/relationships/hyperlink" Target="http://www.legislation.gov.uk/ukpga/2006/35/contents" TargetMode="External"/><Relationship Id="rId35" Type="http://schemas.openxmlformats.org/officeDocument/2006/relationships/hyperlink" Target="http://www.legislation.gov.uk/ukpga/1994/37/part/I"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rocurement@london.ac.uk" TargetMode="External"/><Relationship Id="rId17" Type="http://schemas.openxmlformats.org/officeDocument/2006/relationships/hyperlink" Target="http://www.legislation.gov.uk/ukpga/1977/45" TargetMode="External"/><Relationship Id="rId25" Type="http://schemas.openxmlformats.org/officeDocument/2006/relationships/hyperlink" Target="http://www.legislation.gov.uk/ukpga/1979/2/section/139" TargetMode="External"/><Relationship Id="rId33" Type="http://schemas.openxmlformats.org/officeDocument/2006/relationships/hyperlink" Target="http://www.legislation.gov.uk/ukpga/1988/33/contents" TargetMode="External"/><Relationship Id="rId38" Type="http://schemas.openxmlformats.org/officeDocument/2006/relationships/hyperlink" Target="http://www.legislation.gov.uk/ukpga/2002/40/contents" TargetMode="External"/><Relationship Id="rId46" Type="http://schemas.openxmlformats.org/officeDocument/2006/relationships/theme" Target="theme/theme1.xml"/><Relationship Id="rId20" Type="http://schemas.openxmlformats.org/officeDocument/2006/relationships/hyperlink" Target="http://www.legislation.gov.uk/ukpga/2010/23/contents"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8be19ac9-216d-4038-b10a-b5a65fdf9a81">Office Supplies</Pro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00DFC48A5594D9FCD9F43729779AF" ma:contentTypeVersion="10" ma:contentTypeDescription="Create a new document." ma:contentTypeScope="" ma:versionID="8c2029b78a997f1ed78eacffad7b3409">
  <xsd:schema xmlns:xsd="http://www.w3.org/2001/XMLSchema" xmlns:xs="http://www.w3.org/2001/XMLSchema" xmlns:p="http://schemas.microsoft.com/office/2006/metadata/properties" xmlns:ns2="8be19ac9-216d-4038-b10a-b5a65fdf9a81" xmlns:ns3="a5e93837-cf0e-49b9-8513-83b74ec73e6e" targetNamespace="http://schemas.microsoft.com/office/2006/metadata/properties" ma:root="true" ma:fieldsID="c7e13c92381b1ba7974feeca550f2051" ns2:_="" ns3:_="">
    <xsd:import namespace="8be19ac9-216d-4038-b10a-b5a65fdf9a81"/>
    <xsd:import namespace="a5e93837-cf0e-49b9-8513-83b74ec73e6e"/>
    <xsd:element name="properties">
      <xsd:complexType>
        <xsd:sequence>
          <xsd:element name="documentManagement">
            <xsd:complexType>
              <xsd:all>
                <xsd:element ref="ns2:Project"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19ac9-216d-4038-b10a-b5a65fdf9a81" elementFormDefault="qualified">
    <xsd:import namespace="http://schemas.microsoft.com/office/2006/documentManagement/types"/>
    <xsd:import namespace="http://schemas.microsoft.com/office/infopath/2007/PartnerControls"/>
    <xsd:element name="Project" ma:index="8" nillable="true" ma:displayName="Project" ma:default="Office Supplies" ma:format="Dropdown" ma:internalName="Project">
      <xsd:simpleType>
        <xsd:restriction base="dms:Choice">
          <xsd:enumeration value="Office Supplies"/>
          <xsd:enumeration value="Recruitment"/>
          <xsd:enumeration value="Trave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93837-cf0e-49b9-8513-83b74ec73e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48B7-FFC9-45F3-881A-C88709A29F84}">
  <ds:schemaRefs>
    <ds:schemaRef ds:uri="http://purl.org/dc/terms/"/>
    <ds:schemaRef ds:uri="8be19ac9-216d-4038-b10a-b5a65fdf9a81"/>
    <ds:schemaRef ds:uri="http://purl.org/dc/dcmitype/"/>
    <ds:schemaRef ds:uri="http://schemas.microsoft.com/office/infopath/2007/PartnerControls"/>
    <ds:schemaRef ds:uri="http://schemas.microsoft.com/office/2006/documentManagement/types"/>
    <ds:schemaRef ds:uri="a5e93837-cf0e-49b9-8513-83b74ec73e6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2B3781D-B294-4640-B079-30118B061BAE}">
  <ds:schemaRefs>
    <ds:schemaRef ds:uri="http://schemas.microsoft.com/sharepoint/v3/contenttype/forms"/>
  </ds:schemaRefs>
</ds:datastoreItem>
</file>

<file path=customXml/itemProps3.xml><?xml version="1.0" encoding="utf-8"?>
<ds:datastoreItem xmlns:ds="http://schemas.openxmlformats.org/officeDocument/2006/customXml" ds:itemID="{7CAB9D12-EF23-41FE-9F5F-94540073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19ac9-216d-4038-b10a-b5a65fdf9a81"/>
    <ds:schemaRef ds:uri="a5e93837-cf0e-49b9-8513-83b74ec73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4D4B7-8DF9-4B40-9275-07D3D6F3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12</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27875</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Mark Creasey</cp:lastModifiedBy>
  <cp:revision>77</cp:revision>
  <cp:lastPrinted>2018-07-04T12:50:00Z</cp:lastPrinted>
  <dcterms:created xsi:type="dcterms:W3CDTF">2018-06-11T13:02:00Z</dcterms:created>
  <dcterms:modified xsi:type="dcterms:W3CDTF">2019-07-05T15:29:00Z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0x010100F7E00DFC48A5594D9FCD9F43729779AF</vt:lpwstr>
  </property>
  <property fmtid="{D5CDD505-2E9C-101B-9397-08002B2CF9AE}" pid="16" name="UoL Department">
    <vt:lpwstr/>
  </property>
</Properties>
</file>