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E94D3" w14:textId="77777777" w:rsidR="00BD713B" w:rsidRDefault="00BD713B" w:rsidP="00BD713B">
      <w:pPr>
        <w:pStyle w:val="Logos"/>
        <w:tabs>
          <w:tab w:val="right" w:pos="9498"/>
        </w:tabs>
      </w:pPr>
      <w:r>
        <w:tab/>
      </w:r>
      <w:r>
        <w:rPr>
          <w:lang w:eastAsia="en-GB"/>
        </w:rPr>
        <w:drawing>
          <wp:inline distT="0" distB="0" distL="0" distR="0" wp14:anchorId="7CD372D9" wp14:editId="56E9F7E0">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94044CF" w14:textId="77777777" w:rsidR="00BD713B" w:rsidRPr="00B818C3" w:rsidRDefault="00BD713B" w:rsidP="00BD713B">
      <w:pPr>
        <w:pStyle w:val="Heading1"/>
        <w:jc w:val="center"/>
        <w:rPr>
          <w:sz w:val="44"/>
          <w:szCs w:val="44"/>
        </w:rPr>
      </w:pPr>
      <w:r w:rsidRPr="00B818C3">
        <w:rPr>
          <w:sz w:val="44"/>
          <w:szCs w:val="44"/>
        </w:rPr>
        <w:t>Expression of interest</w:t>
      </w:r>
    </w:p>
    <w:p w14:paraId="419C913D" w14:textId="77777777" w:rsidR="00BD713B" w:rsidRDefault="00BD713B" w:rsidP="00BD713B"/>
    <w:p w14:paraId="2E7CBB69" w14:textId="77777777" w:rsidR="00BD713B" w:rsidRPr="007E0083" w:rsidRDefault="00BD713B" w:rsidP="00BD713B">
      <w:pPr>
        <w:pStyle w:val="Heading1"/>
      </w:pPr>
      <w:r w:rsidRPr="007E0083">
        <w:t>Title:</w:t>
      </w:r>
      <w:r>
        <w:t xml:space="preserve"> </w:t>
      </w:r>
      <w:r w:rsidR="00247127">
        <w:t>Alternative Provision Market Analysis</w:t>
      </w:r>
    </w:p>
    <w:p w14:paraId="022E745B" w14:textId="77777777" w:rsidR="00BD713B" w:rsidRPr="007E0083" w:rsidRDefault="00BD713B" w:rsidP="00BD713B">
      <w:pPr>
        <w:rPr>
          <w:b/>
        </w:rPr>
      </w:pPr>
      <w:r w:rsidRPr="007E0083">
        <w:rPr>
          <w:b/>
        </w:rPr>
        <w:t xml:space="preserve">Project reference: </w:t>
      </w:r>
      <w:bookmarkStart w:id="0" w:name="_GoBack"/>
      <w:bookmarkEnd w:id="0"/>
      <w:r w:rsidR="006D4957" w:rsidRPr="00A90052">
        <w:t>2017/064</w:t>
      </w:r>
    </w:p>
    <w:p w14:paraId="4B3265EE" w14:textId="77777777" w:rsidR="00BD713B" w:rsidRPr="007E0083" w:rsidRDefault="00BD713B" w:rsidP="00BD713B">
      <w:pPr>
        <w:rPr>
          <w:b/>
        </w:rPr>
      </w:pPr>
      <w:r w:rsidRPr="007E0083">
        <w:rPr>
          <w:b/>
        </w:rPr>
        <w:t>Deadline for expressions of interest:</w:t>
      </w:r>
      <w:r>
        <w:rPr>
          <w:b/>
        </w:rPr>
        <w:t xml:space="preserve"> </w:t>
      </w:r>
      <w:r w:rsidR="00247127">
        <w:rPr>
          <w:b/>
        </w:rPr>
        <w:t>10</w:t>
      </w:r>
      <w:r w:rsidR="00947509">
        <w:rPr>
          <w:b/>
        </w:rPr>
        <w:t>am, 6</w:t>
      </w:r>
      <w:r w:rsidR="00247127">
        <w:rPr>
          <w:b/>
        </w:rPr>
        <w:t xml:space="preserve"> November 2017</w:t>
      </w:r>
    </w:p>
    <w:p w14:paraId="677D2F02" w14:textId="77777777" w:rsidR="00BD713B" w:rsidRDefault="00BD713B" w:rsidP="00BD713B">
      <w:pPr>
        <w:pStyle w:val="Heading2"/>
      </w:pPr>
      <w:r w:rsidRPr="001F2CE2">
        <w:t>Summary</w:t>
      </w:r>
    </w:p>
    <w:p w14:paraId="48813E83" w14:textId="77777777" w:rsidR="008A4EFD" w:rsidRDefault="008A4EFD" w:rsidP="00A90052">
      <w:r>
        <w:t>Expressions of interest are sought for a contractor to undertake research into the existent market for alternative provision (AP). This will involve an i</w:t>
      </w:r>
      <w:r w:rsidR="005427FB">
        <w:t xml:space="preserve">nvestigation into the supply of, </w:t>
      </w:r>
      <w:r>
        <w:t>and demand for AP, as well as an exploration of the effectiveness and efficiency of the market.</w:t>
      </w:r>
      <w:r w:rsidR="00EC532A">
        <w:t xml:space="preserve"> This research will involve </w:t>
      </w:r>
      <w:r w:rsidR="00473259">
        <w:t xml:space="preserve">undertaking some initial focus groups and collating findings in order to </w:t>
      </w:r>
      <w:r w:rsidR="006C5D5A">
        <w:t>produce</w:t>
      </w:r>
      <w:r w:rsidR="00EC532A">
        <w:t xml:space="preserve"> </w:t>
      </w:r>
      <w:r w:rsidR="006C5D5A">
        <w:t>one or</w:t>
      </w:r>
      <w:r w:rsidR="00EC532A">
        <w:t xml:space="preserve"> more national surveys, before qualitative research visits to LAs. This research will contribute to the Department’s aim to improve the outcomes of pupils in AP.</w:t>
      </w:r>
    </w:p>
    <w:p w14:paraId="2147F8D0" w14:textId="77777777" w:rsidR="0070613E" w:rsidRPr="0070613E" w:rsidRDefault="0070613E" w:rsidP="00A90052">
      <w:pPr>
        <w:rPr>
          <w:color w:val="000000" w:themeColor="text1"/>
        </w:rPr>
      </w:pPr>
      <w:r>
        <w:rPr>
          <w:color w:val="000000" w:themeColor="text1"/>
        </w:rPr>
        <w:t>This analysis runs alongside additional research into the current practice of alternative provision. Links should be made, where possible, between the two projects.</w:t>
      </w:r>
    </w:p>
    <w:p w14:paraId="61211981" w14:textId="77777777" w:rsidR="00BD713B" w:rsidRDefault="00BD713B" w:rsidP="00BD713B">
      <w:pPr>
        <w:pStyle w:val="Heading2"/>
      </w:pPr>
      <w:r>
        <w:t>Background</w:t>
      </w:r>
    </w:p>
    <w:p w14:paraId="4DDC50D0" w14:textId="77777777" w:rsidR="002B6DC4" w:rsidRPr="00473259" w:rsidRDefault="002B6DC4" w:rsidP="00A90052">
      <w:r>
        <w:t>The current AP commissioning and funding system is complex</w:t>
      </w:r>
      <w:r w:rsidR="00810429">
        <w:t xml:space="preserve"> with a wide variety of the approaches </w:t>
      </w:r>
      <w:r w:rsidR="000135E8">
        <w:t>being taken</w:t>
      </w:r>
      <w:r w:rsidR="008E0DE1">
        <w:t xml:space="preserve"> locally.</w:t>
      </w:r>
      <w:r w:rsidR="00646556">
        <w:t xml:space="preserve"> The mechanisms by which the market operates, how pupil level placement decisions are taken and how well AP supply is meeting current levels of demand is largely unclear. </w:t>
      </w:r>
      <w:r w:rsidR="00646556" w:rsidRPr="00810429">
        <w:t xml:space="preserve">Therefore, </w:t>
      </w:r>
      <w:r w:rsidR="00646556">
        <w:t xml:space="preserve">at present </w:t>
      </w:r>
      <w:r w:rsidR="00646556" w:rsidRPr="00810429">
        <w:t xml:space="preserve">it is difficult to draw any definitive conclusions on </w:t>
      </w:r>
      <w:r w:rsidR="00646556">
        <w:t>how AP is organised nationally</w:t>
      </w:r>
      <w:r w:rsidR="0044279E">
        <w:t xml:space="preserve">, </w:t>
      </w:r>
      <w:r w:rsidR="00646556" w:rsidRPr="00810429">
        <w:t>the prevalence or effec</w:t>
      </w:r>
      <w:r w:rsidR="0044279E">
        <w:t>tiveness of different approaches and the need for new AP</w:t>
      </w:r>
      <w:r w:rsidR="00646556">
        <w:t xml:space="preserve">. </w:t>
      </w:r>
      <w:r w:rsidR="00810429" w:rsidRPr="00810429">
        <w:t xml:space="preserve"> </w:t>
      </w:r>
    </w:p>
    <w:p w14:paraId="18152B6F" w14:textId="77777777" w:rsidR="008E0DE1" w:rsidRDefault="002B6DC4" w:rsidP="00A90052">
      <w:r w:rsidRPr="00443012">
        <w:t>The department is committed to reforming alternative provision (AP) in order to deliver better outcomes for pupils and better value for taxpayers. Pupils who have spent time in AP do considerably worse than their peers; very few achieve the qualifications that will help them succeed in adult life; and they are considerably more likely to become NEET (not in education, employment or training).</w:t>
      </w:r>
    </w:p>
    <w:p w14:paraId="7F2FFC11" w14:textId="77777777" w:rsidR="00BD713B" w:rsidRDefault="00BD713B" w:rsidP="00BD713B">
      <w:pPr>
        <w:pStyle w:val="Heading2"/>
      </w:pPr>
      <w:r w:rsidRPr="00443012">
        <w:t>Research aims</w:t>
      </w:r>
    </w:p>
    <w:p w14:paraId="6EE60199" w14:textId="77777777" w:rsidR="00A03AA6" w:rsidRDefault="00656240" w:rsidP="00A90052">
      <w:r>
        <w:t xml:space="preserve">The outcomes for pupils in alternative provision are known to be extremely poor. </w:t>
      </w:r>
      <w:r w:rsidR="0056778D">
        <w:t xml:space="preserve">However, </w:t>
      </w:r>
      <w:r w:rsidR="00A03AA6">
        <w:t>limited</w:t>
      </w:r>
      <w:r>
        <w:t xml:space="preserve"> insight into the determinants of local authority com</w:t>
      </w:r>
      <w:r w:rsidR="0056778D">
        <w:t xml:space="preserve">missioning, as well as the extent to which supply of alternative provision is sufficient to meet the needs of pupils, means that </w:t>
      </w:r>
      <w:r w:rsidR="00A03AA6">
        <w:t>we are unable to identify the</w:t>
      </w:r>
      <w:r w:rsidR="00835FB0">
        <w:t xml:space="preserve"> primary determinants of</w:t>
      </w:r>
      <w:r w:rsidR="00646556">
        <w:t xml:space="preserve"> </w:t>
      </w:r>
      <w:r w:rsidR="0044279E">
        <w:t xml:space="preserve">placement that </w:t>
      </w:r>
      <w:r w:rsidR="00646556">
        <w:t>support</w:t>
      </w:r>
      <w:r w:rsidR="0044279E">
        <w:t>s improved</w:t>
      </w:r>
      <w:r w:rsidR="0056778D">
        <w:t xml:space="preserve"> </w:t>
      </w:r>
      <w:r w:rsidR="005023A8">
        <w:t xml:space="preserve">outcomes. </w:t>
      </w:r>
      <w:r w:rsidR="00A03AA6">
        <w:t xml:space="preserve">A better understanding of </w:t>
      </w:r>
      <w:r w:rsidR="00A03AA6">
        <w:lastRenderedPageBreak/>
        <w:t>the m</w:t>
      </w:r>
      <w:r w:rsidR="003E605D">
        <w:t xml:space="preserve">arket for AP, the demand for it, </w:t>
      </w:r>
      <w:r w:rsidR="00A03AA6">
        <w:t xml:space="preserve">and the supply mechanisms in operation, should facilitate more accurate assessments of where improvements can be made to </w:t>
      </w:r>
      <w:r w:rsidR="00646556">
        <w:t xml:space="preserve">commissioning and pupil placement decisions to improve </w:t>
      </w:r>
      <w:r w:rsidR="00A03AA6">
        <w:t>the outcomes of pupils in AP.</w:t>
      </w:r>
    </w:p>
    <w:p w14:paraId="08D83A4E" w14:textId="77777777" w:rsidR="005023A8" w:rsidRDefault="00A03AA6" w:rsidP="005023A8">
      <w:pPr>
        <w:rPr>
          <w:rFonts w:cs="Arial"/>
        </w:rPr>
      </w:pPr>
      <w:r>
        <w:t>The research is composed of descriptive and evaluative aspects of AP supply, demand</w:t>
      </w:r>
      <w:r w:rsidR="003E605D">
        <w:t>,</w:t>
      </w:r>
      <w:r>
        <w:t xml:space="preserve"> and market functioning. </w:t>
      </w:r>
      <w:r w:rsidR="005023A8">
        <w:t>Focus will be on four key aspects of the AP market: AP supply, AP demand, the effectiveness of the existing market, and the efficiency with which it operates. The questions we wish to investigate in each of these areas are as follows:</w:t>
      </w:r>
    </w:p>
    <w:p w14:paraId="6A416F37" w14:textId="77777777" w:rsidR="005023A8" w:rsidRDefault="005023A8" w:rsidP="005023A8">
      <w:pPr>
        <w:pStyle w:val="ListParagraph"/>
        <w:numPr>
          <w:ilvl w:val="0"/>
          <w:numId w:val="16"/>
        </w:numPr>
        <w:spacing w:after="160" w:line="259" w:lineRule="auto"/>
        <w:rPr>
          <w:rFonts w:cs="Arial"/>
          <w:b/>
        </w:rPr>
      </w:pPr>
      <w:r>
        <w:rPr>
          <w:rFonts w:cs="Arial"/>
          <w:b/>
        </w:rPr>
        <w:t xml:space="preserve">Understanding </w:t>
      </w:r>
      <w:r w:rsidRPr="00B549AC">
        <w:rPr>
          <w:rFonts w:cs="Arial"/>
          <w:b/>
        </w:rPr>
        <w:t>AP supply</w:t>
      </w:r>
    </w:p>
    <w:p w14:paraId="6B54899D" w14:textId="77777777" w:rsidR="005023A8" w:rsidRDefault="005023A8" w:rsidP="005023A8">
      <w:pPr>
        <w:pStyle w:val="ListParagraph"/>
        <w:numPr>
          <w:ilvl w:val="0"/>
          <w:numId w:val="17"/>
        </w:numPr>
        <w:spacing w:after="160" w:line="259" w:lineRule="auto"/>
        <w:rPr>
          <w:rFonts w:cs="Arial"/>
        </w:rPr>
      </w:pPr>
      <w:r w:rsidRPr="00B549AC">
        <w:rPr>
          <w:rFonts w:cs="Arial"/>
        </w:rPr>
        <w:t>What is the capacity of state-funded provision?  Is it sufficient to meet need?</w:t>
      </w:r>
    </w:p>
    <w:p w14:paraId="253036CF" w14:textId="77777777" w:rsidR="005023A8" w:rsidRDefault="005023A8" w:rsidP="005023A8">
      <w:pPr>
        <w:pStyle w:val="ListParagraph"/>
        <w:numPr>
          <w:ilvl w:val="0"/>
          <w:numId w:val="17"/>
        </w:numPr>
        <w:spacing w:after="160" w:line="259" w:lineRule="auto"/>
        <w:rPr>
          <w:rFonts w:cs="Arial"/>
        </w:rPr>
      </w:pPr>
      <w:r w:rsidRPr="00B549AC">
        <w:rPr>
          <w:rFonts w:cs="Arial"/>
        </w:rPr>
        <w:t>What ‘type’ of provision is available</w:t>
      </w:r>
      <w:r>
        <w:rPr>
          <w:rFonts w:cs="Arial"/>
        </w:rPr>
        <w:t xml:space="preserve"> (both state place funded and not)</w:t>
      </w:r>
      <w:r w:rsidRPr="00B549AC">
        <w:rPr>
          <w:rFonts w:cs="Arial"/>
        </w:rPr>
        <w:t>?  Is it appropriate / does it meet need?</w:t>
      </w:r>
    </w:p>
    <w:p w14:paraId="45B376E5" w14:textId="77777777" w:rsidR="005023A8" w:rsidRDefault="005023A8" w:rsidP="005023A8">
      <w:pPr>
        <w:pStyle w:val="ListParagraph"/>
        <w:numPr>
          <w:ilvl w:val="0"/>
          <w:numId w:val="17"/>
        </w:numPr>
        <w:spacing w:after="160" w:line="259" w:lineRule="auto"/>
        <w:rPr>
          <w:rFonts w:cs="Arial"/>
        </w:rPr>
      </w:pPr>
      <w:r w:rsidRPr="00B549AC">
        <w:rPr>
          <w:rFonts w:cs="Arial"/>
        </w:rPr>
        <w:t>To what extent do LAs rely on unregistered settings?  Is this due to e.g. a lack of state-funded places or because more specialist provision is needed?</w:t>
      </w:r>
    </w:p>
    <w:p w14:paraId="10E504EA" w14:textId="77777777" w:rsidR="005023A8" w:rsidRDefault="005023A8" w:rsidP="005023A8">
      <w:pPr>
        <w:pStyle w:val="ListParagraph"/>
        <w:numPr>
          <w:ilvl w:val="0"/>
          <w:numId w:val="17"/>
        </w:numPr>
        <w:spacing w:after="160" w:line="259" w:lineRule="auto"/>
        <w:rPr>
          <w:rFonts w:cs="Arial"/>
        </w:rPr>
      </w:pPr>
      <w:r w:rsidRPr="00B549AC">
        <w:rPr>
          <w:rFonts w:cs="Arial"/>
        </w:rPr>
        <w:t>How does the commissioning process enable or constrain supply?</w:t>
      </w:r>
    </w:p>
    <w:p w14:paraId="3CFA30B1" w14:textId="77777777" w:rsidR="005023A8" w:rsidRDefault="005023A8" w:rsidP="005023A8">
      <w:pPr>
        <w:pStyle w:val="ListParagraph"/>
        <w:numPr>
          <w:ilvl w:val="0"/>
          <w:numId w:val="17"/>
        </w:numPr>
        <w:spacing w:after="160" w:line="259" w:lineRule="auto"/>
        <w:rPr>
          <w:rFonts w:cs="Arial"/>
        </w:rPr>
      </w:pPr>
      <w:r w:rsidRPr="00B549AC">
        <w:rPr>
          <w:rFonts w:cs="Arial"/>
        </w:rPr>
        <w:t>To what extent is AP provision strategically shaped, rather than, e.g. the consequence of historical legacies?  What are the factors driving this?</w:t>
      </w:r>
    </w:p>
    <w:p w14:paraId="652ACC2B" w14:textId="77777777" w:rsidR="005023A8" w:rsidRDefault="005023A8" w:rsidP="00A90052">
      <w:pPr>
        <w:pStyle w:val="ListParagraph"/>
        <w:numPr>
          <w:ilvl w:val="0"/>
          <w:numId w:val="17"/>
        </w:numPr>
        <w:spacing w:after="160" w:line="259" w:lineRule="auto"/>
        <w:rPr>
          <w:rFonts w:cs="Arial"/>
        </w:rPr>
      </w:pPr>
      <w:r w:rsidRPr="00274A71">
        <w:rPr>
          <w:rFonts w:cs="Arial"/>
        </w:rPr>
        <w:t xml:space="preserve">To what extent and in what ways does any strategic planning for AP provision interact with wider school place planning (e.g. re: special or mainstream schools)? </w:t>
      </w:r>
    </w:p>
    <w:p w14:paraId="35E76D9B" w14:textId="77777777" w:rsidR="00274A71" w:rsidRPr="00274A71" w:rsidRDefault="00274A71" w:rsidP="00A90052">
      <w:pPr>
        <w:pStyle w:val="ListParagraph"/>
        <w:numPr>
          <w:ilvl w:val="0"/>
          <w:numId w:val="0"/>
        </w:numPr>
        <w:spacing w:after="160" w:line="259" w:lineRule="auto"/>
        <w:ind w:left="1440"/>
        <w:rPr>
          <w:rFonts w:cs="Arial"/>
        </w:rPr>
      </w:pPr>
    </w:p>
    <w:p w14:paraId="0A64A0F0" w14:textId="77777777" w:rsidR="005023A8" w:rsidRPr="00B549AC" w:rsidRDefault="005023A8" w:rsidP="005023A8">
      <w:pPr>
        <w:pStyle w:val="ListParagraph"/>
        <w:numPr>
          <w:ilvl w:val="0"/>
          <w:numId w:val="16"/>
        </w:numPr>
        <w:spacing w:after="160" w:line="259" w:lineRule="auto"/>
        <w:rPr>
          <w:rFonts w:cs="Arial"/>
          <w:b/>
        </w:rPr>
      </w:pPr>
      <w:r w:rsidRPr="00B549AC">
        <w:rPr>
          <w:rFonts w:cs="Arial"/>
          <w:b/>
        </w:rPr>
        <w:t>Understanding AP demand</w:t>
      </w:r>
    </w:p>
    <w:p w14:paraId="517ED18E" w14:textId="77777777" w:rsidR="005023A8" w:rsidRDefault="005023A8" w:rsidP="005023A8">
      <w:pPr>
        <w:pStyle w:val="ListParagraph"/>
        <w:numPr>
          <w:ilvl w:val="0"/>
          <w:numId w:val="17"/>
        </w:numPr>
        <w:spacing w:after="160" w:line="259" w:lineRule="auto"/>
        <w:rPr>
          <w:rFonts w:cs="Arial"/>
        </w:rPr>
      </w:pPr>
      <w:r>
        <w:rPr>
          <w:rFonts w:cs="Arial"/>
        </w:rPr>
        <w:t xml:space="preserve">How much demand is there for AP?  </w:t>
      </w:r>
    </w:p>
    <w:p w14:paraId="093A2189" w14:textId="77777777" w:rsidR="005023A8" w:rsidRDefault="005023A8" w:rsidP="005023A8">
      <w:pPr>
        <w:pStyle w:val="ListParagraph"/>
        <w:numPr>
          <w:ilvl w:val="0"/>
          <w:numId w:val="17"/>
        </w:numPr>
        <w:spacing w:after="160" w:line="259" w:lineRule="auto"/>
        <w:rPr>
          <w:rFonts w:cs="Arial"/>
        </w:rPr>
      </w:pPr>
      <w:r>
        <w:rPr>
          <w:rFonts w:cs="Arial"/>
        </w:rPr>
        <w:t>What factors influence demand?</w:t>
      </w:r>
    </w:p>
    <w:p w14:paraId="16253C4B" w14:textId="77777777" w:rsidR="005023A8" w:rsidRDefault="005023A8" w:rsidP="005023A8">
      <w:pPr>
        <w:pStyle w:val="ListParagraph"/>
        <w:numPr>
          <w:ilvl w:val="0"/>
          <w:numId w:val="17"/>
        </w:numPr>
        <w:spacing w:after="160" w:line="259" w:lineRule="auto"/>
        <w:rPr>
          <w:rFonts w:cs="Arial"/>
        </w:rPr>
      </w:pPr>
      <w:r>
        <w:rPr>
          <w:rFonts w:cs="Arial"/>
        </w:rPr>
        <w:t>What do LAs do to manage demand for AP?</w:t>
      </w:r>
    </w:p>
    <w:p w14:paraId="2D86D394" w14:textId="77777777" w:rsidR="005023A8" w:rsidRDefault="005023A8" w:rsidP="005023A8">
      <w:pPr>
        <w:pStyle w:val="ListParagraph"/>
        <w:numPr>
          <w:ilvl w:val="0"/>
          <w:numId w:val="17"/>
        </w:numPr>
        <w:spacing w:after="160" w:line="259" w:lineRule="auto"/>
        <w:rPr>
          <w:rFonts w:cs="Arial"/>
        </w:rPr>
      </w:pPr>
      <w:r>
        <w:rPr>
          <w:rFonts w:cs="Arial"/>
        </w:rPr>
        <w:t>What factors do LAs take into account when deciding where to place a child?</w:t>
      </w:r>
    </w:p>
    <w:p w14:paraId="286F8F70" w14:textId="77777777" w:rsidR="005023A8" w:rsidRDefault="005023A8" w:rsidP="005023A8">
      <w:pPr>
        <w:pStyle w:val="ListParagraph"/>
        <w:numPr>
          <w:ilvl w:val="0"/>
          <w:numId w:val="17"/>
        </w:numPr>
        <w:spacing w:after="160" w:line="259" w:lineRule="auto"/>
        <w:rPr>
          <w:rFonts w:cs="Arial"/>
        </w:rPr>
      </w:pPr>
      <w:r>
        <w:rPr>
          <w:rFonts w:cs="Arial"/>
        </w:rPr>
        <w:t xml:space="preserve">How </w:t>
      </w:r>
      <w:proofErr w:type="gramStart"/>
      <w:r>
        <w:rPr>
          <w:rFonts w:cs="Arial"/>
        </w:rPr>
        <w:t>are</w:t>
      </w:r>
      <w:proofErr w:type="gramEnd"/>
      <w:r>
        <w:rPr>
          <w:rFonts w:cs="Arial"/>
        </w:rPr>
        <w:t xml:space="preserve"> the length of placements determined (and reviewed)?</w:t>
      </w:r>
    </w:p>
    <w:p w14:paraId="5ADE77C7" w14:textId="77777777" w:rsidR="005023A8" w:rsidRDefault="005023A8" w:rsidP="005023A8">
      <w:pPr>
        <w:pStyle w:val="ListParagraph"/>
        <w:numPr>
          <w:ilvl w:val="0"/>
          <w:numId w:val="17"/>
        </w:numPr>
        <w:spacing w:after="160" w:line="259" w:lineRule="auto"/>
        <w:rPr>
          <w:rFonts w:cs="Arial"/>
        </w:rPr>
      </w:pPr>
      <w:r>
        <w:rPr>
          <w:rFonts w:cs="Arial"/>
        </w:rPr>
        <w:t>To what extent are future destinations for the child considered (and enabled or monitored)?</w:t>
      </w:r>
    </w:p>
    <w:p w14:paraId="23A6010F" w14:textId="77777777" w:rsidR="005023A8" w:rsidRDefault="005023A8" w:rsidP="005023A8">
      <w:pPr>
        <w:pStyle w:val="ListParagraph"/>
        <w:numPr>
          <w:ilvl w:val="0"/>
          <w:numId w:val="17"/>
        </w:numPr>
        <w:spacing w:after="160" w:line="259" w:lineRule="auto"/>
        <w:rPr>
          <w:rFonts w:cs="Arial"/>
        </w:rPr>
      </w:pPr>
      <w:r>
        <w:rPr>
          <w:rFonts w:cs="Arial"/>
        </w:rPr>
        <w:t>At what points and to what extent is future reintegration considered and how frequently does it occur?</w:t>
      </w:r>
    </w:p>
    <w:p w14:paraId="32836847" w14:textId="77777777" w:rsidR="005023A8" w:rsidRDefault="005023A8" w:rsidP="00A90052">
      <w:pPr>
        <w:pStyle w:val="ListParagraph"/>
        <w:numPr>
          <w:ilvl w:val="0"/>
          <w:numId w:val="17"/>
        </w:numPr>
        <w:spacing w:after="160" w:line="259" w:lineRule="auto"/>
        <w:rPr>
          <w:rFonts w:cs="Arial"/>
        </w:rPr>
      </w:pPr>
      <w:r w:rsidRPr="00274A71">
        <w:rPr>
          <w:rFonts w:cs="Arial"/>
        </w:rPr>
        <w:t>What role does the LA play once the placement decision has been made?</w:t>
      </w:r>
    </w:p>
    <w:p w14:paraId="76443EBC" w14:textId="77777777" w:rsidR="00274A71" w:rsidRPr="00274A71" w:rsidRDefault="00274A71" w:rsidP="00A90052">
      <w:pPr>
        <w:pStyle w:val="ListParagraph"/>
        <w:numPr>
          <w:ilvl w:val="0"/>
          <w:numId w:val="0"/>
        </w:numPr>
        <w:spacing w:after="160" w:line="259" w:lineRule="auto"/>
        <w:ind w:left="1440"/>
        <w:rPr>
          <w:rFonts w:cs="Arial"/>
        </w:rPr>
      </w:pPr>
    </w:p>
    <w:p w14:paraId="3327B56C" w14:textId="77777777" w:rsidR="005023A8" w:rsidRPr="00B549AC" w:rsidRDefault="005023A8" w:rsidP="005023A8">
      <w:pPr>
        <w:pStyle w:val="ListParagraph"/>
        <w:numPr>
          <w:ilvl w:val="0"/>
          <w:numId w:val="16"/>
        </w:numPr>
        <w:spacing w:after="160" w:line="259" w:lineRule="auto"/>
        <w:rPr>
          <w:rFonts w:cs="Arial"/>
          <w:b/>
        </w:rPr>
      </w:pPr>
      <w:r w:rsidRPr="00B549AC">
        <w:rPr>
          <w:rFonts w:cs="Arial"/>
          <w:b/>
        </w:rPr>
        <w:t>Effectiveness of the AP market</w:t>
      </w:r>
    </w:p>
    <w:p w14:paraId="1567C548" w14:textId="77777777" w:rsidR="005023A8" w:rsidRDefault="005023A8" w:rsidP="005023A8">
      <w:pPr>
        <w:pStyle w:val="ListParagraph"/>
        <w:numPr>
          <w:ilvl w:val="0"/>
          <w:numId w:val="18"/>
        </w:numPr>
        <w:spacing w:after="160" w:line="259" w:lineRule="auto"/>
        <w:rPr>
          <w:rFonts w:cs="Arial"/>
        </w:rPr>
      </w:pPr>
      <w:r>
        <w:rPr>
          <w:rFonts w:cs="Arial"/>
        </w:rPr>
        <w:t>How effectively does supply meet demand?</w:t>
      </w:r>
    </w:p>
    <w:p w14:paraId="490814DA" w14:textId="77777777" w:rsidR="005023A8" w:rsidRDefault="005023A8" w:rsidP="005023A8">
      <w:pPr>
        <w:pStyle w:val="ListParagraph"/>
        <w:numPr>
          <w:ilvl w:val="0"/>
          <w:numId w:val="18"/>
        </w:numPr>
        <w:spacing w:after="160" w:line="259" w:lineRule="auto"/>
        <w:rPr>
          <w:rFonts w:cs="Arial"/>
        </w:rPr>
      </w:pPr>
      <w:r>
        <w:rPr>
          <w:rFonts w:cs="Arial"/>
        </w:rPr>
        <w:t xml:space="preserve">To what extent do either supply constraints entail demand management, or demand needs shape supply?  What are the mechanisms for this? </w:t>
      </w:r>
    </w:p>
    <w:p w14:paraId="5614C3CA" w14:textId="77777777" w:rsidR="005023A8" w:rsidRDefault="005023A8" w:rsidP="005023A8">
      <w:pPr>
        <w:pStyle w:val="ListParagraph"/>
        <w:numPr>
          <w:ilvl w:val="0"/>
          <w:numId w:val="18"/>
        </w:numPr>
        <w:spacing w:after="160" w:line="259" w:lineRule="auto"/>
        <w:rPr>
          <w:rFonts w:cs="Arial"/>
        </w:rPr>
      </w:pPr>
      <w:r>
        <w:rPr>
          <w:rFonts w:cs="Arial"/>
        </w:rPr>
        <w:t>What should be the principle factors shaping the AP market (e.g. relative weighting of need, cost, availability etc.)?</w:t>
      </w:r>
    </w:p>
    <w:p w14:paraId="75A7F8FE" w14:textId="77777777" w:rsidR="00274A71" w:rsidRDefault="005023A8" w:rsidP="00A90052">
      <w:pPr>
        <w:pStyle w:val="ListParagraph"/>
        <w:numPr>
          <w:ilvl w:val="0"/>
          <w:numId w:val="18"/>
        </w:numPr>
        <w:spacing w:after="160" w:line="259" w:lineRule="auto"/>
        <w:rPr>
          <w:rFonts w:cs="Arial"/>
        </w:rPr>
      </w:pPr>
      <w:r w:rsidRPr="00274A71">
        <w:rPr>
          <w:rFonts w:cs="Arial"/>
        </w:rPr>
        <w:t>What model is used for commissioning AP? Who is involved in decisions about funding and placement?</w:t>
      </w:r>
    </w:p>
    <w:p w14:paraId="48081598" w14:textId="77777777" w:rsidR="00274A71" w:rsidRPr="00274A71" w:rsidRDefault="00274A71" w:rsidP="00A90052">
      <w:pPr>
        <w:pStyle w:val="ListParagraph"/>
        <w:numPr>
          <w:ilvl w:val="0"/>
          <w:numId w:val="0"/>
        </w:numPr>
        <w:spacing w:after="160" w:line="259" w:lineRule="auto"/>
        <w:ind w:left="1440"/>
        <w:rPr>
          <w:rFonts w:cs="Arial"/>
        </w:rPr>
      </w:pPr>
    </w:p>
    <w:p w14:paraId="793142A7" w14:textId="77777777" w:rsidR="005023A8" w:rsidRPr="008858FB" w:rsidRDefault="005023A8" w:rsidP="005023A8">
      <w:pPr>
        <w:pStyle w:val="ListParagraph"/>
        <w:numPr>
          <w:ilvl w:val="0"/>
          <w:numId w:val="16"/>
        </w:numPr>
        <w:spacing w:after="160" w:line="259" w:lineRule="auto"/>
        <w:rPr>
          <w:rFonts w:cs="Arial"/>
          <w:b/>
        </w:rPr>
      </w:pPr>
      <w:r w:rsidRPr="008858FB">
        <w:rPr>
          <w:rFonts w:cs="Arial"/>
          <w:b/>
        </w:rPr>
        <w:t>Efficiency of the AP market</w:t>
      </w:r>
    </w:p>
    <w:p w14:paraId="71D70A15" w14:textId="77777777" w:rsidR="005023A8" w:rsidRPr="008858FB" w:rsidRDefault="005023A8" w:rsidP="005023A8">
      <w:pPr>
        <w:pStyle w:val="ListParagraph"/>
        <w:numPr>
          <w:ilvl w:val="0"/>
          <w:numId w:val="19"/>
        </w:numPr>
        <w:spacing w:after="160" w:line="259" w:lineRule="auto"/>
        <w:rPr>
          <w:rFonts w:cs="Arial"/>
        </w:rPr>
      </w:pPr>
      <w:r w:rsidRPr="008858FB">
        <w:rPr>
          <w:rFonts w:cs="Arial"/>
        </w:rPr>
        <w:t>What is the (average &amp; range) cost of placement per pupil?</w:t>
      </w:r>
    </w:p>
    <w:p w14:paraId="61AACCED" w14:textId="77777777" w:rsidR="005023A8" w:rsidRPr="008858FB" w:rsidRDefault="005023A8" w:rsidP="005023A8">
      <w:pPr>
        <w:pStyle w:val="ListParagraph"/>
        <w:numPr>
          <w:ilvl w:val="0"/>
          <w:numId w:val="19"/>
        </w:numPr>
        <w:spacing w:after="160" w:line="259" w:lineRule="auto"/>
        <w:rPr>
          <w:rFonts w:cs="Arial"/>
        </w:rPr>
      </w:pPr>
      <w:r w:rsidRPr="008858FB">
        <w:rPr>
          <w:rFonts w:cs="Arial"/>
        </w:rPr>
        <w:t>How is top-up funding negotiated (e.g. individualised according to pupil need or is there a flat-rate agreed with providers)?</w:t>
      </w:r>
    </w:p>
    <w:p w14:paraId="70847F54" w14:textId="77777777" w:rsidR="005023A8" w:rsidRPr="008858FB" w:rsidRDefault="005023A8" w:rsidP="005023A8">
      <w:pPr>
        <w:pStyle w:val="ListParagraph"/>
        <w:numPr>
          <w:ilvl w:val="0"/>
          <w:numId w:val="19"/>
        </w:numPr>
        <w:spacing w:after="160" w:line="259" w:lineRule="auto"/>
        <w:rPr>
          <w:rFonts w:cs="Arial"/>
        </w:rPr>
      </w:pPr>
      <w:r w:rsidRPr="008858FB">
        <w:rPr>
          <w:rFonts w:cs="Arial"/>
        </w:rPr>
        <w:t>How are costs managed?</w:t>
      </w:r>
    </w:p>
    <w:p w14:paraId="2615B48D" w14:textId="77777777" w:rsidR="005023A8" w:rsidRDefault="005023A8" w:rsidP="005023A8">
      <w:pPr>
        <w:pStyle w:val="ListParagraph"/>
        <w:numPr>
          <w:ilvl w:val="0"/>
          <w:numId w:val="19"/>
        </w:numPr>
        <w:spacing w:after="160" w:line="259" w:lineRule="auto"/>
        <w:rPr>
          <w:rFonts w:cs="Arial"/>
        </w:rPr>
      </w:pPr>
      <w:r w:rsidRPr="008858FB">
        <w:rPr>
          <w:rFonts w:cs="Arial"/>
        </w:rPr>
        <w:t xml:space="preserve">What are the drivers affecting (constraining or enabling) value-for-money? </w:t>
      </w:r>
    </w:p>
    <w:p w14:paraId="29BC4297" w14:textId="77777777" w:rsidR="00CD21CE" w:rsidRDefault="005023A8" w:rsidP="00A90052">
      <w:pPr>
        <w:spacing w:line="24" w:lineRule="atLeast"/>
        <w:rPr>
          <w:rFonts w:cs="Arial"/>
          <w:szCs w:val="22"/>
        </w:rPr>
      </w:pPr>
      <w:r>
        <w:rPr>
          <w:rFonts w:cs="Arial"/>
        </w:rPr>
        <w:t xml:space="preserve">Information collected from </w:t>
      </w:r>
      <w:r w:rsidR="007C74AC">
        <w:rPr>
          <w:rFonts w:cs="Arial"/>
        </w:rPr>
        <w:t>LAs</w:t>
      </w:r>
      <w:r>
        <w:rPr>
          <w:rFonts w:cs="Arial"/>
        </w:rPr>
        <w:t xml:space="preserve"> should be combined with that of schools and A</w:t>
      </w:r>
      <w:r w:rsidR="007C74AC">
        <w:rPr>
          <w:rFonts w:cs="Arial"/>
        </w:rPr>
        <w:t>P</w:t>
      </w:r>
      <w:r>
        <w:rPr>
          <w:rFonts w:cs="Arial"/>
        </w:rPr>
        <w:t>s within the LA</w:t>
      </w:r>
      <w:r w:rsidR="007C74AC">
        <w:rPr>
          <w:rFonts w:cs="Arial"/>
        </w:rPr>
        <w:t xml:space="preserve"> in order to provide as clear a picture as possible of the AP market.</w:t>
      </w:r>
    </w:p>
    <w:p w14:paraId="36536BA1" w14:textId="77777777" w:rsidR="00BD713B" w:rsidRPr="004A600B" w:rsidRDefault="00BD713B" w:rsidP="00BD713B">
      <w:pPr>
        <w:pStyle w:val="Heading2"/>
      </w:pPr>
      <w:r>
        <w:lastRenderedPageBreak/>
        <w:t>Methodology</w:t>
      </w:r>
    </w:p>
    <w:p w14:paraId="3954D1FC" w14:textId="77777777" w:rsidR="00BD713B" w:rsidRDefault="00BD713B" w:rsidP="00BD713B">
      <w:pPr>
        <w:rPr>
          <w:rFonts w:cs="Arial"/>
        </w:rPr>
      </w:pPr>
      <w:r w:rsidRPr="00356601">
        <w:rPr>
          <w:rFonts w:cs="Arial"/>
        </w:rPr>
        <w:t>We</w:t>
      </w:r>
      <w:r>
        <w:rPr>
          <w:rFonts w:cs="Arial"/>
        </w:rPr>
        <w:t xml:space="preserve"> envisage a </w:t>
      </w:r>
      <w:r w:rsidR="007C74AC">
        <w:rPr>
          <w:rFonts w:cs="Arial"/>
        </w:rPr>
        <w:t>methodology separated into three phases:</w:t>
      </w:r>
    </w:p>
    <w:p w14:paraId="060889DE" w14:textId="77777777" w:rsidR="007C74AC" w:rsidRDefault="007C74AC" w:rsidP="00A90052">
      <w:pPr>
        <w:pStyle w:val="ListParagraph"/>
        <w:numPr>
          <w:ilvl w:val="0"/>
          <w:numId w:val="20"/>
        </w:numPr>
        <w:rPr>
          <w:rFonts w:cs="Arial"/>
        </w:rPr>
      </w:pPr>
      <w:r>
        <w:rPr>
          <w:rFonts w:cs="Arial"/>
        </w:rPr>
        <w:t>Focus groups, to assist in the development of the survey used in phase two.</w:t>
      </w:r>
    </w:p>
    <w:p w14:paraId="109DAA8C" w14:textId="77777777" w:rsidR="007C74AC" w:rsidRDefault="007C74AC" w:rsidP="00A90052">
      <w:pPr>
        <w:pStyle w:val="ListParagraph"/>
        <w:numPr>
          <w:ilvl w:val="0"/>
          <w:numId w:val="20"/>
        </w:numPr>
        <w:rPr>
          <w:rFonts w:cs="Arial"/>
        </w:rPr>
      </w:pPr>
      <w:r>
        <w:rPr>
          <w:rFonts w:cs="Arial"/>
        </w:rPr>
        <w:t>National survey(s), most likely online (mode and number of surveys contingent on results of phase one).</w:t>
      </w:r>
    </w:p>
    <w:p w14:paraId="0BA46660" w14:textId="77777777" w:rsidR="007C74AC" w:rsidRDefault="007C74AC" w:rsidP="00A90052">
      <w:pPr>
        <w:pStyle w:val="ListParagraph"/>
        <w:numPr>
          <w:ilvl w:val="0"/>
          <w:numId w:val="20"/>
        </w:numPr>
        <w:rPr>
          <w:rFonts w:cs="Arial"/>
        </w:rPr>
      </w:pPr>
      <w:r>
        <w:rPr>
          <w:rFonts w:cs="Arial"/>
        </w:rPr>
        <w:t xml:space="preserve">A series of 15 visits to </w:t>
      </w:r>
      <w:r w:rsidR="00EC1B2A">
        <w:rPr>
          <w:rFonts w:cs="Arial"/>
        </w:rPr>
        <w:t>LA</w:t>
      </w:r>
      <w:r>
        <w:rPr>
          <w:rFonts w:cs="Arial"/>
        </w:rPr>
        <w:t>s (including meeting with the LA, PRUs, AP academies/free schools</w:t>
      </w:r>
      <w:r w:rsidR="003E605D">
        <w:rPr>
          <w:rFonts w:cs="Arial"/>
        </w:rPr>
        <w:t>,</w:t>
      </w:r>
      <w:r>
        <w:rPr>
          <w:rFonts w:cs="Arial"/>
        </w:rPr>
        <w:t xml:space="preserve"> and mainstream schools based within those LAs).</w:t>
      </w:r>
    </w:p>
    <w:p w14:paraId="3CF8161D" w14:textId="77777777" w:rsidR="007C74AC" w:rsidRDefault="007C74AC">
      <w:pPr>
        <w:rPr>
          <w:rFonts w:cs="Arial"/>
          <w:u w:val="single"/>
        </w:rPr>
      </w:pPr>
      <w:r>
        <w:rPr>
          <w:rFonts w:cs="Arial"/>
          <w:u w:val="single"/>
        </w:rPr>
        <w:t>Phase one</w:t>
      </w:r>
    </w:p>
    <w:p w14:paraId="14753AF1" w14:textId="77777777" w:rsidR="009D11C4" w:rsidRDefault="009D11C4" w:rsidP="009D11C4">
      <w:pPr>
        <w:rPr>
          <w:rFonts w:cs="Arial"/>
        </w:rPr>
      </w:pPr>
      <w:r>
        <w:rPr>
          <w:rFonts w:cs="Arial"/>
        </w:rPr>
        <w:t xml:space="preserve">We suggest five focus groups to be used in phase one to test a draft version of the survey used in phase two, as well as highlight areas for further development that are present and advise on who to target the phase two survey towards. Whilst focus group discussion guides will require coordination between the appointed contactor and the department, a list of questions has already been produced. Providing each focus group consists of individuals from between 2-4 LAs, approximately 15 LAs will be represented across the five focus groups.  The contractor will need to identify and include a mix of individuals </w:t>
      </w:r>
      <w:r w:rsidR="008B38AC">
        <w:rPr>
          <w:rFonts w:cs="Arial"/>
        </w:rPr>
        <w:t xml:space="preserve">from </w:t>
      </w:r>
      <w:r>
        <w:rPr>
          <w:rFonts w:cs="Arial"/>
        </w:rPr>
        <w:t xml:space="preserve">LAs </w:t>
      </w:r>
      <w:r w:rsidR="008B38AC">
        <w:rPr>
          <w:rFonts w:cs="Arial"/>
        </w:rPr>
        <w:t xml:space="preserve">in the focus groups </w:t>
      </w:r>
      <w:r>
        <w:rPr>
          <w:rFonts w:cs="Arial"/>
        </w:rPr>
        <w:t>that are best able to advise on the survey questions and the target recipients.  These may include data managers and policy leads.</w:t>
      </w:r>
    </w:p>
    <w:p w14:paraId="7062F24F" w14:textId="77777777" w:rsidR="008660C9" w:rsidRDefault="008660C9">
      <w:pPr>
        <w:rPr>
          <w:rFonts w:cs="Arial"/>
          <w:u w:val="single"/>
        </w:rPr>
      </w:pPr>
      <w:r>
        <w:rPr>
          <w:rFonts w:cs="Arial"/>
          <w:u w:val="single"/>
        </w:rPr>
        <w:t>Phase two</w:t>
      </w:r>
    </w:p>
    <w:p w14:paraId="1EF6BAD6" w14:textId="77777777" w:rsidR="008660C9" w:rsidRDefault="008660C9">
      <w:pPr>
        <w:rPr>
          <w:rFonts w:cs="Arial"/>
        </w:rPr>
      </w:pPr>
      <w:r>
        <w:rPr>
          <w:rFonts w:cs="Arial"/>
        </w:rPr>
        <w:t>In phase two</w:t>
      </w:r>
      <w:r w:rsidR="00F544B3">
        <w:rPr>
          <w:rFonts w:cs="Arial"/>
        </w:rPr>
        <w:t>,</w:t>
      </w:r>
      <w:r>
        <w:rPr>
          <w:rFonts w:cs="Arial"/>
        </w:rPr>
        <w:t xml:space="preserve"> the LAs will be contacted. Ideally, this would </w:t>
      </w:r>
      <w:r w:rsidR="0072052E">
        <w:rPr>
          <w:rFonts w:cs="Arial"/>
        </w:rPr>
        <w:t>take the form of a single</w:t>
      </w:r>
      <w:r>
        <w:rPr>
          <w:rFonts w:cs="Arial"/>
        </w:rPr>
        <w:t xml:space="preserve"> survey, however </w:t>
      </w:r>
      <w:r w:rsidR="0072052E">
        <w:rPr>
          <w:rFonts w:cs="Arial"/>
        </w:rPr>
        <w:t>this might</w:t>
      </w:r>
      <w:r>
        <w:rPr>
          <w:rFonts w:cs="Arial"/>
        </w:rPr>
        <w:t xml:space="preserve"> not be possible and two or three shorter online surveys may </w:t>
      </w:r>
      <w:r w:rsidR="0072052E">
        <w:rPr>
          <w:rFonts w:cs="Arial"/>
        </w:rPr>
        <w:t xml:space="preserve">need to </w:t>
      </w:r>
      <w:r>
        <w:rPr>
          <w:rFonts w:cs="Arial"/>
        </w:rPr>
        <w:t xml:space="preserve">be sent to each LA to be completed by the most appropriate individual. </w:t>
      </w:r>
      <w:r w:rsidR="0072052E">
        <w:rPr>
          <w:rFonts w:cs="Arial"/>
        </w:rPr>
        <w:t xml:space="preserve">This could take the form of either online or phone surveys, and </w:t>
      </w:r>
      <w:r w:rsidR="00EC1B2A">
        <w:rPr>
          <w:rFonts w:cs="Arial"/>
        </w:rPr>
        <w:t>Input from the contractor will be sought on the best appro</w:t>
      </w:r>
      <w:r w:rsidR="0072052E">
        <w:rPr>
          <w:rFonts w:cs="Arial"/>
        </w:rPr>
        <w:t>ach to take with regards to this, keeping in consideration the costs associated with each approach</w:t>
      </w:r>
      <w:r w:rsidR="00EC1B2A">
        <w:rPr>
          <w:rFonts w:cs="Arial"/>
        </w:rPr>
        <w:t xml:space="preserve">. </w:t>
      </w:r>
      <w:r w:rsidR="00321709">
        <w:rPr>
          <w:rFonts w:cs="Arial"/>
        </w:rPr>
        <w:t>It will be the responsibility of the contractor to sufficiently prepare the LAs for completing the surv</w:t>
      </w:r>
      <w:r w:rsidR="00687468">
        <w:rPr>
          <w:rFonts w:cs="Arial"/>
        </w:rPr>
        <w:t>ey, this</w:t>
      </w:r>
      <w:r w:rsidR="00321709">
        <w:rPr>
          <w:rFonts w:cs="Arial"/>
        </w:rPr>
        <w:t xml:space="preserve"> will entail giving LAs good not</w:t>
      </w:r>
      <w:r w:rsidR="00687468">
        <w:rPr>
          <w:rFonts w:cs="Arial"/>
        </w:rPr>
        <w:t xml:space="preserve">ice and information in advance in order to maximise response rates. </w:t>
      </w:r>
      <w:r w:rsidR="00EC1B2A">
        <w:rPr>
          <w:rFonts w:cs="Arial"/>
        </w:rPr>
        <w:t>In this phase a high response rate is required and, despite tight time constraints, flexibility around timings will reflect this requirement.</w:t>
      </w:r>
    </w:p>
    <w:p w14:paraId="7A6A5A36" w14:textId="77777777" w:rsidR="00EC1B2A" w:rsidRDefault="00EC1B2A">
      <w:pPr>
        <w:rPr>
          <w:rFonts w:cs="Arial"/>
          <w:u w:val="single"/>
        </w:rPr>
      </w:pPr>
      <w:r>
        <w:rPr>
          <w:rFonts w:cs="Arial"/>
          <w:u w:val="single"/>
        </w:rPr>
        <w:t>Phase three</w:t>
      </w:r>
    </w:p>
    <w:p w14:paraId="5D13CBD7" w14:textId="77777777" w:rsidR="00EC1B2A" w:rsidRDefault="00EC1B2A">
      <w:pPr>
        <w:rPr>
          <w:rFonts w:cs="Arial"/>
        </w:rPr>
      </w:pPr>
      <w:r>
        <w:rPr>
          <w:rFonts w:cs="Arial"/>
        </w:rPr>
        <w:t>This phase will uncover the strategic and operational issues faced in each LA.</w:t>
      </w:r>
      <w:r w:rsidR="003E605D">
        <w:rPr>
          <w:rFonts w:cs="Arial"/>
        </w:rPr>
        <w:t xml:space="preserve"> The most efficient way</w:t>
      </w:r>
      <w:r w:rsidR="0072052E">
        <w:rPr>
          <w:rFonts w:cs="Arial"/>
        </w:rPr>
        <w:t xml:space="preserve"> to conduct this phase would be</w:t>
      </w:r>
      <w:r>
        <w:rPr>
          <w:rFonts w:cs="Arial"/>
        </w:rPr>
        <w:t xml:space="preserve"> to invite AP/admissions leads from schools to their respective LA offices to be interviewed</w:t>
      </w:r>
      <w:r w:rsidR="0072052E">
        <w:rPr>
          <w:rFonts w:cs="Arial"/>
        </w:rPr>
        <w:t>. The findings in phase two should</w:t>
      </w:r>
      <w:r>
        <w:rPr>
          <w:rFonts w:cs="Arial"/>
        </w:rPr>
        <w:t xml:space="preserve"> largely determine the LAs that are visite</w:t>
      </w:r>
      <w:r w:rsidR="00274A71">
        <w:rPr>
          <w:rFonts w:cs="Arial"/>
        </w:rPr>
        <w:t>d, with key requirements being diversity across key characteristics of LAs and ensuring that no LA is overburdened.</w:t>
      </w:r>
    </w:p>
    <w:p w14:paraId="5B7FEB9E" w14:textId="77777777" w:rsidR="00321709" w:rsidRPr="00473259" w:rsidRDefault="007634E5">
      <w:pPr>
        <w:rPr>
          <w:rFonts w:cs="Arial"/>
        </w:rPr>
      </w:pPr>
      <w:r>
        <w:rPr>
          <w:rFonts w:cs="Arial"/>
        </w:rPr>
        <w:t xml:space="preserve">This work sits alongside research </w:t>
      </w:r>
      <w:r w:rsidR="00FD6E45">
        <w:rPr>
          <w:rFonts w:cs="Arial"/>
        </w:rPr>
        <w:t>currently being commissioned by</w:t>
      </w:r>
      <w:r>
        <w:rPr>
          <w:rFonts w:cs="Arial"/>
        </w:rPr>
        <w:t xml:space="preserve"> the department to explore schools</w:t>
      </w:r>
      <w:r w:rsidR="00085577">
        <w:rPr>
          <w:rFonts w:cs="Arial"/>
        </w:rPr>
        <w:t>’</w:t>
      </w:r>
      <w:r>
        <w:rPr>
          <w:rFonts w:cs="Arial"/>
        </w:rPr>
        <w:t xml:space="preserve"> relationships with AP, and provision </w:t>
      </w:r>
      <w:r w:rsidR="008D01EE">
        <w:rPr>
          <w:rFonts w:cs="Arial"/>
        </w:rPr>
        <w:t xml:space="preserve">and practices in </w:t>
      </w:r>
      <w:r>
        <w:rPr>
          <w:rFonts w:cs="Arial"/>
        </w:rPr>
        <w:t>place</w:t>
      </w:r>
      <w:r w:rsidR="00085577">
        <w:rPr>
          <w:rFonts w:cs="Arial"/>
        </w:rPr>
        <w:t>. That research includes an objective to obtain perspectives from a selection of schools and APs of evidence of unmet demand for AP of the right type and quality at the local level.  L</w:t>
      </w:r>
      <w:r w:rsidR="00321709">
        <w:rPr>
          <w:rFonts w:cs="Arial"/>
        </w:rPr>
        <w:t xml:space="preserve">inks should be </w:t>
      </w:r>
      <w:r w:rsidR="00085577">
        <w:rPr>
          <w:rFonts w:cs="Arial"/>
        </w:rPr>
        <w:t>made</w:t>
      </w:r>
      <w:r w:rsidR="00321709">
        <w:rPr>
          <w:rFonts w:cs="Arial"/>
        </w:rPr>
        <w:t xml:space="preserve"> </w:t>
      </w:r>
      <w:r w:rsidR="00085577">
        <w:rPr>
          <w:rFonts w:cs="Arial"/>
        </w:rPr>
        <w:t xml:space="preserve">with this </w:t>
      </w:r>
      <w:r w:rsidR="009A4637">
        <w:rPr>
          <w:rFonts w:cs="Arial"/>
        </w:rPr>
        <w:t xml:space="preserve">research </w:t>
      </w:r>
      <w:r w:rsidR="00085577">
        <w:rPr>
          <w:rFonts w:cs="Arial"/>
        </w:rPr>
        <w:t xml:space="preserve">project to share learning and understanding, and help </w:t>
      </w:r>
      <w:r w:rsidR="0072052E">
        <w:rPr>
          <w:rFonts w:cs="Arial"/>
        </w:rPr>
        <w:t xml:space="preserve">to </w:t>
      </w:r>
      <w:r w:rsidR="00085577">
        <w:rPr>
          <w:rFonts w:cs="Arial"/>
        </w:rPr>
        <w:t>inform this market assessment.</w:t>
      </w:r>
    </w:p>
    <w:p w14:paraId="557EF78B" w14:textId="77777777" w:rsidR="00BD713B" w:rsidRDefault="00BD713B" w:rsidP="00BD713B">
      <w:pPr>
        <w:pStyle w:val="Heading2"/>
      </w:pPr>
      <w:r>
        <w:t>Timing</w:t>
      </w:r>
    </w:p>
    <w:p w14:paraId="02EB85F6" w14:textId="77777777" w:rsidR="00274A71" w:rsidRDefault="00274A71" w:rsidP="00BD713B">
      <w:pPr>
        <w:pStyle w:val="ListParagraph"/>
        <w:numPr>
          <w:ilvl w:val="0"/>
          <w:numId w:val="2"/>
        </w:numPr>
      </w:pPr>
      <w:r>
        <w:t xml:space="preserve">Issue request for EOIs – </w:t>
      </w:r>
      <w:r w:rsidR="005409C5" w:rsidRPr="00A90052">
        <w:t xml:space="preserve"> 23</w:t>
      </w:r>
      <w:r>
        <w:t xml:space="preserve"> October 2017</w:t>
      </w:r>
    </w:p>
    <w:p w14:paraId="207EE884" w14:textId="77777777" w:rsidR="004B38F2" w:rsidRDefault="00BD713B" w:rsidP="00BD713B">
      <w:pPr>
        <w:pStyle w:val="ListParagraph"/>
        <w:numPr>
          <w:ilvl w:val="0"/>
          <w:numId w:val="2"/>
        </w:numPr>
      </w:pPr>
      <w:r w:rsidRPr="007E0083">
        <w:t>Deadline for</w:t>
      </w:r>
      <w:r w:rsidR="00274A71">
        <w:t xml:space="preserve"> receipt of</w:t>
      </w:r>
      <w:r w:rsidRPr="007E0083">
        <w:t xml:space="preserve"> EOIs – </w:t>
      </w:r>
      <w:r w:rsidR="005409C5" w:rsidRPr="00A90052">
        <w:t xml:space="preserve">10am, </w:t>
      </w:r>
      <w:r w:rsidR="00AC4FA7" w:rsidRPr="005409C5">
        <w:t>6</w:t>
      </w:r>
      <w:r w:rsidR="00274A71">
        <w:t xml:space="preserve"> November 2017</w:t>
      </w:r>
    </w:p>
    <w:p w14:paraId="3FAAC1A2" w14:textId="77777777" w:rsidR="00BD713B" w:rsidRDefault="00BD713B" w:rsidP="00BD713B">
      <w:pPr>
        <w:pStyle w:val="ListParagraph"/>
        <w:numPr>
          <w:ilvl w:val="0"/>
          <w:numId w:val="2"/>
        </w:numPr>
      </w:pPr>
      <w:r>
        <w:lastRenderedPageBreak/>
        <w:t xml:space="preserve">Invitations to tender issued – </w:t>
      </w:r>
      <w:r w:rsidR="00AC4FA7" w:rsidRPr="005409C5">
        <w:t xml:space="preserve">w/c </w:t>
      </w:r>
      <w:r w:rsidR="00AC4FA7" w:rsidRPr="00A90052">
        <w:t>13</w:t>
      </w:r>
      <w:r w:rsidR="00274A71">
        <w:t xml:space="preserve"> November 2017</w:t>
      </w:r>
    </w:p>
    <w:p w14:paraId="14D33EBE" w14:textId="77777777" w:rsidR="004B38F2" w:rsidRDefault="00BD713B" w:rsidP="00BD713B">
      <w:pPr>
        <w:pStyle w:val="ListParagraph"/>
        <w:numPr>
          <w:ilvl w:val="0"/>
          <w:numId w:val="2"/>
        </w:numPr>
      </w:pPr>
      <w:r>
        <w:t xml:space="preserve">Deadline for ITT submission </w:t>
      </w:r>
      <w:r w:rsidRPr="005409C5">
        <w:t xml:space="preserve">– </w:t>
      </w:r>
      <w:r w:rsidR="005409C5" w:rsidRPr="00A90052">
        <w:t>10am, 4</w:t>
      </w:r>
      <w:r w:rsidR="009E6159">
        <w:t xml:space="preserve"> Dec</w:t>
      </w:r>
      <w:r w:rsidR="00274A71">
        <w:t>ember 2017</w:t>
      </w:r>
    </w:p>
    <w:p w14:paraId="071ABF2A" w14:textId="77777777" w:rsidR="009A4637" w:rsidRDefault="009A4637" w:rsidP="009A4637">
      <w:pPr>
        <w:pStyle w:val="ListParagraph"/>
        <w:numPr>
          <w:ilvl w:val="0"/>
          <w:numId w:val="2"/>
        </w:numPr>
      </w:pPr>
      <w:r>
        <w:t xml:space="preserve">Interview bidders – </w:t>
      </w:r>
      <w:r w:rsidR="005409C5">
        <w:t xml:space="preserve">w/c 11 </w:t>
      </w:r>
      <w:r>
        <w:t>December 2017</w:t>
      </w:r>
    </w:p>
    <w:p w14:paraId="28247451" w14:textId="77777777" w:rsidR="003250FD" w:rsidRDefault="00BD713B" w:rsidP="00BD713B">
      <w:pPr>
        <w:pStyle w:val="ListParagraph"/>
        <w:numPr>
          <w:ilvl w:val="0"/>
          <w:numId w:val="2"/>
        </w:numPr>
      </w:pPr>
      <w:r>
        <w:t>Contract awarded –</w:t>
      </w:r>
      <w:r w:rsidR="003250FD">
        <w:t xml:space="preserve"> </w:t>
      </w:r>
      <w:r w:rsidR="003250FD" w:rsidRPr="005409C5">
        <w:t xml:space="preserve">w/c </w:t>
      </w:r>
      <w:r w:rsidR="009A4637" w:rsidRPr="005409C5">
        <w:t>1</w:t>
      </w:r>
      <w:r w:rsidR="009A4637" w:rsidRPr="00A90052">
        <w:t>8</w:t>
      </w:r>
      <w:r w:rsidR="004B38F2">
        <w:t xml:space="preserve"> </w:t>
      </w:r>
      <w:r w:rsidR="00274A71">
        <w:t>December 2017</w:t>
      </w:r>
    </w:p>
    <w:p w14:paraId="198F1AE6" w14:textId="77777777" w:rsidR="003250FD" w:rsidRDefault="00274A71" w:rsidP="00BD713B">
      <w:pPr>
        <w:pStyle w:val="ListParagraph"/>
        <w:numPr>
          <w:ilvl w:val="0"/>
          <w:numId w:val="2"/>
        </w:numPr>
      </w:pPr>
      <w:r>
        <w:t>Develop focus group guides and</w:t>
      </w:r>
      <w:r w:rsidR="009E6159">
        <w:t xml:space="preserve"> survey questionnaire – </w:t>
      </w:r>
      <w:r w:rsidR="004B38F2">
        <w:t>January 20</w:t>
      </w:r>
      <w:r w:rsidR="009C36A4">
        <w:t>18</w:t>
      </w:r>
    </w:p>
    <w:p w14:paraId="2207AA5F" w14:textId="77777777" w:rsidR="00BD713B" w:rsidRDefault="00274A71" w:rsidP="00BD713B">
      <w:pPr>
        <w:pStyle w:val="ListParagraph"/>
        <w:numPr>
          <w:ilvl w:val="0"/>
          <w:numId w:val="2"/>
        </w:numPr>
      </w:pPr>
      <w:r>
        <w:t xml:space="preserve">Focus groups – </w:t>
      </w:r>
      <w:proofErr w:type="gramStart"/>
      <w:r w:rsidR="00587AB5">
        <w:t>e</w:t>
      </w:r>
      <w:r w:rsidR="00A90052">
        <w:t>nd</w:t>
      </w:r>
      <w:proofErr w:type="gramEnd"/>
      <w:r w:rsidR="00A90052">
        <w:t>-</w:t>
      </w:r>
      <w:r>
        <w:t>January</w:t>
      </w:r>
      <w:r w:rsidR="009E6159">
        <w:t>/February</w:t>
      </w:r>
      <w:r>
        <w:t xml:space="preserve"> 2018</w:t>
      </w:r>
    </w:p>
    <w:p w14:paraId="1B1FB690" w14:textId="77777777" w:rsidR="003250FD" w:rsidRDefault="00274A71" w:rsidP="00BD713B">
      <w:pPr>
        <w:pStyle w:val="ListParagraph"/>
        <w:numPr>
          <w:ilvl w:val="0"/>
          <w:numId w:val="2"/>
        </w:numPr>
      </w:pPr>
      <w:r>
        <w:t>Review of</w:t>
      </w:r>
      <w:r w:rsidR="009E6159">
        <w:t xml:space="preserve"> survey questionnaire – </w:t>
      </w:r>
      <w:r>
        <w:t>February 2018</w:t>
      </w:r>
    </w:p>
    <w:p w14:paraId="2AAB60B2" w14:textId="77777777" w:rsidR="003250FD" w:rsidRDefault="00274A71" w:rsidP="003250FD">
      <w:pPr>
        <w:pStyle w:val="ListParagraph"/>
        <w:numPr>
          <w:ilvl w:val="0"/>
          <w:numId w:val="2"/>
        </w:numPr>
      </w:pPr>
      <w:r>
        <w:t>Online surveys – February-March 2018</w:t>
      </w:r>
    </w:p>
    <w:p w14:paraId="0BA950DA" w14:textId="77777777" w:rsidR="003250FD" w:rsidRDefault="00274A71" w:rsidP="003250FD">
      <w:pPr>
        <w:pStyle w:val="ListParagraph"/>
        <w:numPr>
          <w:ilvl w:val="0"/>
          <w:numId w:val="2"/>
        </w:numPr>
      </w:pPr>
      <w:r>
        <w:t xml:space="preserve">Interim report (survey </w:t>
      </w:r>
      <w:r w:rsidR="005409C5">
        <w:t>update/</w:t>
      </w:r>
      <w:r>
        <w:t>results) – March 2018</w:t>
      </w:r>
    </w:p>
    <w:p w14:paraId="798F79E8" w14:textId="77777777" w:rsidR="00274A71" w:rsidRDefault="00274A71" w:rsidP="003250FD">
      <w:pPr>
        <w:pStyle w:val="ListParagraph"/>
        <w:numPr>
          <w:ilvl w:val="0"/>
          <w:numId w:val="2"/>
        </w:numPr>
      </w:pPr>
      <w:r>
        <w:t>LA visits – April-May 2018</w:t>
      </w:r>
    </w:p>
    <w:p w14:paraId="1044BAC3" w14:textId="77777777" w:rsidR="00274A71" w:rsidRDefault="00274A71" w:rsidP="003250FD">
      <w:pPr>
        <w:pStyle w:val="ListParagraph"/>
        <w:numPr>
          <w:ilvl w:val="0"/>
          <w:numId w:val="2"/>
        </w:numPr>
      </w:pPr>
      <w:r>
        <w:t>Final report – June</w:t>
      </w:r>
      <w:r w:rsidR="005409C5">
        <w:t>/July</w:t>
      </w:r>
      <w:r>
        <w:t xml:space="preserve"> 2018</w:t>
      </w:r>
    </w:p>
    <w:p w14:paraId="37BD7985" w14:textId="77777777" w:rsidR="00BD713B" w:rsidRDefault="00BD713B" w:rsidP="00BD713B">
      <w:pPr>
        <w:pStyle w:val="Heading2"/>
      </w:pPr>
      <w:r w:rsidRPr="004A600B">
        <w:t>Assessment criteria</w:t>
      </w:r>
    </w:p>
    <w:p w14:paraId="7AEBC35F" w14:textId="77777777" w:rsidR="00247127" w:rsidRDefault="00247127" w:rsidP="00247127">
      <w:pPr>
        <w:pStyle w:val="Default"/>
        <w:rPr>
          <w:sz w:val="22"/>
          <w:szCs w:val="22"/>
        </w:rPr>
      </w:pPr>
      <w:r w:rsidRPr="003E05F9">
        <w:rPr>
          <w:sz w:val="22"/>
          <w:szCs w:val="22"/>
        </w:rPr>
        <w:t xml:space="preserve">Expressions of interest will be assessed against the following criteria: </w:t>
      </w:r>
    </w:p>
    <w:p w14:paraId="41B30E78" w14:textId="77777777" w:rsidR="00247127" w:rsidRDefault="00247127" w:rsidP="00247127">
      <w:pPr>
        <w:pStyle w:val="Default"/>
        <w:numPr>
          <w:ilvl w:val="0"/>
          <w:numId w:val="3"/>
        </w:numPr>
        <w:rPr>
          <w:sz w:val="22"/>
          <w:szCs w:val="22"/>
        </w:rPr>
      </w:pPr>
      <w:r>
        <w:rPr>
          <w:sz w:val="22"/>
          <w:szCs w:val="22"/>
        </w:rPr>
        <w:t>Capacity to complete work to timescale – particularly ability to work with LAs, schools, and AP settings across England as suggested in the methodology.</w:t>
      </w:r>
    </w:p>
    <w:p w14:paraId="0D3EEE49" w14:textId="77777777" w:rsidR="006A7F80" w:rsidRDefault="00247127" w:rsidP="00A90052">
      <w:pPr>
        <w:pStyle w:val="Default"/>
        <w:numPr>
          <w:ilvl w:val="0"/>
          <w:numId w:val="3"/>
        </w:numPr>
        <w:rPr>
          <w:sz w:val="22"/>
          <w:szCs w:val="22"/>
        </w:rPr>
      </w:pPr>
      <w:r>
        <w:rPr>
          <w:sz w:val="22"/>
          <w:szCs w:val="22"/>
        </w:rPr>
        <w:t xml:space="preserve">Experience with similar projects and methodological expertise, including </w:t>
      </w:r>
      <w:r w:rsidR="00B02413">
        <w:rPr>
          <w:sz w:val="22"/>
          <w:szCs w:val="22"/>
        </w:rPr>
        <w:t xml:space="preserve">online </w:t>
      </w:r>
      <w:r>
        <w:rPr>
          <w:sz w:val="22"/>
          <w:szCs w:val="22"/>
        </w:rPr>
        <w:t>survey design/administration and qualitative research</w:t>
      </w:r>
      <w:r w:rsidR="00B02413">
        <w:rPr>
          <w:sz w:val="22"/>
          <w:szCs w:val="22"/>
        </w:rPr>
        <w:t xml:space="preserve">; </w:t>
      </w:r>
      <w:r w:rsidR="00B02413" w:rsidRPr="00A90052">
        <w:rPr>
          <w:sz w:val="22"/>
          <w:szCs w:val="22"/>
        </w:rPr>
        <w:t xml:space="preserve">and any experience of undertaking research on AP, or can demonstrate how experience of similar projects would bring a transferable level of understanding to this research. </w:t>
      </w:r>
    </w:p>
    <w:p w14:paraId="42480E15" w14:textId="77777777" w:rsidR="00B02413" w:rsidRPr="00A90052" w:rsidRDefault="006A7F80" w:rsidP="00A90052">
      <w:pPr>
        <w:pStyle w:val="Default"/>
        <w:numPr>
          <w:ilvl w:val="0"/>
          <w:numId w:val="3"/>
        </w:numPr>
        <w:rPr>
          <w:sz w:val="22"/>
          <w:szCs w:val="22"/>
        </w:rPr>
      </w:pPr>
      <w:r>
        <w:rPr>
          <w:sz w:val="22"/>
          <w:szCs w:val="22"/>
        </w:rPr>
        <w:t>Experience with economic modelling and insight into the analysis of markets.</w:t>
      </w:r>
    </w:p>
    <w:p w14:paraId="615111DF" w14:textId="77777777" w:rsidR="00247127" w:rsidRPr="00B02413" w:rsidRDefault="00247127" w:rsidP="00B02413">
      <w:pPr>
        <w:pStyle w:val="Default"/>
        <w:numPr>
          <w:ilvl w:val="0"/>
          <w:numId w:val="3"/>
        </w:numPr>
        <w:rPr>
          <w:sz w:val="22"/>
          <w:szCs w:val="22"/>
        </w:rPr>
      </w:pPr>
      <w:r w:rsidRPr="00B02413">
        <w:rPr>
          <w:sz w:val="22"/>
          <w:szCs w:val="22"/>
        </w:rPr>
        <w:t>Understanding of the requirements of the work</w:t>
      </w:r>
      <w:r w:rsidR="00B02413" w:rsidRPr="00B02413">
        <w:rPr>
          <w:sz w:val="22"/>
          <w:szCs w:val="22"/>
        </w:rPr>
        <w:t xml:space="preserve"> </w:t>
      </w:r>
      <w:r w:rsidR="00B02413" w:rsidRPr="00A90052">
        <w:rPr>
          <w:sz w:val="22"/>
          <w:szCs w:val="22"/>
        </w:rPr>
        <w:t xml:space="preserve">– </w:t>
      </w:r>
      <w:r w:rsidR="00B02413">
        <w:rPr>
          <w:sz w:val="22"/>
          <w:szCs w:val="22"/>
        </w:rPr>
        <w:t xml:space="preserve">including </w:t>
      </w:r>
      <w:r w:rsidR="00B02413" w:rsidRPr="00A90052">
        <w:rPr>
          <w:sz w:val="22"/>
          <w:szCs w:val="22"/>
        </w:rPr>
        <w:t xml:space="preserve">in terms of demonstrating a </w:t>
      </w:r>
      <w:r w:rsidR="00B02413">
        <w:rPr>
          <w:sz w:val="22"/>
          <w:szCs w:val="22"/>
        </w:rPr>
        <w:t>good</w:t>
      </w:r>
      <w:r w:rsidR="00B02413" w:rsidRPr="00A90052">
        <w:rPr>
          <w:sz w:val="22"/>
          <w:szCs w:val="22"/>
        </w:rPr>
        <w:t xml:space="preserve"> understanding of alternative provision in education</w:t>
      </w:r>
    </w:p>
    <w:p w14:paraId="7E277478" w14:textId="77777777" w:rsidR="00247127" w:rsidRDefault="00247127" w:rsidP="00247127">
      <w:pPr>
        <w:pStyle w:val="Default"/>
        <w:numPr>
          <w:ilvl w:val="0"/>
          <w:numId w:val="3"/>
        </w:numPr>
        <w:rPr>
          <w:sz w:val="22"/>
          <w:szCs w:val="22"/>
        </w:rPr>
      </w:pPr>
      <w:r>
        <w:rPr>
          <w:sz w:val="22"/>
          <w:szCs w:val="22"/>
        </w:rPr>
        <w:t>Value for money</w:t>
      </w:r>
    </w:p>
    <w:p w14:paraId="4AAC2557" w14:textId="77777777" w:rsidR="00247127" w:rsidRDefault="00247127" w:rsidP="00247127">
      <w:pPr>
        <w:pStyle w:val="Default"/>
        <w:rPr>
          <w:sz w:val="22"/>
          <w:szCs w:val="22"/>
        </w:rPr>
      </w:pPr>
    </w:p>
    <w:p w14:paraId="49215D49" w14:textId="77777777" w:rsidR="00247127" w:rsidRDefault="00247127" w:rsidP="00247127">
      <w:pPr>
        <w:pStyle w:val="Default"/>
        <w:rPr>
          <w:sz w:val="22"/>
          <w:szCs w:val="22"/>
        </w:rPr>
      </w:pPr>
      <w:r>
        <w:rPr>
          <w:sz w:val="22"/>
          <w:szCs w:val="22"/>
        </w:rPr>
        <w:t>Each of these criteria will have equal weighting.</w:t>
      </w:r>
    </w:p>
    <w:p w14:paraId="20049BD4" w14:textId="77777777" w:rsidR="00BD713B" w:rsidRPr="00915C18" w:rsidRDefault="00BD713B" w:rsidP="00BD713B">
      <w:pPr>
        <w:pStyle w:val="Default"/>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BD713B" w14:paraId="42E76376" w14:textId="77777777" w:rsidTr="000F12B5">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BDAD37A" w14:textId="77777777" w:rsidR="00BD713B" w:rsidRDefault="00BD713B" w:rsidP="000F12B5">
            <w:pPr>
              <w:spacing w:before="160"/>
              <w:rPr>
                <w:b/>
                <w:bCs/>
                <w:sz w:val="28"/>
                <w:szCs w:val="20"/>
              </w:rPr>
            </w:pPr>
            <w:r w:rsidRPr="00915C18">
              <w:rPr>
                <w:b/>
                <w:bCs/>
                <w:sz w:val="28"/>
                <w:szCs w:val="20"/>
              </w:rPr>
              <w:t>Closing date for EOIs:</w:t>
            </w:r>
            <w:r>
              <w:rPr>
                <w:b/>
                <w:bCs/>
                <w:sz w:val="28"/>
                <w:szCs w:val="20"/>
              </w:rPr>
              <w:t xml:space="preserve"> </w:t>
            </w:r>
            <w:r w:rsidR="00941393">
              <w:rPr>
                <w:b/>
                <w:bCs/>
                <w:sz w:val="28"/>
                <w:szCs w:val="20"/>
              </w:rPr>
              <w:t>10am, 6</w:t>
            </w:r>
            <w:r w:rsidR="00835FB0" w:rsidRPr="00AC4FA7">
              <w:rPr>
                <w:b/>
                <w:bCs/>
                <w:sz w:val="28"/>
                <w:szCs w:val="20"/>
              </w:rPr>
              <w:t xml:space="preserve"> </w:t>
            </w:r>
            <w:r w:rsidR="00835FB0">
              <w:rPr>
                <w:b/>
                <w:bCs/>
                <w:sz w:val="28"/>
                <w:szCs w:val="20"/>
              </w:rPr>
              <w:t>November</w:t>
            </w:r>
            <w:r>
              <w:rPr>
                <w:b/>
                <w:bCs/>
                <w:sz w:val="28"/>
                <w:szCs w:val="20"/>
              </w:rPr>
              <w:t xml:space="preserve"> 2017</w:t>
            </w:r>
          </w:p>
          <w:p w14:paraId="44EFE9C1" w14:textId="77777777" w:rsidR="00BD713B" w:rsidRDefault="00BD713B" w:rsidP="005A415D">
            <w:pPr>
              <w:rPr>
                <w:rFonts w:ascii="Calibri" w:hAnsi="Calibri"/>
              </w:rPr>
            </w:pPr>
            <w:r w:rsidRPr="00915C18">
              <w:rPr>
                <w:b/>
                <w:bCs/>
                <w:sz w:val="28"/>
                <w:szCs w:val="20"/>
              </w:rPr>
              <w:t>Send your EOI form to:</w:t>
            </w:r>
            <w:r>
              <w:rPr>
                <w:b/>
                <w:bCs/>
                <w:sz w:val="28"/>
                <w:szCs w:val="20"/>
              </w:rPr>
              <w:t xml:space="preserve"> </w:t>
            </w:r>
            <w:hyperlink r:id="rId9" w:history="1">
              <w:r w:rsidR="005A415D" w:rsidRPr="005A415D">
                <w:rPr>
                  <w:rStyle w:val="Hyperlink"/>
                  <w:b/>
                  <w:bCs/>
                  <w:sz w:val="28"/>
                  <w:szCs w:val="20"/>
                </w:rPr>
                <w:t>thomas.warren@education.gov.uk</w:t>
              </w:r>
            </w:hyperlink>
            <w:r w:rsidR="003250FD">
              <w:rPr>
                <w:b/>
                <w:bCs/>
                <w:sz w:val="28"/>
                <w:szCs w:val="20"/>
              </w:rPr>
              <w:t xml:space="preserve"> </w:t>
            </w:r>
            <w:r>
              <w:rPr>
                <w:b/>
                <w:bCs/>
                <w:sz w:val="28"/>
                <w:szCs w:val="20"/>
              </w:rPr>
              <w:t xml:space="preserve">and </w:t>
            </w:r>
            <w:hyperlink r:id="rId10" w:history="1">
              <w:r w:rsidR="005A415D">
                <w:rPr>
                  <w:rStyle w:val="Hyperlink"/>
                  <w:b/>
                  <w:bCs/>
                  <w:sz w:val="28"/>
                  <w:szCs w:val="20"/>
                </w:rPr>
                <w:t>louise.feebrey</w:t>
              </w:r>
              <w:r w:rsidR="005A415D" w:rsidRPr="00880788">
                <w:rPr>
                  <w:rStyle w:val="Hyperlink"/>
                  <w:b/>
                  <w:bCs/>
                  <w:sz w:val="28"/>
                  <w:szCs w:val="20"/>
                </w:rPr>
                <w:t xml:space="preserve">@education.gov.uk </w:t>
              </w:r>
            </w:hyperlink>
          </w:p>
        </w:tc>
      </w:tr>
    </w:tbl>
    <w:p w14:paraId="41DF713F" w14:textId="77777777" w:rsidR="00137944" w:rsidRDefault="00137944" w:rsidP="00137944">
      <w:pPr>
        <w:pStyle w:val="Heading2"/>
      </w:pPr>
      <w:r>
        <w:t xml:space="preserve">How to submit an expressions of </w:t>
      </w:r>
      <w:proofErr w:type="gramStart"/>
      <w:r>
        <w:t>interest</w:t>
      </w:r>
      <w:proofErr w:type="gramEnd"/>
    </w:p>
    <w:p w14:paraId="34084D63" w14:textId="77777777" w:rsidR="00137944" w:rsidRDefault="00137944" w:rsidP="00137944">
      <w:pPr>
        <w:rPr>
          <w:rFonts w:eastAsiaTheme="minorHAnsi"/>
        </w:rPr>
      </w:pPr>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3D8D9E17" w14:textId="77777777" w:rsidR="00137944" w:rsidRDefault="00137944" w:rsidP="00137944">
      <w:r>
        <w:t xml:space="preserve">All contracts are let on the basis of the </w:t>
      </w:r>
      <w:hyperlink r:id="rId11" w:history="1">
        <w:r>
          <w:rPr>
            <w:rStyle w:val="Hyperlink"/>
          </w:rPr>
          <w:t>Department’s Terms and Conditions</w:t>
        </w:r>
      </w:hyperlink>
      <w:r>
        <w:t>. You are encouraged to check these before submitting your expression of interest, as these form part of your contractual obligations.</w:t>
      </w:r>
    </w:p>
    <w:p w14:paraId="7CF6AAFF" w14:textId="77777777" w:rsidR="00BD713B" w:rsidRDefault="00BD713B" w:rsidP="00BD713B"/>
    <w:p w14:paraId="1E0B0641" w14:textId="77777777" w:rsidR="00BD713B" w:rsidRPr="00531385" w:rsidRDefault="00BD713B" w:rsidP="00BD713B">
      <w:r w:rsidRPr="00995398">
        <w:t>©</w:t>
      </w:r>
      <w:r w:rsidRPr="005D3B59">
        <w:t xml:space="preserve"> </w:t>
      </w:r>
      <w:r>
        <w:t>Crown copyright 2017</w:t>
      </w:r>
    </w:p>
    <w:p w14:paraId="27FBAAC8" w14:textId="77777777" w:rsidR="005148F2" w:rsidRDefault="005148F2"/>
    <w:sectPr w:rsidR="005148F2" w:rsidSect="000F12B5">
      <w:footerReference w:type="default" r:id="rId12"/>
      <w:headerReference w:type="firs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68542" w14:textId="77777777" w:rsidR="00DF64CB" w:rsidRDefault="00DF64CB" w:rsidP="00BD713B">
      <w:pPr>
        <w:spacing w:after="0" w:line="240" w:lineRule="auto"/>
      </w:pPr>
      <w:r>
        <w:separator/>
      </w:r>
    </w:p>
  </w:endnote>
  <w:endnote w:type="continuationSeparator" w:id="0">
    <w:p w14:paraId="2FDC4A27" w14:textId="77777777" w:rsidR="00DF64CB" w:rsidRDefault="00DF64CB" w:rsidP="00BD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25AB3BB" w14:textId="77777777" w:rsidR="00B02413" w:rsidRDefault="00B02413" w:rsidP="000F12B5">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12687">
          <w:rPr>
            <w:noProof/>
          </w:rPr>
          <w:t>2</w:t>
        </w:r>
        <w:r>
          <w:rPr>
            <w:noProof/>
          </w:rPr>
          <w:fldChar w:fldCharType="end"/>
        </w:r>
      </w:p>
    </w:sdtContent>
  </w:sdt>
  <w:p w14:paraId="0CADCF19" w14:textId="77777777" w:rsidR="00B02413" w:rsidRDefault="00B024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9EC0" w14:textId="77777777" w:rsidR="00B02413" w:rsidRPr="006E6ADB" w:rsidRDefault="00B02413" w:rsidP="000F12B5">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98EE9" w14:textId="77777777" w:rsidR="00DF64CB" w:rsidRDefault="00DF64CB" w:rsidP="00BD713B">
      <w:pPr>
        <w:spacing w:after="0" w:line="240" w:lineRule="auto"/>
      </w:pPr>
      <w:r>
        <w:separator/>
      </w:r>
    </w:p>
  </w:footnote>
  <w:footnote w:type="continuationSeparator" w:id="0">
    <w:p w14:paraId="038CA9CB" w14:textId="77777777" w:rsidR="00DF64CB" w:rsidRDefault="00DF64CB" w:rsidP="00BD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36E3" w14:textId="77777777" w:rsidR="00B02413" w:rsidRPr="00637D38" w:rsidRDefault="00B02413" w:rsidP="00637D38">
    <w:pPr>
      <w:pStyle w:val="Header"/>
      <w:tabs>
        <w:tab w:val="clear" w:pos="4513"/>
        <w:tab w:val="clear" w:pos="9026"/>
        <w:tab w:val="left" w:pos="1251"/>
      </w:tabs>
      <w:rPr>
        <w:b/>
        <w:color w:val="FF0000"/>
      </w:rPr>
    </w:pP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FC7"/>
    <w:multiLevelType w:val="hybridMultilevel"/>
    <w:tmpl w:val="2BBC5904"/>
    <w:lvl w:ilvl="0" w:tplc="7ED2A7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02EA0"/>
    <w:multiLevelType w:val="hybridMultilevel"/>
    <w:tmpl w:val="EF38CF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B742D8"/>
    <w:multiLevelType w:val="hybridMultilevel"/>
    <w:tmpl w:val="0F72E628"/>
    <w:lvl w:ilvl="0" w:tplc="37680842">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9C76B2"/>
    <w:multiLevelType w:val="hybridMultilevel"/>
    <w:tmpl w:val="C05898E0"/>
    <w:lvl w:ilvl="0" w:tplc="6DB8BC8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251BA6"/>
    <w:multiLevelType w:val="hybridMultilevel"/>
    <w:tmpl w:val="B08ED81A"/>
    <w:lvl w:ilvl="0" w:tplc="08090019">
      <w:start w:val="1"/>
      <w:numFmt w:val="lowerLetter"/>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4C4F40"/>
    <w:multiLevelType w:val="hybridMultilevel"/>
    <w:tmpl w:val="45CE7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761AC"/>
    <w:multiLevelType w:val="hybridMultilevel"/>
    <w:tmpl w:val="8F4248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E72BC"/>
    <w:multiLevelType w:val="hybridMultilevel"/>
    <w:tmpl w:val="B69E43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1" w15:restartNumberingAfterBreak="0">
    <w:nsid w:val="36AF1729"/>
    <w:multiLevelType w:val="hybridMultilevel"/>
    <w:tmpl w:val="8F32D554"/>
    <w:lvl w:ilvl="0" w:tplc="DC5C7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734D2"/>
    <w:multiLevelType w:val="hybridMultilevel"/>
    <w:tmpl w:val="FC0CE1A4"/>
    <w:lvl w:ilvl="0" w:tplc="3B4A02C8">
      <w:start w:val="1"/>
      <w:numFmt w:val="lowerLetter"/>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B986BE5"/>
    <w:multiLevelType w:val="hybridMultilevel"/>
    <w:tmpl w:val="4C88629E"/>
    <w:lvl w:ilvl="0" w:tplc="7A687B7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0063A8"/>
    <w:multiLevelType w:val="hybridMultilevel"/>
    <w:tmpl w:val="86980E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92119"/>
    <w:multiLevelType w:val="hybridMultilevel"/>
    <w:tmpl w:val="B00410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286863"/>
    <w:multiLevelType w:val="hybridMultilevel"/>
    <w:tmpl w:val="A8F2E2B6"/>
    <w:lvl w:ilvl="0" w:tplc="586470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347F93"/>
    <w:multiLevelType w:val="hybridMultilevel"/>
    <w:tmpl w:val="D90EA8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2F15B5"/>
    <w:multiLevelType w:val="multilevel"/>
    <w:tmpl w:val="9A72B31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57517F94"/>
    <w:multiLevelType w:val="hybridMultilevel"/>
    <w:tmpl w:val="590A7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3101C"/>
    <w:multiLevelType w:val="hybridMultilevel"/>
    <w:tmpl w:val="4B009A6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07714A"/>
    <w:multiLevelType w:val="hybridMultilevel"/>
    <w:tmpl w:val="F54E33C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3"/>
  </w:num>
  <w:num w:numId="4">
    <w:abstractNumId w:val="14"/>
  </w:num>
  <w:num w:numId="5">
    <w:abstractNumId w:val="20"/>
  </w:num>
  <w:num w:numId="6">
    <w:abstractNumId w:val="10"/>
  </w:num>
  <w:num w:numId="7">
    <w:abstractNumId w:val="8"/>
  </w:num>
  <w:num w:numId="8">
    <w:abstractNumId w:val="13"/>
  </w:num>
  <w:num w:numId="9">
    <w:abstractNumId w:val="11"/>
  </w:num>
  <w:num w:numId="10">
    <w:abstractNumId w:val="15"/>
  </w:num>
  <w:num w:numId="11">
    <w:abstractNumId w:val="7"/>
  </w:num>
  <w:num w:numId="12">
    <w:abstractNumId w:val="12"/>
  </w:num>
  <w:num w:numId="13">
    <w:abstractNumId w:val="1"/>
  </w:num>
  <w:num w:numId="14">
    <w:abstractNumId w:val="5"/>
  </w:num>
  <w:num w:numId="15">
    <w:abstractNumId w:val="2"/>
  </w:num>
  <w:num w:numId="16">
    <w:abstractNumId w:val="6"/>
  </w:num>
  <w:num w:numId="17">
    <w:abstractNumId w:val="21"/>
  </w:num>
  <w:num w:numId="18">
    <w:abstractNumId w:val="22"/>
  </w:num>
  <w:num w:numId="19">
    <w:abstractNumId w:val="18"/>
  </w:num>
  <w:num w:numId="20">
    <w:abstractNumId w:val="17"/>
  </w:num>
  <w:num w:numId="21">
    <w:abstractNumId w:val="0"/>
  </w:num>
  <w:num w:numId="22">
    <w:abstractNumId w:val="19"/>
  </w:num>
  <w:num w:numId="23">
    <w:abstractNumId w:val="3"/>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B"/>
    <w:rsid w:val="000135E8"/>
    <w:rsid w:val="00060606"/>
    <w:rsid w:val="00085577"/>
    <w:rsid w:val="000C45C7"/>
    <w:rsid w:val="000F12B5"/>
    <w:rsid w:val="00137944"/>
    <w:rsid w:val="0016003D"/>
    <w:rsid w:val="00173F04"/>
    <w:rsid w:val="00183273"/>
    <w:rsid w:val="00221A65"/>
    <w:rsid w:val="0023162F"/>
    <w:rsid w:val="00231C2A"/>
    <w:rsid w:val="00231FD3"/>
    <w:rsid w:val="002336DC"/>
    <w:rsid w:val="00247127"/>
    <w:rsid w:val="002550C5"/>
    <w:rsid w:val="0026204D"/>
    <w:rsid w:val="00274A71"/>
    <w:rsid w:val="00293917"/>
    <w:rsid w:val="002A4F17"/>
    <w:rsid w:val="002B6DC4"/>
    <w:rsid w:val="002F0113"/>
    <w:rsid w:val="002F5467"/>
    <w:rsid w:val="00313827"/>
    <w:rsid w:val="00321709"/>
    <w:rsid w:val="003250FD"/>
    <w:rsid w:val="003558A0"/>
    <w:rsid w:val="00383291"/>
    <w:rsid w:val="003A5531"/>
    <w:rsid w:val="003E605D"/>
    <w:rsid w:val="0040303F"/>
    <w:rsid w:val="0044279E"/>
    <w:rsid w:val="00443012"/>
    <w:rsid w:val="00462011"/>
    <w:rsid w:val="00471104"/>
    <w:rsid w:val="00473259"/>
    <w:rsid w:val="00481711"/>
    <w:rsid w:val="00492C3A"/>
    <w:rsid w:val="004A2D50"/>
    <w:rsid w:val="004B38F2"/>
    <w:rsid w:val="004D1545"/>
    <w:rsid w:val="004E248B"/>
    <w:rsid w:val="005023A8"/>
    <w:rsid w:val="005148F2"/>
    <w:rsid w:val="005409C5"/>
    <w:rsid w:val="005427FB"/>
    <w:rsid w:val="005673BA"/>
    <w:rsid w:val="0056778D"/>
    <w:rsid w:val="00572D16"/>
    <w:rsid w:val="00580CB8"/>
    <w:rsid w:val="00587AB5"/>
    <w:rsid w:val="005A415D"/>
    <w:rsid w:val="00630AA5"/>
    <w:rsid w:val="00637D38"/>
    <w:rsid w:val="00646556"/>
    <w:rsid w:val="00656240"/>
    <w:rsid w:val="00681298"/>
    <w:rsid w:val="00687468"/>
    <w:rsid w:val="006A7F80"/>
    <w:rsid w:val="006C5D5A"/>
    <w:rsid w:val="006D4957"/>
    <w:rsid w:val="006E01AB"/>
    <w:rsid w:val="00705917"/>
    <w:rsid w:val="0070613E"/>
    <w:rsid w:val="00712687"/>
    <w:rsid w:val="0072052E"/>
    <w:rsid w:val="007346EC"/>
    <w:rsid w:val="007634E5"/>
    <w:rsid w:val="00785394"/>
    <w:rsid w:val="00791200"/>
    <w:rsid w:val="007A05CA"/>
    <w:rsid w:val="007B323A"/>
    <w:rsid w:val="007C74AC"/>
    <w:rsid w:val="00810429"/>
    <w:rsid w:val="00822414"/>
    <w:rsid w:val="0082687D"/>
    <w:rsid w:val="008304ED"/>
    <w:rsid w:val="00835365"/>
    <w:rsid w:val="00835FB0"/>
    <w:rsid w:val="008660C9"/>
    <w:rsid w:val="00875144"/>
    <w:rsid w:val="00880788"/>
    <w:rsid w:val="008A4EFD"/>
    <w:rsid w:val="008A6580"/>
    <w:rsid w:val="008B1D1B"/>
    <w:rsid w:val="008B38AC"/>
    <w:rsid w:val="008B58CC"/>
    <w:rsid w:val="008D01EE"/>
    <w:rsid w:val="008D3D5F"/>
    <w:rsid w:val="008E0DE1"/>
    <w:rsid w:val="008F3614"/>
    <w:rsid w:val="00901728"/>
    <w:rsid w:val="00910E58"/>
    <w:rsid w:val="00941393"/>
    <w:rsid w:val="00947509"/>
    <w:rsid w:val="00951B38"/>
    <w:rsid w:val="009A4637"/>
    <w:rsid w:val="009C36A4"/>
    <w:rsid w:val="009D11C4"/>
    <w:rsid w:val="009E6159"/>
    <w:rsid w:val="00A03AA6"/>
    <w:rsid w:val="00A24436"/>
    <w:rsid w:val="00A61CC4"/>
    <w:rsid w:val="00A631DA"/>
    <w:rsid w:val="00A644E5"/>
    <w:rsid w:val="00A90052"/>
    <w:rsid w:val="00AC4FA7"/>
    <w:rsid w:val="00B02413"/>
    <w:rsid w:val="00B11446"/>
    <w:rsid w:val="00B95822"/>
    <w:rsid w:val="00BD643A"/>
    <w:rsid w:val="00BD713B"/>
    <w:rsid w:val="00C3563A"/>
    <w:rsid w:val="00C60303"/>
    <w:rsid w:val="00C90D75"/>
    <w:rsid w:val="00CA3431"/>
    <w:rsid w:val="00CD21CE"/>
    <w:rsid w:val="00CE644F"/>
    <w:rsid w:val="00D40C7F"/>
    <w:rsid w:val="00D50EB5"/>
    <w:rsid w:val="00D77D8B"/>
    <w:rsid w:val="00D971AD"/>
    <w:rsid w:val="00DA75E9"/>
    <w:rsid w:val="00DF64CB"/>
    <w:rsid w:val="00E143F2"/>
    <w:rsid w:val="00E20577"/>
    <w:rsid w:val="00E3109B"/>
    <w:rsid w:val="00E932DA"/>
    <w:rsid w:val="00E95283"/>
    <w:rsid w:val="00EA235E"/>
    <w:rsid w:val="00EA3656"/>
    <w:rsid w:val="00EC1B2A"/>
    <w:rsid w:val="00EC532A"/>
    <w:rsid w:val="00F2637F"/>
    <w:rsid w:val="00F30523"/>
    <w:rsid w:val="00F40EF9"/>
    <w:rsid w:val="00F544B3"/>
    <w:rsid w:val="00F97B3E"/>
    <w:rsid w:val="00FA2206"/>
    <w:rsid w:val="00FD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C951E"/>
  <w15:chartTrackingRefBased/>
  <w15:docId w15:val="{2DBFE9FF-45D9-4F85-A225-8D75B70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D713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D713B"/>
    <w:pPr>
      <w:spacing w:before="360" w:after="240" w:line="240" w:lineRule="auto"/>
      <w:outlineLvl w:val="0"/>
    </w:pPr>
    <w:rPr>
      <w:b/>
      <w:color w:val="104F75"/>
      <w:sz w:val="36"/>
    </w:rPr>
  </w:style>
  <w:style w:type="paragraph" w:styleId="Heading2">
    <w:name w:val="heading 2"/>
    <w:basedOn w:val="Normal"/>
    <w:next w:val="Normal"/>
    <w:link w:val="Heading2Char"/>
    <w:qFormat/>
    <w:rsid w:val="00BD713B"/>
    <w:pPr>
      <w:keepNext/>
      <w:spacing w:before="36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13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BD713B"/>
    <w:rPr>
      <w:rFonts w:ascii="Arial" w:eastAsia="Times New Roman" w:hAnsi="Arial" w:cs="Times New Roman"/>
      <w:b/>
      <w:color w:val="104F75"/>
      <w:sz w:val="32"/>
      <w:szCs w:val="32"/>
      <w:lang w:eastAsia="en-GB"/>
    </w:rPr>
  </w:style>
  <w:style w:type="character" w:styleId="Hyperlink">
    <w:name w:val="Hyperlink"/>
    <w:uiPriority w:val="99"/>
    <w:unhideWhenUsed/>
    <w:qFormat/>
    <w:rsid w:val="00BD713B"/>
    <w:rPr>
      <w:rFonts w:ascii="Arial" w:hAnsi="Arial"/>
      <w:color w:val="0000FF"/>
      <w:sz w:val="24"/>
      <w:u w:val="single"/>
    </w:rPr>
  </w:style>
  <w:style w:type="paragraph" w:styleId="Header">
    <w:name w:val="header"/>
    <w:basedOn w:val="Normal"/>
    <w:link w:val="HeaderChar"/>
    <w:uiPriority w:val="99"/>
    <w:unhideWhenUsed/>
    <w:rsid w:val="00BD713B"/>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BD713B"/>
    <w:rPr>
      <w:rFonts w:ascii="Arial" w:eastAsia="Times New Roman" w:hAnsi="Arial" w:cs="Times New Roman"/>
      <w:szCs w:val="24"/>
      <w:lang w:eastAsia="en-GB"/>
    </w:rPr>
  </w:style>
  <w:style w:type="paragraph" w:styleId="ListParagraph">
    <w:name w:val="List Paragraph"/>
    <w:basedOn w:val="Normal"/>
    <w:uiPriority w:val="34"/>
    <w:qFormat/>
    <w:rsid w:val="00BD713B"/>
    <w:pPr>
      <w:numPr>
        <w:numId w:val="1"/>
      </w:numPr>
      <w:spacing w:after="240"/>
      <w:contextualSpacing/>
    </w:pPr>
  </w:style>
  <w:style w:type="paragraph" w:styleId="BodyText">
    <w:name w:val="Body Text"/>
    <w:basedOn w:val="Normal"/>
    <w:link w:val="BodyTextChar"/>
    <w:rsid w:val="00BD713B"/>
    <w:pPr>
      <w:spacing w:after="120"/>
    </w:pPr>
  </w:style>
  <w:style w:type="character" w:customStyle="1" w:styleId="BodyTextChar">
    <w:name w:val="Body Text Char"/>
    <w:basedOn w:val="DefaultParagraphFont"/>
    <w:link w:val="BodyText"/>
    <w:rsid w:val="00BD713B"/>
    <w:rPr>
      <w:rFonts w:ascii="Arial" w:eastAsia="Times New Roman" w:hAnsi="Arial" w:cs="Times New Roman"/>
      <w:szCs w:val="24"/>
      <w:lang w:eastAsia="en-GB"/>
    </w:rPr>
  </w:style>
  <w:style w:type="table" w:styleId="TableGrid">
    <w:name w:val="Table Grid"/>
    <w:basedOn w:val="TableNormal"/>
    <w:rsid w:val="00BD71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BD713B"/>
    <w:rPr>
      <w:noProof/>
      <w:color w:val="0D0D0D" w:themeColor="text1" w:themeTint="F2"/>
      <w:sz w:val="24"/>
      <w:szCs w:val="24"/>
    </w:rPr>
  </w:style>
  <w:style w:type="paragraph" w:customStyle="1" w:styleId="Logos">
    <w:name w:val="Logos"/>
    <w:basedOn w:val="Normal"/>
    <w:link w:val="LogosChar"/>
    <w:rsid w:val="00BD713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BD713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rsid w:val="00BD713B"/>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BD713B"/>
    <w:rPr>
      <w:rFonts w:ascii="Times New Roman" w:eastAsia="Times New Roman" w:hAnsi="Times New Roman" w:cs="Times New Roman"/>
      <w:sz w:val="20"/>
      <w:szCs w:val="20"/>
    </w:rPr>
  </w:style>
  <w:style w:type="character" w:styleId="FootnoteReference">
    <w:name w:val="footnote reference"/>
    <w:rsid w:val="00BD713B"/>
    <w:rPr>
      <w:vertAlign w:val="superscript"/>
    </w:rPr>
  </w:style>
  <w:style w:type="paragraph" w:styleId="Footer">
    <w:name w:val="footer"/>
    <w:basedOn w:val="Normal"/>
    <w:link w:val="FooterChar"/>
    <w:uiPriority w:val="99"/>
    <w:unhideWhenUsed/>
    <w:rsid w:val="00637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38"/>
    <w:rPr>
      <w:rFonts w:ascii="Arial" w:eastAsia="Times New Roman" w:hAnsi="Arial" w:cs="Times New Roman"/>
      <w:szCs w:val="24"/>
      <w:lang w:eastAsia="en-GB"/>
    </w:rPr>
  </w:style>
  <w:style w:type="character" w:styleId="CommentReference">
    <w:name w:val="annotation reference"/>
    <w:basedOn w:val="DefaultParagraphFont"/>
    <w:semiHidden/>
    <w:unhideWhenUsed/>
    <w:rsid w:val="008304ED"/>
    <w:rPr>
      <w:sz w:val="16"/>
      <w:szCs w:val="16"/>
    </w:rPr>
  </w:style>
  <w:style w:type="paragraph" w:styleId="CommentText">
    <w:name w:val="annotation text"/>
    <w:basedOn w:val="Normal"/>
    <w:link w:val="CommentTextChar"/>
    <w:unhideWhenUsed/>
    <w:rsid w:val="008304ED"/>
    <w:pPr>
      <w:spacing w:line="240" w:lineRule="auto"/>
    </w:pPr>
    <w:rPr>
      <w:sz w:val="20"/>
      <w:szCs w:val="20"/>
    </w:rPr>
  </w:style>
  <w:style w:type="character" w:customStyle="1" w:styleId="CommentTextChar">
    <w:name w:val="Comment Text Char"/>
    <w:basedOn w:val="DefaultParagraphFont"/>
    <w:link w:val="CommentText"/>
    <w:uiPriority w:val="99"/>
    <w:rsid w:val="008304E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04ED"/>
    <w:rPr>
      <w:b/>
      <w:bCs/>
    </w:rPr>
  </w:style>
  <w:style w:type="character" w:customStyle="1" w:styleId="CommentSubjectChar">
    <w:name w:val="Comment Subject Char"/>
    <w:basedOn w:val="CommentTextChar"/>
    <w:link w:val="CommentSubject"/>
    <w:uiPriority w:val="99"/>
    <w:semiHidden/>
    <w:rsid w:val="008304E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83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ED"/>
    <w:rPr>
      <w:rFonts w:ascii="Segoe UI" w:eastAsia="Times New Roman" w:hAnsi="Segoe UI" w:cs="Segoe UI"/>
      <w:sz w:val="18"/>
      <w:szCs w:val="18"/>
      <w:lang w:eastAsia="en-GB"/>
    </w:rPr>
  </w:style>
  <w:style w:type="paragraph" w:styleId="Revision">
    <w:name w:val="Revision"/>
    <w:hidden/>
    <w:uiPriority w:val="99"/>
    <w:semiHidden/>
    <w:rsid w:val="00CA3431"/>
    <w:pPr>
      <w:spacing w:after="0" w:line="240" w:lineRule="auto"/>
    </w:pPr>
    <w:rPr>
      <w:rFonts w:ascii="Arial" w:eastAsia="Times New Roman" w:hAnsi="Arial" w:cs="Times New Roman"/>
      <w:szCs w:val="24"/>
      <w:lang w:eastAsia="en-GB"/>
    </w:rPr>
  </w:style>
  <w:style w:type="paragraph" w:customStyle="1" w:styleId="DfESOutNumbered">
    <w:name w:val="DfESOutNumbered"/>
    <w:basedOn w:val="Normal"/>
    <w:link w:val="DfESOutNumberedChar"/>
    <w:rsid w:val="00712687"/>
    <w:pPr>
      <w:widowControl w:val="0"/>
      <w:numPr>
        <w:numId w:val="23"/>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712687"/>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712687"/>
    <w:pPr>
      <w:widowControl w:val="0"/>
      <w:numPr>
        <w:numId w:val="25"/>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712687"/>
    <w:rPr>
      <w:rFonts w:ascii="Arial" w:eastAsia="Times New Roman" w:hAnsi="Arial" w:cs="Times New Roman"/>
      <w:noProof/>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278">
      <w:bodyDiv w:val="1"/>
      <w:marLeft w:val="0"/>
      <w:marRight w:val="0"/>
      <w:marTop w:val="0"/>
      <w:marBottom w:val="0"/>
      <w:divBdr>
        <w:top w:val="none" w:sz="0" w:space="0" w:color="auto"/>
        <w:left w:val="none" w:sz="0" w:space="0" w:color="auto"/>
        <w:bottom w:val="none" w:sz="0" w:space="0" w:color="auto"/>
        <w:right w:val="none" w:sz="0" w:space="0" w:color="auto"/>
      </w:divBdr>
    </w:div>
    <w:div w:id="1125613442">
      <w:bodyDiv w:val="1"/>
      <w:marLeft w:val="0"/>
      <w:marRight w:val="0"/>
      <w:marTop w:val="0"/>
      <w:marBottom w:val="0"/>
      <w:divBdr>
        <w:top w:val="none" w:sz="0" w:space="0" w:color="auto"/>
        <w:left w:val="none" w:sz="0" w:space="0" w:color="auto"/>
        <w:bottom w:val="none" w:sz="0" w:space="0" w:color="auto"/>
        <w:right w:val="none" w:sz="0" w:space="0" w:color="auto"/>
      </w:divBdr>
    </w:div>
    <w:div w:id="1394086541">
      <w:bodyDiv w:val="1"/>
      <w:marLeft w:val="0"/>
      <w:marRight w:val="0"/>
      <w:marTop w:val="0"/>
      <w:marBottom w:val="0"/>
      <w:divBdr>
        <w:top w:val="none" w:sz="0" w:space="0" w:color="auto"/>
        <w:left w:val="none" w:sz="0" w:space="0" w:color="auto"/>
        <w:bottom w:val="none" w:sz="0" w:space="0" w:color="auto"/>
        <w:right w:val="none" w:sz="0" w:space="0" w:color="auto"/>
      </w:divBdr>
    </w:div>
    <w:div w:id="145355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oi-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ire.BRICKELL@education.gov.uk%20" TargetMode="External"/><Relationship Id="rId4" Type="http://schemas.openxmlformats.org/officeDocument/2006/relationships/settings" Target="settings.xml"/><Relationship Id="rId9" Type="http://schemas.openxmlformats.org/officeDocument/2006/relationships/hyperlink" Target="mailto:thomas.warren@educatio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DA6D-C3D7-4536-A144-520A5196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Ciaran</dc:creator>
  <cp:keywords/>
  <dc:description/>
  <cp:lastModifiedBy>CORK, Trevor</cp:lastModifiedBy>
  <cp:revision>2</cp:revision>
  <cp:lastPrinted>2017-09-19T12:42:00Z</cp:lastPrinted>
  <dcterms:created xsi:type="dcterms:W3CDTF">2017-10-23T14:43:00Z</dcterms:created>
  <dcterms:modified xsi:type="dcterms:W3CDTF">2017-10-23T14:43:00Z</dcterms:modified>
</cp:coreProperties>
</file>