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E3FF" w14:textId="77777777" w:rsidR="00C80BDA" w:rsidRPr="00211547" w:rsidRDefault="00C80BDA" w:rsidP="00C80BDA">
      <w:pPr>
        <w:spacing w:line="360" w:lineRule="auto"/>
        <w:rPr>
          <w:rFonts w:ascii="Arial" w:hAnsi="Arial" w:cs="Arial"/>
          <w:b/>
          <w:color w:val="C00000"/>
        </w:rPr>
      </w:pPr>
    </w:p>
    <w:p w14:paraId="439B92CA" w14:textId="77777777" w:rsidR="00C80BDA" w:rsidRPr="00211547" w:rsidRDefault="00C80BDA" w:rsidP="00C80BDA">
      <w:pPr>
        <w:pStyle w:val="Heading1"/>
        <w:ind w:left="0"/>
        <w:jc w:val="center"/>
        <w:rPr>
          <w:color w:val="0066FF"/>
          <w:sz w:val="40"/>
        </w:rPr>
      </w:pPr>
      <w:bookmarkStart w:id="0" w:name="_Toc448914365"/>
      <w:bookmarkStart w:id="1" w:name="_Toc158718748"/>
      <w:bookmarkStart w:id="2" w:name="_Toc158899706"/>
      <w:r w:rsidRPr="00211547">
        <w:rPr>
          <w:color w:val="0066FF"/>
          <w:sz w:val="40"/>
        </w:rPr>
        <w:t>SPECIFICATION OF REQUIREMENTS TEMPLATE</w:t>
      </w:r>
      <w:bookmarkEnd w:id="0"/>
      <w:bookmarkEnd w:id="1"/>
      <w:bookmarkEnd w:id="2"/>
    </w:p>
    <w:p w14:paraId="425B319D" w14:textId="77777777" w:rsidR="00C80BDA" w:rsidRPr="00211547" w:rsidRDefault="00C80BDA" w:rsidP="00C80BDA">
      <w:pPr>
        <w:spacing w:line="360" w:lineRule="auto"/>
        <w:rPr>
          <w:rFonts w:ascii="Arial" w:hAnsi="Arial" w:cs="Arial"/>
          <w:b/>
          <w:color w:val="C00000"/>
        </w:rPr>
      </w:pPr>
    </w:p>
    <w:p w14:paraId="3F8B32E5" w14:textId="77777777" w:rsidR="00C80BDA" w:rsidRPr="00211547" w:rsidRDefault="00C80BDA" w:rsidP="00C80BDA">
      <w:pPr>
        <w:spacing w:line="360" w:lineRule="auto"/>
        <w:rPr>
          <w:rFonts w:ascii="Arial" w:hAnsi="Arial" w:cs="Arial"/>
          <w:b/>
          <w:color w:val="C00000"/>
        </w:rPr>
      </w:pPr>
    </w:p>
    <w:p w14:paraId="5A2C5361" w14:textId="77777777" w:rsidR="00C80BDA" w:rsidRPr="00211547" w:rsidRDefault="00C80BDA" w:rsidP="00C80BDA">
      <w:pPr>
        <w:spacing w:line="360" w:lineRule="auto"/>
        <w:rPr>
          <w:rFonts w:ascii="Arial" w:hAnsi="Arial" w:cs="Arial"/>
          <w:b/>
          <w:color w:val="C00000"/>
        </w:rPr>
      </w:pPr>
    </w:p>
    <w:p w14:paraId="7187A86C" w14:textId="77777777" w:rsidR="00C80BDA" w:rsidRPr="00211547" w:rsidRDefault="00C80BDA" w:rsidP="00C80BDA">
      <w:pPr>
        <w:spacing w:line="360" w:lineRule="auto"/>
        <w:rPr>
          <w:rFonts w:ascii="Arial" w:hAnsi="Arial" w:cs="Arial"/>
          <w:b/>
          <w:color w:val="C00000"/>
        </w:rPr>
      </w:pPr>
    </w:p>
    <w:p w14:paraId="7C551E8F" w14:textId="77777777" w:rsidR="00C80BDA" w:rsidRPr="00211547" w:rsidRDefault="00C80BDA" w:rsidP="00C80BDA">
      <w:pPr>
        <w:spacing w:line="360" w:lineRule="auto"/>
        <w:rPr>
          <w:rFonts w:ascii="Arial" w:hAnsi="Arial" w:cs="Arial"/>
          <w:b/>
          <w:color w:val="C00000"/>
        </w:rPr>
      </w:pPr>
    </w:p>
    <w:p w14:paraId="67BDDEEA" w14:textId="77777777" w:rsidR="00C80BDA" w:rsidRPr="00211547" w:rsidRDefault="00C80BDA" w:rsidP="00C80BDA">
      <w:pPr>
        <w:spacing w:line="360" w:lineRule="auto"/>
        <w:rPr>
          <w:rFonts w:ascii="Arial" w:hAnsi="Arial" w:cs="Arial"/>
          <w:b/>
          <w:color w:val="C00000"/>
        </w:rPr>
      </w:pPr>
    </w:p>
    <w:p w14:paraId="7A1D96D6" w14:textId="77777777" w:rsidR="006415AA" w:rsidRPr="00211547" w:rsidRDefault="006415AA" w:rsidP="00C80BDA">
      <w:pPr>
        <w:spacing w:line="360" w:lineRule="auto"/>
        <w:rPr>
          <w:rFonts w:ascii="Arial" w:hAnsi="Arial" w:cs="Arial"/>
          <w:b/>
          <w:color w:val="C00000"/>
        </w:rPr>
      </w:pPr>
    </w:p>
    <w:p w14:paraId="5C309C28" w14:textId="77777777" w:rsidR="006415AA" w:rsidRPr="00211547" w:rsidRDefault="006415AA" w:rsidP="00C80BDA">
      <w:pPr>
        <w:spacing w:line="360" w:lineRule="auto"/>
        <w:rPr>
          <w:rFonts w:ascii="Arial" w:hAnsi="Arial" w:cs="Arial"/>
          <w:b/>
          <w:color w:val="C00000"/>
        </w:rPr>
      </w:pPr>
    </w:p>
    <w:p w14:paraId="4FE393A8" w14:textId="77777777" w:rsidR="00C80BDA" w:rsidRPr="00211547" w:rsidRDefault="00C80BDA" w:rsidP="00C80BDA">
      <w:pPr>
        <w:spacing w:line="360" w:lineRule="auto"/>
        <w:rPr>
          <w:rFonts w:ascii="Arial" w:hAnsi="Arial" w:cs="Arial"/>
          <w:b/>
          <w:color w:val="C00000"/>
        </w:rPr>
      </w:pPr>
    </w:p>
    <w:p w14:paraId="68A467CD" w14:textId="77777777" w:rsidR="006415AA" w:rsidRPr="00211547" w:rsidRDefault="006415AA" w:rsidP="006415AA">
      <w:pPr>
        <w:rPr>
          <w:rFonts w:ascii="Arial" w:hAnsi="Arial" w:cs="Arial"/>
        </w:rPr>
      </w:pPr>
    </w:p>
    <w:p w14:paraId="062F002A" w14:textId="77777777" w:rsidR="006415AA" w:rsidRPr="00211547" w:rsidRDefault="006415AA" w:rsidP="006415AA">
      <w:pPr>
        <w:rPr>
          <w:rFonts w:ascii="Arial" w:hAnsi="Arial" w:cs="Arial"/>
        </w:rPr>
      </w:pPr>
    </w:p>
    <w:tbl>
      <w:tblPr>
        <w:tblW w:w="0" w:type="auto"/>
        <w:tblCellMar>
          <w:left w:w="0" w:type="dxa"/>
          <w:right w:w="0" w:type="dxa"/>
        </w:tblCellMar>
        <w:tblLook w:val="04A0" w:firstRow="1" w:lastRow="0" w:firstColumn="1" w:lastColumn="0" w:noHBand="0" w:noVBand="1"/>
      </w:tblPr>
      <w:tblGrid>
        <w:gridCol w:w="1872"/>
        <w:gridCol w:w="5113"/>
        <w:gridCol w:w="2021"/>
      </w:tblGrid>
      <w:tr w:rsidR="006415AA" w:rsidRPr="006415AA" w14:paraId="627C4508" w14:textId="77777777" w:rsidTr="00712D70">
        <w:tc>
          <w:tcPr>
            <w:tcW w:w="1951"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5425F2D2" w14:textId="77777777"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Revision Date</w:t>
            </w:r>
          </w:p>
        </w:tc>
        <w:tc>
          <w:tcPr>
            <w:tcW w:w="5528"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4EE13888" w14:textId="77777777"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Summary of Changes</w:t>
            </w:r>
          </w:p>
        </w:tc>
        <w:tc>
          <w:tcPr>
            <w:tcW w:w="212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314295DE" w14:textId="77777777" w:rsidR="006415AA" w:rsidRPr="006415AA" w:rsidRDefault="006415AA" w:rsidP="006415AA">
            <w:pPr>
              <w:spacing w:after="120" w:line="276" w:lineRule="auto"/>
              <w:rPr>
                <w:rFonts w:ascii="Arial" w:eastAsia="Calibri" w:hAnsi="Arial" w:cs="Arial"/>
                <w:b/>
                <w:bCs/>
              </w:rPr>
            </w:pPr>
            <w:r w:rsidRPr="006415AA">
              <w:rPr>
                <w:rFonts w:ascii="Arial" w:eastAsia="Calibri" w:hAnsi="Arial" w:cs="Arial"/>
                <w:b/>
                <w:bCs/>
              </w:rPr>
              <w:t>New Version No</w:t>
            </w:r>
          </w:p>
        </w:tc>
      </w:tr>
      <w:tr w:rsidR="006415AA" w:rsidRPr="006415AA" w14:paraId="55EDB00E" w14:textId="77777777" w:rsidTr="00712D70">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54712683" w14:textId="77777777" w:rsidR="006415AA" w:rsidRPr="006415AA" w:rsidRDefault="006415AA" w:rsidP="006415AA">
            <w:pPr>
              <w:spacing w:after="120" w:line="276" w:lineRule="auto"/>
              <w:rPr>
                <w:rFonts w:ascii="Arial" w:eastAsia="Calibri" w:hAnsi="Arial" w:cs="Arial"/>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3DF4AEE" w14:textId="77777777" w:rsidR="006415AA" w:rsidRPr="006415AA" w:rsidRDefault="006415AA" w:rsidP="006415AA">
            <w:pPr>
              <w:spacing w:after="120" w:line="276" w:lineRule="auto"/>
              <w:rPr>
                <w:rFonts w:ascii="Arial" w:eastAsia="Calibri"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784A500B" w14:textId="77777777" w:rsidR="006415AA" w:rsidRPr="006415AA" w:rsidRDefault="006415AA" w:rsidP="006415AA">
            <w:pPr>
              <w:spacing w:after="120" w:line="276" w:lineRule="auto"/>
              <w:rPr>
                <w:rFonts w:ascii="Arial" w:eastAsia="Calibri" w:hAnsi="Arial" w:cs="Arial"/>
              </w:rPr>
            </w:pPr>
          </w:p>
        </w:tc>
      </w:tr>
      <w:tr w:rsidR="006415AA" w:rsidRPr="006415AA" w14:paraId="775BE747" w14:textId="77777777" w:rsidTr="00712D70">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1A87DEE2" w14:textId="77777777" w:rsidR="006415AA" w:rsidRPr="006415AA" w:rsidRDefault="006415AA" w:rsidP="006415AA">
            <w:pPr>
              <w:rPr>
                <w:rFonts w:ascii="Arial" w:eastAsia="Times New Roman" w:hAnsi="Arial" w:cs="Arial"/>
                <w:sz w:val="20"/>
                <w:szCs w:val="20"/>
                <w:lang w:eastAsia="en-GB"/>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697E36C0" w14:textId="77777777" w:rsidR="006415AA" w:rsidRPr="006415AA" w:rsidRDefault="006415AA" w:rsidP="006415AA">
            <w:pPr>
              <w:spacing w:after="120" w:line="276" w:lineRule="auto"/>
              <w:rPr>
                <w:rFonts w:ascii="Arial" w:eastAsia="Calibri"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2A075BDD" w14:textId="77777777" w:rsidR="006415AA" w:rsidRPr="006415AA" w:rsidRDefault="006415AA" w:rsidP="006415AA">
            <w:pPr>
              <w:spacing w:after="120" w:line="276" w:lineRule="auto"/>
              <w:rPr>
                <w:rFonts w:ascii="Arial" w:eastAsia="Calibri" w:hAnsi="Arial" w:cs="Arial"/>
              </w:rPr>
            </w:pPr>
          </w:p>
        </w:tc>
      </w:tr>
    </w:tbl>
    <w:p w14:paraId="1BC47F43" w14:textId="77777777" w:rsidR="006415AA" w:rsidRPr="00211547" w:rsidRDefault="006415AA" w:rsidP="006415AA">
      <w:pPr>
        <w:rPr>
          <w:rFonts w:ascii="Arial" w:hAnsi="Arial" w:cs="Arial"/>
        </w:rPr>
      </w:pPr>
    </w:p>
    <w:p w14:paraId="5C52F98A" w14:textId="77777777" w:rsidR="006415AA" w:rsidRPr="00211547" w:rsidRDefault="006415AA" w:rsidP="006415AA">
      <w:pPr>
        <w:rPr>
          <w:rFonts w:ascii="Arial" w:hAnsi="Arial" w:cs="Arial"/>
        </w:rPr>
      </w:pPr>
    </w:p>
    <w:p w14:paraId="763C18EB" w14:textId="77777777" w:rsidR="006415AA" w:rsidRPr="00211547" w:rsidRDefault="006415AA" w:rsidP="006415AA">
      <w:pPr>
        <w:rPr>
          <w:rFonts w:ascii="Arial" w:hAnsi="Arial" w:cs="Arial"/>
        </w:rPr>
      </w:pPr>
    </w:p>
    <w:p w14:paraId="7A94DDE3" w14:textId="77777777" w:rsidR="006415AA" w:rsidRPr="00211547" w:rsidRDefault="006415AA" w:rsidP="006415AA">
      <w:pPr>
        <w:rPr>
          <w:rFonts w:ascii="Arial" w:hAnsi="Arial" w:cs="Arial"/>
        </w:rPr>
      </w:pPr>
    </w:p>
    <w:p w14:paraId="3C114AAC" w14:textId="77777777" w:rsidR="006415AA" w:rsidRPr="00211547" w:rsidRDefault="006415AA" w:rsidP="006415AA">
      <w:pPr>
        <w:rPr>
          <w:rFonts w:ascii="Arial" w:hAnsi="Arial" w:cs="Arial"/>
        </w:rPr>
      </w:pPr>
    </w:p>
    <w:p w14:paraId="7E6A700A" w14:textId="77777777" w:rsidR="006415AA" w:rsidRPr="00211547" w:rsidRDefault="006415AA" w:rsidP="006415AA">
      <w:pPr>
        <w:rPr>
          <w:rFonts w:ascii="Arial" w:hAnsi="Arial" w:cs="Arial"/>
        </w:rPr>
      </w:pPr>
    </w:p>
    <w:p w14:paraId="54591B61" w14:textId="77777777" w:rsidR="006415AA" w:rsidRPr="00211547" w:rsidRDefault="006415AA" w:rsidP="006415AA">
      <w:pPr>
        <w:rPr>
          <w:rFonts w:ascii="Arial" w:hAnsi="Arial" w:cs="Arial"/>
        </w:rPr>
      </w:pPr>
    </w:p>
    <w:p w14:paraId="797C39DE" w14:textId="77777777" w:rsidR="00C80BDA" w:rsidRPr="00211547" w:rsidRDefault="00C80BDA" w:rsidP="00C80BDA">
      <w:pPr>
        <w:spacing w:line="360" w:lineRule="auto"/>
        <w:rPr>
          <w:rFonts w:ascii="Arial" w:hAnsi="Arial" w:cs="Arial"/>
          <w:b/>
        </w:rPr>
      </w:pPr>
      <w:r w:rsidRPr="00211547">
        <w:rPr>
          <w:rFonts w:ascii="Arial" w:hAnsi="Arial" w:cs="Arial"/>
          <w:b/>
        </w:rPr>
        <w:t>TABLE OF CONTENTS</w:t>
      </w:r>
    </w:p>
    <w:p w14:paraId="2DC4ED7D" w14:textId="77777777" w:rsidR="00C80BDA" w:rsidRPr="00354017" w:rsidRDefault="00C80BDA" w:rsidP="00C80BDA">
      <w:pPr>
        <w:spacing w:line="360" w:lineRule="auto"/>
        <w:rPr>
          <w:rFonts w:ascii="Arial" w:hAnsi="Arial" w:cs="Arial"/>
          <w:sz w:val="24"/>
          <w:szCs w:val="24"/>
        </w:rPr>
      </w:pPr>
    </w:p>
    <w:p w14:paraId="5A096758" w14:textId="1F1DA018" w:rsidR="004033D7" w:rsidRPr="00354017" w:rsidRDefault="00C80BDA">
      <w:pPr>
        <w:pStyle w:val="TOC1"/>
        <w:tabs>
          <w:tab w:val="right" w:leader="dot" w:pos="9016"/>
        </w:tabs>
        <w:rPr>
          <w:rFonts w:ascii="Arial" w:eastAsiaTheme="minorEastAsia" w:hAnsi="Arial" w:cs="Arial"/>
          <w:noProof/>
          <w:kern w:val="2"/>
          <w:sz w:val="24"/>
          <w:szCs w:val="24"/>
          <w:lang w:eastAsia="en-GB"/>
          <w14:ligatures w14:val="standardContextual"/>
        </w:rPr>
      </w:pPr>
      <w:r w:rsidRPr="00354017">
        <w:rPr>
          <w:rFonts w:ascii="Arial" w:hAnsi="Arial" w:cs="Arial"/>
          <w:sz w:val="24"/>
          <w:szCs w:val="24"/>
        </w:rPr>
        <w:fldChar w:fldCharType="begin"/>
      </w:r>
      <w:r w:rsidRPr="00354017">
        <w:rPr>
          <w:rFonts w:ascii="Arial" w:hAnsi="Arial" w:cs="Arial"/>
          <w:sz w:val="24"/>
          <w:szCs w:val="24"/>
        </w:rPr>
        <w:instrText xml:space="preserve"> TOC \o "1-2" \h \z \u </w:instrText>
      </w:r>
      <w:r w:rsidRPr="00354017">
        <w:rPr>
          <w:rFonts w:ascii="Arial" w:hAnsi="Arial" w:cs="Arial"/>
          <w:sz w:val="24"/>
          <w:szCs w:val="24"/>
        </w:rPr>
        <w:fldChar w:fldCharType="separate"/>
      </w:r>
      <w:hyperlink w:anchor="_Toc158899706" w:history="1">
        <w:r w:rsidR="004033D7" w:rsidRPr="00354017">
          <w:rPr>
            <w:rStyle w:val="Hyperlink"/>
            <w:rFonts w:ascii="Arial" w:hAnsi="Arial" w:cs="Arial"/>
            <w:noProof/>
            <w:sz w:val="24"/>
            <w:szCs w:val="24"/>
          </w:rPr>
          <w:t>SPECIFICATION OF REQUIREMENTS TEMPLATE</w:t>
        </w:r>
        <w:r w:rsidR="004033D7" w:rsidRPr="00354017">
          <w:rPr>
            <w:rFonts w:ascii="Arial" w:hAnsi="Arial" w:cs="Arial"/>
            <w:noProof/>
            <w:webHidden/>
            <w:sz w:val="24"/>
            <w:szCs w:val="24"/>
          </w:rPr>
          <w:tab/>
        </w:r>
        <w:r w:rsidR="004033D7" w:rsidRPr="00354017">
          <w:rPr>
            <w:rFonts w:ascii="Arial" w:hAnsi="Arial" w:cs="Arial"/>
            <w:noProof/>
            <w:webHidden/>
            <w:sz w:val="24"/>
            <w:szCs w:val="24"/>
          </w:rPr>
          <w:fldChar w:fldCharType="begin"/>
        </w:r>
        <w:r w:rsidR="004033D7" w:rsidRPr="00354017">
          <w:rPr>
            <w:rFonts w:ascii="Arial" w:hAnsi="Arial" w:cs="Arial"/>
            <w:noProof/>
            <w:webHidden/>
            <w:sz w:val="24"/>
            <w:szCs w:val="24"/>
          </w:rPr>
          <w:instrText xml:space="preserve"> PAGEREF _Toc158899706 \h </w:instrText>
        </w:r>
        <w:r w:rsidR="004033D7" w:rsidRPr="00354017">
          <w:rPr>
            <w:rFonts w:ascii="Arial" w:hAnsi="Arial" w:cs="Arial"/>
            <w:noProof/>
            <w:webHidden/>
            <w:sz w:val="24"/>
            <w:szCs w:val="24"/>
          </w:rPr>
        </w:r>
        <w:r w:rsidR="004033D7" w:rsidRPr="00354017">
          <w:rPr>
            <w:rFonts w:ascii="Arial" w:hAnsi="Arial" w:cs="Arial"/>
            <w:noProof/>
            <w:webHidden/>
            <w:sz w:val="24"/>
            <w:szCs w:val="24"/>
          </w:rPr>
          <w:fldChar w:fldCharType="separate"/>
        </w:r>
        <w:r w:rsidR="004033D7" w:rsidRPr="00354017">
          <w:rPr>
            <w:rFonts w:ascii="Arial" w:hAnsi="Arial" w:cs="Arial"/>
            <w:noProof/>
            <w:webHidden/>
            <w:sz w:val="24"/>
            <w:szCs w:val="24"/>
          </w:rPr>
          <w:t>1</w:t>
        </w:r>
        <w:r w:rsidR="004033D7" w:rsidRPr="00354017">
          <w:rPr>
            <w:rFonts w:ascii="Arial" w:hAnsi="Arial" w:cs="Arial"/>
            <w:noProof/>
            <w:webHidden/>
            <w:sz w:val="24"/>
            <w:szCs w:val="24"/>
          </w:rPr>
          <w:fldChar w:fldCharType="end"/>
        </w:r>
      </w:hyperlink>
    </w:p>
    <w:p w14:paraId="35CE6F6A" w14:textId="1B8418AB" w:rsidR="004033D7" w:rsidRPr="00354017" w:rsidRDefault="00000000">
      <w:pPr>
        <w:pStyle w:val="TOC1"/>
        <w:tabs>
          <w:tab w:val="right" w:leader="dot" w:pos="9016"/>
        </w:tabs>
        <w:rPr>
          <w:rFonts w:ascii="Arial" w:eastAsiaTheme="minorEastAsia" w:hAnsi="Arial" w:cs="Arial"/>
          <w:noProof/>
          <w:kern w:val="2"/>
          <w:sz w:val="24"/>
          <w:szCs w:val="24"/>
          <w:lang w:eastAsia="en-GB"/>
          <w14:ligatures w14:val="standardContextual"/>
        </w:rPr>
      </w:pPr>
      <w:hyperlink w:anchor="_Toc158899707" w:history="1">
        <w:r w:rsidR="004033D7" w:rsidRPr="00354017">
          <w:rPr>
            <w:rStyle w:val="Hyperlink"/>
            <w:rFonts w:ascii="Arial" w:hAnsi="Arial" w:cs="Arial"/>
            <w:noProof/>
            <w:sz w:val="24"/>
            <w:szCs w:val="24"/>
          </w:rPr>
          <w:t>Specification of Requirements</w:t>
        </w:r>
        <w:r w:rsidR="004033D7" w:rsidRPr="00354017">
          <w:rPr>
            <w:rFonts w:ascii="Arial" w:hAnsi="Arial" w:cs="Arial"/>
            <w:noProof/>
            <w:webHidden/>
            <w:sz w:val="24"/>
            <w:szCs w:val="24"/>
          </w:rPr>
          <w:tab/>
        </w:r>
        <w:r w:rsidR="004033D7" w:rsidRPr="00354017">
          <w:rPr>
            <w:rFonts w:ascii="Arial" w:hAnsi="Arial" w:cs="Arial"/>
            <w:noProof/>
            <w:webHidden/>
            <w:sz w:val="24"/>
            <w:szCs w:val="24"/>
          </w:rPr>
          <w:fldChar w:fldCharType="begin"/>
        </w:r>
        <w:r w:rsidR="004033D7" w:rsidRPr="00354017">
          <w:rPr>
            <w:rFonts w:ascii="Arial" w:hAnsi="Arial" w:cs="Arial"/>
            <w:noProof/>
            <w:webHidden/>
            <w:sz w:val="24"/>
            <w:szCs w:val="24"/>
          </w:rPr>
          <w:instrText xml:space="preserve"> PAGEREF _Toc158899707 \h </w:instrText>
        </w:r>
        <w:r w:rsidR="004033D7" w:rsidRPr="00354017">
          <w:rPr>
            <w:rFonts w:ascii="Arial" w:hAnsi="Arial" w:cs="Arial"/>
            <w:noProof/>
            <w:webHidden/>
            <w:sz w:val="24"/>
            <w:szCs w:val="24"/>
          </w:rPr>
        </w:r>
        <w:r w:rsidR="004033D7" w:rsidRPr="00354017">
          <w:rPr>
            <w:rFonts w:ascii="Arial" w:hAnsi="Arial" w:cs="Arial"/>
            <w:noProof/>
            <w:webHidden/>
            <w:sz w:val="24"/>
            <w:szCs w:val="24"/>
          </w:rPr>
          <w:fldChar w:fldCharType="separate"/>
        </w:r>
        <w:r w:rsidR="004033D7" w:rsidRPr="00354017">
          <w:rPr>
            <w:rFonts w:ascii="Arial" w:hAnsi="Arial" w:cs="Arial"/>
            <w:noProof/>
            <w:webHidden/>
            <w:sz w:val="24"/>
            <w:szCs w:val="24"/>
          </w:rPr>
          <w:t>3</w:t>
        </w:r>
        <w:r w:rsidR="004033D7" w:rsidRPr="00354017">
          <w:rPr>
            <w:rFonts w:ascii="Arial" w:hAnsi="Arial" w:cs="Arial"/>
            <w:noProof/>
            <w:webHidden/>
            <w:sz w:val="24"/>
            <w:szCs w:val="24"/>
          </w:rPr>
          <w:fldChar w:fldCharType="end"/>
        </w:r>
      </w:hyperlink>
    </w:p>
    <w:p w14:paraId="4B95042F" w14:textId="3F40E89E" w:rsidR="004033D7" w:rsidRPr="00354017" w:rsidRDefault="00000000">
      <w:pPr>
        <w:pStyle w:val="TOC2"/>
        <w:tabs>
          <w:tab w:val="left" w:pos="660"/>
          <w:tab w:val="right" w:leader="dot" w:pos="9016"/>
        </w:tabs>
        <w:rPr>
          <w:rFonts w:ascii="Arial" w:eastAsiaTheme="minorEastAsia" w:hAnsi="Arial" w:cs="Arial"/>
          <w:noProof/>
          <w:kern w:val="2"/>
          <w:sz w:val="24"/>
          <w:szCs w:val="24"/>
          <w:lang w:eastAsia="en-GB"/>
          <w14:ligatures w14:val="standardContextual"/>
        </w:rPr>
      </w:pPr>
      <w:hyperlink w:anchor="_Toc158899708" w:history="1">
        <w:r w:rsidR="004033D7" w:rsidRPr="00354017">
          <w:rPr>
            <w:rStyle w:val="Hyperlink"/>
            <w:rFonts w:ascii="Arial" w:hAnsi="Arial" w:cs="Arial"/>
            <w:noProof/>
            <w:sz w:val="24"/>
            <w:szCs w:val="24"/>
          </w:rPr>
          <w:t>1.</w:t>
        </w:r>
        <w:r w:rsidR="004033D7" w:rsidRPr="00354017">
          <w:rPr>
            <w:rFonts w:ascii="Arial" w:eastAsiaTheme="minorEastAsia" w:hAnsi="Arial" w:cs="Arial"/>
            <w:noProof/>
            <w:kern w:val="2"/>
            <w:sz w:val="24"/>
            <w:szCs w:val="24"/>
            <w:lang w:eastAsia="en-GB"/>
            <w14:ligatures w14:val="standardContextual"/>
          </w:rPr>
          <w:tab/>
        </w:r>
        <w:r w:rsidR="004033D7" w:rsidRPr="00354017">
          <w:rPr>
            <w:rStyle w:val="Hyperlink"/>
            <w:rFonts w:ascii="Arial" w:hAnsi="Arial" w:cs="Arial"/>
            <w:noProof/>
            <w:sz w:val="24"/>
            <w:szCs w:val="24"/>
          </w:rPr>
          <w:t>Background to the requirements</w:t>
        </w:r>
        <w:r w:rsidR="004033D7" w:rsidRPr="00354017">
          <w:rPr>
            <w:rFonts w:ascii="Arial" w:hAnsi="Arial" w:cs="Arial"/>
            <w:noProof/>
            <w:webHidden/>
            <w:sz w:val="24"/>
            <w:szCs w:val="24"/>
          </w:rPr>
          <w:tab/>
        </w:r>
        <w:r w:rsidR="004033D7" w:rsidRPr="00354017">
          <w:rPr>
            <w:rFonts w:ascii="Arial" w:hAnsi="Arial" w:cs="Arial"/>
            <w:noProof/>
            <w:webHidden/>
            <w:sz w:val="24"/>
            <w:szCs w:val="24"/>
          </w:rPr>
          <w:fldChar w:fldCharType="begin"/>
        </w:r>
        <w:r w:rsidR="004033D7" w:rsidRPr="00354017">
          <w:rPr>
            <w:rFonts w:ascii="Arial" w:hAnsi="Arial" w:cs="Arial"/>
            <w:noProof/>
            <w:webHidden/>
            <w:sz w:val="24"/>
            <w:szCs w:val="24"/>
          </w:rPr>
          <w:instrText xml:space="preserve"> PAGEREF _Toc158899708 \h </w:instrText>
        </w:r>
        <w:r w:rsidR="004033D7" w:rsidRPr="00354017">
          <w:rPr>
            <w:rFonts w:ascii="Arial" w:hAnsi="Arial" w:cs="Arial"/>
            <w:noProof/>
            <w:webHidden/>
            <w:sz w:val="24"/>
            <w:szCs w:val="24"/>
          </w:rPr>
        </w:r>
        <w:r w:rsidR="004033D7" w:rsidRPr="00354017">
          <w:rPr>
            <w:rFonts w:ascii="Arial" w:hAnsi="Arial" w:cs="Arial"/>
            <w:noProof/>
            <w:webHidden/>
            <w:sz w:val="24"/>
            <w:szCs w:val="24"/>
          </w:rPr>
          <w:fldChar w:fldCharType="separate"/>
        </w:r>
        <w:r w:rsidR="004033D7" w:rsidRPr="00354017">
          <w:rPr>
            <w:rFonts w:ascii="Arial" w:hAnsi="Arial" w:cs="Arial"/>
            <w:noProof/>
            <w:webHidden/>
            <w:sz w:val="24"/>
            <w:szCs w:val="24"/>
          </w:rPr>
          <w:t>3</w:t>
        </w:r>
        <w:r w:rsidR="004033D7" w:rsidRPr="00354017">
          <w:rPr>
            <w:rFonts w:ascii="Arial" w:hAnsi="Arial" w:cs="Arial"/>
            <w:noProof/>
            <w:webHidden/>
            <w:sz w:val="24"/>
            <w:szCs w:val="24"/>
          </w:rPr>
          <w:fldChar w:fldCharType="end"/>
        </w:r>
      </w:hyperlink>
    </w:p>
    <w:p w14:paraId="2ECE4E46" w14:textId="2992E1C3" w:rsidR="004033D7" w:rsidRPr="00354017" w:rsidRDefault="00000000">
      <w:pPr>
        <w:pStyle w:val="TOC2"/>
        <w:tabs>
          <w:tab w:val="left" w:pos="660"/>
          <w:tab w:val="right" w:leader="dot" w:pos="9016"/>
        </w:tabs>
        <w:rPr>
          <w:rFonts w:ascii="Arial" w:eastAsiaTheme="minorEastAsia" w:hAnsi="Arial" w:cs="Arial"/>
          <w:noProof/>
          <w:kern w:val="2"/>
          <w:sz w:val="24"/>
          <w:szCs w:val="24"/>
          <w:lang w:eastAsia="en-GB"/>
          <w14:ligatures w14:val="standardContextual"/>
        </w:rPr>
      </w:pPr>
      <w:hyperlink w:anchor="_Toc158899709" w:history="1">
        <w:r w:rsidR="004033D7" w:rsidRPr="00354017">
          <w:rPr>
            <w:rStyle w:val="Hyperlink"/>
            <w:rFonts w:ascii="Arial" w:hAnsi="Arial" w:cs="Arial"/>
            <w:noProof/>
            <w:sz w:val="24"/>
            <w:szCs w:val="24"/>
            <w14:scene3d>
              <w14:camera w14:prst="orthographicFront"/>
              <w14:lightRig w14:rig="threePt" w14:dir="t">
                <w14:rot w14:lat="0" w14:lon="0" w14:rev="0"/>
              </w14:lightRig>
            </w14:scene3d>
          </w:rPr>
          <w:t>2.</w:t>
        </w:r>
        <w:r w:rsidR="004033D7" w:rsidRPr="00354017">
          <w:rPr>
            <w:rFonts w:ascii="Arial" w:eastAsiaTheme="minorEastAsia" w:hAnsi="Arial" w:cs="Arial"/>
            <w:noProof/>
            <w:kern w:val="2"/>
            <w:sz w:val="24"/>
            <w:szCs w:val="24"/>
            <w:lang w:eastAsia="en-GB"/>
            <w14:ligatures w14:val="standardContextual"/>
          </w:rPr>
          <w:tab/>
        </w:r>
        <w:r w:rsidR="004033D7" w:rsidRPr="00354017">
          <w:rPr>
            <w:rStyle w:val="Hyperlink"/>
            <w:rFonts w:ascii="Arial" w:hAnsi="Arial" w:cs="Arial"/>
            <w:noProof/>
            <w:sz w:val="24"/>
            <w:szCs w:val="24"/>
          </w:rPr>
          <w:t>Scope of the Procurement</w:t>
        </w:r>
        <w:r w:rsidR="004033D7" w:rsidRPr="00354017">
          <w:rPr>
            <w:rFonts w:ascii="Arial" w:hAnsi="Arial" w:cs="Arial"/>
            <w:noProof/>
            <w:webHidden/>
            <w:sz w:val="24"/>
            <w:szCs w:val="24"/>
          </w:rPr>
          <w:tab/>
        </w:r>
        <w:r w:rsidR="004033D7" w:rsidRPr="00354017">
          <w:rPr>
            <w:rFonts w:ascii="Arial" w:hAnsi="Arial" w:cs="Arial"/>
            <w:noProof/>
            <w:webHidden/>
            <w:sz w:val="24"/>
            <w:szCs w:val="24"/>
          </w:rPr>
          <w:fldChar w:fldCharType="begin"/>
        </w:r>
        <w:r w:rsidR="004033D7" w:rsidRPr="00354017">
          <w:rPr>
            <w:rFonts w:ascii="Arial" w:hAnsi="Arial" w:cs="Arial"/>
            <w:noProof/>
            <w:webHidden/>
            <w:sz w:val="24"/>
            <w:szCs w:val="24"/>
          </w:rPr>
          <w:instrText xml:space="preserve"> PAGEREF _Toc158899709 \h </w:instrText>
        </w:r>
        <w:r w:rsidR="004033D7" w:rsidRPr="00354017">
          <w:rPr>
            <w:rFonts w:ascii="Arial" w:hAnsi="Arial" w:cs="Arial"/>
            <w:noProof/>
            <w:webHidden/>
            <w:sz w:val="24"/>
            <w:szCs w:val="24"/>
          </w:rPr>
        </w:r>
        <w:r w:rsidR="004033D7" w:rsidRPr="00354017">
          <w:rPr>
            <w:rFonts w:ascii="Arial" w:hAnsi="Arial" w:cs="Arial"/>
            <w:noProof/>
            <w:webHidden/>
            <w:sz w:val="24"/>
            <w:szCs w:val="24"/>
          </w:rPr>
          <w:fldChar w:fldCharType="separate"/>
        </w:r>
        <w:r w:rsidR="004033D7" w:rsidRPr="00354017">
          <w:rPr>
            <w:rFonts w:ascii="Arial" w:hAnsi="Arial" w:cs="Arial"/>
            <w:noProof/>
            <w:webHidden/>
            <w:sz w:val="24"/>
            <w:szCs w:val="24"/>
          </w:rPr>
          <w:t>5</w:t>
        </w:r>
        <w:r w:rsidR="004033D7" w:rsidRPr="00354017">
          <w:rPr>
            <w:rFonts w:ascii="Arial" w:hAnsi="Arial" w:cs="Arial"/>
            <w:noProof/>
            <w:webHidden/>
            <w:sz w:val="24"/>
            <w:szCs w:val="24"/>
          </w:rPr>
          <w:fldChar w:fldCharType="end"/>
        </w:r>
      </w:hyperlink>
    </w:p>
    <w:p w14:paraId="3B9DAD0B" w14:textId="5F186E71" w:rsidR="004033D7" w:rsidRPr="00354017" w:rsidRDefault="00000000">
      <w:pPr>
        <w:pStyle w:val="TOC2"/>
        <w:tabs>
          <w:tab w:val="left" w:pos="660"/>
          <w:tab w:val="right" w:leader="dot" w:pos="9016"/>
        </w:tabs>
        <w:rPr>
          <w:rFonts w:ascii="Arial" w:eastAsiaTheme="minorEastAsia" w:hAnsi="Arial" w:cs="Arial"/>
          <w:noProof/>
          <w:kern w:val="2"/>
          <w:sz w:val="24"/>
          <w:szCs w:val="24"/>
          <w:lang w:eastAsia="en-GB"/>
          <w14:ligatures w14:val="standardContextual"/>
        </w:rPr>
      </w:pPr>
      <w:hyperlink w:anchor="_Toc158899710" w:history="1">
        <w:r w:rsidR="004033D7" w:rsidRPr="00354017">
          <w:rPr>
            <w:rStyle w:val="Hyperlink"/>
            <w:rFonts w:ascii="Arial" w:hAnsi="Arial" w:cs="Arial"/>
            <w:noProof/>
            <w:sz w:val="24"/>
            <w:szCs w:val="24"/>
            <w14:scene3d>
              <w14:camera w14:prst="orthographicFront"/>
              <w14:lightRig w14:rig="threePt" w14:dir="t">
                <w14:rot w14:lat="0" w14:lon="0" w14:rev="0"/>
              </w14:lightRig>
            </w14:scene3d>
          </w:rPr>
          <w:t>3.</w:t>
        </w:r>
        <w:r w:rsidR="004033D7" w:rsidRPr="00354017">
          <w:rPr>
            <w:rFonts w:ascii="Arial" w:eastAsiaTheme="minorEastAsia" w:hAnsi="Arial" w:cs="Arial"/>
            <w:noProof/>
            <w:kern w:val="2"/>
            <w:sz w:val="24"/>
            <w:szCs w:val="24"/>
            <w:lang w:eastAsia="en-GB"/>
            <w14:ligatures w14:val="standardContextual"/>
          </w:rPr>
          <w:tab/>
        </w:r>
        <w:r w:rsidR="004033D7" w:rsidRPr="00354017">
          <w:rPr>
            <w:rStyle w:val="Hyperlink"/>
            <w:rFonts w:ascii="Arial" w:hAnsi="Arial" w:cs="Arial"/>
            <w:noProof/>
            <w:sz w:val="24"/>
            <w:szCs w:val="24"/>
          </w:rPr>
          <w:t>Requirements</w:t>
        </w:r>
        <w:r w:rsidR="004033D7" w:rsidRPr="00354017">
          <w:rPr>
            <w:rFonts w:ascii="Arial" w:hAnsi="Arial" w:cs="Arial"/>
            <w:noProof/>
            <w:webHidden/>
            <w:sz w:val="24"/>
            <w:szCs w:val="24"/>
          </w:rPr>
          <w:tab/>
        </w:r>
        <w:r w:rsidR="004033D7" w:rsidRPr="00354017">
          <w:rPr>
            <w:rFonts w:ascii="Arial" w:hAnsi="Arial" w:cs="Arial"/>
            <w:noProof/>
            <w:webHidden/>
            <w:sz w:val="24"/>
            <w:szCs w:val="24"/>
          </w:rPr>
          <w:fldChar w:fldCharType="begin"/>
        </w:r>
        <w:r w:rsidR="004033D7" w:rsidRPr="00354017">
          <w:rPr>
            <w:rFonts w:ascii="Arial" w:hAnsi="Arial" w:cs="Arial"/>
            <w:noProof/>
            <w:webHidden/>
            <w:sz w:val="24"/>
            <w:szCs w:val="24"/>
          </w:rPr>
          <w:instrText xml:space="preserve"> PAGEREF _Toc158899710 \h </w:instrText>
        </w:r>
        <w:r w:rsidR="004033D7" w:rsidRPr="00354017">
          <w:rPr>
            <w:rFonts w:ascii="Arial" w:hAnsi="Arial" w:cs="Arial"/>
            <w:noProof/>
            <w:webHidden/>
            <w:sz w:val="24"/>
            <w:szCs w:val="24"/>
          </w:rPr>
        </w:r>
        <w:r w:rsidR="004033D7" w:rsidRPr="00354017">
          <w:rPr>
            <w:rFonts w:ascii="Arial" w:hAnsi="Arial" w:cs="Arial"/>
            <w:noProof/>
            <w:webHidden/>
            <w:sz w:val="24"/>
            <w:szCs w:val="24"/>
          </w:rPr>
          <w:fldChar w:fldCharType="separate"/>
        </w:r>
        <w:r w:rsidR="004033D7" w:rsidRPr="00354017">
          <w:rPr>
            <w:rFonts w:ascii="Arial" w:hAnsi="Arial" w:cs="Arial"/>
            <w:noProof/>
            <w:webHidden/>
            <w:sz w:val="24"/>
            <w:szCs w:val="24"/>
          </w:rPr>
          <w:t>7</w:t>
        </w:r>
        <w:r w:rsidR="004033D7" w:rsidRPr="00354017">
          <w:rPr>
            <w:rFonts w:ascii="Arial" w:hAnsi="Arial" w:cs="Arial"/>
            <w:noProof/>
            <w:webHidden/>
            <w:sz w:val="24"/>
            <w:szCs w:val="24"/>
          </w:rPr>
          <w:fldChar w:fldCharType="end"/>
        </w:r>
      </w:hyperlink>
    </w:p>
    <w:p w14:paraId="2B046221" w14:textId="168A350A" w:rsidR="004033D7" w:rsidRPr="00354017" w:rsidRDefault="00000000">
      <w:pPr>
        <w:pStyle w:val="TOC2"/>
        <w:tabs>
          <w:tab w:val="left" w:pos="660"/>
          <w:tab w:val="right" w:leader="dot" w:pos="9016"/>
        </w:tabs>
        <w:rPr>
          <w:rFonts w:ascii="Arial" w:eastAsiaTheme="minorEastAsia" w:hAnsi="Arial" w:cs="Arial"/>
          <w:noProof/>
          <w:kern w:val="2"/>
          <w:sz w:val="24"/>
          <w:szCs w:val="24"/>
          <w:lang w:eastAsia="en-GB"/>
          <w14:ligatures w14:val="standardContextual"/>
        </w:rPr>
      </w:pPr>
      <w:hyperlink w:anchor="_Toc158899711" w:history="1">
        <w:r w:rsidR="004033D7" w:rsidRPr="00354017">
          <w:rPr>
            <w:rStyle w:val="Hyperlink"/>
            <w:rFonts w:ascii="Arial" w:hAnsi="Arial" w:cs="Arial"/>
            <w:noProof/>
            <w:sz w:val="24"/>
            <w:szCs w:val="24"/>
            <w14:scene3d>
              <w14:camera w14:prst="orthographicFront"/>
              <w14:lightRig w14:rig="threePt" w14:dir="t">
                <w14:rot w14:lat="0" w14:lon="0" w14:rev="0"/>
              </w14:lightRig>
            </w14:scene3d>
          </w:rPr>
          <w:t>4.</w:t>
        </w:r>
        <w:r w:rsidR="004033D7" w:rsidRPr="00354017">
          <w:rPr>
            <w:rFonts w:ascii="Arial" w:eastAsiaTheme="minorEastAsia" w:hAnsi="Arial" w:cs="Arial"/>
            <w:noProof/>
            <w:kern w:val="2"/>
            <w:sz w:val="24"/>
            <w:szCs w:val="24"/>
            <w:lang w:eastAsia="en-GB"/>
            <w14:ligatures w14:val="standardContextual"/>
          </w:rPr>
          <w:tab/>
        </w:r>
        <w:r w:rsidR="004033D7" w:rsidRPr="00354017">
          <w:rPr>
            <w:rStyle w:val="Hyperlink"/>
            <w:rFonts w:ascii="Arial" w:hAnsi="Arial" w:cs="Arial"/>
            <w:noProof/>
            <w:sz w:val="24"/>
            <w:szCs w:val="24"/>
          </w:rPr>
          <w:t>Roles and Responsibilities</w:t>
        </w:r>
        <w:r w:rsidR="004033D7" w:rsidRPr="00354017">
          <w:rPr>
            <w:rFonts w:ascii="Arial" w:hAnsi="Arial" w:cs="Arial"/>
            <w:noProof/>
            <w:webHidden/>
            <w:sz w:val="24"/>
            <w:szCs w:val="24"/>
          </w:rPr>
          <w:tab/>
        </w:r>
        <w:r w:rsidR="004033D7" w:rsidRPr="00354017">
          <w:rPr>
            <w:rFonts w:ascii="Arial" w:hAnsi="Arial" w:cs="Arial"/>
            <w:noProof/>
            <w:webHidden/>
            <w:sz w:val="24"/>
            <w:szCs w:val="24"/>
          </w:rPr>
          <w:fldChar w:fldCharType="begin"/>
        </w:r>
        <w:r w:rsidR="004033D7" w:rsidRPr="00354017">
          <w:rPr>
            <w:rFonts w:ascii="Arial" w:hAnsi="Arial" w:cs="Arial"/>
            <w:noProof/>
            <w:webHidden/>
            <w:sz w:val="24"/>
            <w:szCs w:val="24"/>
          </w:rPr>
          <w:instrText xml:space="preserve"> PAGEREF _Toc158899711 \h </w:instrText>
        </w:r>
        <w:r w:rsidR="004033D7" w:rsidRPr="00354017">
          <w:rPr>
            <w:rFonts w:ascii="Arial" w:hAnsi="Arial" w:cs="Arial"/>
            <w:noProof/>
            <w:webHidden/>
            <w:sz w:val="24"/>
            <w:szCs w:val="24"/>
          </w:rPr>
        </w:r>
        <w:r w:rsidR="004033D7" w:rsidRPr="00354017">
          <w:rPr>
            <w:rFonts w:ascii="Arial" w:hAnsi="Arial" w:cs="Arial"/>
            <w:noProof/>
            <w:webHidden/>
            <w:sz w:val="24"/>
            <w:szCs w:val="24"/>
          </w:rPr>
          <w:fldChar w:fldCharType="separate"/>
        </w:r>
        <w:r w:rsidR="004033D7" w:rsidRPr="00354017">
          <w:rPr>
            <w:rFonts w:ascii="Arial" w:hAnsi="Arial" w:cs="Arial"/>
            <w:noProof/>
            <w:webHidden/>
            <w:sz w:val="24"/>
            <w:szCs w:val="24"/>
          </w:rPr>
          <w:t>14</w:t>
        </w:r>
        <w:r w:rsidR="004033D7" w:rsidRPr="00354017">
          <w:rPr>
            <w:rFonts w:ascii="Arial" w:hAnsi="Arial" w:cs="Arial"/>
            <w:noProof/>
            <w:webHidden/>
            <w:sz w:val="24"/>
            <w:szCs w:val="24"/>
          </w:rPr>
          <w:fldChar w:fldCharType="end"/>
        </w:r>
      </w:hyperlink>
    </w:p>
    <w:p w14:paraId="62354B60" w14:textId="2AADBD88" w:rsidR="004033D7" w:rsidRPr="00354017" w:rsidRDefault="00000000">
      <w:pPr>
        <w:pStyle w:val="TOC2"/>
        <w:tabs>
          <w:tab w:val="left" w:pos="660"/>
          <w:tab w:val="right" w:leader="dot" w:pos="9016"/>
        </w:tabs>
        <w:rPr>
          <w:rFonts w:ascii="Arial" w:eastAsiaTheme="minorEastAsia" w:hAnsi="Arial" w:cs="Arial"/>
          <w:noProof/>
          <w:kern w:val="2"/>
          <w:sz w:val="24"/>
          <w:szCs w:val="24"/>
          <w:lang w:eastAsia="en-GB"/>
          <w14:ligatures w14:val="standardContextual"/>
        </w:rPr>
      </w:pPr>
      <w:hyperlink w:anchor="_Toc158899712" w:history="1">
        <w:r w:rsidR="004033D7" w:rsidRPr="00354017">
          <w:rPr>
            <w:rStyle w:val="Hyperlink"/>
            <w:rFonts w:ascii="Arial" w:hAnsi="Arial" w:cs="Arial"/>
            <w:noProof/>
            <w:sz w:val="24"/>
            <w:szCs w:val="24"/>
            <w14:scene3d>
              <w14:camera w14:prst="orthographicFront"/>
              <w14:lightRig w14:rig="threePt" w14:dir="t">
                <w14:rot w14:lat="0" w14:lon="0" w14:rev="0"/>
              </w14:lightRig>
            </w14:scene3d>
          </w:rPr>
          <w:t>5.</w:t>
        </w:r>
        <w:r w:rsidR="004033D7" w:rsidRPr="00354017">
          <w:rPr>
            <w:rFonts w:ascii="Arial" w:eastAsiaTheme="minorEastAsia" w:hAnsi="Arial" w:cs="Arial"/>
            <w:noProof/>
            <w:kern w:val="2"/>
            <w:sz w:val="24"/>
            <w:szCs w:val="24"/>
            <w:lang w:eastAsia="en-GB"/>
            <w14:ligatures w14:val="standardContextual"/>
          </w:rPr>
          <w:tab/>
        </w:r>
        <w:r w:rsidR="004033D7" w:rsidRPr="00354017">
          <w:rPr>
            <w:rStyle w:val="Hyperlink"/>
            <w:rFonts w:ascii="Arial" w:hAnsi="Arial" w:cs="Arial"/>
            <w:noProof/>
            <w:sz w:val="24"/>
            <w:szCs w:val="24"/>
          </w:rPr>
          <w:t>Performance and Measurement</w:t>
        </w:r>
        <w:r w:rsidR="004033D7" w:rsidRPr="00354017">
          <w:rPr>
            <w:rFonts w:ascii="Arial" w:hAnsi="Arial" w:cs="Arial"/>
            <w:noProof/>
            <w:webHidden/>
            <w:sz w:val="24"/>
            <w:szCs w:val="24"/>
          </w:rPr>
          <w:tab/>
        </w:r>
        <w:r w:rsidR="004033D7" w:rsidRPr="00354017">
          <w:rPr>
            <w:rFonts w:ascii="Arial" w:hAnsi="Arial" w:cs="Arial"/>
            <w:noProof/>
            <w:webHidden/>
            <w:sz w:val="24"/>
            <w:szCs w:val="24"/>
          </w:rPr>
          <w:fldChar w:fldCharType="begin"/>
        </w:r>
        <w:r w:rsidR="004033D7" w:rsidRPr="00354017">
          <w:rPr>
            <w:rFonts w:ascii="Arial" w:hAnsi="Arial" w:cs="Arial"/>
            <w:noProof/>
            <w:webHidden/>
            <w:sz w:val="24"/>
            <w:szCs w:val="24"/>
          </w:rPr>
          <w:instrText xml:space="preserve"> PAGEREF _Toc158899712 \h </w:instrText>
        </w:r>
        <w:r w:rsidR="004033D7" w:rsidRPr="00354017">
          <w:rPr>
            <w:rFonts w:ascii="Arial" w:hAnsi="Arial" w:cs="Arial"/>
            <w:noProof/>
            <w:webHidden/>
            <w:sz w:val="24"/>
            <w:szCs w:val="24"/>
          </w:rPr>
        </w:r>
        <w:r w:rsidR="004033D7" w:rsidRPr="00354017">
          <w:rPr>
            <w:rFonts w:ascii="Arial" w:hAnsi="Arial" w:cs="Arial"/>
            <w:noProof/>
            <w:webHidden/>
            <w:sz w:val="24"/>
            <w:szCs w:val="24"/>
          </w:rPr>
          <w:fldChar w:fldCharType="separate"/>
        </w:r>
        <w:r w:rsidR="004033D7" w:rsidRPr="00354017">
          <w:rPr>
            <w:rFonts w:ascii="Arial" w:hAnsi="Arial" w:cs="Arial"/>
            <w:noProof/>
            <w:webHidden/>
            <w:sz w:val="24"/>
            <w:szCs w:val="24"/>
          </w:rPr>
          <w:t>19</w:t>
        </w:r>
        <w:r w:rsidR="004033D7" w:rsidRPr="00354017">
          <w:rPr>
            <w:rFonts w:ascii="Arial" w:hAnsi="Arial" w:cs="Arial"/>
            <w:noProof/>
            <w:webHidden/>
            <w:sz w:val="24"/>
            <w:szCs w:val="24"/>
          </w:rPr>
          <w:fldChar w:fldCharType="end"/>
        </w:r>
      </w:hyperlink>
    </w:p>
    <w:p w14:paraId="31999557" w14:textId="1E9FCD90" w:rsidR="004033D7" w:rsidRPr="00354017" w:rsidRDefault="00000000">
      <w:pPr>
        <w:pStyle w:val="TOC2"/>
        <w:tabs>
          <w:tab w:val="left" w:pos="660"/>
          <w:tab w:val="right" w:leader="dot" w:pos="9016"/>
        </w:tabs>
        <w:rPr>
          <w:rFonts w:ascii="Arial" w:eastAsiaTheme="minorEastAsia" w:hAnsi="Arial" w:cs="Arial"/>
          <w:noProof/>
          <w:kern w:val="2"/>
          <w:sz w:val="24"/>
          <w:szCs w:val="24"/>
          <w:lang w:eastAsia="en-GB"/>
          <w14:ligatures w14:val="standardContextual"/>
        </w:rPr>
      </w:pPr>
      <w:hyperlink w:anchor="_Toc158899713" w:history="1">
        <w:r w:rsidR="004033D7" w:rsidRPr="00354017">
          <w:rPr>
            <w:rStyle w:val="Hyperlink"/>
            <w:rFonts w:ascii="Arial" w:hAnsi="Arial" w:cs="Arial"/>
            <w:noProof/>
            <w:sz w:val="24"/>
            <w:szCs w:val="24"/>
            <w14:scene3d>
              <w14:camera w14:prst="orthographicFront"/>
              <w14:lightRig w14:rig="threePt" w14:dir="t">
                <w14:rot w14:lat="0" w14:lon="0" w14:rev="0"/>
              </w14:lightRig>
            </w14:scene3d>
          </w:rPr>
          <w:t>6.</w:t>
        </w:r>
        <w:r w:rsidR="004033D7" w:rsidRPr="00354017">
          <w:rPr>
            <w:rFonts w:ascii="Arial" w:eastAsiaTheme="minorEastAsia" w:hAnsi="Arial" w:cs="Arial"/>
            <w:noProof/>
            <w:kern w:val="2"/>
            <w:sz w:val="24"/>
            <w:szCs w:val="24"/>
            <w:lang w:eastAsia="en-GB"/>
            <w14:ligatures w14:val="standardContextual"/>
          </w:rPr>
          <w:tab/>
        </w:r>
        <w:r w:rsidR="004033D7" w:rsidRPr="00354017">
          <w:rPr>
            <w:rStyle w:val="Hyperlink"/>
            <w:rFonts w:ascii="Arial" w:hAnsi="Arial" w:cs="Arial"/>
            <w:noProof/>
            <w:sz w:val="24"/>
            <w:szCs w:val="24"/>
          </w:rPr>
          <w:t>Flexibility and additional services or transformation</w:t>
        </w:r>
        <w:r w:rsidR="004033D7" w:rsidRPr="00354017">
          <w:rPr>
            <w:rFonts w:ascii="Arial" w:hAnsi="Arial" w:cs="Arial"/>
            <w:noProof/>
            <w:webHidden/>
            <w:sz w:val="24"/>
            <w:szCs w:val="24"/>
          </w:rPr>
          <w:tab/>
        </w:r>
        <w:r w:rsidR="004033D7" w:rsidRPr="00354017">
          <w:rPr>
            <w:rFonts w:ascii="Arial" w:hAnsi="Arial" w:cs="Arial"/>
            <w:noProof/>
            <w:webHidden/>
            <w:sz w:val="24"/>
            <w:szCs w:val="24"/>
          </w:rPr>
          <w:fldChar w:fldCharType="begin"/>
        </w:r>
        <w:r w:rsidR="004033D7" w:rsidRPr="00354017">
          <w:rPr>
            <w:rFonts w:ascii="Arial" w:hAnsi="Arial" w:cs="Arial"/>
            <w:noProof/>
            <w:webHidden/>
            <w:sz w:val="24"/>
            <w:szCs w:val="24"/>
          </w:rPr>
          <w:instrText xml:space="preserve"> PAGEREF _Toc158899713 \h </w:instrText>
        </w:r>
        <w:r w:rsidR="004033D7" w:rsidRPr="00354017">
          <w:rPr>
            <w:rFonts w:ascii="Arial" w:hAnsi="Arial" w:cs="Arial"/>
            <w:noProof/>
            <w:webHidden/>
            <w:sz w:val="24"/>
            <w:szCs w:val="24"/>
          </w:rPr>
        </w:r>
        <w:r w:rsidR="004033D7" w:rsidRPr="00354017">
          <w:rPr>
            <w:rFonts w:ascii="Arial" w:hAnsi="Arial" w:cs="Arial"/>
            <w:noProof/>
            <w:webHidden/>
            <w:sz w:val="24"/>
            <w:szCs w:val="24"/>
          </w:rPr>
          <w:fldChar w:fldCharType="separate"/>
        </w:r>
        <w:r w:rsidR="004033D7" w:rsidRPr="00354017">
          <w:rPr>
            <w:rFonts w:ascii="Arial" w:hAnsi="Arial" w:cs="Arial"/>
            <w:noProof/>
            <w:webHidden/>
            <w:sz w:val="24"/>
            <w:szCs w:val="24"/>
          </w:rPr>
          <w:t>22</w:t>
        </w:r>
        <w:r w:rsidR="004033D7" w:rsidRPr="00354017">
          <w:rPr>
            <w:rFonts w:ascii="Arial" w:hAnsi="Arial" w:cs="Arial"/>
            <w:noProof/>
            <w:webHidden/>
            <w:sz w:val="24"/>
            <w:szCs w:val="24"/>
          </w:rPr>
          <w:fldChar w:fldCharType="end"/>
        </w:r>
      </w:hyperlink>
    </w:p>
    <w:p w14:paraId="6C0300EC" w14:textId="26F3B9C4" w:rsidR="004033D7" w:rsidRPr="00354017" w:rsidRDefault="00000000">
      <w:pPr>
        <w:pStyle w:val="TOC2"/>
        <w:tabs>
          <w:tab w:val="left" w:pos="660"/>
          <w:tab w:val="right" w:leader="dot" w:pos="9016"/>
        </w:tabs>
        <w:rPr>
          <w:rFonts w:ascii="Arial" w:eastAsiaTheme="minorEastAsia" w:hAnsi="Arial" w:cs="Arial"/>
          <w:noProof/>
          <w:kern w:val="2"/>
          <w:sz w:val="24"/>
          <w:szCs w:val="24"/>
          <w:lang w:eastAsia="en-GB"/>
          <w14:ligatures w14:val="standardContextual"/>
        </w:rPr>
      </w:pPr>
      <w:hyperlink w:anchor="_Toc158899714" w:history="1">
        <w:r w:rsidR="004033D7" w:rsidRPr="00354017">
          <w:rPr>
            <w:rStyle w:val="Hyperlink"/>
            <w:rFonts w:ascii="Arial" w:hAnsi="Arial" w:cs="Arial"/>
            <w:noProof/>
            <w:sz w:val="24"/>
            <w:szCs w:val="24"/>
            <w14:scene3d>
              <w14:camera w14:prst="orthographicFront"/>
              <w14:lightRig w14:rig="threePt" w14:dir="t">
                <w14:rot w14:lat="0" w14:lon="0" w14:rev="0"/>
              </w14:lightRig>
            </w14:scene3d>
          </w:rPr>
          <w:t>7.</w:t>
        </w:r>
        <w:r w:rsidR="004033D7" w:rsidRPr="00354017">
          <w:rPr>
            <w:rFonts w:ascii="Arial" w:eastAsiaTheme="minorEastAsia" w:hAnsi="Arial" w:cs="Arial"/>
            <w:noProof/>
            <w:kern w:val="2"/>
            <w:sz w:val="24"/>
            <w:szCs w:val="24"/>
            <w:lang w:eastAsia="en-GB"/>
            <w14:ligatures w14:val="standardContextual"/>
          </w:rPr>
          <w:tab/>
        </w:r>
        <w:r w:rsidR="004033D7" w:rsidRPr="00354017">
          <w:rPr>
            <w:rStyle w:val="Hyperlink"/>
            <w:rFonts w:ascii="Arial" w:hAnsi="Arial" w:cs="Arial"/>
            <w:noProof/>
            <w:sz w:val="24"/>
            <w:szCs w:val="24"/>
          </w:rPr>
          <w:t>Appendices</w:t>
        </w:r>
        <w:r w:rsidR="004033D7" w:rsidRPr="00354017">
          <w:rPr>
            <w:rFonts w:ascii="Arial" w:hAnsi="Arial" w:cs="Arial"/>
            <w:noProof/>
            <w:webHidden/>
            <w:sz w:val="24"/>
            <w:szCs w:val="24"/>
          </w:rPr>
          <w:tab/>
        </w:r>
        <w:r w:rsidR="004033D7" w:rsidRPr="00354017">
          <w:rPr>
            <w:rFonts w:ascii="Arial" w:hAnsi="Arial" w:cs="Arial"/>
            <w:noProof/>
            <w:webHidden/>
            <w:sz w:val="24"/>
            <w:szCs w:val="24"/>
          </w:rPr>
          <w:fldChar w:fldCharType="begin"/>
        </w:r>
        <w:r w:rsidR="004033D7" w:rsidRPr="00354017">
          <w:rPr>
            <w:rFonts w:ascii="Arial" w:hAnsi="Arial" w:cs="Arial"/>
            <w:noProof/>
            <w:webHidden/>
            <w:sz w:val="24"/>
            <w:szCs w:val="24"/>
          </w:rPr>
          <w:instrText xml:space="preserve"> PAGEREF _Toc158899714 \h </w:instrText>
        </w:r>
        <w:r w:rsidR="004033D7" w:rsidRPr="00354017">
          <w:rPr>
            <w:rFonts w:ascii="Arial" w:hAnsi="Arial" w:cs="Arial"/>
            <w:noProof/>
            <w:webHidden/>
            <w:sz w:val="24"/>
            <w:szCs w:val="24"/>
          </w:rPr>
        </w:r>
        <w:r w:rsidR="004033D7" w:rsidRPr="00354017">
          <w:rPr>
            <w:rFonts w:ascii="Arial" w:hAnsi="Arial" w:cs="Arial"/>
            <w:noProof/>
            <w:webHidden/>
            <w:sz w:val="24"/>
            <w:szCs w:val="24"/>
          </w:rPr>
          <w:fldChar w:fldCharType="separate"/>
        </w:r>
        <w:r w:rsidR="004033D7" w:rsidRPr="00354017">
          <w:rPr>
            <w:rFonts w:ascii="Arial" w:hAnsi="Arial" w:cs="Arial"/>
            <w:noProof/>
            <w:webHidden/>
            <w:sz w:val="24"/>
            <w:szCs w:val="24"/>
          </w:rPr>
          <w:t>22</w:t>
        </w:r>
        <w:r w:rsidR="004033D7" w:rsidRPr="00354017">
          <w:rPr>
            <w:rFonts w:ascii="Arial" w:hAnsi="Arial" w:cs="Arial"/>
            <w:noProof/>
            <w:webHidden/>
            <w:sz w:val="24"/>
            <w:szCs w:val="24"/>
          </w:rPr>
          <w:fldChar w:fldCharType="end"/>
        </w:r>
      </w:hyperlink>
    </w:p>
    <w:p w14:paraId="3EC8A7FA" w14:textId="4A47412A" w:rsidR="00C80BDA" w:rsidRPr="00211547" w:rsidRDefault="00C80BDA" w:rsidP="00C80BDA">
      <w:pPr>
        <w:pStyle w:val="Heading1"/>
        <w:spacing w:line="360" w:lineRule="auto"/>
        <w:ind w:left="0"/>
        <w:sectPr w:rsidR="00C80BDA" w:rsidRPr="00211547">
          <w:headerReference w:type="default" r:id="rId11"/>
          <w:footerReference w:type="default" r:id="rId12"/>
          <w:pgSz w:w="11906" w:h="16838"/>
          <w:pgMar w:top="1440" w:right="1440" w:bottom="1440" w:left="1440" w:header="708" w:footer="708" w:gutter="0"/>
          <w:cols w:space="708"/>
          <w:docGrid w:linePitch="360"/>
        </w:sectPr>
      </w:pPr>
      <w:r w:rsidRPr="00354017">
        <w:rPr>
          <w:sz w:val="24"/>
          <w:szCs w:val="24"/>
        </w:rPr>
        <w:fldChar w:fldCharType="end"/>
      </w:r>
    </w:p>
    <w:p w14:paraId="32E0E781" w14:textId="77777777" w:rsidR="00932E05" w:rsidRPr="00211547" w:rsidRDefault="00390E69" w:rsidP="00C80BDA">
      <w:pPr>
        <w:pStyle w:val="Heading1"/>
        <w:ind w:left="0"/>
        <w:rPr>
          <w:color w:val="0066FF"/>
          <w:sz w:val="36"/>
          <w:szCs w:val="36"/>
        </w:rPr>
      </w:pPr>
      <w:bookmarkStart w:id="3" w:name="_Toc448914366"/>
      <w:bookmarkStart w:id="4" w:name="_Toc158718749"/>
      <w:bookmarkStart w:id="5" w:name="_Toc158899707"/>
      <w:r w:rsidRPr="00211547">
        <w:rPr>
          <w:color w:val="0066FF"/>
          <w:sz w:val="36"/>
          <w:szCs w:val="36"/>
        </w:rPr>
        <w:lastRenderedPageBreak/>
        <w:t>Specification of Requirements</w:t>
      </w:r>
      <w:bookmarkEnd w:id="3"/>
      <w:bookmarkEnd w:id="4"/>
      <w:bookmarkEnd w:id="5"/>
    </w:p>
    <w:p w14:paraId="0A2919AE" w14:textId="1CEB9795" w:rsidR="00600BB4" w:rsidRDefault="326ACE58" w:rsidP="00600BB4">
      <w:pPr>
        <w:pStyle w:val="Heading2"/>
        <w:numPr>
          <w:ilvl w:val="0"/>
          <w:numId w:val="20"/>
        </w:numPr>
        <w:rPr>
          <w:rFonts w:cs="Arial"/>
        </w:rPr>
      </w:pPr>
      <w:bookmarkStart w:id="6" w:name="_Toc448914367"/>
      <w:bookmarkStart w:id="7" w:name="_Toc158718750"/>
      <w:bookmarkStart w:id="8" w:name="_Toc158899708"/>
      <w:r w:rsidRPr="6FF3CE0B">
        <w:rPr>
          <w:rFonts w:cs="Arial"/>
        </w:rPr>
        <w:t>Background to the requirements</w:t>
      </w:r>
      <w:r w:rsidR="41AB2C7F" w:rsidRPr="686D0016">
        <w:rPr>
          <w:rFonts w:cs="Arial"/>
        </w:rPr>
        <w:t>.</w:t>
      </w:r>
      <w:bookmarkStart w:id="9" w:name="_Toc158718751"/>
      <w:bookmarkEnd w:id="6"/>
      <w:bookmarkEnd w:id="7"/>
      <w:bookmarkEnd w:id="8"/>
    </w:p>
    <w:p w14:paraId="7A48E75B" w14:textId="158F7CE8" w:rsidR="00932E05" w:rsidRPr="00600BB4" w:rsidRDefault="326ACE58" w:rsidP="686D0016">
      <w:pPr>
        <w:pStyle w:val="Heading3"/>
        <w:numPr>
          <w:ilvl w:val="0"/>
          <w:numId w:val="0"/>
        </w:numPr>
        <w:ind w:left="1800"/>
        <w:rPr>
          <w:b/>
          <w:bCs w:val="0"/>
        </w:rPr>
      </w:pPr>
      <w:r w:rsidRPr="00600BB4">
        <w:rPr>
          <w:b/>
          <w:bCs w:val="0"/>
        </w:rPr>
        <w:t>Current Arrangements</w:t>
      </w:r>
      <w:r w:rsidR="69CC2132" w:rsidRPr="00600BB4">
        <w:rPr>
          <w:b/>
          <w:bCs w:val="0"/>
        </w:rPr>
        <w:t xml:space="preserve"> / Context</w:t>
      </w:r>
      <w:bookmarkEnd w:id="9"/>
      <w:r w:rsidR="02466F85" w:rsidRPr="686D0016">
        <w:rPr>
          <w:b/>
        </w:rPr>
        <w:t>.</w:t>
      </w:r>
      <w:r w:rsidR="69CC2132" w:rsidRPr="00600BB4">
        <w:rPr>
          <w:b/>
          <w:bCs w:val="0"/>
        </w:rPr>
        <w:t xml:space="preserve"> </w:t>
      </w:r>
    </w:p>
    <w:p w14:paraId="709D40F0" w14:textId="015CC48E" w:rsidR="00932E05" w:rsidRPr="00211547" w:rsidRDefault="09797A21" w:rsidP="00416C70">
      <w:pPr>
        <w:pStyle w:val="Heading4"/>
      </w:pPr>
      <w:r w:rsidRPr="6FF3CE0B">
        <w:rPr>
          <w:rFonts w:eastAsia="Arial"/>
        </w:rPr>
        <w:t xml:space="preserve">Screening is a process of identifying </w:t>
      </w:r>
      <w:bookmarkStart w:id="10" w:name="_Int_vhSZqqxN"/>
      <w:r w:rsidRPr="6FF3CE0B">
        <w:rPr>
          <w:rFonts w:eastAsia="Arial"/>
        </w:rPr>
        <w:t>apparently healthy</w:t>
      </w:r>
      <w:bookmarkEnd w:id="10"/>
      <w:r w:rsidRPr="6FF3CE0B">
        <w:rPr>
          <w:rFonts w:eastAsia="Arial"/>
        </w:rPr>
        <w:t xml:space="preserve"> people who may be at increased risk of a disease or condition. They can then be offered information, further tests</w:t>
      </w:r>
      <w:r w:rsidR="1E1054FE" w:rsidRPr="4FD53642">
        <w:rPr>
          <w:rFonts w:eastAsia="Arial"/>
        </w:rPr>
        <w:t>,</w:t>
      </w:r>
      <w:r w:rsidRPr="6FF3CE0B">
        <w:rPr>
          <w:rFonts w:eastAsia="Arial"/>
        </w:rPr>
        <w:t xml:space="preserve"> and appropriate treatment to reduce their risk and/or any complications arising from the disease or condition. Further information regarding the general principles of screening can be found on GOV.UK.</w:t>
      </w:r>
      <w:r w:rsidRPr="6FF3CE0B">
        <w:t xml:space="preserve"> </w:t>
      </w:r>
    </w:p>
    <w:p w14:paraId="05E5AB1B" w14:textId="7225C432" w:rsidR="00932E05" w:rsidRPr="00211547" w:rsidRDefault="09797A21" w:rsidP="686D0016">
      <w:pPr>
        <w:pStyle w:val="Heading4"/>
        <w:numPr>
          <w:ilvl w:val="0"/>
          <w:numId w:val="0"/>
        </w:numPr>
        <w:rPr>
          <w:rFonts w:eastAsia="Arial" w:cs="Arial"/>
        </w:rPr>
      </w:pPr>
      <w:r w:rsidRPr="48778EA0">
        <w:rPr>
          <w:rFonts w:eastAsia="Arial" w:cs="Arial"/>
        </w:rPr>
        <w:t xml:space="preserve">The </w:t>
      </w:r>
      <w:r w:rsidR="70D49088" w:rsidRPr="48778EA0">
        <w:rPr>
          <w:rFonts w:eastAsia="Arial" w:cs="Arial"/>
        </w:rPr>
        <w:t>UK (United Kingdom)</w:t>
      </w:r>
      <w:r w:rsidRPr="48778EA0">
        <w:rPr>
          <w:rFonts w:eastAsia="Arial" w:cs="Arial"/>
        </w:rPr>
        <w:t xml:space="preserve"> National Screening Committee (UK NSC) recommends systematic population screening in pregnancy for sickle cell and thalassaemia. The NHS Sickle Cell and Thalassaemia (SCT) </w:t>
      </w:r>
      <w:r w:rsidR="6FADE094" w:rsidRPr="48778EA0">
        <w:rPr>
          <w:rFonts w:eastAsia="Arial" w:cs="Arial"/>
        </w:rPr>
        <w:t>screening programme</w:t>
      </w:r>
      <w:r w:rsidRPr="48778EA0">
        <w:rPr>
          <w:rFonts w:eastAsia="Arial" w:cs="Arial"/>
        </w:rPr>
        <w:t>, part of NHS England</w:t>
      </w:r>
      <w:r w:rsidR="36160E1C" w:rsidRPr="48778EA0">
        <w:rPr>
          <w:rFonts w:eastAsia="Arial" w:cs="Arial"/>
        </w:rPr>
        <w:t xml:space="preserve"> (NHSE)</w:t>
      </w:r>
      <w:r w:rsidRPr="48778EA0">
        <w:rPr>
          <w:rFonts w:eastAsia="Arial" w:cs="Arial"/>
        </w:rPr>
        <w:t xml:space="preserve">, and has responsibility for implementing this policy in the NHS. </w:t>
      </w:r>
    </w:p>
    <w:p w14:paraId="6AB2BB35" w14:textId="2A4C7F46" w:rsidR="4E402EE5" w:rsidRDefault="2F669E26" w:rsidP="686D0016">
      <w:pPr>
        <w:pStyle w:val="Heading4"/>
        <w:rPr>
          <w:rFonts w:eastAsia="Arial" w:cs="Arial"/>
        </w:rPr>
      </w:pPr>
      <w:r w:rsidRPr="686D0016">
        <w:rPr>
          <w:rFonts w:eastAsia="Arial" w:cs="Arial"/>
        </w:rPr>
        <w:t xml:space="preserve">The </w:t>
      </w:r>
      <w:r w:rsidR="528411A1" w:rsidRPr="686D0016">
        <w:rPr>
          <w:rFonts w:eastAsia="Arial" w:cs="Arial"/>
        </w:rPr>
        <w:t>V&amp;S (Vaccination &amp; Screening)</w:t>
      </w:r>
      <w:r w:rsidR="1E3FAB16" w:rsidRPr="686D0016">
        <w:rPr>
          <w:rFonts w:eastAsia="Arial" w:cs="Arial"/>
        </w:rPr>
        <w:t xml:space="preserve"> </w:t>
      </w:r>
      <w:r w:rsidR="24123E44" w:rsidRPr="686D0016">
        <w:rPr>
          <w:rFonts w:eastAsia="Arial" w:cs="Arial"/>
        </w:rPr>
        <w:t xml:space="preserve">directorate </w:t>
      </w:r>
      <w:r w:rsidRPr="686D0016">
        <w:rPr>
          <w:rFonts w:eastAsia="Arial" w:cs="Arial"/>
        </w:rPr>
        <w:t xml:space="preserve">forms part of NHSE and exists to protect and improve the nation’s health and wellbeing and reduce health inequalities. This is achieved through world-leading science, knowledge and intelligence, advocacy, partnerships, and the delivery of specialist public health services. </w:t>
      </w:r>
    </w:p>
    <w:p w14:paraId="32C13428" w14:textId="52AC6855" w:rsidR="4E402EE5" w:rsidRDefault="2F669E26" w:rsidP="686D0016">
      <w:pPr>
        <w:pStyle w:val="Heading4"/>
        <w:rPr>
          <w:rFonts w:eastAsia="Arial" w:cs="Arial"/>
          <w:color w:val="0000FF"/>
          <w:u w:val="single"/>
        </w:rPr>
      </w:pPr>
      <w:r w:rsidRPr="686D0016">
        <w:rPr>
          <w:rFonts w:eastAsia="Arial" w:cs="Arial"/>
        </w:rPr>
        <w:t>NHS</w:t>
      </w:r>
      <w:r w:rsidR="067E0626" w:rsidRPr="686D0016">
        <w:rPr>
          <w:rFonts w:eastAsia="Arial" w:cs="Arial"/>
        </w:rPr>
        <w:t>E</w:t>
      </w:r>
      <w:r w:rsidRPr="686D0016">
        <w:rPr>
          <w:rFonts w:eastAsia="Arial" w:cs="Arial"/>
        </w:rPr>
        <w:t xml:space="preserve"> V&amp;S leads the NHS </w:t>
      </w:r>
      <w:r w:rsidR="2FD42702" w:rsidRPr="686D0016">
        <w:rPr>
          <w:rFonts w:eastAsia="Arial" w:cs="Arial"/>
        </w:rPr>
        <w:t>SCT (</w:t>
      </w:r>
      <w:r w:rsidRPr="686D0016">
        <w:rPr>
          <w:rFonts w:eastAsia="Arial" w:cs="Arial"/>
        </w:rPr>
        <w:t>S</w:t>
      </w:r>
      <w:r w:rsidR="7C9452ED" w:rsidRPr="686D0016">
        <w:rPr>
          <w:rFonts w:eastAsia="Arial" w:cs="Arial"/>
        </w:rPr>
        <w:t xml:space="preserve">ickle Cell and </w:t>
      </w:r>
      <w:r w:rsidR="7CFF73FD" w:rsidRPr="686D0016">
        <w:rPr>
          <w:rFonts w:eastAsia="Arial" w:cs="Arial"/>
        </w:rPr>
        <w:t>Thalassaemia) antenatal</w:t>
      </w:r>
      <w:r w:rsidRPr="686D0016">
        <w:rPr>
          <w:rFonts w:eastAsia="Arial" w:cs="Arial"/>
        </w:rPr>
        <w:t xml:space="preserve"> and newborn (ANNB) screening programme pathway. Each year around 650,000 antenatal screening and 14,000 pregnancies are identified as screen positive (approximately 1 in 47 women screened). Each year around 600,000 babies in England are tested (700, 000 babies in the UK (United Kingdom). Each year there are around 270 infants identified as screen positive for and 7,500 carriers of sickle cell disease (SCD). </w:t>
      </w:r>
    </w:p>
    <w:p w14:paraId="26D06F91" w14:textId="2B8776F7" w:rsidR="4E402EE5" w:rsidRDefault="2F669E26" w:rsidP="686D0016">
      <w:pPr>
        <w:pStyle w:val="Heading4"/>
        <w:rPr>
          <w:rFonts w:eastAsia="Arial" w:cs="Arial"/>
        </w:rPr>
      </w:pPr>
      <w:r w:rsidRPr="686D0016">
        <w:rPr>
          <w:rFonts w:eastAsia="Arial" w:cs="Arial"/>
        </w:rPr>
        <w:t>NHS</w:t>
      </w:r>
      <w:r w:rsidR="4DDCC9DA" w:rsidRPr="686D0016">
        <w:rPr>
          <w:rFonts w:eastAsia="Arial" w:cs="Arial"/>
        </w:rPr>
        <w:t>E</w:t>
      </w:r>
      <w:r w:rsidRPr="686D0016">
        <w:rPr>
          <w:rFonts w:eastAsia="Arial" w:cs="Arial"/>
        </w:rPr>
        <w:t xml:space="preserve"> and the NHS SCT ANNB screening programme</w:t>
      </w:r>
      <w:r w:rsidR="4FEBBCD4" w:rsidRPr="686D0016">
        <w:rPr>
          <w:rFonts w:eastAsia="Arial" w:cs="Arial"/>
        </w:rPr>
        <w:t xml:space="preserve"> (team)</w:t>
      </w:r>
      <w:r w:rsidRPr="686D0016">
        <w:rPr>
          <w:rFonts w:eastAsia="Arial" w:cs="Arial"/>
        </w:rPr>
        <w:t xml:space="preserve"> has responsibility for delivering this screening pathway and setting standards in England. There is a clear programme and function description with an evidence-based </w:t>
      </w:r>
      <w:r w:rsidRPr="686D0016">
        <w:rPr>
          <w:rFonts w:eastAsia="Arial" w:cs="Arial"/>
        </w:rPr>
        <w:lastRenderedPageBreak/>
        <w:t xml:space="preserve">screening pathway/service specification that describes what should happen at each point of the pathway (see </w:t>
      </w:r>
      <w:hyperlink r:id="rId13">
        <w:r w:rsidR="4E402EE5" w:rsidRPr="6FF3CE0B">
          <w:rPr>
            <w:rStyle w:val="Hyperlink"/>
            <w:rFonts w:eastAsia="Arial" w:cs="Arial"/>
            <w:bCs w:val="0"/>
            <w:color w:val="0000FF"/>
          </w:rPr>
          <w:t>English screening programme pathway requirements).</w:t>
        </w:r>
      </w:hyperlink>
      <w:r w:rsidRPr="686D0016">
        <w:rPr>
          <w:rFonts w:eastAsia="Arial" w:cs="Arial"/>
          <w:color w:val="0000FF"/>
          <w:u w:val="single"/>
        </w:rPr>
        <w:t xml:space="preserve"> </w:t>
      </w:r>
    </w:p>
    <w:p w14:paraId="0DA77585" w14:textId="7A860345" w:rsidR="4E402EE5" w:rsidRDefault="2F669E26" w:rsidP="686D0016">
      <w:pPr>
        <w:pStyle w:val="Heading4"/>
        <w:rPr>
          <w:rFonts w:eastAsia="Arial" w:cs="Arial"/>
        </w:rPr>
      </w:pPr>
      <w:r w:rsidRPr="686D0016">
        <w:rPr>
          <w:rFonts w:eastAsia="Arial" w:cs="Arial"/>
        </w:rPr>
        <w:t xml:space="preserve">This </w:t>
      </w:r>
      <w:r w:rsidR="5BAE6559" w:rsidRPr="686D0016">
        <w:rPr>
          <w:rFonts w:eastAsia="Arial" w:cs="Arial"/>
        </w:rPr>
        <w:t xml:space="preserve">NHS </w:t>
      </w:r>
      <w:r w:rsidRPr="686D0016">
        <w:rPr>
          <w:rFonts w:eastAsia="Arial" w:cs="Arial"/>
        </w:rPr>
        <w:t xml:space="preserve">SCT ANNB screening programme is linked, offering testing across the whole antenatal and newborn screening pathway. It is a complex programme that includes giving genetic results from the screening pathway to the public and is delivered by a range of different organisations working together. </w:t>
      </w:r>
      <w:r w:rsidRPr="686D0016">
        <w:rPr>
          <w:rFonts w:eastAsia="Arial" w:cs="Arial"/>
          <w:color w:val="0B0C0C"/>
        </w:rPr>
        <w:t>To accept the offer of screening the individual must be supported by trained and competent staff along the whole end-to-end antenatal and newborn screening pathway. T</w:t>
      </w:r>
      <w:r w:rsidRPr="686D0016">
        <w:rPr>
          <w:rFonts w:eastAsia="Arial" w:cs="Arial"/>
        </w:rPr>
        <w:t>he impact of a positive or carrier genetic result for sickle cell or thalassaemia provides a lifetime of genetic information for the individual and their family.</w:t>
      </w:r>
      <w:r w:rsidRPr="686D0016">
        <w:rPr>
          <w:rFonts w:cs="Arial"/>
        </w:rPr>
        <w:t xml:space="preserve"> </w:t>
      </w:r>
    </w:p>
    <w:p w14:paraId="2A878BE1" w14:textId="55D7B6EA" w:rsidR="4E402EE5" w:rsidRDefault="2F669E26" w:rsidP="6FF3CE0B">
      <w:pPr>
        <w:pStyle w:val="Heading4"/>
        <w:rPr>
          <w:rFonts w:eastAsia="Arial" w:cs="Arial"/>
          <w:bCs w:val="0"/>
        </w:rPr>
      </w:pPr>
      <w:r w:rsidRPr="686D0016">
        <w:rPr>
          <w:rFonts w:eastAsia="Arial" w:cs="Arial"/>
        </w:rPr>
        <w:t xml:space="preserve">The aim of the </w:t>
      </w:r>
      <w:r w:rsidR="6531F0F1" w:rsidRPr="686D0016">
        <w:rPr>
          <w:rFonts w:eastAsia="Arial" w:cs="Arial"/>
        </w:rPr>
        <w:t>NHS</w:t>
      </w:r>
      <w:r w:rsidR="4E402EE5" w:rsidRPr="6FF3CE0B">
        <w:rPr>
          <w:rFonts w:eastAsia="Arial" w:cs="Arial"/>
          <w:bCs w:val="0"/>
        </w:rPr>
        <w:t xml:space="preserve"> SCT antenatal programme is to identify people by 10 weeks of pregnancy who are genetic carriers of sickle cell or thalassaemia conditions. For pregnancies where both parents are carriers, or the biological father is unavailable, prenatal diagnosis (PND) is offered. NHS England and the NHS SCT screening programme has responsibility for delivering a screening programme that enables </w:t>
      </w:r>
      <w:r w:rsidR="4E402EE5" w:rsidRPr="6FF3CE0B">
        <w:rPr>
          <w:rFonts w:eastAsia="Arial" w:cs="Arial"/>
          <w:bCs w:val="0"/>
          <w:color w:val="0B0C0C"/>
        </w:rPr>
        <w:t>individuals to make informed personal informed choices</w:t>
      </w:r>
      <w:r w:rsidR="4E402EE5" w:rsidRPr="6FF3CE0B">
        <w:rPr>
          <w:rFonts w:eastAsia="Arial" w:cs="Arial"/>
          <w:bCs w:val="0"/>
        </w:rPr>
        <w:t xml:space="preserve">. If PND shows that the </w:t>
      </w:r>
      <w:proofErr w:type="spellStart"/>
      <w:r w:rsidR="4E402EE5" w:rsidRPr="6FF3CE0B">
        <w:rPr>
          <w:rFonts w:eastAsia="Arial" w:cs="Arial"/>
          <w:bCs w:val="0"/>
        </w:rPr>
        <w:t>fetus</w:t>
      </w:r>
      <w:proofErr w:type="spellEnd"/>
      <w:r w:rsidR="4E402EE5" w:rsidRPr="6FF3CE0B">
        <w:rPr>
          <w:rFonts w:eastAsia="Arial" w:cs="Arial"/>
          <w:bCs w:val="0"/>
        </w:rPr>
        <w:t xml:space="preserve"> has inherited SCD, or thalassaemia then higher-level counselling by a trained </w:t>
      </w:r>
      <w:r w:rsidR="35B7178E" w:rsidRPr="686D0016">
        <w:rPr>
          <w:rFonts w:eastAsia="Arial" w:cs="Arial"/>
        </w:rPr>
        <w:t>healthcare</w:t>
      </w:r>
      <w:r w:rsidRPr="686D0016">
        <w:rPr>
          <w:rFonts w:eastAsia="Arial" w:cs="Arial"/>
        </w:rPr>
        <w:t xml:space="preserve"> </w:t>
      </w:r>
      <w:r w:rsidR="789FB659" w:rsidRPr="686D0016">
        <w:rPr>
          <w:rFonts w:eastAsia="Arial" w:cs="Arial"/>
        </w:rPr>
        <w:t>p</w:t>
      </w:r>
      <w:r w:rsidRPr="686D0016">
        <w:rPr>
          <w:rFonts w:eastAsia="Arial" w:cs="Arial"/>
        </w:rPr>
        <w:t>ractitioner</w:t>
      </w:r>
      <w:r w:rsidR="4E402EE5" w:rsidRPr="6FF3CE0B">
        <w:rPr>
          <w:rFonts w:eastAsia="Arial" w:cs="Arial"/>
          <w:bCs w:val="0"/>
        </w:rPr>
        <w:t xml:space="preserve"> (Genetic Counsellor) is necessary to enable women to make decisions regarding the outcome of the pregnancy.</w:t>
      </w:r>
      <w:r w:rsidR="4E402EE5" w:rsidRPr="6FF3CE0B">
        <w:rPr>
          <w:rFonts w:cs="Arial"/>
        </w:rPr>
        <w:t xml:space="preserve"> </w:t>
      </w:r>
    </w:p>
    <w:p w14:paraId="0C560A2A" w14:textId="2FCA003E" w:rsidR="59407554" w:rsidRPr="00F56BB0" w:rsidRDefault="211E9E17" w:rsidP="0049409D">
      <w:pPr>
        <w:pStyle w:val="Heading2"/>
        <w:numPr>
          <w:ilvl w:val="0"/>
          <w:numId w:val="0"/>
        </w:numPr>
        <w:rPr>
          <w:sz w:val="24"/>
          <w:szCs w:val="24"/>
        </w:rPr>
      </w:pPr>
      <w:bookmarkStart w:id="11" w:name="_Toc158718752"/>
      <w:r w:rsidRPr="686D0016">
        <w:rPr>
          <w:sz w:val="24"/>
          <w:szCs w:val="24"/>
        </w:rPr>
        <w:t>1.2</w:t>
      </w:r>
      <w:r w:rsidR="3A42AB93" w:rsidRPr="686D0016">
        <w:rPr>
          <w:sz w:val="24"/>
          <w:szCs w:val="24"/>
        </w:rPr>
        <w:t>.</w:t>
      </w:r>
      <w:r w:rsidRPr="686D0016">
        <w:rPr>
          <w:sz w:val="24"/>
          <w:szCs w:val="24"/>
        </w:rPr>
        <w:t xml:space="preserve"> </w:t>
      </w:r>
      <w:r w:rsidR="59407554" w:rsidRPr="686D0016">
        <w:rPr>
          <w:sz w:val="24"/>
          <w:szCs w:val="24"/>
        </w:rPr>
        <w:t>R</w:t>
      </w:r>
      <w:r w:rsidR="49CB4C09" w:rsidRPr="686D0016">
        <w:rPr>
          <w:sz w:val="24"/>
          <w:szCs w:val="24"/>
        </w:rPr>
        <w:t xml:space="preserve">equirements for the delivery of SCT </w:t>
      </w:r>
      <w:r w:rsidR="71C80B64" w:rsidRPr="686D0016">
        <w:rPr>
          <w:sz w:val="24"/>
          <w:szCs w:val="24"/>
        </w:rPr>
        <w:t>antenatal and newborn</w:t>
      </w:r>
      <w:r w:rsidR="4E547C17" w:rsidRPr="686D0016">
        <w:rPr>
          <w:sz w:val="24"/>
          <w:szCs w:val="24"/>
        </w:rPr>
        <w:t xml:space="preserve"> (ANNB)</w:t>
      </w:r>
      <w:r w:rsidR="34BCA156" w:rsidRPr="686D0016">
        <w:rPr>
          <w:sz w:val="24"/>
          <w:szCs w:val="24"/>
        </w:rPr>
        <w:t xml:space="preserve"> </w:t>
      </w:r>
      <w:r w:rsidR="49CB4C09" w:rsidRPr="686D0016">
        <w:rPr>
          <w:sz w:val="24"/>
          <w:szCs w:val="24"/>
        </w:rPr>
        <w:t>screening pathway</w:t>
      </w:r>
      <w:bookmarkEnd w:id="11"/>
      <w:r w:rsidR="6A2DF6D6" w:rsidRPr="686D0016">
        <w:rPr>
          <w:sz w:val="24"/>
          <w:szCs w:val="24"/>
        </w:rPr>
        <w:t>.</w:t>
      </w:r>
    </w:p>
    <w:p w14:paraId="2FAB1AD2" w14:textId="15AD5EE1" w:rsidR="4E402EE5" w:rsidRDefault="5E5BA0A6" w:rsidP="686D0016">
      <w:pPr>
        <w:pStyle w:val="Heading4"/>
        <w:numPr>
          <w:ilvl w:val="0"/>
          <w:numId w:val="0"/>
        </w:numPr>
        <w:rPr>
          <w:rFonts w:eastAsia="Arial" w:cs="Arial"/>
          <w:bCs w:val="0"/>
          <w:color w:val="0B0C0C"/>
        </w:rPr>
      </w:pPr>
      <w:r w:rsidRPr="686D0016">
        <w:rPr>
          <w:rFonts w:eastAsia="Arial" w:cs="Arial"/>
          <w:color w:val="0B0C0C"/>
        </w:rPr>
        <w:t xml:space="preserve">1.2.1. </w:t>
      </w:r>
      <w:r w:rsidR="4E402EE5" w:rsidRPr="6FF3CE0B">
        <w:rPr>
          <w:rFonts w:eastAsia="Arial" w:cs="Arial"/>
          <w:bCs w:val="0"/>
          <w:color w:val="0B0C0C"/>
        </w:rPr>
        <w:t xml:space="preserve">A trained </w:t>
      </w:r>
      <w:r w:rsidR="295C0FD0" w:rsidRPr="686D0016">
        <w:rPr>
          <w:rFonts w:eastAsia="Arial" w:cs="Arial"/>
          <w:color w:val="0B0C0C"/>
        </w:rPr>
        <w:t>SCT</w:t>
      </w:r>
      <w:r w:rsidR="2F669E26" w:rsidRPr="686D0016">
        <w:rPr>
          <w:rFonts w:eastAsia="Arial" w:cs="Arial"/>
          <w:color w:val="0B0C0C"/>
        </w:rPr>
        <w:t xml:space="preserve"> </w:t>
      </w:r>
      <w:r w:rsidR="4E402EE5" w:rsidRPr="6FF3CE0B">
        <w:rPr>
          <w:rFonts w:eastAsia="Arial" w:cs="Arial"/>
          <w:bCs w:val="0"/>
          <w:color w:val="0B0C0C"/>
        </w:rPr>
        <w:t xml:space="preserve">Genetic Counsellor </w:t>
      </w:r>
      <w:r w:rsidR="29396300" w:rsidRPr="686D0016">
        <w:rPr>
          <w:rFonts w:eastAsia="Arial" w:cs="Arial"/>
          <w:color w:val="0B0C0C"/>
        </w:rPr>
        <w:t>h</w:t>
      </w:r>
      <w:r w:rsidR="0577D301" w:rsidRPr="686D0016">
        <w:rPr>
          <w:rFonts w:eastAsia="Arial" w:cs="Arial"/>
          <w:color w:val="0B0C0C"/>
        </w:rPr>
        <w:t>ealth</w:t>
      </w:r>
      <w:r w:rsidR="0A423B6C" w:rsidRPr="686D0016">
        <w:rPr>
          <w:rFonts w:eastAsia="Arial" w:cs="Arial"/>
          <w:color w:val="0B0C0C"/>
        </w:rPr>
        <w:t>c</w:t>
      </w:r>
      <w:r w:rsidR="0577D301" w:rsidRPr="686D0016">
        <w:rPr>
          <w:rFonts w:eastAsia="Arial" w:cs="Arial"/>
          <w:color w:val="0B0C0C"/>
        </w:rPr>
        <w:t>are</w:t>
      </w:r>
      <w:r w:rsidR="2F669E26" w:rsidRPr="686D0016">
        <w:rPr>
          <w:rFonts w:eastAsia="Arial" w:cs="Arial"/>
          <w:color w:val="0B0C0C"/>
        </w:rPr>
        <w:t xml:space="preserve"> </w:t>
      </w:r>
      <w:r w:rsidR="291B9E68" w:rsidRPr="686D0016">
        <w:rPr>
          <w:rFonts w:eastAsia="Arial" w:cs="Arial"/>
          <w:color w:val="0B0C0C"/>
        </w:rPr>
        <w:t>p</w:t>
      </w:r>
      <w:r w:rsidR="2F669E26" w:rsidRPr="686D0016">
        <w:rPr>
          <w:rFonts w:eastAsia="Arial" w:cs="Arial"/>
          <w:color w:val="0B0C0C"/>
        </w:rPr>
        <w:t>ractitioner</w:t>
      </w:r>
      <w:r w:rsidR="4E402EE5" w:rsidRPr="6FF3CE0B">
        <w:rPr>
          <w:rFonts w:eastAsia="Arial" w:cs="Arial"/>
          <w:bCs w:val="0"/>
          <w:color w:val="0B0C0C"/>
        </w:rPr>
        <w:t xml:space="preserve"> is needed to: </w:t>
      </w:r>
    </w:p>
    <w:p w14:paraId="00E53955" w14:textId="2AE519FD" w:rsidR="4E402EE5" w:rsidRDefault="4E402EE5" w:rsidP="006B2FD5">
      <w:pPr>
        <w:pStyle w:val="Heading4"/>
        <w:numPr>
          <w:ilvl w:val="1"/>
          <w:numId w:val="16"/>
        </w:numPr>
        <w:rPr>
          <w:rFonts w:eastAsia="Arial" w:cs="Arial"/>
          <w:bCs w:val="0"/>
        </w:rPr>
      </w:pPr>
      <w:r w:rsidRPr="6FF3CE0B">
        <w:rPr>
          <w:rFonts w:eastAsia="Arial" w:cs="Arial"/>
          <w:bCs w:val="0"/>
        </w:rPr>
        <w:t>Support individuals to understand their options.</w:t>
      </w:r>
    </w:p>
    <w:p w14:paraId="55123DCF" w14:textId="0EAC1576" w:rsidR="4E402EE5" w:rsidRDefault="4E402EE5" w:rsidP="006B2FD5">
      <w:pPr>
        <w:pStyle w:val="Heading4"/>
        <w:numPr>
          <w:ilvl w:val="1"/>
          <w:numId w:val="16"/>
        </w:numPr>
        <w:rPr>
          <w:rFonts w:eastAsia="Arial" w:cs="Arial"/>
          <w:bCs w:val="0"/>
          <w:color w:val="0B0C0C"/>
        </w:rPr>
      </w:pPr>
      <w:r w:rsidRPr="6FF3CE0B">
        <w:rPr>
          <w:rFonts w:eastAsia="Arial" w:cs="Arial"/>
          <w:bCs w:val="0"/>
          <w:color w:val="0B0C0C"/>
        </w:rPr>
        <w:t>Help individuals make personal informed decisions about reproduction, pregnancy, and parenting.</w:t>
      </w:r>
    </w:p>
    <w:p w14:paraId="351D9DE2" w14:textId="5876AFC2" w:rsidR="4E402EE5" w:rsidRDefault="4E402EE5" w:rsidP="006B2FD5">
      <w:pPr>
        <w:pStyle w:val="Heading4"/>
        <w:numPr>
          <w:ilvl w:val="1"/>
          <w:numId w:val="16"/>
        </w:numPr>
        <w:rPr>
          <w:rFonts w:eastAsia="Arial" w:cs="Arial"/>
          <w:bCs w:val="0"/>
          <w:color w:val="0B0C0C"/>
        </w:rPr>
      </w:pPr>
      <w:r w:rsidRPr="6FF3CE0B">
        <w:rPr>
          <w:rFonts w:eastAsia="Arial" w:cs="Arial"/>
          <w:bCs w:val="0"/>
          <w:color w:val="0B0C0C"/>
        </w:rPr>
        <w:t>Provide genetic information for those at risk, which will enable the woman’s children and extended family members to access the genetic information needed for future genetic decision making.</w:t>
      </w:r>
    </w:p>
    <w:p w14:paraId="1DCA46E7" w14:textId="3AD09208" w:rsidR="4E402EE5" w:rsidRDefault="4E402EE5" w:rsidP="006B2FD5">
      <w:pPr>
        <w:pStyle w:val="Heading4"/>
        <w:numPr>
          <w:ilvl w:val="1"/>
          <w:numId w:val="16"/>
        </w:numPr>
        <w:rPr>
          <w:rFonts w:eastAsia="Arial" w:cs="Arial"/>
          <w:bCs w:val="0"/>
        </w:rPr>
      </w:pPr>
      <w:r w:rsidRPr="6FF3CE0B">
        <w:rPr>
          <w:rFonts w:eastAsia="Arial" w:cs="Arial"/>
          <w:bCs w:val="0"/>
        </w:rPr>
        <w:t>Provide the family with a realistic view of the situation, the nature of the inherited disorder already seen in a family member, the risk of occurrence or re-occurrence, what this may mean in practical terms for all concerned, and to assist the family through what is often a difficult phase of their life.</w:t>
      </w:r>
      <w:r w:rsidRPr="6FF3CE0B">
        <w:rPr>
          <w:rFonts w:cs="Arial"/>
        </w:rPr>
        <w:t xml:space="preserve"> </w:t>
      </w:r>
    </w:p>
    <w:p w14:paraId="163FECFC" w14:textId="7503167B" w:rsidR="3EA79F3F" w:rsidRDefault="7EB7E3A5" w:rsidP="31DF61BB">
      <w:pPr>
        <w:pStyle w:val="Heading4"/>
        <w:numPr>
          <w:ilvl w:val="0"/>
          <w:numId w:val="0"/>
        </w:numPr>
        <w:rPr>
          <w:rFonts w:eastAsia="Arial"/>
        </w:rPr>
      </w:pPr>
      <w:r>
        <w:t xml:space="preserve">1.2.2. </w:t>
      </w:r>
      <w:r w:rsidR="3EA79F3F" w:rsidRPr="6FF3CE0B">
        <w:t>All</w:t>
      </w:r>
      <w:r w:rsidR="651090DA">
        <w:t xml:space="preserve"> </w:t>
      </w:r>
      <w:r w:rsidR="4277DA2D">
        <w:t>NHS</w:t>
      </w:r>
      <w:r w:rsidR="3EA79F3F" w:rsidRPr="6FF3CE0B">
        <w:t xml:space="preserve"> SCT </w:t>
      </w:r>
      <w:r w:rsidR="642BBA8D">
        <w:t>ANNB</w:t>
      </w:r>
      <w:r w:rsidR="3EA79F3F" w:rsidRPr="6FF3CE0B">
        <w:t xml:space="preserve"> screening providers should have the following trained staff in place: </w:t>
      </w:r>
    </w:p>
    <w:p w14:paraId="07D195AE" w14:textId="07436489" w:rsidR="3EA79F3F" w:rsidRDefault="3EA79F3F" w:rsidP="006B2FD5">
      <w:pPr>
        <w:pStyle w:val="Heading4"/>
        <w:numPr>
          <w:ilvl w:val="0"/>
          <w:numId w:val="15"/>
        </w:numPr>
        <w:rPr>
          <w:rFonts w:eastAsia="Arial" w:cs="Arial"/>
          <w:bCs w:val="0"/>
        </w:rPr>
      </w:pPr>
      <w:r w:rsidRPr="6FF3CE0B">
        <w:rPr>
          <w:rFonts w:eastAsia="Arial" w:cs="Arial"/>
          <w:bCs w:val="0"/>
        </w:rPr>
        <w:t xml:space="preserve">Screening midwife/coordinator (and deputy) to oversee the </w:t>
      </w:r>
      <w:r w:rsidR="68E7EB48" w:rsidRPr="31DF61BB">
        <w:rPr>
          <w:rFonts w:eastAsia="Arial" w:cs="Arial"/>
        </w:rPr>
        <w:t xml:space="preserve">NHS </w:t>
      </w:r>
      <w:r w:rsidRPr="6FF3CE0B">
        <w:rPr>
          <w:rFonts w:eastAsia="Arial" w:cs="Arial"/>
          <w:bCs w:val="0"/>
        </w:rPr>
        <w:t>SCT screening programmes and act as a link between other members of the SCT multidisciplinary team.</w:t>
      </w:r>
    </w:p>
    <w:p w14:paraId="45F43E20" w14:textId="57443286" w:rsidR="3EA79F3F" w:rsidRDefault="3DF0EECF" w:rsidP="006B2FD5">
      <w:pPr>
        <w:pStyle w:val="Heading4"/>
        <w:numPr>
          <w:ilvl w:val="0"/>
          <w:numId w:val="15"/>
        </w:numPr>
        <w:rPr>
          <w:rFonts w:eastAsia="Arial" w:cs="Arial"/>
          <w:bCs w:val="0"/>
        </w:rPr>
      </w:pPr>
      <w:r w:rsidRPr="31DF61BB">
        <w:rPr>
          <w:rFonts w:eastAsia="Arial" w:cs="Arial"/>
        </w:rPr>
        <w:t>Health</w:t>
      </w:r>
      <w:r w:rsidR="3082DF9D" w:rsidRPr="31DF61BB">
        <w:rPr>
          <w:rFonts w:eastAsia="Arial" w:cs="Arial"/>
        </w:rPr>
        <w:t>c</w:t>
      </w:r>
      <w:r w:rsidRPr="31DF61BB">
        <w:rPr>
          <w:rFonts w:eastAsia="Arial" w:cs="Arial"/>
        </w:rPr>
        <w:t xml:space="preserve">are </w:t>
      </w:r>
      <w:r w:rsidR="2797B3AB" w:rsidRPr="31DF61BB">
        <w:rPr>
          <w:rFonts w:eastAsia="Arial" w:cs="Arial"/>
        </w:rPr>
        <w:t>p</w:t>
      </w:r>
      <w:r w:rsidR="3EA79F3F" w:rsidRPr="31DF61BB">
        <w:rPr>
          <w:rFonts w:eastAsia="Arial" w:cs="Arial"/>
        </w:rPr>
        <w:t>ractitioners</w:t>
      </w:r>
      <w:r w:rsidR="3EA79F3F" w:rsidRPr="6FF3CE0B">
        <w:rPr>
          <w:rFonts w:eastAsia="Arial" w:cs="Arial"/>
          <w:bCs w:val="0"/>
        </w:rPr>
        <w:t xml:space="preserve"> that are trained as SCT Genetic Counsellors to provide genetic risk assessment and counselling to pregnant women, biological fathers, parents/carers as well as extended families. </w:t>
      </w:r>
    </w:p>
    <w:p w14:paraId="7BA155AD" w14:textId="660DFFA2" w:rsidR="3EA79F3F" w:rsidRDefault="5F1E8B8F" w:rsidP="31DF61BB">
      <w:pPr>
        <w:pStyle w:val="Heading4"/>
        <w:numPr>
          <w:ilvl w:val="0"/>
          <w:numId w:val="0"/>
        </w:numPr>
        <w:rPr>
          <w:rFonts w:eastAsia="Arial" w:cs="Arial"/>
        </w:rPr>
      </w:pPr>
      <w:r w:rsidRPr="686D0016">
        <w:rPr>
          <w:rFonts w:eastAsia="Arial" w:cs="Arial"/>
        </w:rPr>
        <w:t xml:space="preserve">1.2.3. </w:t>
      </w:r>
      <w:r w:rsidR="5978EAF0" w:rsidRPr="686D0016">
        <w:rPr>
          <w:rFonts w:eastAsia="Arial" w:cs="Arial"/>
        </w:rPr>
        <w:t>Health</w:t>
      </w:r>
      <w:r w:rsidR="6B1937CD" w:rsidRPr="686D0016">
        <w:rPr>
          <w:rFonts w:eastAsia="Arial" w:cs="Arial"/>
        </w:rPr>
        <w:t>c</w:t>
      </w:r>
      <w:r w:rsidR="5978EAF0" w:rsidRPr="686D0016">
        <w:rPr>
          <w:rFonts w:eastAsia="Arial" w:cs="Arial"/>
        </w:rPr>
        <w:t xml:space="preserve">are </w:t>
      </w:r>
      <w:r w:rsidR="5391AC9F" w:rsidRPr="686D0016">
        <w:rPr>
          <w:rFonts w:eastAsia="Arial" w:cs="Arial"/>
        </w:rPr>
        <w:t>p</w:t>
      </w:r>
      <w:r w:rsidR="651090DA" w:rsidRPr="686D0016">
        <w:rPr>
          <w:rFonts w:eastAsia="Arial" w:cs="Arial"/>
        </w:rPr>
        <w:t>ractitioners</w:t>
      </w:r>
      <w:r w:rsidR="3EA79F3F" w:rsidRPr="6FF3CE0B">
        <w:rPr>
          <w:rFonts w:eastAsia="Arial" w:cs="Arial"/>
        </w:rPr>
        <w:t xml:space="preserve"> may include specialist nurses, antenatal and newborn screening coordinators / midwives, </w:t>
      </w:r>
      <w:r w:rsidR="05BE1391" w:rsidRPr="686D0016">
        <w:rPr>
          <w:rFonts w:eastAsia="Arial" w:cs="Arial"/>
        </w:rPr>
        <w:t>g</w:t>
      </w:r>
      <w:r w:rsidR="651090DA" w:rsidRPr="686D0016">
        <w:rPr>
          <w:rFonts w:eastAsia="Arial" w:cs="Arial"/>
        </w:rPr>
        <w:t xml:space="preserve">enetic </w:t>
      </w:r>
      <w:r w:rsidR="68916DF3" w:rsidRPr="686D0016">
        <w:rPr>
          <w:rFonts w:eastAsia="Arial" w:cs="Arial"/>
        </w:rPr>
        <w:t>c</w:t>
      </w:r>
      <w:r w:rsidR="651090DA" w:rsidRPr="686D0016">
        <w:rPr>
          <w:rFonts w:eastAsia="Arial" w:cs="Arial"/>
        </w:rPr>
        <w:t xml:space="preserve">ounsellor </w:t>
      </w:r>
      <w:r w:rsidR="3589E141" w:rsidRPr="686D0016">
        <w:rPr>
          <w:rFonts w:eastAsia="Arial" w:cs="Arial"/>
        </w:rPr>
        <w:t>p</w:t>
      </w:r>
      <w:r w:rsidR="651090DA" w:rsidRPr="686D0016">
        <w:rPr>
          <w:rFonts w:eastAsia="Arial" w:cs="Arial"/>
        </w:rPr>
        <w:t>ractitioners</w:t>
      </w:r>
      <w:r w:rsidR="3EA79F3F" w:rsidRPr="6FF3CE0B">
        <w:rPr>
          <w:rFonts w:eastAsia="Arial" w:cs="Arial"/>
        </w:rPr>
        <w:t xml:space="preserve"> and other relevant health and allied care professionals involved in providing the </w:t>
      </w:r>
      <w:r w:rsidR="6E06E33B" w:rsidRPr="686D0016">
        <w:rPr>
          <w:rFonts w:eastAsia="Arial" w:cs="Arial"/>
        </w:rPr>
        <w:t>ANNB</w:t>
      </w:r>
      <w:r w:rsidR="651090DA" w:rsidRPr="686D0016">
        <w:rPr>
          <w:rFonts w:eastAsia="Arial" w:cs="Arial"/>
        </w:rPr>
        <w:t xml:space="preserve"> </w:t>
      </w:r>
      <w:r w:rsidR="3EA79F3F" w:rsidRPr="6FF3CE0B">
        <w:rPr>
          <w:rFonts w:eastAsia="Arial" w:cs="Arial"/>
        </w:rPr>
        <w:t>screening and specialist counselling service.</w:t>
      </w:r>
      <w:r w:rsidR="3EA79F3F" w:rsidRPr="6FF3CE0B">
        <w:rPr>
          <w:rFonts w:cs="Arial"/>
        </w:rPr>
        <w:t xml:space="preserve"> </w:t>
      </w:r>
    </w:p>
    <w:p w14:paraId="41C561A3" w14:textId="7604079F" w:rsidR="3EA79F3F" w:rsidRDefault="39848AF3" w:rsidP="31DF61BB">
      <w:pPr>
        <w:pStyle w:val="Heading4"/>
        <w:numPr>
          <w:ilvl w:val="0"/>
          <w:numId w:val="0"/>
        </w:numPr>
        <w:rPr>
          <w:rFonts w:cs="Arial"/>
        </w:rPr>
      </w:pPr>
      <w:r w:rsidRPr="686D0016">
        <w:rPr>
          <w:rFonts w:eastAsia="Arial" w:cs="Arial"/>
        </w:rPr>
        <w:t xml:space="preserve">1.2.4. </w:t>
      </w:r>
      <w:r w:rsidR="3EA79F3F" w:rsidRPr="6FF3CE0B">
        <w:rPr>
          <w:rFonts w:eastAsia="Arial" w:cs="Arial"/>
        </w:rPr>
        <w:t>Specialist g</w:t>
      </w:r>
      <w:r w:rsidR="3EA79F3F" w:rsidRPr="6FF3CE0B">
        <w:rPr>
          <w:rFonts w:eastAsia="Arial" w:cs="Arial"/>
          <w:color w:val="0B0C0C"/>
        </w:rPr>
        <w:t xml:space="preserve">enetic counselling workforce capacity and capability are required for an accessible, high quality screening service for the entire </w:t>
      </w:r>
      <w:r w:rsidR="515064FC" w:rsidRPr="686D0016">
        <w:rPr>
          <w:rFonts w:eastAsia="Arial" w:cs="Arial"/>
          <w:color w:val="0B0C0C"/>
        </w:rPr>
        <w:t xml:space="preserve">NHS </w:t>
      </w:r>
      <w:r w:rsidR="651090DA" w:rsidRPr="686D0016">
        <w:rPr>
          <w:rFonts w:eastAsia="Arial" w:cs="Arial"/>
          <w:color w:val="0B0C0C"/>
        </w:rPr>
        <w:t xml:space="preserve">SCT </w:t>
      </w:r>
      <w:r w:rsidR="6297471C" w:rsidRPr="686D0016">
        <w:rPr>
          <w:rFonts w:eastAsia="Arial" w:cs="Arial"/>
          <w:color w:val="0B0C0C"/>
        </w:rPr>
        <w:t>ANNB</w:t>
      </w:r>
      <w:r w:rsidR="3EA79F3F" w:rsidRPr="6FF3CE0B">
        <w:rPr>
          <w:rFonts w:eastAsia="Arial" w:cs="Arial"/>
          <w:color w:val="0B0C0C"/>
        </w:rPr>
        <w:t xml:space="preserve"> screening pathway, including any subsequent diagnostic testing, treatment, or other interventions.</w:t>
      </w:r>
      <w:r w:rsidR="3EA79F3F" w:rsidRPr="6FF3CE0B">
        <w:rPr>
          <w:rFonts w:cs="Arial"/>
        </w:rPr>
        <w:t xml:space="preserve"> </w:t>
      </w:r>
    </w:p>
    <w:p w14:paraId="64FBED50" w14:textId="57620D2E" w:rsidR="00EE58D3" w:rsidRPr="00211547" w:rsidRDefault="00EE58D3" w:rsidP="686D0016">
      <w:pPr>
        <w:pStyle w:val="Heading2"/>
        <w:numPr>
          <w:ilvl w:val="0"/>
          <w:numId w:val="29"/>
        </w:numPr>
        <w:rPr>
          <w:rFonts w:cs="Arial"/>
        </w:rPr>
      </w:pPr>
      <w:bookmarkStart w:id="12" w:name="_Toc448914368"/>
      <w:bookmarkStart w:id="13" w:name="_Toc158718753"/>
      <w:bookmarkStart w:id="14" w:name="_Toc158899709"/>
      <w:r w:rsidRPr="00211547">
        <w:rPr>
          <w:rFonts w:cs="Arial"/>
        </w:rPr>
        <w:t>Scope of the Procurement</w:t>
      </w:r>
      <w:bookmarkEnd w:id="12"/>
      <w:bookmarkEnd w:id="13"/>
      <w:bookmarkEnd w:id="14"/>
      <w:r w:rsidR="6260A148" w:rsidRPr="686D0016">
        <w:rPr>
          <w:rFonts w:cs="Arial"/>
        </w:rPr>
        <w:t>.</w:t>
      </w:r>
    </w:p>
    <w:p w14:paraId="2FCBFBBE" w14:textId="658A58B6" w:rsidR="00B72FC3" w:rsidRPr="00416C70" w:rsidRDefault="436172E2" w:rsidP="0049409D">
      <w:pPr>
        <w:pStyle w:val="Heading3"/>
        <w:numPr>
          <w:ilvl w:val="1"/>
          <w:numId w:val="29"/>
        </w:numPr>
        <w:rPr>
          <w:b/>
          <w:bCs w:val="0"/>
        </w:rPr>
      </w:pPr>
      <w:bookmarkStart w:id="15" w:name="_Toc158718754"/>
      <w:r w:rsidRPr="00416C70">
        <w:rPr>
          <w:b/>
          <w:bCs w:val="0"/>
        </w:rPr>
        <w:t>Aims &amp; Objectives</w:t>
      </w:r>
      <w:bookmarkEnd w:id="15"/>
      <w:r w:rsidR="7D40AD95" w:rsidRPr="686D0016">
        <w:rPr>
          <w:b/>
        </w:rPr>
        <w:t>.</w:t>
      </w:r>
    </w:p>
    <w:p w14:paraId="1D40AC2D" w14:textId="79924AF5" w:rsidR="00B72FC3" w:rsidRPr="00211547" w:rsidRDefault="0D3D1E6E" w:rsidP="686D0016">
      <w:pPr>
        <w:pStyle w:val="Heading4"/>
        <w:numPr>
          <w:ilvl w:val="2"/>
          <w:numId w:val="29"/>
        </w:numPr>
        <w:ind w:left="0" w:firstLine="0"/>
        <w:rPr>
          <w:rFonts w:cs="Arial"/>
        </w:rPr>
      </w:pPr>
      <w:r>
        <w:t xml:space="preserve">NHS England (NHSE) are seeking to procure a specialist academic education and practical training course Supplier to train and accredit NHS </w:t>
      </w:r>
      <w:r w:rsidR="5D3BBEE4">
        <w:t>healthcare</w:t>
      </w:r>
      <w:r w:rsidR="09064800">
        <w:t xml:space="preserve"> </w:t>
      </w:r>
      <w:r w:rsidR="7707C4C2">
        <w:t>practitioners</w:t>
      </w:r>
      <w:r>
        <w:t xml:space="preserve"> with a level 6 or level 7 competency award for Genetic Counselling on behalf of the </w:t>
      </w:r>
      <w:r w:rsidR="2CCBAA01">
        <w:t xml:space="preserve">NHSE </w:t>
      </w:r>
      <w:r>
        <w:t xml:space="preserve">ANNB screening programme. This will comprise of an accredited </w:t>
      </w:r>
      <w:r>
        <w:lastRenderedPageBreak/>
        <w:t>academic module on genetic counselling, and an additional 4 days of update training (</w:t>
      </w:r>
      <w:r w:rsidR="5D3BBEE4">
        <w:t>Section 3.2).</w:t>
      </w:r>
      <w:r w:rsidRPr="216CBE2E">
        <w:rPr>
          <w:rFonts w:eastAsia="Arial" w:cs="Arial"/>
        </w:rPr>
        <w:t xml:space="preserve"> </w:t>
      </w:r>
    </w:p>
    <w:p w14:paraId="1058150B" w14:textId="5759ECD7" w:rsidR="00B72FC3" w:rsidRDefault="0FC1DF8A" w:rsidP="686D0016">
      <w:pPr>
        <w:pStyle w:val="Heading4"/>
        <w:numPr>
          <w:ilvl w:val="2"/>
          <w:numId w:val="29"/>
        </w:numPr>
        <w:ind w:left="0" w:firstLine="0"/>
        <w:rPr>
          <w:rFonts w:eastAsia="Arial" w:cs="Arial"/>
        </w:rPr>
      </w:pPr>
      <w:r w:rsidRPr="6FF3CE0B">
        <w:rPr>
          <w:rFonts w:eastAsia="Arial" w:cs="Arial"/>
        </w:rPr>
        <w:t xml:space="preserve">The aim of the genetic counselling education and training is to update and provide practice guidance for those involved in providing NHS SCT genetic counselling services. This training is required for counselling those with, and at-risk of sickle cell and thalassaemia which are inherited conditions. </w:t>
      </w:r>
    </w:p>
    <w:p w14:paraId="44D6726C" w14:textId="59A8B811" w:rsidR="0FC1DF8A" w:rsidRDefault="0FC1DF8A" w:rsidP="686D0016">
      <w:pPr>
        <w:pStyle w:val="Heading4"/>
        <w:numPr>
          <w:ilvl w:val="2"/>
          <w:numId w:val="29"/>
        </w:numPr>
        <w:ind w:left="0" w:firstLine="0"/>
        <w:rPr>
          <w:rFonts w:eastAsia="Arial" w:cs="Arial"/>
        </w:rPr>
      </w:pPr>
      <w:r w:rsidRPr="6FF3CE0B">
        <w:rPr>
          <w:rFonts w:eastAsia="Arial" w:cs="Arial"/>
          <w:color w:val="040C28"/>
        </w:rPr>
        <w:t>To maintain appropriate levels of trained NHS workforce</w:t>
      </w:r>
      <w:r w:rsidRPr="6FF3CE0B">
        <w:rPr>
          <w:rFonts w:eastAsia="Arial" w:cs="Arial"/>
        </w:rPr>
        <w:t xml:space="preserve">, the Supplier will provide a SCT Genetic Counselling Module and 4 </w:t>
      </w:r>
      <w:r w:rsidR="4D511F87" w:rsidRPr="686D0016">
        <w:rPr>
          <w:rFonts w:eastAsia="Arial" w:cs="Arial"/>
        </w:rPr>
        <w:t xml:space="preserve">training </w:t>
      </w:r>
      <w:r w:rsidRPr="6FF3CE0B">
        <w:rPr>
          <w:rFonts w:eastAsia="Arial" w:cs="Arial"/>
        </w:rPr>
        <w:t xml:space="preserve">update days for NHS staff across the academic year </w:t>
      </w:r>
      <w:r w:rsidRPr="686D0016">
        <w:rPr>
          <w:rFonts w:eastAsia="Arial" w:cs="Arial"/>
        </w:rPr>
        <w:t>(</w:t>
      </w:r>
      <w:r w:rsidR="21BA4124" w:rsidRPr="686D0016">
        <w:rPr>
          <w:rFonts w:eastAsia="Arial" w:cs="Arial"/>
        </w:rPr>
        <w:t>S</w:t>
      </w:r>
      <w:r w:rsidR="77BDF677" w:rsidRPr="686D0016">
        <w:rPr>
          <w:rFonts w:eastAsia="Arial" w:cs="Arial"/>
        </w:rPr>
        <w:t xml:space="preserve">ee </w:t>
      </w:r>
      <w:r w:rsidR="33B0F8C0" w:rsidRPr="686D0016">
        <w:rPr>
          <w:rFonts w:eastAsia="Arial" w:cs="Arial"/>
        </w:rPr>
        <w:t>s</w:t>
      </w:r>
      <w:r w:rsidR="21BA4124" w:rsidRPr="686D0016">
        <w:rPr>
          <w:rFonts w:eastAsia="Arial" w:cs="Arial"/>
        </w:rPr>
        <w:t xml:space="preserve">ection </w:t>
      </w:r>
      <w:r w:rsidR="3F764078" w:rsidRPr="686D0016">
        <w:rPr>
          <w:rFonts w:eastAsia="Arial" w:cs="Arial"/>
        </w:rPr>
        <w:t>3.2</w:t>
      </w:r>
      <w:r w:rsidR="14A5B381" w:rsidRPr="686D0016">
        <w:rPr>
          <w:rFonts w:eastAsia="Arial" w:cs="Arial"/>
        </w:rPr>
        <w:t>).</w:t>
      </w:r>
      <w:r w:rsidRPr="6FF3CE0B">
        <w:rPr>
          <w:rFonts w:eastAsia="Arial" w:cs="Arial"/>
        </w:rPr>
        <w:t xml:space="preserve"> </w:t>
      </w:r>
    </w:p>
    <w:p w14:paraId="28F8A4D8" w14:textId="7F0F6744" w:rsidR="0FC1DF8A" w:rsidRDefault="0FC1DF8A" w:rsidP="686D0016">
      <w:pPr>
        <w:pStyle w:val="Heading4"/>
        <w:numPr>
          <w:ilvl w:val="2"/>
          <w:numId w:val="29"/>
        </w:numPr>
        <w:ind w:left="0" w:firstLine="0"/>
        <w:rPr>
          <w:rFonts w:eastAsia="Arial" w:cs="Arial"/>
        </w:rPr>
      </w:pPr>
      <w:r w:rsidRPr="48778EA0">
        <w:rPr>
          <w:rFonts w:eastAsia="Arial" w:cs="Arial"/>
        </w:rPr>
        <w:t xml:space="preserve">This education and training will support </w:t>
      </w:r>
      <w:r w:rsidRPr="48778EA0">
        <w:rPr>
          <w:rFonts w:eastAsia="Arial" w:cs="Arial"/>
          <w:color w:val="0B0C0C"/>
        </w:rPr>
        <w:t xml:space="preserve">workforce capacity and capability for the SCT screening services </w:t>
      </w:r>
      <w:r w:rsidRPr="48778EA0">
        <w:rPr>
          <w:rFonts w:eastAsia="Arial" w:cs="Arial"/>
        </w:rPr>
        <w:t xml:space="preserve">across England (see appendices for an example </w:t>
      </w:r>
      <w:r w:rsidR="41DB1DF2" w:rsidRPr="686D0016">
        <w:rPr>
          <w:rFonts w:eastAsia="Arial" w:cs="Arial"/>
        </w:rPr>
        <w:t>SCT</w:t>
      </w:r>
      <w:r w:rsidR="14A5B381" w:rsidRPr="686D0016">
        <w:rPr>
          <w:rFonts w:eastAsia="Arial" w:cs="Arial"/>
        </w:rPr>
        <w:t xml:space="preserve"> </w:t>
      </w:r>
      <w:r w:rsidRPr="48778EA0">
        <w:rPr>
          <w:rFonts w:eastAsia="Arial" w:cs="Arial"/>
        </w:rPr>
        <w:t xml:space="preserve">Genetic Counselling Module timetable). </w:t>
      </w:r>
    </w:p>
    <w:p w14:paraId="2F3C5597" w14:textId="220B0CF5" w:rsidR="0FC1DF8A" w:rsidRDefault="0FC1DF8A" w:rsidP="686D0016">
      <w:pPr>
        <w:pStyle w:val="Heading4"/>
        <w:numPr>
          <w:ilvl w:val="2"/>
          <w:numId w:val="29"/>
        </w:numPr>
        <w:ind w:left="0" w:firstLine="0"/>
        <w:rPr>
          <w:rFonts w:eastAsia="Arial" w:cs="Arial"/>
        </w:rPr>
      </w:pPr>
      <w:r w:rsidRPr="48778EA0">
        <w:rPr>
          <w:rFonts w:eastAsia="Arial" w:cs="Arial"/>
        </w:rPr>
        <w:t xml:space="preserve">The SCT Genetics Counselling Module and the specialist </w:t>
      </w:r>
      <w:r w:rsidR="42782171" w:rsidRPr="686D0016">
        <w:rPr>
          <w:rFonts w:eastAsia="Arial" w:cs="Arial"/>
        </w:rPr>
        <w:t xml:space="preserve">training </w:t>
      </w:r>
      <w:r w:rsidRPr="48778EA0">
        <w:rPr>
          <w:rFonts w:eastAsia="Arial" w:cs="Arial"/>
        </w:rPr>
        <w:t xml:space="preserve">update days (see section </w:t>
      </w:r>
      <w:r w:rsidR="48ED9D1D" w:rsidRPr="686D0016">
        <w:rPr>
          <w:rFonts w:eastAsia="Arial" w:cs="Arial"/>
        </w:rPr>
        <w:t>3</w:t>
      </w:r>
      <w:r w:rsidRPr="48778EA0">
        <w:rPr>
          <w:rFonts w:eastAsia="Arial" w:cs="Arial"/>
        </w:rPr>
        <w:t xml:space="preserve"> Requirements) will promote development of skills, knowledge, and competence to meet the needs of the client group (people ‘at risk’ of having a child with a haemoglobinopathy) and enable formalised assessment of individuals. </w:t>
      </w:r>
    </w:p>
    <w:p w14:paraId="6CF9DB18" w14:textId="29BDBC37" w:rsidR="00A2066F" w:rsidRDefault="003C408C" w:rsidP="686D0016">
      <w:pPr>
        <w:pStyle w:val="Heading4"/>
        <w:numPr>
          <w:ilvl w:val="2"/>
          <w:numId w:val="29"/>
        </w:numPr>
        <w:ind w:left="0" w:firstLine="0"/>
        <w:rPr>
          <w:rFonts w:eastAsia="Arial"/>
        </w:rPr>
      </w:pPr>
      <w:r w:rsidRPr="3C6E4959">
        <w:rPr>
          <w:rFonts w:eastAsia="Arial"/>
        </w:rPr>
        <w:t>NHSE will</w:t>
      </w:r>
      <w:r w:rsidR="23240D34" w:rsidRPr="3C6E4959">
        <w:rPr>
          <w:rFonts w:eastAsia="Arial"/>
        </w:rPr>
        <w:t xml:space="preserve"> as part of the contract </w:t>
      </w:r>
      <w:r w:rsidR="360F795E" w:rsidRPr="3E1621AC">
        <w:rPr>
          <w:rFonts w:eastAsia="Arial"/>
        </w:rPr>
        <w:t>fund</w:t>
      </w:r>
      <w:r w:rsidRPr="0290D9B7">
        <w:rPr>
          <w:rFonts w:eastAsia="Arial"/>
        </w:rPr>
        <w:t xml:space="preserve"> 25 </w:t>
      </w:r>
      <w:r w:rsidR="32CEEEF7" w:rsidRPr="44896820">
        <w:rPr>
          <w:rFonts w:eastAsia="Arial"/>
        </w:rPr>
        <w:t xml:space="preserve">bursary </w:t>
      </w:r>
      <w:r w:rsidRPr="44896820">
        <w:rPr>
          <w:rFonts w:eastAsia="Arial"/>
        </w:rPr>
        <w:t xml:space="preserve">places </w:t>
      </w:r>
      <w:r w:rsidRPr="0290D9B7">
        <w:rPr>
          <w:rFonts w:eastAsia="Arial"/>
        </w:rPr>
        <w:t xml:space="preserve">for </w:t>
      </w:r>
      <w:r w:rsidR="00A70F36" w:rsidRPr="0290D9B7">
        <w:rPr>
          <w:rFonts w:eastAsia="Arial"/>
        </w:rPr>
        <w:t xml:space="preserve">approved applicants from </w:t>
      </w:r>
      <w:r w:rsidR="00FB2662" w:rsidRPr="0290D9B7">
        <w:rPr>
          <w:rFonts w:eastAsia="Arial"/>
        </w:rPr>
        <w:t>ANNB screening</w:t>
      </w:r>
      <w:r w:rsidR="72B92116" w:rsidRPr="3698D370">
        <w:rPr>
          <w:rFonts w:eastAsia="Arial"/>
        </w:rPr>
        <w:t xml:space="preserve"> </w:t>
      </w:r>
      <w:r w:rsidR="72B92116" w:rsidRPr="2179B857">
        <w:rPr>
          <w:rFonts w:eastAsia="Arial"/>
        </w:rPr>
        <w:t>pathway</w:t>
      </w:r>
      <w:r w:rsidR="29E8DDD5" w:rsidRPr="2179B857">
        <w:rPr>
          <w:rFonts w:eastAsia="Arial"/>
        </w:rPr>
        <w:t>.</w:t>
      </w:r>
      <w:r w:rsidR="29E8DDD5" w:rsidRPr="152666EE">
        <w:rPr>
          <w:rFonts w:eastAsia="Arial"/>
        </w:rPr>
        <w:t xml:space="preserve"> </w:t>
      </w:r>
      <w:r w:rsidR="001550C8">
        <w:rPr>
          <w:rFonts w:eastAsia="Arial"/>
        </w:rPr>
        <w:t xml:space="preserve">The </w:t>
      </w:r>
      <w:r w:rsidR="198046EB" w:rsidRPr="27AE534F">
        <w:rPr>
          <w:rFonts w:eastAsia="Arial"/>
        </w:rPr>
        <w:t>S</w:t>
      </w:r>
      <w:r w:rsidR="001550C8" w:rsidRPr="27AE534F">
        <w:rPr>
          <w:rFonts w:eastAsia="Arial"/>
        </w:rPr>
        <w:t>upplier</w:t>
      </w:r>
      <w:r w:rsidR="001550C8">
        <w:rPr>
          <w:rFonts w:eastAsia="Arial"/>
        </w:rPr>
        <w:t xml:space="preserve"> will be free to allocate up to a further 25 places on the </w:t>
      </w:r>
      <w:r w:rsidR="000B2EF6">
        <w:rPr>
          <w:rFonts w:eastAsia="Arial"/>
        </w:rPr>
        <w:t>module</w:t>
      </w:r>
      <w:r w:rsidR="1783C213" w:rsidRPr="686D0016">
        <w:rPr>
          <w:rFonts w:eastAsia="Arial"/>
        </w:rPr>
        <w:t xml:space="preserve"> (Se</w:t>
      </w:r>
      <w:r w:rsidR="3A8799D0" w:rsidRPr="686D0016">
        <w:rPr>
          <w:rFonts w:eastAsia="Arial"/>
        </w:rPr>
        <w:t>e se</w:t>
      </w:r>
      <w:r w:rsidR="1783C213" w:rsidRPr="686D0016">
        <w:rPr>
          <w:rFonts w:eastAsia="Arial"/>
        </w:rPr>
        <w:t>ction</w:t>
      </w:r>
      <w:r w:rsidR="6D6C4855" w:rsidRPr="686D0016">
        <w:rPr>
          <w:rFonts w:eastAsia="Arial"/>
        </w:rPr>
        <w:t>s</w:t>
      </w:r>
      <w:r w:rsidR="1783C213" w:rsidRPr="686D0016">
        <w:rPr>
          <w:rFonts w:eastAsia="Arial"/>
        </w:rPr>
        <w:t xml:space="preserve"> </w:t>
      </w:r>
      <w:r w:rsidR="70CD3144" w:rsidRPr="686D0016">
        <w:rPr>
          <w:rFonts w:eastAsia="Arial"/>
        </w:rPr>
        <w:t>2.2 &amp; 4.5.)</w:t>
      </w:r>
      <w:r w:rsidR="02357A69" w:rsidRPr="686D0016">
        <w:rPr>
          <w:rFonts w:eastAsia="Arial"/>
        </w:rPr>
        <w:t>.</w:t>
      </w:r>
    </w:p>
    <w:p w14:paraId="1937DB82" w14:textId="089D393D" w:rsidR="00B72FC3" w:rsidRPr="00211547" w:rsidRDefault="7A18B923" w:rsidP="686D0016">
      <w:pPr>
        <w:pStyle w:val="Heading3"/>
        <w:numPr>
          <w:ilvl w:val="0"/>
          <w:numId w:val="0"/>
        </w:numPr>
        <w:ind w:left="576"/>
        <w:rPr>
          <w:b/>
        </w:rPr>
      </w:pPr>
      <w:bookmarkStart w:id="16" w:name="_Toc158718755"/>
      <w:r w:rsidRPr="686D0016">
        <w:rPr>
          <w:b/>
        </w:rPr>
        <w:t>2.2</w:t>
      </w:r>
      <w:r w:rsidR="7879162E" w:rsidRPr="686D0016">
        <w:rPr>
          <w:b/>
        </w:rPr>
        <w:t>.</w:t>
      </w:r>
      <w:r w:rsidRPr="686D0016">
        <w:rPr>
          <w:b/>
        </w:rPr>
        <w:t xml:space="preserve"> </w:t>
      </w:r>
      <w:r w:rsidR="11910C8C" w:rsidRPr="686D0016">
        <w:rPr>
          <w:b/>
        </w:rPr>
        <w:t>Constraints and Dependencies</w:t>
      </w:r>
      <w:r w:rsidR="4C4904FC" w:rsidRPr="686D0016">
        <w:rPr>
          <w:b/>
        </w:rPr>
        <w:t>.</w:t>
      </w:r>
    </w:p>
    <w:bookmarkEnd w:id="16"/>
    <w:p w14:paraId="3FEE8728" w14:textId="70244E3E" w:rsidR="00B72FC3" w:rsidRPr="00211547" w:rsidRDefault="62256AEE" w:rsidP="686D0016">
      <w:pPr>
        <w:pStyle w:val="Heading3"/>
        <w:numPr>
          <w:ilvl w:val="0"/>
          <w:numId w:val="0"/>
        </w:numPr>
        <w:rPr>
          <w:rFonts w:eastAsia="Arial"/>
        </w:rPr>
      </w:pPr>
      <w:r w:rsidRPr="686D0016">
        <w:rPr>
          <w:rFonts w:eastAsia="Arial"/>
        </w:rPr>
        <w:t>2.2</w:t>
      </w:r>
      <w:r w:rsidR="72E1A2C8" w:rsidRPr="686D0016">
        <w:rPr>
          <w:rFonts w:eastAsia="Arial"/>
        </w:rPr>
        <w:t>.1</w:t>
      </w:r>
      <w:r w:rsidR="388D3023" w:rsidRPr="686D0016">
        <w:rPr>
          <w:rFonts w:eastAsia="Arial"/>
        </w:rPr>
        <w:t>.</w:t>
      </w:r>
      <w:r w:rsidR="72E1A2C8" w:rsidRPr="686D0016">
        <w:rPr>
          <w:rFonts w:eastAsia="Arial"/>
        </w:rPr>
        <w:t xml:space="preserve"> </w:t>
      </w:r>
      <w:r w:rsidRPr="686D0016">
        <w:rPr>
          <w:rFonts w:eastAsia="Arial"/>
        </w:rPr>
        <w:t xml:space="preserve"> </w:t>
      </w:r>
      <w:r w:rsidR="0B536F2E" w:rsidRPr="686D0016">
        <w:rPr>
          <w:rFonts w:eastAsia="Arial"/>
        </w:rPr>
        <w:t xml:space="preserve">As the role of an SCT genetic counsellor is highly specialist, it requires additional training, a higher level and accredited academic award and/or certificate to maintain appropriate levels of trained workforce required by </w:t>
      </w:r>
      <w:hyperlink r:id="rId14">
        <w:r w:rsidR="724080C7" w:rsidRPr="6FF3CE0B">
          <w:rPr>
            <w:rStyle w:val="Hyperlink"/>
            <w:rFonts w:eastAsia="Arial" w:cs="Arial"/>
            <w:color w:val="0000FF"/>
          </w:rPr>
          <w:t xml:space="preserve">service specification </w:t>
        </w:r>
      </w:hyperlink>
      <w:r w:rsidR="0B536F2E" w:rsidRPr="686D0016">
        <w:rPr>
          <w:rFonts w:eastAsia="Arial"/>
        </w:rPr>
        <w:t>(No. 18) as part of the public health functions exercised by NHSE. This means that any Supplier awarded must be accredited in delivering such services.</w:t>
      </w:r>
    </w:p>
    <w:p w14:paraId="77686457" w14:textId="07651864" w:rsidR="00B72FC3" w:rsidRPr="00211547" w:rsidRDefault="2C465B55" w:rsidP="686D0016">
      <w:pPr>
        <w:pStyle w:val="Heading3"/>
        <w:numPr>
          <w:ilvl w:val="0"/>
          <w:numId w:val="0"/>
        </w:numPr>
        <w:rPr>
          <w:rFonts w:cs="Arial"/>
        </w:rPr>
      </w:pPr>
      <w:r>
        <w:t>2.</w:t>
      </w:r>
      <w:r w:rsidR="6C74360F">
        <w:t>2.2.</w:t>
      </w:r>
      <w:r>
        <w:t xml:space="preserve"> </w:t>
      </w:r>
      <w:r w:rsidR="0B536F2E">
        <w:t xml:space="preserve">This service specification covers all attendees </w:t>
      </w:r>
      <w:r w:rsidR="7E441190">
        <w:t>for</w:t>
      </w:r>
      <w:r w:rsidR="0B536F2E">
        <w:t xml:space="preserve"> the </w:t>
      </w:r>
      <w:r w:rsidR="780B19C6">
        <w:t xml:space="preserve">SCT Genetic Counselling Module, that being the 25 bursary </w:t>
      </w:r>
      <w:r w:rsidR="5B251D3E">
        <w:t>places</w:t>
      </w:r>
      <w:r w:rsidR="17CB0344">
        <w:t xml:space="preserve"> allocated and </w:t>
      </w:r>
      <w:r w:rsidR="780B19C6">
        <w:t xml:space="preserve">funded </w:t>
      </w:r>
      <w:r w:rsidR="283C141C">
        <w:t>by NHSE</w:t>
      </w:r>
      <w:r w:rsidR="780B19C6">
        <w:t xml:space="preserve"> </w:t>
      </w:r>
      <w:r w:rsidR="780B19C6">
        <w:lastRenderedPageBreak/>
        <w:t xml:space="preserve">and the up to 25 additional external organisation </w:t>
      </w:r>
      <w:r w:rsidR="1493AF7F">
        <w:t>funded</w:t>
      </w:r>
      <w:r w:rsidR="5B251D3E">
        <w:t xml:space="preserve"> </w:t>
      </w:r>
      <w:r w:rsidR="780B19C6">
        <w:t xml:space="preserve">/ self-funded places to be allocated by the </w:t>
      </w:r>
      <w:r w:rsidR="6887FA47">
        <w:t>S</w:t>
      </w:r>
      <w:r w:rsidR="5B251D3E">
        <w:t>upplier</w:t>
      </w:r>
      <w:r w:rsidR="780B19C6">
        <w:t>.</w:t>
      </w:r>
    </w:p>
    <w:p w14:paraId="4D67D3FF" w14:textId="31327342" w:rsidR="00B72FC3" w:rsidRPr="00211547" w:rsidRDefault="315DA7F0" w:rsidP="686D0016">
      <w:pPr>
        <w:pStyle w:val="Heading4"/>
        <w:numPr>
          <w:ilvl w:val="0"/>
          <w:numId w:val="0"/>
        </w:numPr>
        <w:rPr>
          <w:rFonts w:cs="Arial"/>
        </w:rPr>
      </w:pPr>
      <w:r w:rsidRPr="686D0016">
        <w:rPr>
          <w:rFonts w:cs="Arial"/>
        </w:rPr>
        <w:t>2.2.</w:t>
      </w:r>
      <w:r w:rsidR="065D608D" w:rsidRPr="686D0016">
        <w:rPr>
          <w:rFonts w:cs="Arial"/>
        </w:rPr>
        <w:t>3. The</w:t>
      </w:r>
      <w:r w:rsidR="4B06EAE5" w:rsidRPr="686D0016">
        <w:rPr>
          <w:rFonts w:cs="Arial"/>
        </w:rPr>
        <w:t xml:space="preserve"> provision and a</w:t>
      </w:r>
      <w:r w:rsidR="259A5062" w:rsidRPr="686D0016">
        <w:rPr>
          <w:rFonts w:cs="Arial"/>
        </w:rPr>
        <w:t>llocation of</w:t>
      </w:r>
      <w:r w:rsidR="009CBC3B" w:rsidRPr="686D0016">
        <w:rPr>
          <w:rFonts w:cs="Arial"/>
        </w:rPr>
        <w:t xml:space="preserve"> 25 bursary </w:t>
      </w:r>
      <w:r w:rsidR="116B26E0" w:rsidRPr="686D0016">
        <w:rPr>
          <w:rFonts w:cs="Arial"/>
        </w:rPr>
        <w:t>funded</w:t>
      </w:r>
      <w:r w:rsidR="31CBFED9" w:rsidRPr="686D0016">
        <w:rPr>
          <w:rFonts w:cs="Arial"/>
        </w:rPr>
        <w:t xml:space="preserve"> </w:t>
      </w:r>
      <w:r w:rsidR="009CBC3B" w:rsidRPr="686D0016">
        <w:rPr>
          <w:rFonts w:cs="Arial"/>
        </w:rPr>
        <w:t>placements</w:t>
      </w:r>
      <w:r w:rsidR="6817F5D9" w:rsidRPr="686D0016">
        <w:rPr>
          <w:rFonts w:cs="Arial"/>
        </w:rPr>
        <w:t xml:space="preserve"> on the SCT Genetic Counselling Module</w:t>
      </w:r>
      <w:r w:rsidR="009CBC3B" w:rsidRPr="686D0016">
        <w:rPr>
          <w:rFonts w:cs="Arial"/>
        </w:rPr>
        <w:t xml:space="preserve"> will be decided by NHSE</w:t>
      </w:r>
      <w:r w:rsidR="53F5C62C" w:rsidRPr="686D0016">
        <w:rPr>
          <w:rFonts w:cs="Arial"/>
        </w:rPr>
        <w:t>.</w:t>
      </w:r>
      <w:r w:rsidR="1975ACAA" w:rsidRPr="686D0016">
        <w:rPr>
          <w:rFonts w:cs="Arial"/>
        </w:rPr>
        <w:t xml:space="preserve"> </w:t>
      </w:r>
      <w:r w:rsidR="7FB3853A" w:rsidRPr="686D0016">
        <w:rPr>
          <w:rFonts w:cs="Arial"/>
        </w:rPr>
        <w:t>The</w:t>
      </w:r>
      <w:r w:rsidR="1975ACAA" w:rsidRPr="686D0016">
        <w:rPr>
          <w:rFonts w:cs="Arial"/>
        </w:rPr>
        <w:t xml:space="preserve"> </w:t>
      </w:r>
      <w:r w:rsidR="1B852F53" w:rsidRPr="686D0016">
        <w:rPr>
          <w:rFonts w:cs="Arial"/>
        </w:rPr>
        <w:t>additional</w:t>
      </w:r>
      <w:r w:rsidR="1975ACAA" w:rsidRPr="686D0016">
        <w:rPr>
          <w:rFonts w:cs="Arial"/>
        </w:rPr>
        <w:t xml:space="preserve"> </w:t>
      </w:r>
      <w:r w:rsidR="4083992B" w:rsidRPr="686D0016">
        <w:rPr>
          <w:rFonts w:cs="Arial"/>
        </w:rPr>
        <w:t xml:space="preserve">non bursary funded </w:t>
      </w:r>
      <w:r w:rsidR="1975ACAA" w:rsidRPr="686D0016">
        <w:rPr>
          <w:rFonts w:cs="Arial"/>
        </w:rPr>
        <w:t>2</w:t>
      </w:r>
      <w:r w:rsidR="5436E063" w:rsidRPr="686D0016">
        <w:rPr>
          <w:rFonts w:cs="Arial"/>
        </w:rPr>
        <w:t xml:space="preserve">5 </w:t>
      </w:r>
      <w:r w:rsidR="1975ACAA" w:rsidRPr="686D0016">
        <w:rPr>
          <w:rFonts w:cs="Arial"/>
        </w:rPr>
        <w:t xml:space="preserve">places </w:t>
      </w:r>
      <w:r w:rsidR="5C222335" w:rsidRPr="686D0016">
        <w:rPr>
          <w:rFonts w:cs="Arial"/>
        </w:rPr>
        <w:t>will be decided</w:t>
      </w:r>
      <w:r w:rsidR="1975ACAA" w:rsidRPr="686D0016">
        <w:rPr>
          <w:rFonts w:cs="Arial"/>
        </w:rPr>
        <w:t xml:space="preserve"> by the Supplier</w:t>
      </w:r>
      <w:r w:rsidR="203421A0" w:rsidRPr="686D0016">
        <w:rPr>
          <w:rFonts w:cs="Arial"/>
        </w:rPr>
        <w:t xml:space="preserve">. </w:t>
      </w:r>
    </w:p>
    <w:p w14:paraId="78C55965" w14:textId="3635AD8E" w:rsidR="00B72FC3" w:rsidRPr="00211547" w:rsidRDefault="4B138509" w:rsidP="686D0016">
      <w:pPr>
        <w:pStyle w:val="Heading4"/>
        <w:numPr>
          <w:ilvl w:val="0"/>
          <w:numId w:val="0"/>
        </w:numPr>
        <w:rPr>
          <w:rFonts w:cs="Arial"/>
        </w:rPr>
      </w:pPr>
      <w:r w:rsidRPr="686D0016">
        <w:rPr>
          <w:rFonts w:cs="Arial"/>
        </w:rPr>
        <w:t xml:space="preserve">2.2.4. </w:t>
      </w:r>
      <w:r w:rsidR="5D5EEC42" w:rsidRPr="6FF3CE0B">
        <w:rPr>
          <w:rFonts w:cs="Arial"/>
        </w:rPr>
        <w:t xml:space="preserve">Priority for the additional 25 external organisation </w:t>
      </w:r>
      <w:r w:rsidR="4453D0BA" w:rsidRPr="4E994D2A">
        <w:rPr>
          <w:rFonts w:cs="Arial"/>
        </w:rPr>
        <w:t>funded</w:t>
      </w:r>
      <w:r w:rsidR="59A2C5EB" w:rsidRPr="4E994D2A">
        <w:rPr>
          <w:rFonts w:cs="Arial"/>
        </w:rPr>
        <w:t xml:space="preserve"> </w:t>
      </w:r>
      <w:r w:rsidR="5D5EEC42" w:rsidRPr="6FF3CE0B">
        <w:rPr>
          <w:rFonts w:cs="Arial"/>
        </w:rPr>
        <w:t xml:space="preserve">/ self-funded places on the </w:t>
      </w:r>
      <w:r w:rsidR="2FBB9E50" w:rsidRPr="4E994D2A">
        <w:rPr>
          <w:rFonts w:cs="Arial"/>
        </w:rPr>
        <w:t>SCT Genetic Counselling Module</w:t>
      </w:r>
      <w:r w:rsidR="72CECE1C" w:rsidRPr="4E994D2A">
        <w:rPr>
          <w:rFonts w:cs="Arial"/>
        </w:rPr>
        <w:t>, the Supplier</w:t>
      </w:r>
      <w:r w:rsidR="5D5EEC42" w:rsidRPr="6FF3CE0B">
        <w:rPr>
          <w:rFonts w:cs="Arial"/>
        </w:rPr>
        <w:t xml:space="preserve"> should consider</w:t>
      </w:r>
      <w:r w:rsidR="66F1B14B" w:rsidRPr="6FF3CE0B">
        <w:rPr>
          <w:rFonts w:cs="Arial"/>
        </w:rPr>
        <w:t>:</w:t>
      </w:r>
    </w:p>
    <w:p w14:paraId="6D5CC1BA" w14:textId="4C936C95" w:rsidR="66F1B14B" w:rsidRDefault="2FDA51E7" w:rsidP="686D0016">
      <w:pPr>
        <w:pStyle w:val="ListParagraph"/>
        <w:numPr>
          <w:ilvl w:val="0"/>
          <w:numId w:val="14"/>
        </w:numPr>
        <w:spacing w:before="240" w:after="240" w:line="360" w:lineRule="auto"/>
        <w:ind w:left="1440"/>
        <w:rPr>
          <w:rFonts w:ascii="Arial" w:eastAsia="Arial" w:hAnsi="Arial" w:cs="Arial"/>
          <w:sz w:val="24"/>
          <w:szCs w:val="24"/>
        </w:rPr>
      </w:pPr>
      <w:r w:rsidRPr="686D0016">
        <w:rPr>
          <w:rFonts w:ascii="Arial" w:eastAsia="Arial" w:hAnsi="Arial" w:cs="Arial"/>
          <w:sz w:val="24"/>
          <w:szCs w:val="24"/>
        </w:rPr>
        <w:t>A</w:t>
      </w:r>
      <w:r w:rsidR="7F4336FE" w:rsidRPr="686D0016">
        <w:rPr>
          <w:rFonts w:ascii="Arial" w:eastAsia="Arial" w:hAnsi="Arial" w:cs="Arial"/>
          <w:sz w:val="24"/>
          <w:szCs w:val="24"/>
        </w:rPr>
        <w:t>ny</w:t>
      </w:r>
      <w:r w:rsidR="66F1B14B" w:rsidRPr="686D0016">
        <w:rPr>
          <w:rFonts w:ascii="Arial" w:eastAsia="Arial" w:hAnsi="Arial" w:cs="Arial"/>
          <w:sz w:val="24"/>
          <w:szCs w:val="24"/>
        </w:rPr>
        <w:t xml:space="preserve"> current role the learner has in the delivery of the </w:t>
      </w:r>
      <w:r w:rsidR="7E27EF6D" w:rsidRPr="686D0016">
        <w:rPr>
          <w:rFonts w:ascii="Arial" w:eastAsia="Arial" w:hAnsi="Arial" w:cs="Arial"/>
          <w:sz w:val="24"/>
          <w:szCs w:val="24"/>
        </w:rPr>
        <w:t xml:space="preserve">NHS </w:t>
      </w:r>
      <w:r w:rsidR="66F1B14B" w:rsidRPr="686D0016">
        <w:rPr>
          <w:rFonts w:ascii="Arial" w:eastAsia="Arial" w:hAnsi="Arial" w:cs="Arial"/>
          <w:sz w:val="24"/>
          <w:szCs w:val="24"/>
        </w:rPr>
        <w:t xml:space="preserve">SCT </w:t>
      </w:r>
      <w:r w:rsidR="6CC12B33" w:rsidRPr="686D0016">
        <w:rPr>
          <w:rFonts w:ascii="Arial" w:eastAsia="Arial" w:hAnsi="Arial" w:cs="Arial"/>
          <w:sz w:val="24"/>
          <w:szCs w:val="24"/>
        </w:rPr>
        <w:t>ANNB</w:t>
      </w:r>
      <w:r w:rsidR="7F4336FE" w:rsidRPr="686D0016">
        <w:rPr>
          <w:rFonts w:ascii="Arial" w:eastAsia="Arial" w:hAnsi="Arial" w:cs="Arial"/>
          <w:sz w:val="24"/>
          <w:szCs w:val="24"/>
        </w:rPr>
        <w:t xml:space="preserve"> </w:t>
      </w:r>
      <w:r w:rsidR="66F1B14B" w:rsidRPr="686D0016">
        <w:rPr>
          <w:rFonts w:ascii="Arial" w:eastAsia="Arial" w:hAnsi="Arial" w:cs="Arial"/>
          <w:sz w:val="24"/>
          <w:szCs w:val="24"/>
        </w:rPr>
        <w:t>screening pathway</w:t>
      </w:r>
      <w:r w:rsidR="5D04EB33" w:rsidRPr="686D0016">
        <w:rPr>
          <w:rFonts w:ascii="Arial" w:eastAsia="Arial" w:hAnsi="Arial" w:cs="Arial"/>
          <w:sz w:val="24"/>
          <w:szCs w:val="24"/>
        </w:rPr>
        <w:t>.</w:t>
      </w:r>
    </w:p>
    <w:p w14:paraId="4B54B7AC" w14:textId="110D2407" w:rsidR="66F1B14B" w:rsidRDefault="5509A212" w:rsidP="686D0016">
      <w:pPr>
        <w:pStyle w:val="ListParagraph"/>
        <w:numPr>
          <w:ilvl w:val="0"/>
          <w:numId w:val="14"/>
        </w:numPr>
        <w:spacing w:before="240" w:after="240" w:line="360" w:lineRule="auto"/>
        <w:ind w:left="1440"/>
        <w:rPr>
          <w:rFonts w:ascii="Arial" w:eastAsia="Arial" w:hAnsi="Arial" w:cs="Arial"/>
          <w:sz w:val="24"/>
          <w:szCs w:val="24"/>
        </w:rPr>
      </w:pPr>
      <w:r w:rsidRPr="686D0016">
        <w:rPr>
          <w:rFonts w:ascii="Arial" w:eastAsia="Arial" w:hAnsi="Arial" w:cs="Arial"/>
          <w:sz w:val="24"/>
          <w:szCs w:val="24"/>
        </w:rPr>
        <w:t>A</w:t>
      </w:r>
      <w:r w:rsidR="7F4336FE" w:rsidRPr="686D0016">
        <w:rPr>
          <w:rFonts w:ascii="Arial" w:eastAsia="Arial" w:hAnsi="Arial" w:cs="Arial"/>
          <w:sz w:val="24"/>
          <w:szCs w:val="24"/>
        </w:rPr>
        <w:t>ny</w:t>
      </w:r>
      <w:r w:rsidR="66F1B14B" w:rsidRPr="686D0016">
        <w:rPr>
          <w:rFonts w:ascii="Arial" w:eastAsia="Arial" w:hAnsi="Arial" w:cs="Arial"/>
          <w:sz w:val="24"/>
          <w:szCs w:val="24"/>
        </w:rPr>
        <w:t xml:space="preserve"> future aspirations the learner has demonstrated through their application to work in the delivery of </w:t>
      </w:r>
      <w:r w:rsidR="1AE2C116" w:rsidRPr="686D0016">
        <w:rPr>
          <w:rFonts w:ascii="Arial" w:eastAsia="Arial" w:hAnsi="Arial" w:cs="Arial"/>
          <w:sz w:val="24"/>
          <w:szCs w:val="24"/>
        </w:rPr>
        <w:t xml:space="preserve">NHS </w:t>
      </w:r>
      <w:r w:rsidR="66F1B14B" w:rsidRPr="686D0016">
        <w:rPr>
          <w:rFonts w:ascii="Arial" w:eastAsia="Arial" w:hAnsi="Arial" w:cs="Arial"/>
          <w:sz w:val="24"/>
          <w:szCs w:val="24"/>
        </w:rPr>
        <w:t xml:space="preserve">SCT </w:t>
      </w:r>
      <w:r w:rsidR="775E2248" w:rsidRPr="686D0016">
        <w:rPr>
          <w:rFonts w:ascii="Arial" w:eastAsia="Arial" w:hAnsi="Arial" w:cs="Arial"/>
          <w:sz w:val="24"/>
          <w:szCs w:val="24"/>
        </w:rPr>
        <w:t>ANNB</w:t>
      </w:r>
      <w:r w:rsidR="7F4336FE" w:rsidRPr="686D0016">
        <w:rPr>
          <w:rFonts w:ascii="Arial" w:eastAsia="Arial" w:hAnsi="Arial" w:cs="Arial"/>
          <w:sz w:val="24"/>
          <w:szCs w:val="24"/>
        </w:rPr>
        <w:t xml:space="preserve"> </w:t>
      </w:r>
      <w:r w:rsidR="66F1B14B" w:rsidRPr="686D0016">
        <w:rPr>
          <w:rFonts w:ascii="Arial" w:eastAsia="Arial" w:hAnsi="Arial" w:cs="Arial"/>
          <w:sz w:val="24"/>
          <w:szCs w:val="24"/>
        </w:rPr>
        <w:t>screening and onward services</w:t>
      </w:r>
      <w:r w:rsidR="7FFE755A" w:rsidRPr="686D0016">
        <w:rPr>
          <w:rFonts w:ascii="Arial" w:eastAsia="Arial" w:hAnsi="Arial" w:cs="Arial"/>
          <w:sz w:val="24"/>
          <w:szCs w:val="24"/>
        </w:rPr>
        <w:t>.</w:t>
      </w:r>
      <w:r w:rsidR="7F4336FE" w:rsidRPr="4E994D2A">
        <w:rPr>
          <w:rFonts w:ascii="Arial" w:eastAsia="Arial" w:hAnsi="Arial" w:cs="Arial"/>
          <w:sz w:val="24"/>
          <w:szCs w:val="24"/>
        </w:rPr>
        <w:t xml:space="preserve"> </w:t>
      </w:r>
    </w:p>
    <w:p w14:paraId="71E8B6CE" w14:textId="1A4AD88F" w:rsidR="66F1B14B" w:rsidRDefault="66F1B14B" w:rsidP="4E994D2A">
      <w:pPr>
        <w:ind w:left="1440"/>
        <w:rPr>
          <w:rFonts w:ascii="Arial" w:eastAsia="Arial" w:hAnsi="Arial" w:cs="Arial"/>
          <w:sz w:val="24"/>
          <w:szCs w:val="24"/>
          <w:highlight w:val="green"/>
        </w:rPr>
      </w:pPr>
    </w:p>
    <w:p w14:paraId="574BE2F3" w14:textId="6842CEC5" w:rsidR="00613B18" w:rsidRPr="00211547" w:rsidRDefault="5F0489F2" w:rsidP="686D0016">
      <w:pPr>
        <w:pStyle w:val="Heading2"/>
        <w:numPr>
          <w:ilvl w:val="0"/>
          <w:numId w:val="25"/>
        </w:numPr>
      </w:pPr>
      <w:bookmarkStart w:id="17" w:name="_Toc448914369"/>
      <w:bookmarkStart w:id="18" w:name="_Toc158718756"/>
      <w:bookmarkStart w:id="19" w:name="_Toc158899710"/>
      <w:r w:rsidRPr="6FF3CE0B">
        <w:t>Requirements</w:t>
      </w:r>
      <w:bookmarkEnd w:id="17"/>
      <w:bookmarkEnd w:id="18"/>
      <w:bookmarkEnd w:id="19"/>
      <w:r w:rsidR="05874E37" w:rsidRPr="686D0016">
        <w:t>.</w:t>
      </w:r>
      <w:r w:rsidRPr="6FF3CE0B">
        <w:t xml:space="preserve"> </w:t>
      </w:r>
    </w:p>
    <w:p w14:paraId="1A37DD05" w14:textId="33EF472D" w:rsidR="00116002" w:rsidRPr="00416C70" w:rsidRDefault="75CFE8B7" w:rsidP="686D0016">
      <w:pPr>
        <w:pStyle w:val="Heading3"/>
        <w:numPr>
          <w:ilvl w:val="1"/>
          <w:numId w:val="25"/>
        </w:numPr>
        <w:rPr>
          <w:b/>
          <w:bCs w:val="0"/>
        </w:rPr>
      </w:pPr>
      <w:bookmarkStart w:id="20" w:name="_Toc158718757"/>
      <w:r w:rsidRPr="00416C70">
        <w:rPr>
          <w:b/>
          <w:bCs w:val="0"/>
        </w:rPr>
        <w:t>Mandatory</w:t>
      </w:r>
      <w:r w:rsidR="2EE9F834" w:rsidRPr="00416C70">
        <w:rPr>
          <w:b/>
          <w:bCs w:val="0"/>
        </w:rPr>
        <w:t xml:space="preserve"> and Minimum</w:t>
      </w:r>
      <w:r w:rsidRPr="00416C70">
        <w:rPr>
          <w:b/>
          <w:bCs w:val="0"/>
        </w:rPr>
        <w:t xml:space="preserve"> Requirements</w:t>
      </w:r>
      <w:bookmarkEnd w:id="20"/>
      <w:r w:rsidR="11905D2F" w:rsidRPr="686D0016">
        <w:rPr>
          <w:b/>
        </w:rPr>
        <w:t>.</w:t>
      </w:r>
    </w:p>
    <w:p w14:paraId="0D6E9951" w14:textId="6C9B8E9F" w:rsidR="6A0201FC" w:rsidRDefault="06E91055" w:rsidP="686D0016">
      <w:pPr>
        <w:pStyle w:val="Heading4"/>
        <w:numPr>
          <w:ilvl w:val="0"/>
          <w:numId w:val="0"/>
        </w:numPr>
        <w:rPr>
          <w:rFonts w:eastAsia="Arial"/>
        </w:rPr>
      </w:pPr>
      <w:r w:rsidRPr="686D0016">
        <w:rPr>
          <w:rFonts w:eastAsia="Arial"/>
        </w:rPr>
        <w:t xml:space="preserve">3.1.1. </w:t>
      </w:r>
      <w:r w:rsidR="13E1309D" w:rsidRPr="6FF3CE0B">
        <w:rPr>
          <w:rFonts w:eastAsia="Arial"/>
        </w:rPr>
        <w:t xml:space="preserve">The </w:t>
      </w:r>
      <w:r w:rsidR="6A0201FC" w:rsidRPr="4E994D2A">
        <w:rPr>
          <w:rFonts w:eastAsia="Arial"/>
        </w:rPr>
        <w:t>Supplier will provide a</w:t>
      </w:r>
      <w:r w:rsidR="128699E9" w:rsidRPr="4E994D2A">
        <w:rPr>
          <w:rFonts w:eastAsia="Arial"/>
        </w:rPr>
        <w:t xml:space="preserve"> lead</w:t>
      </w:r>
      <w:r w:rsidR="6A0201FC" w:rsidRPr="4E994D2A">
        <w:rPr>
          <w:rFonts w:eastAsia="Arial"/>
        </w:rPr>
        <w:t xml:space="preserve"> </w:t>
      </w:r>
      <w:r w:rsidR="13E1309D" w:rsidRPr="6FF3CE0B">
        <w:rPr>
          <w:rFonts w:eastAsia="Arial"/>
        </w:rPr>
        <w:t xml:space="preserve">education </w:t>
      </w:r>
      <w:r w:rsidR="6A0201FC" w:rsidRPr="4E994D2A">
        <w:rPr>
          <w:rFonts w:eastAsia="Arial"/>
        </w:rPr>
        <w:t>facilitator</w:t>
      </w:r>
      <w:r w:rsidR="09AE4AEA" w:rsidRPr="4E994D2A">
        <w:rPr>
          <w:rFonts w:eastAsia="Arial"/>
        </w:rPr>
        <w:t xml:space="preserve"> that </w:t>
      </w:r>
      <w:r w:rsidR="7033D647" w:rsidRPr="4E994D2A">
        <w:rPr>
          <w:rFonts w:eastAsia="Arial"/>
        </w:rPr>
        <w:t xml:space="preserve">has </w:t>
      </w:r>
      <w:r w:rsidR="5EF6E2B6" w:rsidRPr="686D0016">
        <w:rPr>
          <w:rFonts w:eastAsia="Arial"/>
        </w:rPr>
        <w:t xml:space="preserve">previous or current </w:t>
      </w:r>
      <w:r w:rsidR="6E3F8B11" w:rsidRPr="686D0016">
        <w:rPr>
          <w:rFonts w:eastAsia="Arial"/>
        </w:rPr>
        <w:t>experience</w:t>
      </w:r>
      <w:r w:rsidR="5EF6E2B6" w:rsidRPr="686D0016">
        <w:rPr>
          <w:rFonts w:eastAsia="Arial"/>
        </w:rPr>
        <w:t>,</w:t>
      </w:r>
      <w:r w:rsidR="7033D647" w:rsidRPr="4E994D2A">
        <w:rPr>
          <w:rFonts w:eastAsia="Arial"/>
        </w:rPr>
        <w:t xml:space="preserve"> knowledge</w:t>
      </w:r>
      <w:r w:rsidR="5F257FB5" w:rsidRPr="686D0016">
        <w:rPr>
          <w:rFonts w:eastAsia="Arial"/>
        </w:rPr>
        <w:t>,</w:t>
      </w:r>
      <w:r w:rsidR="7033D647" w:rsidRPr="4E994D2A">
        <w:rPr>
          <w:rFonts w:eastAsia="Arial"/>
        </w:rPr>
        <w:t xml:space="preserve"> </w:t>
      </w:r>
      <w:r w:rsidR="13E1309D" w:rsidRPr="6FF3CE0B">
        <w:rPr>
          <w:rFonts w:eastAsia="Arial"/>
        </w:rPr>
        <w:t xml:space="preserve">and </w:t>
      </w:r>
      <w:r w:rsidR="7033D647" w:rsidRPr="4E994D2A">
        <w:rPr>
          <w:rFonts w:eastAsia="Arial"/>
        </w:rPr>
        <w:t xml:space="preserve">skills </w:t>
      </w:r>
      <w:r w:rsidR="60729896" w:rsidRPr="686D0016">
        <w:rPr>
          <w:rFonts w:eastAsia="Arial"/>
        </w:rPr>
        <w:t>in</w:t>
      </w:r>
      <w:r w:rsidR="31480890" w:rsidRPr="686D0016">
        <w:rPr>
          <w:rFonts w:eastAsia="Arial"/>
        </w:rPr>
        <w:t xml:space="preserve"> clinical</w:t>
      </w:r>
      <w:r w:rsidR="7033D647" w:rsidRPr="4E994D2A">
        <w:rPr>
          <w:rFonts w:eastAsia="Arial"/>
        </w:rPr>
        <w:t xml:space="preserve"> practice </w:t>
      </w:r>
      <w:r w:rsidR="413223AD" w:rsidRPr="4E994D2A">
        <w:rPr>
          <w:rFonts w:eastAsia="Arial"/>
        </w:rPr>
        <w:t>to</w:t>
      </w:r>
      <w:r w:rsidR="7033D647" w:rsidRPr="4E994D2A">
        <w:rPr>
          <w:rFonts w:eastAsia="Arial"/>
        </w:rPr>
        <w:t xml:space="preserve"> teach and support learners </w:t>
      </w:r>
      <w:r w:rsidR="597AB493" w:rsidRPr="4E994D2A">
        <w:rPr>
          <w:rFonts w:eastAsia="Arial"/>
        </w:rPr>
        <w:t xml:space="preserve">and delegates </w:t>
      </w:r>
      <w:r w:rsidR="7033D647" w:rsidRPr="4E994D2A">
        <w:rPr>
          <w:rFonts w:eastAsia="Arial"/>
        </w:rPr>
        <w:t xml:space="preserve">on </w:t>
      </w:r>
      <w:r w:rsidR="75780952" w:rsidRPr="4E994D2A">
        <w:rPr>
          <w:rFonts w:eastAsia="Arial"/>
        </w:rPr>
        <w:t>the</w:t>
      </w:r>
      <w:r w:rsidR="7033D647" w:rsidRPr="4E994D2A">
        <w:rPr>
          <w:rFonts w:eastAsia="Arial"/>
        </w:rPr>
        <w:t xml:space="preserve"> </w:t>
      </w:r>
      <w:r w:rsidR="3BCCC12F" w:rsidRPr="4E994D2A">
        <w:rPr>
          <w:rFonts w:eastAsia="Arial"/>
        </w:rPr>
        <w:t xml:space="preserve">specialist ANNB </w:t>
      </w:r>
      <w:r w:rsidR="03EED1C9" w:rsidRPr="4E994D2A">
        <w:rPr>
          <w:rFonts w:eastAsia="Arial"/>
        </w:rPr>
        <w:t>SCT Genetic Counselling Module</w:t>
      </w:r>
      <w:r w:rsidR="3D1D411A" w:rsidRPr="4E994D2A">
        <w:rPr>
          <w:rFonts w:eastAsia="Arial"/>
        </w:rPr>
        <w:t xml:space="preserve"> and</w:t>
      </w:r>
      <w:r w:rsidR="642C4C39" w:rsidRPr="4E994D2A">
        <w:rPr>
          <w:rFonts w:eastAsia="Arial"/>
        </w:rPr>
        <w:t xml:space="preserve"> 4</w:t>
      </w:r>
      <w:r w:rsidR="3D1D411A" w:rsidRPr="4E994D2A">
        <w:rPr>
          <w:rFonts w:eastAsia="Arial"/>
        </w:rPr>
        <w:t xml:space="preserve"> training update days.</w:t>
      </w:r>
      <w:r w:rsidR="33342750">
        <w:t xml:space="preserve"> </w:t>
      </w:r>
      <w:r w:rsidR="62CEB01E">
        <w:t>Therefore, c</w:t>
      </w:r>
      <w:r w:rsidR="2622F2F7">
        <w:t>ourse</w:t>
      </w:r>
      <w:r w:rsidR="33342750">
        <w:t xml:space="preserve"> facilitator/s would be a senior lecturer with </w:t>
      </w:r>
      <w:r w:rsidR="48AFBE44">
        <w:t xml:space="preserve">relevant knowledge and </w:t>
      </w:r>
      <w:r w:rsidR="4A001BE5">
        <w:t>experience</w:t>
      </w:r>
      <w:r w:rsidR="48AFBE44">
        <w:t xml:space="preserve"> of working in </w:t>
      </w:r>
      <w:r w:rsidR="33342750">
        <w:t xml:space="preserve">SCT </w:t>
      </w:r>
      <w:r w:rsidR="732E1D8D">
        <w:t>g</w:t>
      </w:r>
      <w:r w:rsidR="2622F2F7">
        <w:t>enetic</w:t>
      </w:r>
      <w:r w:rsidR="33342750">
        <w:t xml:space="preserve"> counselling </w:t>
      </w:r>
      <w:r w:rsidR="1D0800D0">
        <w:t>and</w:t>
      </w:r>
      <w:r w:rsidR="2622F2F7">
        <w:t xml:space="preserve"> </w:t>
      </w:r>
      <w:r w:rsidR="33342750">
        <w:t xml:space="preserve">screening </w:t>
      </w:r>
      <w:r w:rsidR="05AD6E4F">
        <w:t>services</w:t>
      </w:r>
      <w:r w:rsidR="00194476">
        <w:t xml:space="preserve"> and maintain continuous professional development. </w:t>
      </w:r>
    </w:p>
    <w:p w14:paraId="6323209C" w14:textId="4A583756" w:rsidR="004E6E2A" w:rsidRPr="00211547" w:rsidRDefault="4ACFD602" w:rsidP="31DF61BB">
      <w:pPr>
        <w:pStyle w:val="Heading4"/>
        <w:numPr>
          <w:ilvl w:val="0"/>
          <w:numId w:val="0"/>
        </w:numPr>
      </w:pPr>
      <w:r w:rsidRPr="686D0016">
        <w:rPr>
          <w:rFonts w:eastAsia="Arial"/>
        </w:rPr>
        <w:t>3.1.2.</w:t>
      </w:r>
      <w:r w:rsidR="70ED4647" w:rsidRPr="686D0016">
        <w:rPr>
          <w:rFonts w:eastAsia="Arial"/>
        </w:rPr>
        <w:t xml:space="preserve"> </w:t>
      </w:r>
      <w:r w:rsidR="76C26A84" w:rsidRPr="4E994D2A">
        <w:rPr>
          <w:rFonts w:eastAsia="Arial"/>
        </w:rPr>
        <w:t>The</w:t>
      </w:r>
      <w:r w:rsidR="13E1309D" w:rsidRPr="6FF3CE0B">
        <w:rPr>
          <w:rFonts w:eastAsia="Arial"/>
        </w:rPr>
        <w:t xml:space="preserve"> Supplier will design, develop, and deliver bespoke academic courses for NHS </w:t>
      </w:r>
      <w:r w:rsidR="105212DA" w:rsidRPr="686D0016">
        <w:rPr>
          <w:rFonts w:eastAsia="Arial"/>
        </w:rPr>
        <w:t>healthcare</w:t>
      </w:r>
      <w:r w:rsidR="3687AEC4" w:rsidRPr="686D0016">
        <w:rPr>
          <w:rFonts w:eastAsia="Arial"/>
        </w:rPr>
        <w:t xml:space="preserve"> </w:t>
      </w:r>
      <w:r w:rsidR="13E1309D" w:rsidRPr="6FF3CE0B">
        <w:rPr>
          <w:rFonts w:eastAsia="Arial"/>
        </w:rPr>
        <w:t xml:space="preserve">practitioners involved across the </w:t>
      </w:r>
      <w:r w:rsidR="5E0FEFF0" w:rsidRPr="686D0016">
        <w:rPr>
          <w:rFonts w:eastAsia="Arial"/>
        </w:rPr>
        <w:t>entire</w:t>
      </w:r>
      <w:r w:rsidR="13E1309D" w:rsidRPr="6FF3CE0B">
        <w:rPr>
          <w:rFonts w:eastAsia="Arial"/>
        </w:rPr>
        <w:t xml:space="preserve"> antenatal and newborn </w:t>
      </w:r>
      <w:r w:rsidR="2CF794BD" w:rsidRPr="686D0016">
        <w:rPr>
          <w:rFonts w:eastAsia="Arial"/>
        </w:rPr>
        <w:t xml:space="preserve">NHS </w:t>
      </w:r>
      <w:r w:rsidR="13E1309D" w:rsidRPr="6FF3CE0B">
        <w:rPr>
          <w:rFonts w:eastAsia="Arial"/>
        </w:rPr>
        <w:t>SCT screening pathway. There will be:</w:t>
      </w:r>
    </w:p>
    <w:p w14:paraId="46D1A3F9" w14:textId="094D6325" w:rsidR="004E6E2A" w:rsidRPr="00211547" w:rsidRDefault="13E1309D" w:rsidP="686D0016">
      <w:pPr>
        <w:pStyle w:val="Heading4"/>
        <w:numPr>
          <w:ilvl w:val="0"/>
          <w:numId w:val="13"/>
        </w:numPr>
        <w:ind w:left="1440"/>
        <w:contextualSpacing/>
        <w:rPr>
          <w:rFonts w:eastAsia="Arial" w:cs="Arial"/>
        </w:rPr>
      </w:pPr>
      <w:r w:rsidRPr="6FF3CE0B">
        <w:rPr>
          <w:rFonts w:cs="Arial"/>
        </w:rPr>
        <w:t xml:space="preserve">One SCT </w:t>
      </w:r>
      <w:r w:rsidR="106C4D35" w:rsidRPr="686D0016">
        <w:rPr>
          <w:rFonts w:cs="Arial"/>
        </w:rPr>
        <w:t>G</w:t>
      </w:r>
      <w:r w:rsidR="3687AEC4" w:rsidRPr="686D0016">
        <w:rPr>
          <w:rFonts w:cs="Arial"/>
        </w:rPr>
        <w:t xml:space="preserve">enetic </w:t>
      </w:r>
      <w:r w:rsidR="7B31E887" w:rsidRPr="686D0016">
        <w:rPr>
          <w:rFonts w:cs="Arial"/>
        </w:rPr>
        <w:t>C</w:t>
      </w:r>
      <w:r w:rsidR="3687AEC4" w:rsidRPr="686D0016">
        <w:rPr>
          <w:rFonts w:cs="Arial"/>
        </w:rPr>
        <w:t xml:space="preserve">ounselling </w:t>
      </w:r>
      <w:r w:rsidR="799C6032" w:rsidRPr="686D0016">
        <w:rPr>
          <w:rFonts w:cs="Arial"/>
        </w:rPr>
        <w:t>M</w:t>
      </w:r>
      <w:r w:rsidR="3687AEC4" w:rsidRPr="686D0016">
        <w:rPr>
          <w:rFonts w:cs="Arial"/>
        </w:rPr>
        <w:t xml:space="preserve">odule </w:t>
      </w:r>
      <w:r w:rsidRPr="6FF3CE0B">
        <w:rPr>
          <w:rFonts w:cs="Arial"/>
        </w:rPr>
        <w:t>at academic level 6</w:t>
      </w:r>
      <w:r w:rsidR="206B85E3" w:rsidRPr="686D0016">
        <w:rPr>
          <w:rFonts w:cs="Arial"/>
        </w:rPr>
        <w:t>&amp;</w:t>
      </w:r>
      <w:r w:rsidRPr="6FF3CE0B">
        <w:rPr>
          <w:rFonts w:cs="Arial"/>
        </w:rPr>
        <w:t xml:space="preserve">7 </w:t>
      </w:r>
      <w:r w:rsidRPr="686D0016">
        <w:rPr>
          <w:rFonts w:cs="Arial"/>
        </w:rPr>
        <w:t>(</w:t>
      </w:r>
      <w:r w:rsidR="72CD2829" w:rsidRPr="686D0016">
        <w:rPr>
          <w:rFonts w:cs="Arial"/>
        </w:rPr>
        <w:t>See section</w:t>
      </w:r>
      <w:r w:rsidR="6D0159D2" w:rsidRPr="686D0016">
        <w:rPr>
          <w:rFonts w:cs="Arial"/>
        </w:rPr>
        <w:t xml:space="preserve"> </w:t>
      </w:r>
      <w:r w:rsidR="4E76CC35" w:rsidRPr="686D0016">
        <w:rPr>
          <w:rFonts w:cs="Arial"/>
        </w:rPr>
        <w:t>3.2</w:t>
      </w:r>
      <w:r w:rsidR="3687AEC4" w:rsidRPr="686D0016">
        <w:rPr>
          <w:rFonts w:cs="Arial"/>
        </w:rPr>
        <w:t>.</w:t>
      </w:r>
      <w:r w:rsidRPr="6FF3CE0B">
        <w:rPr>
          <w:rFonts w:cs="Arial"/>
        </w:rPr>
        <w:t xml:space="preserve"> SCT Genetic Counselling Module section</w:t>
      </w:r>
      <w:r w:rsidR="3687AEC4" w:rsidRPr="686D0016">
        <w:rPr>
          <w:rFonts w:cs="Arial"/>
        </w:rPr>
        <w:t>)</w:t>
      </w:r>
      <w:r w:rsidR="6A943F3A" w:rsidRPr="686D0016">
        <w:rPr>
          <w:rFonts w:cs="Arial"/>
        </w:rPr>
        <w:t>.</w:t>
      </w:r>
      <w:r w:rsidRPr="6FF3CE0B">
        <w:rPr>
          <w:rFonts w:cs="Arial"/>
        </w:rPr>
        <w:t xml:space="preserve"> </w:t>
      </w:r>
    </w:p>
    <w:p w14:paraId="440FCF26" w14:textId="04B459FB" w:rsidR="004E6E2A" w:rsidRPr="00211547" w:rsidRDefault="3687AEC4" w:rsidP="686D0016">
      <w:pPr>
        <w:pStyle w:val="Heading4"/>
        <w:numPr>
          <w:ilvl w:val="0"/>
          <w:numId w:val="13"/>
        </w:numPr>
        <w:ind w:left="1440"/>
        <w:contextualSpacing/>
        <w:rPr>
          <w:rFonts w:eastAsia="Arial" w:cs="Arial"/>
        </w:rPr>
      </w:pPr>
      <w:r w:rsidRPr="686D0016">
        <w:rPr>
          <w:rFonts w:eastAsia="Arial" w:cs="Arial"/>
        </w:rPr>
        <w:lastRenderedPageBreak/>
        <w:t xml:space="preserve">Two haemoglobinopathies </w:t>
      </w:r>
      <w:r w:rsidR="56DCB432" w:rsidRPr="686D0016">
        <w:rPr>
          <w:rFonts w:eastAsia="Arial" w:cs="Arial"/>
        </w:rPr>
        <w:t xml:space="preserve">training </w:t>
      </w:r>
      <w:r w:rsidRPr="686D0016">
        <w:rPr>
          <w:rFonts w:eastAsia="Arial" w:cs="Arial"/>
        </w:rPr>
        <w:t>update days: SCT screening programme update day (</w:t>
      </w:r>
      <w:r w:rsidR="338805F2" w:rsidRPr="686D0016">
        <w:rPr>
          <w:rFonts w:eastAsia="Arial" w:cs="Arial"/>
        </w:rPr>
        <w:t>S</w:t>
      </w:r>
      <w:r w:rsidRPr="686D0016">
        <w:rPr>
          <w:rFonts w:eastAsia="Arial" w:cs="Arial"/>
        </w:rPr>
        <w:t xml:space="preserve">ee section </w:t>
      </w:r>
      <w:r w:rsidR="5F674BE7" w:rsidRPr="686D0016">
        <w:rPr>
          <w:rFonts w:eastAsia="Arial" w:cs="Arial"/>
        </w:rPr>
        <w:t>3</w:t>
      </w:r>
      <w:r w:rsidRPr="686D0016">
        <w:rPr>
          <w:rFonts w:eastAsia="Arial" w:cs="Arial"/>
        </w:rPr>
        <w:t>.</w:t>
      </w:r>
      <w:r w:rsidR="75770250" w:rsidRPr="686D0016">
        <w:rPr>
          <w:rFonts w:eastAsia="Arial" w:cs="Arial"/>
        </w:rPr>
        <w:t>5</w:t>
      </w:r>
      <w:r w:rsidR="559A725C" w:rsidRPr="686D0016">
        <w:rPr>
          <w:rFonts w:eastAsia="Arial" w:cs="Arial"/>
        </w:rPr>
        <w:t>.</w:t>
      </w:r>
      <w:r w:rsidRPr="686D0016">
        <w:rPr>
          <w:rFonts w:eastAsia="Arial" w:cs="Arial"/>
        </w:rPr>
        <w:t>)</w:t>
      </w:r>
      <w:r w:rsidR="78F73F01" w:rsidRPr="686D0016">
        <w:rPr>
          <w:rFonts w:eastAsia="Arial" w:cs="Arial"/>
        </w:rPr>
        <w:t>.</w:t>
      </w:r>
    </w:p>
    <w:p w14:paraId="54A7274F" w14:textId="5CFC7E7A" w:rsidR="004E6E2A" w:rsidRPr="00211547" w:rsidRDefault="13E1309D" w:rsidP="686D0016">
      <w:pPr>
        <w:pStyle w:val="Heading4"/>
        <w:numPr>
          <w:ilvl w:val="0"/>
          <w:numId w:val="13"/>
        </w:numPr>
        <w:ind w:left="1440"/>
        <w:contextualSpacing/>
        <w:rPr>
          <w:rFonts w:eastAsia="Arial" w:cs="Arial"/>
        </w:rPr>
      </w:pPr>
      <w:r w:rsidRPr="686D0016">
        <w:rPr>
          <w:rFonts w:eastAsia="Arial" w:cs="Arial"/>
        </w:rPr>
        <w:t xml:space="preserve">Two haemoglobinopathies: specialist counsellor's </w:t>
      </w:r>
      <w:r w:rsidR="156AB7EC" w:rsidRPr="686D0016">
        <w:rPr>
          <w:rFonts w:eastAsia="Arial" w:cs="Arial"/>
        </w:rPr>
        <w:t>training</w:t>
      </w:r>
      <w:r w:rsidR="3687AEC4" w:rsidRPr="686D0016">
        <w:rPr>
          <w:rFonts w:eastAsia="Arial" w:cs="Arial"/>
        </w:rPr>
        <w:t xml:space="preserve"> </w:t>
      </w:r>
      <w:r w:rsidRPr="686D0016">
        <w:rPr>
          <w:rFonts w:eastAsia="Arial" w:cs="Arial"/>
        </w:rPr>
        <w:t xml:space="preserve">update (See section </w:t>
      </w:r>
      <w:r w:rsidR="53ECBEBB" w:rsidRPr="686D0016">
        <w:rPr>
          <w:rFonts w:eastAsia="Arial" w:cs="Arial"/>
        </w:rPr>
        <w:t>3</w:t>
      </w:r>
      <w:r w:rsidR="3687AEC4" w:rsidRPr="686D0016">
        <w:rPr>
          <w:rFonts w:eastAsia="Arial" w:cs="Arial"/>
        </w:rPr>
        <w:t>.</w:t>
      </w:r>
      <w:r w:rsidR="16ED440D" w:rsidRPr="686D0016">
        <w:rPr>
          <w:rFonts w:eastAsia="Arial" w:cs="Arial"/>
        </w:rPr>
        <w:t>6</w:t>
      </w:r>
      <w:r w:rsidR="3D57AB69" w:rsidRPr="686D0016">
        <w:rPr>
          <w:rFonts w:eastAsia="Arial" w:cs="Arial"/>
        </w:rPr>
        <w:t>.</w:t>
      </w:r>
      <w:r w:rsidR="3687AEC4" w:rsidRPr="686D0016">
        <w:rPr>
          <w:rFonts w:eastAsia="Arial" w:cs="Arial"/>
        </w:rPr>
        <w:t>)</w:t>
      </w:r>
      <w:r w:rsidR="25C3EA20" w:rsidRPr="686D0016">
        <w:rPr>
          <w:rFonts w:eastAsia="Arial" w:cs="Arial"/>
        </w:rPr>
        <w:t>.</w:t>
      </w:r>
    </w:p>
    <w:p w14:paraId="26F54531" w14:textId="1FAF435E" w:rsidR="00116002" w:rsidRPr="00211547" w:rsidRDefault="127633A7" w:rsidP="4E994D2A">
      <w:pPr>
        <w:pStyle w:val="Heading4"/>
        <w:numPr>
          <w:ilvl w:val="0"/>
          <w:numId w:val="0"/>
        </w:numPr>
      </w:pPr>
      <w:r w:rsidRPr="686D0016">
        <w:rPr>
          <w:rFonts w:eastAsia="Arial"/>
        </w:rPr>
        <w:t xml:space="preserve">3.1.3. </w:t>
      </w:r>
      <w:r w:rsidR="170D5F42" w:rsidRPr="6FF3CE0B">
        <w:rPr>
          <w:rFonts w:eastAsia="Arial"/>
        </w:rPr>
        <w:t>Each of the above requirements will be delivered per academic year.</w:t>
      </w:r>
    </w:p>
    <w:p w14:paraId="4493A40C" w14:textId="7A2BFCBE" w:rsidR="00712D70" w:rsidRDefault="3BCD867C" w:rsidP="0049409D">
      <w:pPr>
        <w:pStyle w:val="Heading4"/>
        <w:numPr>
          <w:ilvl w:val="0"/>
          <w:numId w:val="0"/>
        </w:numPr>
        <w:rPr>
          <w:rFonts w:eastAsia="Arial"/>
        </w:rPr>
      </w:pPr>
      <w:r w:rsidRPr="686D0016">
        <w:rPr>
          <w:rFonts w:eastAsia="Arial"/>
        </w:rPr>
        <w:t xml:space="preserve">3.1.4. </w:t>
      </w:r>
      <w:r w:rsidR="02237667" w:rsidRPr="686D0016">
        <w:rPr>
          <w:rFonts w:eastAsia="Arial"/>
        </w:rPr>
        <w:t xml:space="preserve">A </w:t>
      </w:r>
      <w:r w:rsidR="40E67247" w:rsidRPr="686D0016">
        <w:rPr>
          <w:rFonts w:eastAsia="Arial"/>
        </w:rPr>
        <w:t>Supplier</w:t>
      </w:r>
      <w:r w:rsidR="1BC51C67" w:rsidRPr="686D0016">
        <w:rPr>
          <w:rFonts w:eastAsia="Arial"/>
        </w:rPr>
        <w:t xml:space="preserve"> working on behalf of NHSE must understand and have an ability to work effectively with diversity and difference amongst peers and learners. </w:t>
      </w:r>
      <w:r w:rsidR="0A3794EE" w:rsidRPr="686D0016">
        <w:rPr>
          <w:rFonts w:eastAsia="Arial"/>
        </w:rPr>
        <w:t xml:space="preserve">The </w:t>
      </w:r>
      <w:r w:rsidR="1EB1400D" w:rsidRPr="686D0016">
        <w:rPr>
          <w:rFonts w:eastAsia="Arial"/>
        </w:rPr>
        <w:t>S</w:t>
      </w:r>
      <w:r w:rsidR="0A3794EE" w:rsidRPr="686D0016">
        <w:rPr>
          <w:rFonts w:eastAsia="Arial"/>
        </w:rPr>
        <w:t xml:space="preserve">upplier should be </w:t>
      </w:r>
      <w:r w:rsidR="0A3794EE" w:rsidRPr="686D0016">
        <w:rPr>
          <w:rFonts w:eastAsia="Arial"/>
          <w:color w:val="000000" w:themeColor="text1"/>
        </w:rPr>
        <w:t>committed to encouraging equality, diversity</w:t>
      </w:r>
      <w:r w:rsidR="4A150D76" w:rsidRPr="686D0016">
        <w:rPr>
          <w:rFonts w:eastAsia="Arial"/>
          <w:color w:val="000000" w:themeColor="text1"/>
        </w:rPr>
        <w:t>,</w:t>
      </w:r>
      <w:r w:rsidR="0A3794EE" w:rsidRPr="686D0016">
        <w:rPr>
          <w:rFonts w:eastAsia="Arial"/>
          <w:color w:val="000000" w:themeColor="text1"/>
        </w:rPr>
        <w:t xml:space="preserve"> and inclusion among learners, and eliminating unlawful discrimination.</w:t>
      </w:r>
      <w:r w:rsidR="1BC51C67" w:rsidRPr="686D0016">
        <w:rPr>
          <w:rFonts w:eastAsia="Arial"/>
        </w:rPr>
        <w:t xml:space="preserve"> Suppliers will be expected to have a policy, covering equality, diversity, and inclusion</w:t>
      </w:r>
      <w:r w:rsidR="6EAC2790" w:rsidRPr="686D0016">
        <w:rPr>
          <w:rFonts w:eastAsia="Arial"/>
        </w:rPr>
        <w:t>, in line with the Equality Act 2010</w:t>
      </w:r>
      <w:r w:rsidR="1BC51C67" w:rsidRPr="686D0016">
        <w:rPr>
          <w:rFonts w:eastAsia="Arial"/>
        </w:rPr>
        <w:t xml:space="preserve">. </w:t>
      </w:r>
    </w:p>
    <w:p w14:paraId="69A8810E" w14:textId="2AB674BE" w:rsidR="00712D70" w:rsidRDefault="70EDA832" w:rsidP="686D0016">
      <w:pPr>
        <w:pStyle w:val="Heading4"/>
        <w:numPr>
          <w:ilvl w:val="0"/>
          <w:numId w:val="0"/>
        </w:numPr>
        <w:rPr>
          <w:rFonts w:eastAsia="Arial" w:cs="Arial"/>
        </w:rPr>
      </w:pPr>
      <w:r w:rsidRPr="686D0016">
        <w:rPr>
          <w:rFonts w:eastAsia="Arial"/>
        </w:rPr>
        <w:t xml:space="preserve">3.1.5. </w:t>
      </w:r>
      <w:r w:rsidR="1BC51C67" w:rsidRPr="686D0016">
        <w:rPr>
          <w:rFonts w:eastAsia="Arial"/>
        </w:rPr>
        <w:t>Suppliers should work to a framework providing equality of opportunity, removing barriers</w:t>
      </w:r>
      <w:r w:rsidR="74FB1253" w:rsidRPr="686D0016">
        <w:rPr>
          <w:rFonts w:eastAsia="Arial"/>
        </w:rPr>
        <w:t>,</w:t>
      </w:r>
      <w:r w:rsidR="1BC51C67" w:rsidRPr="686D0016">
        <w:rPr>
          <w:rFonts w:eastAsia="Arial"/>
        </w:rPr>
        <w:t xml:space="preserve"> and ensuring full participation. </w:t>
      </w:r>
    </w:p>
    <w:p w14:paraId="735CCBCD" w14:textId="21383821" w:rsidR="00712D70" w:rsidRDefault="34DD6E52" w:rsidP="686D0016">
      <w:pPr>
        <w:pStyle w:val="Heading4"/>
        <w:numPr>
          <w:ilvl w:val="0"/>
          <w:numId w:val="0"/>
        </w:numPr>
        <w:rPr>
          <w:rFonts w:eastAsia="Arial" w:cs="Arial"/>
        </w:rPr>
      </w:pPr>
      <w:r>
        <w:t xml:space="preserve">3.1.6. </w:t>
      </w:r>
      <w:r w:rsidR="0DF25C04" w:rsidRPr="6FF3CE0B">
        <w:t xml:space="preserve">The </w:t>
      </w:r>
      <w:r w:rsidR="060D3D16">
        <w:t>S</w:t>
      </w:r>
      <w:r w:rsidR="378BD348">
        <w:t>upplier</w:t>
      </w:r>
      <w:r w:rsidR="0DF25C04" w:rsidRPr="6FF3CE0B">
        <w:t xml:space="preserve"> is expected to create a learning environment free of bullying, harassment, victimisation</w:t>
      </w:r>
      <w:r w:rsidR="716ED3F4">
        <w:t>,</w:t>
      </w:r>
      <w:r w:rsidR="0DF25C04" w:rsidRPr="6FF3CE0B">
        <w:t xml:space="preserve"> and unlawful discrimination, promoting dignity and respect for all, and where individual differences and the contributions </w:t>
      </w:r>
      <w:r w:rsidR="0DF25C04" w:rsidRPr="6FF3CE0B">
        <w:rPr>
          <w:rFonts w:eastAsia="Arial" w:cs="Arial"/>
        </w:rPr>
        <w:t xml:space="preserve">of all learners are recognised and valued. </w:t>
      </w:r>
    </w:p>
    <w:p w14:paraId="419974B6" w14:textId="47EA1499" w:rsidR="00712D70" w:rsidRDefault="22EED7D3" w:rsidP="005E3C89">
      <w:pPr>
        <w:pStyle w:val="Heading4"/>
        <w:numPr>
          <w:ilvl w:val="0"/>
          <w:numId w:val="0"/>
        </w:numPr>
        <w:rPr>
          <w:rFonts w:ascii="Calibri" w:eastAsia="Calibri" w:hAnsi="Calibri" w:cs="Calibri"/>
          <w:sz w:val="22"/>
          <w:szCs w:val="22"/>
        </w:rPr>
      </w:pPr>
      <w:r>
        <w:t xml:space="preserve">3.1.7. </w:t>
      </w:r>
      <w:r w:rsidR="301D6368">
        <w:t xml:space="preserve">The </w:t>
      </w:r>
      <w:r w:rsidR="3A1EC929">
        <w:t>S</w:t>
      </w:r>
      <w:r w:rsidR="592A1358">
        <w:t>upplier</w:t>
      </w:r>
      <w:r w:rsidR="301D6368">
        <w:t xml:space="preserve"> will issue a paper or electronic certificate to that learner within 30 days of course completion if the learner has passed the SCT Genetics Counselling module. NHSE ANNB screening team must be informed of any learner that has failed the module, within 30 days and the </w:t>
      </w:r>
      <w:r w:rsidR="0EC40C02">
        <w:t>S</w:t>
      </w:r>
      <w:r w:rsidR="301D6368">
        <w:t>upplier must not issue a certificate to that learner.</w:t>
      </w:r>
    </w:p>
    <w:p w14:paraId="1192C2EE" w14:textId="137A1330" w:rsidR="00712D70" w:rsidRDefault="4823A2C0" w:rsidP="686D0016">
      <w:pPr>
        <w:pStyle w:val="Heading4"/>
        <w:numPr>
          <w:ilvl w:val="0"/>
          <w:numId w:val="0"/>
        </w:numPr>
        <w:rPr>
          <w:rFonts w:eastAsia="Arial"/>
        </w:rPr>
      </w:pPr>
      <w:r>
        <w:t xml:space="preserve">3.1.8. </w:t>
      </w:r>
      <w:r w:rsidR="592A1358">
        <w:t xml:space="preserve">The </w:t>
      </w:r>
      <w:r w:rsidR="2D6D5B34">
        <w:t>Supplier</w:t>
      </w:r>
      <w:r w:rsidR="592A1358">
        <w:t xml:space="preserve"> will secure additional colleagues working in or linked to the SCT screening pathways to enhance the learner’s experience, for example, guest speakers, subject matter experts and the NHSE ANNB screening team.</w:t>
      </w:r>
    </w:p>
    <w:p w14:paraId="1D2439E8" w14:textId="39A0DAF8" w:rsidR="00712D70" w:rsidRDefault="7852B488" w:rsidP="686D0016">
      <w:pPr>
        <w:pStyle w:val="Heading4"/>
        <w:numPr>
          <w:ilvl w:val="0"/>
          <w:numId w:val="0"/>
        </w:numPr>
        <w:rPr>
          <w:rFonts w:eastAsia="Arial"/>
        </w:rPr>
      </w:pPr>
      <w:r w:rsidRPr="686D0016">
        <w:rPr>
          <w:rFonts w:eastAsia="Arial"/>
        </w:rPr>
        <w:t xml:space="preserve">3.1.9. </w:t>
      </w:r>
      <w:r w:rsidR="265360A6" w:rsidRPr="4E994D2A">
        <w:rPr>
          <w:rFonts w:eastAsia="Arial"/>
        </w:rPr>
        <w:t>The Supplier will suggest, find</w:t>
      </w:r>
      <w:r w:rsidR="4D5D00D1" w:rsidRPr="7F54D83E">
        <w:rPr>
          <w:rFonts w:eastAsia="Arial"/>
        </w:rPr>
        <w:t>,</w:t>
      </w:r>
      <w:r w:rsidR="265360A6" w:rsidRPr="4E994D2A">
        <w:rPr>
          <w:rFonts w:eastAsia="Arial"/>
        </w:rPr>
        <w:t xml:space="preserve"> and help to book guest speakers from clinical and non-clinical backgrounds for planned sessions. Speakers must be suggested and sourced by </w:t>
      </w:r>
      <w:r w:rsidR="29D97938" w:rsidRPr="4E994D2A">
        <w:rPr>
          <w:rFonts w:eastAsia="Arial"/>
        </w:rPr>
        <w:t>the Supplier</w:t>
      </w:r>
      <w:r w:rsidR="265360A6" w:rsidRPr="4E994D2A">
        <w:rPr>
          <w:rFonts w:eastAsia="Arial"/>
        </w:rPr>
        <w:t xml:space="preserve"> at no cost to NHS England. Where speakers are unable </w:t>
      </w:r>
      <w:r w:rsidR="265360A6" w:rsidRPr="4E994D2A">
        <w:rPr>
          <w:rFonts w:eastAsia="Arial"/>
        </w:rPr>
        <w:lastRenderedPageBreak/>
        <w:t xml:space="preserve">to be booked, it will be </w:t>
      </w:r>
      <w:r w:rsidR="005579B7">
        <w:rPr>
          <w:rFonts w:eastAsia="Arial"/>
        </w:rPr>
        <w:t xml:space="preserve">the responsibility of the </w:t>
      </w:r>
      <w:r w:rsidR="265360A6" w:rsidRPr="4E994D2A">
        <w:rPr>
          <w:rFonts w:eastAsia="Arial"/>
        </w:rPr>
        <w:t xml:space="preserve">education facilitator to deliver </w:t>
      </w:r>
      <w:r w:rsidR="005579B7">
        <w:rPr>
          <w:rFonts w:eastAsia="Arial"/>
        </w:rPr>
        <w:t xml:space="preserve">these </w:t>
      </w:r>
      <w:r w:rsidR="265360A6" w:rsidRPr="4E994D2A">
        <w:rPr>
          <w:rFonts w:eastAsia="Arial"/>
        </w:rPr>
        <w:t>sessions.</w:t>
      </w:r>
    </w:p>
    <w:p w14:paraId="66A8B4EA" w14:textId="345E74D1" w:rsidR="00712D70" w:rsidRDefault="6BB7D8C1" w:rsidP="31DF61BB">
      <w:pPr>
        <w:pStyle w:val="Heading4"/>
        <w:numPr>
          <w:ilvl w:val="0"/>
          <w:numId w:val="0"/>
        </w:numPr>
        <w:rPr>
          <w:rFonts w:eastAsia="Arial"/>
          <w:highlight w:val="green"/>
        </w:rPr>
      </w:pPr>
      <w:r>
        <w:t xml:space="preserve">3.1.10. </w:t>
      </w:r>
      <w:r w:rsidR="00712D70">
        <w:t xml:space="preserve">All relevant course design and materials are to be provided to the ANNB programme team for the SCT Genetics Counselling Module and all </w:t>
      </w:r>
      <w:r w:rsidR="6D9238B9">
        <w:t xml:space="preserve">training </w:t>
      </w:r>
      <w:r w:rsidR="00712D70">
        <w:t>update days at least 3 months prior to each. The design and materials for all the education and training will meet the requirements set out in section</w:t>
      </w:r>
      <w:r w:rsidR="4AAF845D">
        <w:t xml:space="preserve"> 3.2.</w:t>
      </w:r>
    </w:p>
    <w:p w14:paraId="1CF93E23" w14:textId="14B99E82" w:rsidR="00712D70" w:rsidRPr="00712D70" w:rsidRDefault="308C43CC" w:rsidP="31DF61BB">
      <w:pPr>
        <w:pStyle w:val="Heading4"/>
        <w:numPr>
          <w:ilvl w:val="0"/>
          <w:numId w:val="0"/>
        </w:numPr>
      </w:pPr>
      <w:r>
        <w:t xml:space="preserve">3.1.11. </w:t>
      </w:r>
      <w:r w:rsidR="00712D70" w:rsidRPr="00712D70">
        <w:t xml:space="preserve">As part of their internal governance structure, the </w:t>
      </w:r>
      <w:r w:rsidR="150CF395">
        <w:t>S</w:t>
      </w:r>
      <w:r w:rsidR="301D6368">
        <w:t>upplier</w:t>
      </w:r>
      <w:r w:rsidR="00712D70" w:rsidRPr="00712D70">
        <w:t xml:space="preserve"> must have a process in place to manage learner matters such as extension times, non-attendance</w:t>
      </w:r>
      <w:r w:rsidR="6E1CC969">
        <w:t>,</w:t>
      </w:r>
      <w:r w:rsidR="00712D70" w:rsidRPr="00712D70">
        <w:t xml:space="preserve"> and course failure.</w:t>
      </w:r>
    </w:p>
    <w:p w14:paraId="6AA5FF95" w14:textId="3CCC6598" w:rsidR="00712D70" w:rsidRPr="00712D70" w:rsidRDefault="00712D70" w:rsidP="00712D70"/>
    <w:p w14:paraId="4333034A" w14:textId="5ED7CF94" w:rsidR="686D0016" w:rsidRDefault="686D0016" w:rsidP="686D0016"/>
    <w:p w14:paraId="3BAE28C5" w14:textId="4BCAD884" w:rsidR="686D0016" w:rsidRDefault="686D0016" w:rsidP="686D0016"/>
    <w:p w14:paraId="7F2DE31F" w14:textId="044393B3" w:rsidR="004E6E2A" w:rsidRPr="00163BEE" w:rsidRDefault="4C80AF0F" w:rsidP="686D0016">
      <w:pPr>
        <w:pStyle w:val="Heading3"/>
        <w:numPr>
          <w:ilvl w:val="0"/>
          <w:numId w:val="0"/>
        </w:numPr>
        <w:ind w:left="1080"/>
        <w:rPr>
          <w:rFonts w:eastAsia="Arial"/>
          <w:b/>
          <w:bCs w:val="0"/>
        </w:rPr>
      </w:pPr>
      <w:bookmarkStart w:id="21" w:name="_Toc158718758"/>
      <w:r w:rsidRPr="686D0016">
        <w:rPr>
          <w:rFonts w:eastAsia="Arial"/>
          <w:b/>
        </w:rPr>
        <w:t>3.2</w:t>
      </w:r>
      <w:r w:rsidR="7A994C03" w:rsidRPr="686D0016">
        <w:rPr>
          <w:rFonts w:eastAsia="Arial"/>
          <w:b/>
        </w:rPr>
        <w:t>.</w:t>
      </w:r>
      <w:r w:rsidRPr="686D0016">
        <w:rPr>
          <w:rFonts w:eastAsia="Arial"/>
          <w:b/>
        </w:rPr>
        <w:t xml:space="preserve"> </w:t>
      </w:r>
      <w:r w:rsidR="7BB24CF9" w:rsidRPr="00163BEE">
        <w:rPr>
          <w:rFonts w:eastAsia="Arial"/>
          <w:b/>
          <w:bCs w:val="0"/>
        </w:rPr>
        <w:t>SCT Genetic Counselling Module</w:t>
      </w:r>
      <w:bookmarkEnd w:id="21"/>
      <w:r w:rsidR="131449B8" w:rsidRPr="686D0016">
        <w:rPr>
          <w:rFonts w:eastAsia="Arial"/>
          <w:b/>
        </w:rPr>
        <w:t>.</w:t>
      </w:r>
      <w:r w:rsidR="00C73586">
        <w:rPr>
          <w:rFonts w:eastAsia="Arial"/>
          <w:b/>
          <w:bCs w:val="0"/>
        </w:rPr>
        <w:t xml:space="preserve"> </w:t>
      </w:r>
    </w:p>
    <w:p w14:paraId="6E8172C6" w14:textId="5CA74653" w:rsidR="004E6E2A" w:rsidRPr="00211547" w:rsidRDefault="70619648" w:rsidP="31DF61BB">
      <w:pPr>
        <w:pStyle w:val="Heading4"/>
        <w:numPr>
          <w:ilvl w:val="0"/>
          <w:numId w:val="0"/>
        </w:numPr>
        <w:rPr>
          <w:rFonts w:cs="Arial"/>
        </w:rPr>
      </w:pPr>
      <w:r w:rsidRPr="686D0016">
        <w:rPr>
          <w:rFonts w:eastAsia="Arial"/>
        </w:rPr>
        <w:t>3.2.1.</w:t>
      </w:r>
      <w:r w:rsidR="103FA366" w:rsidRPr="686D0016">
        <w:rPr>
          <w:rFonts w:eastAsia="Arial"/>
        </w:rPr>
        <w:t xml:space="preserve"> </w:t>
      </w:r>
      <w:r w:rsidR="2C49ED47" w:rsidRPr="6FF3CE0B">
        <w:rPr>
          <w:rFonts w:eastAsia="Arial"/>
        </w:rPr>
        <w:t>The SCT Genetic Counselling award or certificate must be ratified by a higher education organisation. The qualification is one bespoke, high-quality professional practice module at academic standard of either level 6 or level 7.</w:t>
      </w:r>
      <w:r w:rsidR="00416C70">
        <w:t xml:space="preserve"> </w:t>
      </w:r>
      <w:r w:rsidR="2C49ED47" w:rsidRPr="00416C70">
        <w:rPr>
          <w:rFonts w:eastAsia="Arial"/>
        </w:rPr>
        <w:t>The supplier must have the ability to deliver the course at level 6 &amp;7, however it is the choice of the learner at which level they wish to choose.</w:t>
      </w:r>
      <w:r w:rsidR="2C49ED47" w:rsidRPr="00416C70">
        <w:rPr>
          <w:rFonts w:cs="Arial"/>
        </w:rPr>
        <w:t xml:space="preserve"> </w:t>
      </w:r>
    </w:p>
    <w:p w14:paraId="7D5B2F6A" w14:textId="5EBF8B5C" w:rsidR="00E00673" w:rsidRDefault="6FD5D01E" w:rsidP="31DF61BB">
      <w:pPr>
        <w:pStyle w:val="Heading4"/>
        <w:numPr>
          <w:ilvl w:val="0"/>
          <w:numId w:val="0"/>
        </w:numPr>
        <w:rPr>
          <w:rFonts w:cs="Arial"/>
        </w:rPr>
      </w:pPr>
      <w:r w:rsidRPr="686D0016">
        <w:rPr>
          <w:rFonts w:eastAsia="Arial"/>
        </w:rPr>
        <w:t xml:space="preserve">3.2.2. </w:t>
      </w:r>
      <w:r w:rsidR="2C49ED47" w:rsidRPr="6FF3CE0B">
        <w:rPr>
          <w:rFonts w:eastAsia="Arial"/>
        </w:rPr>
        <w:t>The Module must have SCT screening, genetic counselling, and risk assessment focused content</w:t>
      </w:r>
      <w:r w:rsidR="2C49ED47" w:rsidRPr="6FF3CE0B">
        <w:rPr>
          <w:rFonts w:eastAsia="Arial" w:cs="Arial"/>
        </w:rPr>
        <w:t xml:space="preserve">. </w:t>
      </w:r>
      <w:r w:rsidR="2C49ED47" w:rsidRPr="6FF3CE0B">
        <w:rPr>
          <w:rFonts w:eastAsia="Arial" w:cs="Arial"/>
          <w:color w:val="0B0C0C"/>
        </w:rPr>
        <w:t xml:space="preserve">The Module will align with NHS </w:t>
      </w:r>
      <w:r w:rsidR="6D54F9E4" w:rsidRPr="686D0016">
        <w:rPr>
          <w:rFonts w:eastAsia="Arial" w:cs="Arial"/>
          <w:color w:val="0B0C0C"/>
        </w:rPr>
        <w:t>health care</w:t>
      </w:r>
      <w:r w:rsidR="5BDDC388" w:rsidRPr="686D0016">
        <w:rPr>
          <w:rFonts w:eastAsia="Arial" w:cs="Arial"/>
          <w:color w:val="0B0C0C"/>
        </w:rPr>
        <w:t xml:space="preserve"> </w:t>
      </w:r>
      <w:r w:rsidR="4E138A38" w:rsidRPr="686D0016">
        <w:rPr>
          <w:rFonts w:eastAsia="Arial" w:cs="Arial"/>
          <w:color w:val="0B0C0C"/>
        </w:rPr>
        <w:t>p</w:t>
      </w:r>
      <w:r w:rsidR="5BDDC388" w:rsidRPr="686D0016">
        <w:rPr>
          <w:rFonts w:eastAsia="Arial" w:cs="Arial"/>
        </w:rPr>
        <w:t>ractitioners</w:t>
      </w:r>
      <w:r w:rsidR="2C49ED47" w:rsidRPr="6FF3CE0B">
        <w:rPr>
          <w:rFonts w:eastAsia="Arial" w:cs="Arial"/>
        </w:rPr>
        <w:t xml:space="preserve"> practice who are providing antenatal and newborn SCT genetic counselling.</w:t>
      </w:r>
      <w:r w:rsidR="2C49ED47" w:rsidRPr="6FF3CE0B">
        <w:t xml:space="preserve"> </w:t>
      </w:r>
    </w:p>
    <w:p w14:paraId="10F93DBE" w14:textId="1B417ED1" w:rsidR="004E6E2A" w:rsidRPr="00E00673" w:rsidRDefault="2522723B" w:rsidP="31DF61BB">
      <w:pPr>
        <w:pStyle w:val="Heading4"/>
        <w:numPr>
          <w:ilvl w:val="0"/>
          <w:numId w:val="0"/>
        </w:numPr>
        <w:rPr>
          <w:rFonts w:cs="Arial"/>
        </w:rPr>
      </w:pPr>
      <w:r w:rsidRPr="686D0016">
        <w:rPr>
          <w:rFonts w:eastAsia="Arial"/>
        </w:rPr>
        <w:t xml:space="preserve">3.2.3. </w:t>
      </w:r>
      <w:r w:rsidR="2C49ED47" w:rsidRPr="00E00673">
        <w:rPr>
          <w:rFonts w:eastAsia="Arial"/>
        </w:rPr>
        <w:t xml:space="preserve">There will be a strong focus on current issues and an emphasis on the practical application of knowledge, </w:t>
      </w:r>
      <w:r w:rsidR="2C49ED47" w:rsidRPr="00E00673">
        <w:rPr>
          <w:rFonts w:eastAsia="Arial" w:cs="Arial"/>
        </w:rPr>
        <w:t xml:space="preserve">skills, and expertise. The overall outcome should be that </w:t>
      </w:r>
      <w:r w:rsidR="714584A4" w:rsidRPr="686D0016">
        <w:rPr>
          <w:rFonts w:eastAsia="Arial" w:cs="Arial"/>
        </w:rPr>
        <w:t xml:space="preserve">healthcare </w:t>
      </w:r>
      <w:r w:rsidR="2C49ED47" w:rsidRPr="00E00673">
        <w:rPr>
          <w:rFonts w:eastAsia="Arial" w:cs="Arial"/>
        </w:rPr>
        <w:t xml:space="preserve">practitioners are </w:t>
      </w:r>
      <w:r w:rsidR="2C49ED47" w:rsidRPr="00E00673">
        <w:rPr>
          <w:rFonts w:eastAsia="Arial" w:cs="Arial"/>
          <w:color w:val="0B0C0C"/>
        </w:rPr>
        <w:t>trained and competent to counsel and/or support individual</w:t>
      </w:r>
      <w:r w:rsidR="00761453" w:rsidRPr="00E00673">
        <w:rPr>
          <w:rFonts w:eastAsia="Arial" w:cs="Arial"/>
          <w:color w:val="0B0C0C"/>
        </w:rPr>
        <w:t>s</w:t>
      </w:r>
      <w:r w:rsidR="2C49ED47" w:rsidRPr="00E00673">
        <w:rPr>
          <w:rFonts w:eastAsia="Arial" w:cs="Arial"/>
          <w:color w:val="0B0C0C"/>
        </w:rPr>
        <w:t xml:space="preserve"> and their families with a high-risk </w:t>
      </w:r>
      <w:r w:rsidR="368C757D" w:rsidRPr="00E00673">
        <w:rPr>
          <w:rFonts w:eastAsia="Arial" w:cs="Arial"/>
          <w:color w:val="0B0C0C"/>
        </w:rPr>
        <w:t>pregnancy</w:t>
      </w:r>
      <w:r w:rsidR="2C49ED47" w:rsidRPr="00E00673">
        <w:rPr>
          <w:rFonts w:eastAsia="Arial" w:cs="Arial"/>
          <w:color w:val="0B0C0C"/>
        </w:rPr>
        <w:t xml:space="preserve"> for sickle cell or thalassemia conditions.</w:t>
      </w:r>
      <w:r w:rsidR="2C49ED47" w:rsidRPr="6FF3CE0B">
        <w:t xml:space="preserve"> </w:t>
      </w:r>
    </w:p>
    <w:p w14:paraId="6A2DE2D3" w14:textId="42EFC245" w:rsidR="004E6E2A" w:rsidRPr="00163BEE" w:rsidRDefault="2652FC01" w:rsidP="686D0016">
      <w:pPr>
        <w:pStyle w:val="Heading3"/>
        <w:numPr>
          <w:ilvl w:val="0"/>
          <w:numId w:val="0"/>
        </w:numPr>
        <w:ind w:left="1080"/>
        <w:rPr>
          <w:rFonts w:cs="Arial"/>
          <w:b/>
        </w:rPr>
      </w:pPr>
      <w:bookmarkStart w:id="22" w:name="_Toc158718759"/>
      <w:r w:rsidRPr="686D0016">
        <w:rPr>
          <w:b/>
        </w:rPr>
        <w:t xml:space="preserve">3.3. </w:t>
      </w:r>
      <w:r w:rsidR="2C49ED47" w:rsidRPr="00163BEE">
        <w:rPr>
          <w:b/>
        </w:rPr>
        <w:t>Genetic Counselling Module Overview</w:t>
      </w:r>
      <w:bookmarkEnd w:id="22"/>
      <w:r w:rsidR="780B9935" w:rsidRPr="686D0016">
        <w:rPr>
          <w:b/>
        </w:rPr>
        <w:t>.</w:t>
      </w:r>
    </w:p>
    <w:p w14:paraId="6CBAA65A" w14:textId="4FD9F2A6" w:rsidR="004E6E2A" w:rsidRPr="00211547" w:rsidRDefault="6ABED56D" w:rsidP="31DF61BB">
      <w:pPr>
        <w:pStyle w:val="Heading4"/>
        <w:numPr>
          <w:ilvl w:val="0"/>
          <w:numId w:val="0"/>
        </w:numPr>
        <w:rPr>
          <w:rFonts w:cs="Arial"/>
          <w:bCs w:val="0"/>
        </w:rPr>
      </w:pPr>
      <w:r w:rsidRPr="686D0016">
        <w:rPr>
          <w:rFonts w:eastAsia="Arial" w:cs="Arial"/>
        </w:rPr>
        <w:lastRenderedPageBreak/>
        <w:t>3.3.</w:t>
      </w:r>
      <w:r w:rsidR="38CA320B" w:rsidRPr="686D0016">
        <w:rPr>
          <w:rFonts w:eastAsia="Arial" w:cs="Arial"/>
        </w:rPr>
        <w:t xml:space="preserve">1. </w:t>
      </w:r>
      <w:r w:rsidR="4AC57733" w:rsidRPr="6FF3CE0B">
        <w:rPr>
          <w:rFonts w:eastAsia="Arial" w:cs="Arial"/>
        </w:rPr>
        <w:t xml:space="preserve">The module will cover the 8 core competences and associated learning outcomes and practice indicators described in the resource: Sickle cell and thalassaemia counselling knowledge and skills resource. </w:t>
      </w:r>
      <w:hyperlink r:id="rId15">
        <w:r w:rsidR="4AC57733" w:rsidRPr="6FF3CE0B">
          <w:rPr>
            <w:rStyle w:val="Hyperlink"/>
            <w:rFonts w:eastAsia="Arial" w:cs="Arial"/>
            <w:color w:val="0000FF"/>
          </w:rPr>
          <w:t xml:space="preserve">https://www.gov.uk/government/publications/sickle-cell-and-thalassaemia-counselling-knowledge-and-skills. </w:t>
        </w:r>
      </w:hyperlink>
    </w:p>
    <w:p w14:paraId="0755FBBF" w14:textId="70BCB43E" w:rsidR="004E6E2A" w:rsidRPr="00211547" w:rsidRDefault="6034AF71" w:rsidP="31DF61BB">
      <w:pPr>
        <w:pStyle w:val="Heading4"/>
        <w:numPr>
          <w:ilvl w:val="0"/>
          <w:numId w:val="0"/>
        </w:numPr>
        <w:rPr>
          <w:rFonts w:cs="Arial"/>
          <w:bCs w:val="0"/>
        </w:rPr>
      </w:pPr>
      <w:r w:rsidRPr="686D0016">
        <w:rPr>
          <w:rFonts w:eastAsia="Arial" w:cs="Arial"/>
        </w:rPr>
        <w:t>3.3.</w:t>
      </w:r>
      <w:r w:rsidR="75B44DD3" w:rsidRPr="686D0016">
        <w:rPr>
          <w:rFonts w:eastAsia="Arial" w:cs="Arial"/>
        </w:rPr>
        <w:t xml:space="preserve">2. </w:t>
      </w:r>
      <w:r w:rsidR="4AC57733" w:rsidRPr="6FF3CE0B">
        <w:rPr>
          <w:rFonts w:eastAsia="Arial" w:cs="Arial"/>
        </w:rPr>
        <w:t xml:space="preserve">The overarching themes are: </w:t>
      </w:r>
    </w:p>
    <w:p w14:paraId="4095D70D" w14:textId="76112CBB" w:rsidR="004E6E2A" w:rsidRPr="00211547" w:rsidRDefault="63E48DD1" w:rsidP="006B2FD5">
      <w:pPr>
        <w:pStyle w:val="Heading4"/>
        <w:numPr>
          <w:ilvl w:val="0"/>
          <w:numId w:val="12"/>
        </w:numPr>
        <w:rPr>
          <w:rFonts w:eastAsia="Arial" w:cs="Arial"/>
          <w:bCs w:val="0"/>
        </w:rPr>
      </w:pPr>
      <w:r w:rsidRPr="686D0016">
        <w:rPr>
          <w:rFonts w:eastAsia="Arial" w:cs="Arial"/>
        </w:rPr>
        <w:t>H</w:t>
      </w:r>
      <w:r w:rsidR="3520A31E" w:rsidRPr="686D0016">
        <w:rPr>
          <w:rFonts w:eastAsia="Arial" w:cs="Arial"/>
        </w:rPr>
        <w:t>aemoglobin</w:t>
      </w:r>
      <w:r w:rsidR="4AC57733" w:rsidRPr="6FF3CE0B">
        <w:rPr>
          <w:rFonts w:eastAsia="Arial" w:cs="Arial"/>
          <w:bCs w:val="0"/>
        </w:rPr>
        <w:t xml:space="preserve"> conditions</w:t>
      </w:r>
      <w:r w:rsidR="34AA193E" w:rsidRPr="686D0016">
        <w:rPr>
          <w:rFonts w:eastAsia="Arial" w:cs="Arial"/>
        </w:rPr>
        <w:t>.</w:t>
      </w:r>
    </w:p>
    <w:p w14:paraId="35A0883A" w14:textId="1085FB6C" w:rsidR="004E6E2A" w:rsidRPr="00211547" w:rsidRDefault="34AA193E" w:rsidP="006B2FD5">
      <w:pPr>
        <w:pStyle w:val="Heading4"/>
        <w:numPr>
          <w:ilvl w:val="0"/>
          <w:numId w:val="12"/>
        </w:numPr>
        <w:rPr>
          <w:rFonts w:eastAsia="Arial" w:cs="Arial"/>
          <w:bCs w:val="0"/>
        </w:rPr>
      </w:pPr>
      <w:r w:rsidRPr="686D0016">
        <w:rPr>
          <w:rFonts w:eastAsia="Arial" w:cs="Arial"/>
        </w:rPr>
        <w:t>P</w:t>
      </w:r>
      <w:r w:rsidR="3520A31E" w:rsidRPr="686D0016">
        <w:rPr>
          <w:rFonts w:eastAsia="Arial" w:cs="Arial"/>
        </w:rPr>
        <w:t>ractical</w:t>
      </w:r>
      <w:r w:rsidR="4AC57733" w:rsidRPr="6FF3CE0B">
        <w:rPr>
          <w:rFonts w:eastAsia="Arial" w:cs="Arial"/>
          <w:bCs w:val="0"/>
        </w:rPr>
        <w:t xml:space="preserve"> applications of genetics in health care</w:t>
      </w:r>
      <w:r w:rsidR="4182BE82" w:rsidRPr="686D0016">
        <w:rPr>
          <w:rFonts w:eastAsia="Arial" w:cs="Arial"/>
        </w:rPr>
        <w:t>.</w:t>
      </w:r>
    </w:p>
    <w:p w14:paraId="141842C3" w14:textId="1A14C600" w:rsidR="004E6E2A" w:rsidRPr="00211547" w:rsidRDefault="4182BE82" w:rsidP="006B2FD5">
      <w:pPr>
        <w:pStyle w:val="Heading4"/>
        <w:numPr>
          <w:ilvl w:val="0"/>
          <w:numId w:val="12"/>
        </w:numPr>
        <w:rPr>
          <w:rFonts w:eastAsia="Arial" w:cs="Arial"/>
          <w:bCs w:val="0"/>
        </w:rPr>
      </w:pPr>
      <w:r w:rsidRPr="686D0016">
        <w:rPr>
          <w:rFonts w:eastAsia="Arial" w:cs="Arial"/>
        </w:rPr>
        <w:t>G</w:t>
      </w:r>
      <w:r w:rsidR="3520A31E" w:rsidRPr="686D0016">
        <w:rPr>
          <w:rFonts w:eastAsia="Arial" w:cs="Arial"/>
        </w:rPr>
        <w:t>enetic</w:t>
      </w:r>
      <w:r w:rsidR="4AC57733" w:rsidRPr="6FF3CE0B">
        <w:rPr>
          <w:rFonts w:eastAsia="Arial" w:cs="Arial"/>
          <w:bCs w:val="0"/>
        </w:rPr>
        <w:t xml:space="preserve"> testing and giving genetic results</w:t>
      </w:r>
      <w:r w:rsidR="2F7504DE" w:rsidRPr="686D0016">
        <w:rPr>
          <w:rFonts w:eastAsia="Arial" w:cs="Arial"/>
        </w:rPr>
        <w:t>.</w:t>
      </w:r>
    </w:p>
    <w:p w14:paraId="23C09D16" w14:textId="496A29CD" w:rsidR="004E6E2A" w:rsidRPr="00211547" w:rsidRDefault="2F7504DE" w:rsidP="006B2FD5">
      <w:pPr>
        <w:pStyle w:val="Heading4"/>
        <w:numPr>
          <w:ilvl w:val="0"/>
          <w:numId w:val="12"/>
        </w:numPr>
        <w:rPr>
          <w:rFonts w:eastAsia="Arial" w:cs="Arial"/>
          <w:bCs w:val="0"/>
        </w:rPr>
      </w:pPr>
      <w:r w:rsidRPr="686D0016">
        <w:rPr>
          <w:rFonts w:eastAsia="Arial" w:cs="Arial"/>
        </w:rPr>
        <w:t>P</w:t>
      </w:r>
      <w:r w:rsidR="3520A31E" w:rsidRPr="686D0016">
        <w:rPr>
          <w:rFonts w:eastAsia="Arial" w:cs="Arial"/>
        </w:rPr>
        <w:t>revention</w:t>
      </w:r>
      <w:r w:rsidR="4AC57733" w:rsidRPr="6FF3CE0B">
        <w:rPr>
          <w:rFonts w:eastAsia="Arial" w:cs="Arial"/>
          <w:bCs w:val="0"/>
        </w:rPr>
        <w:t xml:space="preserve"> of genetic disorders; and</w:t>
      </w:r>
    </w:p>
    <w:p w14:paraId="0FBF6089" w14:textId="44C16D72" w:rsidR="004E6E2A" w:rsidRPr="00211547" w:rsidRDefault="12B1208E" w:rsidP="006B2FD5">
      <w:pPr>
        <w:pStyle w:val="Heading4"/>
        <w:numPr>
          <w:ilvl w:val="0"/>
          <w:numId w:val="12"/>
        </w:numPr>
        <w:rPr>
          <w:rFonts w:eastAsia="Arial" w:cs="Arial"/>
          <w:bCs w:val="0"/>
        </w:rPr>
      </w:pPr>
      <w:r w:rsidRPr="686D0016">
        <w:rPr>
          <w:rFonts w:eastAsia="Arial" w:cs="Arial"/>
        </w:rPr>
        <w:t>P</w:t>
      </w:r>
      <w:r w:rsidR="3520A31E" w:rsidRPr="686D0016">
        <w:rPr>
          <w:rFonts w:eastAsia="Arial" w:cs="Arial"/>
        </w:rPr>
        <w:t>renatal</w:t>
      </w:r>
      <w:r w:rsidR="4AC57733" w:rsidRPr="6FF3CE0B">
        <w:rPr>
          <w:rFonts w:eastAsia="Arial" w:cs="Arial"/>
          <w:bCs w:val="0"/>
        </w:rPr>
        <w:t xml:space="preserve"> diagnosis and genetic counselling</w:t>
      </w:r>
      <w:r w:rsidR="2C53AAEA" w:rsidRPr="686D0016">
        <w:rPr>
          <w:rFonts w:eastAsia="Arial" w:cs="Arial"/>
        </w:rPr>
        <w:t>.</w:t>
      </w:r>
      <w:r w:rsidR="4AC57733">
        <w:t xml:space="preserve"> </w:t>
      </w:r>
    </w:p>
    <w:p w14:paraId="523BF0AA" w14:textId="2A2F266F" w:rsidR="004E6E2A" w:rsidRPr="00211547" w:rsidRDefault="23F126C7" w:rsidP="31DF61BB">
      <w:pPr>
        <w:pStyle w:val="Heading4"/>
        <w:numPr>
          <w:ilvl w:val="0"/>
          <w:numId w:val="0"/>
        </w:numPr>
        <w:rPr>
          <w:rFonts w:cs="Arial"/>
          <w:bCs w:val="0"/>
        </w:rPr>
      </w:pPr>
      <w:r w:rsidRPr="686D0016">
        <w:rPr>
          <w:rFonts w:eastAsia="Arial" w:cs="Arial"/>
          <w:color w:val="000000" w:themeColor="text1"/>
        </w:rPr>
        <w:t xml:space="preserve">3.3.3. </w:t>
      </w:r>
      <w:r w:rsidR="096A5C65" w:rsidRPr="6FF3CE0B">
        <w:rPr>
          <w:rFonts w:eastAsia="Arial" w:cs="Arial"/>
          <w:color w:val="000000" w:themeColor="text1"/>
        </w:rPr>
        <w:t xml:space="preserve">The module will also cover the current key legislation, local, national, and international drivers and </w:t>
      </w:r>
      <w:r w:rsidR="002E4A03">
        <w:rPr>
          <w:rFonts w:eastAsia="Arial" w:cs="Arial"/>
          <w:color w:val="000000" w:themeColor="text1"/>
        </w:rPr>
        <w:t xml:space="preserve">how these </w:t>
      </w:r>
      <w:r w:rsidR="096A5C65" w:rsidRPr="6FF3CE0B">
        <w:rPr>
          <w:rFonts w:eastAsia="Arial" w:cs="Arial"/>
          <w:color w:val="000000" w:themeColor="text1"/>
        </w:rPr>
        <w:t>appl</w:t>
      </w:r>
      <w:r w:rsidR="002E4A03">
        <w:rPr>
          <w:rFonts w:eastAsia="Arial" w:cs="Arial"/>
          <w:color w:val="000000" w:themeColor="text1"/>
        </w:rPr>
        <w:t>y</w:t>
      </w:r>
      <w:r w:rsidR="096A5C65" w:rsidRPr="6FF3CE0B">
        <w:rPr>
          <w:rFonts w:eastAsia="Arial" w:cs="Arial"/>
          <w:color w:val="000000" w:themeColor="text1"/>
        </w:rPr>
        <w:t xml:space="preserve"> to the management within the NHS SCT screening programme. </w:t>
      </w:r>
    </w:p>
    <w:p w14:paraId="088CE042" w14:textId="56E0B880" w:rsidR="004E6E2A" w:rsidRPr="00211547" w:rsidRDefault="2B829C4D" w:rsidP="686D0016">
      <w:pPr>
        <w:pStyle w:val="Heading3"/>
        <w:numPr>
          <w:ilvl w:val="0"/>
          <w:numId w:val="0"/>
        </w:numPr>
        <w:ind w:left="1080"/>
        <w:rPr>
          <w:rFonts w:cs="Arial"/>
          <w:b/>
        </w:rPr>
      </w:pPr>
      <w:bookmarkStart w:id="23" w:name="_Toc158718760"/>
      <w:r w:rsidRPr="686D0016">
        <w:rPr>
          <w:b/>
        </w:rPr>
        <w:t>3.4</w:t>
      </w:r>
      <w:r w:rsidR="7EF2B382" w:rsidRPr="686D0016">
        <w:rPr>
          <w:b/>
        </w:rPr>
        <w:t>.</w:t>
      </w:r>
      <w:r w:rsidRPr="686D0016">
        <w:rPr>
          <w:b/>
        </w:rPr>
        <w:t xml:space="preserve"> </w:t>
      </w:r>
      <w:r w:rsidR="096A5C65" w:rsidRPr="6FF3CE0B">
        <w:rPr>
          <w:b/>
        </w:rPr>
        <w:t>Genetic Counselling Module Structure</w:t>
      </w:r>
      <w:bookmarkEnd w:id="23"/>
      <w:r w:rsidR="01D192A2" w:rsidRPr="686D0016">
        <w:rPr>
          <w:b/>
        </w:rPr>
        <w:t>.</w:t>
      </w:r>
    </w:p>
    <w:p w14:paraId="4943FB03" w14:textId="26A08E12" w:rsidR="004E6E2A" w:rsidRPr="00A46068" w:rsidRDefault="0E602B48" w:rsidP="31DF61BB">
      <w:pPr>
        <w:pStyle w:val="Heading4"/>
        <w:numPr>
          <w:ilvl w:val="0"/>
          <w:numId w:val="0"/>
        </w:numPr>
        <w:rPr>
          <w:rFonts w:cs="Arial"/>
        </w:rPr>
      </w:pPr>
      <w:r w:rsidRPr="686D0016">
        <w:rPr>
          <w:rFonts w:eastAsia="Arial" w:cs="Arial"/>
          <w:color w:val="000000" w:themeColor="text1"/>
        </w:rPr>
        <w:t>3.4.</w:t>
      </w:r>
      <w:r w:rsidR="222CEAF8" w:rsidRPr="686D0016">
        <w:rPr>
          <w:rFonts w:eastAsia="Arial" w:cs="Arial"/>
          <w:color w:val="000000" w:themeColor="text1"/>
        </w:rPr>
        <w:t xml:space="preserve">1. </w:t>
      </w:r>
      <w:r w:rsidR="096A5C65" w:rsidRPr="48778EA0">
        <w:rPr>
          <w:rFonts w:eastAsia="Arial" w:cs="Arial"/>
          <w:color w:val="000000" w:themeColor="text1"/>
        </w:rPr>
        <w:t>T</w:t>
      </w:r>
      <w:r w:rsidR="096A5C65" w:rsidRPr="686D0016">
        <w:rPr>
          <w:rFonts w:eastAsia="Arial" w:cs="Arial"/>
          <w:color w:val="000000" w:themeColor="text1"/>
        </w:rPr>
        <w:t>he</w:t>
      </w:r>
      <w:r w:rsidR="096A5C65" w:rsidRPr="6FF3CE0B">
        <w:rPr>
          <w:rFonts w:eastAsia="Arial"/>
        </w:rPr>
        <w:t xml:space="preserve"> Supplier is expected to deliver the core competencies of the various training (either face to face or virtual) as they see fit.</w:t>
      </w:r>
      <w:r w:rsidR="00A46068" w:rsidRPr="48778EA0">
        <w:rPr>
          <w:rFonts w:eastAsia="Arial" w:cs="Arial"/>
        </w:rPr>
        <w:t xml:space="preserve"> </w:t>
      </w:r>
      <w:r w:rsidR="096A5C65" w:rsidRPr="00A46068">
        <w:rPr>
          <w:rFonts w:eastAsia="Arial"/>
          <w:bCs w:val="0"/>
        </w:rPr>
        <w:t>D</w:t>
      </w:r>
      <w:r w:rsidR="096A5C65" w:rsidRPr="48778EA0">
        <w:rPr>
          <w:rFonts w:eastAsia="Arial" w:cs="Arial"/>
          <w:color w:val="000000" w:themeColor="text1"/>
        </w:rPr>
        <w:t xml:space="preserve">ue to the nature of the </w:t>
      </w:r>
      <w:r w:rsidR="096A5C65" w:rsidRPr="00A46068">
        <w:rPr>
          <w:rFonts w:eastAsia="Arial"/>
          <w:bCs w:val="0"/>
        </w:rPr>
        <w:t>Genetic Counselling for inherited conditions,</w:t>
      </w:r>
      <w:r w:rsidR="096A5C65" w:rsidRPr="00A46068">
        <w:rPr>
          <w:rFonts w:eastAsia="Arial"/>
          <w:b/>
        </w:rPr>
        <w:t xml:space="preserve"> </w:t>
      </w:r>
      <w:r w:rsidR="096A5C65" w:rsidRPr="00A46068">
        <w:rPr>
          <w:rFonts w:eastAsia="Arial"/>
          <w:bCs w:val="0"/>
        </w:rPr>
        <w:t>the Genetic Counselling Module will</w:t>
      </w:r>
      <w:r w:rsidR="096A5C65" w:rsidRPr="00A46068">
        <w:rPr>
          <w:rFonts w:eastAsia="Arial"/>
          <w:b/>
        </w:rPr>
        <w:t xml:space="preserve"> </w:t>
      </w:r>
      <w:r w:rsidR="096A5C65" w:rsidRPr="00A46068">
        <w:rPr>
          <w:rFonts w:eastAsia="Arial"/>
          <w:bCs w:val="0"/>
        </w:rPr>
        <w:t xml:space="preserve">require </w:t>
      </w:r>
      <w:r w:rsidR="096A5C65" w:rsidRPr="48778EA0">
        <w:rPr>
          <w:rFonts w:eastAsia="Arial" w:cs="Arial"/>
          <w:color w:val="000000" w:themeColor="text1"/>
        </w:rPr>
        <w:t xml:space="preserve">the need for some practical learning and </w:t>
      </w:r>
      <w:r w:rsidR="3F67DD3E" w:rsidRPr="686D0016">
        <w:rPr>
          <w:rFonts w:eastAsia="Arial" w:cs="Arial"/>
          <w:color w:val="000000" w:themeColor="text1"/>
        </w:rPr>
        <w:t>S</w:t>
      </w:r>
      <w:r w:rsidR="53CD8164" w:rsidRPr="686D0016">
        <w:rPr>
          <w:rFonts w:eastAsia="Arial" w:cs="Arial"/>
          <w:color w:val="000000" w:themeColor="text1"/>
        </w:rPr>
        <w:t>uppliers</w:t>
      </w:r>
      <w:r w:rsidR="096A5C65" w:rsidRPr="48778EA0">
        <w:rPr>
          <w:rFonts w:eastAsia="Arial" w:cs="Arial"/>
          <w:color w:val="000000" w:themeColor="text1"/>
        </w:rPr>
        <w:t xml:space="preserve"> are expected to deliver some elements of the core competencies of this training course face to face for more intense learning. The face-to-face days will not exceed the maximum of 4 days.</w:t>
      </w:r>
    </w:p>
    <w:p w14:paraId="780B14B4" w14:textId="13CDEA39" w:rsidR="3EF27595" w:rsidRDefault="4EDC4F22" w:rsidP="31DF61BB">
      <w:pPr>
        <w:pStyle w:val="Heading4"/>
        <w:numPr>
          <w:ilvl w:val="0"/>
          <w:numId w:val="0"/>
        </w:numPr>
        <w:rPr>
          <w:rFonts w:eastAsia="Arial" w:cs="Arial"/>
        </w:rPr>
      </w:pPr>
      <w:r w:rsidRPr="686D0016">
        <w:rPr>
          <w:rFonts w:eastAsia="Arial" w:cs="Arial"/>
        </w:rPr>
        <w:t xml:space="preserve">3.4.2. </w:t>
      </w:r>
      <w:r w:rsidR="3EF27595" w:rsidRPr="6FF3CE0B">
        <w:rPr>
          <w:rFonts w:eastAsia="Arial" w:cs="Arial"/>
        </w:rPr>
        <w:t xml:space="preserve">The location of the face-to-face taught competencies is to be mutually agreed between the NHS England ANNB screening team and the </w:t>
      </w:r>
      <w:r w:rsidR="34D03088" w:rsidRPr="686D0016">
        <w:rPr>
          <w:rFonts w:eastAsia="Arial" w:cs="Arial"/>
        </w:rPr>
        <w:t>S</w:t>
      </w:r>
      <w:r w:rsidR="3C965C84" w:rsidRPr="686D0016">
        <w:rPr>
          <w:rFonts w:eastAsia="Arial" w:cs="Arial"/>
        </w:rPr>
        <w:t>upplier</w:t>
      </w:r>
      <w:r w:rsidR="3EF27595" w:rsidRPr="6FF3CE0B">
        <w:rPr>
          <w:rFonts w:eastAsia="Arial" w:cs="Arial"/>
        </w:rPr>
        <w:t xml:space="preserve"> on or before each academic year. </w:t>
      </w:r>
    </w:p>
    <w:p w14:paraId="484BA83A" w14:textId="5B252F2B" w:rsidR="3EF27595" w:rsidRDefault="5E5D34B4" w:rsidP="04BF1BF9">
      <w:pPr>
        <w:pStyle w:val="Heading4"/>
        <w:numPr>
          <w:ilvl w:val="0"/>
          <w:numId w:val="0"/>
        </w:numPr>
        <w:rPr>
          <w:rFonts w:eastAsia="Arial" w:cs="Arial"/>
          <w:bCs w:val="0"/>
        </w:rPr>
      </w:pPr>
      <w:r>
        <w:lastRenderedPageBreak/>
        <w:t xml:space="preserve">3.4.3. </w:t>
      </w:r>
      <w:r w:rsidR="0729BF1E">
        <w:t>Throughout the</w:t>
      </w:r>
      <w:r w:rsidR="628FCF33">
        <w:t xml:space="preserve"> whole SCT Genetic Counselling</w:t>
      </w:r>
      <w:r w:rsidR="0729BF1E">
        <w:t xml:space="preserve"> Module, t</w:t>
      </w:r>
      <w:r w:rsidR="43BE0C85">
        <w:t>he</w:t>
      </w:r>
      <w:r w:rsidR="69D92996">
        <w:t xml:space="preserve"> Supplier </w:t>
      </w:r>
      <w:r w:rsidR="3EF27595">
        <w:t xml:space="preserve">will </w:t>
      </w:r>
      <w:r w:rsidR="12C15DE0">
        <w:t>provide</w:t>
      </w:r>
      <w:r w:rsidR="3EF27595" w:rsidRPr="6FF3CE0B">
        <w:t xml:space="preserve"> ongoing education and training </w:t>
      </w:r>
      <w:r w:rsidR="27E8B0E2">
        <w:t xml:space="preserve">support </w:t>
      </w:r>
      <w:r w:rsidR="3EF27595" w:rsidRPr="6FF3CE0B">
        <w:t>to the learner.</w:t>
      </w:r>
      <w:r w:rsidR="3EF27595">
        <w:t xml:space="preserve"> </w:t>
      </w:r>
    </w:p>
    <w:p w14:paraId="225B8C05" w14:textId="153775EF" w:rsidR="3EF27595" w:rsidRDefault="0DB260C7" w:rsidP="31DF61BB">
      <w:pPr>
        <w:pStyle w:val="Heading4"/>
        <w:numPr>
          <w:ilvl w:val="0"/>
          <w:numId w:val="0"/>
        </w:numPr>
        <w:rPr>
          <w:rFonts w:cs="Arial"/>
        </w:rPr>
      </w:pPr>
      <w:r w:rsidRPr="686D0016">
        <w:rPr>
          <w:rFonts w:eastAsia="Arial" w:cs="Arial"/>
        </w:rPr>
        <w:t xml:space="preserve">3.4.4. </w:t>
      </w:r>
      <w:r w:rsidR="3EF27595" w:rsidRPr="6FF3CE0B">
        <w:rPr>
          <w:rFonts w:eastAsia="Arial" w:cs="Arial"/>
        </w:rPr>
        <w:t>The Supplier must:</w:t>
      </w:r>
      <w:r w:rsidR="3EF27595" w:rsidRPr="6FF3CE0B">
        <w:rPr>
          <w:rFonts w:cs="Arial"/>
        </w:rPr>
        <w:t xml:space="preserve"> </w:t>
      </w:r>
    </w:p>
    <w:p w14:paraId="41E3C8FB" w14:textId="53C71ABA" w:rsidR="08C8E773" w:rsidRDefault="08C8E773" w:rsidP="006B2FD5">
      <w:pPr>
        <w:pStyle w:val="ListParagraph"/>
        <w:numPr>
          <w:ilvl w:val="0"/>
          <w:numId w:val="11"/>
        </w:numPr>
        <w:spacing w:before="240" w:after="240" w:line="360" w:lineRule="auto"/>
        <w:rPr>
          <w:rFonts w:ascii="Arial" w:eastAsia="Arial" w:hAnsi="Arial" w:cs="Arial"/>
          <w:sz w:val="24"/>
          <w:szCs w:val="24"/>
        </w:rPr>
      </w:pPr>
      <w:r w:rsidRPr="6FF3CE0B">
        <w:rPr>
          <w:rFonts w:ascii="Arial" w:eastAsia="Arial" w:hAnsi="Arial" w:cs="Arial"/>
          <w:sz w:val="24"/>
          <w:szCs w:val="24"/>
        </w:rPr>
        <w:t>Have module documentation, handouts, links to key documents and supplementary articles of interest available online</w:t>
      </w:r>
      <w:r w:rsidR="4CC291EC" w:rsidRPr="686D0016">
        <w:rPr>
          <w:rFonts w:ascii="Arial" w:eastAsia="Arial" w:hAnsi="Arial" w:cs="Arial"/>
          <w:sz w:val="24"/>
          <w:szCs w:val="24"/>
        </w:rPr>
        <w:t>.</w:t>
      </w:r>
    </w:p>
    <w:p w14:paraId="1365CC97" w14:textId="300EDB4D" w:rsidR="14663CE4" w:rsidRDefault="14663CE4" w:rsidP="006B2FD5">
      <w:pPr>
        <w:pStyle w:val="ListParagraph"/>
        <w:numPr>
          <w:ilvl w:val="0"/>
          <w:numId w:val="11"/>
        </w:numPr>
        <w:spacing w:before="240" w:after="240" w:line="360" w:lineRule="auto"/>
        <w:rPr>
          <w:rFonts w:ascii="Arial" w:eastAsia="Arial" w:hAnsi="Arial" w:cs="Arial"/>
          <w:sz w:val="24"/>
          <w:szCs w:val="24"/>
        </w:rPr>
      </w:pPr>
      <w:r w:rsidRPr="6FF3CE0B">
        <w:rPr>
          <w:rFonts w:ascii="Arial" w:eastAsia="Arial" w:hAnsi="Arial" w:cs="Arial"/>
          <w:sz w:val="24"/>
          <w:szCs w:val="24"/>
        </w:rPr>
        <w:t>P</w:t>
      </w:r>
      <w:r w:rsidR="08C8E773" w:rsidRPr="6FF3CE0B">
        <w:rPr>
          <w:rFonts w:ascii="Arial" w:eastAsia="Arial" w:hAnsi="Arial" w:cs="Arial"/>
          <w:sz w:val="24"/>
          <w:szCs w:val="24"/>
        </w:rPr>
        <w:t>rovide the relevant course design and materials to learners, meeting the required outcomes set out in requirements section</w:t>
      </w:r>
      <w:r w:rsidR="356E5A59" w:rsidRPr="686D0016">
        <w:rPr>
          <w:rFonts w:ascii="Arial" w:eastAsia="Arial" w:hAnsi="Arial" w:cs="Arial"/>
          <w:sz w:val="24"/>
          <w:szCs w:val="24"/>
        </w:rPr>
        <w:t>.</w:t>
      </w:r>
    </w:p>
    <w:p w14:paraId="6B4A8B12" w14:textId="09B69CA7" w:rsidR="08C8E773" w:rsidRDefault="08C8E773" w:rsidP="006B2FD5">
      <w:pPr>
        <w:pStyle w:val="ListParagraph"/>
        <w:numPr>
          <w:ilvl w:val="0"/>
          <w:numId w:val="11"/>
        </w:numPr>
        <w:spacing w:before="240" w:after="240" w:line="360" w:lineRule="auto"/>
        <w:rPr>
          <w:rFonts w:ascii="Arial" w:eastAsia="Arial" w:hAnsi="Arial" w:cs="Arial"/>
          <w:sz w:val="24"/>
          <w:szCs w:val="24"/>
        </w:rPr>
      </w:pPr>
      <w:r w:rsidRPr="6FF3CE0B">
        <w:rPr>
          <w:rFonts w:ascii="Arial" w:eastAsia="Arial" w:hAnsi="Arial" w:cs="Arial"/>
          <w:sz w:val="24"/>
          <w:szCs w:val="24"/>
        </w:rPr>
        <w:t xml:space="preserve">Have a suitable advertising and registration system via a website </w:t>
      </w:r>
      <w:r w:rsidR="00194C2E">
        <w:rPr>
          <w:rFonts w:ascii="Arial" w:eastAsia="Arial" w:hAnsi="Arial" w:cs="Arial"/>
          <w:sz w:val="24"/>
          <w:szCs w:val="24"/>
        </w:rPr>
        <w:t xml:space="preserve">or equivalent </w:t>
      </w:r>
      <w:r w:rsidRPr="6FF3CE0B">
        <w:rPr>
          <w:rFonts w:ascii="Arial" w:eastAsia="Arial" w:hAnsi="Arial" w:cs="Arial"/>
          <w:sz w:val="24"/>
          <w:szCs w:val="24"/>
        </w:rPr>
        <w:t>where learners can apply for the learning module</w:t>
      </w:r>
      <w:r w:rsidR="4543AD03" w:rsidRPr="686D0016">
        <w:rPr>
          <w:rFonts w:ascii="Arial" w:eastAsia="Arial" w:hAnsi="Arial" w:cs="Arial"/>
          <w:sz w:val="24"/>
          <w:szCs w:val="24"/>
        </w:rPr>
        <w:t>.</w:t>
      </w:r>
      <w:r w:rsidRPr="6FF3CE0B">
        <w:rPr>
          <w:rFonts w:ascii="Arial" w:eastAsia="Arial" w:hAnsi="Arial" w:cs="Arial"/>
          <w:sz w:val="24"/>
          <w:szCs w:val="24"/>
        </w:rPr>
        <w:t xml:space="preserve">  </w:t>
      </w:r>
    </w:p>
    <w:p w14:paraId="7A2BAB15" w14:textId="0A121A0C" w:rsidR="08C8E773" w:rsidRDefault="08C8E773" w:rsidP="006B2FD5">
      <w:pPr>
        <w:pStyle w:val="ListParagraph"/>
        <w:numPr>
          <w:ilvl w:val="0"/>
          <w:numId w:val="11"/>
        </w:numPr>
        <w:spacing w:before="240" w:after="240" w:line="360" w:lineRule="auto"/>
        <w:rPr>
          <w:rFonts w:ascii="Arial" w:eastAsia="Arial" w:hAnsi="Arial" w:cs="Arial"/>
          <w:sz w:val="24"/>
          <w:szCs w:val="24"/>
        </w:rPr>
      </w:pPr>
      <w:r w:rsidRPr="6FF3CE0B">
        <w:rPr>
          <w:rFonts w:ascii="Arial" w:eastAsia="Arial" w:hAnsi="Arial" w:cs="Arial"/>
          <w:sz w:val="24"/>
          <w:szCs w:val="24"/>
        </w:rPr>
        <w:t>Have (or source) a suitable venue for a maximum of 50 learner places</w:t>
      </w:r>
      <w:r w:rsidR="6A3937BB" w:rsidRPr="686D0016">
        <w:rPr>
          <w:rFonts w:ascii="Arial" w:eastAsia="Arial" w:hAnsi="Arial" w:cs="Arial"/>
          <w:sz w:val="24"/>
          <w:szCs w:val="24"/>
        </w:rPr>
        <w:t>.</w:t>
      </w:r>
      <w:r w:rsidRPr="6FF3CE0B">
        <w:rPr>
          <w:rFonts w:ascii="Arial" w:eastAsia="Arial" w:hAnsi="Arial" w:cs="Arial"/>
          <w:sz w:val="24"/>
          <w:szCs w:val="24"/>
        </w:rPr>
        <w:t xml:space="preserve"> </w:t>
      </w:r>
    </w:p>
    <w:p w14:paraId="68E17062" w14:textId="1877538A" w:rsidR="08C8E773" w:rsidRDefault="08C8E773" w:rsidP="006B2FD5">
      <w:pPr>
        <w:pStyle w:val="ListParagraph"/>
        <w:numPr>
          <w:ilvl w:val="0"/>
          <w:numId w:val="11"/>
        </w:numPr>
        <w:spacing w:before="240" w:after="240" w:line="360" w:lineRule="auto"/>
        <w:rPr>
          <w:rFonts w:ascii="Arial" w:eastAsia="Arial" w:hAnsi="Arial" w:cs="Arial"/>
          <w:sz w:val="24"/>
          <w:szCs w:val="24"/>
        </w:rPr>
      </w:pPr>
      <w:r w:rsidRPr="6FF3CE0B">
        <w:rPr>
          <w:rFonts w:ascii="Arial" w:eastAsia="Arial" w:hAnsi="Arial" w:cs="Arial"/>
          <w:sz w:val="24"/>
          <w:szCs w:val="24"/>
        </w:rPr>
        <w:t>Support and encourage learners who wish to publish their final assignment or alternative publication because of attending the course</w:t>
      </w:r>
      <w:r w:rsidR="401384E8" w:rsidRPr="686D0016">
        <w:rPr>
          <w:rFonts w:ascii="Arial" w:eastAsia="Arial" w:hAnsi="Arial" w:cs="Arial"/>
          <w:sz w:val="24"/>
          <w:szCs w:val="24"/>
        </w:rPr>
        <w:t>.</w:t>
      </w:r>
    </w:p>
    <w:p w14:paraId="23FDC394" w14:textId="6338B5DD" w:rsidR="19C44762" w:rsidRPr="004033D7" w:rsidRDefault="01C1DE65" w:rsidP="686D0016">
      <w:pPr>
        <w:pStyle w:val="Heading3"/>
        <w:numPr>
          <w:ilvl w:val="0"/>
          <w:numId w:val="0"/>
        </w:numPr>
        <w:ind w:left="1080"/>
        <w:rPr>
          <w:b/>
          <w:bCs w:val="0"/>
        </w:rPr>
      </w:pPr>
      <w:bookmarkStart w:id="24" w:name="_Toc158718761"/>
      <w:r w:rsidRPr="686D0016">
        <w:rPr>
          <w:b/>
        </w:rPr>
        <w:t xml:space="preserve">3.5. </w:t>
      </w:r>
      <w:r w:rsidR="19C44762" w:rsidRPr="004033D7">
        <w:rPr>
          <w:b/>
          <w:bCs w:val="0"/>
        </w:rPr>
        <w:t xml:space="preserve">Haemoglobinopathies </w:t>
      </w:r>
      <w:r w:rsidR="79C37572" w:rsidRPr="686D0016">
        <w:rPr>
          <w:b/>
        </w:rPr>
        <w:t xml:space="preserve">training </w:t>
      </w:r>
      <w:r w:rsidR="19C44762" w:rsidRPr="004033D7">
        <w:rPr>
          <w:b/>
          <w:bCs w:val="0"/>
        </w:rPr>
        <w:t xml:space="preserve">update days: general SCT screening </w:t>
      </w:r>
      <w:r w:rsidR="241BE764" w:rsidRPr="004033D7">
        <w:rPr>
          <w:b/>
          <w:bCs w:val="0"/>
        </w:rPr>
        <w:t>training</w:t>
      </w:r>
      <w:r w:rsidR="4D522A68" w:rsidRPr="004033D7">
        <w:rPr>
          <w:b/>
          <w:bCs w:val="0"/>
        </w:rPr>
        <w:t xml:space="preserve"> </w:t>
      </w:r>
      <w:r w:rsidR="19C44762" w:rsidRPr="004033D7">
        <w:rPr>
          <w:b/>
          <w:bCs w:val="0"/>
        </w:rPr>
        <w:t>update days</w:t>
      </w:r>
      <w:bookmarkEnd w:id="24"/>
      <w:r w:rsidR="05F1E1B5" w:rsidRPr="686D0016">
        <w:rPr>
          <w:b/>
        </w:rPr>
        <w:t>.</w:t>
      </w:r>
    </w:p>
    <w:p w14:paraId="15281344" w14:textId="547FF718" w:rsidR="4D522A68" w:rsidRPr="009B5267" w:rsidRDefault="1EEE3BE3" w:rsidP="31DF61BB">
      <w:pPr>
        <w:pStyle w:val="Heading4"/>
        <w:numPr>
          <w:ilvl w:val="0"/>
          <w:numId w:val="0"/>
        </w:numPr>
        <w:rPr>
          <w:rFonts w:eastAsia="Arial"/>
        </w:rPr>
      </w:pPr>
      <w:r w:rsidRPr="686D0016">
        <w:rPr>
          <w:rFonts w:eastAsia="Arial" w:cs="Arial"/>
        </w:rPr>
        <w:t xml:space="preserve">3.5.1. </w:t>
      </w:r>
      <w:r w:rsidR="4D522A68" w:rsidRPr="04BF1BF9">
        <w:rPr>
          <w:rFonts w:eastAsia="Arial" w:cs="Arial"/>
        </w:rPr>
        <w:t xml:space="preserve">The </w:t>
      </w:r>
      <w:r w:rsidR="6D70824A" w:rsidRPr="04BF1BF9">
        <w:rPr>
          <w:rFonts w:eastAsia="Arial" w:cs="Arial"/>
        </w:rPr>
        <w:t>S</w:t>
      </w:r>
      <w:r w:rsidR="4D522A68" w:rsidRPr="04BF1BF9">
        <w:rPr>
          <w:rFonts w:eastAsia="Arial" w:cs="Arial"/>
        </w:rPr>
        <w:t xml:space="preserve">upplier will </w:t>
      </w:r>
      <w:r w:rsidR="1A54DDF0" w:rsidRPr="04BF1BF9">
        <w:rPr>
          <w:rFonts w:eastAsia="Arial" w:cs="Arial"/>
        </w:rPr>
        <w:t xml:space="preserve">design and </w:t>
      </w:r>
      <w:r w:rsidR="620A2798" w:rsidRPr="04BF1BF9">
        <w:rPr>
          <w:rFonts w:eastAsia="Arial" w:cs="Arial"/>
        </w:rPr>
        <w:t xml:space="preserve">deliver </w:t>
      </w:r>
      <w:r w:rsidR="4D522A68" w:rsidRPr="04BF1BF9">
        <w:rPr>
          <w:rFonts w:eastAsia="Arial" w:cs="Arial"/>
        </w:rPr>
        <w:t xml:space="preserve">two individual haemoglobinopathies </w:t>
      </w:r>
      <w:r w:rsidR="6EFCA621" w:rsidRPr="04BF1BF9">
        <w:rPr>
          <w:rFonts w:eastAsia="Arial" w:cs="Arial"/>
        </w:rPr>
        <w:t xml:space="preserve">training </w:t>
      </w:r>
      <w:r w:rsidR="4D522A68" w:rsidRPr="04BF1BF9">
        <w:rPr>
          <w:rFonts w:eastAsia="Arial" w:cs="Arial"/>
        </w:rPr>
        <w:t xml:space="preserve">update days: SCT screening programme </w:t>
      </w:r>
      <w:r w:rsidR="799AE8FE" w:rsidRPr="04BF1BF9">
        <w:rPr>
          <w:rFonts w:eastAsia="Arial" w:cs="Arial"/>
        </w:rPr>
        <w:t xml:space="preserve">training </w:t>
      </w:r>
      <w:r w:rsidR="4D522A68" w:rsidRPr="04BF1BF9">
        <w:rPr>
          <w:rFonts w:eastAsia="Arial" w:cs="Arial"/>
        </w:rPr>
        <w:t>update days per academic year.</w:t>
      </w:r>
      <w:r w:rsidR="4D522A68">
        <w:t xml:space="preserve"> </w:t>
      </w:r>
      <w:r w:rsidR="7EE702E5" w:rsidRPr="04BF1BF9">
        <w:rPr>
          <w:rFonts w:eastAsia="Arial" w:cs="Arial"/>
        </w:rPr>
        <w:t xml:space="preserve">All training must reflect the minimum requirements for </w:t>
      </w:r>
      <w:r w:rsidR="6BE71504" w:rsidRPr="686D0016">
        <w:rPr>
          <w:rFonts w:eastAsia="Arial" w:cs="Arial"/>
        </w:rPr>
        <w:t>healthcare</w:t>
      </w:r>
      <w:r w:rsidR="7EE702E5" w:rsidRPr="04BF1BF9">
        <w:rPr>
          <w:rFonts w:eastAsia="Arial" w:cs="Arial"/>
        </w:rPr>
        <w:t xml:space="preserve"> practitioners working with families affected by, or at risk of, sickle cell or thalassaemia. </w:t>
      </w:r>
      <w:r w:rsidR="6BE71504" w:rsidRPr="686D0016">
        <w:rPr>
          <w:rFonts w:eastAsia="Arial" w:cs="Arial"/>
        </w:rPr>
        <w:t>Healthcare</w:t>
      </w:r>
      <w:r w:rsidR="7EE702E5" w:rsidRPr="04BF1BF9">
        <w:rPr>
          <w:rFonts w:eastAsia="Arial" w:cs="Arial"/>
        </w:rPr>
        <w:t xml:space="preserve"> practitioners may include (but is not limited to) midwives, health visitors, screening coordinators, sickle cell and thalassaemia nurse counsellors, and SCT genetic counsellors. </w:t>
      </w:r>
      <w:r w:rsidR="7EE702E5">
        <w:t xml:space="preserve">The focus of education and training should be on how </w:t>
      </w:r>
      <w:r w:rsidR="6BE71504">
        <w:t>healthcare</w:t>
      </w:r>
      <w:r w:rsidR="7EE702E5">
        <w:t xml:space="preserve"> practitioners should support families or individuals to deal with genetic risk or genetic test result.</w:t>
      </w:r>
      <w:r w:rsidR="009B5267">
        <w:rPr>
          <w:rFonts w:eastAsia="Arial" w:cs="Arial"/>
        </w:rPr>
        <w:t xml:space="preserve"> </w:t>
      </w:r>
      <w:r w:rsidR="3EA79FCD" w:rsidRPr="686D0016">
        <w:rPr>
          <w:rFonts w:eastAsia="Arial"/>
        </w:rPr>
        <w:t xml:space="preserve">The content of these days will be discussed and planned with the support of NHSE </w:t>
      </w:r>
      <w:r w:rsidR="00F90354" w:rsidRPr="686D0016">
        <w:rPr>
          <w:rFonts w:eastAsia="Arial"/>
        </w:rPr>
        <w:t xml:space="preserve">ANNB </w:t>
      </w:r>
      <w:r w:rsidR="158EE13F" w:rsidRPr="686D0016">
        <w:rPr>
          <w:rFonts w:eastAsia="Arial"/>
        </w:rPr>
        <w:t xml:space="preserve">screening </w:t>
      </w:r>
      <w:r w:rsidR="3EA79FCD" w:rsidRPr="686D0016">
        <w:rPr>
          <w:rFonts w:eastAsia="Arial"/>
        </w:rPr>
        <w:t>team members, to ensure that all relevant issues to the national screening programme are included.</w:t>
      </w:r>
    </w:p>
    <w:p w14:paraId="6E0F9390" w14:textId="635BB1DA" w:rsidR="19C44762" w:rsidRDefault="5057945A" w:rsidP="31DF61BB">
      <w:pPr>
        <w:pStyle w:val="Heading4"/>
        <w:numPr>
          <w:ilvl w:val="0"/>
          <w:numId w:val="0"/>
        </w:numPr>
        <w:rPr>
          <w:rFonts w:eastAsia="Arial" w:cs="Arial"/>
        </w:rPr>
      </w:pPr>
      <w:r w:rsidRPr="686D0016">
        <w:rPr>
          <w:rFonts w:eastAsia="Arial" w:cs="Arial"/>
        </w:rPr>
        <w:t xml:space="preserve">3.5.2. </w:t>
      </w:r>
      <w:r w:rsidR="19C44762" w:rsidRPr="04BF1BF9">
        <w:rPr>
          <w:rFonts w:eastAsia="Arial" w:cs="Arial"/>
        </w:rPr>
        <w:t>The Supplier will provide a 1-day face to face course in central London and 1-day face to face course in the north of England</w:t>
      </w:r>
      <w:r w:rsidR="698DB461" w:rsidRPr="04BF1BF9">
        <w:rPr>
          <w:rFonts w:eastAsia="Arial" w:cs="Arial"/>
        </w:rPr>
        <w:t xml:space="preserve">. </w:t>
      </w:r>
      <w:r w:rsidR="6999DD49" w:rsidRPr="04BF1BF9">
        <w:rPr>
          <w:rFonts w:eastAsia="Arial" w:cs="Arial"/>
        </w:rPr>
        <w:t>For</w:t>
      </w:r>
      <w:r w:rsidR="698DB461" w:rsidRPr="04BF1BF9">
        <w:rPr>
          <w:rFonts w:eastAsia="Arial" w:cs="Arial"/>
        </w:rPr>
        <w:t xml:space="preserve"> </w:t>
      </w:r>
      <w:r w:rsidR="41EDD339" w:rsidRPr="04BF1BF9">
        <w:rPr>
          <w:rFonts w:eastAsia="Arial" w:cs="Arial"/>
        </w:rPr>
        <w:t>each</w:t>
      </w:r>
      <w:r w:rsidR="7284D465" w:rsidRPr="04BF1BF9">
        <w:rPr>
          <w:rFonts w:eastAsia="Arial" w:cs="Arial"/>
        </w:rPr>
        <w:t xml:space="preserve"> </w:t>
      </w:r>
      <w:r w:rsidR="442C8C05" w:rsidRPr="04BF1BF9">
        <w:rPr>
          <w:rFonts w:eastAsia="Arial" w:cs="Arial"/>
        </w:rPr>
        <w:t>training date</w:t>
      </w:r>
      <w:r w:rsidR="7284D465" w:rsidRPr="04BF1BF9">
        <w:rPr>
          <w:rFonts w:eastAsia="Arial" w:cs="Arial"/>
        </w:rPr>
        <w:t xml:space="preserve"> </w:t>
      </w:r>
      <w:r w:rsidR="1E7A2A30" w:rsidRPr="04BF1BF9">
        <w:rPr>
          <w:rFonts w:eastAsia="Arial" w:cs="Arial"/>
        </w:rPr>
        <w:t xml:space="preserve">to take place </w:t>
      </w:r>
      <w:r w:rsidR="1E7A2A30" w:rsidRPr="04BF1BF9">
        <w:rPr>
          <w:rFonts w:eastAsia="Arial" w:cs="Arial"/>
        </w:rPr>
        <w:lastRenderedPageBreak/>
        <w:t>there must be a minimum of</w:t>
      </w:r>
      <w:r w:rsidR="7284D465" w:rsidRPr="04BF1BF9">
        <w:rPr>
          <w:rFonts w:eastAsia="Arial" w:cs="Arial"/>
        </w:rPr>
        <w:t xml:space="preserve"> </w:t>
      </w:r>
      <w:r w:rsidR="00686D85">
        <w:rPr>
          <w:rFonts w:eastAsia="Arial" w:cs="Arial"/>
        </w:rPr>
        <w:t>15</w:t>
      </w:r>
      <w:r w:rsidR="7284D465" w:rsidRPr="04BF1BF9">
        <w:rPr>
          <w:rFonts w:eastAsia="Arial" w:cs="Arial"/>
        </w:rPr>
        <w:t xml:space="preserve"> </w:t>
      </w:r>
      <w:r w:rsidR="59EE8665" w:rsidRPr="04BF1BF9">
        <w:rPr>
          <w:rFonts w:eastAsia="Arial" w:cs="Arial"/>
        </w:rPr>
        <w:t>delegates</w:t>
      </w:r>
      <w:r w:rsidR="0726CF5A" w:rsidRPr="04BF1BF9">
        <w:rPr>
          <w:rFonts w:eastAsia="Arial" w:cs="Arial"/>
        </w:rPr>
        <w:t xml:space="preserve"> </w:t>
      </w:r>
      <w:r w:rsidR="7A00C1A0" w:rsidRPr="04BF1BF9">
        <w:rPr>
          <w:rFonts w:eastAsia="Arial" w:cs="Arial"/>
        </w:rPr>
        <w:t>booked and</w:t>
      </w:r>
      <w:r w:rsidR="70E90C53" w:rsidRPr="04BF1BF9">
        <w:rPr>
          <w:rFonts w:eastAsia="Arial" w:cs="Arial"/>
        </w:rPr>
        <w:t xml:space="preserve"> </w:t>
      </w:r>
      <w:r w:rsidR="7F3467CA" w:rsidRPr="04BF1BF9">
        <w:rPr>
          <w:rFonts w:eastAsia="Arial" w:cs="Arial"/>
        </w:rPr>
        <w:t>the course should</w:t>
      </w:r>
      <w:r w:rsidR="70E90C53" w:rsidRPr="04BF1BF9">
        <w:rPr>
          <w:rFonts w:eastAsia="Arial" w:cs="Arial"/>
        </w:rPr>
        <w:t xml:space="preserve"> facilitate </w:t>
      </w:r>
      <w:r w:rsidR="59EE8665" w:rsidRPr="04BF1BF9">
        <w:rPr>
          <w:rFonts w:eastAsia="Arial" w:cs="Arial"/>
        </w:rPr>
        <w:t xml:space="preserve">up to a maximum of </w:t>
      </w:r>
      <w:r w:rsidR="585E8B29" w:rsidRPr="4E994D2A">
        <w:rPr>
          <w:rFonts w:eastAsia="Arial" w:cs="Arial"/>
        </w:rPr>
        <w:t>3</w:t>
      </w:r>
      <w:r w:rsidR="00491144">
        <w:rPr>
          <w:rFonts w:eastAsia="Arial" w:cs="Arial"/>
        </w:rPr>
        <w:t>5</w:t>
      </w:r>
      <w:r w:rsidR="585E8B29" w:rsidRPr="04BF1BF9">
        <w:rPr>
          <w:rFonts w:eastAsia="Arial" w:cs="Arial"/>
        </w:rPr>
        <w:t xml:space="preserve"> places</w:t>
      </w:r>
      <w:r w:rsidR="59EE8665" w:rsidRPr="04BF1BF9">
        <w:rPr>
          <w:rFonts w:eastAsia="Arial" w:cs="Arial"/>
        </w:rPr>
        <w:t xml:space="preserve">. </w:t>
      </w:r>
      <w:r w:rsidR="00CC4594">
        <w:rPr>
          <w:rFonts w:eastAsia="Arial" w:cs="Arial"/>
        </w:rPr>
        <w:t>If the number of applicants exceeds 35 places</w:t>
      </w:r>
      <w:r w:rsidR="000F5E62">
        <w:rPr>
          <w:rFonts w:eastAsia="Arial" w:cs="Arial"/>
        </w:rPr>
        <w:t xml:space="preserve"> or </w:t>
      </w:r>
      <w:r w:rsidR="00842957">
        <w:rPr>
          <w:rFonts w:eastAsia="Arial" w:cs="Arial"/>
        </w:rPr>
        <w:t>does not meet the minimum of 15</w:t>
      </w:r>
      <w:r w:rsidR="00CC4594">
        <w:rPr>
          <w:rFonts w:eastAsia="Arial" w:cs="Arial"/>
        </w:rPr>
        <w:t xml:space="preserve">, the </w:t>
      </w:r>
      <w:r w:rsidR="68FCF708" w:rsidRPr="686D0016">
        <w:rPr>
          <w:rFonts w:eastAsia="Arial" w:cs="Arial"/>
        </w:rPr>
        <w:t>S</w:t>
      </w:r>
      <w:r w:rsidR="2032D96D" w:rsidRPr="686D0016">
        <w:rPr>
          <w:rFonts w:eastAsia="Arial" w:cs="Arial"/>
        </w:rPr>
        <w:t>upplier</w:t>
      </w:r>
      <w:r w:rsidR="00CC4594">
        <w:rPr>
          <w:rFonts w:eastAsia="Arial" w:cs="Arial"/>
        </w:rPr>
        <w:t xml:space="preserve"> </w:t>
      </w:r>
      <w:r w:rsidR="00C8387D">
        <w:rPr>
          <w:rFonts w:eastAsia="Arial" w:cs="Arial"/>
        </w:rPr>
        <w:t xml:space="preserve">is required to discuss NHSE ANNB team. </w:t>
      </w:r>
    </w:p>
    <w:p w14:paraId="1271FE42" w14:textId="18D6E3F2" w:rsidR="74C1AEDE" w:rsidRDefault="4056EF6F" w:rsidP="31DF61BB">
      <w:pPr>
        <w:pStyle w:val="Heading4"/>
        <w:numPr>
          <w:ilvl w:val="0"/>
          <w:numId w:val="0"/>
        </w:numPr>
        <w:rPr>
          <w:rFonts w:eastAsia="Arial" w:cs="Arial"/>
        </w:rPr>
      </w:pPr>
      <w:r w:rsidRPr="686D0016">
        <w:rPr>
          <w:rFonts w:eastAsia="Arial" w:cs="Arial"/>
        </w:rPr>
        <w:t xml:space="preserve">3.5.3. </w:t>
      </w:r>
      <w:r w:rsidR="408DB987" w:rsidRPr="74C1AEDE">
        <w:rPr>
          <w:rFonts w:eastAsia="Arial" w:cs="Arial"/>
        </w:rPr>
        <w:t xml:space="preserve">The Supplier will a have a website signposting delegates to how and when to apply for the </w:t>
      </w:r>
      <w:r w:rsidR="3AA00BD5" w:rsidRPr="686D0016">
        <w:rPr>
          <w:rFonts w:eastAsia="Arial" w:cs="Arial"/>
        </w:rPr>
        <w:t xml:space="preserve">training </w:t>
      </w:r>
      <w:r w:rsidR="408DB987" w:rsidRPr="74C1AEDE">
        <w:rPr>
          <w:rFonts w:eastAsia="Arial" w:cs="Arial"/>
        </w:rPr>
        <w:t>update days. NHSE will advertise the training update days through their website</w:t>
      </w:r>
      <w:r w:rsidR="791AB449" w:rsidRPr="5B37EB87">
        <w:rPr>
          <w:rFonts w:eastAsia="Arial" w:cs="Arial"/>
        </w:rPr>
        <w:t>, regional Quality Assurance Teams (QA)</w:t>
      </w:r>
      <w:r w:rsidR="408DB987" w:rsidRPr="74C1AEDE">
        <w:rPr>
          <w:rFonts w:eastAsia="Arial" w:cs="Arial"/>
        </w:rPr>
        <w:t xml:space="preserve"> and internal bulletins.</w:t>
      </w:r>
    </w:p>
    <w:p w14:paraId="3C8FB42C" w14:textId="279E6A0A" w:rsidR="19C44762" w:rsidRPr="00DF4B23" w:rsidRDefault="64C3EBC1" w:rsidP="686D0016">
      <w:pPr>
        <w:pStyle w:val="Heading3"/>
        <w:numPr>
          <w:ilvl w:val="0"/>
          <w:numId w:val="0"/>
        </w:numPr>
        <w:ind w:left="1080"/>
        <w:rPr>
          <w:rFonts w:eastAsia="Arial" w:cs="Arial"/>
          <w:b/>
        </w:rPr>
      </w:pPr>
      <w:bookmarkStart w:id="25" w:name="_Toc158718762"/>
      <w:r w:rsidRPr="686D0016">
        <w:rPr>
          <w:rFonts w:eastAsia="Arial" w:cs="Arial"/>
          <w:b/>
        </w:rPr>
        <w:t xml:space="preserve">3.6. </w:t>
      </w:r>
      <w:r w:rsidR="19C44762" w:rsidRPr="00DF4B23">
        <w:rPr>
          <w:rFonts w:eastAsia="Arial" w:cs="Arial"/>
          <w:b/>
        </w:rPr>
        <w:t xml:space="preserve">Haemoglobinopathies </w:t>
      </w:r>
      <w:r w:rsidR="6FCF9171" w:rsidRPr="686D0016">
        <w:rPr>
          <w:rFonts w:eastAsia="Arial" w:cs="Arial"/>
          <w:b/>
        </w:rPr>
        <w:t xml:space="preserve">training </w:t>
      </w:r>
      <w:r w:rsidR="19C44762" w:rsidRPr="00DF4B23">
        <w:rPr>
          <w:rFonts w:eastAsia="Arial" w:cs="Arial"/>
          <w:b/>
        </w:rPr>
        <w:t xml:space="preserve">update days: specialist counsellor's </w:t>
      </w:r>
      <w:r w:rsidR="57C08AE7" w:rsidRPr="00DF4B23">
        <w:rPr>
          <w:rFonts w:eastAsia="Arial" w:cs="Arial"/>
          <w:b/>
        </w:rPr>
        <w:t>training</w:t>
      </w:r>
      <w:r w:rsidR="4D522A68" w:rsidRPr="00DF4B23">
        <w:rPr>
          <w:rFonts w:eastAsia="Arial" w:cs="Arial"/>
          <w:b/>
        </w:rPr>
        <w:t xml:space="preserve"> </w:t>
      </w:r>
      <w:r w:rsidR="19C44762" w:rsidRPr="00DF4B23">
        <w:rPr>
          <w:rFonts w:eastAsia="Arial" w:cs="Arial"/>
          <w:b/>
        </w:rPr>
        <w:t>update day</w:t>
      </w:r>
      <w:bookmarkEnd w:id="25"/>
      <w:r w:rsidR="5118140A" w:rsidRPr="686D0016">
        <w:rPr>
          <w:rFonts w:eastAsia="Arial" w:cs="Arial"/>
          <w:b/>
        </w:rPr>
        <w:t>.</w:t>
      </w:r>
    </w:p>
    <w:p w14:paraId="114AF109" w14:textId="7832523C" w:rsidR="5C4BBDDB" w:rsidRDefault="2F065A4C" w:rsidP="31DF61BB">
      <w:pPr>
        <w:pStyle w:val="Heading4"/>
        <w:numPr>
          <w:ilvl w:val="0"/>
          <w:numId w:val="0"/>
        </w:numPr>
        <w:rPr>
          <w:rFonts w:eastAsia="Arial" w:cs="Arial"/>
        </w:rPr>
      </w:pPr>
      <w:r w:rsidRPr="686D0016">
        <w:rPr>
          <w:rFonts w:eastAsia="Arial" w:cs="Arial"/>
        </w:rPr>
        <w:t xml:space="preserve">3.6.1. </w:t>
      </w:r>
      <w:r w:rsidR="5C4BBDDB" w:rsidRPr="4E994D2A">
        <w:rPr>
          <w:rFonts w:eastAsia="Arial" w:cs="Arial"/>
        </w:rPr>
        <w:t xml:space="preserve">The Supplier will design and deliver two individual haemoglobinopathies training update days: </w:t>
      </w:r>
      <w:r w:rsidR="0DFF7BC0" w:rsidRPr="4E994D2A">
        <w:rPr>
          <w:rFonts w:eastAsia="Arial" w:cs="Arial"/>
        </w:rPr>
        <w:t>specialist counsellor training update days</w:t>
      </w:r>
      <w:r w:rsidR="5C4BBDDB" w:rsidRPr="4E994D2A">
        <w:rPr>
          <w:rFonts w:eastAsia="Arial" w:cs="Arial"/>
        </w:rPr>
        <w:t xml:space="preserve"> per academic year.</w:t>
      </w:r>
      <w:r w:rsidR="5C4BBDDB" w:rsidRPr="4B3ABD49">
        <w:rPr>
          <w:rFonts w:eastAsia="Arial" w:cs="Arial"/>
        </w:rPr>
        <w:t xml:space="preserve"> </w:t>
      </w:r>
      <w:r w:rsidR="1024762F" w:rsidRPr="686D0016">
        <w:rPr>
          <w:rFonts w:eastAsia="Arial" w:cs="Arial"/>
        </w:rPr>
        <w:t xml:space="preserve">The </w:t>
      </w:r>
      <w:r w:rsidR="2480C9A7" w:rsidRPr="686D0016">
        <w:rPr>
          <w:rFonts w:eastAsia="Arial" w:cs="Arial"/>
        </w:rPr>
        <w:t>training</w:t>
      </w:r>
      <w:r w:rsidR="0DCB6216" w:rsidRPr="078EFC8A">
        <w:rPr>
          <w:rFonts w:eastAsia="Arial" w:cs="Arial"/>
        </w:rPr>
        <w:t xml:space="preserve"> update days are for </w:t>
      </w:r>
      <w:r w:rsidR="1024762F" w:rsidRPr="686D0016">
        <w:rPr>
          <w:rFonts w:eastAsia="Arial" w:cs="Arial"/>
        </w:rPr>
        <w:t>healthcare</w:t>
      </w:r>
      <w:r w:rsidR="0DCB6216" w:rsidRPr="078EFC8A">
        <w:rPr>
          <w:rFonts w:eastAsia="Arial" w:cs="Arial"/>
        </w:rPr>
        <w:t xml:space="preserve"> practitioners who have previously undertaken the Professional Education for Genetic Assessment and Screening (PEGASUS) course, </w:t>
      </w:r>
      <w:r w:rsidR="0DCB6216" w:rsidRPr="078EFC8A">
        <w:rPr>
          <w:rFonts w:eastAsia="Arial" w:cs="Arial"/>
          <w:color w:val="0B0C0C"/>
        </w:rPr>
        <w:t xml:space="preserve">a higher-level (level 6 </w:t>
      </w:r>
      <w:r w:rsidR="50AF477F" w:rsidRPr="686D0016">
        <w:rPr>
          <w:rFonts w:eastAsia="Arial" w:cs="Arial"/>
          <w:color w:val="0B0C0C"/>
        </w:rPr>
        <w:t>&amp;</w:t>
      </w:r>
      <w:r w:rsidR="0DCB6216" w:rsidRPr="078EFC8A">
        <w:rPr>
          <w:rFonts w:eastAsia="Arial" w:cs="Arial"/>
          <w:color w:val="0B0C0C"/>
        </w:rPr>
        <w:t xml:space="preserve"> level 7) genetic</w:t>
      </w:r>
      <w:r w:rsidR="0DCB6216" w:rsidRPr="078EFC8A">
        <w:rPr>
          <w:rFonts w:eastAsia="Arial" w:cs="Arial"/>
        </w:rPr>
        <w:t xml:space="preserve"> risk assessment and counselling module or an alternative sickle cell and thalassaemia related module.</w:t>
      </w:r>
    </w:p>
    <w:p w14:paraId="72748977" w14:textId="18FB09EF" w:rsidR="5C4BBDDB" w:rsidRDefault="71421D04" w:rsidP="31DF61BB">
      <w:pPr>
        <w:pStyle w:val="Heading4"/>
        <w:numPr>
          <w:ilvl w:val="0"/>
          <w:numId w:val="0"/>
        </w:numPr>
        <w:rPr>
          <w:rFonts w:eastAsia="Arial" w:cs="Arial"/>
        </w:rPr>
      </w:pPr>
      <w:r w:rsidRPr="686D0016">
        <w:rPr>
          <w:rFonts w:eastAsia="Arial" w:cs="Arial"/>
        </w:rPr>
        <w:t>3.6.2.</w:t>
      </w:r>
      <w:r w:rsidR="278CC173" w:rsidRPr="078EFC8A">
        <w:rPr>
          <w:rFonts w:eastAsia="Arial" w:cs="Arial"/>
        </w:rPr>
        <w:t xml:space="preserve"> </w:t>
      </w:r>
      <w:r w:rsidR="278CC173" w:rsidRPr="4C97EFAF">
        <w:rPr>
          <w:rFonts w:eastAsia="Arial" w:cs="Arial"/>
        </w:rPr>
        <w:t>The training update</w:t>
      </w:r>
      <w:r w:rsidR="278CC173" w:rsidRPr="4B3ABD49">
        <w:rPr>
          <w:rFonts w:eastAsia="Arial" w:cs="Arial"/>
        </w:rPr>
        <w:t xml:space="preserve"> day will provide a benchmark of professional competence. This will be aimed at </w:t>
      </w:r>
      <w:r w:rsidR="5D643160" w:rsidRPr="686D0016">
        <w:rPr>
          <w:rFonts w:eastAsia="Arial" w:cs="Arial"/>
        </w:rPr>
        <w:t>healthcare</w:t>
      </w:r>
      <w:r w:rsidR="278CC173" w:rsidRPr="4B3ABD49">
        <w:rPr>
          <w:rFonts w:eastAsia="Arial" w:cs="Arial"/>
        </w:rPr>
        <w:t xml:space="preserve"> practitioners who want to improve the quality in counselling people 'at risk' of having a child with sickle cell disease or thalassaemia.</w:t>
      </w:r>
      <w:r w:rsidR="5C4BBDDB">
        <w:t xml:space="preserve"> </w:t>
      </w:r>
      <w:r w:rsidR="5C4BBDDB" w:rsidRPr="686D0016">
        <w:rPr>
          <w:rFonts w:eastAsia="Arial"/>
        </w:rPr>
        <w:t>The content of these days will be discussed and planned with the support of NHSE SCT ANNB team members, to ensure that all relevant issues to the national screening programme are included.</w:t>
      </w:r>
      <w:r w:rsidR="162FE6F5" w:rsidRPr="686D0016">
        <w:rPr>
          <w:rFonts w:eastAsia="Arial"/>
        </w:rPr>
        <w:t xml:space="preserve"> </w:t>
      </w:r>
    </w:p>
    <w:p w14:paraId="58688BE9" w14:textId="71CD3E62" w:rsidR="179240C9" w:rsidRDefault="7009D00B" w:rsidP="31DF61BB">
      <w:pPr>
        <w:pStyle w:val="Heading4"/>
        <w:numPr>
          <w:ilvl w:val="0"/>
          <w:numId w:val="0"/>
        </w:numPr>
        <w:rPr>
          <w:rFonts w:eastAsia="Arial" w:cs="Arial"/>
        </w:rPr>
      </w:pPr>
      <w:r w:rsidRPr="686D0016">
        <w:rPr>
          <w:rFonts w:eastAsia="Arial" w:cs="Arial"/>
        </w:rPr>
        <w:t xml:space="preserve">3.6.3. </w:t>
      </w:r>
      <w:r w:rsidR="4D522A68" w:rsidRPr="4E994D2A">
        <w:rPr>
          <w:rFonts w:eastAsia="Arial" w:cs="Arial"/>
        </w:rPr>
        <w:t>The Supplier will</w:t>
      </w:r>
      <w:r w:rsidR="5EB81196" w:rsidRPr="4E994D2A">
        <w:rPr>
          <w:rFonts w:eastAsia="Arial" w:cs="Arial"/>
        </w:rPr>
        <w:t xml:space="preserve"> </w:t>
      </w:r>
      <w:r w:rsidR="4D522A68" w:rsidRPr="4E994D2A">
        <w:rPr>
          <w:rFonts w:eastAsia="Arial" w:cs="Arial"/>
        </w:rPr>
        <w:t>provide a 1-day face to face course in central London and a 1-day face to face course in the north of England.</w:t>
      </w:r>
      <w:r w:rsidR="62C6DC5A" w:rsidRPr="4E994D2A">
        <w:rPr>
          <w:rFonts w:eastAsia="Arial" w:cs="Arial"/>
        </w:rPr>
        <w:t xml:space="preserve"> For each </w:t>
      </w:r>
      <w:r w:rsidR="58ED5B97" w:rsidRPr="4E994D2A">
        <w:rPr>
          <w:rFonts w:eastAsia="Arial" w:cs="Arial"/>
        </w:rPr>
        <w:t>training date</w:t>
      </w:r>
      <w:r w:rsidR="62C6DC5A" w:rsidRPr="4E994D2A">
        <w:rPr>
          <w:rFonts w:eastAsia="Arial" w:cs="Arial"/>
        </w:rPr>
        <w:t xml:space="preserve"> to take place there must be a minimum of </w:t>
      </w:r>
      <w:r w:rsidR="00842957">
        <w:rPr>
          <w:rFonts w:eastAsia="Arial" w:cs="Arial"/>
        </w:rPr>
        <w:t>15</w:t>
      </w:r>
      <w:r w:rsidR="62C6DC5A" w:rsidRPr="4E994D2A">
        <w:rPr>
          <w:rFonts w:eastAsia="Arial" w:cs="Arial"/>
        </w:rPr>
        <w:t xml:space="preserve"> delegates booked and the course should facilitate up to a maximum of 3</w:t>
      </w:r>
      <w:r w:rsidR="00491144">
        <w:rPr>
          <w:rFonts w:eastAsia="Arial" w:cs="Arial"/>
        </w:rPr>
        <w:t>5</w:t>
      </w:r>
      <w:r w:rsidR="62C6DC5A" w:rsidRPr="4E994D2A">
        <w:rPr>
          <w:rFonts w:eastAsia="Arial" w:cs="Arial"/>
        </w:rPr>
        <w:t xml:space="preserve"> places.</w:t>
      </w:r>
      <w:r w:rsidR="006B7640">
        <w:rPr>
          <w:rFonts w:eastAsia="Arial" w:cs="Arial"/>
        </w:rPr>
        <w:t xml:space="preserve"> If the number of applicants exceeds 35 places</w:t>
      </w:r>
      <w:r w:rsidR="00842957">
        <w:rPr>
          <w:rFonts w:eastAsia="Arial" w:cs="Arial"/>
        </w:rPr>
        <w:t xml:space="preserve"> or does not meet the minimum of 15</w:t>
      </w:r>
      <w:r w:rsidR="006B7640">
        <w:rPr>
          <w:rFonts w:eastAsia="Arial" w:cs="Arial"/>
        </w:rPr>
        <w:t xml:space="preserve">, the </w:t>
      </w:r>
      <w:r w:rsidR="330FE807" w:rsidRPr="686D0016">
        <w:rPr>
          <w:rFonts w:eastAsia="Arial" w:cs="Arial"/>
        </w:rPr>
        <w:t>S</w:t>
      </w:r>
      <w:r w:rsidR="47C3FE6E" w:rsidRPr="686D0016">
        <w:rPr>
          <w:rFonts w:eastAsia="Arial" w:cs="Arial"/>
        </w:rPr>
        <w:t>upplier</w:t>
      </w:r>
      <w:r w:rsidR="006B7640">
        <w:rPr>
          <w:rFonts w:eastAsia="Arial" w:cs="Arial"/>
        </w:rPr>
        <w:t xml:space="preserve"> is required to discuss NHSE ANNB team.</w:t>
      </w:r>
      <w:r w:rsidR="00842957">
        <w:rPr>
          <w:rFonts w:eastAsia="Arial" w:cs="Arial"/>
        </w:rPr>
        <w:t xml:space="preserve"> </w:t>
      </w:r>
      <w:r w:rsidR="179240C9" w:rsidRPr="4E994D2A">
        <w:rPr>
          <w:rFonts w:eastAsia="Arial" w:cs="Arial"/>
        </w:rPr>
        <w:t xml:space="preserve">The Supplier will a </w:t>
      </w:r>
      <w:r w:rsidR="75A03AEB" w:rsidRPr="3952549F">
        <w:rPr>
          <w:rFonts w:eastAsia="Arial" w:cs="Arial"/>
        </w:rPr>
        <w:t xml:space="preserve">have a </w:t>
      </w:r>
      <w:r w:rsidR="27B78F98" w:rsidRPr="2DD9BAD1">
        <w:rPr>
          <w:rFonts w:eastAsia="Arial" w:cs="Arial"/>
        </w:rPr>
        <w:t xml:space="preserve">website </w:t>
      </w:r>
      <w:r w:rsidR="27B78F98" w:rsidRPr="50BB3E28">
        <w:rPr>
          <w:rFonts w:eastAsia="Arial" w:cs="Arial"/>
        </w:rPr>
        <w:t xml:space="preserve">signposting </w:t>
      </w:r>
      <w:r w:rsidR="27B78F98" w:rsidRPr="420C3288">
        <w:rPr>
          <w:rFonts w:eastAsia="Arial" w:cs="Arial"/>
        </w:rPr>
        <w:t>delegates to</w:t>
      </w:r>
      <w:r w:rsidR="27B78F98" w:rsidRPr="5284A383">
        <w:rPr>
          <w:rFonts w:eastAsia="Arial" w:cs="Arial"/>
        </w:rPr>
        <w:t xml:space="preserve"> </w:t>
      </w:r>
      <w:r w:rsidR="59029028" w:rsidRPr="07C32769">
        <w:rPr>
          <w:rFonts w:eastAsia="Arial" w:cs="Arial"/>
        </w:rPr>
        <w:t xml:space="preserve">how and </w:t>
      </w:r>
      <w:r w:rsidR="59029028" w:rsidRPr="75E402EA">
        <w:rPr>
          <w:rFonts w:eastAsia="Arial" w:cs="Arial"/>
        </w:rPr>
        <w:t xml:space="preserve">when to </w:t>
      </w:r>
      <w:r w:rsidR="59029028" w:rsidRPr="21702192">
        <w:rPr>
          <w:rFonts w:eastAsia="Arial" w:cs="Arial"/>
        </w:rPr>
        <w:t>apply for</w:t>
      </w:r>
      <w:r w:rsidR="59029028" w:rsidRPr="17837E14">
        <w:rPr>
          <w:rFonts w:eastAsia="Arial" w:cs="Arial"/>
        </w:rPr>
        <w:t xml:space="preserve"> the </w:t>
      </w:r>
      <w:r w:rsidR="65FA8DB3" w:rsidRPr="686D0016">
        <w:rPr>
          <w:rFonts w:eastAsia="Arial" w:cs="Arial"/>
        </w:rPr>
        <w:t xml:space="preserve">training </w:t>
      </w:r>
      <w:r w:rsidR="59029028" w:rsidRPr="34678187">
        <w:rPr>
          <w:rFonts w:eastAsia="Arial" w:cs="Arial"/>
        </w:rPr>
        <w:t>update days.</w:t>
      </w:r>
      <w:r w:rsidR="59029028" w:rsidRPr="78199B3A">
        <w:rPr>
          <w:rFonts w:eastAsia="Arial" w:cs="Arial"/>
        </w:rPr>
        <w:t xml:space="preserve"> </w:t>
      </w:r>
      <w:r w:rsidR="59029028" w:rsidRPr="18E3412B">
        <w:rPr>
          <w:rFonts w:eastAsia="Arial" w:cs="Arial"/>
        </w:rPr>
        <w:t xml:space="preserve">NHSE will </w:t>
      </w:r>
      <w:r w:rsidR="59029028" w:rsidRPr="73C0D55C">
        <w:rPr>
          <w:rFonts w:eastAsia="Arial" w:cs="Arial"/>
        </w:rPr>
        <w:t xml:space="preserve">advertise </w:t>
      </w:r>
      <w:r w:rsidR="59029028" w:rsidRPr="0578BDD5">
        <w:rPr>
          <w:rFonts w:eastAsia="Arial" w:cs="Arial"/>
        </w:rPr>
        <w:t xml:space="preserve">the </w:t>
      </w:r>
      <w:r w:rsidR="59029028" w:rsidRPr="30DB0FC5">
        <w:rPr>
          <w:rFonts w:eastAsia="Arial" w:cs="Arial"/>
        </w:rPr>
        <w:t>training update</w:t>
      </w:r>
      <w:r w:rsidR="59029028" w:rsidRPr="0578BDD5">
        <w:rPr>
          <w:rFonts w:eastAsia="Arial" w:cs="Arial"/>
        </w:rPr>
        <w:t xml:space="preserve"> </w:t>
      </w:r>
      <w:r w:rsidR="59029028" w:rsidRPr="44B1C610">
        <w:rPr>
          <w:rFonts w:eastAsia="Arial" w:cs="Arial"/>
        </w:rPr>
        <w:t xml:space="preserve">days </w:t>
      </w:r>
      <w:r w:rsidR="59029028" w:rsidRPr="748D2978">
        <w:rPr>
          <w:rFonts w:eastAsia="Arial" w:cs="Arial"/>
        </w:rPr>
        <w:t xml:space="preserve">through </w:t>
      </w:r>
      <w:r w:rsidR="59029028" w:rsidRPr="312006B4">
        <w:rPr>
          <w:rFonts w:eastAsia="Arial" w:cs="Arial"/>
        </w:rPr>
        <w:t xml:space="preserve">their </w:t>
      </w:r>
      <w:r w:rsidR="59029028" w:rsidRPr="7062EA93">
        <w:rPr>
          <w:rFonts w:eastAsia="Arial" w:cs="Arial"/>
        </w:rPr>
        <w:t>website</w:t>
      </w:r>
      <w:r w:rsidR="69940923" w:rsidRPr="7062EA93">
        <w:rPr>
          <w:rFonts w:eastAsia="Arial" w:cs="Arial"/>
        </w:rPr>
        <w:t xml:space="preserve">, </w:t>
      </w:r>
      <w:r w:rsidR="69940923" w:rsidRPr="68248238">
        <w:rPr>
          <w:rFonts w:eastAsia="Arial" w:cs="Arial"/>
        </w:rPr>
        <w:t xml:space="preserve">regional </w:t>
      </w:r>
      <w:r w:rsidR="69940923" w:rsidRPr="16E51979">
        <w:rPr>
          <w:rFonts w:eastAsia="Arial" w:cs="Arial"/>
        </w:rPr>
        <w:t xml:space="preserve">Quality </w:t>
      </w:r>
      <w:r w:rsidR="69940923" w:rsidRPr="3DAC3F4D">
        <w:rPr>
          <w:rFonts w:eastAsia="Arial" w:cs="Arial"/>
        </w:rPr>
        <w:t>Assurance</w:t>
      </w:r>
      <w:r w:rsidR="69940923" w:rsidRPr="0647FD29">
        <w:rPr>
          <w:rFonts w:eastAsia="Arial" w:cs="Arial"/>
        </w:rPr>
        <w:t xml:space="preserve"> </w:t>
      </w:r>
      <w:r w:rsidR="69940923" w:rsidRPr="46C07CE1">
        <w:rPr>
          <w:rFonts w:eastAsia="Arial" w:cs="Arial"/>
        </w:rPr>
        <w:t>Teams (QA)</w:t>
      </w:r>
      <w:r w:rsidR="69940923" w:rsidRPr="4A3F0DCB">
        <w:rPr>
          <w:rFonts w:eastAsia="Arial" w:cs="Arial"/>
        </w:rPr>
        <w:t xml:space="preserve"> </w:t>
      </w:r>
      <w:r w:rsidR="59029028" w:rsidRPr="46C07CE1">
        <w:rPr>
          <w:rFonts w:eastAsia="Arial" w:cs="Arial"/>
        </w:rPr>
        <w:t>and</w:t>
      </w:r>
      <w:r w:rsidR="59029028" w:rsidRPr="4A635E99">
        <w:rPr>
          <w:rFonts w:eastAsia="Arial" w:cs="Arial"/>
        </w:rPr>
        <w:t xml:space="preserve"> internal </w:t>
      </w:r>
      <w:r w:rsidR="59029028" w:rsidRPr="7E585625">
        <w:rPr>
          <w:rFonts w:eastAsia="Arial" w:cs="Arial"/>
        </w:rPr>
        <w:t>bulleti</w:t>
      </w:r>
      <w:r w:rsidR="55683D8E" w:rsidRPr="7E585625">
        <w:rPr>
          <w:rFonts w:eastAsia="Arial" w:cs="Arial"/>
        </w:rPr>
        <w:t>ns.</w:t>
      </w:r>
      <w:r w:rsidR="55683D8E" w:rsidRPr="7A636D56">
        <w:rPr>
          <w:rFonts w:eastAsia="Arial" w:cs="Arial"/>
        </w:rPr>
        <w:t xml:space="preserve"> </w:t>
      </w:r>
    </w:p>
    <w:p w14:paraId="19ADE25A" w14:textId="5D6B2EE6" w:rsidR="19C44762" w:rsidRDefault="51A7AB29" w:rsidP="686D0016">
      <w:pPr>
        <w:pStyle w:val="Heading3"/>
        <w:numPr>
          <w:ilvl w:val="0"/>
          <w:numId w:val="0"/>
        </w:numPr>
        <w:ind w:left="1080"/>
        <w:rPr>
          <w:rFonts w:eastAsia="Arial" w:cs="Arial"/>
          <w:b/>
        </w:rPr>
      </w:pPr>
      <w:bookmarkStart w:id="26" w:name="_Toc158718763"/>
      <w:r w:rsidRPr="686D0016">
        <w:rPr>
          <w:b/>
        </w:rPr>
        <w:lastRenderedPageBreak/>
        <w:t xml:space="preserve">3.7. </w:t>
      </w:r>
      <w:r w:rsidR="19C44762" w:rsidRPr="6FF3CE0B">
        <w:rPr>
          <w:b/>
        </w:rPr>
        <w:t xml:space="preserve">Haemoglobinopathies </w:t>
      </w:r>
      <w:r w:rsidR="04E74DDA" w:rsidRPr="686D0016">
        <w:rPr>
          <w:b/>
        </w:rPr>
        <w:t xml:space="preserve">training </w:t>
      </w:r>
      <w:r w:rsidR="19C44762" w:rsidRPr="6FF3CE0B">
        <w:rPr>
          <w:b/>
        </w:rPr>
        <w:t xml:space="preserve">update days (general SCT screening </w:t>
      </w:r>
      <w:r w:rsidR="5FF98033" w:rsidRPr="686D0016">
        <w:rPr>
          <w:b/>
        </w:rPr>
        <w:t xml:space="preserve">training </w:t>
      </w:r>
      <w:r w:rsidR="19C44762" w:rsidRPr="6FF3CE0B">
        <w:rPr>
          <w:b/>
        </w:rPr>
        <w:t xml:space="preserve">update and </w:t>
      </w:r>
      <w:r w:rsidR="19C44762" w:rsidRPr="6FF3CE0B">
        <w:rPr>
          <w:rFonts w:eastAsia="Arial" w:cs="Arial"/>
          <w:b/>
        </w:rPr>
        <w:t xml:space="preserve">specialist counsellor's </w:t>
      </w:r>
      <w:r w:rsidR="365B110A" w:rsidRPr="686D0016">
        <w:rPr>
          <w:rFonts w:eastAsia="Arial" w:cs="Arial"/>
          <w:b/>
        </w:rPr>
        <w:t>training</w:t>
      </w:r>
      <w:r w:rsidR="328D418A" w:rsidRPr="686D0016">
        <w:rPr>
          <w:rFonts w:eastAsia="Arial" w:cs="Arial"/>
          <w:b/>
        </w:rPr>
        <w:t xml:space="preserve"> </w:t>
      </w:r>
      <w:r w:rsidR="19C44762" w:rsidRPr="6FF3CE0B">
        <w:rPr>
          <w:rFonts w:eastAsia="Arial" w:cs="Arial"/>
          <w:b/>
        </w:rPr>
        <w:t>update</w:t>
      </w:r>
      <w:bookmarkEnd w:id="26"/>
      <w:r w:rsidR="328D418A" w:rsidRPr="686D0016">
        <w:rPr>
          <w:rFonts w:eastAsia="Arial" w:cs="Arial"/>
          <w:b/>
        </w:rPr>
        <w:t>)</w:t>
      </w:r>
      <w:r w:rsidR="0DFBEED1" w:rsidRPr="686D0016">
        <w:rPr>
          <w:rFonts w:eastAsia="Arial" w:cs="Arial"/>
          <w:b/>
        </w:rPr>
        <w:t>.</w:t>
      </w:r>
    </w:p>
    <w:p w14:paraId="38E3A3A2" w14:textId="3F2D8EE8" w:rsidR="19C44762" w:rsidRDefault="61B036F4" w:rsidP="31DF61BB">
      <w:pPr>
        <w:pStyle w:val="Heading4"/>
        <w:numPr>
          <w:ilvl w:val="0"/>
          <w:numId w:val="0"/>
        </w:numPr>
      </w:pPr>
      <w:r>
        <w:t xml:space="preserve">3.7.1. </w:t>
      </w:r>
      <w:r w:rsidR="19C44762">
        <w:t xml:space="preserve">The </w:t>
      </w:r>
      <w:r w:rsidR="1E84FF86">
        <w:t>S</w:t>
      </w:r>
      <w:r w:rsidR="328D418A">
        <w:t>upplier</w:t>
      </w:r>
      <w:r w:rsidR="19C44762">
        <w:t xml:space="preserve"> must:</w:t>
      </w:r>
    </w:p>
    <w:p w14:paraId="13DE8221" w14:textId="7BCC1EC6" w:rsidR="19C44762" w:rsidRDefault="19C44762" w:rsidP="006B2FD5">
      <w:pPr>
        <w:pStyle w:val="ListParagraph"/>
        <w:numPr>
          <w:ilvl w:val="0"/>
          <w:numId w:val="10"/>
        </w:numPr>
        <w:rPr>
          <w:rFonts w:ascii="Arial" w:eastAsia="Arial" w:hAnsi="Arial" w:cs="Arial"/>
          <w:sz w:val="24"/>
          <w:szCs w:val="24"/>
        </w:rPr>
      </w:pPr>
      <w:r w:rsidRPr="6FF3CE0B">
        <w:rPr>
          <w:rFonts w:ascii="Arial" w:eastAsia="Arial" w:hAnsi="Arial" w:cs="Arial"/>
          <w:sz w:val="24"/>
          <w:szCs w:val="24"/>
        </w:rPr>
        <w:t>Have (or source) a suitable venue in agreement with NHS England</w:t>
      </w:r>
      <w:r w:rsidR="19F7E1E0" w:rsidRPr="686D0016">
        <w:rPr>
          <w:rFonts w:ascii="Arial" w:eastAsia="Arial" w:hAnsi="Arial" w:cs="Arial"/>
          <w:sz w:val="24"/>
          <w:szCs w:val="24"/>
        </w:rPr>
        <w:t xml:space="preserve"> (NHSE).</w:t>
      </w:r>
    </w:p>
    <w:p w14:paraId="35134E2B" w14:textId="53CDC428" w:rsidR="6FF3CE0B" w:rsidRDefault="6FF3CE0B" w:rsidP="6FF3CE0B">
      <w:pPr>
        <w:ind w:left="720"/>
        <w:rPr>
          <w:rFonts w:ascii="Arial" w:eastAsia="Arial" w:hAnsi="Arial" w:cs="Arial"/>
          <w:sz w:val="24"/>
          <w:szCs w:val="24"/>
        </w:rPr>
      </w:pPr>
    </w:p>
    <w:p w14:paraId="06E899FC" w14:textId="716C7292" w:rsidR="328D418A" w:rsidRDefault="328D418A" w:rsidP="686D0016">
      <w:pPr>
        <w:pStyle w:val="ListParagraph"/>
        <w:numPr>
          <w:ilvl w:val="0"/>
          <w:numId w:val="10"/>
        </w:numPr>
        <w:spacing w:line="360" w:lineRule="auto"/>
        <w:rPr>
          <w:rFonts w:ascii="Arial" w:eastAsia="Arial" w:hAnsi="Arial" w:cs="Arial"/>
          <w:sz w:val="24"/>
          <w:szCs w:val="24"/>
        </w:rPr>
      </w:pPr>
      <w:r w:rsidRPr="686D0016">
        <w:rPr>
          <w:rFonts w:ascii="Arial" w:eastAsia="Arial" w:hAnsi="Arial" w:cs="Arial"/>
          <w:sz w:val="24"/>
          <w:szCs w:val="24"/>
        </w:rPr>
        <w:t>Provide lunch for</w:t>
      </w:r>
      <w:r w:rsidR="3A608B6D" w:rsidRPr="686D0016">
        <w:rPr>
          <w:rFonts w:ascii="Arial" w:eastAsia="Arial" w:hAnsi="Arial" w:cs="Arial"/>
          <w:sz w:val="24"/>
          <w:szCs w:val="24"/>
        </w:rPr>
        <w:t xml:space="preserve"> delegates/</w:t>
      </w:r>
      <w:r w:rsidRPr="686D0016">
        <w:rPr>
          <w:rFonts w:ascii="Arial" w:eastAsia="Arial" w:hAnsi="Arial" w:cs="Arial"/>
          <w:sz w:val="24"/>
          <w:szCs w:val="24"/>
        </w:rPr>
        <w:t>learners, the lunch must accommodate dietary requirements including but not limited to faith-based requirements</w:t>
      </w:r>
      <w:r w:rsidR="68AD2921" w:rsidRPr="686D0016">
        <w:rPr>
          <w:rFonts w:ascii="Arial" w:eastAsia="Arial" w:hAnsi="Arial" w:cs="Arial"/>
          <w:sz w:val="24"/>
          <w:szCs w:val="24"/>
        </w:rPr>
        <w:t>.</w:t>
      </w:r>
    </w:p>
    <w:p w14:paraId="2315F84C" w14:textId="075F4159" w:rsidR="6FF3CE0B" w:rsidRDefault="6FF3CE0B" w:rsidP="6FF3CE0B">
      <w:pPr>
        <w:spacing w:line="360" w:lineRule="auto"/>
        <w:ind w:left="720"/>
        <w:rPr>
          <w:rFonts w:ascii="Arial" w:eastAsia="Arial" w:hAnsi="Arial" w:cs="Arial"/>
          <w:sz w:val="24"/>
          <w:szCs w:val="24"/>
        </w:rPr>
      </w:pPr>
    </w:p>
    <w:p w14:paraId="26620DD3" w14:textId="0CB31A6D" w:rsidR="19C44762" w:rsidRDefault="19C44762" w:rsidP="006B2FD5">
      <w:pPr>
        <w:pStyle w:val="ListParagraph"/>
        <w:numPr>
          <w:ilvl w:val="0"/>
          <w:numId w:val="10"/>
        </w:numPr>
        <w:spacing w:line="360" w:lineRule="auto"/>
        <w:rPr>
          <w:rFonts w:ascii="Arial" w:eastAsia="Arial" w:hAnsi="Arial" w:cs="Arial"/>
          <w:sz w:val="24"/>
          <w:szCs w:val="24"/>
        </w:rPr>
      </w:pPr>
      <w:r w:rsidRPr="6FF3CE0B">
        <w:rPr>
          <w:rFonts w:ascii="Arial" w:eastAsia="Arial" w:hAnsi="Arial" w:cs="Arial"/>
          <w:sz w:val="24"/>
          <w:szCs w:val="24"/>
        </w:rPr>
        <w:t xml:space="preserve">Run all </w:t>
      </w:r>
      <w:r w:rsidR="2506B939" w:rsidRPr="686D0016">
        <w:rPr>
          <w:rFonts w:ascii="Arial" w:eastAsia="Arial" w:hAnsi="Arial" w:cs="Arial"/>
          <w:sz w:val="24"/>
          <w:szCs w:val="24"/>
        </w:rPr>
        <w:t xml:space="preserve">training </w:t>
      </w:r>
      <w:r w:rsidR="002D45F4">
        <w:rPr>
          <w:rFonts w:ascii="Arial" w:eastAsia="Arial" w:hAnsi="Arial" w:cs="Arial"/>
          <w:sz w:val="24"/>
          <w:szCs w:val="24"/>
        </w:rPr>
        <w:t xml:space="preserve">update </w:t>
      </w:r>
      <w:r w:rsidRPr="6FF3CE0B">
        <w:rPr>
          <w:rFonts w:ascii="Arial" w:eastAsia="Arial" w:hAnsi="Arial" w:cs="Arial"/>
          <w:sz w:val="24"/>
          <w:szCs w:val="24"/>
        </w:rPr>
        <w:t>days either in October or November each year</w:t>
      </w:r>
      <w:r w:rsidR="05D9ABA9" w:rsidRPr="686D0016">
        <w:rPr>
          <w:rFonts w:ascii="Arial" w:eastAsia="Arial" w:hAnsi="Arial" w:cs="Arial"/>
          <w:sz w:val="24"/>
          <w:szCs w:val="24"/>
        </w:rPr>
        <w:t>.</w:t>
      </w:r>
    </w:p>
    <w:p w14:paraId="59F16CD2" w14:textId="247D4E2F" w:rsidR="6FF3CE0B" w:rsidRDefault="6FF3CE0B" w:rsidP="6FF3CE0B">
      <w:pPr>
        <w:spacing w:line="360" w:lineRule="auto"/>
        <w:ind w:left="720"/>
        <w:rPr>
          <w:rFonts w:ascii="Arial" w:eastAsia="Arial" w:hAnsi="Arial" w:cs="Arial"/>
          <w:sz w:val="24"/>
          <w:szCs w:val="24"/>
        </w:rPr>
      </w:pPr>
    </w:p>
    <w:p w14:paraId="6F653556" w14:textId="03A7FD93" w:rsidR="328D418A" w:rsidRDefault="328D418A" w:rsidP="686D0016">
      <w:pPr>
        <w:pStyle w:val="ListParagraph"/>
        <w:numPr>
          <w:ilvl w:val="0"/>
          <w:numId w:val="10"/>
        </w:numPr>
        <w:spacing w:line="360" w:lineRule="auto"/>
        <w:rPr>
          <w:rFonts w:ascii="Arial" w:eastAsia="Arial" w:hAnsi="Arial" w:cs="Arial"/>
          <w:sz w:val="24"/>
          <w:szCs w:val="24"/>
        </w:rPr>
      </w:pPr>
      <w:r w:rsidRPr="686D0016">
        <w:rPr>
          <w:rFonts w:ascii="Arial" w:eastAsia="Arial" w:hAnsi="Arial" w:cs="Arial"/>
          <w:sz w:val="24"/>
          <w:szCs w:val="24"/>
        </w:rPr>
        <w:t>Have a system in place to advertise all</w:t>
      </w:r>
      <w:r w:rsidR="2763A94B" w:rsidRPr="686D0016">
        <w:rPr>
          <w:rFonts w:ascii="Arial" w:eastAsia="Arial" w:hAnsi="Arial" w:cs="Arial"/>
          <w:sz w:val="24"/>
          <w:szCs w:val="24"/>
        </w:rPr>
        <w:t xml:space="preserve"> training</w:t>
      </w:r>
      <w:r w:rsidRPr="686D0016">
        <w:rPr>
          <w:rFonts w:ascii="Arial" w:eastAsia="Arial" w:hAnsi="Arial" w:cs="Arial"/>
          <w:sz w:val="24"/>
          <w:szCs w:val="24"/>
        </w:rPr>
        <w:t xml:space="preserve"> update days and use of a registration system where healthcare practitioners can apply</w:t>
      </w:r>
      <w:r w:rsidR="3C9F1F6E" w:rsidRPr="686D0016">
        <w:rPr>
          <w:rFonts w:ascii="Arial" w:eastAsia="Arial" w:hAnsi="Arial" w:cs="Arial"/>
          <w:sz w:val="24"/>
          <w:szCs w:val="24"/>
        </w:rPr>
        <w:t>.</w:t>
      </w:r>
    </w:p>
    <w:p w14:paraId="2107BE51" w14:textId="77291A8A" w:rsidR="6FF3CE0B" w:rsidRDefault="6FF3CE0B" w:rsidP="6FF3CE0B">
      <w:pPr>
        <w:spacing w:line="360" w:lineRule="auto"/>
        <w:ind w:left="720"/>
        <w:rPr>
          <w:rFonts w:ascii="Arial" w:eastAsia="Arial" w:hAnsi="Arial" w:cs="Arial"/>
          <w:sz w:val="24"/>
          <w:szCs w:val="24"/>
        </w:rPr>
      </w:pPr>
    </w:p>
    <w:p w14:paraId="781537D5" w14:textId="5F9C23F8" w:rsidR="19C44762" w:rsidRDefault="19C44762" w:rsidP="006B2FD5">
      <w:pPr>
        <w:pStyle w:val="ListParagraph"/>
        <w:numPr>
          <w:ilvl w:val="0"/>
          <w:numId w:val="10"/>
        </w:numPr>
        <w:spacing w:line="360" w:lineRule="auto"/>
        <w:rPr>
          <w:rFonts w:ascii="Arial" w:eastAsia="Arial" w:hAnsi="Arial" w:cs="Arial"/>
          <w:sz w:val="24"/>
          <w:szCs w:val="24"/>
        </w:rPr>
      </w:pPr>
      <w:r w:rsidRPr="6FF3CE0B">
        <w:rPr>
          <w:rFonts w:ascii="Arial" w:eastAsia="Arial" w:hAnsi="Arial" w:cs="Arial"/>
          <w:sz w:val="24"/>
          <w:szCs w:val="24"/>
        </w:rPr>
        <w:t xml:space="preserve">Provide each </w:t>
      </w:r>
      <w:r w:rsidR="17662CA4" w:rsidRPr="686D0016">
        <w:rPr>
          <w:rFonts w:ascii="Arial" w:eastAsia="Arial" w:hAnsi="Arial" w:cs="Arial"/>
          <w:sz w:val="24"/>
          <w:szCs w:val="24"/>
        </w:rPr>
        <w:t>delegate/</w:t>
      </w:r>
      <w:r w:rsidRPr="6FF3CE0B">
        <w:rPr>
          <w:rFonts w:ascii="Arial" w:eastAsia="Arial" w:hAnsi="Arial" w:cs="Arial"/>
          <w:sz w:val="24"/>
          <w:szCs w:val="24"/>
        </w:rPr>
        <w:t>learner with a certificate of attendance</w:t>
      </w:r>
      <w:r w:rsidR="042F9C41" w:rsidRPr="686D0016">
        <w:rPr>
          <w:rFonts w:ascii="Arial" w:eastAsia="Arial" w:hAnsi="Arial" w:cs="Arial"/>
          <w:sz w:val="24"/>
          <w:szCs w:val="24"/>
        </w:rPr>
        <w:t>.</w:t>
      </w:r>
    </w:p>
    <w:p w14:paraId="0051E12D" w14:textId="22DBAA4E" w:rsidR="6FF3CE0B" w:rsidRDefault="6FF3CE0B" w:rsidP="6FF3CE0B">
      <w:pPr>
        <w:spacing w:line="360" w:lineRule="auto"/>
        <w:ind w:left="720"/>
        <w:rPr>
          <w:rFonts w:ascii="Arial" w:eastAsia="Arial" w:hAnsi="Arial" w:cs="Arial"/>
          <w:sz w:val="24"/>
          <w:szCs w:val="24"/>
        </w:rPr>
      </w:pPr>
    </w:p>
    <w:p w14:paraId="691A7BEA" w14:textId="356669BA" w:rsidR="19C44762" w:rsidRDefault="66476633" w:rsidP="006B2FD5">
      <w:pPr>
        <w:pStyle w:val="ListParagraph"/>
        <w:numPr>
          <w:ilvl w:val="0"/>
          <w:numId w:val="10"/>
        </w:numPr>
        <w:spacing w:line="360" w:lineRule="auto"/>
        <w:rPr>
          <w:rFonts w:ascii="Arial" w:eastAsia="Arial" w:hAnsi="Arial" w:cs="Arial"/>
          <w:sz w:val="24"/>
          <w:szCs w:val="24"/>
        </w:rPr>
      </w:pPr>
      <w:r w:rsidRPr="43831AA3">
        <w:rPr>
          <w:rFonts w:ascii="Arial" w:eastAsia="Arial" w:hAnsi="Arial" w:cs="Arial"/>
          <w:sz w:val="24"/>
          <w:szCs w:val="24"/>
        </w:rPr>
        <w:t>P</w:t>
      </w:r>
      <w:r w:rsidR="19C44762" w:rsidRPr="43831AA3">
        <w:rPr>
          <w:rFonts w:ascii="Arial" w:eastAsia="Arial" w:hAnsi="Arial" w:cs="Arial"/>
          <w:sz w:val="24"/>
          <w:szCs w:val="24"/>
        </w:rPr>
        <w:t>rovide</w:t>
      </w:r>
      <w:r w:rsidR="19C44762" w:rsidRPr="6FF3CE0B">
        <w:rPr>
          <w:rFonts w:ascii="Arial" w:eastAsia="Arial" w:hAnsi="Arial" w:cs="Arial"/>
          <w:sz w:val="24"/>
          <w:szCs w:val="24"/>
        </w:rPr>
        <w:t xml:space="preserve"> the relevant course design and materials to </w:t>
      </w:r>
      <w:r w:rsidR="3DB14C1F" w:rsidRPr="686D0016">
        <w:rPr>
          <w:rFonts w:ascii="Arial" w:eastAsia="Arial" w:hAnsi="Arial" w:cs="Arial"/>
          <w:sz w:val="24"/>
          <w:szCs w:val="24"/>
        </w:rPr>
        <w:t>delegates/</w:t>
      </w:r>
      <w:r w:rsidR="19C44762" w:rsidRPr="6FF3CE0B">
        <w:rPr>
          <w:rFonts w:ascii="Arial" w:eastAsia="Arial" w:hAnsi="Arial" w:cs="Arial"/>
          <w:sz w:val="24"/>
          <w:szCs w:val="24"/>
        </w:rPr>
        <w:t>learners, meeting the required outcomes set out in requirements section.</w:t>
      </w:r>
    </w:p>
    <w:p w14:paraId="36EAF134" w14:textId="0BE43A31" w:rsidR="6FF3CE0B" w:rsidRDefault="6FF3CE0B" w:rsidP="6FF3CE0B">
      <w:pPr>
        <w:ind w:left="720"/>
        <w:rPr>
          <w:rFonts w:ascii="Arial" w:eastAsia="Arial" w:hAnsi="Arial" w:cs="Arial"/>
          <w:sz w:val="24"/>
          <w:szCs w:val="24"/>
        </w:rPr>
      </w:pPr>
    </w:p>
    <w:p w14:paraId="1ECCA32D" w14:textId="788163F6" w:rsidR="19C44762" w:rsidRDefault="21079FC5" w:rsidP="31DF61BB">
      <w:pPr>
        <w:pStyle w:val="Heading4"/>
        <w:numPr>
          <w:ilvl w:val="0"/>
          <w:numId w:val="0"/>
        </w:numPr>
      </w:pPr>
      <w:r w:rsidRPr="686D0016">
        <w:rPr>
          <w:rFonts w:eastAsia="Arial" w:cs="Arial"/>
        </w:rPr>
        <w:t xml:space="preserve">3.7.2. </w:t>
      </w:r>
      <w:r w:rsidR="19C44762" w:rsidRPr="6FF3CE0B">
        <w:rPr>
          <w:rFonts w:eastAsia="Arial" w:cs="Arial"/>
        </w:rPr>
        <w:t xml:space="preserve">NHS England (NHSE) will publish the agreed </w:t>
      </w:r>
      <w:r w:rsidR="7F6A980A" w:rsidRPr="686D0016">
        <w:rPr>
          <w:rFonts w:eastAsia="Arial" w:cs="Arial"/>
        </w:rPr>
        <w:t xml:space="preserve">training </w:t>
      </w:r>
      <w:r w:rsidR="19C44762" w:rsidRPr="6FF3CE0B">
        <w:rPr>
          <w:rFonts w:eastAsia="Arial" w:cs="Arial"/>
        </w:rPr>
        <w:t>update dates using regional quality assurance team communications and bulletins.</w:t>
      </w:r>
      <w:r w:rsidR="19C44762" w:rsidRPr="6FF3CE0B">
        <w:t xml:space="preserve"> </w:t>
      </w:r>
    </w:p>
    <w:p w14:paraId="660F4E55" w14:textId="69E26F26" w:rsidR="259067E6" w:rsidRPr="00820F3A" w:rsidRDefault="2AED7849" w:rsidP="686D0016">
      <w:pPr>
        <w:pStyle w:val="Heading3"/>
        <w:numPr>
          <w:ilvl w:val="0"/>
          <w:numId w:val="0"/>
        </w:numPr>
        <w:ind w:left="1080"/>
        <w:rPr>
          <w:b/>
        </w:rPr>
      </w:pPr>
      <w:bookmarkStart w:id="27" w:name="_Toc158718764"/>
      <w:r w:rsidRPr="686D0016">
        <w:rPr>
          <w:rFonts w:eastAsia="Arial" w:cs="Arial"/>
          <w:b/>
          <w:color w:val="0B0C0C"/>
        </w:rPr>
        <w:t>3.8</w:t>
      </w:r>
      <w:r w:rsidR="3B1B684F" w:rsidRPr="686D0016">
        <w:rPr>
          <w:rFonts w:eastAsia="Arial" w:cs="Arial"/>
          <w:b/>
          <w:color w:val="0B0C0C"/>
        </w:rPr>
        <w:t>.</w:t>
      </w:r>
      <w:r w:rsidRPr="686D0016">
        <w:rPr>
          <w:rFonts w:eastAsia="Arial" w:cs="Arial"/>
          <w:b/>
          <w:color w:val="0B0C0C"/>
        </w:rPr>
        <w:t xml:space="preserve"> </w:t>
      </w:r>
      <w:r w:rsidR="259067E6" w:rsidRPr="686D0016">
        <w:rPr>
          <w:rFonts w:eastAsia="Arial" w:cs="Arial"/>
          <w:b/>
          <w:color w:val="0B0C0C"/>
        </w:rPr>
        <w:t xml:space="preserve">All SCT screening haemoglobinopathies </w:t>
      </w:r>
      <w:r w:rsidR="327EC604" w:rsidRPr="686D0016">
        <w:rPr>
          <w:rFonts w:eastAsia="Arial" w:cs="Arial"/>
          <w:b/>
          <w:color w:val="0B0C0C"/>
        </w:rPr>
        <w:t xml:space="preserve">training </w:t>
      </w:r>
      <w:r w:rsidR="259067E6" w:rsidRPr="686D0016">
        <w:rPr>
          <w:rFonts w:eastAsia="Arial" w:cs="Arial"/>
          <w:b/>
          <w:color w:val="0B0C0C"/>
        </w:rPr>
        <w:t>update courses and the SCT Genetic Counselling Module</w:t>
      </w:r>
      <w:bookmarkEnd w:id="27"/>
      <w:r w:rsidR="19ABF54A" w:rsidRPr="686D0016">
        <w:rPr>
          <w:rFonts w:eastAsia="Arial" w:cs="Arial"/>
          <w:b/>
          <w:color w:val="0B0C0C"/>
        </w:rPr>
        <w:t>.</w:t>
      </w:r>
      <w:r w:rsidR="259067E6" w:rsidRPr="00820F3A">
        <w:rPr>
          <w:b/>
        </w:rPr>
        <w:t xml:space="preserve"> </w:t>
      </w:r>
    </w:p>
    <w:p w14:paraId="7335C338" w14:textId="788FBF85" w:rsidR="00FA0CC6" w:rsidRPr="00613831" w:rsidRDefault="12FB7FAB" w:rsidP="00CD4CEC">
      <w:pPr>
        <w:pStyle w:val="Heading4"/>
        <w:numPr>
          <w:ilvl w:val="0"/>
          <w:numId w:val="0"/>
        </w:numPr>
        <w:rPr>
          <w:rFonts w:eastAsia="Arial"/>
        </w:rPr>
      </w:pPr>
      <w:r w:rsidRPr="686D0016">
        <w:rPr>
          <w:rFonts w:eastAsia="Arial" w:cs="Arial"/>
        </w:rPr>
        <w:t>3.8.1.</w:t>
      </w:r>
      <w:r w:rsidR="1000A4EB" w:rsidRPr="686D0016">
        <w:rPr>
          <w:rFonts w:eastAsia="Arial" w:cs="Arial"/>
        </w:rPr>
        <w:t xml:space="preserve"> </w:t>
      </w:r>
      <w:r w:rsidR="2B6BABA7" w:rsidRPr="686D0016">
        <w:rPr>
          <w:rFonts w:eastAsia="Arial" w:cs="Arial"/>
        </w:rPr>
        <w:t xml:space="preserve">The </w:t>
      </w:r>
      <w:r w:rsidR="5077A208" w:rsidRPr="686D0016">
        <w:rPr>
          <w:rFonts w:eastAsia="Arial" w:cs="Arial"/>
        </w:rPr>
        <w:t>S</w:t>
      </w:r>
      <w:r w:rsidR="2B6BABA7" w:rsidRPr="686D0016">
        <w:rPr>
          <w:rFonts w:eastAsia="Arial" w:cs="Arial"/>
        </w:rPr>
        <w:t xml:space="preserve">upplier is expected to design and update </w:t>
      </w:r>
      <w:r w:rsidR="640A9BA8" w:rsidRPr="686D0016">
        <w:rPr>
          <w:rFonts w:eastAsia="Arial" w:cs="Arial"/>
        </w:rPr>
        <w:t>a project work plan outlining the intended timescales and work</w:t>
      </w:r>
      <w:r w:rsidR="7E62BC44" w:rsidRPr="686D0016">
        <w:rPr>
          <w:rFonts w:eastAsia="Arial" w:cs="Arial"/>
        </w:rPr>
        <w:t xml:space="preserve"> required</w:t>
      </w:r>
      <w:r w:rsidR="640A9BA8" w:rsidRPr="686D0016">
        <w:rPr>
          <w:rFonts w:eastAsia="Arial" w:cs="Arial"/>
        </w:rPr>
        <w:t xml:space="preserve"> to deliver again the service specification, including but not limited to </w:t>
      </w:r>
      <w:r w:rsidR="2B9C1E73" w:rsidRPr="686D0016">
        <w:rPr>
          <w:rFonts w:eastAsia="Arial" w:cs="Arial"/>
        </w:rPr>
        <w:t>p</w:t>
      </w:r>
      <w:r w:rsidR="1DDDE0C1" w:rsidRPr="686D0016">
        <w:rPr>
          <w:rFonts w:eastAsia="Arial" w:cs="Arial"/>
        </w:rPr>
        <w:t>reparation, delivery and review</w:t>
      </w:r>
      <w:r w:rsidR="7E62BC44" w:rsidRPr="686D0016">
        <w:rPr>
          <w:rFonts w:eastAsia="Arial" w:cs="Arial"/>
        </w:rPr>
        <w:t xml:space="preserve"> and feedback</w:t>
      </w:r>
      <w:r w:rsidR="1DDDE0C1" w:rsidRPr="686D0016">
        <w:rPr>
          <w:rFonts w:eastAsia="Arial" w:cs="Arial"/>
        </w:rPr>
        <w:t xml:space="preserve"> of </w:t>
      </w:r>
      <w:r w:rsidR="01CAEC30" w:rsidRPr="686D0016">
        <w:rPr>
          <w:rFonts w:eastAsia="Arial" w:cs="Arial"/>
        </w:rPr>
        <w:t>training</w:t>
      </w:r>
      <w:r w:rsidR="7E62BC44" w:rsidRPr="686D0016">
        <w:rPr>
          <w:rFonts w:eastAsia="Arial" w:cs="Arial"/>
        </w:rPr>
        <w:t>.</w:t>
      </w:r>
    </w:p>
    <w:p w14:paraId="599896E7" w14:textId="1ED797C8" w:rsidR="00FA0CC6" w:rsidRPr="00613831" w:rsidRDefault="313EDE14" w:rsidP="686D0016">
      <w:pPr>
        <w:pStyle w:val="Heading4"/>
        <w:numPr>
          <w:ilvl w:val="0"/>
          <w:numId w:val="0"/>
        </w:numPr>
        <w:rPr>
          <w:rFonts w:eastAsia="Arial"/>
        </w:rPr>
      </w:pPr>
      <w:r w:rsidRPr="686D0016">
        <w:rPr>
          <w:rFonts w:eastAsia="Arial"/>
        </w:rPr>
        <w:t xml:space="preserve">3.8.2. </w:t>
      </w:r>
      <w:r w:rsidR="0058610E" w:rsidRPr="686D0016">
        <w:rPr>
          <w:rFonts w:eastAsia="Arial"/>
        </w:rPr>
        <w:t xml:space="preserve">The </w:t>
      </w:r>
      <w:r w:rsidR="62E05B66" w:rsidRPr="686D0016">
        <w:rPr>
          <w:rFonts w:eastAsia="Arial"/>
        </w:rPr>
        <w:t>S</w:t>
      </w:r>
      <w:r w:rsidR="4B6B1C40" w:rsidRPr="686D0016">
        <w:rPr>
          <w:rFonts w:eastAsia="Arial"/>
        </w:rPr>
        <w:t>upplier</w:t>
      </w:r>
      <w:r w:rsidR="0058610E" w:rsidRPr="686D0016">
        <w:rPr>
          <w:rFonts w:eastAsia="Arial"/>
        </w:rPr>
        <w:t xml:space="preserve"> is expected </w:t>
      </w:r>
      <w:r w:rsidR="00C92DB2" w:rsidRPr="686D0016">
        <w:rPr>
          <w:rFonts w:eastAsia="Arial"/>
        </w:rPr>
        <w:t xml:space="preserve">to cover their own costs for travel and accommodation </w:t>
      </w:r>
      <w:r w:rsidR="00372D9D" w:rsidRPr="686D0016">
        <w:rPr>
          <w:rFonts w:eastAsia="Arial"/>
        </w:rPr>
        <w:t xml:space="preserve">to external venues from within the </w:t>
      </w:r>
      <w:r w:rsidR="00613831" w:rsidRPr="686D0016">
        <w:rPr>
          <w:rFonts w:eastAsia="Arial"/>
        </w:rPr>
        <w:t>contract budget.</w:t>
      </w:r>
      <w:r w:rsidR="57214669" w:rsidRPr="686D0016">
        <w:rPr>
          <w:rFonts w:eastAsia="Arial"/>
        </w:rPr>
        <w:t xml:space="preserve"> </w:t>
      </w:r>
      <w:r w:rsidR="00A2362C" w:rsidRPr="686D0016">
        <w:rPr>
          <w:rFonts w:eastAsia="Arial"/>
        </w:rPr>
        <w:t>Costs</w:t>
      </w:r>
      <w:r w:rsidR="00A2362C">
        <w:rPr>
          <w:rFonts w:eastAsia="Arial" w:cs="Arial"/>
        </w:rPr>
        <w:t xml:space="preserve"> of t</w:t>
      </w:r>
      <w:r w:rsidR="0C9223EB" w:rsidRPr="4E994D2A">
        <w:rPr>
          <w:rFonts w:eastAsia="Arial" w:cs="Arial"/>
        </w:rPr>
        <w:t xml:space="preserve">ravel </w:t>
      </w:r>
      <w:r w:rsidR="00FD6F46">
        <w:rPr>
          <w:rFonts w:eastAsia="Arial" w:cs="Arial"/>
        </w:rPr>
        <w:lastRenderedPageBreak/>
        <w:t xml:space="preserve">and hotel should be </w:t>
      </w:r>
      <w:r w:rsidR="00D64995">
        <w:rPr>
          <w:rFonts w:eastAsia="Arial" w:cs="Arial"/>
        </w:rPr>
        <w:t>capped</w:t>
      </w:r>
      <w:r w:rsidR="0C9223EB" w:rsidRPr="4E994D2A">
        <w:rPr>
          <w:rFonts w:eastAsia="Arial" w:cs="Arial"/>
        </w:rPr>
        <w:t xml:space="preserve"> in line with</w:t>
      </w:r>
      <w:r w:rsidR="3B42FAD4" w:rsidRPr="4E994D2A">
        <w:rPr>
          <w:rFonts w:eastAsia="Arial" w:cs="Arial"/>
        </w:rPr>
        <w:t xml:space="preserve"> the </w:t>
      </w:r>
      <w:r w:rsidR="3A53F119" w:rsidRPr="686D0016">
        <w:rPr>
          <w:rFonts w:eastAsia="Arial"/>
        </w:rPr>
        <w:t xml:space="preserve">NHSE </w:t>
      </w:r>
      <w:r w:rsidR="006313E7">
        <w:rPr>
          <w:rFonts w:eastAsia="Arial"/>
        </w:rPr>
        <w:t>Bu</w:t>
      </w:r>
      <w:r w:rsidR="000E516B">
        <w:rPr>
          <w:rFonts w:eastAsia="Arial"/>
        </w:rPr>
        <w:t>siness Travel and Expenses P</w:t>
      </w:r>
      <w:r w:rsidR="3A53F119" w:rsidRPr="686D0016">
        <w:rPr>
          <w:rFonts w:eastAsia="Arial"/>
        </w:rPr>
        <w:t xml:space="preserve">olicy. </w:t>
      </w:r>
      <w:r w:rsidR="007410DB" w:rsidRPr="686D0016">
        <w:rPr>
          <w:rFonts w:eastAsia="Arial"/>
        </w:rPr>
        <w:t>Please see Appendix</w:t>
      </w:r>
      <w:r w:rsidR="00D90BED">
        <w:rPr>
          <w:rFonts w:eastAsia="Arial"/>
        </w:rPr>
        <w:t xml:space="preserve"> 4.6</w:t>
      </w:r>
    </w:p>
    <w:p w14:paraId="2A7E7BEC" w14:textId="7F3CD01B" w:rsidR="259067E6" w:rsidRDefault="574E4B48" w:rsidP="4E994D2A">
      <w:pPr>
        <w:pStyle w:val="Heading4"/>
        <w:numPr>
          <w:ilvl w:val="0"/>
          <w:numId w:val="0"/>
        </w:numPr>
        <w:rPr>
          <w:rFonts w:eastAsia="Arial" w:cs="Arial"/>
        </w:rPr>
      </w:pPr>
      <w:r w:rsidRPr="686D0016">
        <w:rPr>
          <w:rFonts w:eastAsia="Arial" w:cs="Arial"/>
        </w:rPr>
        <w:t xml:space="preserve">3.8.3. </w:t>
      </w:r>
      <w:r w:rsidR="259067E6" w:rsidRPr="6FF3CE0B">
        <w:rPr>
          <w:rFonts w:eastAsia="Arial" w:cs="Arial"/>
        </w:rPr>
        <w:t xml:space="preserve">The </w:t>
      </w:r>
      <w:r w:rsidR="65976C15" w:rsidRPr="4E994D2A">
        <w:rPr>
          <w:rFonts w:eastAsia="Arial" w:cs="Arial"/>
        </w:rPr>
        <w:t>S</w:t>
      </w:r>
      <w:r w:rsidR="6C1C4561" w:rsidRPr="4E994D2A">
        <w:rPr>
          <w:rFonts w:eastAsia="Arial" w:cs="Arial"/>
        </w:rPr>
        <w:t>upplier</w:t>
      </w:r>
      <w:r w:rsidR="259067E6" w:rsidRPr="6FF3CE0B">
        <w:rPr>
          <w:rFonts w:eastAsia="Arial" w:cs="Arial"/>
        </w:rPr>
        <w:t xml:space="preserve"> is expected to:</w:t>
      </w:r>
    </w:p>
    <w:p w14:paraId="12C9D716" w14:textId="78637734" w:rsidR="259067E6" w:rsidRDefault="259067E6" w:rsidP="006B2FD5">
      <w:pPr>
        <w:pStyle w:val="ListParagraph"/>
        <w:numPr>
          <w:ilvl w:val="0"/>
          <w:numId w:val="9"/>
        </w:numPr>
        <w:spacing w:line="360" w:lineRule="auto"/>
        <w:rPr>
          <w:rFonts w:ascii="Arial" w:eastAsia="Arial" w:hAnsi="Arial" w:cs="Arial"/>
          <w:sz w:val="24"/>
          <w:szCs w:val="24"/>
        </w:rPr>
      </w:pPr>
      <w:r w:rsidRPr="6FF3CE0B">
        <w:rPr>
          <w:rFonts w:ascii="Arial" w:eastAsia="Arial" w:hAnsi="Arial" w:cs="Arial"/>
          <w:sz w:val="24"/>
          <w:szCs w:val="24"/>
        </w:rPr>
        <w:t xml:space="preserve">Further the </w:t>
      </w:r>
      <w:r w:rsidR="7DF4DA14" w:rsidRPr="686D0016">
        <w:rPr>
          <w:rFonts w:ascii="Arial" w:eastAsia="Arial" w:hAnsi="Arial" w:cs="Arial"/>
          <w:sz w:val="24"/>
          <w:szCs w:val="24"/>
        </w:rPr>
        <w:t>delegates/</w:t>
      </w:r>
      <w:r w:rsidRPr="6FF3CE0B">
        <w:rPr>
          <w:rFonts w:ascii="Arial" w:eastAsia="Arial" w:hAnsi="Arial" w:cs="Arial"/>
          <w:sz w:val="24"/>
          <w:szCs w:val="24"/>
        </w:rPr>
        <w:t>learner’s leadership skills by demonstrating personal qualities such as self-awareness, managing self and others, reflective practice, influencing skills and overcoming demanding or complex situations.</w:t>
      </w:r>
    </w:p>
    <w:p w14:paraId="70636269" w14:textId="4A2461B6" w:rsidR="259067E6" w:rsidRDefault="259067E6" w:rsidP="006B2FD5">
      <w:pPr>
        <w:pStyle w:val="ListParagraph"/>
        <w:numPr>
          <w:ilvl w:val="0"/>
          <w:numId w:val="9"/>
        </w:numPr>
        <w:spacing w:line="360" w:lineRule="auto"/>
        <w:rPr>
          <w:rFonts w:ascii="Arial" w:eastAsia="Arial" w:hAnsi="Arial" w:cs="Arial"/>
          <w:sz w:val="24"/>
          <w:szCs w:val="24"/>
        </w:rPr>
      </w:pPr>
      <w:r w:rsidRPr="6FF3CE0B">
        <w:rPr>
          <w:rFonts w:ascii="Arial" w:eastAsia="Arial" w:hAnsi="Arial" w:cs="Arial"/>
          <w:sz w:val="24"/>
          <w:szCs w:val="24"/>
        </w:rPr>
        <w:t>Enhance knowledge, understanding, and skills in relation to the antenatal and newborn SCT screening pathway.</w:t>
      </w:r>
    </w:p>
    <w:p w14:paraId="68C6EB22" w14:textId="18CE35D2" w:rsidR="259067E6" w:rsidRDefault="259067E6" w:rsidP="006B2FD5">
      <w:pPr>
        <w:pStyle w:val="ListParagraph"/>
        <w:numPr>
          <w:ilvl w:val="0"/>
          <w:numId w:val="9"/>
        </w:numPr>
        <w:spacing w:line="360" w:lineRule="auto"/>
        <w:rPr>
          <w:rFonts w:ascii="Arial" w:eastAsia="Arial" w:hAnsi="Arial" w:cs="Arial"/>
          <w:sz w:val="24"/>
          <w:szCs w:val="24"/>
        </w:rPr>
      </w:pPr>
      <w:r w:rsidRPr="6FF3CE0B">
        <w:rPr>
          <w:rFonts w:ascii="Arial" w:eastAsia="Arial" w:hAnsi="Arial" w:cs="Arial"/>
          <w:sz w:val="24"/>
          <w:szCs w:val="24"/>
        </w:rPr>
        <w:t xml:space="preserve">Enable </w:t>
      </w:r>
      <w:r w:rsidRPr="31DF61BB">
        <w:rPr>
          <w:rFonts w:ascii="Arial" w:eastAsia="Arial" w:hAnsi="Arial" w:cs="Arial"/>
          <w:sz w:val="24"/>
          <w:szCs w:val="24"/>
        </w:rPr>
        <w:t>healthcare</w:t>
      </w:r>
      <w:r w:rsidRPr="6FF3CE0B">
        <w:rPr>
          <w:rFonts w:ascii="Arial" w:eastAsia="Arial" w:hAnsi="Arial" w:cs="Arial"/>
          <w:sz w:val="24"/>
          <w:szCs w:val="24"/>
        </w:rPr>
        <w:t xml:space="preserve"> practitioners to make appropriate arrangements for further follow-up care or genetic counselling needed throughout the whole screening pathway.</w:t>
      </w:r>
    </w:p>
    <w:p w14:paraId="58D266D3" w14:textId="6A5C3914" w:rsidR="617F177A" w:rsidRDefault="28A490BF" w:rsidP="31DF61BB">
      <w:pPr>
        <w:pStyle w:val="Heading4"/>
        <w:numPr>
          <w:ilvl w:val="0"/>
          <w:numId w:val="0"/>
        </w:numPr>
        <w:rPr>
          <w:rFonts w:eastAsia="Arial" w:cs="Arial"/>
        </w:rPr>
      </w:pPr>
      <w:r w:rsidRPr="686D0016">
        <w:rPr>
          <w:rFonts w:eastAsia="Arial" w:cs="Arial"/>
        </w:rPr>
        <w:t xml:space="preserve">3.8.4. </w:t>
      </w:r>
      <w:r w:rsidR="617F177A" w:rsidRPr="6FF3CE0B">
        <w:rPr>
          <w:rFonts w:eastAsia="Arial" w:cs="Arial"/>
        </w:rPr>
        <w:t xml:space="preserve">The outcome of the of the </w:t>
      </w:r>
      <w:r w:rsidR="7A189F95" w:rsidRPr="686D0016">
        <w:rPr>
          <w:rFonts w:eastAsia="Arial" w:cs="Arial"/>
        </w:rPr>
        <w:t>training</w:t>
      </w:r>
      <w:r w:rsidR="46A1238A" w:rsidRPr="686D0016">
        <w:rPr>
          <w:rFonts w:eastAsia="Arial" w:cs="Arial"/>
        </w:rPr>
        <w:t xml:space="preserve"> </w:t>
      </w:r>
      <w:r w:rsidR="617F177A" w:rsidRPr="6FF3CE0B">
        <w:rPr>
          <w:rFonts w:eastAsia="Arial" w:cs="Arial"/>
        </w:rPr>
        <w:t xml:space="preserve">update days and SCT Genetic Counselling </w:t>
      </w:r>
      <w:r w:rsidR="26440478" w:rsidRPr="686D0016">
        <w:rPr>
          <w:rFonts w:eastAsia="Arial" w:cs="Arial"/>
        </w:rPr>
        <w:t>M</w:t>
      </w:r>
      <w:r w:rsidR="4D7E95E5" w:rsidRPr="686D0016">
        <w:rPr>
          <w:rFonts w:eastAsia="Arial" w:cs="Arial"/>
        </w:rPr>
        <w:t>odule</w:t>
      </w:r>
      <w:r w:rsidR="00F931DC">
        <w:rPr>
          <w:rFonts w:eastAsia="Arial" w:cs="Arial"/>
        </w:rPr>
        <w:t xml:space="preserve"> will be to</w:t>
      </w:r>
      <w:r w:rsidR="617F177A" w:rsidRPr="6FF3CE0B">
        <w:rPr>
          <w:rFonts w:eastAsia="Arial" w:cs="Arial"/>
        </w:rPr>
        <w:t xml:space="preserve"> equip </w:t>
      </w:r>
      <w:r w:rsidR="2FA7A7BA" w:rsidRPr="686D0016">
        <w:rPr>
          <w:rFonts w:eastAsia="Arial" w:cs="Arial"/>
        </w:rPr>
        <w:t>healthcare</w:t>
      </w:r>
      <w:r w:rsidR="4D7E95E5" w:rsidRPr="686D0016">
        <w:rPr>
          <w:rFonts w:eastAsia="Arial" w:cs="Arial"/>
        </w:rPr>
        <w:t xml:space="preserve"> </w:t>
      </w:r>
      <w:r w:rsidR="617F177A" w:rsidRPr="6FF3CE0B">
        <w:rPr>
          <w:rFonts w:eastAsia="Arial" w:cs="Arial"/>
        </w:rPr>
        <w:t xml:space="preserve">practitioners with the following knowledge and skills: </w:t>
      </w:r>
    </w:p>
    <w:p w14:paraId="35B86343" w14:textId="5738BB7E" w:rsidR="617F177A" w:rsidRDefault="617F177A" w:rsidP="686D0016">
      <w:pPr>
        <w:pStyle w:val="ListParagraph"/>
        <w:numPr>
          <w:ilvl w:val="0"/>
          <w:numId w:val="8"/>
        </w:numPr>
        <w:spacing w:before="240" w:after="240" w:line="360" w:lineRule="auto"/>
        <w:rPr>
          <w:rFonts w:ascii="Arial" w:eastAsia="Arial" w:hAnsi="Arial" w:cs="Arial"/>
          <w:sz w:val="24"/>
          <w:szCs w:val="24"/>
        </w:rPr>
      </w:pPr>
      <w:r w:rsidRPr="6FF3CE0B">
        <w:rPr>
          <w:rFonts w:ascii="Arial" w:eastAsia="Arial" w:hAnsi="Arial" w:cs="Arial"/>
          <w:sz w:val="24"/>
          <w:szCs w:val="24"/>
        </w:rPr>
        <w:t>Knowledge of the genetic disease</w:t>
      </w:r>
    </w:p>
    <w:p w14:paraId="4C296FDD" w14:textId="3912B932" w:rsidR="617F177A" w:rsidRDefault="617F177A" w:rsidP="686D0016">
      <w:pPr>
        <w:pStyle w:val="ListParagraph"/>
        <w:numPr>
          <w:ilvl w:val="0"/>
          <w:numId w:val="8"/>
        </w:numPr>
        <w:spacing w:before="240" w:after="240" w:line="360" w:lineRule="auto"/>
        <w:rPr>
          <w:rFonts w:ascii="Arial" w:eastAsia="Arial" w:hAnsi="Arial" w:cs="Arial"/>
          <w:sz w:val="24"/>
          <w:szCs w:val="24"/>
        </w:rPr>
      </w:pPr>
      <w:r w:rsidRPr="6FF3CE0B">
        <w:rPr>
          <w:rFonts w:ascii="Arial" w:eastAsia="Arial" w:hAnsi="Arial" w:cs="Arial"/>
          <w:sz w:val="24"/>
          <w:szCs w:val="24"/>
        </w:rPr>
        <w:t>Ability to provide and impart up to date information.</w:t>
      </w:r>
    </w:p>
    <w:p w14:paraId="4D490BD8" w14:textId="09A3E53D" w:rsidR="617F177A" w:rsidRDefault="617F177A" w:rsidP="686D0016">
      <w:pPr>
        <w:pStyle w:val="ListParagraph"/>
        <w:numPr>
          <w:ilvl w:val="0"/>
          <w:numId w:val="8"/>
        </w:numPr>
        <w:spacing w:before="240" w:after="240" w:line="360" w:lineRule="auto"/>
        <w:rPr>
          <w:rFonts w:ascii="Arial" w:eastAsia="Arial" w:hAnsi="Arial" w:cs="Arial"/>
          <w:sz w:val="24"/>
          <w:szCs w:val="24"/>
        </w:rPr>
      </w:pPr>
      <w:r w:rsidRPr="6FF3CE0B">
        <w:rPr>
          <w:rFonts w:ascii="Arial" w:eastAsia="Arial" w:hAnsi="Arial" w:cs="Arial"/>
          <w:sz w:val="24"/>
          <w:szCs w:val="24"/>
        </w:rPr>
        <w:t>Capacity to listen and be empathetic.</w:t>
      </w:r>
    </w:p>
    <w:p w14:paraId="3361D8DB" w14:textId="4C1E0C44" w:rsidR="617F177A" w:rsidRDefault="617F177A" w:rsidP="686D0016">
      <w:pPr>
        <w:pStyle w:val="ListParagraph"/>
        <w:numPr>
          <w:ilvl w:val="0"/>
          <w:numId w:val="8"/>
        </w:numPr>
        <w:spacing w:before="240" w:after="240" w:line="360" w:lineRule="auto"/>
        <w:rPr>
          <w:rFonts w:ascii="Arial" w:eastAsia="Arial" w:hAnsi="Arial" w:cs="Arial"/>
          <w:sz w:val="24"/>
          <w:szCs w:val="24"/>
        </w:rPr>
      </w:pPr>
      <w:r w:rsidRPr="6FF3CE0B">
        <w:rPr>
          <w:rFonts w:ascii="Arial" w:eastAsia="Arial" w:hAnsi="Arial" w:cs="Arial"/>
          <w:sz w:val="24"/>
          <w:szCs w:val="24"/>
        </w:rPr>
        <w:t>Understanding of the impact of lifetime genetic information for the pregnant woman and her family.</w:t>
      </w:r>
    </w:p>
    <w:p w14:paraId="6CE7EB21" w14:textId="72C8F08D" w:rsidR="617F177A" w:rsidRDefault="617F177A" w:rsidP="686D0016">
      <w:pPr>
        <w:pStyle w:val="ListParagraph"/>
        <w:numPr>
          <w:ilvl w:val="0"/>
          <w:numId w:val="8"/>
        </w:numPr>
        <w:spacing w:before="240" w:after="240" w:line="360" w:lineRule="auto"/>
        <w:rPr>
          <w:rFonts w:ascii="Arial" w:eastAsia="Arial" w:hAnsi="Arial" w:cs="Arial"/>
          <w:sz w:val="24"/>
          <w:szCs w:val="24"/>
        </w:rPr>
      </w:pPr>
      <w:r w:rsidRPr="6FF3CE0B">
        <w:rPr>
          <w:rFonts w:ascii="Arial" w:eastAsia="Arial" w:hAnsi="Arial" w:cs="Arial"/>
          <w:sz w:val="24"/>
          <w:szCs w:val="24"/>
        </w:rPr>
        <w:t>Knowledge of mechanisms available to support individuals, families, and communities.</w:t>
      </w:r>
    </w:p>
    <w:p w14:paraId="1B0A14D9" w14:textId="1F1455B4" w:rsidR="617F177A" w:rsidRDefault="617F177A" w:rsidP="686D0016">
      <w:pPr>
        <w:pStyle w:val="ListParagraph"/>
        <w:numPr>
          <w:ilvl w:val="0"/>
          <w:numId w:val="8"/>
        </w:numPr>
        <w:spacing w:before="240" w:after="240" w:line="360" w:lineRule="auto"/>
        <w:rPr>
          <w:rFonts w:ascii="Arial" w:eastAsia="Arial" w:hAnsi="Arial" w:cs="Arial"/>
          <w:sz w:val="24"/>
          <w:szCs w:val="24"/>
        </w:rPr>
      </w:pPr>
      <w:r w:rsidRPr="6FF3CE0B">
        <w:rPr>
          <w:rFonts w:ascii="Arial" w:eastAsia="Arial" w:hAnsi="Arial" w:cs="Arial"/>
          <w:sz w:val="24"/>
          <w:szCs w:val="24"/>
        </w:rPr>
        <w:t>Ability to take account of socio-cultural diversity and respond according to client’s need.</w:t>
      </w:r>
    </w:p>
    <w:p w14:paraId="495E2C01" w14:textId="77777777" w:rsidR="00CD4CEC" w:rsidRDefault="00CD4CEC" w:rsidP="686D0016">
      <w:pPr>
        <w:pStyle w:val="ListParagraph"/>
        <w:numPr>
          <w:ilvl w:val="0"/>
          <w:numId w:val="8"/>
        </w:numPr>
        <w:spacing w:before="240" w:after="240" w:line="360" w:lineRule="auto"/>
        <w:rPr>
          <w:rFonts w:ascii="Arial" w:eastAsia="Arial" w:hAnsi="Arial" w:cs="Arial"/>
          <w:sz w:val="24"/>
          <w:szCs w:val="24"/>
        </w:rPr>
      </w:pPr>
    </w:p>
    <w:p w14:paraId="511C1B29" w14:textId="77777777" w:rsidR="00403684" w:rsidRPr="00211547" w:rsidRDefault="46004D7F" w:rsidP="686D0016">
      <w:pPr>
        <w:pStyle w:val="Heading2"/>
        <w:numPr>
          <w:ilvl w:val="0"/>
          <w:numId w:val="24"/>
        </w:numPr>
      </w:pPr>
      <w:bookmarkStart w:id="28" w:name="_Toc158718765"/>
      <w:bookmarkStart w:id="29" w:name="_Toc158899711"/>
      <w:r w:rsidRPr="6FF3CE0B">
        <w:lastRenderedPageBreak/>
        <w:t>Roles and Responsibilities</w:t>
      </w:r>
      <w:bookmarkEnd w:id="28"/>
      <w:bookmarkEnd w:id="29"/>
    </w:p>
    <w:p w14:paraId="6F8CE427" w14:textId="49DA97CD" w:rsidR="05DD05A9" w:rsidRDefault="0B30CF87" w:rsidP="00CD4CEC">
      <w:pPr>
        <w:pStyle w:val="Heading3"/>
        <w:numPr>
          <w:ilvl w:val="0"/>
          <w:numId w:val="0"/>
        </w:numPr>
        <w:ind w:left="720"/>
        <w:rPr>
          <w:rFonts w:cs="Arial"/>
          <w:b/>
        </w:rPr>
      </w:pPr>
      <w:bookmarkStart w:id="30" w:name="_Toc158718766"/>
      <w:r w:rsidRPr="686D0016">
        <w:rPr>
          <w:b/>
        </w:rPr>
        <w:t xml:space="preserve">4.1. </w:t>
      </w:r>
      <w:r w:rsidR="05DD05A9" w:rsidRPr="6FF3CE0B">
        <w:rPr>
          <w:b/>
        </w:rPr>
        <w:t>NHSE will:</w:t>
      </w:r>
      <w:bookmarkEnd w:id="30"/>
      <w:r w:rsidR="05DD05A9" w:rsidRPr="6FF3CE0B">
        <w:rPr>
          <w:b/>
        </w:rPr>
        <w:t xml:space="preserve"> </w:t>
      </w:r>
    </w:p>
    <w:p w14:paraId="3D4E51BC" w14:textId="223A53CF" w:rsidR="05DD05A9" w:rsidRPr="00CD4CEC" w:rsidRDefault="05DD05A9" w:rsidP="686D0016">
      <w:pPr>
        <w:pStyle w:val="ListParagraph"/>
        <w:numPr>
          <w:ilvl w:val="0"/>
          <w:numId w:val="7"/>
        </w:numPr>
        <w:spacing w:before="240" w:after="240" w:line="360" w:lineRule="auto"/>
        <w:rPr>
          <w:rFonts w:ascii="Arial" w:eastAsia="Arial" w:hAnsi="Arial" w:cs="Arial"/>
          <w:sz w:val="24"/>
          <w:szCs w:val="24"/>
        </w:rPr>
      </w:pPr>
      <w:r w:rsidRPr="00CD4CEC">
        <w:rPr>
          <w:rFonts w:ascii="Arial" w:eastAsia="Arial" w:hAnsi="Arial" w:cs="Arial"/>
          <w:sz w:val="24"/>
          <w:szCs w:val="24"/>
        </w:rPr>
        <w:t>Hav</w:t>
      </w:r>
      <w:r w:rsidR="0326D00C" w:rsidRPr="00CD4CEC">
        <w:rPr>
          <w:rFonts w:ascii="Arial" w:eastAsia="Arial" w:hAnsi="Arial" w:cs="Arial"/>
          <w:sz w:val="24"/>
          <w:szCs w:val="24"/>
        </w:rPr>
        <w:t>e</w:t>
      </w:r>
      <w:r w:rsidRPr="00CD4CEC">
        <w:rPr>
          <w:rFonts w:ascii="Arial" w:eastAsia="Arial" w:hAnsi="Arial" w:cs="Arial"/>
          <w:sz w:val="24"/>
          <w:szCs w:val="24"/>
        </w:rPr>
        <w:t xml:space="preserve"> a named screening team lead as a point of contact for the Supplier.</w:t>
      </w:r>
    </w:p>
    <w:p w14:paraId="6028AE97" w14:textId="3FCA1CBD" w:rsidR="05DD05A9" w:rsidRPr="00CD4CEC" w:rsidRDefault="05DD05A9" w:rsidP="686D0016">
      <w:pPr>
        <w:pStyle w:val="ListParagraph"/>
        <w:numPr>
          <w:ilvl w:val="0"/>
          <w:numId w:val="7"/>
        </w:numPr>
        <w:spacing w:before="240" w:after="240" w:line="360" w:lineRule="auto"/>
        <w:rPr>
          <w:rFonts w:eastAsia="Arial"/>
        </w:rPr>
      </w:pPr>
      <w:r w:rsidRPr="6FF3CE0B">
        <w:rPr>
          <w:rFonts w:ascii="Arial" w:eastAsia="Arial" w:hAnsi="Arial" w:cs="Arial"/>
          <w:sz w:val="24"/>
          <w:szCs w:val="24"/>
        </w:rPr>
        <w:t xml:space="preserve">As part of mobilisation, within 2 weeks of the commencement date, set </w:t>
      </w:r>
      <w:r w:rsidRPr="00CD4CEC">
        <w:rPr>
          <w:rFonts w:ascii="Arial" w:eastAsia="Arial" w:hAnsi="Arial" w:cs="Arial"/>
          <w:sz w:val="24"/>
          <w:szCs w:val="24"/>
        </w:rPr>
        <w:t>up, and holding an initial kick off review meeting.</w:t>
      </w:r>
    </w:p>
    <w:p w14:paraId="23C99A3F" w14:textId="1DC02757" w:rsidR="05DD05A9" w:rsidRDefault="05DD05A9" w:rsidP="686D0016">
      <w:pPr>
        <w:pStyle w:val="ListParagraph"/>
        <w:numPr>
          <w:ilvl w:val="0"/>
          <w:numId w:val="7"/>
        </w:numPr>
        <w:spacing w:before="240" w:after="240" w:line="360" w:lineRule="auto"/>
        <w:rPr>
          <w:rFonts w:ascii="Arial" w:eastAsia="Arial" w:hAnsi="Arial" w:cs="Arial"/>
          <w:sz w:val="24"/>
          <w:szCs w:val="24"/>
        </w:rPr>
      </w:pPr>
      <w:r w:rsidRPr="00CD4CEC">
        <w:rPr>
          <w:rFonts w:ascii="Arial" w:eastAsia="Arial" w:hAnsi="Arial" w:cs="Arial"/>
          <w:sz w:val="24"/>
          <w:szCs w:val="24"/>
        </w:rPr>
        <w:t xml:space="preserve">Facilitate planning meetings required by the Supplier within the first </w:t>
      </w:r>
      <w:r w:rsidR="43F7BF8D" w:rsidRPr="00CD4CEC">
        <w:rPr>
          <w:rFonts w:ascii="Arial" w:eastAsia="Arial" w:hAnsi="Arial" w:cs="Arial"/>
          <w:sz w:val="24"/>
          <w:szCs w:val="24"/>
        </w:rPr>
        <w:t>1</w:t>
      </w:r>
      <w:r w:rsidRPr="5D4AC68A">
        <w:rPr>
          <w:rFonts w:ascii="Arial" w:eastAsia="Arial" w:hAnsi="Arial" w:cs="Arial"/>
          <w:sz w:val="24"/>
          <w:szCs w:val="24"/>
        </w:rPr>
        <w:t xml:space="preserve"> month</w:t>
      </w:r>
      <w:r w:rsidRPr="6FF3CE0B">
        <w:rPr>
          <w:rFonts w:ascii="Arial" w:eastAsia="Arial" w:hAnsi="Arial" w:cs="Arial"/>
          <w:sz w:val="24"/>
          <w:szCs w:val="24"/>
        </w:rPr>
        <w:t xml:space="preserve"> of the </w:t>
      </w:r>
      <w:r w:rsidR="6BE0A1F5" w:rsidRPr="1B770E6F">
        <w:rPr>
          <w:rFonts w:ascii="Arial" w:eastAsia="Arial" w:hAnsi="Arial" w:cs="Arial"/>
          <w:sz w:val="24"/>
          <w:szCs w:val="24"/>
        </w:rPr>
        <w:t xml:space="preserve">academic </w:t>
      </w:r>
      <w:r w:rsidR="6BE0A1F5" w:rsidRPr="671BA922">
        <w:rPr>
          <w:rFonts w:ascii="Arial" w:eastAsia="Arial" w:hAnsi="Arial" w:cs="Arial"/>
          <w:sz w:val="24"/>
          <w:szCs w:val="24"/>
        </w:rPr>
        <w:t xml:space="preserve">year </w:t>
      </w:r>
      <w:r w:rsidR="6BE0A1F5" w:rsidRPr="28913A1A">
        <w:rPr>
          <w:rFonts w:ascii="Arial" w:eastAsia="Arial" w:hAnsi="Arial" w:cs="Arial"/>
          <w:sz w:val="24"/>
          <w:szCs w:val="24"/>
        </w:rPr>
        <w:t xml:space="preserve">or the </w:t>
      </w:r>
      <w:r w:rsidRPr="28913A1A">
        <w:rPr>
          <w:rFonts w:ascii="Arial" w:eastAsia="Arial" w:hAnsi="Arial" w:cs="Arial"/>
          <w:sz w:val="24"/>
          <w:szCs w:val="24"/>
        </w:rPr>
        <w:t>commencement date.</w:t>
      </w:r>
      <w:r w:rsidR="5F7C1DD7" w:rsidRPr="57002883">
        <w:rPr>
          <w:rFonts w:ascii="Arial" w:eastAsia="Arial" w:hAnsi="Arial" w:cs="Arial"/>
          <w:sz w:val="24"/>
          <w:szCs w:val="24"/>
        </w:rPr>
        <w:t xml:space="preserve"> The meeting will cover the</w:t>
      </w:r>
      <w:r w:rsidR="5F7C1DD7" w:rsidRPr="686D0016">
        <w:rPr>
          <w:rFonts w:ascii="Arial" w:eastAsia="Arial" w:hAnsi="Arial" w:cs="Arial"/>
          <w:sz w:val="24"/>
          <w:szCs w:val="24"/>
        </w:rPr>
        <w:t xml:space="preserve"> content of the</w:t>
      </w:r>
      <w:r w:rsidR="62539B8F" w:rsidRPr="686D0016">
        <w:rPr>
          <w:rFonts w:ascii="Arial" w:eastAsia="Arial" w:hAnsi="Arial" w:cs="Arial"/>
          <w:sz w:val="24"/>
          <w:szCs w:val="24"/>
        </w:rPr>
        <w:t xml:space="preserve"> SCT Genetic Counselling </w:t>
      </w:r>
      <w:r w:rsidR="0F02001E" w:rsidRPr="686D0016">
        <w:rPr>
          <w:rFonts w:ascii="Arial" w:eastAsia="Arial" w:hAnsi="Arial" w:cs="Arial"/>
          <w:sz w:val="24"/>
          <w:szCs w:val="24"/>
        </w:rPr>
        <w:t>Module</w:t>
      </w:r>
      <w:r w:rsidR="62539B8F" w:rsidRPr="686D0016">
        <w:rPr>
          <w:rFonts w:ascii="Arial" w:eastAsia="Arial" w:hAnsi="Arial" w:cs="Arial"/>
          <w:sz w:val="24"/>
          <w:szCs w:val="24"/>
        </w:rPr>
        <w:t xml:space="preserve"> and training update</w:t>
      </w:r>
      <w:r w:rsidR="5F7C1DD7" w:rsidRPr="686D0016">
        <w:rPr>
          <w:rFonts w:ascii="Arial" w:eastAsia="Arial" w:hAnsi="Arial" w:cs="Arial"/>
          <w:sz w:val="24"/>
          <w:szCs w:val="24"/>
        </w:rPr>
        <w:t xml:space="preserve"> days will be discussed and planned with the support of NHSE </w:t>
      </w:r>
      <w:r w:rsidR="07449F2E" w:rsidRPr="686D0016">
        <w:rPr>
          <w:rFonts w:ascii="Arial" w:eastAsia="Arial" w:hAnsi="Arial" w:cs="Arial"/>
          <w:sz w:val="24"/>
          <w:szCs w:val="24"/>
        </w:rPr>
        <w:t xml:space="preserve">ANNB </w:t>
      </w:r>
      <w:r w:rsidR="0256ACA2" w:rsidRPr="686D0016">
        <w:rPr>
          <w:rFonts w:ascii="Arial" w:eastAsia="Arial" w:hAnsi="Arial" w:cs="Arial"/>
          <w:sz w:val="24"/>
          <w:szCs w:val="24"/>
        </w:rPr>
        <w:t xml:space="preserve">screening </w:t>
      </w:r>
      <w:r w:rsidR="5F7C1DD7" w:rsidRPr="686D0016">
        <w:rPr>
          <w:rFonts w:ascii="Arial" w:eastAsia="Arial" w:hAnsi="Arial" w:cs="Arial"/>
          <w:sz w:val="24"/>
          <w:szCs w:val="24"/>
        </w:rPr>
        <w:t>team members, to ensure that all relevant issues to the national screening programme are included.</w:t>
      </w:r>
    </w:p>
    <w:p w14:paraId="2F73D7AF" w14:textId="0B5BCBBF" w:rsidR="05DD05A9" w:rsidRDefault="05DD05A9" w:rsidP="686D0016">
      <w:pPr>
        <w:pStyle w:val="ListParagraph"/>
        <w:numPr>
          <w:ilvl w:val="0"/>
          <w:numId w:val="7"/>
        </w:numPr>
        <w:spacing w:before="240" w:after="240" w:line="360" w:lineRule="auto"/>
        <w:rPr>
          <w:rFonts w:ascii="Arial" w:eastAsia="Arial" w:hAnsi="Arial" w:cs="Arial"/>
          <w:sz w:val="24"/>
          <w:szCs w:val="24"/>
        </w:rPr>
      </w:pPr>
      <w:r w:rsidRPr="6FF3CE0B">
        <w:rPr>
          <w:rFonts w:ascii="Arial" w:eastAsia="Arial" w:hAnsi="Arial" w:cs="Arial"/>
          <w:sz w:val="24"/>
          <w:szCs w:val="24"/>
        </w:rPr>
        <w:t xml:space="preserve">Review performance of the Suppliers </w:t>
      </w:r>
      <w:r w:rsidR="009B4FFE">
        <w:rPr>
          <w:rFonts w:ascii="Arial" w:eastAsia="Arial" w:hAnsi="Arial" w:cs="Arial"/>
          <w:sz w:val="24"/>
          <w:szCs w:val="24"/>
        </w:rPr>
        <w:t>against the service specification</w:t>
      </w:r>
      <w:r w:rsidRPr="6FF3CE0B">
        <w:rPr>
          <w:rFonts w:ascii="Arial" w:eastAsia="Arial" w:hAnsi="Arial" w:cs="Arial"/>
          <w:sz w:val="24"/>
          <w:szCs w:val="24"/>
        </w:rPr>
        <w:t xml:space="preserve"> at the annual performance review meeting.</w:t>
      </w:r>
    </w:p>
    <w:p w14:paraId="61A401C4" w14:textId="6CA34712" w:rsidR="05DD05A9" w:rsidRDefault="05DD05A9" w:rsidP="686D0016">
      <w:pPr>
        <w:pStyle w:val="ListParagraph"/>
        <w:numPr>
          <w:ilvl w:val="0"/>
          <w:numId w:val="7"/>
        </w:numPr>
        <w:spacing w:before="240" w:after="240" w:line="360" w:lineRule="auto"/>
        <w:rPr>
          <w:rFonts w:ascii="Arial" w:eastAsia="Arial" w:hAnsi="Arial" w:cs="Arial"/>
          <w:sz w:val="24"/>
          <w:szCs w:val="24"/>
        </w:rPr>
      </w:pPr>
      <w:r w:rsidRPr="6FF3CE0B">
        <w:rPr>
          <w:rFonts w:ascii="Arial" w:eastAsia="Arial" w:hAnsi="Arial" w:cs="Arial"/>
          <w:sz w:val="24"/>
          <w:szCs w:val="24"/>
        </w:rPr>
        <w:t>Keep a copy of the Suppliers project workplan.</w:t>
      </w:r>
    </w:p>
    <w:p w14:paraId="09D5000D" w14:textId="0DB8A052" w:rsidR="05DD05A9" w:rsidRDefault="05DD05A9" w:rsidP="686D0016">
      <w:pPr>
        <w:pStyle w:val="ListParagraph"/>
        <w:numPr>
          <w:ilvl w:val="0"/>
          <w:numId w:val="7"/>
        </w:numPr>
        <w:spacing w:before="240" w:after="240" w:line="360" w:lineRule="auto"/>
        <w:rPr>
          <w:rFonts w:ascii="Arial" w:eastAsia="Arial" w:hAnsi="Arial" w:cs="Arial"/>
          <w:sz w:val="24"/>
          <w:szCs w:val="24"/>
        </w:rPr>
      </w:pPr>
      <w:r w:rsidRPr="6FF3CE0B">
        <w:rPr>
          <w:rFonts w:ascii="Arial" w:eastAsia="Arial" w:hAnsi="Arial" w:cs="Arial"/>
          <w:sz w:val="24"/>
          <w:szCs w:val="24"/>
        </w:rPr>
        <w:t>Attend an end of year annual mandatory review meeting, set up and facilitated by the Supplier.</w:t>
      </w:r>
    </w:p>
    <w:p w14:paraId="24ADBC56" w14:textId="5E1D50D3" w:rsidR="10981280" w:rsidRDefault="10981280" w:rsidP="686D0016">
      <w:pPr>
        <w:pStyle w:val="ListParagraph"/>
        <w:numPr>
          <w:ilvl w:val="0"/>
          <w:numId w:val="7"/>
        </w:numPr>
        <w:spacing w:before="240" w:after="240" w:line="360" w:lineRule="auto"/>
        <w:rPr>
          <w:rFonts w:ascii="Arial" w:eastAsia="Arial" w:hAnsi="Arial" w:cs="Arial"/>
          <w:sz w:val="24"/>
          <w:szCs w:val="24"/>
        </w:rPr>
      </w:pPr>
      <w:r w:rsidRPr="6FF3CE0B">
        <w:rPr>
          <w:rFonts w:ascii="Arial" w:eastAsia="Arial" w:hAnsi="Arial" w:cs="Arial"/>
          <w:sz w:val="24"/>
          <w:szCs w:val="24"/>
        </w:rPr>
        <w:t>Co</w:t>
      </w:r>
      <w:r w:rsidR="7FEC684C" w:rsidRPr="6FF3CE0B">
        <w:rPr>
          <w:rFonts w:ascii="Arial" w:eastAsia="Arial" w:hAnsi="Arial" w:cs="Arial"/>
          <w:sz w:val="24"/>
          <w:szCs w:val="24"/>
        </w:rPr>
        <w:t>-</w:t>
      </w:r>
      <w:r w:rsidRPr="6FF3CE0B">
        <w:rPr>
          <w:rFonts w:ascii="Arial" w:eastAsia="Arial" w:hAnsi="Arial" w:cs="Arial"/>
          <w:sz w:val="24"/>
          <w:szCs w:val="24"/>
        </w:rPr>
        <w:t xml:space="preserve">develop a </w:t>
      </w:r>
      <w:r w:rsidR="75550FD7" w:rsidRPr="686D0016">
        <w:rPr>
          <w:rFonts w:ascii="Arial" w:eastAsia="Arial" w:hAnsi="Arial" w:cs="Arial"/>
          <w:sz w:val="24"/>
          <w:szCs w:val="24"/>
        </w:rPr>
        <w:t>delegate/</w:t>
      </w:r>
      <w:r w:rsidRPr="6FF3CE0B">
        <w:rPr>
          <w:rFonts w:ascii="Arial" w:eastAsia="Arial" w:hAnsi="Arial" w:cs="Arial"/>
          <w:sz w:val="24"/>
          <w:szCs w:val="24"/>
        </w:rPr>
        <w:t xml:space="preserve">learner feedback survey with the </w:t>
      </w:r>
      <w:r w:rsidR="5ED6E86D" w:rsidRPr="686D0016">
        <w:rPr>
          <w:rFonts w:ascii="Arial" w:eastAsia="Arial" w:hAnsi="Arial" w:cs="Arial"/>
          <w:sz w:val="24"/>
          <w:szCs w:val="24"/>
        </w:rPr>
        <w:t>S</w:t>
      </w:r>
      <w:r w:rsidR="02CF0EA3" w:rsidRPr="686D0016">
        <w:rPr>
          <w:rFonts w:ascii="Arial" w:eastAsia="Arial" w:hAnsi="Arial" w:cs="Arial"/>
          <w:sz w:val="24"/>
          <w:szCs w:val="24"/>
        </w:rPr>
        <w:t>upplier</w:t>
      </w:r>
      <w:r w:rsidRPr="6FF3CE0B">
        <w:rPr>
          <w:rFonts w:ascii="Arial" w:eastAsia="Arial" w:hAnsi="Arial" w:cs="Arial"/>
          <w:sz w:val="24"/>
          <w:szCs w:val="24"/>
        </w:rPr>
        <w:t>.</w:t>
      </w:r>
    </w:p>
    <w:p w14:paraId="64C3FE0E" w14:textId="03BDD406" w:rsidR="1A41741C" w:rsidRDefault="1A41741C" w:rsidP="686D0016">
      <w:pPr>
        <w:pStyle w:val="ListParagraph"/>
        <w:numPr>
          <w:ilvl w:val="0"/>
          <w:numId w:val="7"/>
        </w:numPr>
        <w:spacing w:before="240" w:after="240" w:line="360" w:lineRule="auto"/>
        <w:rPr>
          <w:rFonts w:ascii="Arial" w:eastAsia="Arial" w:hAnsi="Arial" w:cs="Arial"/>
          <w:sz w:val="24"/>
          <w:szCs w:val="24"/>
        </w:rPr>
      </w:pPr>
      <w:r w:rsidRPr="6FF3CE0B">
        <w:rPr>
          <w:rFonts w:ascii="Arial" w:eastAsia="Arial" w:hAnsi="Arial" w:cs="Arial"/>
          <w:sz w:val="24"/>
          <w:szCs w:val="24"/>
        </w:rPr>
        <w:t xml:space="preserve">Confirm with the Supplier, the education and training themes for the subsequent year </w:t>
      </w:r>
      <w:r w:rsidR="22E63809" w:rsidRPr="686D0016">
        <w:rPr>
          <w:rFonts w:ascii="Arial" w:eastAsia="Arial" w:hAnsi="Arial" w:cs="Arial"/>
          <w:sz w:val="24"/>
          <w:szCs w:val="24"/>
        </w:rPr>
        <w:t xml:space="preserve">training </w:t>
      </w:r>
      <w:r w:rsidRPr="6FF3CE0B">
        <w:rPr>
          <w:rFonts w:ascii="Arial" w:eastAsia="Arial" w:hAnsi="Arial" w:cs="Arial"/>
          <w:sz w:val="24"/>
          <w:szCs w:val="24"/>
        </w:rPr>
        <w:t xml:space="preserve">update days and </w:t>
      </w:r>
      <w:r w:rsidR="3534FBA1" w:rsidRPr="686D0016">
        <w:rPr>
          <w:rFonts w:ascii="Arial" w:eastAsia="Arial" w:hAnsi="Arial" w:cs="Arial"/>
          <w:sz w:val="24"/>
          <w:szCs w:val="24"/>
        </w:rPr>
        <w:t xml:space="preserve">SCT </w:t>
      </w:r>
      <w:r w:rsidRPr="6FF3CE0B">
        <w:rPr>
          <w:rFonts w:ascii="Arial" w:eastAsia="Arial" w:hAnsi="Arial" w:cs="Arial"/>
          <w:sz w:val="24"/>
          <w:szCs w:val="24"/>
        </w:rPr>
        <w:t xml:space="preserve">Genetic Counselling Module. </w:t>
      </w:r>
    </w:p>
    <w:p w14:paraId="2DFCD159" w14:textId="2956264B" w:rsidR="00403684" w:rsidRPr="00211547" w:rsidRDefault="1888BF75" w:rsidP="31DF61BB">
      <w:pPr>
        <w:pStyle w:val="Heading4"/>
        <w:numPr>
          <w:ilvl w:val="0"/>
          <w:numId w:val="0"/>
        </w:numPr>
        <w:rPr>
          <w:rFonts w:cs="Arial"/>
        </w:rPr>
      </w:pPr>
      <w:r w:rsidRPr="686D0016">
        <w:rPr>
          <w:rFonts w:cs="Arial"/>
        </w:rPr>
        <w:t xml:space="preserve">4.1.1.  </w:t>
      </w:r>
      <w:r w:rsidR="0652FEB1" w:rsidRPr="6FF3CE0B">
        <w:rPr>
          <w:rFonts w:cs="Arial"/>
        </w:rPr>
        <w:t>NHSE will offer</w:t>
      </w:r>
      <w:r w:rsidR="6CE9F794" w:rsidRPr="686D0016">
        <w:rPr>
          <w:rFonts w:cs="Arial"/>
        </w:rPr>
        <w:t xml:space="preserve">, </w:t>
      </w:r>
      <w:r w:rsidR="06D24CFA" w:rsidRPr="686D0016">
        <w:rPr>
          <w:rFonts w:cs="Arial"/>
        </w:rPr>
        <w:t>provide,</w:t>
      </w:r>
      <w:r w:rsidR="0652FEB1" w:rsidRPr="6FF3CE0B">
        <w:rPr>
          <w:rFonts w:cs="Arial"/>
        </w:rPr>
        <w:t xml:space="preserve"> and allocate of 25 bursary </w:t>
      </w:r>
      <w:r w:rsidR="32B6AA26" w:rsidRPr="686D0016">
        <w:rPr>
          <w:rFonts w:cs="Arial"/>
        </w:rPr>
        <w:t>funded</w:t>
      </w:r>
      <w:r w:rsidR="38F9847C" w:rsidRPr="686D0016">
        <w:rPr>
          <w:rFonts w:cs="Arial"/>
        </w:rPr>
        <w:t xml:space="preserve"> </w:t>
      </w:r>
      <w:r w:rsidR="0652FEB1" w:rsidRPr="6FF3CE0B">
        <w:rPr>
          <w:rFonts w:cs="Arial"/>
        </w:rPr>
        <w:t>places for eligible healthcare practitioners for each academic year. The Supplier can appoint a further 25 places that are to be self-funded or funded by</w:t>
      </w:r>
      <w:r w:rsidR="07C80CC5" w:rsidRPr="6FF3CE0B">
        <w:rPr>
          <w:rFonts w:cs="Arial"/>
        </w:rPr>
        <w:t xml:space="preserve"> an external</w:t>
      </w:r>
      <w:r w:rsidR="0652FEB1" w:rsidRPr="6FF3CE0B">
        <w:rPr>
          <w:rFonts w:cs="Arial"/>
        </w:rPr>
        <w:t xml:space="preserve"> organisation. The number of students should not exceed 50. </w:t>
      </w:r>
    </w:p>
    <w:p w14:paraId="03C568DF" w14:textId="6C2AAC23" w:rsidR="00403684" w:rsidRPr="00211547" w:rsidRDefault="54017601" w:rsidP="31DF61BB">
      <w:pPr>
        <w:pStyle w:val="Heading4"/>
        <w:numPr>
          <w:ilvl w:val="0"/>
          <w:numId w:val="0"/>
        </w:numPr>
        <w:rPr>
          <w:rFonts w:cs="Arial"/>
        </w:rPr>
      </w:pPr>
      <w:r w:rsidRPr="686D0016">
        <w:rPr>
          <w:rFonts w:cs="Arial"/>
        </w:rPr>
        <w:lastRenderedPageBreak/>
        <w:t xml:space="preserve">4.1.2. </w:t>
      </w:r>
      <w:r w:rsidR="0652FEB1" w:rsidRPr="6FF3CE0B">
        <w:rPr>
          <w:rFonts w:cs="Arial"/>
        </w:rPr>
        <w:t>To obtain a bursary</w:t>
      </w:r>
      <w:r w:rsidR="44F7E3E2" w:rsidRPr="6FF3CE0B">
        <w:rPr>
          <w:rFonts w:cs="Arial"/>
        </w:rPr>
        <w:t xml:space="preserve"> place on the </w:t>
      </w:r>
      <w:r w:rsidR="0D0962F4" w:rsidRPr="686D0016">
        <w:rPr>
          <w:rFonts w:cs="Arial"/>
        </w:rPr>
        <w:t xml:space="preserve">SCT </w:t>
      </w:r>
      <w:r w:rsidR="44F7E3E2" w:rsidRPr="6FF3CE0B">
        <w:rPr>
          <w:rFonts w:cs="Arial"/>
        </w:rPr>
        <w:t xml:space="preserve">Genetic Counselling Module, </w:t>
      </w:r>
      <w:r w:rsidR="0652FEB1" w:rsidRPr="6FF3CE0B">
        <w:rPr>
          <w:rFonts w:cs="Arial"/>
        </w:rPr>
        <w:t xml:space="preserve">eligible </w:t>
      </w:r>
      <w:r w:rsidR="4A431307" w:rsidRPr="6FF3CE0B">
        <w:rPr>
          <w:rFonts w:cs="Arial"/>
        </w:rPr>
        <w:t xml:space="preserve">healthcare </w:t>
      </w:r>
      <w:r w:rsidR="0652FEB1" w:rsidRPr="6FF3CE0B">
        <w:rPr>
          <w:rFonts w:cs="Arial"/>
        </w:rPr>
        <w:t xml:space="preserve">professionals must apply to both the Supplier and the NHS SCT screening programme and be accepted for the course by both organisations. </w:t>
      </w:r>
    </w:p>
    <w:p w14:paraId="463A05C9" w14:textId="4DD026B5" w:rsidR="31072B4F" w:rsidRDefault="3492F922" w:rsidP="00CD4CEC">
      <w:pPr>
        <w:pStyle w:val="Heading4"/>
        <w:numPr>
          <w:ilvl w:val="0"/>
          <w:numId w:val="0"/>
        </w:numPr>
        <w:rPr>
          <w:rFonts w:cs="Arial"/>
          <w:highlight w:val="green"/>
        </w:rPr>
      </w:pPr>
      <w:r w:rsidRPr="00CD4CEC">
        <w:rPr>
          <w:rFonts w:cs="Arial"/>
        </w:rPr>
        <w:t>4</w:t>
      </w:r>
      <w:r w:rsidRPr="686D0016">
        <w:rPr>
          <w:rFonts w:cs="Arial"/>
        </w:rPr>
        <w:t xml:space="preserve">.1.3. </w:t>
      </w:r>
      <w:r w:rsidR="28632422" w:rsidRPr="686D0016">
        <w:rPr>
          <w:rFonts w:cs="Arial"/>
        </w:rPr>
        <w:t xml:space="preserve">NHSE will supply the names of the SCT Genetic Counselling Module learners with bursary places 2 weeks prior to the module being open for applications. The </w:t>
      </w:r>
      <w:r w:rsidR="43CF52FC" w:rsidRPr="686D0016">
        <w:rPr>
          <w:rFonts w:cs="Arial"/>
        </w:rPr>
        <w:t>S</w:t>
      </w:r>
      <w:r w:rsidR="07387AC6" w:rsidRPr="686D0016">
        <w:rPr>
          <w:rFonts w:cs="Arial"/>
        </w:rPr>
        <w:t>upplier</w:t>
      </w:r>
      <w:r w:rsidR="28632422" w:rsidRPr="686D0016">
        <w:rPr>
          <w:rFonts w:cs="Arial"/>
        </w:rPr>
        <w:t xml:space="preserve"> must inform NHSE if </w:t>
      </w:r>
      <w:r w:rsidR="48335AF0" w:rsidRPr="686D0016">
        <w:rPr>
          <w:rFonts w:cs="Arial"/>
        </w:rPr>
        <w:t>any</w:t>
      </w:r>
      <w:r w:rsidR="28632422" w:rsidRPr="686D0016">
        <w:rPr>
          <w:rFonts w:cs="Arial"/>
        </w:rPr>
        <w:t xml:space="preserve"> learner</w:t>
      </w:r>
      <w:r w:rsidR="117CC402" w:rsidRPr="686D0016">
        <w:rPr>
          <w:rFonts w:cs="Arial"/>
        </w:rPr>
        <w:t xml:space="preserve"> with an allocated bursary has</w:t>
      </w:r>
      <w:r w:rsidR="28632422" w:rsidRPr="686D0016">
        <w:rPr>
          <w:rFonts w:cs="Arial"/>
        </w:rPr>
        <w:t xml:space="preserve"> not applied to attend the module </w:t>
      </w:r>
      <w:r w:rsidR="064AEE9A" w:rsidRPr="686D0016">
        <w:rPr>
          <w:rFonts w:cs="Arial"/>
        </w:rPr>
        <w:t xml:space="preserve">with the </w:t>
      </w:r>
      <w:r w:rsidR="09A60FB6" w:rsidRPr="686D0016">
        <w:rPr>
          <w:rFonts w:cs="Arial"/>
        </w:rPr>
        <w:t>S</w:t>
      </w:r>
      <w:r w:rsidR="064AEE9A" w:rsidRPr="686D0016">
        <w:rPr>
          <w:rFonts w:cs="Arial"/>
        </w:rPr>
        <w:t xml:space="preserve">upplier </w:t>
      </w:r>
      <w:r w:rsidR="43EE9652" w:rsidRPr="686D0016">
        <w:rPr>
          <w:rFonts w:cs="Arial"/>
        </w:rPr>
        <w:t>30</w:t>
      </w:r>
      <w:r w:rsidR="064AEE9A" w:rsidRPr="686D0016">
        <w:rPr>
          <w:rFonts w:cs="Arial"/>
        </w:rPr>
        <w:t xml:space="preserve"> days prior to the closing date for applications.</w:t>
      </w:r>
    </w:p>
    <w:p w14:paraId="3AD1E70A" w14:textId="7D0E90F8" w:rsidR="31072B4F" w:rsidRDefault="56C9E6CF" w:rsidP="686D0016">
      <w:pPr>
        <w:pStyle w:val="Heading4"/>
        <w:numPr>
          <w:ilvl w:val="0"/>
          <w:numId w:val="0"/>
        </w:numPr>
        <w:rPr>
          <w:bCs w:val="0"/>
        </w:rPr>
      </w:pPr>
      <w:r>
        <w:t xml:space="preserve">4.1.4. </w:t>
      </w:r>
      <w:r w:rsidR="31072B4F" w:rsidRPr="6FF3CE0B">
        <w:rPr>
          <w:bCs w:val="0"/>
        </w:rPr>
        <w:t>NHSE does not pay for lunch for learners on the SCT Genetic Counselling Module. It is the responsibility of the learners to provide this.</w:t>
      </w:r>
    </w:p>
    <w:p w14:paraId="291288AA" w14:textId="2135C1A3" w:rsidR="7612A6E4" w:rsidRPr="001D3962" w:rsidRDefault="3D34CF65" w:rsidP="686D0016">
      <w:pPr>
        <w:pStyle w:val="Heading3"/>
        <w:numPr>
          <w:ilvl w:val="0"/>
          <w:numId w:val="0"/>
        </w:numPr>
        <w:ind w:left="1080"/>
        <w:rPr>
          <w:b/>
        </w:rPr>
      </w:pPr>
      <w:r w:rsidRPr="686D0016">
        <w:rPr>
          <w:b/>
        </w:rPr>
        <w:t xml:space="preserve"> </w:t>
      </w:r>
      <w:r w:rsidR="23B54DCF" w:rsidRPr="686D0016">
        <w:rPr>
          <w:b/>
        </w:rPr>
        <w:t>4.2.</w:t>
      </w:r>
      <w:r w:rsidR="7612A6E4" w:rsidRPr="001D3962">
        <w:rPr>
          <w:b/>
        </w:rPr>
        <w:t xml:space="preserve"> </w:t>
      </w:r>
      <w:bookmarkStart w:id="31" w:name="_Toc158718767"/>
      <w:r w:rsidR="7612A6E4" w:rsidRPr="001D3962">
        <w:rPr>
          <w:b/>
        </w:rPr>
        <w:t xml:space="preserve">The </w:t>
      </w:r>
      <w:r w:rsidR="4941C77C" w:rsidRPr="686D0016">
        <w:rPr>
          <w:b/>
        </w:rPr>
        <w:t>S</w:t>
      </w:r>
      <w:r w:rsidRPr="686D0016">
        <w:rPr>
          <w:b/>
        </w:rPr>
        <w:t>upplier</w:t>
      </w:r>
      <w:r w:rsidR="7612A6E4" w:rsidRPr="001D3962">
        <w:rPr>
          <w:b/>
        </w:rPr>
        <w:t xml:space="preserve"> will:</w:t>
      </w:r>
      <w:bookmarkEnd w:id="31"/>
      <w:r w:rsidR="7612A6E4" w:rsidRPr="001D3962">
        <w:rPr>
          <w:b/>
        </w:rPr>
        <w:t xml:space="preserve"> </w:t>
      </w:r>
    </w:p>
    <w:p w14:paraId="76D0E312" w14:textId="1B9C81B0" w:rsidR="2E50F5B2" w:rsidRPr="00CD4CEC" w:rsidRDefault="2E50F5B2" w:rsidP="006B2FD5">
      <w:pPr>
        <w:pStyle w:val="Heading4"/>
        <w:numPr>
          <w:ilvl w:val="1"/>
          <w:numId w:val="6"/>
        </w:numPr>
        <w:rPr>
          <w:rFonts w:eastAsia="Arial" w:cs="Arial"/>
        </w:rPr>
      </w:pPr>
      <w:r w:rsidRPr="00CD4CEC">
        <w:t>As</w:t>
      </w:r>
      <w:r>
        <w:t xml:space="preserve"> part of mobilisation, within 2 weeks of the commencement attending </w:t>
      </w:r>
      <w:r w:rsidRPr="00CD4CEC">
        <w:t>an initial goal setting meeting.</w:t>
      </w:r>
    </w:p>
    <w:p w14:paraId="19AC0DA1" w14:textId="154234C4" w:rsidR="2837C56A" w:rsidRPr="00CD4CEC" w:rsidRDefault="2837C56A" w:rsidP="67FDFE6D">
      <w:pPr>
        <w:pStyle w:val="Heading4"/>
        <w:numPr>
          <w:ilvl w:val="1"/>
          <w:numId w:val="6"/>
        </w:numPr>
        <w:rPr>
          <w:rFonts w:eastAsia="Arial" w:cs="Arial"/>
        </w:rPr>
      </w:pPr>
      <w:r w:rsidRPr="00CD4CEC">
        <w:rPr>
          <w:rFonts w:eastAsia="Arial" w:cs="Arial"/>
        </w:rPr>
        <w:t>Within the first 1 month of the academic year or the commencement date</w:t>
      </w:r>
      <w:r w:rsidR="4568C813" w:rsidRPr="00CD4CEC">
        <w:rPr>
          <w:rFonts w:eastAsia="Arial" w:cs="Arial"/>
        </w:rPr>
        <w:t>,</w:t>
      </w:r>
      <w:r w:rsidR="163E0691" w:rsidRPr="00CD4CEC">
        <w:rPr>
          <w:rFonts w:eastAsia="Arial" w:cs="Arial"/>
        </w:rPr>
        <w:t xml:space="preserve"> attend a planning meeting with the NHSE </w:t>
      </w:r>
      <w:r w:rsidR="7564D269" w:rsidRPr="00CD4CEC">
        <w:rPr>
          <w:rFonts w:eastAsia="Arial" w:cs="Arial"/>
        </w:rPr>
        <w:t>ANNB screening team</w:t>
      </w:r>
      <w:r w:rsidRPr="00CD4CEC">
        <w:rPr>
          <w:rFonts w:eastAsia="Arial" w:cs="Arial"/>
        </w:rPr>
        <w:t>. The meeting will cover the content of the SCT Genetic Counselling Course and training update days will be discussed and planned with the support of NHSE SCT ANNB team members, to ensure that all relevant issues to the national screening programme are included.</w:t>
      </w:r>
    </w:p>
    <w:p w14:paraId="3F19D5CD" w14:textId="5C28C965" w:rsidR="2E50F5B2" w:rsidRPr="00CD4CEC" w:rsidRDefault="002652BE" w:rsidP="006B2FD5">
      <w:pPr>
        <w:pStyle w:val="Heading4"/>
        <w:numPr>
          <w:ilvl w:val="1"/>
          <w:numId w:val="6"/>
        </w:numPr>
      </w:pPr>
      <w:r w:rsidRPr="00CD4CEC">
        <w:t>A</w:t>
      </w:r>
      <w:r w:rsidR="00E80A01" w:rsidRPr="00CD4CEC">
        <w:t>ttend</w:t>
      </w:r>
      <w:r w:rsidRPr="00CD4CEC">
        <w:t xml:space="preserve"> and contribute to</w:t>
      </w:r>
      <w:r w:rsidR="2E50F5B2" w:rsidRPr="00CD4CEC">
        <w:t xml:space="preserve"> end of year annual review meeting with the NHSE ANNB screening team.</w:t>
      </w:r>
    </w:p>
    <w:p w14:paraId="751C0BF2" w14:textId="76C6C6A9" w:rsidR="2E50F5B2" w:rsidRDefault="2E50F5B2" w:rsidP="006B2FD5">
      <w:pPr>
        <w:pStyle w:val="Heading4"/>
        <w:numPr>
          <w:ilvl w:val="1"/>
          <w:numId w:val="6"/>
        </w:numPr>
      </w:pPr>
      <w:r>
        <w:t>Subject to mutual agreement with the NHSE ANNB screening team, attend other ad hoc planning meetings or advisory board meetings.</w:t>
      </w:r>
    </w:p>
    <w:p w14:paraId="01C83F04" w14:textId="1DD59C63" w:rsidR="2E50F5B2" w:rsidRDefault="5A9CCD93" w:rsidP="31DF61BB">
      <w:pPr>
        <w:pStyle w:val="Heading4"/>
        <w:numPr>
          <w:ilvl w:val="0"/>
          <w:numId w:val="0"/>
        </w:numPr>
      </w:pPr>
      <w:r>
        <w:t xml:space="preserve">4.2.1. </w:t>
      </w:r>
      <w:r w:rsidR="2E50F5B2">
        <w:t xml:space="preserve">Within 1 week of the SCT Genetic Counselling Module and each </w:t>
      </w:r>
      <w:r w:rsidR="18DAB42B">
        <w:t xml:space="preserve">training </w:t>
      </w:r>
      <w:r w:rsidR="2E50F5B2">
        <w:t>update day,</w:t>
      </w:r>
      <w:r w:rsidR="52AEE3E0">
        <w:t xml:space="preserve"> the </w:t>
      </w:r>
      <w:r w:rsidR="7FF687CA">
        <w:t>S</w:t>
      </w:r>
      <w:r w:rsidR="2EA2A461">
        <w:t>upplier</w:t>
      </w:r>
      <w:r w:rsidR="52AEE3E0">
        <w:t xml:space="preserve"> will</w:t>
      </w:r>
      <w:r w:rsidR="2E50F5B2">
        <w:t xml:space="preserve"> inform the NHSE ANNB screening team by email who attended these courses, and if any cancellations were received.</w:t>
      </w:r>
    </w:p>
    <w:p w14:paraId="2E4CB08D" w14:textId="1A692140" w:rsidR="5C41A8E9" w:rsidRDefault="3001A08B" w:rsidP="31DF61BB">
      <w:pPr>
        <w:pStyle w:val="Heading4"/>
        <w:numPr>
          <w:ilvl w:val="0"/>
          <w:numId w:val="0"/>
        </w:numPr>
      </w:pPr>
      <w:r>
        <w:lastRenderedPageBreak/>
        <w:t xml:space="preserve">4.2.2. </w:t>
      </w:r>
      <w:r w:rsidR="5C41A8E9">
        <w:t xml:space="preserve">The </w:t>
      </w:r>
      <w:r w:rsidR="2725D3DC">
        <w:t>S</w:t>
      </w:r>
      <w:r w:rsidR="77C1F603">
        <w:t>upplier</w:t>
      </w:r>
      <w:r w:rsidR="5C41A8E9">
        <w:t xml:space="preserve"> will w</w:t>
      </w:r>
      <w:r w:rsidR="2E50F5B2">
        <w:t>ork with the NHSE ANNB screening team to update the course materials as and when required.</w:t>
      </w:r>
    </w:p>
    <w:p w14:paraId="7A2E9277" w14:textId="02D889BB" w:rsidR="2E50F5B2" w:rsidRDefault="2EA4DF7B" w:rsidP="008D57A6">
      <w:pPr>
        <w:pStyle w:val="Heading4"/>
        <w:numPr>
          <w:ilvl w:val="0"/>
          <w:numId w:val="0"/>
        </w:numPr>
      </w:pPr>
      <w:r>
        <w:t xml:space="preserve">4.2.3. </w:t>
      </w:r>
      <w:r w:rsidR="5794757D">
        <w:t xml:space="preserve">The </w:t>
      </w:r>
      <w:r w:rsidR="331994D0">
        <w:t>S</w:t>
      </w:r>
      <w:r w:rsidR="3DC55108">
        <w:t>upplier</w:t>
      </w:r>
      <w:r w:rsidR="5794757D">
        <w:t xml:space="preserve"> </w:t>
      </w:r>
      <w:r w:rsidR="590AF94C">
        <w:t>should</w:t>
      </w:r>
      <w:r w:rsidR="5794757D">
        <w:t xml:space="preserve"> m</w:t>
      </w:r>
      <w:r w:rsidR="60092B20">
        <w:t>a</w:t>
      </w:r>
      <w:r w:rsidR="7125BD3F">
        <w:t>ke</w:t>
      </w:r>
      <w:r w:rsidR="60092B20">
        <w:t xml:space="preserve"> available </w:t>
      </w:r>
      <w:r w:rsidR="2267377C">
        <w:t xml:space="preserve">all </w:t>
      </w:r>
      <w:r w:rsidR="140C426A">
        <w:t xml:space="preserve">necessary </w:t>
      </w:r>
      <w:r w:rsidR="60092B20">
        <w:t xml:space="preserve">resources </w:t>
      </w:r>
      <w:r w:rsidR="3EB4C2CC">
        <w:t xml:space="preserve">required by </w:t>
      </w:r>
      <w:r w:rsidR="60092B20">
        <w:t>learners online from 6 weeks prior to the SCT Genetic Counselling Module start date to include: an online reading list and any lecture notes then available, samples of past essays and links to any academic support which may be available, links to the screening programme, programme e</w:t>
      </w:r>
      <w:r w:rsidR="785C6FF0">
        <w:t>-</w:t>
      </w:r>
      <w:r w:rsidR="60092B20">
        <w:t>Learning and other educational resources.</w:t>
      </w:r>
    </w:p>
    <w:p w14:paraId="2731B4FE" w14:textId="6479236D" w:rsidR="2E50F5B2" w:rsidRDefault="77C86AED" w:rsidP="686D0016">
      <w:pPr>
        <w:pStyle w:val="Heading4"/>
        <w:numPr>
          <w:ilvl w:val="0"/>
          <w:numId w:val="0"/>
        </w:numPr>
      </w:pPr>
      <w:r>
        <w:t xml:space="preserve">4.2.4. </w:t>
      </w:r>
      <w:r w:rsidR="2E50F5B2">
        <w:t>Any</w:t>
      </w:r>
      <w:r w:rsidR="262E54DB">
        <w:t xml:space="preserve"> additional</w:t>
      </w:r>
      <w:r w:rsidR="2E50F5B2">
        <w:t xml:space="preserve"> materials used in teaching on the SCT Genetics Counselling Module and </w:t>
      </w:r>
      <w:r w:rsidR="60635717">
        <w:t xml:space="preserve">training </w:t>
      </w:r>
      <w:r w:rsidR="2E50F5B2">
        <w:t xml:space="preserve">updates days </w:t>
      </w:r>
      <w:r w:rsidR="7A99BE11">
        <w:t>are</w:t>
      </w:r>
      <w:r w:rsidR="2E50F5B2">
        <w:t xml:space="preserve"> to be made available to learners online</w:t>
      </w:r>
      <w:r w:rsidR="00301D7D" w:rsidRPr="00301D7D">
        <w:t xml:space="preserve"> for download</w:t>
      </w:r>
      <w:r w:rsidR="00301D7D">
        <w:t xml:space="preserve"> or circulate</w:t>
      </w:r>
      <w:r w:rsidR="00712D70">
        <w:t>d</w:t>
      </w:r>
      <w:r w:rsidR="00301D7D">
        <w:t xml:space="preserve"> via email as appropriate</w:t>
      </w:r>
      <w:r w:rsidR="2E50F5B2">
        <w:t xml:space="preserve"> following all courses</w:t>
      </w:r>
      <w:r w:rsidR="00712D70">
        <w:t xml:space="preserve"> as required</w:t>
      </w:r>
      <w:r w:rsidR="2E50F5B2">
        <w:t>. Learners should be free to make use of materials following the course, providing they acknowledge the source of the material.</w:t>
      </w:r>
    </w:p>
    <w:p w14:paraId="78154195" w14:textId="64562529" w:rsidR="53A90F0A" w:rsidRDefault="16158420" w:rsidP="31DF61BB">
      <w:pPr>
        <w:pStyle w:val="Heading4"/>
        <w:numPr>
          <w:ilvl w:val="0"/>
          <w:numId w:val="0"/>
        </w:numPr>
        <w:rPr>
          <w:rFonts w:eastAsia="Arial" w:cs="Arial"/>
          <w:bCs w:val="0"/>
        </w:rPr>
      </w:pPr>
      <w:r>
        <w:t xml:space="preserve">4.2.5. </w:t>
      </w:r>
      <w:r w:rsidR="53A90F0A" w:rsidRPr="6FF3CE0B">
        <w:rPr>
          <w:bCs w:val="0"/>
        </w:rPr>
        <w:t xml:space="preserve">Any equipment required for the delivery of the SCT Genetics Counselling Module and </w:t>
      </w:r>
      <w:r w:rsidR="2736FF44">
        <w:t>training u</w:t>
      </w:r>
      <w:r w:rsidR="7F0327B7">
        <w:t xml:space="preserve">pdate </w:t>
      </w:r>
      <w:r w:rsidR="2F52975F">
        <w:t>d</w:t>
      </w:r>
      <w:r w:rsidR="7F0327B7">
        <w:t>ays</w:t>
      </w:r>
      <w:r w:rsidR="53A90F0A" w:rsidRPr="6FF3CE0B">
        <w:rPr>
          <w:bCs w:val="0"/>
        </w:rPr>
        <w:t xml:space="preserve"> is to be provided by the </w:t>
      </w:r>
      <w:r w:rsidR="2015F32A">
        <w:t>S</w:t>
      </w:r>
      <w:r w:rsidR="7F0327B7">
        <w:t>upplier.</w:t>
      </w:r>
      <w:r w:rsidR="53A90F0A" w:rsidRPr="6FF3CE0B">
        <w:rPr>
          <w:bCs w:val="0"/>
        </w:rPr>
        <w:t xml:space="preserve"> This could be, but </w:t>
      </w:r>
      <w:r w:rsidR="53A90F0A" w:rsidRPr="6FF3CE0B">
        <w:rPr>
          <w:rFonts w:eastAsia="Arial" w:cs="Arial"/>
          <w:bCs w:val="0"/>
        </w:rPr>
        <w:t>not limited to:</w:t>
      </w:r>
    </w:p>
    <w:p w14:paraId="68EA2316" w14:textId="3DBF1471" w:rsidR="53A90F0A" w:rsidRDefault="53A90F0A" w:rsidP="686D0016">
      <w:pPr>
        <w:pStyle w:val="ListParagraph"/>
        <w:numPr>
          <w:ilvl w:val="0"/>
          <w:numId w:val="5"/>
        </w:numPr>
        <w:spacing w:before="240" w:after="240" w:line="360" w:lineRule="auto"/>
        <w:rPr>
          <w:rFonts w:ascii="Arial" w:eastAsia="Arial" w:hAnsi="Arial" w:cs="Arial"/>
          <w:sz w:val="24"/>
          <w:szCs w:val="24"/>
        </w:rPr>
      </w:pPr>
      <w:r w:rsidRPr="6FF3CE0B">
        <w:rPr>
          <w:rFonts w:ascii="Arial" w:eastAsia="Arial" w:hAnsi="Arial" w:cs="Arial"/>
          <w:sz w:val="24"/>
          <w:szCs w:val="24"/>
        </w:rPr>
        <w:t>Projectors</w:t>
      </w:r>
      <w:r w:rsidR="50F4BA99" w:rsidRPr="686D0016">
        <w:rPr>
          <w:rFonts w:ascii="Arial" w:eastAsia="Arial" w:hAnsi="Arial" w:cs="Arial"/>
          <w:sz w:val="24"/>
          <w:szCs w:val="24"/>
        </w:rPr>
        <w:t>.</w:t>
      </w:r>
    </w:p>
    <w:p w14:paraId="685169C8" w14:textId="7F991552" w:rsidR="53A90F0A" w:rsidRDefault="53A90F0A" w:rsidP="686D0016">
      <w:pPr>
        <w:pStyle w:val="ListParagraph"/>
        <w:numPr>
          <w:ilvl w:val="0"/>
          <w:numId w:val="5"/>
        </w:numPr>
        <w:spacing w:before="240" w:after="240" w:line="360" w:lineRule="auto"/>
        <w:rPr>
          <w:rFonts w:ascii="Arial" w:eastAsia="Arial" w:hAnsi="Arial" w:cs="Arial"/>
          <w:sz w:val="24"/>
          <w:szCs w:val="24"/>
        </w:rPr>
      </w:pPr>
      <w:r w:rsidRPr="6FF3CE0B">
        <w:rPr>
          <w:rFonts w:ascii="Arial" w:eastAsia="Arial" w:hAnsi="Arial" w:cs="Arial"/>
          <w:sz w:val="24"/>
          <w:szCs w:val="24"/>
        </w:rPr>
        <w:t>Laptops for used by the trainer</w:t>
      </w:r>
      <w:r w:rsidR="64DB0A9A" w:rsidRPr="686D0016">
        <w:rPr>
          <w:rFonts w:ascii="Arial" w:eastAsia="Arial" w:hAnsi="Arial" w:cs="Arial"/>
          <w:sz w:val="24"/>
          <w:szCs w:val="24"/>
        </w:rPr>
        <w:t>.</w:t>
      </w:r>
    </w:p>
    <w:p w14:paraId="4524FF31" w14:textId="6B42142F" w:rsidR="53A90F0A" w:rsidRDefault="53A90F0A" w:rsidP="686D0016">
      <w:pPr>
        <w:pStyle w:val="ListParagraph"/>
        <w:numPr>
          <w:ilvl w:val="0"/>
          <w:numId w:val="5"/>
        </w:numPr>
        <w:spacing w:before="240" w:after="240" w:line="360" w:lineRule="auto"/>
        <w:rPr>
          <w:rFonts w:ascii="Arial" w:eastAsia="Arial" w:hAnsi="Arial" w:cs="Arial"/>
          <w:sz w:val="24"/>
          <w:szCs w:val="24"/>
        </w:rPr>
      </w:pPr>
      <w:r w:rsidRPr="6FF3CE0B">
        <w:rPr>
          <w:rFonts w:ascii="Arial" w:eastAsia="Arial" w:hAnsi="Arial" w:cs="Arial"/>
          <w:sz w:val="24"/>
          <w:szCs w:val="24"/>
        </w:rPr>
        <w:t>Presentation equipment</w:t>
      </w:r>
      <w:r w:rsidR="1700C55D" w:rsidRPr="686D0016">
        <w:rPr>
          <w:rFonts w:ascii="Arial" w:eastAsia="Arial" w:hAnsi="Arial" w:cs="Arial"/>
          <w:sz w:val="24"/>
          <w:szCs w:val="24"/>
        </w:rPr>
        <w:t>.</w:t>
      </w:r>
    </w:p>
    <w:p w14:paraId="6C7D718F" w14:textId="76B465D5" w:rsidR="00403684" w:rsidRPr="00211547" w:rsidRDefault="0DA7DE7E" w:rsidP="008D57A6">
      <w:pPr>
        <w:pStyle w:val="Heading3"/>
        <w:numPr>
          <w:ilvl w:val="0"/>
          <w:numId w:val="0"/>
        </w:numPr>
        <w:ind w:left="1296" w:hanging="720"/>
        <w:rPr>
          <w:rFonts w:cs="Arial"/>
          <w:b/>
        </w:rPr>
      </w:pPr>
      <w:bookmarkStart w:id="32" w:name="_Toc158718768"/>
      <w:r w:rsidRPr="686D0016">
        <w:rPr>
          <w:b/>
        </w:rPr>
        <w:t xml:space="preserve">4.3. </w:t>
      </w:r>
      <w:r w:rsidR="25C5AD22" w:rsidRPr="6FF3CE0B">
        <w:rPr>
          <w:b/>
        </w:rPr>
        <w:t>Timescales and Implementation</w:t>
      </w:r>
      <w:bookmarkEnd w:id="32"/>
      <w:r w:rsidR="436F1E54" w:rsidRPr="686D0016">
        <w:rPr>
          <w:b/>
        </w:rPr>
        <w:t>.</w:t>
      </w:r>
    </w:p>
    <w:p w14:paraId="3FF48328" w14:textId="4637EE92" w:rsidR="00403684" w:rsidRPr="00211547" w:rsidRDefault="438C0C9A" w:rsidP="008D57A6">
      <w:pPr>
        <w:pStyle w:val="Heading4"/>
        <w:numPr>
          <w:ilvl w:val="0"/>
          <w:numId w:val="0"/>
        </w:numPr>
        <w:rPr>
          <w:rFonts w:eastAsia="Arial" w:cs="Arial"/>
        </w:rPr>
      </w:pPr>
      <w:r w:rsidRPr="686D0016">
        <w:rPr>
          <w:rFonts w:eastAsia="Arial" w:cs="Arial"/>
        </w:rPr>
        <w:t xml:space="preserve">4.3.1. </w:t>
      </w:r>
      <w:r w:rsidR="49614229" w:rsidRPr="686D0016">
        <w:rPr>
          <w:rFonts w:eastAsia="Arial" w:cs="Arial"/>
        </w:rPr>
        <w:t>To familiarise suppliers with programme content, up to 3 months will be allocated for mobilisation and on-boarding for the SCT Genetic Counselling module and</w:t>
      </w:r>
      <w:r w:rsidR="5BEF09D5" w:rsidRPr="686D0016">
        <w:rPr>
          <w:rFonts w:eastAsia="Arial" w:cs="Arial"/>
        </w:rPr>
        <w:t xml:space="preserve"> training</w:t>
      </w:r>
      <w:r w:rsidR="49614229" w:rsidRPr="686D0016">
        <w:rPr>
          <w:rFonts w:eastAsia="Arial" w:cs="Arial"/>
        </w:rPr>
        <w:t xml:space="preserve"> update days (before contract start date on the 1st </w:t>
      </w:r>
      <w:r w:rsidR="0773C994" w:rsidRPr="686D0016">
        <w:rPr>
          <w:rFonts w:eastAsia="Arial" w:cs="Arial"/>
        </w:rPr>
        <w:t>of</w:t>
      </w:r>
      <w:r w:rsidR="49614229" w:rsidRPr="686D0016">
        <w:rPr>
          <w:rFonts w:eastAsia="Arial" w:cs="Arial"/>
        </w:rPr>
        <w:t xml:space="preserve"> September 2024).</w:t>
      </w:r>
    </w:p>
    <w:p w14:paraId="7160F7E6" w14:textId="37D38C1B" w:rsidR="00403684" w:rsidRPr="00211547" w:rsidRDefault="53305BD7" w:rsidP="686D0016">
      <w:pPr>
        <w:pStyle w:val="Heading4"/>
        <w:numPr>
          <w:ilvl w:val="0"/>
          <w:numId w:val="0"/>
        </w:numPr>
        <w:rPr>
          <w:rFonts w:cs="Arial"/>
        </w:rPr>
      </w:pPr>
      <w:r w:rsidRPr="686D0016">
        <w:rPr>
          <w:rFonts w:eastAsia="Arial" w:cs="Arial"/>
        </w:rPr>
        <w:t xml:space="preserve">4.3.2. </w:t>
      </w:r>
      <w:r w:rsidR="7120F15B" w:rsidRPr="686D0016">
        <w:rPr>
          <w:rFonts w:eastAsia="Arial" w:cs="Arial"/>
        </w:rPr>
        <w:t>T</w:t>
      </w:r>
      <w:r w:rsidR="49614229">
        <w:t xml:space="preserve">he Supplier will develop a </w:t>
      </w:r>
      <w:r w:rsidR="0F659D52">
        <w:t>mobilisation</w:t>
      </w:r>
      <w:r w:rsidR="7FC89C4F">
        <w:t xml:space="preserve"> work</w:t>
      </w:r>
      <w:r w:rsidR="49614229">
        <w:t xml:space="preserve"> plan with dates for deliverables. They will agree the final design</w:t>
      </w:r>
      <w:r w:rsidR="2D3B8DAA">
        <w:t xml:space="preserve"> and content</w:t>
      </w:r>
      <w:r w:rsidR="49614229">
        <w:t xml:space="preserve"> </w:t>
      </w:r>
      <w:r w:rsidR="2D3B8DAA">
        <w:t xml:space="preserve">of </w:t>
      </w:r>
      <w:r w:rsidR="49614229">
        <w:t>the SCT Genetic Counselling Module and</w:t>
      </w:r>
      <w:r w:rsidR="15AF6573">
        <w:t xml:space="preserve"> training</w:t>
      </w:r>
      <w:r w:rsidR="49614229">
        <w:t xml:space="preserve"> update days, materials, and equipment with NHSE ANNB screening team</w:t>
      </w:r>
      <w:r w:rsidR="70617F17">
        <w:t>.</w:t>
      </w:r>
      <w:r w:rsidR="49614229">
        <w:t xml:space="preserve"> </w:t>
      </w:r>
    </w:p>
    <w:p w14:paraId="4B18EFCE" w14:textId="0C44FC29" w:rsidR="00403684" w:rsidRPr="00211547" w:rsidRDefault="01C9F2C7" w:rsidP="686D0016">
      <w:pPr>
        <w:pStyle w:val="Heading4"/>
        <w:numPr>
          <w:ilvl w:val="0"/>
          <w:numId w:val="0"/>
        </w:numPr>
        <w:rPr>
          <w:rFonts w:cs="Arial"/>
        </w:rPr>
      </w:pPr>
      <w:r>
        <w:lastRenderedPageBreak/>
        <w:t xml:space="preserve">4.3.3. </w:t>
      </w:r>
      <w:r w:rsidR="25C5AD22">
        <w:t>The mobilisation</w:t>
      </w:r>
      <w:r w:rsidR="00787355">
        <w:t xml:space="preserve"> work</w:t>
      </w:r>
      <w:r w:rsidR="25C5AD22">
        <w:t xml:space="preserve"> plan will include but not limited to:</w:t>
      </w:r>
    </w:p>
    <w:p w14:paraId="490B478B" w14:textId="683B3F49" w:rsidR="00403684" w:rsidRPr="00211547" w:rsidRDefault="007B2630" w:rsidP="686D0016">
      <w:pPr>
        <w:pStyle w:val="ListParagraph"/>
        <w:numPr>
          <w:ilvl w:val="2"/>
          <w:numId w:val="4"/>
        </w:numPr>
        <w:spacing w:before="240" w:after="240" w:line="360" w:lineRule="auto"/>
        <w:ind w:left="1440"/>
        <w:rPr>
          <w:rFonts w:ascii="Arial" w:eastAsia="Arial" w:hAnsi="Arial" w:cs="Arial"/>
          <w:sz w:val="24"/>
          <w:szCs w:val="24"/>
        </w:rPr>
      </w:pPr>
      <w:r>
        <w:rPr>
          <w:rFonts w:ascii="Arial" w:eastAsia="Arial" w:hAnsi="Arial" w:cs="Arial"/>
          <w:sz w:val="24"/>
          <w:szCs w:val="24"/>
        </w:rPr>
        <w:t xml:space="preserve">Academic </w:t>
      </w:r>
      <w:r w:rsidR="25C5AD22" w:rsidRPr="6FF3CE0B">
        <w:rPr>
          <w:rFonts w:ascii="Arial" w:eastAsia="Arial" w:hAnsi="Arial" w:cs="Arial"/>
          <w:sz w:val="24"/>
          <w:szCs w:val="24"/>
        </w:rPr>
        <w:t>Module design</w:t>
      </w:r>
      <w:r w:rsidR="0A5D88D1" w:rsidRPr="686D0016">
        <w:rPr>
          <w:rFonts w:ascii="Arial" w:eastAsia="Arial" w:hAnsi="Arial" w:cs="Arial"/>
          <w:sz w:val="24"/>
          <w:szCs w:val="24"/>
        </w:rPr>
        <w:t>.</w:t>
      </w:r>
    </w:p>
    <w:p w14:paraId="7FCACB54" w14:textId="78488DAC" w:rsidR="00403684" w:rsidRPr="00211547" w:rsidRDefault="25C5AD22" w:rsidP="686D0016">
      <w:pPr>
        <w:pStyle w:val="ListParagraph"/>
        <w:numPr>
          <w:ilvl w:val="2"/>
          <w:numId w:val="4"/>
        </w:numPr>
        <w:spacing w:before="240" w:after="240" w:line="360" w:lineRule="auto"/>
        <w:ind w:left="1440"/>
        <w:rPr>
          <w:rFonts w:ascii="Arial" w:eastAsia="Arial" w:hAnsi="Arial" w:cs="Arial"/>
          <w:sz w:val="24"/>
          <w:szCs w:val="24"/>
        </w:rPr>
      </w:pPr>
      <w:r w:rsidRPr="6FF3CE0B">
        <w:rPr>
          <w:rFonts w:ascii="Arial" w:eastAsia="Arial" w:hAnsi="Arial" w:cs="Arial"/>
          <w:sz w:val="24"/>
          <w:szCs w:val="24"/>
        </w:rPr>
        <w:t xml:space="preserve">Communication and collaboration with the </w:t>
      </w:r>
      <w:r w:rsidR="46A27D57" w:rsidRPr="686D0016">
        <w:rPr>
          <w:rFonts w:ascii="Arial" w:eastAsia="Arial" w:hAnsi="Arial" w:cs="Arial"/>
          <w:sz w:val="24"/>
          <w:szCs w:val="24"/>
        </w:rPr>
        <w:t xml:space="preserve">ANNB </w:t>
      </w:r>
      <w:r w:rsidRPr="6FF3CE0B">
        <w:rPr>
          <w:rFonts w:ascii="Arial" w:eastAsia="Arial" w:hAnsi="Arial" w:cs="Arial"/>
          <w:sz w:val="24"/>
          <w:szCs w:val="24"/>
        </w:rPr>
        <w:t>SCT programme</w:t>
      </w:r>
      <w:r w:rsidR="1D703F90" w:rsidRPr="686D0016">
        <w:rPr>
          <w:rFonts w:ascii="Arial" w:eastAsia="Arial" w:hAnsi="Arial" w:cs="Arial"/>
          <w:sz w:val="24"/>
          <w:szCs w:val="24"/>
        </w:rPr>
        <w:t>/team</w:t>
      </w:r>
      <w:r w:rsidR="4FF76B79" w:rsidRPr="686D0016">
        <w:rPr>
          <w:rFonts w:ascii="Arial" w:eastAsia="Arial" w:hAnsi="Arial" w:cs="Arial"/>
          <w:sz w:val="24"/>
          <w:szCs w:val="24"/>
        </w:rPr>
        <w:t>.</w:t>
      </w:r>
      <w:r w:rsidRPr="6FF3CE0B">
        <w:rPr>
          <w:rFonts w:ascii="Arial" w:eastAsia="Arial" w:hAnsi="Arial" w:cs="Arial"/>
          <w:sz w:val="24"/>
          <w:szCs w:val="24"/>
        </w:rPr>
        <w:t xml:space="preserve"> </w:t>
      </w:r>
    </w:p>
    <w:p w14:paraId="523B02AC" w14:textId="72D1D5FD" w:rsidR="00403684" w:rsidRPr="00211547" w:rsidRDefault="25C5AD22" w:rsidP="686D0016">
      <w:pPr>
        <w:pStyle w:val="ListParagraph"/>
        <w:numPr>
          <w:ilvl w:val="2"/>
          <w:numId w:val="4"/>
        </w:numPr>
        <w:spacing w:before="240" w:after="240" w:line="360" w:lineRule="auto"/>
        <w:ind w:left="1440"/>
        <w:rPr>
          <w:rFonts w:ascii="Arial" w:eastAsia="Arial" w:hAnsi="Arial" w:cs="Arial"/>
          <w:sz w:val="24"/>
          <w:szCs w:val="24"/>
        </w:rPr>
      </w:pPr>
      <w:r w:rsidRPr="6FF3CE0B">
        <w:rPr>
          <w:rFonts w:ascii="Arial" w:eastAsia="Arial" w:hAnsi="Arial" w:cs="Arial"/>
          <w:sz w:val="24"/>
          <w:szCs w:val="24"/>
        </w:rPr>
        <w:t>Resources including appropriately trained course facilitators</w:t>
      </w:r>
      <w:r w:rsidR="43AF8202" w:rsidRPr="686D0016">
        <w:rPr>
          <w:rFonts w:ascii="Arial" w:eastAsia="Arial" w:hAnsi="Arial" w:cs="Arial"/>
          <w:sz w:val="24"/>
          <w:szCs w:val="24"/>
        </w:rPr>
        <w:t>.</w:t>
      </w:r>
    </w:p>
    <w:p w14:paraId="2F27263E" w14:textId="08C7B27A" w:rsidR="00403684" w:rsidRPr="00211547" w:rsidRDefault="1E90912B" w:rsidP="686D0016">
      <w:pPr>
        <w:pStyle w:val="ListParagraph"/>
        <w:numPr>
          <w:ilvl w:val="2"/>
          <w:numId w:val="4"/>
        </w:numPr>
        <w:spacing w:before="240" w:after="240" w:line="360" w:lineRule="auto"/>
        <w:ind w:left="1440"/>
        <w:rPr>
          <w:rFonts w:ascii="Arial" w:eastAsia="Arial" w:hAnsi="Arial" w:cs="Arial"/>
          <w:sz w:val="24"/>
          <w:szCs w:val="24"/>
        </w:rPr>
      </w:pPr>
      <w:r w:rsidRPr="686D0016">
        <w:rPr>
          <w:rFonts w:ascii="Arial" w:eastAsia="Arial" w:hAnsi="Arial" w:cs="Arial"/>
          <w:sz w:val="24"/>
          <w:szCs w:val="24"/>
        </w:rPr>
        <w:t>Training u</w:t>
      </w:r>
      <w:r w:rsidR="2BB9EC9B" w:rsidRPr="686D0016">
        <w:rPr>
          <w:rFonts w:ascii="Arial" w:eastAsia="Arial" w:hAnsi="Arial" w:cs="Arial"/>
          <w:sz w:val="24"/>
          <w:szCs w:val="24"/>
        </w:rPr>
        <w:t>pdate</w:t>
      </w:r>
      <w:r w:rsidR="008E5A28">
        <w:rPr>
          <w:rFonts w:ascii="Arial" w:eastAsia="Arial" w:hAnsi="Arial" w:cs="Arial"/>
          <w:sz w:val="24"/>
          <w:szCs w:val="24"/>
        </w:rPr>
        <w:t xml:space="preserve"> days</w:t>
      </w:r>
      <w:r w:rsidR="007B2630">
        <w:rPr>
          <w:rFonts w:ascii="Arial" w:eastAsia="Arial" w:hAnsi="Arial" w:cs="Arial"/>
          <w:sz w:val="24"/>
          <w:szCs w:val="24"/>
        </w:rPr>
        <w:t xml:space="preserve"> content and </w:t>
      </w:r>
      <w:r w:rsidR="25C5AD22" w:rsidRPr="6FF3CE0B">
        <w:rPr>
          <w:rFonts w:ascii="Arial" w:eastAsia="Arial" w:hAnsi="Arial" w:cs="Arial"/>
          <w:sz w:val="24"/>
          <w:szCs w:val="24"/>
        </w:rPr>
        <w:t>structure</w:t>
      </w:r>
      <w:r w:rsidR="6FBD4A18" w:rsidRPr="686D0016">
        <w:rPr>
          <w:rFonts w:ascii="Arial" w:eastAsia="Arial" w:hAnsi="Arial" w:cs="Arial"/>
          <w:sz w:val="24"/>
          <w:szCs w:val="24"/>
        </w:rPr>
        <w:t>.</w:t>
      </w:r>
    </w:p>
    <w:p w14:paraId="4D6088DD" w14:textId="239F2D97" w:rsidR="00403684" w:rsidRPr="00211547" w:rsidRDefault="3CC5056E" w:rsidP="686D0016">
      <w:pPr>
        <w:pStyle w:val="ListParagraph"/>
        <w:numPr>
          <w:ilvl w:val="2"/>
          <w:numId w:val="4"/>
        </w:numPr>
        <w:spacing w:before="240" w:after="240" w:line="360" w:lineRule="auto"/>
        <w:ind w:left="1440"/>
        <w:rPr>
          <w:rFonts w:ascii="Arial" w:eastAsia="Arial" w:hAnsi="Arial" w:cs="Arial"/>
          <w:sz w:val="24"/>
          <w:szCs w:val="24"/>
        </w:rPr>
      </w:pPr>
      <w:r w:rsidRPr="663953D7">
        <w:rPr>
          <w:rFonts w:ascii="Arial" w:eastAsia="Arial" w:hAnsi="Arial" w:cs="Arial"/>
          <w:sz w:val="24"/>
          <w:szCs w:val="24"/>
        </w:rPr>
        <w:t>IT (Information Technology)</w:t>
      </w:r>
      <w:r w:rsidR="25C5AD22" w:rsidRPr="663953D7">
        <w:rPr>
          <w:rFonts w:ascii="Arial" w:eastAsia="Arial" w:hAnsi="Arial" w:cs="Arial"/>
          <w:sz w:val="24"/>
          <w:szCs w:val="24"/>
        </w:rPr>
        <w:t xml:space="preserve"> interfaces</w:t>
      </w:r>
      <w:r w:rsidR="041B10CB" w:rsidRPr="686D0016">
        <w:rPr>
          <w:rFonts w:ascii="Arial" w:eastAsia="Arial" w:hAnsi="Arial" w:cs="Arial"/>
          <w:sz w:val="24"/>
          <w:szCs w:val="24"/>
        </w:rPr>
        <w:t>.</w:t>
      </w:r>
    </w:p>
    <w:p w14:paraId="36E63433" w14:textId="6E450DA3" w:rsidR="00403684" w:rsidRPr="00211547" w:rsidRDefault="25C5AD22" w:rsidP="686D0016">
      <w:pPr>
        <w:pStyle w:val="Heading3"/>
        <w:numPr>
          <w:ilvl w:val="0"/>
          <w:numId w:val="24"/>
        </w:numPr>
        <w:rPr>
          <w:rFonts w:cs="Arial"/>
          <w:b/>
          <w:sz w:val="28"/>
          <w:szCs w:val="28"/>
        </w:rPr>
      </w:pPr>
      <w:bookmarkStart w:id="33" w:name="_Toc158718769"/>
      <w:r w:rsidRPr="686D0016">
        <w:rPr>
          <w:b/>
          <w:sz w:val="28"/>
          <w:szCs w:val="28"/>
        </w:rPr>
        <w:t>Location</w:t>
      </w:r>
      <w:bookmarkEnd w:id="33"/>
      <w:r w:rsidR="431A7AB3" w:rsidRPr="686D0016">
        <w:rPr>
          <w:b/>
          <w:sz w:val="28"/>
          <w:szCs w:val="28"/>
        </w:rPr>
        <w:t>.</w:t>
      </w:r>
    </w:p>
    <w:p w14:paraId="731E1378" w14:textId="40A61AFB" w:rsidR="00403684" w:rsidRPr="00211547" w:rsidRDefault="041C2231" w:rsidP="008D57A6">
      <w:pPr>
        <w:pStyle w:val="Heading4"/>
        <w:numPr>
          <w:ilvl w:val="0"/>
          <w:numId w:val="0"/>
        </w:numPr>
        <w:rPr>
          <w:rFonts w:cs="Arial"/>
        </w:rPr>
      </w:pPr>
      <w:r>
        <w:t xml:space="preserve">5.1.1. </w:t>
      </w:r>
      <w:r w:rsidR="49614229">
        <w:t xml:space="preserve">The Supplier must provide suitable venue(s) to hold the courses; such venues must meet the physical needs of all </w:t>
      </w:r>
      <w:r w:rsidR="16029D3F">
        <w:t>delegates/</w:t>
      </w:r>
      <w:r w:rsidR="49614229">
        <w:t xml:space="preserve">learners and must accord with prevailing legislation including but not limited to Health and Safety and Accessibility. </w:t>
      </w:r>
      <w:r w:rsidR="337675D0">
        <w:t>Delegates/ l</w:t>
      </w:r>
      <w:r w:rsidR="49614229">
        <w:t xml:space="preserve">earners will need to fund and provide their own travel and accommodation. </w:t>
      </w:r>
    </w:p>
    <w:p w14:paraId="33287B46" w14:textId="2E826717" w:rsidR="00403684" w:rsidRPr="00211547" w:rsidRDefault="7B7C57F3" w:rsidP="686D0016">
      <w:pPr>
        <w:pStyle w:val="Heading4"/>
        <w:numPr>
          <w:ilvl w:val="0"/>
          <w:numId w:val="0"/>
        </w:numPr>
      </w:pPr>
      <w:r>
        <w:t xml:space="preserve">5.1.2. </w:t>
      </w:r>
      <w:r w:rsidR="49614229">
        <w:t xml:space="preserve">Learners will be travelling from all parts of England, therefore multiple locations for the SCT Genetics Counselling Module should be avoided. </w:t>
      </w:r>
    </w:p>
    <w:p w14:paraId="4294582F" w14:textId="17C9E816" w:rsidR="00403684" w:rsidRPr="00211547" w:rsidRDefault="20C263F3" w:rsidP="686D0016">
      <w:pPr>
        <w:pStyle w:val="Heading4"/>
        <w:numPr>
          <w:ilvl w:val="0"/>
          <w:numId w:val="0"/>
        </w:numPr>
      </w:pPr>
      <w:r>
        <w:t xml:space="preserve">5.1.3. </w:t>
      </w:r>
      <w:r w:rsidR="25C5AD22">
        <w:t>For the</w:t>
      </w:r>
      <w:r w:rsidR="49614229">
        <w:t xml:space="preserve"> </w:t>
      </w:r>
      <w:r w:rsidR="5A489775">
        <w:t>training</w:t>
      </w:r>
      <w:r w:rsidR="25C5AD22">
        <w:t xml:space="preserve"> update days, locations should be in central London and in the north of England. </w:t>
      </w:r>
    </w:p>
    <w:p w14:paraId="30AFD46C" w14:textId="7419238B" w:rsidR="00403684" w:rsidRPr="00DF4B23" w:rsidRDefault="513C0583" w:rsidP="686D0016">
      <w:pPr>
        <w:pStyle w:val="Heading3"/>
        <w:numPr>
          <w:ilvl w:val="0"/>
          <w:numId w:val="0"/>
        </w:numPr>
        <w:ind w:left="360"/>
        <w:rPr>
          <w:rFonts w:cs="Arial"/>
          <w:b/>
          <w:sz w:val="28"/>
          <w:szCs w:val="28"/>
        </w:rPr>
      </w:pPr>
      <w:bookmarkStart w:id="34" w:name="_Toc158718770"/>
      <w:r w:rsidRPr="686D0016">
        <w:rPr>
          <w:b/>
          <w:sz w:val="28"/>
          <w:szCs w:val="28"/>
        </w:rPr>
        <w:t xml:space="preserve">6. </w:t>
      </w:r>
      <w:r w:rsidR="25C5AD22" w:rsidRPr="686D0016">
        <w:rPr>
          <w:b/>
          <w:sz w:val="28"/>
          <w:szCs w:val="28"/>
        </w:rPr>
        <w:t>Bursary</w:t>
      </w:r>
      <w:bookmarkEnd w:id="34"/>
      <w:r w:rsidR="0C318242" w:rsidRPr="686D0016">
        <w:rPr>
          <w:b/>
          <w:sz w:val="28"/>
          <w:szCs w:val="28"/>
        </w:rPr>
        <w:t>.</w:t>
      </w:r>
    </w:p>
    <w:p w14:paraId="58538BEB" w14:textId="73989434" w:rsidR="43F2ACF0" w:rsidRDefault="0CB4BC10" w:rsidP="31DF61BB">
      <w:pPr>
        <w:pStyle w:val="Heading4"/>
        <w:numPr>
          <w:ilvl w:val="0"/>
          <w:numId w:val="0"/>
        </w:numPr>
      </w:pPr>
      <w:r>
        <w:t xml:space="preserve">6.1.1. </w:t>
      </w:r>
      <w:r w:rsidR="43F2ACF0">
        <w:t xml:space="preserve">NHS England (NHSE) will </w:t>
      </w:r>
      <w:r w:rsidR="0C5DB2D5">
        <w:t>request</w:t>
      </w:r>
      <w:r w:rsidR="32A1ECB2">
        <w:t xml:space="preserve"> expressions of interests</w:t>
      </w:r>
      <w:r w:rsidR="60923CAA">
        <w:t xml:space="preserve"> </w:t>
      </w:r>
      <w:r w:rsidR="7C95A15F">
        <w:t xml:space="preserve">(EOIs) </w:t>
      </w:r>
      <w:r w:rsidR="32A1ECB2">
        <w:t xml:space="preserve">from </w:t>
      </w:r>
      <w:r w:rsidR="799F14E0">
        <w:t xml:space="preserve">the </w:t>
      </w:r>
      <w:r w:rsidR="5044938F">
        <w:t xml:space="preserve">relevant </w:t>
      </w:r>
      <w:r w:rsidR="28152BCA">
        <w:t>healthcare</w:t>
      </w:r>
      <w:r w:rsidR="5044938F">
        <w:t xml:space="preserve"> practitioners</w:t>
      </w:r>
      <w:r w:rsidR="32A1ECB2">
        <w:t xml:space="preserve"> </w:t>
      </w:r>
      <w:r w:rsidR="67FE5F22">
        <w:t xml:space="preserve">who </w:t>
      </w:r>
      <w:r w:rsidR="659FA57A">
        <w:t>need</w:t>
      </w:r>
      <w:r w:rsidR="67FE5F22">
        <w:t xml:space="preserve"> a bursary place </w:t>
      </w:r>
      <w:r w:rsidR="04EA5FFF">
        <w:t>for</w:t>
      </w:r>
      <w:r w:rsidR="67FE5F22">
        <w:t xml:space="preserve"> the SCT </w:t>
      </w:r>
      <w:r w:rsidR="2070C2F0">
        <w:t>G</w:t>
      </w:r>
      <w:r w:rsidR="67FE5F22">
        <w:t>enetic Counselling Module</w:t>
      </w:r>
      <w:r w:rsidR="47D778CE">
        <w:t>.</w:t>
      </w:r>
      <w:r w:rsidR="67FE5F22">
        <w:t xml:space="preserve"> </w:t>
      </w:r>
      <w:r w:rsidR="47D778CE">
        <w:t>NHSE will request the EOIs</w:t>
      </w:r>
      <w:r w:rsidR="67FE5F22">
        <w:t xml:space="preserve"> </w:t>
      </w:r>
      <w:r w:rsidR="5044938F">
        <w:t>3</w:t>
      </w:r>
      <w:r w:rsidR="32A1ECB2">
        <w:t xml:space="preserve"> </w:t>
      </w:r>
      <w:r w:rsidR="5044938F">
        <w:t xml:space="preserve">months prior to </w:t>
      </w:r>
      <w:r w:rsidR="4D10251F">
        <w:t xml:space="preserve">the Supplier advertising how and when to a apply for a learner place. </w:t>
      </w:r>
    </w:p>
    <w:p w14:paraId="18A2FC04" w14:textId="75A24484" w:rsidR="00403684" w:rsidRPr="00211547" w:rsidRDefault="3DBBEB63" w:rsidP="008D57A6">
      <w:pPr>
        <w:pStyle w:val="Heading4"/>
        <w:numPr>
          <w:ilvl w:val="0"/>
          <w:numId w:val="0"/>
        </w:numPr>
      </w:pPr>
      <w:r>
        <w:t xml:space="preserve">6.1.2. </w:t>
      </w:r>
      <w:r w:rsidR="49614229">
        <w:t xml:space="preserve">The bursary </w:t>
      </w:r>
      <w:r w:rsidR="5E8A7204">
        <w:t xml:space="preserve">funded </w:t>
      </w:r>
      <w:r w:rsidR="49614229">
        <w:t xml:space="preserve">applicants must meet the criteria specified by the </w:t>
      </w:r>
      <w:r w:rsidR="2D300177">
        <w:t xml:space="preserve">NHSE ANNB screening team </w:t>
      </w:r>
      <w:r w:rsidR="49614229">
        <w:t xml:space="preserve">and the Supplier </w:t>
      </w:r>
      <w:r w:rsidR="67A52BC8">
        <w:t>should</w:t>
      </w:r>
      <w:r w:rsidR="49614229">
        <w:t xml:space="preserve"> accept the bursary </w:t>
      </w:r>
      <w:r w:rsidR="68A19F53">
        <w:t>funded</w:t>
      </w:r>
      <w:r w:rsidR="49614229">
        <w:t xml:space="preserve"> applicant </w:t>
      </w:r>
      <w:r w:rsidR="49614229">
        <w:lastRenderedPageBreak/>
        <w:t>on to the course</w:t>
      </w:r>
      <w:r w:rsidR="11190887">
        <w:t>.</w:t>
      </w:r>
      <w:r w:rsidR="49614229">
        <w:t xml:space="preserve"> </w:t>
      </w:r>
      <w:r w:rsidR="11190887">
        <w:t>NHSE will provide</w:t>
      </w:r>
      <w:r w:rsidR="49614229">
        <w:t xml:space="preserve"> </w:t>
      </w:r>
      <w:r w:rsidR="279DC78D">
        <w:t xml:space="preserve">details of learners with </w:t>
      </w:r>
      <w:r w:rsidR="11190887">
        <w:t>a</w:t>
      </w:r>
      <w:r w:rsidR="49614229">
        <w:t xml:space="preserve"> bursary </w:t>
      </w:r>
      <w:r w:rsidR="75504702">
        <w:t xml:space="preserve">funded decision 30 days prior to the </w:t>
      </w:r>
      <w:r w:rsidR="462D4EA9">
        <w:t>Supplier opening their application portal/website</w:t>
      </w:r>
      <w:r w:rsidR="49614229">
        <w:t xml:space="preserve">. </w:t>
      </w:r>
    </w:p>
    <w:p w14:paraId="08B6E1B4" w14:textId="077B11A4" w:rsidR="00403684" w:rsidRPr="00211547" w:rsidRDefault="3FD1FAD6" w:rsidP="686D0016">
      <w:pPr>
        <w:pStyle w:val="Heading4"/>
        <w:numPr>
          <w:ilvl w:val="0"/>
          <w:numId w:val="0"/>
        </w:numPr>
      </w:pPr>
      <w:r>
        <w:t xml:space="preserve">6.1.3. </w:t>
      </w:r>
      <w:r w:rsidR="25C5AD22">
        <w:t xml:space="preserve">If the </w:t>
      </w:r>
      <w:r w:rsidR="73E6EBFC">
        <w:t>S</w:t>
      </w:r>
      <w:r w:rsidR="25C5AD22">
        <w:t xml:space="preserve">upplier has any concerns regarding an applicant who has been awarded a bursary </w:t>
      </w:r>
      <w:r w:rsidR="0288012A">
        <w:t xml:space="preserve">funded </w:t>
      </w:r>
      <w:r w:rsidR="25C5AD22">
        <w:t xml:space="preserve">place, this should be discussed as a matter of urgency with NHSE ANNB </w:t>
      </w:r>
      <w:r w:rsidR="05D8FC48">
        <w:t xml:space="preserve">screening </w:t>
      </w:r>
      <w:r w:rsidR="25C5AD22">
        <w:t xml:space="preserve">team. </w:t>
      </w:r>
    </w:p>
    <w:p w14:paraId="759BC96F" w14:textId="427EA942" w:rsidR="0E2DE300" w:rsidRDefault="6EA29332" w:rsidP="008D57A6">
      <w:pPr>
        <w:pStyle w:val="Heading3"/>
        <w:numPr>
          <w:ilvl w:val="0"/>
          <w:numId w:val="0"/>
        </w:numPr>
        <w:ind w:left="1296" w:hanging="720"/>
        <w:rPr>
          <w:rFonts w:cs="Arial"/>
          <w:b/>
          <w:sz w:val="28"/>
          <w:szCs w:val="28"/>
        </w:rPr>
      </w:pPr>
      <w:bookmarkStart w:id="35" w:name="_Toc158718771"/>
      <w:r w:rsidRPr="686D0016">
        <w:rPr>
          <w:b/>
          <w:sz w:val="28"/>
          <w:szCs w:val="28"/>
        </w:rPr>
        <w:t xml:space="preserve">7. </w:t>
      </w:r>
      <w:r w:rsidR="0E2DE300" w:rsidRPr="686D0016">
        <w:rPr>
          <w:b/>
          <w:sz w:val="28"/>
          <w:szCs w:val="28"/>
        </w:rPr>
        <w:t>Management Information and Governance</w:t>
      </w:r>
      <w:bookmarkEnd w:id="35"/>
      <w:r w:rsidR="06987F67" w:rsidRPr="686D0016">
        <w:rPr>
          <w:b/>
          <w:sz w:val="28"/>
          <w:szCs w:val="28"/>
        </w:rPr>
        <w:t>.</w:t>
      </w:r>
    </w:p>
    <w:p w14:paraId="58180445" w14:textId="02D0737C" w:rsidR="74D9E6C8" w:rsidRDefault="034AC088" w:rsidP="008D57A6">
      <w:pPr>
        <w:pStyle w:val="Heading4"/>
        <w:numPr>
          <w:ilvl w:val="0"/>
          <w:numId w:val="0"/>
        </w:numPr>
      </w:pPr>
      <w:r>
        <w:t xml:space="preserve">7.1.1. </w:t>
      </w:r>
      <w:r w:rsidR="33FF5563">
        <w:t xml:space="preserve">The Supplier will attend an annual contract review meeting </w:t>
      </w:r>
      <w:r w:rsidR="3799ED45">
        <w:t>(</w:t>
      </w:r>
      <w:r w:rsidR="33FF5563">
        <w:t>either virtually or face to face</w:t>
      </w:r>
      <w:r w:rsidR="5790C702">
        <w:t>)</w:t>
      </w:r>
      <w:r w:rsidR="33FF5563">
        <w:t xml:space="preserve"> with the NHSE ANNB screening team</w:t>
      </w:r>
      <w:r w:rsidR="2381B992">
        <w:t>. T</w:t>
      </w:r>
      <w:r w:rsidR="33FF5563">
        <w:t xml:space="preserve">his may include SCT clinical or programme scientific advisors. </w:t>
      </w:r>
      <w:r w:rsidR="1DEC28F4">
        <w:t xml:space="preserve">This meeting is expected to take place 10 months from the commencement date of the academic year. </w:t>
      </w:r>
    </w:p>
    <w:p w14:paraId="35A78179" w14:textId="6BAD2305" w:rsidR="74D9E6C8" w:rsidRDefault="1B61CBF6" w:rsidP="686D0016">
      <w:pPr>
        <w:pStyle w:val="Heading4"/>
        <w:numPr>
          <w:ilvl w:val="0"/>
          <w:numId w:val="0"/>
        </w:numPr>
        <w:rPr>
          <w:rFonts w:cs="Arial"/>
        </w:rPr>
      </w:pPr>
      <w:r>
        <w:t xml:space="preserve">7.1.2. </w:t>
      </w:r>
      <w:r w:rsidR="1DEC28F4">
        <w:t xml:space="preserve">The Supplier will verbally report the on the outcome of each education and training session undertaken within the current academic year and discuss a workplan for plan for the following year. The verbal report will also cover an update on numbers of </w:t>
      </w:r>
      <w:r w:rsidR="27EF7758">
        <w:t>delegates/l</w:t>
      </w:r>
      <w:r w:rsidR="1DEC28F4">
        <w:t xml:space="preserve">earners for each education and training session, budgets costs/finances and recommendations for around course content for the following year. </w:t>
      </w:r>
    </w:p>
    <w:p w14:paraId="4F295730" w14:textId="213865BD" w:rsidR="74D9E6C8" w:rsidRDefault="27E215E6" w:rsidP="686D0016">
      <w:pPr>
        <w:pStyle w:val="Heading4"/>
        <w:numPr>
          <w:ilvl w:val="0"/>
          <w:numId w:val="0"/>
        </w:numPr>
      </w:pPr>
      <w:r>
        <w:t xml:space="preserve">7.1.3. </w:t>
      </w:r>
      <w:r w:rsidR="74D9E6C8">
        <w:t>The Supplier will have robust measure and policies in place relating to:</w:t>
      </w:r>
    </w:p>
    <w:p w14:paraId="28ED2520" w14:textId="586607F5" w:rsidR="74D9E6C8" w:rsidRDefault="74D9E6C8" w:rsidP="686D0016">
      <w:pPr>
        <w:pStyle w:val="ListParagraph"/>
        <w:numPr>
          <w:ilvl w:val="0"/>
          <w:numId w:val="3"/>
        </w:numPr>
        <w:spacing w:before="240" w:after="240" w:line="360" w:lineRule="auto"/>
        <w:rPr>
          <w:rFonts w:ascii="Arial" w:eastAsia="Arial" w:hAnsi="Arial" w:cs="Arial"/>
          <w:sz w:val="24"/>
          <w:szCs w:val="24"/>
        </w:rPr>
      </w:pPr>
      <w:r w:rsidRPr="6FF3CE0B">
        <w:rPr>
          <w:rFonts w:ascii="Arial" w:eastAsia="Arial" w:hAnsi="Arial" w:cs="Arial"/>
          <w:sz w:val="24"/>
          <w:szCs w:val="24"/>
        </w:rPr>
        <w:t>Information Governance</w:t>
      </w:r>
    </w:p>
    <w:p w14:paraId="283E45E4" w14:textId="64B2D707" w:rsidR="74D9E6C8" w:rsidRDefault="74D9E6C8" w:rsidP="686D0016">
      <w:pPr>
        <w:pStyle w:val="ListParagraph"/>
        <w:numPr>
          <w:ilvl w:val="0"/>
          <w:numId w:val="3"/>
        </w:numPr>
        <w:spacing w:before="240" w:after="240" w:line="360" w:lineRule="auto"/>
        <w:rPr>
          <w:rFonts w:ascii="Arial" w:eastAsia="Arial" w:hAnsi="Arial" w:cs="Arial"/>
          <w:sz w:val="24"/>
          <w:szCs w:val="24"/>
        </w:rPr>
      </w:pPr>
      <w:r w:rsidRPr="6FF3CE0B">
        <w:rPr>
          <w:rFonts w:ascii="Arial" w:eastAsia="Arial" w:hAnsi="Arial" w:cs="Arial"/>
          <w:sz w:val="24"/>
          <w:szCs w:val="24"/>
        </w:rPr>
        <w:t>Data Protection</w:t>
      </w:r>
    </w:p>
    <w:p w14:paraId="5427784B" w14:textId="66D7EFA8" w:rsidR="74D9E6C8" w:rsidRDefault="74D9E6C8" w:rsidP="686D0016">
      <w:pPr>
        <w:pStyle w:val="ListParagraph"/>
        <w:numPr>
          <w:ilvl w:val="0"/>
          <w:numId w:val="3"/>
        </w:numPr>
        <w:spacing w:before="240" w:after="240" w:line="360" w:lineRule="auto"/>
        <w:rPr>
          <w:rFonts w:ascii="Arial" w:eastAsia="Arial" w:hAnsi="Arial" w:cs="Arial"/>
          <w:sz w:val="24"/>
          <w:szCs w:val="24"/>
        </w:rPr>
      </w:pPr>
      <w:r w:rsidRPr="6FF3CE0B">
        <w:rPr>
          <w:rFonts w:ascii="Arial" w:eastAsia="Arial" w:hAnsi="Arial" w:cs="Arial"/>
          <w:sz w:val="24"/>
          <w:szCs w:val="24"/>
        </w:rPr>
        <w:t>Confidentiality</w:t>
      </w:r>
    </w:p>
    <w:p w14:paraId="09E14343" w14:textId="4B6FC100" w:rsidR="00C80BDA" w:rsidRPr="00211547" w:rsidRDefault="686D0016" w:rsidP="008D57A6">
      <w:pPr>
        <w:pStyle w:val="Heading2"/>
        <w:numPr>
          <w:ilvl w:val="0"/>
          <w:numId w:val="0"/>
        </w:numPr>
      </w:pPr>
      <w:bookmarkStart w:id="36" w:name="_Toc158718772"/>
      <w:bookmarkStart w:id="37" w:name="_Toc158899712"/>
      <w:r w:rsidRPr="686D0016">
        <w:t xml:space="preserve">8. </w:t>
      </w:r>
      <w:r w:rsidR="359BD074" w:rsidRPr="6FF3CE0B">
        <w:t>Performance and Measurement</w:t>
      </w:r>
      <w:bookmarkEnd w:id="36"/>
      <w:bookmarkEnd w:id="37"/>
      <w:r w:rsidR="7FE2000A" w:rsidRPr="686D0016">
        <w:t>.</w:t>
      </w:r>
    </w:p>
    <w:p w14:paraId="7F61ED8B" w14:textId="120BDAE2" w:rsidR="001D4D21" w:rsidRPr="001D4D21" w:rsidRDefault="42290CE9" w:rsidP="686D0016">
      <w:pPr>
        <w:pStyle w:val="Heading3"/>
        <w:numPr>
          <w:ilvl w:val="0"/>
          <w:numId w:val="0"/>
        </w:numPr>
        <w:ind w:left="1080"/>
        <w:rPr>
          <w:b/>
          <w:bCs w:val="0"/>
        </w:rPr>
      </w:pPr>
      <w:r w:rsidRPr="686D0016">
        <w:rPr>
          <w:b/>
        </w:rPr>
        <w:t xml:space="preserve">8.1. </w:t>
      </w:r>
      <w:r w:rsidR="001D4D21" w:rsidRPr="001D4D21">
        <w:rPr>
          <w:b/>
          <w:bCs w:val="0"/>
        </w:rPr>
        <w:t>Feedback</w:t>
      </w:r>
      <w:r w:rsidR="00983D24">
        <w:rPr>
          <w:b/>
          <w:bCs w:val="0"/>
        </w:rPr>
        <w:t xml:space="preserve"> and outcomes</w:t>
      </w:r>
      <w:r w:rsidR="06188E06" w:rsidRPr="686D0016">
        <w:rPr>
          <w:b/>
        </w:rPr>
        <w:t>.</w:t>
      </w:r>
    </w:p>
    <w:p w14:paraId="2997917B" w14:textId="662D3BE0" w:rsidR="3301CA36" w:rsidRDefault="06188E06" w:rsidP="008D57A6">
      <w:pPr>
        <w:pStyle w:val="Heading4"/>
        <w:numPr>
          <w:ilvl w:val="0"/>
          <w:numId w:val="0"/>
        </w:numPr>
      </w:pPr>
      <w:r>
        <w:t xml:space="preserve">8.1.1. </w:t>
      </w:r>
      <w:r w:rsidR="3301CA36" w:rsidRPr="6FF3CE0B">
        <w:rPr>
          <w:bCs w:val="0"/>
        </w:rPr>
        <w:t xml:space="preserve">Within 30 days after each course, the Supplier must provide the NHS ANNB screening team with an initial summary report outlining the outcomes of the course assessments; such a report must include but not be limited to: </w:t>
      </w:r>
    </w:p>
    <w:p w14:paraId="6D937D64" w14:textId="7BB4EFED" w:rsidR="3301CA36" w:rsidRDefault="3301CA36" w:rsidP="006B2FD5">
      <w:pPr>
        <w:pStyle w:val="Heading4"/>
        <w:numPr>
          <w:ilvl w:val="0"/>
          <w:numId w:val="2"/>
        </w:numPr>
      </w:pPr>
      <w:r>
        <w:lastRenderedPageBreak/>
        <w:t>Title, date</w:t>
      </w:r>
      <w:r w:rsidR="3D05B267">
        <w:t>,</w:t>
      </w:r>
      <w:r>
        <w:t xml:space="preserve"> and location of course</w:t>
      </w:r>
    </w:p>
    <w:p w14:paraId="52CDB66F" w14:textId="4D72788D" w:rsidR="3301CA36" w:rsidRDefault="3301CA36" w:rsidP="006B2FD5">
      <w:pPr>
        <w:pStyle w:val="Heading4"/>
        <w:numPr>
          <w:ilvl w:val="0"/>
          <w:numId w:val="2"/>
        </w:numPr>
      </w:pPr>
      <w:r>
        <w:t>Names of learners</w:t>
      </w:r>
      <w:r w:rsidR="0FE450FC">
        <w:t>/delegates</w:t>
      </w:r>
    </w:p>
    <w:p w14:paraId="6995F925" w14:textId="28EC3D28" w:rsidR="6FF3CE0B" w:rsidRDefault="11FBA697" w:rsidP="46272627">
      <w:pPr>
        <w:pStyle w:val="Heading4"/>
        <w:numPr>
          <w:ilvl w:val="0"/>
          <w:numId w:val="2"/>
        </w:numPr>
      </w:pPr>
      <w:r>
        <w:t>Result of assessment</w:t>
      </w:r>
      <w:r w:rsidR="052E9341">
        <w:t xml:space="preserve"> (for the SCT Genetic Counselling course)</w:t>
      </w:r>
    </w:p>
    <w:p w14:paraId="26EF6204" w14:textId="6C0F1CE1" w:rsidR="2E2A73FA" w:rsidRDefault="5432560C" w:rsidP="008D57A6">
      <w:pPr>
        <w:pStyle w:val="Heading4"/>
        <w:numPr>
          <w:ilvl w:val="0"/>
          <w:numId w:val="0"/>
        </w:numPr>
      </w:pPr>
      <w:r>
        <w:t xml:space="preserve">8.1.2. </w:t>
      </w:r>
      <w:r w:rsidR="2E2A73FA">
        <w:t xml:space="preserve">The Supplier must provide NHSE </w:t>
      </w:r>
      <w:r w:rsidR="716125BB">
        <w:t xml:space="preserve">with </w:t>
      </w:r>
      <w:r w:rsidR="2E2A73FA">
        <w:t>a final report</w:t>
      </w:r>
      <w:r w:rsidR="4AADCD1D">
        <w:t xml:space="preserve"> 3 months prior to the end of the academic year</w:t>
      </w:r>
      <w:r w:rsidR="4A642703">
        <w:t>;</w:t>
      </w:r>
      <w:r w:rsidR="4AADCD1D">
        <w:t xml:space="preserve"> such a report must include but not </w:t>
      </w:r>
      <w:r w:rsidR="39E564F4">
        <w:t>limited to:</w:t>
      </w:r>
    </w:p>
    <w:p w14:paraId="40F01CD8" w14:textId="36E599FC" w:rsidR="39E564F4" w:rsidRDefault="39E564F4" w:rsidP="4BB9A897">
      <w:pPr>
        <w:pStyle w:val="Heading4"/>
        <w:numPr>
          <w:ilvl w:val="0"/>
          <w:numId w:val="2"/>
        </w:numPr>
      </w:pPr>
      <w:r>
        <w:t>Title, date</w:t>
      </w:r>
      <w:r w:rsidR="74D4291D">
        <w:t>,</w:t>
      </w:r>
      <w:r>
        <w:t xml:space="preserve"> and location of course.</w:t>
      </w:r>
    </w:p>
    <w:p w14:paraId="43BAD61B" w14:textId="5D793E28" w:rsidR="39E564F4" w:rsidRDefault="39E564F4" w:rsidP="4BB9A897">
      <w:pPr>
        <w:pStyle w:val="Heading4"/>
        <w:numPr>
          <w:ilvl w:val="0"/>
          <w:numId w:val="2"/>
        </w:numPr>
      </w:pPr>
      <w:r>
        <w:t>Names of learners.</w:t>
      </w:r>
    </w:p>
    <w:p w14:paraId="574C5003" w14:textId="12021E94" w:rsidR="39E564F4" w:rsidRDefault="39E564F4" w:rsidP="4BB9A897">
      <w:pPr>
        <w:pStyle w:val="Heading4"/>
        <w:numPr>
          <w:ilvl w:val="0"/>
          <w:numId w:val="2"/>
        </w:numPr>
      </w:pPr>
      <w:r>
        <w:t xml:space="preserve"> Result of assessment.</w:t>
      </w:r>
    </w:p>
    <w:p w14:paraId="58EF86EE" w14:textId="5BF121F0" w:rsidR="39E564F4" w:rsidRDefault="39E564F4" w:rsidP="4BB9A897">
      <w:pPr>
        <w:pStyle w:val="Heading4"/>
        <w:numPr>
          <w:ilvl w:val="0"/>
          <w:numId w:val="2"/>
        </w:numPr>
      </w:pPr>
      <w:r>
        <w:t>Survey results.</w:t>
      </w:r>
    </w:p>
    <w:p w14:paraId="4208AD47" w14:textId="77F849E5" w:rsidR="39E564F4" w:rsidRDefault="39E564F4" w:rsidP="4BB9A897">
      <w:pPr>
        <w:pStyle w:val="Heading4"/>
        <w:numPr>
          <w:ilvl w:val="0"/>
          <w:numId w:val="2"/>
        </w:numPr>
      </w:pPr>
      <w:r>
        <w:t xml:space="preserve">Finance summary report. </w:t>
      </w:r>
    </w:p>
    <w:p w14:paraId="0E4EE745" w14:textId="4C86BA9E" w:rsidR="3301CA36" w:rsidRDefault="6D326F00" w:rsidP="008D57A6">
      <w:pPr>
        <w:pStyle w:val="Heading4"/>
        <w:numPr>
          <w:ilvl w:val="0"/>
          <w:numId w:val="0"/>
        </w:numPr>
      </w:pPr>
      <w:r>
        <w:t xml:space="preserve">8.1.3. </w:t>
      </w:r>
      <w:r w:rsidR="2B28DCA8">
        <w:t>The Supplier must manage individual feedback and evaluation process, ensuring that learners/delegates provide individual feedback on the SCT Genetic Counselling Module / training update day in the form of an evaluation survey, the</w:t>
      </w:r>
      <w:r w:rsidR="6E05CBF8">
        <w:t xml:space="preserve"> </w:t>
      </w:r>
      <w:r w:rsidR="2B28DCA8">
        <w:t xml:space="preserve">content of which is to be agreed with the NHS ANNB screening team. All survey results must be shared with NHSE 3 months prior to the completion of each academic year and be included in an end of year final report. </w:t>
      </w:r>
    </w:p>
    <w:p w14:paraId="4298D275" w14:textId="2E19D657" w:rsidR="3301CA36" w:rsidRDefault="05871953" w:rsidP="008D57A6">
      <w:pPr>
        <w:pStyle w:val="Heading4"/>
        <w:numPr>
          <w:ilvl w:val="0"/>
          <w:numId w:val="0"/>
        </w:numPr>
        <w:rPr>
          <w:highlight w:val="green"/>
        </w:rPr>
      </w:pPr>
      <w:r>
        <w:t xml:space="preserve">8.1.4. </w:t>
      </w:r>
      <w:r w:rsidR="2778A383">
        <w:t xml:space="preserve">All assessed learners who attended the SCT Genetic Counselling Module must be given individual feedback by the education facilitator/course assessor after they have completed their assessment. This is to be done within 30 days after receiving results or course completion. </w:t>
      </w:r>
    </w:p>
    <w:p w14:paraId="66755C0C" w14:textId="0C7983B1" w:rsidR="6FF3CE0B" w:rsidRDefault="6FF3CE0B" w:rsidP="6FF3CE0B"/>
    <w:p w14:paraId="0321B657" w14:textId="03C5CCB7" w:rsidR="6FF3CE0B" w:rsidRDefault="6FF3CE0B" w:rsidP="6FF3CE0B"/>
    <w:p w14:paraId="165C82AF" w14:textId="77777777" w:rsidR="00895E01" w:rsidRDefault="00895E01" w:rsidP="6FF3CE0B"/>
    <w:p w14:paraId="1C32DEE6" w14:textId="77777777" w:rsidR="00895E01" w:rsidRDefault="00895E01" w:rsidP="6FF3CE0B"/>
    <w:p w14:paraId="537982C3" w14:textId="77777777" w:rsidR="00895E01" w:rsidRDefault="00895E01" w:rsidP="6FF3CE0B"/>
    <w:p w14:paraId="7611FA28" w14:textId="77777777" w:rsidR="00895E01" w:rsidRDefault="00895E01" w:rsidP="6FF3CE0B"/>
    <w:p w14:paraId="3F08B55C" w14:textId="77777777" w:rsidR="00895E01" w:rsidRDefault="00895E01" w:rsidP="6FF3CE0B"/>
    <w:p w14:paraId="6DE3F526" w14:textId="42B43E8E" w:rsidR="00895E01" w:rsidRPr="00895E01" w:rsidRDefault="00A218B1" w:rsidP="00895E01">
      <w:pPr>
        <w:pStyle w:val="Heading4"/>
        <w:numPr>
          <w:ilvl w:val="0"/>
          <w:numId w:val="0"/>
        </w:numPr>
        <w:rPr>
          <w:rFonts w:cs="Arial"/>
          <w:color w:val="000000" w:themeColor="text1"/>
        </w:rPr>
      </w:pPr>
      <w:r w:rsidRPr="0047430D">
        <w:rPr>
          <w:rFonts w:cs="Arial"/>
          <w:color w:val="000000" w:themeColor="text1"/>
        </w:rPr>
        <w:lastRenderedPageBreak/>
        <w:t xml:space="preserve">8.1.5 </w:t>
      </w:r>
      <w:r w:rsidR="0047430D" w:rsidRPr="0047430D">
        <w:rPr>
          <w:rFonts w:cs="Arial"/>
          <w:color w:val="000000" w:themeColor="text1"/>
        </w:rPr>
        <w:t>Key Performance Indicators</w:t>
      </w:r>
    </w:p>
    <w:tbl>
      <w:tblPr>
        <w:tblW w:w="4439" w:type="pct"/>
        <w:tblInd w:w="-436" w:type="dxa"/>
        <w:tblCellMar>
          <w:left w:w="0" w:type="dxa"/>
          <w:right w:w="0" w:type="dxa"/>
        </w:tblCellMar>
        <w:tblLook w:val="04A0" w:firstRow="1" w:lastRow="0" w:firstColumn="1" w:lastColumn="0" w:noHBand="0" w:noVBand="1"/>
      </w:tblPr>
      <w:tblGrid>
        <w:gridCol w:w="1562"/>
        <w:gridCol w:w="2498"/>
        <w:gridCol w:w="2911"/>
        <w:gridCol w:w="1378"/>
      </w:tblGrid>
      <w:tr w:rsidR="00895E01" w:rsidRPr="00211547" w14:paraId="1116E70E" w14:textId="77777777" w:rsidTr="00895E01">
        <w:tc>
          <w:tcPr>
            <w:tcW w:w="977"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621F0943" w14:textId="75AA2D9E" w:rsidR="00895E01" w:rsidRPr="00211547" w:rsidRDefault="00895E01" w:rsidP="00C80BDA">
            <w:pPr>
              <w:jc w:val="center"/>
              <w:rPr>
                <w:rFonts w:ascii="Arial" w:hAnsi="Arial" w:cs="Arial"/>
                <w:b/>
                <w:i/>
              </w:rPr>
            </w:pPr>
            <w:r w:rsidRPr="23EDEDA7">
              <w:rPr>
                <w:rFonts w:ascii="Arial" w:hAnsi="Arial" w:cs="Arial"/>
                <w:b/>
                <w:bCs/>
                <w:i/>
                <w:iCs/>
                <w:lang w:eastAsia="en-GB"/>
              </w:rPr>
              <w:t xml:space="preserve">KPI (Key Performance Indicator) Ref. </w:t>
            </w:r>
            <w:r w:rsidRPr="23EDEDA7">
              <w:rPr>
                <w:rFonts w:ascii="Arial" w:hAnsi="Arial" w:cs="Arial"/>
                <w:b/>
                <w:i/>
                <w:lang w:eastAsia="en-GB"/>
              </w:rPr>
              <w:t>Number</w:t>
            </w:r>
          </w:p>
        </w:tc>
        <w:tc>
          <w:tcPr>
            <w:tcW w:w="1443"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083BE1F7" w14:textId="77777777" w:rsidR="00895E01" w:rsidRPr="00211547" w:rsidRDefault="00895E01" w:rsidP="00C80BDA">
            <w:pPr>
              <w:jc w:val="center"/>
              <w:rPr>
                <w:rFonts w:ascii="Arial" w:hAnsi="Arial" w:cs="Arial"/>
                <w:b/>
                <w:i/>
                <w:iCs/>
                <w:szCs w:val="24"/>
              </w:rPr>
            </w:pPr>
            <w:r w:rsidRPr="00211547">
              <w:rPr>
                <w:rFonts w:ascii="Arial" w:hAnsi="Arial" w:cs="Arial"/>
                <w:b/>
                <w:i/>
                <w:iCs/>
                <w:szCs w:val="24"/>
                <w:lang w:eastAsia="en-GB"/>
              </w:rPr>
              <w:t>Description of KPI</w:t>
            </w:r>
          </w:p>
        </w:tc>
        <w:tc>
          <w:tcPr>
            <w:tcW w:w="1718"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7C587F71" w14:textId="77777777" w:rsidR="00895E01" w:rsidRPr="00211547" w:rsidRDefault="00895E01" w:rsidP="00C80BDA">
            <w:pPr>
              <w:jc w:val="center"/>
              <w:rPr>
                <w:rFonts w:ascii="Arial" w:hAnsi="Arial" w:cs="Arial"/>
                <w:b/>
                <w:i/>
                <w:iCs/>
                <w:szCs w:val="24"/>
              </w:rPr>
            </w:pPr>
            <w:r w:rsidRPr="00211547">
              <w:rPr>
                <w:rFonts w:ascii="Arial" w:hAnsi="Arial" w:cs="Arial"/>
                <w:b/>
                <w:i/>
                <w:iCs/>
                <w:szCs w:val="24"/>
                <w:lang w:eastAsia="en-GB"/>
              </w:rPr>
              <w:t>Measurement</w:t>
            </w:r>
          </w:p>
        </w:tc>
        <w:tc>
          <w:tcPr>
            <w:tcW w:w="862"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6A1E1386" w14:textId="2766DA6D" w:rsidR="00895E01" w:rsidRPr="00211547" w:rsidRDefault="00895E01" w:rsidP="00C80BDA">
            <w:pPr>
              <w:jc w:val="center"/>
              <w:rPr>
                <w:rFonts w:ascii="Arial" w:hAnsi="Arial" w:cs="Arial"/>
                <w:b/>
                <w:i/>
                <w:iCs/>
                <w:szCs w:val="24"/>
              </w:rPr>
            </w:pPr>
            <w:r w:rsidRPr="00211547">
              <w:rPr>
                <w:rFonts w:ascii="Arial" w:hAnsi="Arial" w:cs="Arial"/>
                <w:b/>
                <w:i/>
                <w:iCs/>
                <w:szCs w:val="24"/>
                <w:lang w:eastAsia="en-GB"/>
              </w:rPr>
              <w:t xml:space="preserve">KPI Tolerances </w:t>
            </w:r>
          </w:p>
        </w:tc>
      </w:tr>
      <w:tr w:rsidR="00895E01" w14:paraId="6AF22C9B" w14:textId="77777777" w:rsidTr="00895E01">
        <w:trPr>
          <w:trHeight w:val="300"/>
        </w:trPr>
        <w:tc>
          <w:tcPr>
            <w:tcW w:w="9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2D1EC3" w14:textId="5529B311"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1</w:t>
            </w:r>
          </w:p>
        </w:tc>
        <w:tc>
          <w:tcPr>
            <w:tcW w:w="1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8B2359" w14:textId="1B082363"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 xml:space="preserve">Delegate/Learner surveys that includes feedback on each of the 5 courses. </w:t>
            </w:r>
          </w:p>
        </w:tc>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7493EA" w14:textId="6F77D859"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 xml:space="preserve">% of people responding in each survey  </w:t>
            </w:r>
          </w:p>
        </w:tc>
        <w:tc>
          <w:tcPr>
            <w:tcW w:w="8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8BAAFE" w14:textId="173CE4F1" w:rsidR="00895E01" w:rsidRPr="00895E01" w:rsidRDefault="00895E01" w:rsidP="6FF3CE0B">
            <w:pPr>
              <w:rPr>
                <w:sz w:val="24"/>
                <w:szCs w:val="24"/>
              </w:rPr>
            </w:pPr>
            <w:r w:rsidRPr="00895E01">
              <w:rPr>
                <w:rFonts w:ascii="Arial" w:eastAsia="Arial" w:hAnsi="Arial" w:cs="Arial"/>
                <w:sz w:val="24"/>
                <w:szCs w:val="24"/>
              </w:rPr>
              <w:t xml:space="preserve"> 90%</w:t>
            </w:r>
          </w:p>
        </w:tc>
      </w:tr>
      <w:tr w:rsidR="00895E01" w14:paraId="5B69484C" w14:textId="77777777" w:rsidTr="00895E01">
        <w:trPr>
          <w:trHeight w:val="300"/>
        </w:trPr>
        <w:tc>
          <w:tcPr>
            <w:tcW w:w="9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70B470" w14:textId="3BC76AD8"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2</w:t>
            </w:r>
          </w:p>
        </w:tc>
        <w:tc>
          <w:tcPr>
            <w:tcW w:w="1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C62F1D" w14:textId="038626E0" w:rsidR="00895E01" w:rsidRPr="00895E01" w:rsidRDefault="00895E01" w:rsidP="31DF61BB">
            <w:pPr>
              <w:rPr>
                <w:rFonts w:ascii="Arial" w:eastAsia="Arial" w:hAnsi="Arial" w:cs="Arial"/>
                <w:sz w:val="24"/>
                <w:szCs w:val="24"/>
              </w:rPr>
            </w:pPr>
            <w:r w:rsidRPr="00895E01">
              <w:rPr>
                <w:rFonts w:ascii="Arial" w:eastAsia="Arial" w:hAnsi="Arial" w:cs="Arial"/>
                <w:sz w:val="24"/>
                <w:szCs w:val="24"/>
              </w:rPr>
              <w:t>Learner feedback survey that includes: In general, how well did the SCT Genetic Counselling Module prepare you for your present or future role?</w:t>
            </w:r>
          </w:p>
          <w:p w14:paraId="64634E6D" w14:textId="2D0B234A" w:rsidR="00895E01" w:rsidRPr="00895E01" w:rsidRDefault="00895E01" w:rsidP="6FF3CE0B">
            <w:pPr>
              <w:rPr>
                <w:rFonts w:ascii="Arial" w:eastAsia="Arial" w:hAnsi="Arial" w:cs="Arial"/>
                <w:sz w:val="24"/>
                <w:szCs w:val="24"/>
              </w:rPr>
            </w:pPr>
          </w:p>
        </w:tc>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C4A38F" w14:textId="2FB87905"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 xml:space="preserve">% of people responding with positive feedback on the module </w:t>
            </w:r>
          </w:p>
        </w:tc>
        <w:tc>
          <w:tcPr>
            <w:tcW w:w="8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C3775F" w14:textId="77D57063"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70%</w:t>
            </w:r>
          </w:p>
        </w:tc>
      </w:tr>
      <w:tr w:rsidR="00895E01" w14:paraId="37F21C01" w14:textId="77777777" w:rsidTr="00895E01">
        <w:trPr>
          <w:trHeight w:val="300"/>
        </w:trPr>
        <w:tc>
          <w:tcPr>
            <w:tcW w:w="9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5901C6" w14:textId="6C5AA7DF" w:rsidR="00895E01" w:rsidRPr="00895E01" w:rsidRDefault="00895E01" w:rsidP="6FF3CE0B">
            <w:pPr>
              <w:rPr>
                <w:sz w:val="24"/>
                <w:szCs w:val="24"/>
              </w:rPr>
            </w:pPr>
            <w:r w:rsidRPr="00895E01">
              <w:rPr>
                <w:rFonts w:ascii="Arial" w:eastAsia="Arial" w:hAnsi="Arial" w:cs="Arial"/>
                <w:sz w:val="24"/>
                <w:szCs w:val="24"/>
              </w:rPr>
              <w:t xml:space="preserve"> 3</w:t>
            </w:r>
          </w:p>
        </w:tc>
        <w:tc>
          <w:tcPr>
            <w:tcW w:w="1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8F30E8" w14:textId="4B5E0B10" w:rsidR="00895E01" w:rsidRPr="00895E01" w:rsidRDefault="00895E01" w:rsidP="6FF3CE0B">
            <w:pPr>
              <w:rPr>
                <w:rFonts w:ascii="Arial" w:eastAsia="Arial" w:hAnsi="Arial" w:cs="Arial"/>
                <w:sz w:val="24"/>
                <w:szCs w:val="24"/>
              </w:rPr>
            </w:pPr>
            <w:r w:rsidRPr="00895E01">
              <w:rPr>
                <w:rFonts w:ascii="Arial" w:eastAsia="Arial" w:hAnsi="Arial" w:cs="Arial"/>
                <w:color w:val="000000" w:themeColor="text1"/>
                <w:sz w:val="24"/>
                <w:szCs w:val="24"/>
              </w:rPr>
              <w:t>One assessed genetic</w:t>
            </w:r>
            <w:r w:rsidRPr="00895E01">
              <w:rPr>
                <w:rFonts w:ascii="Arial" w:eastAsia="Arial" w:hAnsi="Arial" w:cs="Arial"/>
                <w:sz w:val="24"/>
                <w:szCs w:val="24"/>
              </w:rPr>
              <w:t xml:space="preserve"> risk assessment and counselling module provided and delivered per year. </w:t>
            </w:r>
          </w:p>
        </w:tc>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F722A2" w14:textId="06BB1D79"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 of learners who have completed the course and gain the award/ qualification at level 6 or 7.</w:t>
            </w:r>
          </w:p>
        </w:tc>
        <w:tc>
          <w:tcPr>
            <w:tcW w:w="8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D33949" w14:textId="6C33157B" w:rsidR="00895E01" w:rsidRPr="00895E01" w:rsidRDefault="00895E01" w:rsidP="6FF3CE0B">
            <w:pPr>
              <w:rPr>
                <w:sz w:val="24"/>
                <w:szCs w:val="24"/>
              </w:rPr>
            </w:pPr>
            <w:r w:rsidRPr="00895E01">
              <w:rPr>
                <w:rFonts w:ascii="Arial" w:eastAsia="Arial" w:hAnsi="Arial" w:cs="Arial"/>
                <w:sz w:val="24"/>
                <w:szCs w:val="24"/>
              </w:rPr>
              <w:t>95%</w:t>
            </w:r>
          </w:p>
        </w:tc>
      </w:tr>
      <w:tr w:rsidR="00895E01" w14:paraId="0F7DAA69" w14:textId="77777777" w:rsidTr="00895E01">
        <w:trPr>
          <w:trHeight w:val="300"/>
        </w:trPr>
        <w:tc>
          <w:tcPr>
            <w:tcW w:w="9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94AA88" w14:textId="6CE71A2F" w:rsidR="00895E01" w:rsidRPr="00895E01" w:rsidRDefault="00895E01" w:rsidP="6FF3CE0B">
            <w:pPr>
              <w:rPr>
                <w:sz w:val="24"/>
                <w:szCs w:val="24"/>
              </w:rPr>
            </w:pPr>
            <w:r w:rsidRPr="00895E01">
              <w:rPr>
                <w:rFonts w:ascii="Arial" w:eastAsia="Arial" w:hAnsi="Arial" w:cs="Arial"/>
                <w:sz w:val="24"/>
                <w:szCs w:val="24"/>
              </w:rPr>
              <w:t xml:space="preserve"> 4</w:t>
            </w:r>
          </w:p>
        </w:tc>
        <w:tc>
          <w:tcPr>
            <w:tcW w:w="1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FBA281" w14:textId="54451B86"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Two haemoglobinopathies SCT screening programme updates provided and delivered per year.</w:t>
            </w:r>
          </w:p>
          <w:p w14:paraId="5239369F" w14:textId="3CF7F847" w:rsidR="00895E01" w:rsidRPr="00895E01" w:rsidRDefault="00895E01" w:rsidP="6FF3CE0B">
            <w:pPr>
              <w:rPr>
                <w:sz w:val="24"/>
                <w:szCs w:val="24"/>
              </w:rPr>
            </w:pPr>
            <w:r w:rsidRPr="00895E01">
              <w:rPr>
                <w:rFonts w:ascii="Arial" w:eastAsia="Arial" w:hAnsi="Arial" w:cs="Arial"/>
                <w:sz w:val="24"/>
                <w:szCs w:val="24"/>
              </w:rPr>
              <w:t xml:space="preserve"> </w:t>
            </w:r>
          </w:p>
        </w:tc>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86C22F" w14:textId="676C1415"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 xml:space="preserve">% of delegates that booked the haemoglobinopathies SCT screening programme training update days that then attended. </w:t>
            </w:r>
          </w:p>
          <w:p w14:paraId="1D31B14F" w14:textId="3B5B181A" w:rsidR="00895E01" w:rsidRPr="00895E01" w:rsidRDefault="00895E01" w:rsidP="6FF3CE0B">
            <w:pPr>
              <w:rPr>
                <w:sz w:val="24"/>
                <w:szCs w:val="24"/>
              </w:rPr>
            </w:pPr>
            <w:r w:rsidRPr="00895E01">
              <w:rPr>
                <w:rFonts w:ascii="Arial" w:eastAsia="Arial" w:hAnsi="Arial" w:cs="Arial"/>
                <w:sz w:val="24"/>
                <w:szCs w:val="24"/>
              </w:rPr>
              <w:t xml:space="preserve"> </w:t>
            </w:r>
          </w:p>
        </w:tc>
        <w:tc>
          <w:tcPr>
            <w:tcW w:w="8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69228D" w14:textId="53A0B170" w:rsidR="00895E01" w:rsidRPr="00895E01" w:rsidRDefault="00895E01" w:rsidP="6FF3CE0B">
            <w:pPr>
              <w:rPr>
                <w:sz w:val="24"/>
                <w:szCs w:val="24"/>
              </w:rPr>
            </w:pPr>
            <w:r w:rsidRPr="00895E01">
              <w:rPr>
                <w:rFonts w:ascii="Arial" w:eastAsia="Arial" w:hAnsi="Arial" w:cs="Arial"/>
                <w:sz w:val="24"/>
                <w:szCs w:val="24"/>
              </w:rPr>
              <w:t>90%</w:t>
            </w:r>
          </w:p>
        </w:tc>
      </w:tr>
      <w:tr w:rsidR="00895E01" w14:paraId="7DDD7332" w14:textId="77777777" w:rsidTr="00895E01">
        <w:trPr>
          <w:trHeight w:val="300"/>
        </w:trPr>
        <w:tc>
          <w:tcPr>
            <w:tcW w:w="9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E5BB7D" w14:textId="78E466CB" w:rsidR="00895E01" w:rsidRPr="00895E01" w:rsidRDefault="00895E01" w:rsidP="6FF3CE0B">
            <w:pPr>
              <w:rPr>
                <w:sz w:val="24"/>
                <w:szCs w:val="24"/>
              </w:rPr>
            </w:pPr>
            <w:r w:rsidRPr="00895E01">
              <w:rPr>
                <w:rFonts w:ascii="Arial" w:eastAsia="Arial" w:hAnsi="Arial" w:cs="Arial"/>
                <w:sz w:val="24"/>
                <w:szCs w:val="24"/>
              </w:rPr>
              <w:t xml:space="preserve"> 5</w:t>
            </w:r>
          </w:p>
        </w:tc>
        <w:tc>
          <w:tcPr>
            <w:tcW w:w="1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30D6E6" w14:textId="33A2C2F7" w:rsidR="00895E01" w:rsidRPr="00895E01" w:rsidRDefault="00895E01" w:rsidP="6FF3CE0B">
            <w:pPr>
              <w:rPr>
                <w:sz w:val="24"/>
                <w:szCs w:val="24"/>
              </w:rPr>
            </w:pPr>
            <w:r w:rsidRPr="00895E01">
              <w:rPr>
                <w:rFonts w:ascii="Arial" w:eastAsia="Arial" w:hAnsi="Arial" w:cs="Arial"/>
                <w:sz w:val="24"/>
                <w:szCs w:val="24"/>
              </w:rPr>
              <w:t>Two haemoglobinopathies specialist counsellors’ updates</w:t>
            </w:r>
          </w:p>
          <w:p w14:paraId="56AFEBB6" w14:textId="64FA8775" w:rsidR="00895E01" w:rsidRPr="00895E01" w:rsidRDefault="00895E01" w:rsidP="6FF3CE0B">
            <w:pPr>
              <w:rPr>
                <w:sz w:val="24"/>
                <w:szCs w:val="24"/>
              </w:rPr>
            </w:pPr>
            <w:r w:rsidRPr="00895E01">
              <w:rPr>
                <w:rFonts w:ascii="Arial" w:eastAsia="Arial" w:hAnsi="Arial" w:cs="Arial"/>
                <w:sz w:val="24"/>
                <w:szCs w:val="24"/>
              </w:rPr>
              <w:t xml:space="preserve"> </w:t>
            </w:r>
          </w:p>
        </w:tc>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06636D" w14:textId="1DEB845A"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 of delegates that booked the haemoglobinopathies specialist counsellors’ training updates that then attended.</w:t>
            </w:r>
          </w:p>
          <w:p w14:paraId="15EFF61D" w14:textId="216259E6" w:rsidR="00895E01" w:rsidRPr="00895E01" w:rsidRDefault="00895E01" w:rsidP="6FF3CE0B">
            <w:pPr>
              <w:rPr>
                <w:sz w:val="24"/>
                <w:szCs w:val="24"/>
              </w:rPr>
            </w:pPr>
            <w:r w:rsidRPr="00895E01">
              <w:rPr>
                <w:rFonts w:ascii="Arial" w:eastAsia="Arial" w:hAnsi="Arial" w:cs="Arial"/>
                <w:sz w:val="24"/>
                <w:szCs w:val="24"/>
              </w:rPr>
              <w:t xml:space="preserve"> </w:t>
            </w:r>
          </w:p>
        </w:tc>
        <w:tc>
          <w:tcPr>
            <w:tcW w:w="8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83C4D" w14:textId="70B4F844"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90%</w:t>
            </w:r>
          </w:p>
        </w:tc>
      </w:tr>
      <w:tr w:rsidR="00895E01" w14:paraId="32C9A0E9" w14:textId="77777777" w:rsidTr="00895E01">
        <w:trPr>
          <w:trHeight w:val="300"/>
        </w:trPr>
        <w:tc>
          <w:tcPr>
            <w:tcW w:w="9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1CFBA1" w14:textId="12301D5F" w:rsidR="00895E01" w:rsidRPr="00895E01" w:rsidRDefault="00895E01" w:rsidP="6FF3CE0B">
            <w:pPr>
              <w:rPr>
                <w:sz w:val="24"/>
                <w:szCs w:val="24"/>
              </w:rPr>
            </w:pPr>
            <w:r w:rsidRPr="00895E01">
              <w:rPr>
                <w:rFonts w:ascii="Arial" w:eastAsia="Arial" w:hAnsi="Arial" w:cs="Arial"/>
                <w:sz w:val="24"/>
                <w:szCs w:val="24"/>
              </w:rPr>
              <w:t>6</w:t>
            </w:r>
          </w:p>
        </w:tc>
        <w:tc>
          <w:tcPr>
            <w:tcW w:w="1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8B1372" w14:textId="4A1D7CC3" w:rsidR="00895E01" w:rsidRPr="00895E01" w:rsidRDefault="00895E01" w:rsidP="6FF3CE0B">
            <w:pPr>
              <w:rPr>
                <w:sz w:val="24"/>
                <w:szCs w:val="24"/>
              </w:rPr>
            </w:pPr>
            <w:r w:rsidRPr="00895E01">
              <w:rPr>
                <w:rFonts w:ascii="Arial" w:eastAsia="Arial" w:hAnsi="Arial" w:cs="Arial"/>
                <w:sz w:val="24"/>
                <w:szCs w:val="24"/>
              </w:rPr>
              <w:t>Within 30 days after SCT Genetic Counselling Module, an initial summary report outlining the outcomes of the course assessments.</w:t>
            </w:r>
          </w:p>
        </w:tc>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40768A" w14:textId="5DA91879" w:rsidR="00895E01" w:rsidRPr="00895E01" w:rsidRDefault="00895E01" w:rsidP="6FF3CE0B">
            <w:pPr>
              <w:rPr>
                <w:rFonts w:ascii="Arial" w:eastAsia="Arial" w:hAnsi="Arial" w:cs="Arial"/>
                <w:sz w:val="24"/>
                <w:szCs w:val="24"/>
              </w:rPr>
            </w:pPr>
            <w:r w:rsidRPr="00895E01">
              <w:rPr>
                <w:rFonts w:ascii="Arial" w:eastAsia="Arial" w:hAnsi="Arial" w:cs="Arial"/>
                <w:sz w:val="24"/>
                <w:szCs w:val="24"/>
              </w:rPr>
              <w:t>Report submitted to the NHS ANNB screening programmes/team by 30 days providing:</w:t>
            </w:r>
          </w:p>
          <w:p w14:paraId="2986EB02" w14:textId="79F6753D" w:rsidR="00895E01" w:rsidRPr="00895E01" w:rsidRDefault="00895E01" w:rsidP="006B2FD5">
            <w:pPr>
              <w:pStyle w:val="ListParagraph"/>
              <w:numPr>
                <w:ilvl w:val="0"/>
                <w:numId w:val="1"/>
              </w:numPr>
              <w:rPr>
                <w:rFonts w:ascii="Arial" w:eastAsia="Arial" w:hAnsi="Arial" w:cs="Arial"/>
                <w:sz w:val="24"/>
                <w:szCs w:val="24"/>
              </w:rPr>
            </w:pPr>
            <w:r w:rsidRPr="00895E01">
              <w:rPr>
                <w:rFonts w:ascii="Arial" w:eastAsia="Arial" w:hAnsi="Arial" w:cs="Arial"/>
                <w:sz w:val="24"/>
                <w:szCs w:val="24"/>
              </w:rPr>
              <w:t>the title, date, and location of course.</w:t>
            </w:r>
          </w:p>
          <w:p w14:paraId="7B22A7B2" w14:textId="6FB8A737" w:rsidR="00895E01" w:rsidRPr="00895E01" w:rsidRDefault="00895E01" w:rsidP="006B2FD5">
            <w:pPr>
              <w:pStyle w:val="ListParagraph"/>
              <w:numPr>
                <w:ilvl w:val="0"/>
                <w:numId w:val="1"/>
              </w:numPr>
              <w:rPr>
                <w:rFonts w:ascii="Arial" w:eastAsia="Arial" w:hAnsi="Arial" w:cs="Arial"/>
                <w:sz w:val="24"/>
                <w:szCs w:val="24"/>
              </w:rPr>
            </w:pPr>
            <w:r w:rsidRPr="00895E01">
              <w:rPr>
                <w:rFonts w:ascii="Arial" w:eastAsia="Arial" w:hAnsi="Arial" w:cs="Arial"/>
                <w:sz w:val="24"/>
                <w:szCs w:val="24"/>
              </w:rPr>
              <w:lastRenderedPageBreak/>
              <w:t>names of attendees.</w:t>
            </w:r>
          </w:p>
          <w:p w14:paraId="6CE74DE0" w14:textId="08E5A058" w:rsidR="00895E01" w:rsidRPr="00895E01" w:rsidRDefault="00895E01" w:rsidP="006B2FD5">
            <w:pPr>
              <w:pStyle w:val="ListParagraph"/>
              <w:numPr>
                <w:ilvl w:val="0"/>
                <w:numId w:val="1"/>
              </w:numPr>
              <w:rPr>
                <w:rFonts w:ascii="Arial" w:eastAsia="Arial" w:hAnsi="Arial" w:cs="Arial"/>
                <w:sz w:val="24"/>
                <w:szCs w:val="24"/>
              </w:rPr>
            </w:pPr>
            <w:r w:rsidRPr="00895E01">
              <w:rPr>
                <w:rFonts w:ascii="Arial" w:eastAsia="Arial" w:hAnsi="Arial" w:cs="Arial"/>
                <w:sz w:val="24"/>
                <w:szCs w:val="24"/>
              </w:rPr>
              <w:t>result of assessment.</w:t>
            </w:r>
          </w:p>
        </w:tc>
        <w:tc>
          <w:tcPr>
            <w:tcW w:w="8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49BC9C" w14:textId="22FA25E7" w:rsidR="00895E01" w:rsidRPr="00895E01" w:rsidRDefault="00895E01" w:rsidP="6FF3CE0B">
            <w:pPr>
              <w:rPr>
                <w:sz w:val="24"/>
                <w:szCs w:val="24"/>
              </w:rPr>
            </w:pPr>
            <w:r w:rsidRPr="00895E01">
              <w:rPr>
                <w:rFonts w:ascii="Arial" w:eastAsia="Arial" w:hAnsi="Arial" w:cs="Arial"/>
                <w:sz w:val="24"/>
                <w:szCs w:val="24"/>
              </w:rPr>
              <w:lastRenderedPageBreak/>
              <w:t xml:space="preserve">100% </w:t>
            </w:r>
          </w:p>
        </w:tc>
      </w:tr>
      <w:tr w:rsidR="00895E01" w14:paraId="40D3E84E" w14:textId="77777777" w:rsidTr="00895E01">
        <w:trPr>
          <w:trHeight w:val="300"/>
        </w:trPr>
        <w:tc>
          <w:tcPr>
            <w:tcW w:w="9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A72EDC" w14:textId="62BF5DED" w:rsidR="00895E01" w:rsidRPr="00895E01" w:rsidRDefault="00895E01" w:rsidP="6FF3CE0B">
            <w:pPr>
              <w:rPr>
                <w:sz w:val="24"/>
                <w:szCs w:val="24"/>
              </w:rPr>
            </w:pPr>
            <w:r w:rsidRPr="00895E01">
              <w:rPr>
                <w:rFonts w:ascii="Arial" w:eastAsia="Arial" w:hAnsi="Arial" w:cs="Arial"/>
                <w:sz w:val="24"/>
                <w:szCs w:val="24"/>
              </w:rPr>
              <w:t xml:space="preserve"> 7</w:t>
            </w:r>
          </w:p>
        </w:tc>
        <w:tc>
          <w:tcPr>
            <w:tcW w:w="1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3DEC76" w14:textId="176D9A10" w:rsidR="00895E01" w:rsidRPr="00895E01" w:rsidRDefault="00895E01" w:rsidP="31DF61BB">
            <w:pPr>
              <w:pStyle w:val="Heading4"/>
              <w:numPr>
                <w:ilvl w:val="0"/>
                <w:numId w:val="0"/>
              </w:numPr>
              <w:spacing w:before="0" w:line="240" w:lineRule="auto"/>
              <w:rPr>
                <w:iCs w:val="0"/>
              </w:rPr>
            </w:pPr>
            <w:r w:rsidRPr="00895E01">
              <w:rPr>
                <w:iCs w:val="0"/>
              </w:rPr>
              <w:t xml:space="preserve"> Within 3 months prior to the end of the academic year; provide NHSE with a final report.</w:t>
            </w:r>
          </w:p>
          <w:p w14:paraId="1C7D060D" w14:textId="02C953F1" w:rsidR="00895E01" w:rsidRPr="00895E01" w:rsidRDefault="00895E01" w:rsidP="31DF61BB">
            <w:pPr>
              <w:pStyle w:val="Heading4"/>
              <w:numPr>
                <w:ilvl w:val="0"/>
                <w:numId w:val="0"/>
              </w:numPr>
              <w:spacing w:line="240" w:lineRule="auto"/>
              <w:rPr>
                <w:iCs w:val="0"/>
              </w:rPr>
            </w:pPr>
          </w:p>
        </w:tc>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BE7BD7" w14:textId="6304EABD" w:rsidR="00895E01" w:rsidRPr="00895E01" w:rsidRDefault="00895E01" w:rsidP="31DF61BB">
            <w:pPr>
              <w:rPr>
                <w:rFonts w:ascii="Arial" w:eastAsia="Arial" w:hAnsi="Arial" w:cs="Arial"/>
                <w:sz w:val="24"/>
                <w:szCs w:val="24"/>
              </w:rPr>
            </w:pPr>
            <w:r w:rsidRPr="00895E01">
              <w:rPr>
                <w:rFonts w:ascii="Arial" w:eastAsia="Arial" w:hAnsi="Arial" w:cs="Arial"/>
                <w:sz w:val="24"/>
                <w:szCs w:val="24"/>
              </w:rPr>
              <w:t>Report submitted to the NHS ANNB screening programmes/team within 3 months prior to the end of the academic year providing:</w:t>
            </w:r>
          </w:p>
          <w:p w14:paraId="40483582" w14:textId="773E07B8" w:rsidR="00895E01" w:rsidRPr="00895E01" w:rsidRDefault="00895E01" w:rsidP="31DF61BB">
            <w:pPr>
              <w:pStyle w:val="Heading4"/>
              <w:numPr>
                <w:ilvl w:val="0"/>
                <w:numId w:val="39"/>
              </w:numPr>
              <w:spacing w:before="0" w:after="0" w:line="240" w:lineRule="auto"/>
              <w:rPr>
                <w:iCs w:val="0"/>
              </w:rPr>
            </w:pPr>
            <w:r w:rsidRPr="00895E01">
              <w:rPr>
                <w:iCs w:val="0"/>
              </w:rPr>
              <w:t>title, date, and location of course.</w:t>
            </w:r>
          </w:p>
          <w:p w14:paraId="25BF7380" w14:textId="5D911C6B" w:rsidR="00895E01" w:rsidRPr="00895E01" w:rsidRDefault="00895E01" w:rsidP="31DF61BB">
            <w:pPr>
              <w:pStyle w:val="Heading4"/>
              <w:numPr>
                <w:ilvl w:val="0"/>
                <w:numId w:val="39"/>
              </w:numPr>
              <w:spacing w:before="0" w:after="0" w:line="240" w:lineRule="auto"/>
              <w:rPr>
                <w:iCs w:val="0"/>
              </w:rPr>
            </w:pPr>
            <w:r w:rsidRPr="00895E01">
              <w:rPr>
                <w:iCs w:val="0"/>
              </w:rPr>
              <w:t>names of learners/delegates</w:t>
            </w:r>
          </w:p>
          <w:p w14:paraId="1214FF8A" w14:textId="6BB0DCF6" w:rsidR="00895E01" w:rsidRPr="00895E01" w:rsidRDefault="00895E01" w:rsidP="31DF61BB">
            <w:pPr>
              <w:pStyle w:val="Heading4"/>
              <w:numPr>
                <w:ilvl w:val="0"/>
                <w:numId w:val="39"/>
              </w:numPr>
              <w:spacing w:before="0" w:after="0" w:line="240" w:lineRule="auto"/>
              <w:rPr>
                <w:iCs w:val="0"/>
              </w:rPr>
            </w:pPr>
            <w:r w:rsidRPr="00895E01">
              <w:rPr>
                <w:iCs w:val="0"/>
              </w:rPr>
              <w:t xml:space="preserve"> result of assessment</w:t>
            </w:r>
          </w:p>
          <w:p w14:paraId="258CAE63" w14:textId="1BE4A642" w:rsidR="00895E01" w:rsidRPr="00895E01" w:rsidRDefault="00895E01" w:rsidP="31DF61BB">
            <w:pPr>
              <w:pStyle w:val="Heading4"/>
              <w:numPr>
                <w:ilvl w:val="0"/>
                <w:numId w:val="39"/>
              </w:numPr>
              <w:spacing w:before="0" w:after="0" w:line="240" w:lineRule="auto"/>
              <w:rPr>
                <w:iCs w:val="0"/>
              </w:rPr>
            </w:pPr>
            <w:r w:rsidRPr="00895E01">
              <w:rPr>
                <w:iCs w:val="0"/>
              </w:rPr>
              <w:t>Survey results.</w:t>
            </w:r>
          </w:p>
          <w:p w14:paraId="6019992F" w14:textId="023E0E23" w:rsidR="00895E01" w:rsidRPr="00895E01" w:rsidRDefault="00895E01" w:rsidP="31DF61BB">
            <w:pPr>
              <w:pStyle w:val="Heading4"/>
              <w:numPr>
                <w:ilvl w:val="0"/>
                <w:numId w:val="39"/>
              </w:numPr>
              <w:spacing w:before="0" w:after="0" w:line="240" w:lineRule="auto"/>
              <w:rPr>
                <w:iCs w:val="0"/>
              </w:rPr>
            </w:pPr>
            <w:r w:rsidRPr="00895E01">
              <w:rPr>
                <w:iCs w:val="0"/>
              </w:rPr>
              <w:t>Finance summary report.</w:t>
            </w:r>
          </w:p>
          <w:p w14:paraId="3D95F9B0" w14:textId="2FF968DC" w:rsidR="00895E01" w:rsidRPr="00895E01" w:rsidRDefault="00895E01" w:rsidP="6FF3CE0B">
            <w:pPr>
              <w:rPr>
                <w:rFonts w:ascii="Arial" w:eastAsia="Arial" w:hAnsi="Arial" w:cs="Arial"/>
                <w:sz w:val="24"/>
                <w:szCs w:val="24"/>
              </w:rPr>
            </w:pPr>
          </w:p>
        </w:tc>
        <w:tc>
          <w:tcPr>
            <w:tcW w:w="8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5C468" w14:textId="2AFBE6CD" w:rsidR="00895E01" w:rsidRPr="00895E01" w:rsidRDefault="00895E01" w:rsidP="6FF3CE0B">
            <w:pPr>
              <w:rPr>
                <w:sz w:val="24"/>
                <w:szCs w:val="24"/>
              </w:rPr>
            </w:pPr>
            <w:r w:rsidRPr="00895E01">
              <w:rPr>
                <w:rFonts w:ascii="Arial" w:eastAsia="Arial" w:hAnsi="Arial" w:cs="Arial"/>
                <w:sz w:val="24"/>
                <w:szCs w:val="24"/>
              </w:rPr>
              <w:t xml:space="preserve"> 100%</w:t>
            </w:r>
          </w:p>
        </w:tc>
      </w:tr>
    </w:tbl>
    <w:p w14:paraId="0A54AA04" w14:textId="77777777" w:rsidR="00C80BDA" w:rsidRPr="00211547" w:rsidRDefault="00C80BDA" w:rsidP="686D0016">
      <w:pPr>
        <w:ind w:left="360"/>
        <w:rPr>
          <w:rFonts w:ascii="Arial" w:hAnsi="Arial" w:cs="Arial"/>
        </w:rPr>
      </w:pPr>
    </w:p>
    <w:p w14:paraId="6D0B1D76" w14:textId="1C0FDD40" w:rsidR="00613B18" w:rsidRPr="00211547" w:rsidRDefault="686D0016" w:rsidP="008D57A6">
      <w:pPr>
        <w:pStyle w:val="Heading3"/>
        <w:numPr>
          <w:ilvl w:val="0"/>
          <w:numId w:val="0"/>
        </w:numPr>
        <w:ind w:left="1296" w:hanging="720"/>
        <w:rPr>
          <w:rFonts w:cs="Arial"/>
          <w:b/>
          <w:sz w:val="28"/>
          <w:szCs w:val="28"/>
        </w:rPr>
      </w:pPr>
      <w:bookmarkStart w:id="38" w:name="_Toc158718773"/>
      <w:r w:rsidRPr="686D0016">
        <w:rPr>
          <w:rFonts w:cs="Arial"/>
          <w:b/>
          <w:sz w:val="28"/>
          <w:szCs w:val="28"/>
        </w:rPr>
        <w:t xml:space="preserve">9. </w:t>
      </w:r>
      <w:r w:rsidR="5F0489F2" w:rsidRPr="686D0016">
        <w:rPr>
          <w:rFonts w:cs="Arial"/>
          <w:b/>
          <w:sz w:val="28"/>
          <w:szCs w:val="28"/>
        </w:rPr>
        <w:t>Contract Term</w:t>
      </w:r>
      <w:bookmarkEnd w:id="38"/>
      <w:r w:rsidR="5F0489F2" w:rsidRPr="686D0016">
        <w:rPr>
          <w:rFonts w:cs="Arial"/>
          <w:b/>
          <w:sz w:val="28"/>
          <w:szCs w:val="28"/>
        </w:rPr>
        <w:t xml:space="preserve"> </w:t>
      </w:r>
    </w:p>
    <w:p w14:paraId="7D8F6098" w14:textId="68B1B2CE" w:rsidR="30CFC6BB" w:rsidRDefault="1CDF2CAB" w:rsidP="008D57A6">
      <w:pPr>
        <w:pStyle w:val="Heading4"/>
        <w:numPr>
          <w:ilvl w:val="0"/>
          <w:numId w:val="0"/>
        </w:numPr>
        <w:rPr>
          <w:rFonts w:cs="Arial"/>
        </w:rPr>
      </w:pPr>
      <w:r w:rsidRPr="686D0016">
        <w:rPr>
          <w:rFonts w:cs="Arial"/>
        </w:rPr>
        <w:t xml:space="preserve">9.1.1 </w:t>
      </w:r>
      <w:r w:rsidR="30CFC6BB" w:rsidRPr="48778EA0">
        <w:rPr>
          <w:rFonts w:cs="Arial"/>
        </w:rPr>
        <w:t>The contract term will run for 24 months</w:t>
      </w:r>
      <w:r w:rsidR="29D2A891" w:rsidRPr="48778EA0">
        <w:rPr>
          <w:rFonts w:cs="Arial"/>
        </w:rPr>
        <w:t>;</w:t>
      </w:r>
      <w:r w:rsidR="30CFC6BB" w:rsidRPr="48778EA0">
        <w:rPr>
          <w:rFonts w:cs="Arial"/>
        </w:rPr>
        <w:t xml:space="preserve"> however</w:t>
      </w:r>
      <w:r w:rsidR="649ADA0D" w:rsidRPr="48778EA0">
        <w:rPr>
          <w:rFonts w:cs="Arial"/>
        </w:rPr>
        <w:t>,</w:t>
      </w:r>
      <w:r w:rsidR="30CFC6BB" w:rsidRPr="48778EA0">
        <w:rPr>
          <w:rFonts w:cs="Arial"/>
        </w:rPr>
        <w:t xml:space="preserve"> the contract will have an option to extend up to a further period or periods of an additional 24 months (48 months in total) subject to performance review, budgetary approval</w:t>
      </w:r>
      <w:r w:rsidR="7BAA9798" w:rsidRPr="48778EA0">
        <w:rPr>
          <w:rFonts w:cs="Arial"/>
        </w:rPr>
        <w:t>,</w:t>
      </w:r>
      <w:r w:rsidR="30CFC6BB" w:rsidRPr="48778EA0">
        <w:rPr>
          <w:rFonts w:cs="Arial"/>
        </w:rPr>
        <w:t xml:space="preserve"> and business planning. </w:t>
      </w:r>
    </w:p>
    <w:p w14:paraId="0EC43F26" w14:textId="26EEEFA1" w:rsidR="00C80BDA" w:rsidRPr="00E22C17" w:rsidRDefault="48E9EA4A" w:rsidP="00E22C17">
      <w:pPr>
        <w:pStyle w:val="Heading2"/>
        <w:numPr>
          <w:ilvl w:val="0"/>
          <w:numId w:val="0"/>
        </w:numPr>
        <w:ind w:left="360"/>
      </w:pPr>
      <w:bookmarkStart w:id="39" w:name="_Toc448914371"/>
      <w:bookmarkStart w:id="40" w:name="_Toc158718778"/>
      <w:bookmarkStart w:id="41" w:name="_Toc158899714"/>
      <w:r>
        <w:t>1</w:t>
      </w:r>
      <w:r w:rsidR="00E22C17">
        <w:t>0</w:t>
      </w:r>
      <w:r>
        <w:t xml:space="preserve">. </w:t>
      </w:r>
      <w:r w:rsidR="359BD074" w:rsidRPr="6FF3CE0B">
        <w:t>Appendices</w:t>
      </w:r>
      <w:bookmarkEnd w:id="39"/>
      <w:bookmarkEnd w:id="40"/>
      <w:bookmarkEnd w:id="41"/>
    </w:p>
    <w:p w14:paraId="7CFD619E" w14:textId="61CEB51A" w:rsidR="00C80BDA" w:rsidRPr="00211547" w:rsidRDefault="028CBC8D" w:rsidP="6FF3CE0B">
      <w:pPr>
        <w:pStyle w:val="Heading3"/>
        <w:numPr>
          <w:ilvl w:val="0"/>
          <w:numId w:val="0"/>
        </w:numPr>
        <w:rPr>
          <w:rFonts w:eastAsia="Arial" w:cs="Arial"/>
        </w:rPr>
      </w:pPr>
      <w:bookmarkStart w:id="42" w:name="_Toc158718780"/>
      <w:r w:rsidRPr="686D0016">
        <w:rPr>
          <w:rFonts w:eastAsia="Arial" w:cs="Arial"/>
        </w:rPr>
        <w:t>1</w:t>
      </w:r>
      <w:r w:rsidR="00E22C17">
        <w:rPr>
          <w:rFonts w:eastAsia="Arial" w:cs="Arial"/>
        </w:rPr>
        <w:t>0</w:t>
      </w:r>
      <w:r w:rsidRPr="686D0016">
        <w:rPr>
          <w:rFonts w:eastAsia="Arial" w:cs="Arial"/>
        </w:rPr>
        <w:t>.1.</w:t>
      </w:r>
      <w:r w:rsidR="00E22C17">
        <w:rPr>
          <w:rFonts w:eastAsia="Arial" w:cs="Arial"/>
        </w:rPr>
        <w:t>1</w:t>
      </w:r>
      <w:r w:rsidRPr="686D0016">
        <w:rPr>
          <w:rFonts w:eastAsia="Arial" w:cs="Arial"/>
        </w:rPr>
        <w:t xml:space="preserve">. </w:t>
      </w:r>
      <w:r w:rsidR="27B2FABA" w:rsidRPr="6FF3CE0B">
        <w:rPr>
          <w:rFonts w:eastAsia="Arial" w:cs="Arial"/>
        </w:rPr>
        <w:t>Current competencies https://www.gov.uk/government/publications/sickle-cell-and-thalassaemia-counselling-knowledge-and-skills/sct-counselling-knowledge-and-skills-guide</w:t>
      </w:r>
      <w:bookmarkEnd w:id="42"/>
      <w:r w:rsidR="00C40368">
        <w:rPr>
          <w:rFonts w:eastAsia="Arial" w:cs="Arial"/>
        </w:rPr>
        <w:t>:</w:t>
      </w:r>
      <w:r w:rsidR="27B2FABA" w:rsidRPr="6FF3CE0B">
        <w:rPr>
          <w:rFonts w:eastAsia="Arial" w:cs="Arial"/>
        </w:rPr>
        <w:t xml:space="preserve">  </w:t>
      </w:r>
    </w:p>
    <w:p w14:paraId="12EDED7C" w14:textId="15BDF681" w:rsidR="00C80BDA" w:rsidRPr="00211547" w:rsidRDefault="27B2FABA" w:rsidP="00E22C17">
      <w:pPr>
        <w:pStyle w:val="Heading3"/>
        <w:rPr>
          <w:rFonts w:eastAsia="Arial" w:cs="Arial"/>
        </w:rPr>
      </w:pPr>
      <w:bookmarkStart w:id="43" w:name="_Toc158718781"/>
      <w:r w:rsidRPr="6FF3CE0B">
        <w:rPr>
          <w:rFonts w:eastAsia="Arial" w:cs="Arial"/>
        </w:rPr>
        <w:t xml:space="preserve">BLOG </w:t>
      </w:r>
      <w:hyperlink r:id="rId16">
        <w:r w:rsidRPr="6FF3CE0B">
          <w:rPr>
            <w:rStyle w:val="Hyperlink"/>
            <w:rFonts w:eastAsia="Arial" w:cs="Arial"/>
          </w:rPr>
          <w:t>https://phescreening.blog.gov.uk/2021/03/17/return-of-the-sickle-cell-and-thalassaemia-screening-and-kings-college-specialist-counsellor-update-days/</w:t>
        </w:r>
        <w:bookmarkEnd w:id="43"/>
      </w:hyperlink>
    </w:p>
    <w:p w14:paraId="544F6C37" w14:textId="1B76E695" w:rsidR="00C80BDA" w:rsidRPr="00211547" w:rsidRDefault="27B2FABA" w:rsidP="6FF3CE0B">
      <w:pPr>
        <w:pStyle w:val="Heading3"/>
        <w:rPr>
          <w:rFonts w:eastAsia="Arial" w:cs="Arial"/>
        </w:rPr>
      </w:pPr>
      <w:bookmarkStart w:id="44" w:name="_Toc158718782"/>
      <w:r w:rsidRPr="6FF3CE0B">
        <w:rPr>
          <w:rFonts w:eastAsia="Arial" w:cs="Arial"/>
        </w:rPr>
        <w:t xml:space="preserve">BLOG </w:t>
      </w:r>
      <w:hyperlink r:id="rId17">
        <w:r w:rsidRPr="6FF3CE0B">
          <w:rPr>
            <w:rStyle w:val="Hyperlink"/>
            <w:rFonts w:eastAsia="Arial" w:cs="Arial"/>
          </w:rPr>
          <w:t>https://phescreening.blog.gov.uk/2021/03/08/sct-genetic-risk-assessment-counselling-module/</w:t>
        </w:r>
        <w:bookmarkEnd w:id="44"/>
      </w:hyperlink>
    </w:p>
    <w:p w14:paraId="05A4FB3D" w14:textId="3AE73B4A" w:rsidR="00C80BDA" w:rsidRPr="00211547" w:rsidRDefault="27B2FABA" w:rsidP="6FF3CE0B">
      <w:pPr>
        <w:pStyle w:val="Heading3"/>
        <w:rPr>
          <w:rFonts w:eastAsia="Arial" w:cs="Arial"/>
        </w:rPr>
      </w:pPr>
      <w:bookmarkStart w:id="45" w:name="_Toc158718783"/>
      <w:r w:rsidRPr="6FF3CE0B">
        <w:rPr>
          <w:rFonts w:eastAsia="Arial" w:cs="Arial"/>
        </w:rPr>
        <w:lastRenderedPageBreak/>
        <w:t xml:space="preserve">BLOG </w:t>
      </w:r>
      <w:hyperlink r:id="rId18">
        <w:r w:rsidRPr="6FF3CE0B">
          <w:rPr>
            <w:rStyle w:val="Hyperlink"/>
            <w:rFonts w:eastAsia="Arial" w:cs="Arial"/>
          </w:rPr>
          <w:t>https://phescreening.blog.gov.uk/2020/11/20/register-sickle-cell-thalassaemia-resources-launch/</w:t>
        </w:r>
        <w:bookmarkEnd w:id="45"/>
      </w:hyperlink>
      <w:r w:rsidRPr="6FF3CE0B">
        <w:rPr>
          <w:rFonts w:eastAsia="Arial" w:cs="Arial"/>
        </w:rPr>
        <w:t xml:space="preserve">  </w:t>
      </w:r>
    </w:p>
    <w:p w14:paraId="4E48BB76" w14:textId="49E6E616" w:rsidR="00C80BDA" w:rsidRDefault="27B2FABA" w:rsidP="6FF3CE0B">
      <w:pPr>
        <w:pStyle w:val="Heading3"/>
        <w:rPr>
          <w:rFonts w:eastAsia="Arial" w:cs="Arial"/>
        </w:rPr>
      </w:pPr>
      <w:bookmarkStart w:id="46" w:name="_Toc158718784"/>
      <w:r w:rsidRPr="6FF3CE0B">
        <w:rPr>
          <w:rFonts w:eastAsia="Arial" w:cs="Arial"/>
        </w:rPr>
        <w:t xml:space="preserve">Current course: </w:t>
      </w:r>
      <w:hyperlink r:id="rId19">
        <w:r w:rsidRPr="6FF3CE0B">
          <w:rPr>
            <w:rStyle w:val="Hyperlink"/>
            <w:rFonts w:eastAsia="Arial" w:cs="Arial"/>
          </w:rPr>
          <w:t>https://www.kcl.ac.uk/short-courses/genetic-risk-assessment-counselling-level-6-6knin640-term-3</w:t>
        </w:r>
        <w:bookmarkEnd w:id="46"/>
      </w:hyperlink>
      <w:r w:rsidRPr="6FF3CE0B">
        <w:rPr>
          <w:rFonts w:eastAsia="Arial" w:cs="Arial"/>
        </w:rPr>
        <w:t xml:space="preserve">  </w:t>
      </w:r>
    </w:p>
    <w:p w14:paraId="663F0131" w14:textId="77777777" w:rsidR="00F9316C" w:rsidRDefault="00F9316C" w:rsidP="00F9316C"/>
    <w:p w14:paraId="7C26AD8A" w14:textId="77777777" w:rsidR="00F9316C" w:rsidRDefault="00F9316C" w:rsidP="00F9316C"/>
    <w:p w14:paraId="7B9F1B67" w14:textId="77777777" w:rsidR="00F9316C" w:rsidRDefault="00F9316C" w:rsidP="00F9316C"/>
    <w:p w14:paraId="159B939C" w14:textId="77777777" w:rsidR="00C40368" w:rsidRDefault="00C40368" w:rsidP="00F9316C"/>
    <w:p w14:paraId="5368803E" w14:textId="77777777" w:rsidR="00C40368" w:rsidRDefault="00C40368" w:rsidP="00F9316C"/>
    <w:p w14:paraId="5E217FEE" w14:textId="77777777" w:rsidR="00C40368" w:rsidRDefault="00C40368" w:rsidP="00F9316C"/>
    <w:p w14:paraId="175998DE" w14:textId="77777777" w:rsidR="00C40368" w:rsidRDefault="00C40368" w:rsidP="00F9316C"/>
    <w:p w14:paraId="664AF00C" w14:textId="77777777" w:rsidR="00F9316C" w:rsidRDefault="00F9316C" w:rsidP="00F9316C"/>
    <w:p w14:paraId="7668638D" w14:textId="77777777" w:rsidR="00F9316C" w:rsidRDefault="00F9316C" w:rsidP="00F9316C"/>
    <w:p w14:paraId="13D31862" w14:textId="77777777" w:rsidR="00F9316C" w:rsidRDefault="00F9316C" w:rsidP="00F9316C"/>
    <w:p w14:paraId="5B40F921" w14:textId="77777777" w:rsidR="00F9316C" w:rsidRDefault="00F9316C" w:rsidP="00F9316C"/>
    <w:p w14:paraId="495255D3" w14:textId="77777777" w:rsidR="00F9316C" w:rsidRPr="00F9316C" w:rsidRDefault="00F9316C" w:rsidP="00F9316C"/>
    <w:p w14:paraId="6AE23D2D" w14:textId="73D3D00F" w:rsidR="00F9316C" w:rsidRPr="00F9316C" w:rsidRDefault="00F9316C" w:rsidP="00F9316C">
      <w:pPr>
        <w:pStyle w:val="Heading3"/>
        <w:rPr>
          <w:rFonts w:eastAsia="Arial"/>
        </w:rPr>
      </w:pPr>
      <w:bookmarkStart w:id="47" w:name="_Toc158718785"/>
      <w:r w:rsidRPr="6FF3CE0B">
        <w:rPr>
          <w:rFonts w:eastAsia="Arial" w:cs="Arial"/>
          <w:bCs w:val="0"/>
        </w:rPr>
        <w:t>Example Timetable: GENETIC RISK ASSESSMENT &amp; COUNSELLING</w:t>
      </w:r>
      <w:bookmarkEnd w:id="47"/>
    </w:p>
    <w:p w14:paraId="6FA62CC5" w14:textId="77777777" w:rsidR="00F9316C" w:rsidRPr="00F9316C" w:rsidRDefault="00F9316C" w:rsidP="00F9316C"/>
    <w:p w14:paraId="18B56B25" w14:textId="400C4916" w:rsidR="00C80BDA" w:rsidRPr="00211547" w:rsidRDefault="00C80BDA" w:rsidP="6FF3CE0B">
      <w:r>
        <w:br w:type="page"/>
      </w:r>
    </w:p>
    <w:p w14:paraId="05147F38" w14:textId="77777777" w:rsidR="008F62CB" w:rsidRDefault="008F62CB" w:rsidP="6FF3CE0B">
      <w:pPr>
        <w:sectPr w:rsidR="008F62CB">
          <w:pgSz w:w="11906" w:h="16838"/>
          <w:pgMar w:top="1440" w:right="1440" w:bottom="1440" w:left="1440" w:header="708" w:footer="708" w:gutter="0"/>
          <w:cols w:space="708"/>
          <w:docGrid w:linePitch="360"/>
        </w:sectPr>
      </w:pPr>
    </w:p>
    <w:p w14:paraId="31169A78" w14:textId="66168286" w:rsidR="00C80BDA" w:rsidRPr="00211547" w:rsidRDefault="00C80BDA" w:rsidP="6FF3CE0B"/>
    <w:p w14:paraId="2D1ED197" w14:textId="25ACAB8A" w:rsidR="00C80BDA" w:rsidRPr="00211547" w:rsidRDefault="00C80BDA" w:rsidP="686D0016">
      <w:pPr>
        <w:pStyle w:val="Heading3"/>
        <w:numPr>
          <w:ilvl w:val="0"/>
          <w:numId w:val="0"/>
        </w:numPr>
        <w:rPr>
          <w:rFonts w:eastAsia="Arial" w:cs="Arial"/>
          <w:bCs w:val="0"/>
        </w:rPr>
      </w:pPr>
    </w:p>
    <w:tbl>
      <w:tblPr>
        <w:tblStyle w:val="TableGrid"/>
        <w:tblW w:w="14591" w:type="dxa"/>
        <w:tblLayout w:type="fixed"/>
        <w:tblLook w:val="04A0" w:firstRow="1" w:lastRow="0" w:firstColumn="1" w:lastColumn="0" w:noHBand="0" w:noVBand="1"/>
      </w:tblPr>
      <w:tblGrid>
        <w:gridCol w:w="1408"/>
        <w:gridCol w:w="850"/>
        <w:gridCol w:w="1701"/>
        <w:gridCol w:w="6379"/>
        <w:gridCol w:w="1559"/>
        <w:gridCol w:w="1701"/>
        <w:gridCol w:w="993"/>
      </w:tblGrid>
      <w:tr w:rsidR="6FF3CE0B" w14:paraId="06715DDC" w14:textId="77777777" w:rsidTr="008F62CB">
        <w:trPr>
          <w:trHeight w:val="300"/>
        </w:trPr>
        <w:tc>
          <w:tcPr>
            <w:tcW w:w="1408"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722F26BF" w14:textId="055B1B0C" w:rsidR="6FF3CE0B" w:rsidRDefault="6FF3CE0B" w:rsidP="6FF3CE0B">
            <w:pPr>
              <w:rPr>
                <w:rFonts w:ascii="Arial" w:eastAsia="Arial" w:hAnsi="Arial" w:cs="Arial"/>
                <w:sz w:val="24"/>
                <w:szCs w:val="24"/>
              </w:rPr>
            </w:pPr>
          </w:p>
        </w:tc>
        <w:tc>
          <w:tcPr>
            <w:tcW w:w="850" w:type="dxa"/>
            <w:vAlign w:val="center"/>
          </w:tcPr>
          <w:p w14:paraId="5FA4BAA1" w14:textId="4E1EE911" w:rsidR="6FF3CE0B" w:rsidRDefault="6FF3CE0B" w:rsidP="6FF3CE0B">
            <w:pPr>
              <w:rPr>
                <w:rFonts w:ascii="Arial" w:eastAsia="Arial" w:hAnsi="Arial" w:cs="Arial"/>
                <w:sz w:val="24"/>
                <w:szCs w:val="24"/>
              </w:rPr>
            </w:pPr>
          </w:p>
        </w:tc>
        <w:tc>
          <w:tcPr>
            <w:tcW w:w="1701" w:type="dxa"/>
            <w:vAlign w:val="center"/>
          </w:tcPr>
          <w:p w14:paraId="61DB99C9" w14:textId="25EE9D0E" w:rsidR="6FF3CE0B" w:rsidRDefault="6FF3CE0B" w:rsidP="6FF3CE0B">
            <w:pPr>
              <w:rPr>
                <w:rFonts w:ascii="Arial" w:eastAsia="Arial" w:hAnsi="Arial" w:cs="Arial"/>
                <w:sz w:val="24"/>
                <w:szCs w:val="24"/>
              </w:rPr>
            </w:pPr>
          </w:p>
        </w:tc>
        <w:tc>
          <w:tcPr>
            <w:tcW w:w="6379" w:type="dxa"/>
            <w:vAlign w:val="center"/>
          </w:tcPr>
          <w:p w14:paraId="4C0D62BC" w14:textId="49820263" w:rsidR="6FF3CE0B" w:rsidRDefault="6FF3CE0B" w:rsidP="6FF3CE0B">
            <w:pPr>
              <w:rPr>
                <w:rFonts w:ascii="Arial" w:eastAsia="Arial" w:hAnsi="Arial" w:cs="Arial"/>
                <w:sz w:val="24"/>
                <w:szCs w:val="24"/>
              </w:rPr>
            </w:pPr>
          </w:p>
        </w:tc>
        <w:tc>
          <w:tcPr>
            <w:tcW w:w="1559" w:type="dxa"/>
            <w:vAlign w:val="center"/>
          </w:tcPr>
          <w:p w14:paraId="5F839CA5" w14:textId="745E38DE" w:rsidR="6FF3CE0B" w:rsidRDefault="6FF3CE0B" w:rsidP="6FF3CE0B">
            <w:pPr>
              <w:rPr>
                <w:rFonts w:ascii="Arial" w:eastAsia="Arial" w:hAnsi="Arial" w:cs="Arial"/>
                <w:sz w:val="24"/>
                <w:szCs w:val="24"/>
              </w:rPr>
            </w:pPr>
          </w:p>
        </w:tc>
        <w:tc>
          <w:tcPr>
            <w:tcW w:w="1701" w:type="dxa"/>
            <w:vAlign w:val="center"/>
          </w:tcPr>
          <w:p w14:paraId="100D1DAB" w14:textId="2B8BB915" w:rsidR="6FF3CE0B" w:rsidRDefault="6FF3CE0B" w:rsidP="6FF3CE0B">
            <w:pPr>
              <w:rPr>
                <w:rFonts w:ascii="Arial" w:eastAsia="Arial" w:hAnsi="Arial" w:cs="Arial"/>
                <w:sz w:val="24"/>
                <w:szCs w:val="24"/>
              </w:rPr>
            </w:pPr>
          </w:p>
        </w:tc>
        <w:tc>
          <w:tcPr>
            <w:tcW w:w="993" w:type="dxa"/>
            <w:vAlign w:val="center"/>
          </w:tcPr>
          <w:p w14:paraId="7D36D2E1" w14:textId="5DB40B0E" w:rsidR="6FF3CE0B" w:rsidRDefault="6FF3CE0B" w:rsidP="6FF3CE0B">
            <w:pPr>
              <w:rPr>
                <w:rFonts w:ascii="Arial" w:eastAsia="Arial" w:hAnsi="Arial" w:cs="Arial"/>
                <w:sz w:val="24"/>
                <w:szCs w:val="24"/>
              </w:rPr>
            </w:pPr>
          </w:p>
        </w:tc>
      </w:tr>
      <w:tr w:rsidR="6FF3CE0B" w14:paraId="1A5F7A74" w14:textId="77777777" w:rsidTr="008F62CB">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74CC444E" w14:textId="0AF8A86B"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Teaching mode</w:t>
            </w:r>
          </w:p>
        </w:tc>
        <w:tc>
          <w:tcPr>
            <w:tcW w:w="850" w:type="dxa"/>
            <w:tcBorders>
              <w:top w:val="nil"/>
              <w:left w:val="single" w:sz="8" w:space="0" w:color="auto"/>
              <w:bottom w:val="single" w:sz="8" w:space="0" w:color="auto"/>
              <w:right w:val="single" w:sz="8" w:space="0" w:color="auto"/>
            </w:tcBorders>
            <w:tcMar>
              <w:left w:w="108" w:type="dxa"/>
              <w:right w:w="108" w:type="dxa"/>
            </w:tcMar>
          </w:tcPr>
          <w:p w14:paraId="44AB8F17" w14:textId="0013EAB7"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Date</w:t>
            </w:r>
          </w:p>
        </w:tc>
        <w:tc>
          <w:tcPr>
            <w:tcW w:w="1701" w:type="dxa"/>
            <w:tcBorders>
              <w:top w:val="single" w:sz="8" w:space="0" w:color="auto"/>
              <w:left w:val="nil"/>
              <w:bottom w:val="single" w:sz="8" w:space="0" w:color="auto"/>
              <w:right w:val="single" w:sz="8" w:space="0" w:color="auto"/>
            </w:tcBorders>
            <w:tcMar>
              <w:left w:w="108" w:type="dxa"/>
              <w:right w:w="108" w:type="dxa"/>
            </w:tcMar>
          </w:tcPr>
          <w:p w14:paraId="4C61D010" w14:textId="7E2A03E2"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Type of Session</w:t>
            </w:r>
          </w:p>
        </w:tc>
        <w:tc>
          <w:tcPr>
            <w:tcW w:w="6379" w:type="dxa"/>
            <w:tcBorders>
              <w:top w:val="single" w:sz="8" w:space="0" w:color="auto"/>
              <w:left w:val="single" w:sz="8" w:space="0" w:color="auto"/>
              <w:bottom w:val="single" w:sz="8" w:space="0" w:color="auto"/>
              <w:right w:val="single" w:sz="8" w:space="0" w:color="auto"/>
            </w:tcBorders>
            <w:tcMar>
              <w:left w:w="108" w:type="dxa"/>
              <w:right w:w="108" w:type="dxa"/>
            </w:tcMar>
          </w:tcPr>
          <w:p w14:paraId="2C0D7285" w14:textId="408D90CB"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Title</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4D7B7A74" w14:textId="70F90DA4"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Time</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7C150B8" w14:textId="38322422"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Lecturer</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508E816" w14:textId="05125679"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Room</w:t>
            </w:r>
          </w:p>
        </w:tc>
      </w:tr>
      <w:tr w:rsidR="6FF3CE0B" w14:paraId="52AAC49D" w14:textId="77777777" w:rsidTr="008F62CB">
        <w:trPr>
          <w:trHeight w:val="300"/>
        </w:trPr>
        <w:tc>
          <w:tcPr>
            <w:tcW w:w="140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9834FAA" w14:textId="725393C3" w:rsidR="6FF3CE0B" w:rsidRDefault="6FF3CE0B" w:rsidP="6FF3CE0B">
            <w:pPr>
              <w:jc w:val="center"/>
              <w:rPr>
                <w:rFonts w:ascii="Arial" w:eastAsia="Arial" w:hAnsi="Arial" w:cs="Arial"/>
                <w:sz w:val="24"/>
                <w:szCs w:val="24"/>
              </w:rPr>
            </w:pPr>
            <w:r w:rsidRPr="6FF3CE0B">
              <w:rPr>
                <w:rFonts w:ascii="Arial" w:eastAsia="Arial" w:hAnsi="Arial" w:cs="Arial"/>
                <w:sz w:val="24"/>
                <w:szCs w:val="24"/>
              </w:rPr>
              <w:t>University based study</w:t>
            </w:r>
          </w:p>
          <w:p w14:paraId="3D0CB13A" w14:textId="36D2F9AA" w:rsidR="6FF3CE0B" w:rsidRDefault="6FF3CE0B" w:rsidP="6FF3CE0B">
            <w:pPr>
              <w:jc w:val="center"/>
              <w:rPr>
                <w:rFonts w:ascii="Arial" w:eastAsia="Arial" w:hAnsi="Arial" w:cs="Arial"/>
                <w:sz w:val="24"/>
                <w:szCs w:val="24"/>
              </w:rPr>
            </w:pPr>
            <w:r w:rsidRPr="6FF3CE0B">
              <w:rPr>
                <w:rFonts w:ascii="Arial" w:eastAsia="Arial" w:hAnsi="Arial" w:cs="Arial"/>
                <w:sz w:val="24"/>
                <w:szCs w:val="24"/>
              </w:rPr>
              <w:t xml:space="preserve"> </w:t>
            </w:r>
          </w:p>
          <w:p w14:paraId="49164AB0" w14:textId="675DE42D"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 xml:space="preserve"> </w:t>
            </w:r>
          </w:p>
        </w:tc>
        <w:tc>
          <w:tcPr>
            <w:tcW w:w="8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C3EC689" w14:textId="2B49F9FD"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 xml:space="preserve"> </w:t>
            </w:r>
          </w:p>
        </w:tc>
        <w:tc>
          <w:tcPr>
            <w:tcW w:w="1701" w:type="dxa"/>
            <w:tcBorders>
              <w:top w:val="single" w:sz="8" w:space="0" w:color="auto"/>
              <w:left w:val="nil"/>
              <w:bottom w:val="single" w:sz="8" w:space="0" w:color="auto"/>
              <w:right w:val="single" w:sz="8" w:space="0" w:color="auto"/>
            </w:tcBorders>
            <w:tcMar>
              <w:left w:w="108" w:type="dxa"/>
              <w:right w:w="108" w:type="dxa"/>
            </w:tcMar>
          </w:tcPr>
          <w:p w14:paraId="610FEDE2" w14:textId="5AEC45FE"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Introduction</w:t>
            </w:r>
          </w:p>
        </w:tc>
        <w:tc>
          <w:tcPr>
            <w:tcW w:w="6379"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51BB0AEB" w14:textId="60BB54F8"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Welcome &amp; Introduction</w:t>
            </w:r>
          </w:p>
          <w:p w14:paraId="36AB57ED" w14:textId="307EE700"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 xml:space="preserve">Course overview including assessment strategy and learning resources; Competences - frameworks Introduction – </w:t>
            </w:r>
          </w:p>
        </w:tc>
        <w:tc>
          <w:tcPr>
            <w:tcW w:w="1559"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CE713ED" w14:textId="7DC10C22"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0930-1015</w:t>
            </w:r>
          </w:p>
        </w:tc>
        <w:tc>
          <w:tcPr>
            <w:tcW w:w="1701"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24BC436" w14:textId="551CA3EE"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F78E438" w14:textId="5AD2A29A"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17BEB3BF" w14:textId="77777777" w:rsidTr="13E8A00D">
        <w:trPr>
          <w:trHeight w:val="300"/>
        </w:trPr>
        <w:tc>
          <w:tcPr>
            <w:tcW w:w="1408" w:type="dxa"/>
            <w:vMerge/>
            <w:vAlign w:val="center"/>
          </w:tcPr>
          <w:p w14:paraId="634C1D84" w14:textId="77777777" w:rsidR="005018FC" w:rsidRDefault="005018FC"/>
        </w:tc>
        <w:tc>
          <w:tcPr>
            <w:tcW w:w="850" w:type="dxa"/>
            <w:vMerge/>
            <w:vAlign w:val="center"/>
          </w:tcPr>
          <w:p w14:paraId="4555E5AB"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12273090" w14:textId="621B54DC"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Lecture</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0AC14714" w14:textId="16A2370E"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Abnormal haemoglobins</w:t>
            </w:r>
          </w:p>
          <w:p w14:paraId="3F86AB64" w14:textId="4B5D305D"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The aetiology, epidemiology</w:t>
            </w:r>
            <w:r w:rsidR="3D6BE52F" w:rsidRPr="4C221FF2">
              <w:rPr>
                <w:rFonts w:ascii="Arial" w:eastAsia="Arial" w:hAnsi="Arial" w:cs="Arial"/>
                <w:color w:val="000000" w:themeColor="text1"/>
                <w:sz w:val="24"/>
                <w:szCs w:val="24"/>
              </w:rPr>
              <w:t>,</w:t>
            </w:r>
            <w:r w:rsidRPr="6FF3CE0B">
              <w:rPr>
                <w:rFonts w:ascii="Arial" w:eastAsia="Arial" w:hAnsi="Arial" w:cs="Arial"/>
                <w:color w:val="000000" w:themeColor="text1"/>
                <w:sz w:val="24"/>
                <w:szCs w:val="24"/>
              </w:rPr>
              <w:t xml:space="preserve"> and natural history of and their genetic basis.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A9385DF" w14:textId="4B936929"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1045-1300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F6171DF" w14:textId="4F9D1967"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C935E92" w14:textId="29423A77"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2EC4ECD8" w14:textId="77777777" w:rsidTr="13E8A00D">
        <w:trPr>
          <w:trHeight w:val="300"/>
        </w:trPr>
        <w:tc>
          <w:tcPr>
            <w:tcW w:w="1408" w:type="dxa"/>
            <w:vMerge/>
            <w:vAlign w:val="center"/>
          </w:tcPr>
          <w:p w14:paraId="263F2B89" w14:textId="77777777" w:rsidR="005018FC" w:rsidRDefault="005018FC"/>
        </w:tc>
        <w:tc>
          <w:tcPr>
            <w:tcW w:w="850" w:type="dxa"/>
            <w:vMerge/>
            <w:vAlign w:val="center"/>
          </w:tcPr>
          <w:p w14:paraId="6C3F2863"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6F48D08A" w14:textId="3E2249DC"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Lecture</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6926CC9D" w14:textId="56313AB1"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Abnormal haemoglobins (CONTINUED)</w:t>
            </w:r>
          </w:p>
          <w:p w14:paraId="4B8D0ACD" w14:textId="4C6226CE"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The aetiology, epidemiology</w:t>
            </w:r>
            <w:r w:rsidR="43C04062" w:rsidRPr="4C221FF2">
              <w:rPr>
                <w:rFonts w:ascii="Arial" w:eastAsia="Arial" w:hAnsi="Arial" w:cs="Arial"/>
                <w:color w:val="000000" w:themeColor="text1"/>
                <w:sz w:val="24"/>
                <w:szCs w:val="24"/>
              </w:rPr>
              <w:t>,</w:t>
            </w:r>
            <w:r w:rsidRPr="6FF3CE0B">
              <w:rPr>
                <w:rFonts w:ascii="Arial" w:eastAsia="Arial" w:hAnsi="Arial" w:cs="Arial"/>
                <w:color w:val="000000" w:themeColor="text1"/>
                <w:sz w:val="24"/>
                <w:szCs w:val="24"/>
              </w:rPr>
              <w:t xml:space="preserve"> and natural history of and their genetic basis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498B2D8" w14:textId="7BC6A4A9"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1345-1445</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9F5FF9F" w14:textId="7AB4655D"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31C3DE2" w14:textId="44FFED3B"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4DB2B9E9" w14:textId="77777777" w:rsidTr="13E8A00D">
        <w:trPr>
          <w:trHeight w:val="300"/>
        </w:trPr>
        <w:tc>
          <w:tcPr>
            <w:tcW w:w="1408" w:type="dxa"/>
            <w:vMerge/>
            <w:vAlign w:val="center"/>
          </w:tcPr>
          <w:p w14:paraId="796B63CF" w14:textId="77777777" w:rsidR="005018FC" w:rsidRDefault="005018FC"/>
        </w:tc>
        <w:tc>
          <w:tcPr>
            <w:tcW w:w="850" w:type="dxa"/>
            <w:vMerge/>
            <w:vAlign w:val="center"/>
          </w:tcPr>
          <w:p w14:paraId="77BE988C"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5FDE35AB" w14:textId="3D74A8D0"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Workshop</w:t>
            </w:r>
          </w:p>
        </w:tc>
        <w:tc>
          <w:tcPr>
            <w:tcW w:w="637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2748DE6A" w14:textId="0450D270" w:rsidR="6FF3CE0B" w:rsidRDefault="6FF3CE0B" w:rsidP="6FF3CE0B">
            <w:pPr>
              <w:rPr>
                <w:rFonts w:ascii="Arial" w:eastAsia="Arial" w:hAnsi="Arial" w:cs="Arial"/>
                <w:sz w:val="24"/>
                <w:szCs w:val="24"/>
              </w:rPr>
            </w:pPr>
            <w:r w:rsidRPr="6FF3CE0B">
              <w:rPr>
                <w:rFonts w:ascii="Arial" w:eastAsia="Arial" w:hAnsi="Arial" w:cs="Arial"/>
                <w:sz w:val="24"/>
                <w:szCs w:val="24"/>
              </w:rPr>
              <w:t>Principles of genetic counselling</w:t>
            </w:r>
          </w:p>
          <w:p w14:paraId="66225DBD" w14:textId="2455F02E"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Differences between screening and diagnosis. </w:t>
            </w:r>
          </w:p>
          <w:p w14:paraId="21E6657A" w14:textId="254B7E70"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Taking and recording a genetic family history </w:t>
            </w:r>
          </w:p>
          <w:p w14:paraId="5BD6F0E2" w14:textId="3F39E4C4"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Recording and interpreting a family pedigree </w:t>
            </w:r>
          </w:p>
          <w:p w14:paraId="27758B26" w14:textId="29C5C6C2" w:rsidR="6FF3CE0B" w:rsidRDefault="6FF3CE0B" w:rsidP="6FF3CE0B">
            <w:pPr>
              <w:rPr>
                <w:rFonts w:ascii="Arial" w:eastAsia="Arial" w:hAnsi="Arial" w:cs="Arial"/>
                <w:sz w:val="24"/>
                <w:szCs w:val="24"/>
              </w:rPr>
            </w:pPr>
            <w:r w:rsidRPr="6FF3CE0B">
              <w:rPr>
                <w:rFonts w:ascii="Arial" w:eastAsia="Arial" w:hAnsi="Arial" w:cs="Arial"/>
                <w:sz w:val="24"/>
                <w:szCs w:val="24"/>
              </w:rPr>
              <w:t>Cultural and genetic implication of kinship and consanguinity</w:t>
            </w:r>
          </w:p>
          <w:p w14:paraId="671B0010" w14:textId="030CAD07" w:rsidR="6FF3CE0B" w:rsidRDefault="6FF3CE0B" w:rsidP="6FF3CE0B">
            <w:pPr>
              <w:rPr>
                <w:rFonts w:ascii="Arial" w:eastAsia="Arial" w:hAnsi="Arial" w:cs="Arial"/>
                <w:sz w:val="24"/>
                <w:szCs w:val="24"/>
              </w:rPr>
            </w:pPr>
            <w:r w:rsidRPr="6FF3CE0B">
              <w:rPr>
                <w:rFonts w:ascii="Arial" w:eastAsia="Arial" w:hAnsi="Arial" w:cs="Arial"/>
                <w:sz w:val="24"/>
                <w:szCs w:val="24"/>
              </w:rPr>
              <w:t>Cascade screening</w:t>
            </w:r>
          </w:p>
          <w:p w14:paraId="33095CEA" w14:textId="02F4222E" w:rsidR="6FF3CE0B" w:rsidRDefault="6FF3CE0B" w:rsidP="6FF3CE0B">
            <w:pPr>
              <w:rPr>
                <w:rFonts w:ascii="Arial" w:eastAsia="Arial" w:hAnsi="Arial" w:cs="Arial"/>
                <w:sz w:val="24"/>
                <w:szCs w:val="24"/>
              </w:rPr>
            </w:pPr>
            <w:r w:rsidRPr="6FF3CE0B">
              <w:rPr>
                <w:rFonts w:ascii="Arial" w:eastAsia="Arial" w:hAnsi="Arial" w:cs="Arial"/>
                <w:sz w:val="24"/>
                <w:szCs w:val="24"/>
              </w:rPr>
              <w:t>Introduction to methods of communicating genetic information</w:t>
            </w:r>
          </w:p>
          <w:p w14:paraId="06B55A60" w14:textId="6DF43B76" w:rsidR="6FF3CE0B" w:rsidRDefault="6FF3CE0B" w:rsidP="6FF3CE0B">
            <w:pPr>
              <w:rPr>
                <w:rFonts w:ascii="Arial" w:eastAsia="Arial" w:hAnsi="Arial" w:cs="Arial"/>
                <w:sz w:val="24"/>
                <w:szCs w:val="24"/>
              </w:rPr>
            </w:pPr>
            <w:r w:rsidRPr="6FF3CE0B">
              <w:rPr>
                <w:rFonts w:ascii="Arial" w:eastAsia="Arial" w:hAnsi="Arial" w:cs="Arial"/>
                <w:sz w:val="24"/>
                <w:szCs w:val="24"/>
              </w:rPr>
              <w:t>Principles of non-directive counselling</w:t>
            </w:r>
          </w:p>
          <w:p w14:paraId="0A441E5D" w14:textId="2E622BE8" w:rsidR="6FF3CE0B" w:rsidRDefault="6FF3CE0B" w:rsidP="6FF3CE0B">
            <w:pPr>
              <w:rPr>
                <w:rFonts w:ascii="Arial" w:eastAsia="Arial" w:hAnsi="Arial" w:cs="Arial"/>
                <w:sz w:val="24"/>
                <w:szCs w:val="24"/>
              </w:rPr>
            </w:pPr>
            <w:r w:rsidRPr="6FF3CE0B">
              <w:rPr>
                <w:rFonts w:ascii="Arial" w:eastAsia="Arial" w:hAnsi="Arial" w:cs="Arial"/>
                <w:sz w:val="24"/>
                <w:szCs w:val="24"/>
              </w:rPr>
              <w:lastRenderedPageBreak/>
              <w:t>Assessing and providing correct information on genetic risk Providing non-directive pre-conception or early pregnancy advice to at-risk carrier couples</w:t>
            </w:r>
          </w:p>
          <w:p w14:paraId="4E22519D" w14:textId="758C0DFE"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155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79DF61C8" w14:textId="42686DB3"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lastRenderedPageBreak/>
              <w:t>1500-1700</w:t>
            </w:r>
          </w:p>
        </w:tc>
        <w:tc>
          <w:tcPr>
            <w:tcW w:w="1701"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5CC82C38" w14:textId="09ACFC81"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5ACC8BD4" w14:textId="7673EC62"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5DF2F57D" w14:textId="77777777" w:rsidTr="008F62CB">
        <w:trPr>
          <w:trHeight w:val="315"/>
        </w:trPr>
        <w:tc>
          <w:tcPr>
            <w:tcW w:w="1408" w:type="dxa"/>
            <w:tcBorders>
              <w:top w:val="nil"/>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29A0F90D" w14:textId="2C25E82D"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850" w:type="dxa"/>
            <w:tcBorders>
              <w:top w:val="single" w:sz="0" w:space="0" w:color="auto"/>
              <w:right w:val="single" w:sz="0" w:space="0" w:color="auto"/>
            </w:tcBorders>
            <w:vAlign w:val="center"/>
          </w:tcPr>
          <w:p w14:paraId="1ACD78E5" w14:textId="7B6FFFFB" w:rsidR="6FF3CE0B" w:rsidRDefault="6FF3CE0B" w:rsidP="6FF3CE0B">
            <w:pPr>
              <w:rPr>
                <w:rFonts w:ascii="Arial" w:eastAsia="Arial" w:hAnsi="Arial" w:cs="Arial"/>
                <w:sz w:val="24"/>
                <w:szCs w:val="24"/>
              </w:rPr>
            </w:pPr>
          </w:p>
        </w:tc>
        <w:tc>
          <w:tcPr>
            <w:tcW w:w="1701" w:type="dxa"/>
            <w:vAlign w:val="center"/>
          </w:tcPr>
          <w:p w14:paraId="525D5CB7" w14:textId="2AB49D15" w:rsidR="6FF3CE0B" w:rsidRDefault="6FF3CE0B" w:rsidP="6FF3CE0B">
            <w:pPr>
              <w:rPr>
                <w:rFonts w:ascii="Arial" w:eastAsia="Arial" w:hAnsi="Arial" w:cs="Arial"/>
                <w:sz w:val="24"/>
                <w:szCs w:val="24"/>
              </w:rPr>
            </w:pPr>
          </w:p>
        </w:tc>
        <w:tc>
          <w:tcPr>
            <w:tcW w:w="6379" w:type="dxa"/>
            <w:vAlign w:val="center"/>
          </w:tcPr>
          <w:p w14:paraId="65FA1517" w14:textId="15DF7B6A" w:rsidR="6FF3CE0B" w:rsidRDefault="6FF3CE0B" w:rsidP="6FF3CE0B">
            <w:pPr>
              <w:rPr>
                <w:rFonts w:ascii="Arial" w:eastAsia="Arial" w:hAnsi="Arial" w:cs="Arial"/>
                <w:sz w:val="24"/>
                <w:szCs w:val="24"/>
              </w:rPr>
            </w:pPr>
          </w:p>
        </w:tc>
        <w:tc>
          <w:tcPr>
            <w:tcW w:w="1559" w:type="dxa"/>
            <w:vAlign w:val="center"/>
          </w:tcPr>
          <w:p w14:paraId="5783C1F0" w14:textId="49381B49" w:rsidR="6FF3CE0B" w:rsidRDefault="6FF3CE0B" w:rsidP="6FF3CE0B">
            <w:pPr>
              <w:rPr>
                <w:rFonts w:ascii="Arial" w:eastAsia="Arial" w:hAnsi="Arial" w:cs="Arial"/>
                <w:sz w:val="24"/>
                <w:szCs w:val="24"/>
              </w:rPr>
            </w:pPr>
          </w:p>
        </w:tc>
        <w:tc>
          <w:tcPr>
            <w:tcW w:w="1701" w:type="dxa"/>
            <w:vAlign w:val="center"/>
          </w:tcPr>
          <w:p w14:paraId="38C0BFCE" w14:textId="7E05DEA0" w:rsidR="6FF3CE0B" w:rsidRDefault="6FF3CE0B" w:rsidP="6FF3CE0B">
            <w:pPr>
              <w:rPr>
                <w:rFonts w:ascii="Arial" w:eastAsia="Arial" w:hAnsi="Arial" w:cs="Arial"/>
                <w:sz w:val="24"/>
                <w:szCs w:val="24"/>
              </w:rPr>
            </w:pPr>
          </w:p>
        </w:tc>
        <w:tc>
          <w:tcPr>
            <w:tcW w:w="993" w:type="dxa"/>
            <w:vAlign w:val="center"/>
          </w:tcPr>
          <w:p w14:paraId="4916E8ED" w14:textId="36992C7E" w:rsidR="6FF3CE0B" w:rsidRDefault="6FF3CE0B" w:rsidP="6FF3CE0B">
            <w:pPr>
              <w:rPr>
                <w:rFonts w:ascii="Arial" w:eastAsia="Arial" w:hAnsi="Arial" w:cs="Arial"/>
                <w:sz w:val="24"/>
                <w:szCs w:val="24"/>
              </w:rPr>
            </w:pPr>
          </w:p>
        </w:tc>
      </w:tr>
      <w:tr w:rsidR="6FF3CE0B" w14:paraId="001C1921" w14:textId="77777777" w:rsidTr="008F62CB">
        <w:trPr>
          <w:trHeight w:val="300"/>
        </w:trPr>
        <w:tc>
          <w:tcPr>
            <w:tcW w:w="140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0682DF8" w14:textId="6CCE9CED" w:rsidR="6FF3CE0B" w:rsidRDefault="6FF3CE0B" w:rsidP="6FF3CE0B">
            <w:pPr>
              <w:jc w:val="center"/>
              <w:rPr>
                <w:rFonts w:ascii="Arial" w:eastAsia="Arial" w:hAnsi="Arial" w:cs="Arial"/>
                <w:sz w:val="24"/>
                <w:szCs w:val="24"/>
              </w:rPr>
            </w:pPr>
            <w:r w:rsidRPr="6FF3CE0B">
              <w:rPr>
                <w:rFonts w:ascii="Arial" w:eastAsia="Arial" w:hAnsi="Arial" w:cs="Arial"/>
                <w:sz w:val="24"/>
                <w:szCs w:val="24"/>
              </w:rPr>
              <w:t>University based study</w:t>
            </w:r>
          </w:p>
        </w:tc>
        <w:tc>
          <w:tcPr>
            <w:tcW w:w="850" w:type="dxa"/>
            <w:vMerge w:val="restart"/>
            <w:tcBorders>
              <w:top w:val="nil"/>
              <w:left w:val="single" w:sz="8" w:space="0" w:color="auto"/>
              <w:bottom w:val="single" w:sz="8" w:space="0" w:color="auto"/>
              <w:right w:val="single" w:sz="8" w:space="0" w:color="auto"/>
            </w:tcBorders>
            <w:tcMar>
              <w:left w:w="108" w:type="dxa"/>
              <w:right w:w="108" w:type="dxa"/>
            </w:tcMar>
          </w:tcPr>
          <w:p w14:paraId="0470A8EC" w14:textId="2FB19077"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 xml:space="preserve"> </w:t>
            </w:r>
          </w:p>
        </w:tc>
        <w:tc>
          <w:tcPr>
            <w:tcW w:w="1701" w:type="dxa"/>
            <w:tcBorders>
              <w:top w:val="single" w:sz="8" w:space="0" w:color="auto"/>
              <w:left w:val="nil"/>
              <w:bottom w:val="single" w:sz="8" w:space="0" w:color="auto"/>
              <w:right w:val="single" w:sz="8" w:space="0" w:color="auto"/>
            </w:tcBorders>
            <w:tcMar>
              <w:left w:w="108" w:type="dxa"/>
              <w:right w:w="108" w:type="dxa"/>
            </w:tcMar>
          </w:tcPr>
          <w:p w14:paraId="1CC737E3" w14:textId="6818C919"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Seminar</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6094254F" w14:textId="0554627F"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Laboratory organisation and investigations</w:t>
            </w:r>
          </w:p>
          <w:p w14:paraId="5295D317" w14:textId="3AA5BF73"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Identification tests available to detect carrier including the distribution of values in the target population</w:t>
            </w:r>
          </w:p>
          <w:p w14:paraId="1D420D40" w14:textId="4AE8533C"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Policy on further laboratory investigations of haematological and molecular testing</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7340B51" w14:textId="1E874B45"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0900-1030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11AFBD1" w14:textId="7D8F0633"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5927196" w14:textId="2B4599D2"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747B2753" w14:textId="77777777" w:rsidTr="13E8A00D">
        <w:trPr>
          <w:trHeight w:val="300"/>
        </w:trPr>
        <w:tc>
          <w:tcPr>
            <w:tcW w:w="1408" w:type="dxa"/>
            <w:vMerge/>
            <w:vAlign w:val="center"/>
          </w:tcPr>
          <w:p w14:paraId="7C0ED7D6" w14:textId="77777777" w:rsidR="005018FC" w:rsidRDefault="005018FC"/>
        </w:tc>
        <w:tc>
          <w:tcPr>
            <w:tcW w:w="850" w:type="dxa"/>
            <w:vMerge/>
            <w:vAlign w:val="center"/>
          </w:tcPr>
          <w:p w14:paraId="3E943C90"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402B2616" w14:textId="4060B64A"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Seminar</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2BDD627D" w14:textId="7D6B5802"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Understanding the importance of first trimester screening and diagnosis</w:t>
            </w:r>
          </w:p>
          <w:p w14:paraId="62A46AAD" w14:textId="2562048A"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Use of and interpretation of laboratory blood tests for carrier testing (including implications for childbearing woman and her unborn child)</w:t>
            </w:r>
          </w:p>
          <w:p w14:paraId="2817A8D5" w14:textId="74B8CC89"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Referral guidelines for expert counselling/prenatal diagnosis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B3F390B" w14:textId="4CAD4380"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1100-1230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4924B1B" w14:textId="196F1DF0"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426ED18" w14:textId="732668C3"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3361CF8E" w14:textId="77777777" w:rsidTr="13E8A00D">
        <w:trPr>
          <w:trHeight w:val="300"/>
        </w:trPr>
        <w:tc>
          <w:tcPr>
            <w:tcW w:w="1408" w:type="dxa"/>
            <w:vMerge/>
            <w:vAlign w:val="center"/>
          </w:tcPr>
          <w:p w14:paraId="26FC9329" w14:textId="77777777" w:rsidR="005018FC" w:rsidRDefault="005018FC"/>
        </w:tc>
        <w:tc>
          <w:tcPr>
            <w:tcW w:w="850" w:type="dxa"/>
            <w:vMerge/>
            <w:vAlign w:val="center"/>
          </w:tcPr>
          <w:p w14:paraId="3A91ACAD"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45214624" w14:textId="2B147609"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Seminar</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5470EC6A" w14:textId="6A5E10A7"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 xml:space="preserve">Guidance on e-learning –and formative assessment strategy </w:t>
            </w:r>
          </w:p>
          <w:p w14:paraId="62B6D761" w14:textId="3F0B0401"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B21B52E" w14:textId="6B37C86E"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1330-1400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5FDC3C7" w14:textId="64A9D977"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2736656" w14:textId="056AFD5B"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17B8EBA2" w14:textId="77777777" w:rsidTr="13E8A00D">
        <w:trPr>
          <w:trHeight w:val="300"/>
        </w:trPr>
        <w:tc>
          <w:tcPr>
            <w:tcW w:w="1408" w:type="dxa"/>
            <w:vMerge/>
            <w:vAlign w:val="center"/>
          </w:tcPr>
          <w:p w14:paraId="36BE7825" w14:textId="77777777" w:rsidR="005018FC" w:rsidRDefault="005018FC"/>
        </w:tc>
        <w:tc>
          <w:tcPr>
            <w:tcW w:w="850" w:type="dxa"/>
            <w:vMerge/>
            <w:vAlign w:val="center"/>
          </w:tcPr>
          <w:p w14:paraId="098978CC"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36E57567" w14:textId="53D58476"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Workshop</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4444FC63" w14:textId="65E1DEAE"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Counselling in practice</w:t>
            </w:r>
          </w:p>
          <w:p w14:paraId="56F71AA7" w14:textId="16DD1D50"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 counselling session practice exercise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D53E543" w14:textId="5B6F9990"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1400-1700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D6C350E" w14:textId="5C793E3C"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0998C17" w14:textId="1E74D189"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6D241194" w14:textId="77777777" w:rsidTr="13E8A00D">
        <w:trPr>
          <w:trHeight w:val="300"/>
        </w:trPr>
        <w:tc>
          <w:tcPr>
            <w:tcW w:w="1408" w:type="dxa"/>
            <w:vMerge/>
            <w:vAlign w:val="center"/>
          </w:tcPr>
          <w:p w14:paraId="15733687" w14:textId="77777777" w:rsidR="005018FC" w:rsidRDefault="005018FC"/>
        </w:tc>
        <w:tc>
          <w:tcPr>
            <w:tcW w:w="850" w:type="dxa"/>
            <w:vMerge/>
            <w:vAlign w:val="center"/>
          </w:tcPr>
          <w:p w14:paraId="647995C3"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7AD243C5" w14:textId="3124C6F7"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Optional</w:t>
            </w:r>
          </w:p>
        </w:tc>
        <w:tc>
          <w:tcPr>
            <w:tcW w:w="637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4C723336" w14:textId="22BA8C50" w:rsidR="6FF3CE0B" w:rsidRDefault="6FF3CE0B" w:rsidP="6FF3CE0B">
            <w:pPr>
              <w:rPr>
                <w:rFonts w:ascii="Arial" w:eastAsia="Arial" w:hAnsi="Arial" w:cs="Arial"/>
                <w:sz w:val="24"/>
                <w:szCs w:val="24"/>
              </w:rPr>
            </w:pPr>
            <w:r w:rsidRPr="6FF3CE0B">
              <w:rPr>
                <w:rFonts w:ascii="Arial" w:eastAsia="Arial" w:hAnsi="Arial" w:cs="Arial"/>
                <w:sz w:val="24"/>
                <w:szCs w:val="24"/>
              </w:rPr>
              <w:t>Course leader time</w:t>
            </w:r>
          </w:p>
        </w:tc>
        <w:tc>
          <w:tcPr>
            <w:tcW w:w="155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30C3BCCD" w14:textId="382B0158"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1700</w:t>
            </w:r>
          </w:p>
        </w:tc>
        <w:tc>
          <w:tcPr>
            <w:tcW w:w="1701"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37F706EE" w14:textId="0A02A4CC"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6CBB1791" w14:textId="0DD962A8"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36F2BB99" w14:textId="77777777" w:rsidTr="008F62CB">
        <w:trPr>
          <w:trHeight w:val="300"/>
        </w:trPr>
        <w:tc>
          <w:tcPr>
            <w:tcW w:w="1408" w:type="dxa"/>
            <w:tcBorders>
              <w:top w:val="nil"/>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0232F324" w14:textId="12EDE6DA"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850" w:type="dxa"/>
            <w:tcBorders>
              <w:right w:val="single" w:sz="0" w:space="0" w:color="auto"/>
            </w:tcBorders>
            <w:vAlign w:val="center"/>
          </w:tcPr>
          <w:p w14:paraId="379D6A63" w14:textId="28F5A414" w:rsidR="6FF3CE0B" w:rsidRDefault="6FF3CE0B" w:rsidP="6FF3CE0B">
            <w:pPr>
              <w:rPr>
                <w:rFonts w:ascii="Arial" w:eastAsia="Arial" w:hAnsi="Arial" w:cs="Arial"/>
                <w:sz w:val="24"/>
                <w:szCs w:val="24"/>
              </w:rPr>
            </w:pPr>
          </w:p>
        </w:tc>
        <w:tc>
          <w:tcPr>
            <w:tcW w:w="1701" w:type="dxa"/>
            <w:vAlign w:val="center"/>
          </w:tcPr>
          <w:p w14:paraId="2D0DED20" w14:textId="405CDBCF" w:rsidR="6FF3CE0B" w:rsidRDefault="6FF3CE0B" w:rsidP="6FF3CE0B">
            <w:pPr>
              <w:rPr>
                <w:rFonts w:ascii="Arial" w:eastAsia="Arial" w:hAnsi="Arial" w:cs="Arial"/>
                <w:sz w:val="24"/>
                <w:szCs w:val="24"/>
              </w:rPr>
            </w:pPr>
          </w:p>
        </w:tc>
        <w:tc>
          <w:tcPr>
            <w:tcW w:w="6379" w:type="dxa"/>
            <w:vAlign w:val="center"/>
          </w:tcPr>
          <w:p w14:paraId="706B5EF5" w14:textId="127EB951" w:rsidR="6FF3CE0B" w:rsidRDefault="6FF3CE0B" w:rsidP="6FF3CE0B">
            <w:pPr>
              <w:rPr>
                <w:rFonts w:ascii="Arial" w:eastAsia="Arial" w:hAnsi="Arial" w:cs="Arial"/>
                <w:sz w:val="24"/>
                <w:szCs w:val="24"/>
              </w:rPr>
            </w:pPr>
          </w:p>
        </w:tc>
        <w:tc>
          <w:tcPr>
            <w:tcW w:w="1559" w:type="dxa"/>
            <w:vAlign w:val="center"/>
          </w:tcPr>
          <w:p w14:paraId="3C237020" w14:textId="05A1B031" w:rsidR="6FF3CE0B" w:rsidRDefault="6FF3CE0B" w:rsidP="6FF3CE0B">
            <w:pPr>
              <w:rPr>
                <w:rFonts w:ascii="Arial" w:eastAsia="Arial" w:hAnsi="Arial" w:cs="Arial"/>
                <w:sz w:val="24"/>
                <w:szCs w:val="24"/>
              </w:rPr>
            </w:pPr>
          </w:p>
        </w:tc>
        <w:tc>
          <w:tcPr>
            <w:tcW w:w="1701" w:type="dxa"/>
            <w:vAlign w:val="center"/>
          </w:tcPr>
          <w:p w14:paraId="16493F1B" w14:textId="3B294E67" w:rsidR="6FF3CE0B" w:rsidRDefault="6FF3CE0B" w:rsidP="6FF3CE0B">
            <w:pPr>
              <w:rPr>
                <w:rFonts w:ascii="Arial" w:eastAsia="Arial" w:hAnsi="Arial" w:cs="Arial"/>
                <w:sz w:val="24"/>
                <w:szCs w:val="24"/>
              </w:rPr>
            </w:pPr>
          </w:p>
        </w:tc>
        <w:tc>
          <w:tcPr>
            <w:tcW w:w="993" w:type="dxa"/>
            <w:vAlign w:val="center"/>
          </w:tcPr>
          <w:p w14:paraId="36F78A15" w14:textId="588915D2" w:rsidR="6FF3CE0B" w:rsidRDefault="6FF3CE0B" w:rsidP="6FF3CE0B">
            <w:pPr>
              <w:rPr>
                <w:rFonts w:ascii="Arial" w:eastAsia="Arial" w:hAnsi="Arial" w:cs="Arial"/>
                <w:sz w:val="24"/>
                <w:szCs w:val="24"/>
              </w:rPr>
            </w:pPr>
          </w:p>
        </w:tc>
      </w:tr>
      <w:tr w:rsidR="6FF3CE0B" w14:paraId="3ACD10C2" w14:textId="77777777" w:rsidTr="008F62CB">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tcPr>
          <w:p w14:paraId="0AD43809" w14:textId="68FB1B0B"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E-learning</w:t>
            </w:r>
          </w:p>
        </w:tc>
        <w:tc>
          <w:tcPr>
            <w:tcW w:w="850" w:type="dxa"/>
            <w:tcBorders>
              <w:top w:val="nil"/>
              <w:left w:val="single" w:sz="8" w:space="0" w:color="auto"/>
              <w:bottom w:val="single" w:sz="8" w:space="0" w:color="auto"/>
              <w:right w:val="single" w:sz="8" w:space="0" w:color="auto"/>
            </w:tcBorders>
            <w:tcMar>
              <w:left w:w="108" w:type="dxa"/>
              <w:right w:w="108" w:type="dxa"/>
            </w:tcMar>
          </w:tcPr>
          <w:p w14:paraId="02872CAB" w14:textId="03254D19"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 xml:space="preserve"> </w:t>
            </w:r>
          </w:p>
        </w:tc>
        <w:tc>
          <w:tcPr>
            <w:tcW w:w="1701" w:type="dxa"/>
            <w:tcBorders>
              <w:top w:val="single" w:sz="8" w:space="0" w:color="auto"/>
              <w:left w:val="nil"/>
              <w:bottom w:val="single" w:sz="8" w:space="0" w:color="auto"/>
              <w:right w:val="single" w:sz="8" w:space="0" w:color="auto"/>
            </w:tcBorders>
            <w:tcMar>
              <w:left w:w="108" w:type="dxa"/>
              <w:right w:w="108" w:type="dxa"/>
            </w:tcMar>
          </w:tcPr>
          <w:p w14:paraId="7F0C9385" w14:textId="1DC30FE7"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2E75B042" w14:textId="1542ED8D"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p w14:paraId="3455A756" w14:textId="45C9D73C"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PLEASE SEE KEATS SITE FOR FORMATIVE ASSESSMENT GUIDELINES</w:t>
            </w:r>
          </w:p>
          <w:p w14:paraId="254E7B37" w14:textId="37810EF6"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p w14:paraId="480F88A5" w14:textId="13F38713"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799D1A1" w14:textId="6BE25473"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1701"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BF09B29" w14:textId="6809073B"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1A7580BA" w14:textId="0DF642CF"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3C4E5661" w14:textId="77777777" w:rsidTr="008F62CB">
        <w:trPr>
          <w:trHeight w:val="300"/>
        </w:trPr>
        <w:tc>
          <w:tcPr>
            <w:tcW w:w="1408"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tcPr>
          <w:p w14:paraId="311FC614" w14:textId="0B223496" w:rsidR="6FF3CE0B" w:rsidRDefault="6FF3CE0B" w:rsidP="6FF3CE0B">
            <w:pPr>
              <w:rPr>
                <w:rFonts w:ascii="Arial" w:eastAsia="Arial" w:hAnsi="Arial" w:cs="Arial"/>
                <w:sz w:val="24"/>
                <w:szCs w:val="24"/>
              </w:rPr>
            </w:pPr>
            <w:r w:rsidRPr="6FF3CE0B">
              <w:rPr>
                <w:rFonts w:ascii="Arial" w:eastAsia="Arial" w:hAnsi="Arial" w:cs="Arial"/>
                <w:sz w:val="24"/>
                <w:szCs w:val="24"/>
              </w:rPr>
              <w:lastRenderedPageBreak/>
              <w:t xml:space="preserve"> </w:t>
            </w:r>
          </w:p>
        </w:tc>
        <w:tc>
          <w:tcPr>
            <w:tcW w:w="850" w:type="dxa"/>
            <w:tcBorders>
              <w:bottom w:val="single" w:sz="0" w:space="0" w:color="auto"/>
              <w:right w:val="single" w:sz="0" w:space="0" w:color="auto"/>
            </w:tcBorders>
            <w:vAlign w:val="center"/>
          </w:tcPr>
          <w:p w14:paraId="1BA9E0BE" w14:textId="5A2F3506" w:rsidR="6FF3CE0B" w:rsidRDefault="6FF3CE0B" w:rsidP="6FF3CE0B">
            <w:pPr>
              <w:rPr>
                <w:rFonts w:ascii="Arial" w:eastAsia="Arial" w:hAnsi="Arial" w:cs="Arial"/>
                <w:sz w:val="24"/>
                <w:szCs w:val="24"/>
              </w:rPr>
            </w:pPr>
          </w:p>
        </w:tc>
        <w:tc>
          <w:tcPr>
            <w:tcW w:w="1701" w:type="dxa"/>
            <w:vAlign w:val="center"/>
          </w:tcPr>
          <w:p w14:paraId="2547504C" w14:textId="016E2DFE" w:rsidR="6FF3CE0B" w:rsidRDefault="6FF3CE0B" w:rsidP="6FF3CE0B">
            <w:pPr>
              <w:rPr>
                <w:rFonts w:ascii="Arial" w:eastAsia="Arial" w:hAnsi="Arial" w:cs="Arial"/>
                <w:sz w:val="24"/>
                <w:szCs w:val="24"/>
              </w:rPr>
            </w:pPr>
          </w:p>
        </w:tc>
        <w:tc>
          <w:tcPr>
            <w:tcW w:w="6379" w:type="dxa"/>
            <w:vAlign w:val="center"/>
          </w:tcPr>
          <w:p w14:paraId="36EE10F2" w14:textId="36FACE9E" w:rsidR="6FF3CE0B" w:rsidRDefault="6FF3CE0B" w:rsidP="6FF3CE0B">
            <w:pPr>
              <w:rPr>
                <w:rFonts w:ascii="Arial" w:eastAsia="Arial" w:hAnsi="Arial" w:cs="Arial"/>
                <w:sz w:val="24"/>
                <w:szCs w:val="24"/>
              </w:rPr>
            </w:pPr>
          </w:p>
        </w:tc>
        <w:tc>
          <w:tcPr>
            <w:tcW w:w="1559" w:type="dxa"/>
            <w:vAlign w:val="center"/>
          </w:tcPr>
          <w:p w14:paraId="771B9DBB" w14:textId="39B2A2A5" w:rsidR="6FF3CE0B" w:rsidRDefault="6FF3CE0B" w:rsidP="6FF3CE0B">
            <w:pPr>
              <w:rPr>
                <w:rFonts w:ascii="Arial" w:eastAsia="Arial" w:hAnsi="Arial" w:cs="Arial"/>
                <w:sz w:val="24"/>
                <w:szCs w:val="24"/>
              </w:rPr>
            </w:pPr>
          </w:p>
        </w:tc>
        <w:tc>
          <w:tcPr>
            <w:tcW w:w="1701" w:type="dxa"/>
            <w:vAlign w:val="center"/>
          </w:tcPr>
          <w:p w14:paraId="1D739A0A" w14:textId="0EF3BF68" w:rsidR="6FF3CE0B" w:rsidRDefault="6FF3CE0B" w:rsidP="6FF3CE0B">
            <w:pPr>
              <w:rPr>
                <w:rFonts w:ascii="Arial" w:eastAsia="Arial" w:hAnsi="Arial" w:cs="Arial"/>
                <w:sz w:val="24"/>
                <w:szCs w:val="24"/>
              </w:rPr>
            </w:pPr>
          </w:p>
        </w:tc>
        <w:tc>
          <w:tcPr>
            <w:tcW w:w="993" w:type="dxa"/>
            <w:vAlign w:val="center"/>
          </w:tcPr>
          <w:p w14:paraId="1F4A0BA3" w14:textId="2393F4F8" w:rsidR="6FF3CE0B" w:rsidRDefault="6FF3CE0B" w:rsidP="6FF3CE0B">
            <w:pPr>
              <w:rPr>
                <w:rFonts w:ascii="Arial" w:eastAsia="Arial" w:hAnsi="Arial" w:cs="Arial"/>
                <w:sz w:val="24"/>
                <w:szCs w:val="24"/>
              </w:rPr>
            </w:pPr>
          </w:p>
        </w:tc>
      </w:tr>
      <w:tr w:rsidR="6FF3CE0B" w14:paraId="1849583E" w14:textId="77777777" w:rsidTr="008F62CB">
        <w:trPr>
          <w:trHeight w:val="300"/>
        </w:trPr>
        <w:tc>
          <w:tcPr>
            <w:tcW w:w="140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DD46EC4" w14:textId="5DF6FFFD"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 xml:space="preserve"> </w:t>
            </w:r>
          </w:p>
        </w:tc>
        <w:tc>
          <w:tcPr>
            <w:tcW w:w="850" w:type="dxa"/>
            <w:vMerge w:val="restart"/>
            <w:tcBorders>
              <w:top w:val="nil"/>
              <w:left w:val="single" w:sz="8" w:space="0" w:color="auto"/>
              <w:bottom w:val="single" w:sz="8" w:space="0" w:color="auto"/>
              <w:right w:val="single" w:sz="8" w:space="0" w:color="auto"/>
            </w:tcBorders>
            <w:tcMar>
              <w:left w:w="108" w:type="dxa"/>
              <w:right w:w="108" w:type="dxa"/>
            </w:tcMar>
          </w:tcPr>
          <w:p w14:paraId="50F40224" w14:textId="5B99FD30" w:rsidR="6FF3CE0B" w:rsidRDefault="6FF3CE0B" w:rsidP="6FF3CE0B">
            <w:pPr>
              <w:jc w:val="center"/>
              <w:rPr>
                <w:rFonts w:ascii="Arial" w:eastAsia="Arial" w:hAnsi="Arial" w:cs="Arial"/>
                <w:b/>
                <w:bCs/>
                <w:sz w:val="24"/>
                <w:szCs w:val="24"/>
              </w:rPr>
            </w:pPr>
            <w:r w:rsidRPr="6FF3CE0B">
              <w:rPr>
                <w:rFonts w:ascii="Arial" w:eastAsia="Arial" w:hAnsi="Arial" w:cs="Arial"/>
                <w:b/>
                <w:bCs/>
                <w:sz w:val="24"/>
                <w:szCs w:val="24"/>
              </w:rPr>
              <w:t xml:space="preserve"> </w:t>
            </w:r>
          </w:p>
        </w:tc>
        <w:tc>
          <w:tcPr>
            <w:tcW w:w="1701" w:type="dxa"/>
            <w:tcBorders>
              <w:top w:val="single" w:sz="8" w:space="0" w:color="auto"/>
              <w:left w:val="nil"/>
              <w:bottom w:val="single" w:sz="8" w:space="0" w:color="auto"/>
              <w:right w:val="single" w:sz="8" w:space="0" w:color="auto"/>
            </w:tcBorders>
            <w:tcMar>
              <w:left w:w="108" w:type="dxa"/>
              <w:right w:w="108" w:type="dxa"/>
            </w:tcMar>
          </w:tcPr>
          <w:p w14:paraId="40EDA875" w14:textId="462B93AA"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6A07AF22" w14:textId="671548CF"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Screening in the NHS</w:t>
            </w:r>
          </w:p>
          <w:p w14:paraId="6A360B46" w14:textId="31DC26F0"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Overview of NHS Sickle Cell &amp; Thalassaemia Antenatal &amp; Neonatal Screening Programme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F61A7AB" w14:textId="5D15822A"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0930-1100</w:t>
            </w:r>
          </w:p>
        </w:tc>
        <w:tc>
          <w:tcPr>
            <w:tcW w:w="1701"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D856447" w14:textId="45985D06"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15047ED0" w14:textId="072975D1"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6B93479F" w14:textId="77777777" w:rsidTr="13E8A00D">
        <w:trPr>
          <w:trHeight w:val="300"/>
        </w:trPr>
        <w:tc>
          <w:tcPr>
            <w:tcW w:w="1408" w:type="dxa"/>
            <w:vMerge/>
            <w:vAlign w:val="center"/>
          </w:tcPr>
          <w:p w14:paraId="2ABBEC9A" w14:textId="77777777" w:rsidR="005018FC" w:rsidRDefault="005018FC"/>
        </w:tc>
        <w:tc>
          <w:tcPr>
            <w:tcW w:w="850" w:type="dxa"/>
            <w:vMerge/>
            <w:vAlign w:val="center"/>
          </w:tcPr>
          <w:p w14:paraId="25B599D8"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78FDC4D5" w14:textId="3259251E"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Seminar</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7677AD15" w14:textId="7EB0CC63"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Research presentations</w:t>
            </w:r>
          </w:p>
          <w:p w14:paraId="316544FA" w14:textId="40EBF6B4"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Ethical, cultural, and social issues in the understanding of genetic risk</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82B98D4" w14:textId="4AB71D8E"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1115-1315</w:t>
            </w:r>
          </w:p>
        </w:tc>
        <w:tc>
          <w:tcPr>
            <w:tcW w:w="1701"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39784FBA" w14:textId="4784C374"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059627BD" w14:textId="66FB031A"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02FABDE3" w14:textId="77777777" w:rsidTr="13E8A00D">
        <w:trPr>
          <w:trHeight w:val="300"/>
        </w:trPr>
        <w:tc>
          <w:tcPr>
            <w:tcW w:w="1408" w:type="dxa"/>
            <w:vMerge/>
            <w:vAlign w:val="center"/>
          </w:tcPr>
          <w:p w14:paraId="0D7951C1" w14:textId="77777777" w:rsidR="005018FC" w:rsidRDefault="005018FC"/>
        </w:tc>
        <w:tc>
          <w:tcPr>
            <w:tcW w:w="850" w:type="dxa"/>
            <w:vMerge/>
            <w:vAlign w:val="center"/>
          </w:tcPr>
          <w:p w14:paraId="39069EE4"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3699F442" w14:textId="6AC15CC5"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Workshop</w:t>
            </w:r>
          </w:p>
          <w:p w14:paraId="6F169FA3" w14:textId="5705F31B"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637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437072A3" w14:textId="312D50D5" w:rsidR="6FF3CE0B" w:rsidRDefault="6FF3CE0B" w:rsidP="6FF3CE0B">
            <w:pPr>
              <w:rPr>
                <w:rFonts w:ascii="Arial" w:eastAsia="Arial" w:hAnsi="Arial" w:cs="Arial"/>
                <w:sz w:val="24"/>
                <w:szCs w:val="24"/>
              </w:rPr>
            </w:pPr>
            <w:r w:rsidRPr="6FF3CE0B">
              <w:rPr>
                <w:rFonts w:ascii="Arial" w:eastAsia="Arial" w:hAnsi="Arial" w:cs="Arial"/>
                <w:sz w:val="24"/>
                <w:szCs w:val="24"/>
              </w:rPr>
              <w:t>Research presentations (Continued)</w:t>
            </w:r>
          </w:p>
          <w:p w14:paraId="2F62344B" w14:textId="4F8DC68B" w:rsidR="6FF3CE0B" w:rsidRDefault="6FF3CE0B" w:rsidP="6FF3CE0B">
            <w:pPr>
              <w:rPr>
                <w:rFonts w:ascii="Arial" w:eastAsia="Arial" w:hAnsi="Arial" w:cs="Arial"/>
                <w:sz w:val="24"/>
                <w:szCs w:val="24"/>
              </w:rPr>
            </w:pPr>
            <w:r w:rsidRPr="6FF3CE0B">
              <w:rPr>
                <w:rFonts w:ascii="Arial" w:eastAsia="Arial" w:hAnsi="Arial" w:cs="Arial"/>
                <w:sz w:val="24"/>
                <w:szCs w:val="24"/>
              </w:rPr>
              <w:t>Ethical, cultural</w:t>
            </w:r>
            <w:r w:rsidR="7360E3CC" w:rsidRPr="4C221FF2">
              <w:rPr>
                <w:rFonts w:ascii="Arial" w:eastAsia="Arial" w:hAnsi="Arial" w:cs="Arial"/>
                <w:sz w:val="24"/>
                <w:szCs w:val="24"/>
              </w:rPr>
              <w:t>,</w:t>
            </w:r>
            <w:r w:rsidRPr="6FF3CE0B">
              <w:rPr>
                <w:rFonts w:ascii="Arial" w:eastAsia="Arial" w:hAnsi="Arial" w:cs="Arial"/>
                <w:sz w:val="24"/>
                <w:szCs w:val="24"/>
              </w:rPr>
              <w:t xml:space="preserve"> and social issues in the understanding of genetic risk </w:t>
            </w:r>
          </w:p>
          <w:p w14:paraId="136E4786" w14:textId="74BC01FB"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p w14:paraId="3445F7D0" w14:textId="68DB6953" w:rsidR="6FF3CE0B" w:rsidRDefault="6FF3CE0B" w:rsidP="6FF3CE0B">
            <w:pPr>
              <w:rPr>
                <w:rFonts w:ascii="Arial" w:eastAsia="Arial" w:hAnsi="Arial" w:cs="Arial"/>
                <w:sz w:val="24"/>
                <w:szCs w:val="24"/>
              </w:rPr>
            </w:pPr>
            <w:r w:rsidRPr="6FF3CE0B">
              <w:rPr>
                <w:rFonts w:ascii="Arial" w:eastAsia="Arial" w:hAnsi="Arial" w:cs="Arial"/>
                <w:sz w:val="24"/>
                <w:szCs w:val="24"/>
              </w:rPr>
              <w:t>Group exercises (Role play) Part 1</w:t>
            </w:r>
          </w:p>
          <w:p w14:paraId="37F132E3" w14:textId="798370DC" w:rsidR="6FF3CE0B" w:rsidRDefault="6FF3CE0B" w:rsidP="6FF3CE0B">
            <w:pPr>
              <w:rPr>
                <w:rFonts w:ascii="Arial" w:eastAsia="Arial" w:hAnsi="Arial" w:cs="Arial"/>
                <w:sz w:val="24"/>
                <w:szCs w:val="24"/>
              </w:rPr>
            </w:pPr>
            <w:r w:rsidRPr="6FF3CE0B">
              <w:rPr>
                <w:rFonts w:ascii="Arial" w:eastAsia="Arial" w:hAnsi="Arial" w:cs="Arial"/>
                <w:sz w:val="24"/>
                <w:szCs w:val="24"/>
              </w:rPr>
              <w:t>Choosing strategies for effective communication Dealing with the potential consequences of ineffective</w:t>
            </w:r>
          </w:p>
          <w:p w14:paraId="5448EAB6" w14:textId="546CF2BE" w:rsidR="6FF3CE0B" w:rsidRDefault="6FF3CE0B" w:rsidP="6FF3CE0B">
            <w:pPr>
              <w:rPr>
                <w:rFonts w:ascii="Arial" w:eastAsia="Arial" w:hAnsi="Arial" w:cs="Arial"/>
                <w:sz w:val="24"/>
                <w:szCs w:val="24"/>
              </w:rPr>
            </w:pPr>
            <w:r w:rsidRPr="6FF3CE0B">
              <w:rPr>
                <w:rFonts w:ascii="Arial" w:eastAsia="Arial" w:hAnsi="Arial" w:cs="Arial"/>
                <w:sz w:val="24"/>
                <w:szCs w:val="24"/>
              </w:rPr>
              <w:t>communication (including breakdown in communication, displays of stress, anger</w:t>
            </w:r>
            <w:r w:rsidR="4006F3A2" w:rsidRPr="4C221FF2">
              <w:rPr>
                <w:rFonts w:ascii="Arial" w:eastAsia="Arial" w:hAnsi="Arial" w:cs="Arial"/>
                <w:sz w:val="24"/>
                <w:szCs w:val="24"/>
              </w:rPr>
              <w:t>,</w:t>
            </w:r>
            <w:r w:rsidRPr="6FF3CE0B">
              <w:rPr>
                <w:rFonts w:ascii="Arial" w:eastAsia="Arial" w:hAnsi="Arial" w:cs="Arial"/>
                <w:sz w:val="24"/>
                <w:szCs w:val="24"/>
              </w:rPr>
              <w:t xml:space="preserve"> and aggression</w:t>
            </w:r>
          </w:p>
          <w:p w14:paraId="73113717" w14:textId="75A791CC"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155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2F8C9A7E" w14:textId="4BB01958"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1400-1500</w:t>
            </w:r>
          </w:p>
          <w:p w14:paraId="292CE47D" w14:textId="5EA1623C"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p w14:paraId="021EE0EC" w14:textId="0FBF9285"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p w14:paraId="0517493B" w14:textId="78F90165"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1515 - 1700</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4F08E1A" w14:textId="5D9CE7CD" w:rsidR="6FF3CE0B" w:rsidRDefault="6FF3CE0B" w:rsidP="6FF3CE0B">
            <w:pPr>
              <w:rPr>
                <w:rFonts w:ascii="Arial" w:eastAsia="Arial" w:hAnsi="Arial" w:cs="Arial"/>
                <w:sz w:val="24"/>
                <w:szCs w:val="24"/>
              </w:rPr>
            </w:pPr>
            <w:r w:rsidRPr="6FF3CE0B">
              <w:rPr>
                <w:rFonts w:ascii="Arial" w:eastAsia="Arial" w:hAnsi="Arial" w:cs="Arial"/>
                <w:sz w:val="24"/>
                <w:szCs w:val="24"/>
              </w:rPr>
              <w:t xml:space="preserve"> </w:t>
            </w:r>
          </w:p>
        </w:tc>
        <w:tc>
          <w:tcPr>
            <w:tcW w:w="99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05701788" w14:textId="277C5FA7"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4DB82B4A" w14:textId="77777777" w:rsidTr="008F62CB">
        <w:trPr>
          <w:trHeight w:val="300"/>
        </w:trPr>
        <w:tc>
          <w:tcPr>
            <w:tcW w:w="1408" w:type="dxa"/>
            <w:vMerge w:val="restart"/>
            <w:tcBorders>
              <w:top w:val="nil"/>
              <w:left w:val="single" w:sz="8" w:space="0" w:color="auto"/>
              <w:bottom w:val="single" w:sz="8" w:space="0" w:color="auto"/>
              <w:right w:val="single" w:sz="8" w:space="0" w:color="auto"/>
            </w:tcBorders>
            <w:tcMar>
              <w:left w:w="108" w:type="dxa"/>
              <w:right w:w="108" w:type="dxa"/>
            </w:tcMar>
          </w:tcPr>
          <w:p w14:paraId="08A3BB9F" w14:textId="728472B2" w:rsidR="6FF3CE0B" w:rsidRDefault="6FF3CE0B" w:rsidP="6FF3CE0B">
            <w:pPr>
              <w:jc w:val="center"/>
              <w:rPr>
                <w:rFonts w:ascii="Arial" w:eastAsia="Arial" w:hAnsi="Arial" w:cs="Arial"/>
                <w:sz w:val="24"/>
                <w:szCs w:val="24"/>
              </w:rPr>
            </w:pPr>
            <w:r w:rsidRPr="6FF3CE0B">
              <w:rPr>
                <w:rFonts w:ascii="Arial" w:eastAsia="Arial" w:hAnsi="Arial" w:cs="Arial"/>
                <w:sz w:val="24"/>
                <w:szCs w:val="24"/>
              </w:rPr>
              <w:t>University based study</w:t>
            </w:r>
          </w:p>
          <w:p w14:paraId="6B5E0A12" w14:textId="67FF935B"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850" w:type="dxa"/>
            <w:vMerge w:val="restart"/>
            <w:tcBorders>
              <w:top w:val="nil"/>
              <w:left w:val="single" w:sz="8" w:space="0" w:color="auto"/>
              <w:bottom w:val="single" w:sz="8" w:space="0" w:color="auto"/>
              <w:right w:val="single" w:sz="8" w:space="0" w:color="auto"/>
            </w:tcBorders>
            <w:tcMar>
              <w:left w:w="108" w:type="dxa"/>
              <w:right w:w="108" w:type="dxa"/>
            </w:tcMar>
          </w:tcPr>
          <w:p w14:paraId="246A9804" w14:textId="19ED160C"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1701" w:type="dxa"/>
            <w:tcBorders>
              <w:top w:val="single" w:sz="8" w:space="0" w:color="auto"/>
              <w:left w:val="nil"/>
              <w:bottom w:val="single" w:sz="8" w:space="0" w:color="auto"/>
              <w:right w:val="single" w:sz="8" w:space="0" w:color="auto"/>
            </w:tcBorders>
            <w:tcMar>
              <w:left w:w="108" w:type="dxa"/>
              <w:right w:w="108" w:type="dxa"/>
            </w:tcMar>
          </w:tcPr>
          <w:p w14:paraId="764A32FC" w14:textId="665F841C"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Workshop</w:t>
            </w:r>
          </w:p>
        </w:tc>
        <w:tc>
          <w:tcPr>
            <w:tcW w:w="6379"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083CB883" w14:textId="4A959748"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Group exercises (Role play) Part 2</w:t>
            </w:r>
          </w:p>
          <w:p w14:paraId="7FF8D5C4" w14:textId="32A90EE5"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Choosing strategies for effective communication Dealing with the potential consequences of ineffective</w:t>
            </w:r>
          </w:p>
          <w:p w14:paraId="39EB93EE" w14:textId="2F678E07"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communication (including breakdown in communication, displays of stress, anger</w:t>
            </w:r>
            <w:r w:rsidR="6BEA0C98" w:rsidRPr="4C221FF2">
              <w:rPr>
                <w:rFonts w:ascii="Arial" w:eastAsia="Arial" w:hAnsi="Arial" w:cs="Arial"/>
                <w:color w:val="000000" w:themeColor="text1"/>
                <w:sz w:val="24"/>
                <w:szCs w:val="24"/>
              </w:rPr>
              <w:t>,</w:t>
            </w:r>
            <w:r w:rsidRPr="6FF3CE0B">
              <w:rPr>
                <w:rFonts w:ascii="Arial" w:eastAsia="Arial" w:hAnsi="Arial" w:cs="Arial"/>
                <w:color w:val="000000" w:themeColor="text1"/>
                <w:sz w:val="24"/>
                <w:szCs w:val="24"/>
              </w:rPr>
              <w:t xml:space="preserve"> and aggression</w:t>
            </w:r>
          </w:p>
        </w:tc>
        <w:tc>
          <w:tcPr>
            <w:tcW w:w="1559"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1480A0A" w14:textId="0DE096CE"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0900-1030</w:t>
            </w:r>
          </w:p>
        </w:tc>
        <w:tc>
          <w:tcPr>
            <w:tcW w:w="1701"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7BB9FCD" w14:textId="4FFBF6A7"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FA38433" w14:textId="39164E52"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56710C32" w14:textId="77777777" w:rsidTr="13E8A00D">
        <w:trPr>
          <w:trHeight w:val="300"/>
        </w:trPr>
        <w:tc>
          <w:tcPr>
            <w:tcW w:w="1408" w:type="dxa"/>
            <w:vMerge/>
            <w:vAlign w:val="center"/>
          </w:tcPr>
          <w:p w14:paraId="6037E47F" w14:textId="77777777" w:rsidR="005018FC" w:rsidRDefault="005018FC"/>
        </w:tc>
        <w:tc>
          <w:tcPr>
            <w:tcW w:w="850" w:type="dxa"/>
            <w:vMerge/>
            <w:vAlign w:val="center"/>
          </w:tcPr>
          <w:p w14:paraId="5D66DAD9"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2FC8D0C0" w14:textId="72D50BBC"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6D4AF7DA" w14:textId="7B59C7DC"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Group Tutorial</w:t>
            </w:r>
          </w:p>
          <w:p w14:paraId="211BC147" w14:textId="61DF0708"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Summative Assessment strategy</w:t>
            </w:r>
          </w:p>
          <w:p w14:paraId="7918550F" w14:textId="22CCB76D"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9F4A08D" w14:textId="62AFB10A"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1100-1140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8B9F9FB" w14:textId="18033EF1"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CDB1961" w14:textId="4B3305E5"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11AF3115" w14:textId="77777777" w:rsidTr="13E8A00D">
        <w:trPr>
          <w:trHeight w:val="300"/>
        </w:trPr>
        <w:tc>
          <w:tcPr>
            <w:tcW w:w="1408" w:type="dxa"/>
            <w:vMerge/>
            <w:vAlign w:val="center"/>
          </w:tcPr>
          <w:p w14:paraId="338AAA40" w14:textId="77777777" w:rsidR="005018FC" w:rsidRDefault="005018FC"/>
        </w:tc>
        <w:tc>
          <w:tcPr>
            <w:tcW w:w="850" w:type="dxa"/>
            <w:vMerge/>
            <w:vAlign w:val="center"/>
          </w:tcPr>
          <w:p w14:paraId="56ED8691"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64E77BC2" w14:textId="317C9B86"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Seminar</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7D1E0EE2" w14:textId="325A7E46"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Establishing and operating fail</w:t>
            </w:r>
            <w:r w:rsidR="5798C475" w:rsidRPr="13E8A00D">
              <w:rPr>
                <w:rFonts w:ascii="Arial" w:eastAsia="Arial" w:hAnsi="Arial" w:cs="Arial"/>
                <w:color w:val="000000" w:themeColor="text1"/>
                <w:sz w:val="24"/>
                <w:szCs w:val="24"/>
              </w:rPr>
              <w:t>-</w:t>
            </w:r>
            <w:r w:rsidRPr="6FF3CE0B">
              <w:rPr>
                <w:rFonts w:ascii="Arial" w:eastAsia="Arial" w:hAnsi="Arial" w:cs="Arial"/>
                <w:color w:val="000000" w:themeColor="text1"/>
                <w:sz w:val="24"/>
                <w:szCs w:val="24"/>
              </w:rPr>
              <w:t>safe quality management systems</w:t>
            </w:r>
          </w:p>
          <w:p w14:paraId="4DE74C40" w14:textId="3E574E3A"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(Group work and feedback from guided study) Audit, data requirements and recording, Critical incidence analysis, Patient satisfaction surveys</w:t>
            </w:r>
          </w:p>
          <w:p w14:paraId="547AED4E" w14:textId="6A9B21DD"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lastRenderedPageBreak/>
              <w:t>Collating and reporting data for different stakeholders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0F11307" w14:textId="4B8422AD"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lastRenderedPageBreak/>
              <w:t>1145-1300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21EA1A6" w14:textId="30B0AFCE"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4A011B7" w14:textId="31B8CDD1"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p w14:paraId="38B812B9" w14:textId="0BE9A4E5"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53508D29" w14:textId="77777777" w:rsidTr="13E8A00D">
        <w:trPr>
          <w:trHeight w:val="300"/>
        </w:trPr>
        <w:tc>
          <w:tcPr>
            <w:tcW w:w="1408" w:type="dxa"/>
            <w:vMerge/>
            <w:vAlign w:val="center"/>
          </w:tcPr>
          <w:p w14:paraId="3D053450" w14:textId="77777777" w:rsidR="005018FC" w:rsidRDefault="005018FC"/>
        </w:tc>
        <w:tc>
          <w:tcPr>
            <w:tcW w:w="850" w:type="dxa"/>
            <w:vMerge/>
            <w:vAlign w:val="center"/>
          </w:tcPr>
          <w:p w14:paraId="01E9791D" w14:textId="77777777" w:rsidR="005018FC" w:rsidRDefault="005018FC"/>
        </w:tc>
        <w:tc>
          <w:tcPr>
            <w:tcW w:w="1701" w:type="dxa"/>
            <w:tcBorders>
              <w:top w:val="single" w:sz="8" w:space="0" w:color="auto"/>
              <w:left w:val="nil"/>
              <w:bottom w:val="single" w:sz="8" w:space="0" w:color="auto"/>
              <w:right w:val="single" w:sz="8" w:space="0" w:color="auto"/>
            </w:tcBorders>
            <w:tcMar>
              <w:left w:w="108" w:type="dxa"/>
              <w:right w:w="108" w:type="dxa"/>
            </w:tcMar>
          </w:tcPr>
          <w:p w14:paraId="648DB52E" w14:textId="70D73F12"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Seminar</w:t>
            </w:r>
          </w:p>
        </w:tc>
        <w:tc>
          <w:tcPr>
            <w:tcW w:w="6379"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1ECD2E69" w14:textId="65A5C0B8"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 xml:space="preserve">The role of the specialist practitioner </w:t>
            </w:r>
          </w:p>
          <w:p w14:paraId="07CCC289" w14:textId="7F2FB293"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 xml:space="preserve">Professional Regulation </w:t>
            </w:r>
          </w:p>
          <w:p w14:paraId="03AFA512" w14:textId="74D3DBF4" w:rsidR="6FF3CE0B" w:rsidRDefault="6FF3CE0B" w:rsidP="6FF3CE0B">
            <w:pPr>
              <w:rPr>
                <w:rFonts w:ascii="Arial" w:eastAsia="Arial" w:hAnsi="Arial" w:cs="Arial"/>
                <w:color w:val="000000" w:themeColor="text1"/>
                <w:sz w:val="24"/>
                <w:szCs w:val="24"/>
              </w:rPr>
            </w:pPr>
            <w:r w:rsidRPr="6FF3CE0B">
              <w:rPr>
                <w:rFonts w:ascii="Arial" w:eastAsia="Arial" w:hAnsi="Arial" w:cs="Arial"/>
                <w:color w:val="000000" w:themeColor="text1"/>
                <w:sz w:val="24"/>
                <w:szCs w:val="24"/>
              </w:rPr>
              <w:t>Career progression - Mentoring and Coaching</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117C37A" w14:textId="5811AC7C" w:rsidR="6FF3CE0B" w:rsidRDefault="6FF3CE0B" w:rsidP="6FF3CE0B">
            <w:pPr>
              <w:rPr>
                <w:rFonts w:ascii="Arial" w:eastAsia="Arial" w:hAnsi="Arial" w:cs="Arial"/>
                <w:b/>
                <w:bCs/>
                <w:color w:val="000000" w:themeColor="text1"/>
                <w:sz w:val="24"/>
                <w:szCs w:val="24"/>
              </w:rPr>
            </w:pPr>
            <w:r w:rsidRPr="6FF3CE0B">
              <w:rPr>
                <w:rFonts w:ascii="Arial" w:eastAsia="Arial" w:hAnsi="Arial" w:cs="Arial"/>
                <w:b/>
                <w:bCs/>
                <w:color w:val="000000" w:themeColor="text1"/>
                <w:sz w:val="24"/>
                <w:szCs w:val="24"/>
              </w:rPr>
              <w:t>1330-1500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8A2CA75" w14:textId="5905262F"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A919032" w14:textId="1280F591"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p w14:paraId="74182CC0" w14:textId="0D05CE42"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r w:rsidR="6FF3CE0B" w14:paraId="5F11313C" w14:textId="77777777" w:rsidTr="008F62CB">
        <w:trPr>
          <w:trHeight w:val="300"/>
        </w:trPr>
        <w:tc>
          <w:tcPr>
            <w:tcW w:w="1408" w:type="dxa"/>
            <w:tcBorders>
              <w:top w:val="nil"/>
              <w:left w:val="single" w:sz="8" w:space="0" w:color="auto"/>
              <w:bottom w:val="single" w:sz="8" w:space="0" w:color="auto"/>
              <w:right w:val="single" w:sz="8" w:space="0" w:color="auto"/>
            </w:tcBorders>
            <w:tcMar>
              <w:left w:w="108" w:type="dxa"/>
              <w:right w:w="108" w:type="dxa"/>
            </w:tcMar>
          </w:tcPr>
          <w:p w14:paraId="2662A6F4" w14:textId="60DC3ACE"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850" w:type="dxa"/>
            <w:tcBorders>
              <w:top w:val="nil"/>
              <w:left w:val="single" w:sz="8" w:space="0" w:color="auto"/>
              <w:bottom w:val="single" w:sz="8" w:space="0" w:color="auto"/>
              <w:right w:val="single" w:sz="8" w:space="0" w:color="auto"/>
            </w:tcBorders>
            <w:tcMar>
              <w:left w:w="108" w:type="dxa"/>
              <w:right w:w="108" w:type="dxa"/>
            </w:tcMar>
          </w:tcPr>
          <w:p w14:paraId="3E13ADDD" w14:textId="7FF68F79"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c>
          <w:tcPr>
            <w:tcW w:w="1701" w:type="dxa"/>
            <w:tcBorders>
              <w:top w:val="single" w:sz="8" w:space="0" w:color="auto"/>
              <w:left w:val="nil"/>
              <w:bottom w:val="single" w:sz="8" w:space="0" w:color="auto"/>
              <w:right w:val="single" w:sz="8" w:space="0" w:color="auto"/>
            </w:tcBorders>
            <w:tcMar>
              <w:left w:w="108" w:type="dxa"/>
              <w:right w:w="108" w:type="dxa"/>
            </w:tcMar>
          </w:tcPr>
          <w:p w14:paraId="7ECBB279" w14:textId="0DAA22F8"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Seminar</w:t>
            </w:r>
          </w:p>
        </w:tc>
        <w:tc>
          <w:tcPr>
            <w:tcW w:w="637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6513CB0D" w14:textId="17BC4988" w:rsidR="6FF3CE0B" w:rsidRDefault="6FF3CE0B" w:rsidP="6FF3CE0B">
            <w:pPr>
              <w:rPr>
                <w:rFonts w:ascii="Arial" w:eastAsia="Arial" w:hAnsi="Arial" w:cs="Arial"/>
                <w:sz w:val="24"/>
                <w:szCs w:val="24"/>
              </w:rPr>
            </w:pPr>
            <w:r w:rsidRPr="6FF3CE0B">
              <w:rPr>
                <w:rFonts w:ascii="Arial" w:eastAsia="Arial" w:hAnsi="Arial" w:cs="Arial"/>
                <w:sz w:val="24"/>
                <w:szCs w:val="24"/>
              </w:rPr>
              <w:t>Course Evaluation/Close</w:t>
            </w:r>
          </w:p>
        </w:tc>
        <w:tc>
          <w:tcPr>
            <w:tcW w:w="155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1DD3E0A2" w14:textId="160EE615"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1500-1600</w:t>
            </w:r>
          </w:p>
        </w:tc>
        <w:tc>
          <w:tcPr>
            <w:tcW w:w="1701"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6A372DB4" w14:textId="58EC5AB3" w:rsidR="6FF3CE0B" w:rsidRDefault="6FF3CE0B" w:rsidP="6FF3CE0B">
            <w:pPr>
              <w:rPr>
                <w:rFonts w:ascii="Arial" w:eastAsia="Arial" w:hAnsi="Arial" w:cs="Arial"/>
                <w:sz w:val="24"/>
                <w:szCs w:val="24"/>
              </w:rPr>
            </w:pPr>
            <w:r w:rsidRPr="6FF3CE0B">
              <w:rPr>
                <w:rFonts w:ascii="Arial" w:eastAsia="Arial" w:hAnsi="Arial" w:cs="Arial"/>
                <w:sz w:val="24"/>
                <w:szCs w:val="24"/>
              </w:rPr>
              <w:t>ALL</w:t>
            </w:r>
          </w:p>
        </w:tc>
        <w:tc>
          <w:tcPr>
            <w:tcW w:w="993"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1CDBE53C" w14:textId="30BD1FEB" w:rsidR="6FF3CE0B" w:rsidRDefault="6FF3CE0B" w:rsidP="6FF3CE0B">
            <w:pPr>
              <w:rPr>
                <w:rFonts w:ascii="Arial" w:eastAsia="Arial" w:hAnsi="Arial" w:cs="Arial"/>
                <w:b/>
                <w:bCs/>
                <w:sz w:val="24"/>
                <w:szCs w:val="24"/>
              </w:rPr>
            </w:pPr>
            <w:r w:rsidRPr="6FF3CE0B">
              <w:rPr>
                <w:rFonts w:ascii="Arial" w:eastAsia="Arial" w:hAnsi="Arial" w:cs="Arial"/>
                <w:b/>
                <w:bCs/>
                <w:sz w:val="24"/>
                <w:szCs w:val="24"/>
              </w:rPr>
              <w:t xml:space="preserve"> </w:t>
            </w:r>
          </w:p>
        </w:tc>
      </w:tr>
    </w:tbl>
    <w:p w14:paraId="54DCDA14" w14:textId="77777777" w:rsidR="008F62CB" w:rsidRDefault="008F62CB" w:rsidP="6FF3CE0B">
      <w:pPr>
        <w:rPr>
          <w:rFonts w:ascii="Arial" w:eastAsia="Arial" w:hAnsi="Arial" w:cs="Arial"/>
          <w:sz w:val="24"/>
          <w:szCs w:val="24"/>
        </w:rPr>
      </w:pPr>
    </w:p>
    <w:p w14:paraId="20C06132" w14:textId="77777777" w:rsidR="00F9316C" w:rsidRPr="00F9316C" w:rsidRDefault="00F9316C" w:rsidP="00F9316C">
      <w:pPr>
        <w:rPr>
          <w:rFonts w:ascii="Arial" w:eastAsia="Arial" w:hAnsi="Arial" w:cs="Arial"/>
          <w:sz w:val="24"/>
          <w:szCs w:val="24"/>
        </w:rPr>
      </w:pPr>
    </w:p>
    <w:p w14:paraId="1044A5EA" w14:textId="77777777" w:rsidR="00F9316C" w:rsidRPr="00F9316C" w:rsidRDefault="00F9316C" w:rsidP="00F9316C">
      <w:pPr>
        <w:rPr>
          <w:rFonts w:ascii="Arial" w:eastAsia="Arial" w:hAnsi="Arial" w:cs="Arial"/>
          <w:sz w:val="24"/>
          <w:szCs w:val="24"/>
        </w:rPr>
      </w:pPr>
    </w:p>
    <w:p w14:paraId="22CC3643" w14:textId="77777777" w:rsidR="00F9316C" w:rsidRPr="00F9316C" w:rsidRDefault="00F9316C" w:rsidP="00F9316C">
      <w:pPr>
        <w:rPr>
          <w:rFonts w:ascii="Arial" w:eastAsia="Arial" w:hAnsi="Arial" w:cs="Arial"/>
          <w:sz w:val="24"/>
          <w:szCs w:val="24"/>
        </w:rPr>
      </w:pPr>
    </w:p>
    <w:p w14:paraId="357CF265" w14:textId="77777777" w:rsidR="00F9316C" w:rsidRPr="00F9316C" w:rsidRDefault="00F9316C" w:rsidP="00F9316C">
      <w:pPr>
        <w:rPr>
          <w:rFonts w:ascii="Arial" w:eastAsia="Arial" w:hAnsi="Arial" w:cs="Arial"/>
          <w:sz w:val="24"/>
          <w:szCs w:val="24"/>
        </w:rPr>
      </w:pPr>
    </w:p>
    <w:p w14:paraId="6F1C24E2" w14:textId="77777777" w:rsidR="00F9316C" w:rsidRDefault="00491FE5" w:rsidP="00F9316C">
      <w:pPr>
        <w:pStyle w:val="Heading3"/>
        <w:rPr>
          <w:rFonts w:eastAsia="Arial"/>
        </w:rPr>
      </w:pPr>
      <w:r>
        <w:rPr>
          <w:rFonts w:eastAsia="Arial"/>
        </w:rPr>
        <w:t xml:space="preserve">NHSE Business Travel and Expenses Policy </w:t>
      </w:r>
    </w:p>
    <w:p w14:paraId="4B419FD0" w14:textId="77777777" w:rsidR="00491FE5" w:rsidRDefault="00491FE5" w:rsidP="00491FE5"/>
    <w:p w14:paraId="7E6137BE" w14:textId="0AF6C44F" w:rsidR="00491FE5" w:rsidRPr="00491FE5" w:rsidRDefault="00D90BED" w:rsidP="00491FE5">
      <w:pPr>
        <w:sectPr w:rsidR="00491FE5" w:rsidRPr="00491FE5" w:rsidSect="008F62CB">
          <w:pgSz w:w="16838" w:h="11906" w:orient="landscape"/>
          <w:pgMar w:top="1440" w:right="1440" w:bottom="1440" w:left="1440" w:header="708" w:footer="708" w:gutter="0"/>
          <w:cols w:space="708"/>
          <w:docGrid w:linePitch="360"/>
        </w:sectPr>
      </w:pPr>
      <w:r>
        <w:object w:dxaOrig="1501" w:dyaOrig="980" w14:anchorId="37D5B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0" o:title=""/>
          </v:shape>
          <o:OLEObject Type="Embed" ProgID="Acrobat.Document.DC" ShapeID="_x0000_i1025" DrawAspect="Icon" ObjectID="_1769930651" r:id="rId21"/>
        </w:object>
      </w:r>
    </w:p>
    <w:p w14:paraId="6BF4FBB7" w14:textId="77777777" w:rsidR="005123C8" w:rsidRPr="00F9316C" w:rsidRDefault="005123C8" w:rsidP="00F9316C">
      <w:pPr>
        <w:rPr>
          <w:rFonts w:ascii="Arial" w:eastAsia="Arial" w:hAnsi="Arial" w:cs="Arial"/>
          <w:sz w:val="24"/>
          <w:szCs w:val="24"/>
        </w:rPr>
      </w:pPr>
    </w:p>
    <w:sectPr w:rsidR="005123C8" w:rsidRPr="00F9316C" w:rsidSect="008F62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9100" w14:textId="77777777" w:rsidR="009A3ED8" w:rsidRDefault="009A3ED8" w:rsidP="006415AA">
      <w:r>
        <w:separator/>
      </w:r>
    </w:p>
  </w:endnote>
  <w:endnote w:type="continuationSeparator" w:id="0">
    <w:p w14:paraId="31A17DD7" w14:textId="77777777" w:rsidR="009A3ED8" w:rsidRDefault="009A3ED8" w:rsidP="006415AA">
      <w:r>
        <w:continuationSeparator/>
      </w:r>
    </w:p>
  </w:endnote>
  <w:endnote w:type="continuationNotice" w:id="1">
    <w:p w14:paraId="1E66F062" w14:textId="77777777" w:rsidR="009A3ED8" w:rsidRDefault="009A3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000000" w:themeColor="text1"/>
      </w:rPr>
      <w:id w:val="1379973811"/>
      <w:docPartObj>
        <w:docPartGallery w:val="Page Numbers (Bottom of Page)"/>
        <w:docPartUnique/>
      </w:docPartObj>
    </w:sdtPr>
    <w:sdtEndPr>
      <w:rPr>
        <w:noProof/>
      </w:rPr>
    </w:sdtEndPr>
    <w:sdtContent>
      <w:p w14:paraId="4CE7A120" w14:textId="15A95ACA" w:rsidR="006415AA" w:rsidRPr="00D90BED" w:rsidRDefault="006415AA" w:rsidP="006415AA">
        <w:pPr>
          <w:pStyle w:val="Footer"/>
          <w:rPr>
            <w:b/>
            <w:bCs/>
            <w:color w:val="000000" w:themeColor="text1"/>
          </w:rPr>
        </w:pPr>
        <w:r w:rsidRPr="00D90BED">
          <w:rPr>
            <w:b/>
            <w:bCs/>
            <w:color w:val="000000" w:themeColor="text1"/>
          </w:rPr>
          <w:t xml:space="preserve">Statement of Requirements                                   </w:t>
        </w:r>
        <w:r w:rsidRPr="00D90BED">
          <w:rPr>
            <w:b/>
            <w:bCs/>
            <w:color w:val="000000" w:themeColor="text1"/>
          </w:rPr>
          <w:fldChar w:fldCharType="begin"/>
        </w:r>
        <w:r w:rsidRPr="00D90BED">
          <w:rPr>
            <w:b/>
            <w:bCs/>
            <w:color w:val="000000" w:themeColor="text1"/>
          </w:rPr>
          <w:instrText xml:space="preserve"> PAGE   \* MERGEFORMAT </w:instrText>
        </w:r>
        <w:r w:rsidRPr="00D90BED">
          <w:rPr>
            <w:b/>
            <w:bCs/>
            <w:color w:val="000000" w:themeColor="text1"/>
          </w:rPr>
          <w:fldChar w:fldCharType="separate"/>
        </w:r>
        <w:r w:rsidR="00FC2853" w:rsidRPr="00D90BED">
          <w:rPr>
            <w:b/>
            <w:bCs/>
            <w:noProof/>
            <w:color w:val="000000" w:themeColor="text1"/>
          </w:rPr>
          <w:t>1</w:t>
        </w:r>
        <w:r w:rsidRPr="00D90BED">
          <w:rPr>
            <w:b/>
            <w:bCs/>
            <w:noProof/>
            <w:color w:val="000000" w:themeColor="text1"/>
          </w:rPr>
          <w:fldChar w:fldCharType="end"/>
        </w:r>
        <w:r w:rsidRPr="00D90BED">
          <w:rPr>
            <w:b/>
            <w:bCs/>
            <w:noProof/>
            <w:color w:val="000000" w:themeColor="text1"/>
          </w:rPr>
          <w:t xml:space="preserve">                            </w:t>
        </w:r>
        <w:r w:rsidR="31DF61BB" w:rsidRPr="00D90BED">
          <w:rPr>
            <w:b/>
            <w:bCs/>
            <w:noProof/>
            <w:color w:val="000000" w:themeColor="text1"/>
          </w:rPr>
          <w:t xml:space="preserve"> </w:t>
        </w:r>
        <w:r w:rsidR="00D90BED" w:rsidRPr="00D90BED">
          <w:rPr>
            <w:b/>
            <w:bCs/>
            <w:noProof/>
            <w:color w:val="000000" w:themeColor="text1"/>
          </w:rPr>
          <w:t>Genetic Counselling Courses: C245669</w:t>
        </w:r>
      </w:p>
    </w:sdtContent>
  </w:sdt>
  <w:p w14:paraId="6D1D242F" w14:textId="77777777" w:rsidR="006415AA" w:rsidRDefault="0064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5187" w14:textId="77777777" w:rsidR="009A3ED8" w:rsidRDefault="009A3ED8" w:rsidP="006415AA">
      <w:r>
        <w:separator/>
      </w:r>
    </w:p>
  </w:footnote>
  <w:footnote w:type="continuationSeparator" w:id="0">
    <w:p w14:paraId="3FAFA79E" w14:textId="77777777" w:rsidR="009A3ED8" w:rsidRDefault="009A3ED8" w:rsidP="006415AA">
      <w:r>
        <w:continuationSeparator/>
      </w:r>
    </w:p>
  </w:footnote>
  <w:footnote w:type="continuationNotice" w:id="1">
    <w:p w14:paraId="2AD6A8A1" w14:textId="77777777" w:rsidR="009A3ED8" w:rsidRDefault="009A3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FD86" w14:textId="77777777" w:rsidR="006415AA" w:rsidRDefault="006415AA" w:rsidP="006415AA">
    <w:pPr>
      <w:pStyle w:val="Header"/>
      <w:jc w:val="right"/>
    </w:pPr>
    <w:r>
      <w:rPr>
        <w:rFonts w:cs="Arial"/>
        <w:noProof/>
        <w:lang w:eastAsia="en-GB"/>
      </w:rPr>
      <w:drawing>
        <wp:inline distT="0" distB="0" distL="0" distR="0" wp14:anchorId="029EF476" wp14:editId="2715163B">
          <wp:extent cx="1400175" cy="819150"/>
          <wp:effectExtent l="0" t="0" r="0" b="0"/>
          <wp:docPr id="1554564091" name="Picture 155456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887" cy="820152"/>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GV4UH0STukLE9w" int2:id="LRhyyVBG">
      <int2:state int2:value="Rejected" int2:type="AugLoop_Text_Critique"/>
    </int2:textHash>
    <int2:bookmark int2:bookmarkName="_Int_vhSZqqxN" int2:invalidationBookmarkName="" int2:hashCode="gOUA9aBf2wxmWH" int2:id="koYoTwL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405D"/>
    <w:multiLevelType w:val="hybridMultilevel"/>
    <w:tmpl w:val="E0E8DA32"/>
    <w:lvl w:ilvl="0" w:tplc="50FAE774">
      <w:start w:val="1"/>
      <w:numFmt w:val="bullet"/>
      <w:lvlText w:val=""/>
      <w:lvlJc w:val="left"/>
      <w:pPr>
        <w:ind w:left="1440" w:hanging="360"/>
      </w:pPr>
      <w:rPr>
        <w:rFonts w:ascii="Symbol" w:hAnsi="Symbol" w:hint="default"/>
      </w:rPr>
    </w:lvl>
    <w:lvl w:ilvl="1" w:tplc="0C486C7C">
      <w:start w:val="1"/>
      <w:numFmt w:val="bullet"/>
      <w:lvlText w:val="o"/>
      <w:lvlJc w:val="left"/>
      <w:pPr>
        <w:ind w:left="2160" w:hanging="360"/>
      </w:pPr>
      <w:rPr>
        <w:rFonts w:ascii="Courier New" w:hAnsi="Courier New" w:hint="default"/>
      </w:rPr>
    </w:lvl>
    <w:lvl w:ilvl="2" w:tplc="626672BE">
      <w:start w:val="1"/>
      <w:numFmt w:val="bullet"/>
      <w:lvlText w:val=""/>
      <w:lvlJc w:val="left"/>
      <w:pPr>
        <w:ind w:left="2880" w:hanging="360"/>
      </w:pPr>
      <w:rPr>
        <w:rFonts w:ascii="Wingdings" w:hAnsi="Wingdings" w:hint="default"/>
      </w:rPr>
    </w:lvl>
    <w:lvl w:ilvl="3" w:tplc="6D4C7DF8">
      <w:start w:val="1"/>
      <w:numFmt w:val="bullet"/>
      <w:lvlText w:val=""/>
      <w:lvlJc w:val="left"/>
      <w:pPr>
        <w:ind w:left="3600" w:hanging="360"/>
      </w:pPr>
      <w:rPr>
        <w:rFonts w:ascii="Symbol" w:hAnsi="Symbol" w:hint="default"/>
      </w:rPr>
    </w:lvl>
    <w:lvl w:ilvl="4" w:tplc="0FE06198">
      <w:start w:val="1"/>
      <w:numFmt w:val="bullet"/>
      <w:lvlText w:val="o"/>
      <w:lvlJc w:val="left"/>
      <w:pPr>
        <w:ind w:left="4320" w:hanging="360"/>
      </w:pPr>
      <w:rPr>
        <w:rFonts w:ascii="Courier New" w:hAnsi="Courier New" w:hint="default"/>
      </w:rPr>
    </w:lvl>
    <w:lvl w:ilvl="5" w:tplc="9C60993E">
      <w:start w:val="1"/>
      <w:numFmt w:val="bullet"/>
      <w:lvlText w:val=""/>
      <w:lvlJc w:val="left"/>
      <w:pPr>
        <w:ind w:left="5040" w:hanging="360"/>
      </w:pPr>
      <w:rPr>
        <w:rFonts w:ascii="Wingdings" w:hAnsi="Wingdings" w:hint="default"/>
      </w:rPr>
    </w:lvl>
    <w:lvl w:ilvl="6" w:tplc="6BEEEC80">
      <w:start w:val="1"/>
      <w:numFmt w:val="bullet"/>
      <w:lvlText w:val=""/>
      <w:lvlJc w:val="left"/>
      <w:pPr>
        <w:ind w:left="5760" w:hanging="360"/>
      </w:pPr>
      <w:rPr>
        <w:rFonts w:ascii="Symbol" w:hAnsi="Symbol" w:hint="default"/>
      </w:rPr>
    </w:lvl>
    <w:lvl w:ilvl="7" w:tplc="9FB0ABCE">
      <w:start w:val="1"/>
      <w:numFmt w:val="bullet"/>
      <w:lvlText w:val="o"/>
      <w:lvlJc w:val="left"/>
      <w:pPr>
        <w:ind w:left="6480" w:hanging="360"/>
      </w:pPr>
      <w:rPr>
        <w:rFonts w:ascii="Courier New" w:hAnsi="Courier New" w:hint="default"/>
      </w:rPr>
    </w:lvl>
    <w:lvl w:ilvl="8" w:tplc="75EC5C7E">
      <w:start w:val="1"/>
      <w:numFmt w:val="bullet"/>
      <w:lvlText w:val=""/>
      <w:lvlJc w:val="left"/>
      <w:pPr>
        <w:ind w:left="7200" w:hanging="360"/>
      </w:pPr>
      <w:rPr>
        <w:rFonts w:ascii="Wingdings" w:hAnsi="Wingdings" w:hint="default"/>
      </w:rPr>
    </w:lvl>
  </w:abstractNum>
  <w:abstractNum w:abstractNumId="1" w15:restartNumberingAfterBreak="0">
    <w:nsid w:val="05EEAB06"/>
    <w:multiLevelType w:val="hybridMultilevel"/>
    <w:tmpl w:val="8BEA05B6"/>
    <w:lvl w:ilvl="0" w:tplc="63E6E9AC">
      <w:start w:val="1"/>
      <w:numFmt w:val="bullet"/>
      <w:lvlText w:val=""/>
      <w:lvlJc w:val="left"/>
      <w:pPr>
        <w:ind w:left="2160" w:hanging="360"/>
      </w:pPr>
      <w:rPr>
        <w:rFonts w:ascii="Symbol" w:hAnsi="Symbol" w:hint="default"/>
      </w:rPr>
    </w:lvl>
    <w:lvl w:ilvl="1" w:tplc="27847F26">
      <w:start w:val="1"/>
      <w:numFmt w:val="bullet"/>
      <w:lvlText w:val="o"/>
      <w:lvlJc w:val="left"/>
      <w:pPr>
        <w:ind w:left="2880" w:hanging="360"/>
      </w:pPr>
      <w:rPr>
        <w:rFonts w:ascii="Courier New" w:hAnsi="Courier New" w:hint="default"/>
      </w:rPr>
    </w:lvl>
    <w:lvl w:ilvl="2" w:tplc="362C9F92">
      <w:start w:val="1"/>
      <w:numFmt w:val="bullet"/>
      <w:lvlText w:val=""/>
      <w:lvlJc w:val="left"/>
      <w:pPr>
        <w:ind w:left="3600" w:hanging="360"/>
      </w:pPr>
      <w:rPr>
        <w:rFonts w:ascii="Wingdings" w:hAnsi="Wingdings" w:hint="default"/>
      </w:rPr>
    </w:lvl>
    <w:lvl w:ilvl="3" w:tplc="2834C62E">
      <w:start w:val="1"/>
      <w:numFmt w:val="bullet"/>
      <w:lvlText w:val=""/>
      <w:lvlJc w:val="left"/>
      <w:pPr>
        <w:ind w:left="4320" w:hanging="360"/>
      </w:pPr>
      <w:rPr>
        <w:rFonts w:ascii="Symbol" w:hAnsi="Symbol" w:hint="default"/>
      </w:rPr>
    </w:lvl>
    <w:lvl w:ilvl="4" w:tplc="52EEF374">
      <w:start w:val="1"/>
      <w:numFmt w:val="bullet"/>
      <w:lvlText w:val="o"/>
      <w:lvlJc w:val="left"/>
      <w:pPr>
        <w:ind w:left="5040" w:hanging="360"/>
      </w:pPr>
      <w:rPr>
        <w:rFonts w:ascii="Courier New" w:hAnsi="Courier New" w:hint="default"/>
      </w:rPr>
    </w:lvl>
    <w:lvl w:ilvl="5" w:tplc="3222C23C">
      <w:start w:val="1"/>
      <w:numFmt w:val="bullet"/>
      <w:lvlText w:val=""/>
      <w:lvlJc w:val="left"/>
      <w:pPr>
        <w:ind w:left="5760" w:hanging="360"/>
      </w:pPr>
      <w:rPr>
        <w:rFonts w:ascii="Wingdings" w:hAnsi="Wingdings" w:hint="default"/>
      </w:rPr>
    </w:lvl>
    <w:lvl w:ilvl="6" w:tplc="22568234">
      <w:start w:val="1"/>
      <w:numFmt w:val="bullet"/>
      <w:lvlText w:val=""/>
      <w:lvlJc w:val="left"/>
      <w:pPr>
        <w:ind w:left="6480" w:hanging="360"/>
      </w:pPr>
      <w:rPr>
        <w:rFonts w:ascii="Symbol" w:hAnsi="Symbol" w:hint="default"/>
      </w:rPr>
    </w:lvl>
    <w:lvl w:ilvl="7" w:tplc="94B2F39C">
      <w:start w:val="1"/>
      <w:numFmt w:val="bullet"/>
      <w:lvlText w:val="o"/>
      <w:lvlJc w:val="left"/>
      <w:pPr>
        <w:ind w:left="7200" w:hanging="360"/>
      </w:pPr>
      <w:rPr>
        <w:rFonts w:ascii="Courier New" w:hAnsi="Courier New" w:hint="default"/>
      </w:rPr>
    </w:lvl>
    <w:lvl w:ilvl="8" w:tplc="6E12033A">
      <w:start w:val="1"/>
      <w:numFmt w:val="bullet"/>
      <w:lvlText w:val=""/>
      <w:lvlJc w:val="left"/>
      <w:pPr>
        <w:ind w:left="7920" w:hanging="360"/>
      </w:pPr>
      <w:rPr>
        <w:rFonts w:ascii="Wingdings" w:hAnsi="Wingdings" w:hint="default"/>
      </w:rPr>
    </w:lvl>
  </w:abstractNum>
  <w:abstractNum w:abstractNumId="2" w15:restartNumberingAfterBreak="0">
    <w:nsid w:val="08E1830A"/>
    <w:multiLevelType w:val="multilevel"/>
    <w:tmpl w:val="8154D3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94DFC7C"/>
    <w:multiLevelType w:val="multilevel"/>
    <w:tmpl w:val="8724E58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D551B93"/>
    <w:multiLevelType w:val="hybridMultilevel"/>
    <w:tmpl w:val="DCD8F0EA"/>
    <w:lvl w:ilvl="0" w:tplc="CC74015E">
      <w:start w:val="1"/>
      <w:numFmt w:val="bullet"/>
      <w:lvlText w:val=""/>
      <w:lvlJc w:val="left"/>
      <w:pPr>
        <w:ind w:left="720" w:hanging="360"/>
      </w:pPr>
      <w:rPr>
        <w:rFonts w:ascii="Wingdings" w:hAnsi="Wingdings" w:hint="default"/>
        <w:b/>
        <w:color w:val="C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AB7E9"/>
    <w:multiLevelType w:val="hybridMultilevel"/>
    <w:tmpl w:val="0D746D0E"/>
    <w:lvl w:ilvl="0" w:tplc="154AFBC8">
      <w:start w:val="1"/>
      <w:numFmt w:val="decimal"/>
      <w:lvlText w:val="%1."/>
      <w:lvlJc w:val="left"/>
      <w:pPr>
        <w:ind w:left="360" w:hanging="360"/>
      </w:pPr>
    </w:lvl>
    <w:lvl w:ilvl="1" w:tplc="C7BCF9CE">
      <w:start w:val="1"/>
      <w:numFmt w:val="lowerLetter"/>
      <w:lvlText w:val="%2."/>
      <w:lvlJc w:val="left"/>
      <w:pPr>
        <w:ind w:left="1080" w:hanging="360"/>
      </w:pPr>
    </w:lvl>
    <w:lvl w:ilvl="2" w:tplc="118EEA30">
      <w:start w:val="1"/>
      <w:numFmt w:val="lowerRoman"/>
      <w:lvlText w:val="%3."/>
      <w:lvlJc w:val="right"/>
      <w:pPr>
        <w:ind w:left="1800" w:hanging="180"/>
      </w:pPr>
    </w:lvl>
    <w:lvl w:ilvl="3" w:tplc="F056CB08">
      <w:start w:val="1"/>
      <w:numFmt w:val="decimal"/>
      <w:lvlText w:val="%4."/>
      <w:lvlJc w:val="left"/>
      <w:pPr>
        <w:ind w:left="2520" w:hanging="360"/>
      </w:pPr>
    </w:lvl>
    <w:lvl w:ilvl="4" w:tplc="748EE456">
      <w:start w:val="1"/>
      <w:numFmt w:val="lowerLetter"/>
      <w:lvlText w:val="%5."/>
      <w:lvlJc w:val="left"/>
      <w:pPr>
        <w:ind w:left="3240" w:hanging="360"/>
      </w:pPr>
    </w:lvl>
    <w:lvl w:ilvl="5" w:tplc="784EAFFA">
      <w:start w:val="1"/>
      <w:numFmt w:val="lowerRoman"/>
      <w:lvlText w:val="%6."/>
      <w:lvlJc w:val="right"/>
      <w:pPr>
        <w:ind w:left="3960" w:hanging="180"/>
      </w:pPr>
    </w:lvl>
    <w:lvl w:ilvl="6" w:tplc="8A566D66">
      <w:start w:val="1"/>
      <w:numFmt w:val="decimal"/>
      <w:lvlText w:val="%7."/>
      <w:lvlJc w:val="left"/>
      <w:pPr>
        <w:ind w:left="4680" w:hanging="360"/>
      </w:pPr>
    </w:lvl>
    <w:lvl w:ilvl="7" w:tplc="788AC862">
      <w:start w:val="1"/>
      <w:numFmt w:val="lowerLetter"/>
      <w:lvlText w:val="%8."/>
      <w:lvlJc w:val="left"/>
      <w:pPr>
        <w:ind w:left="5400" w:hanging="360"/>
      </w:pPr>
    </w:lvl>
    <w:lvl w:ilvl="8" w:tplc="D452F6CC">
      <w:start w:val="1"/>
      <w:numFmt w:val="lowerRoman"/>
      <w:lvlText w:val="%9."/>
      <w:lvlJc w:val="right"/>
      <w:pPr>
        <w:ind w:left="6120" w:hanging="180"/>
      </w:pPr>
    </w:lvl>
  </w:abstractNum>
  <w:abstractNum w:abstractNumId="6" w15:restartNumberingAfterBreak="0">
    <w:nsid w:val="0F961056"/>
    <w:multiLevelType w:val="multilevel"/>
    <w:tmpl w:val="C4987B16"/>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9863D5E"/>
    <w:multiLevelType w:val="hybridMultilevel"/>
    <w:tmpl w:val="B3AAF3D6"/>
    <w:lvl w:ilvl="0" w:tplc="050E2E64">
      <w:start w:val="1"/>
      <w:numFmt w:val="bullet"/>
      <w:lvlText w:val=""/>
      <w:lvlJc w:val="left"/>
      <w:pPr>
        <w:ind w:left="1440" w:hanging="360"/>
      </w:pPr>
      <w:rPr>
        <w:rFonts w:ascii="Symbol" w:hAnsi="Symbol" w:hint="default"/>
      </w:rPr>
    </w:lvl>
    <w:lvl w:ilvl="1" w:tplc="35CC1D62">
      <w:start w:val="1"/>
      <w:numFmt w:val="bullet"/>
      <w:lvlText w:val="o"/>
      <w:lvlJc w:val="left"/>
      <w:pPr>
        <w:ind w:left="2160" w:hanging="360"/>
      </w:pPr>
      <w:rPr>
        <w:rFonts w:ascii="Courier New" w:hAnsi="Courier New" w:hint="default"/>
      </w:rPr>
    </w:lvl>
    <w:lvl w:ilvl="2" w:tplc="9C247C8E">
      <w:start w:val="1"/>
      <w:numFmt w:val="bullet"/>
      <w:lvlText w:val=""/>
      <w:lvlJc w:val="left"/>
      <w:pPr>
        <w:ind w:left="2880" w:hanging="360"/>
      </w:pPr>
      <w:rPr>
        <w:rFonts w:ascii="Wingdings" w:hAnsi="Wingdings" w:hint="default"/>
      </w:rPr>
    </w:lvl>
    <w:lvl w:ilvl="3" w:tplc="C50292AA">
      <w:start w:val="1"/>
      <w:numFmt w:val="bullet"/>
      <w:lvlText w:val=""/>
      <w:lvlJc w:val="left"/>
      <w:pPr>
        <w:ind w:left="3600" w:hanging="360"/>
      </w:pPr>
      <w:rPr>
        <w:rFonts w:ascii="Symbol" w:hAnsi="Symbol" w:hint="default"/>
      </w:rPr>
    </w:lvl>
    <w:lvl w:ilvl="4" w:tplc="F578C19A">
      <w:start w:val="1"/>
      <w:numFmt w:val="bullet"/>
      <w:lvlText w:val="o"/>
      <w:lvlJc w:val="left"/>
      <w:pPr>
        <w:ind w:left="4320" w:hanging="360"/>
      </w:pPr>
      <w:rPr>
        <w:rFonts w:ascii="Courier New" w:hAnsi="Courier New" w:hint="default"/>
      </w:rPr>
    </w:lvl>
    <w:lvl w:ilvl="5" w:tplc="CB10C110">
      <w:start w:val="1"/>
      <w:numFmt w:val="bullet"/>
      <w:lvlText w:val=""/>
      <w:lvlJc w:val="left"/>
      <w:pPr>
        <w:ind w:left="5040" w:hanging="360"/>
      </w:pPr>
      <w:rPr>
        <w:rFonts w:ascii="Wingdings" w:hAnsi="Wingdings" w:hint="default"/>
      </w:rPr>
    </w:lvl>
    <w:lvl w:ilvl="6" w:tplc="0F0E0818">
      <w:start w:val="1"/>
      <w:numFmt w:val="bullet"/>
      <w:lvlText w:val=""/>
      <w:lvlJc w:val="left"/>
      <w:pPr>
        <w:ind w:left="5760" w:hanging="360"/>
      </w:pPr>
      <w:rPr>
        <w:rFonts w:ascii="Symbol" w:hAnsi="Symbol" w:hint="default"/>
      </w:rPr>
    </w:lvl>
    <w:lvl w:ilvl="7" w:tplc="00EC9CA4">
      <w:start w:val="1"/>
      <w:numFmt w:val="bullet"/>
      <w:lvlText w:val="o"/>
      <w:lvlJc w:val="left"/>
      <w:pPr>
        <w:ind w:left="6480" w:hanging="360"/>
      </w:pPr>
      <w:rPr>
        <w:rFonts w:ascii="Courier New" w:hAnsi="Courier New" w:hint="default"/>
      </w:rPr>
    </w:lvl>
    <w:lvl w:ilvl="8" w:tplc="B6D21EEA">
      <w:start w:val="1"/>
      <w:numFmt w:val="bullet"/>
      <w:lvlText w:val=""/>
      <w:lvlJc w:val="left"/>
      <w:pPr>
        <w:ind w:left="7200" w:hanging="360"/>
      </w:pPr>
      <w:rPr>
        <w:rFonts w:ascii="Wingdings" w:hAnsi="Wingdings" w:hint="default"/>
      </w:rPr>
    </w:lvl>
  </w:abstractNum>
  <w:abstractNum w:abstractNumId="8" w15:restartNumberingAfterBreak="0">
    <w:nsid w:val="1F71E6CB"/>
    <w:multiLevelType w:val="hybridMultilevel"/>
    <w:tmpl w:val="51824E04"/>
    <w:lvl w:ilvl="0" w:tplc="6240C63C">
      <w:start w:val="1"/>
      <w:numFmt w:val="bullet"/>
      <w:lvlText w:val=""/>
      <w:lvlJc w:val="left"/>
      <w:pPr>
        <w:ind w:left="1440" w:hanging="360"/>
      </w:pPr>
      <w:rPr>
        <w:rFonts w:ascii="Symbol" w:hAnsi="Symbol" w:hint="default"/>
      </w:rPr>
    </w:lvl>
    <w:lvl w:ilvl="1" w:tplc="89227948">
      <w:start w:val="1"/>
      <w:numFmt w:val="bullet"/>
      <w:lvlText w:val="o"/>
      <w:lvlJc w:val="left"/>
      <w:pPr>
        <w:ind w:left="2160" w:hanging="360"/>
      </w:pPr>
      <w:rPr>
        <w:rFonts w:ascii="Courier New" w:hAnsi="Courier New" w:hint="default"/>
      </w:rPr>
    </w:lvl>
    <w:lvl w:ilvl="2" w:tplc="39EC6AFE">
      <w:start w:val="1"/>
      <w:numFmt w:val="bullet"/>
      <w:lvlText w:val=""/>
      <w:lvlJc w:val="left"/>
      <w:pPr>
        <w:ind w:left="2880" w:hanging="360"/>
      </w:pPr>
      <w:rPr>
        <w:rFonts w:ascii="Wingdings" w:hAnsi="Wingdings" w:hint="default"/>
      </w:rPr>
    </w:lvl>
    <w:lvl w:ilvl="3" w:tplc="FDD09FC0">
      <w:start w:val="1"/>
      <w:numFmt w:val="bullet"/>
      <w:lvlText w:val=""/>
      <w:lvlJc w:val="left"/>
      <w:pPr>
        <w:ind w:left="3600" w:hanging="360"/>
      </w:pPr>
      <w:rPr>
        <w:rFonts w:ascii="Symbol" w:hAnsi="Symbol" w:hint="default"/>
      </w:rPr>
    </w:lvl>
    <w:lvl w:ilvl="4" w:tplc="1FF45F2E">
      <w:start w:val="1"/>
      <w:numFmt w:val="bullet"/>
      <w:lvlText w:val="o"/>
      <w:lvlJc w:val="left"/>
      <w:pPr>
        <w:ind w:left="4320" w:hanging="360"/>
      </w:pPr>
      <w:rPr>
        <w:rFonts w:ascii="Courier New" w:hAnsi="Courier New" w:hint="default"/>
      </w:rPr>
    </w:lvl>
    <w:lvl w:ilvl="5" w:tplc="012A061A">
      <w:start w:val="1"/>
      <w:numFmt w:val="bullet"/>
      <w:lvlText w:val=""/>
      <w:lvlJc w:val="left"/>
      <w:pPr>
        <w:ind w:left="5040" w:hanging="360"/>
      </w:pPr>
      <w:rPr>
        <w:rFonts w:ascii="Wingdings" w:hAnsi="Wingdings" w:hint="default"/>
      </w:rPr>
    </w:lvl>
    <w:lvl w:ilvl="6" w:tplc="9536C6C0">
      <w:start w:val="1"/>
      <w:numFmt w:val="bullet"/>
      <w:lvlText w:val=""/>
      <w:lvlJc w:val="left"/>
      <w:pPr>
        <w:ind w:left="5760" w:hanging="360"/>
      </w:pPr>
      <w:rPr>
        <w:rFonts w:ascii="Symbol" w:hAnsi="Symbol" w:hint="default"/>
      </w:rPr>
    </w:lvl>
    <w:lvl w:ilvl="7" w:tplc="2FE01D3C">
      <w:start w:val="1"/>
      <w:numFmt w:val="bullet"/>
      <w:lvlText w:val="o"/>
      <w:lvlJc w:val="left"/>
      <w:pPr>
        <w:ind w:left="6480" w:hanging="360"/>
      </w:pPr>
      <w:rPr>
        <w:rFonts w:ascii="Courier New" w:hAnsi="Courier New" w:hint="default"/>
      </w:rPr>
    </w:lvl>
    <w:lvl w:ilvl="8" w:tplc="C7A460B8">
      <w:start w:val="1"/>
      <w:numFmt w:val="bullet"/>
      <w:lvlText w:val=""/>
      <w:lvlJc w:val="left"/>
      <w:pPr>
        <w:ind w:left="7200" w:hanging="360"/>
      </w:pPr>
      <w:rPr>
        <w:rFonts w:ascii="Wingdings" w:hAnsi="Wingdings" w:hint="default"/>
      </w:rPr>
    </w:lvl>
  </w:abstractNum>
  <w:abstractNum w:abstractNumId="9" w15:restartNumberingAfterBreak="0">
    <w:nsid w:val="2098402A"/>
    <w:multiLevelType w:val="hybridMultilevel"/>
    <w:tmpl w:val="EF321A4C"/>
    <w:lvl w:ilvl="0" w:tplc="2EC46F28">
      <w:start w:val="1"/>
      <w:numFmt w:val="decimal"/>
      <w:lvlText w:val="%1"/>
      <w:lvlJc w:val="left"/>
      <w:pPr>
        <w:ind w:left="720" w:hanging="360"/>
      </w:pPr>
    </w:lvl>
    <w:lvl w:ilvl="1" w:tplc="E8B29AE8">
      <w:start w:val="1"/>
      <w:numFmt w:val="lowerLetter"/>
      <w:lvlText w:val="%2."/>
      <w:lvlJc w:val="left"/>
      <w:pPr>
        <w:ind w:left="1440" w:hanging="360"/>
      </w:pPr>
    </w:lvl>
    <w:lvl w:ilvl="2" w:tplc="3ECCAA0A">
      <w:start w:val="1"/>
      <w:numFmt w:val="lowerRoman"/>
      <w:lvlText w:val="%3."/>
      <w:lvlJc w:val="right"/>
      <w:pPr>
        <w:ind w:left="2160" w:hanging="180"/>
      </w:pPr>
    </w:lvl>
    <w:lvl w:ilvl="3" w:tplc="EC868DEC">
      <w:start w:val="1"/>
      <w:numFmt w:val="decimal"/>
      <w:lvlText w:val="%4."/>
      <w:lvlJc w:val="left"/>
      <w:pPr>
        <w:ind w:left="2880" w:hanging="360"/>
      </w:pPr>
    </w:lvl>
    <w:lvl w:ilvl="4" w:tplc="1352979E">
      <w:start w:val="1"/>
      <w:numFmt w:val="lowerLetter"/>
      <w:lvlText w:val="%5."/>
      <w:lvlJc w:val="left"/>
      <w:pPr>
        <w:ind w:left="3600" w:hanging="360"/>
      </w:pPr>
    </w:lvl>
    <w:lvl w:ilvl="5" w:tplc="383EFC66">
      <w:start w:val="1"/>
      <w:numFmt w:val="lowerRoman"/>
      <w:lvlText w:val="%6."/>
      <w:lvlJc w:val="right"/>
      <w:pPr>
        <w:ind w:left="4320" w:hanging="180"/>
      </w:pPr>
    </w:lvl>
    <w:lvl w:ilvl="6" w:tplc="747C51CA">
      <w:start w:val="1"/>
      <w:numFmt w:val="decimal"/>
      <w:lvlText w:val="%7."/>
      <w:lvlJc w:val="left"/>
      <w:pPr>
        <w:ind w:left="5040" w:hanging="360"/>
      </w:pPr>
    </w:lvl>
    <w:lvl w:ilvl="7" w:tplc="3724B6E6">
      <w:start w:val="1"/>
      <w:numFmt w:val="lowerLetter"/>
      <w:lvlText w:val="%8."/>
      <w:lvlJc w:val="left"/>
      <w:pPr>
        <w:ind w:left="5760" w:hanging="360"/>
      </w:pPr>
    </w:lvl>
    <w:lvl w:ilvl="8" w:tplc="2640DD0E">
      <w:start w:val="1"/>
      <w:numFmt w:val="lowerRoman"/>
      <w:lvlText w:val="%9."/>
      <w:lvlJc w:val="right"/>
      <w:pPr>
        <w:ind w:left="6480" w:hanging="180"/>
      </w:pPr>
    </w:lvl>
  </w:abstractNum>
  <w:abstractNum w:abstractNumId="10" w15:restartNumberingAfterBreak="0">
    <w:nsid w:val="244E0BD9"/>
    <w:multiLevelType w:val="multilevel"/>
    <w:tmpl w:val="B242358E"/>
    <w:lvl w:ilvl="0">
      <w:start w:val="1"/>
      <w:numFmt w:val="decimal"/>
      <w:lvlText w:val="%1"/>
      <w:lvlJc w:val="left"/>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1.%2.1"/>
      <w:lvlJc w:val="left"/>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color w:val="000000" w:themeColor="text1"/>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5CBE1B0"/>
    <w:multiLevelType w:val="multilevel"/>
    <w:tmpl w:val="92D8D3B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B5B3F95"/>
    <w:multiLevelType w:val="hybridMultilevel"/>
    <w:tmpl w:val="E5AA68B6"/>
    <w:lvl w:ilvl="0" w:tplc="922ADA26">
      <w:start w:val="1"/>
      <w:numFmt w:val="bullet"/>
      <w:lvlText w:val=""/>
      <w:lvlJc w:val="left"/>
      <w:pPr>
        <w:ind w:left="1440" w:hanging="360"/>
      </w:pPr>
      <w:rPr>
        <w:rFonts w:ascii="Symbol" w:hAnsi="Symbol" w:hint="default"/>
      </w:rPr>
    </w:lvl>
    <w:lvl w:ilvl="1" w:tplc="938258BC">
      <w:start w:val="1"/>
      <w:numFmt w:val="bullet"/>
      <w:lvlText w:val="o"/>
      <w:lvlJc w:val="left"/>
      <w:pPr>
        <w:ind w:left="2160" w:hanging="360"/>
      </w:pPr>
      <w:rPr>
        <w:rFonts w:ascii="Courier New" w:hAnsi="Courier New" w:hint="default"/>
      </w:rPr>
    </w:lvl>
    <w:lvl w:ilvl="2" w:tplc="978C75F8">
      <w:start w:val="1"/>
      <w:numFmt w:val="bullet"/>
      <w:lvlText w:val=""/>
      <w:lvlJc w:val="left"/>
      <w:pPr>
        <w:ind w:left="2880" w:hanging="360"/>
      </w:pPr>
      <w:rPr>
        <w:rFonts w:ascii="Wingdings" w:hAnsi="Wingdings" w:hint="default"/>
      </w:rPr>
    </w:lvl>
    <w:lvl w:ilvl="3" w:tplc="19CCF4EA">
      <w:start w:val="1"/>
      <w:numFmt w:val="bullet"/>
      <w:lvlText w:val=""/>
      <w:lvlJc w:val="left"/>
      <w:pPr>
        <w:ind w:left="3600" w:hanging="360"/>
      </w:pPr>
      <w:rPr>
        <w:rFonts w:ascii="Symbol" w:hAnsi="Symbol" w:hint="default"/>
      </w:rPr>
    </w:lvl>
    <w:lvl w:ilvl="4" w:tplc="7A720E2E">
      <w:start w:val="1"/>
      <w:numFmt w:val="bullet"/>
      <w:lvlText w:val="o"/>
      <w:lvlJc w:val="left"/>
      <w:pPr>
        <w:ind w:left="4320" w:hanging="360"/>
      </w:pPr>
      <w:rPr>
        <w:rFonts w:ascii="Courier New" w:hAnsi="Courier New" w:hint="default"/>
      </w:rPr>
    </w:lvl>
    <w:lvl w:ilvl="5" w:tplc="602CD210">
      <w:start w:val="1"/>
      <w:numFmt w:val="bullet"/>
      <w:lvlText w:val=""/>
      <w:lvlJc w:val="left"/>
      <w:pPr>
        <w:ind w:left="5040" w:hanging="360"/>
      </w:pPr>
      <w:rPr>
        <w:rFonts w:ascii="Wingdings" w:hAnsi="Wingdings" w:hint="default"/>
      </w:rPr>
    </w:lvl>
    <w:lvl w:ilvl="6" w:tplc="2E6683B2">
      <w:start w:val="1"/>
      <w:numFmt w:val="bullet"/>
      <w:lvlText w:val=""/>
      <w:lvlJc w:val="left"/>
      <w:pPr>
        <w:ind w:left="5760" w:hanging="360"/>
      </w:pPr>
      <w:rPr>
        <w:rFonts w:ascii="Symbol" w:hAnsi="Symbol" w:hint="default"/>
      </w:rPr>
    </w:lvl>
    <w:lvl w:ilvl="7" w:tplc="C19ADF2C">
      <w:start w:val="1"/>
      <w:numFmt w:val="bullet"/>
      <w:lvlText w:val="o"/>
      <w:lvlJc w:val="left"/>
      <w:pPr>
        <w:ind w:left="6480" w:hanging="360"/>
      </w:pPr>
      <w:rPr>
        <w:rFonts w:ascii="Courier New" w:hAnsi="Courier New" w:hint="default"/>
      </w:rPr>
    </w:lvl>
    <w:lvl w:ilvl="8" w:tplc="1E760212">
      <w:start w:val="1"/>
      <w:numFmt w:val="bullet"/>
      <w:lvlText w:val=""/>
      <w:lvlJc w:val="left"/>
      <w:pPr>
        <w:ind w:left="7200" w:hanging="360"/>
      </w:pPr>
      <w:rPr>
        <w:rFonts w:ascii="Wingdings" w:hAnsi="Wingdings" w:hint="default"/>
      </w:rPr>
    </w:lvl>
  </w:abstractNum>
  <w:abstractNum w:abstractNumId="13" w15:restartNumberingAfterBreak="0">
    <w:nsid w:val="2DD0655F"/>
    <w:multiLevelType w:val="multilevel"/>
    <w:tmpl w:val="9C389460"/>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FA112AF"/>
    <w:multiLevelType w:val="hybridMultilevel"/>
    <w:tmpl w:val="F41C9D3A"/>
    <w:lvl w:ilvl="0" w:tplc="5DD88D04">
      <w:start w:val="1"/>
      <w:numFmt w:val="bullet"/>
      <w:lvlText w:val=""/>
      <w:lvlJc w:val="left"/>
      <w:pPr>
        <w:ind w:left="720" w:hanging="360"/>
      </w:pPr>
      <w:rPr>
        <w:rFonts w:ascii="Symbol" w:hAnsi="Symbol" w:hint="default"/>
      </w:rPr>
    </w:lvl>
    <w:lvl w:ilvl="1" w:tplc="43E052F0">
      <w:start w:val="1"/>
      <w:numFmt w:val="bullet"/>
      <w:lvlText w:val=""/>
      <w:lvlJc w:val="left"/>
      <w:pPr>
        <w:ind w:left="1440" w:hanging="360"/>
      </w:pPr>
      <w:rPr>
        <w:rFonts w:ascii="Symbol" w:hAnsi="Symbol" w:hint="default"/>
      </w:rPr>
    </w:lvl>
    <w:lvl w:ilvl="2" w:tplc="19D45556">
      <w:start w:val="1"/>
      <w:numFmt w:val="bullet"/>
      <w:lvlText w:val=""/>
      <w:lvlJc w:val="left"/>
      <w:pPr>
        <w:ind w:left="2160" w:hanging="360"/>
      </w:pPr>
      <w:rPr>
        <w:rFonts w:ascii="Wingdings" w:hAnsi="Wingdings" w:hint="default"/>
      </w:rPr>
    </w:lvl>
    <w:lvl w:ilvl="3" w:tplc="2E8AE692">
      <w:start w:val="1"/>
      <w:numFmt w:val="bullet"/>
      <w:lvlText w:val=""/>
      <w:lvlJc w:val="left"/>
      <w:pPr>
        <w:ind w:left="2880" w:hanging="360"/>
      </w:pPr>
      <w:rPr>
        <w:rFonts w:ascii="Symbol" w:hAnsi="Symbol" w:hint="default"/>
      </w:rPr>
    </w:lvl>
    <w:lvl w:ilvl="4" w:tplc="19D0BCB4">
      <w:start w:val="1"/>
      <w:numFmt w:val="bullet"/>
      <w:lvlText w:val="o"/>
      <w:lvlJc w:val="left"/>
      <w:pPr>
        <w:ind w:left="3600" w:hanging="360"/>
      </w:pPr>
      <w:rPr>
        <w:rFonts w:ascii="Courier New" w:hAnsi="Courier New" w:hint="default"/>
      </w:rPr>
    </w:lvl>
    <w:lvl w:ilvl="5" w:tplc="B6D4644C">
      <w:start w:val="1"/>
      <w:numFmt w:val="bullet"/>
      <w:lvlText w:val=""/>
      <w:lvlJc w:val="left"/>
      <w:pPr>
        <w:ind w:left="4320" w:hanging="360"/>
      </w:pPr>
      <w:rPr>
        <w:rFonts w:ascii="Wingdings" w:hAnsi="Wingdings" w:hint="default"/>
      </w:rPr>
    </w:lvl>
    <w:lvl w:ilvl="6" w:tplc="2FDA3732">
      <w:start w:val="1"/>
      <w:numFmt w:val="bullet"/>
      <w:lvlText w:val=""/>
      <w:lvlJc w:val="left"/>
      <w:pPr>
        <w:ind w:left="5040" w:hanging="360"/>
      </w:pPr>
      <w:rPr>
        <w:rFonts w:ascii="Symbol" w:hAnsi="Symbol" w:hint="default"/>
      </w:rPr>
    </w:lvl>
    <w:lvl w:ilvl="7" w:tplc="D24ADA42">
      <w:start w:val="1"/>
      <w:numFmt w:val="bullet"/>
      <w:lvlText w:val="o"/>
      <w:lvlJc w:val="left"/>
      <w:pPr>
        <w:ind w:left="5760" w:hanging="360"/>
      </w:pPr>
      <w:rPr>
        <w:rFonts w:ascii="Courier New" w:hAnsi="Courier New" w:hint="default"/>
      </w:rPr>
    </w:lvl>
    <w:lvl w:ilvl="8" w:tplc="D908A920">
      <w:start w:val="1"/>
      <w:numFmt w:val="bullet"/>
      <w:lvlText w:val=""/>
      <w:lvlJc w:val="left"/>
      <w:pPr>
        <w:ind w:left="6480" w:hanging="360"/>
      </w:pPr>
      <w:rPr>
        <w:rFonts w:ascii="Wingdings" w:hAnsi="Wingdings" w:hint="default"/>
      </w:rPr>
    </w:lvl>
  </w:abstractNum>
  <w:abstractNum w:abstractNumId="15" w15:restartNumberingAfterBreak="0">
    <w:nsid w:val="32FED719"/>
    <w:multiLevelType w:val="multilevel"/>
    <w:tmpl w:val="08BC58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573CE10"/>
    <w:multiLevelType w:val="multilevel"/>
    <w:tmpl w:val="07AC9804"/>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648E0F5"/>
    <w:multiLevelType w:val="hybridMultilevel"/>
    <w:tmpl w:val="B374DBF6"/>
    <w:lvl w:ilvl="0" w:tplc="294A6D02">
      <w:start w:val="1"/>
      <w:numFmt w:val="bullet"/>
      <w:lvlText w:val=""/>
      <w:lvlJc w:val="left"/>
      <w:pPr>
        <w:ind w:left="1440" w:hanging="360"/>
      </w:pPr>
      <w:rPr>
        <w:rFonts w:ascii="Symbol" w:hAnsi="Symbol" w:hint="default"/>
      </w:rPr>
    </w:lvl>
    <w:lvl w:ilvl="1" w:tplc="44CE1936">
      <w:start w:val="1"/>
      <w:numFmt w:val="bullet"/>
      <w:lvlText w:val="o"/>
      <w:lvlJc w:val="left"/>
      <w:pPr>
        <w:ind w:left="2160" w:hanging="360"/>
      </w:pPr>
      <w:rPr>
        <w:rFonts w:ascii="Courier New" w:hAnsi="Courier New" w:hint="default"/>
      </w:rPr>
    </w:lvl>
    <w:lvl w:ilvl="2" w:tplc="A2E4B32A">
      <w:start w:val="1"/>
      <w:numFmt w:val="bullet"/>
      <w:lvlText w:val=""/>
      <w:lvlJc w:val="left"/>
      <w:pPr>
        <w:ind w:left="2880" w:hanging="360"/>
      </w:pPr>
      <w:rPr>
        <w:rFonts w:ascii="Wingdings" w:hAnsi="Wingdings" w:hint="default"/>
      </w:rPr>
    </w:lvl>
    <w:lvl w:ilvl="3" w:tplc="E4FE7748">
      <w:start w:val="1"/>
      <w:numFmt w:val="bullet"/>
      <w:lvlText w:val=""/>
      <w:lvlJc w:val="left"/>
      <w:pPr>
        <w:ind w:left="3600" w:hanging="360"/>
      </w:pPr>
      <w:rPr>
        <w:rFonts w:ascii="Symbol" w:hAnsi="Symbol" w:hint="default"/>
      </w:rPr>
    </w:lvl>
    <w:lvl w:ilvl="4" w:tplc="766EEF9E">
      <w:start w:val="1"/>
      <w:numFmt w:val="bullet"/>
      <w:lvlText w:val="o"/>
      <w:lvlJc w:val="left"/>
      <w:pPr>
        <w:ind w:left="4320" w:hanging="360"/>
      </w:pPr>
      <w:rPr>
        <w:rFonts w:ascii="Courier New" w:hAnsi="Courier New" w:hint="default"/>
      </w:rPr>
    </w:lvl>
    <w:lvl w:ilvl="5" w:tplc="3EA6C4C8">
      <w:start w:val="1"/>
      <w:numFmt w:val="bullet"/>
      <w:lvlText w:val=""/>
      <w:lvlJc w:val="left"/>
      <w:pPr>
        <w:ind w:left="5040" w:hanging="360"/>
      </w:pPr>
      <w:rPr>
        <w:rFonts w:ascii="Wingdings" w:hAnsi="Wingdings" w:hint="default"/>
      </w:rPr>
    </w:lvl>
    <w:lvl w:ilvl="6" w:tplc="D8780B34">
      <w:start w:val="1"/>
      <w:numFmt w:val="bullet"/>
      <w:lvlText w:val=""/>
      <w:lvlJc w:val="left"/>
      <w:pPr>
        <w:ind w:left="5760" w:hanging="360"/>
      </w:pPr>
      <w:rPr>
        <w:rFonts w:ascii="Symbol" w:hAnsi="Symbol" w:hint="default"/>
      </w:rPr>
    </w:lvl>
    <w:lvl w:ilvl="7" w:tplc="3774A3F6">
      <w:start w:val="1"/>
      <w:numFmt w:val="bullet"/>
      <w:lvlText w:val="o"/>
      <w:lvlJc w:val="left"/>
      <w:pPr>
        <w:ind w:left="6480" w:hanging="360"/>
      </w:pPr>
      <w:rPr>
        <w:rFonts w:ascii="Courier New" w:hAnsi="Courier New" w:hint="default"/>
      </w:rPr>
    </w:lvl>
    <w:lvl w:ilvl="8" w:tplc="8F341F14">
      <w:start w:val="1"/>
      <w:numFmt w:val="bullet"/>
      <w:lvlText w:val=""/>
      <w:lvlJc w:val="left"/>
      <w:pPr>
        <w:ind w:left="7200" w:hanging="360"/>
      </w:pPr>
      <w:rPr>
        <w:rFonts w:ascii="Wingdings" w:hAnsi="Wingdings" w:hint="default"/>
      </w:rPr>
    </w:lvl>
  </w:abstractNum>
  <w:abstractNum w:abstractNumId="18" w15:restartNumberingAfterBreak="0">
    <w:nsid w:val="3ACD1CF5"/>
    <w:multiLevelType w:val="hybridMultilevel"/>
    <w:tmpl w:val="FFFFFFFF"/>
    <w:lvl w:ilvl="0" w:tplc="872079DC">
      <w:numFmt w:val="decimal"/>
      <w:lvlText w:val="%1)"/>
      <w:lvlJc w:val="left"/>
      <w:pPr>
        <w:ind w:left="720" w:hanging="360"/>
      </w:pPr>
    </w:lvl>
    <w:lvl w:ilvl="1" w:tplc="653AF3D6">
      <w:start w:val="1"/>
      <w:numFmt w:val="lowerLetter"/>
      <w:lvlText w:val="%2."/>
      <w:lvlJc w:val="left"/>
      <w:pPr>
        <w:ind w:left="1440" w:hanging="360"/>
      </w:pPr>
    </w:lvl>
    <w:lvl w:ilvl="2" w:tplc="08EE164E">
      <w:start w:val="1"/>
      <w:numFmt w:val="lowerRoman"/>
      <w:lvlText w:val="%3."/>
      <w:lvlJc w:val="right"/>
      <w:pPr>
        <w:ind w:left="2160" w:hanging="180"/>
      </w:pPr>
    </w:lvl>
    <w:lvl w:ilvl="3" w:tplc="1340C230">
      <w:start w:val="1"/>
      <w:numFmt w:val="decimal"/>
      <w:lvlText w:val="%4."/>
      <w:lvlJc w:val="left"/>
      <w:pPr>
        <w:ind w:left="2880" w:hanging="360"/>
      </w:pPr>
    </w:lvl>
    <w:lvl w:ilvl="4" w:tplc="1C0C462A">
      <w:start w:val="1"/>
      <w:numFmt w:val="lowerLetter"/>
      <w:lvlText w:val="%5."/>
      <w:lvlJc w:val="left"/>
      <w:pPr>
        <w:ind w:left="3600" w:hanging="360"/>
      </w:pPr>
    </w:lvl>
    <w:lvl w:ilvl="5" w:tplc="13DAF804">
      <w:start w:val="1"/>
      <w:numFmt w:val="lowerRoman"/>
      <w:lvlText w:val="%6."/>
      <w:lvlJc w:val="right"/>
      <w:pPr>
        <w:ind w:left="4320" w:hanging="180"/>
      </w:pPr>
    </w:lvl>
    <w:lvl w:ilvl="6" w:tplc="5DB6848A">
      <w:start w:val="1"/>
      <w:numFmt w:val="decimal"/>
      <w:lvlText w:val="%7."/>
      <w:lvlJc w:val="left"/>
      <w:pPr>
        <w:ind w:left="5040" w:hanging="360"/>
      </w:pPr>
    </w:lvl>
    <w:lvl w:ilvl="7" w:tplc="2D684B9C">
      <w:start w:val="1"/>
      <w:numFmt w:val="lowerLetter"/>
      <w:lvlText w:val="%8."/>
      <w:lvlJc w:val="left"/>
      <w:pPr>
        <w:ind w:left="5760" w:hanging="360"/>
      </w:pPr>
    </w:lvl>
    <w:lvl w:ilvl="8" w:tplc="012C5B3E">
      <w:start w:val="1"/>
      <w:numFmt w:val="lowerRoman"/>
      <w:lvlText w:val="%9."/>
      <w:lvlJc w:val="right"/>
      <w:pPr>
        <w:ind w:left="6480" w:hanging="180"/>
      </w:pPr>
    </w:lvl>
  </w:abstractNum>
  <w:abstractNum w:abstractNumId="19" w15:restartNumberingAfterBreak="0">
    <w:nsid w:val="3B456D03"/>
    <w:multiLevelType w:val="multilevel"/>
    <w:tmpl w:val="2348C99A"/>
    <w:lvl w:ilvl="0">
      <w:start w:val="1"/>
      <w:numFmt w:val="decimal"/>
      <w:lvlText w:val="%1."/>
      <w:lvlJc w:val="left"/>
      <w:pPr>
        <w:ind w:left="720" w:hanging="360"/>
      </w:pPr>
    </w:lvl>
    <w:lvl w:ilv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BABD098"/>
    <w:multiLevelType w:val="hybridMultilevel"/>
    <w:tmpl w:val="01BAA596"/>
    <w:lvl w:ilvl="0" w:tplc="DAACA2FC">
      <w:start w:val="1"/>
      <w:numFmt w:val="bullet"/>
      <w:lvlText w:val=""/>
      <w:lvlJc w:val="left"/>
      <w:pPr>
        <w:ind w:left="1800" w:hanging="360"/>
      </w:pPr>
      <w:rPr>
        <w:rFonts w:ascii="Symbol" w:hAnsi="Symbol" w:hint="default"/>
      </w:rPr>
    </w:lvl>
    <w:lvl w:ilvl="1" w:tplc="239EB438">
      <w:start w:val="1"/>
      <w:numFmt w:val="bullet"/>
      <w:lvlText w:val="o"/>
      <w:lvlJc w:val="left"/>
      <w:pPr>
        <w:ind w:left="2520" w:hanging="360"/>
      </w:pPr>
      <w:rPr>
        <w:rFonts w:ascii="Courier New" w:hAnsi="Courier New" w:hint="default"/>
      </w:rPr>
    </w:lvl>
    <w:lvl w:ilvl="2" w:tplc="37B0DBB8">
      <w:start w:val="1"/>
      <w:numFmt w:val="bullet"/>
      <w:lvlText w:val=""/>
      <w:lvlJc w:val="left"/>
      <w:pPr>
        <w:ind w:left="3240" w:hanging="360"/>
      </w:pPr>
      <w:rPr>
        <w:rFonts w:ascii="Wingdings" w:hAnsi="Wingdings" w:hint="default"/>
      </w:rPr>
    </w:lvl>
    <w:lvl w:ilvl="3" w:tplc="BCD6DB1C">
      <w:start w:val="1"/>
      <w:numFmt w:val="bullet"/>
      <w:lvlText w:val=""/>
      <w:lvlJc w:val="left"/>
      <w:pPr>
        <w:ind w:left="3960" w:hanging="360"/>
      </w:pPr>
      <w:rPr>
        <w:rFonts w:ascii="Symbol" w:hAnsi="Symbol" w:hint="default"/>
      </w:rPr>
    </w:lvl>
    <w:lvl w:ilvl="4" w:tplc="447C99BE">
      <w:start w:val="1"/>
      <w:numFmt w:val="bullet"/>
      <w:lvlText w:val="o"/>
      <w:lvlJc w:val="left"/>
      <w:pPr>
        <w:ind w:left="4680" w:hanging="360"/>
      </w:pPr>
      <w:rPr>
        <w:rFonts w:ascii="Courier New" w:hAnsi="Courier New" w:hint="default"/>
      </w:rPr>
    </w:lvl>
    <w:lvl w:ilvl="5" w:tplc="74567620">
      <w:start w:val="1"/>
      <w:numFmt w:val="bullet"/>
      <w:lvlText w:val=""/>
      <w:lvlJc w:val="left"/>
      <w:pPr>
        <w:ind w:left="5400" w:hanging="360"/>
      </w:pPr>
      <w:rPr>
        <w:rFonts w:ascii="Wingdings" w:hAnsi="Wingdings" w:hint="default"/>
      </w:rPr>
    </w:lvl>
    <w:lvl w:ilvl="6" w:tplc="46C8EA48">
      <w:start w:val="1"/>
      <w:numFmt w:val="bullet"/>
      <w:lvlText w:val=""/>
      <w:lvlJc w:val="left"/>
      <w:pPr>
        <w:ind w:left="6120" w:hanging="360"/>
      </w:pPr>
      <w:rPr>
        <w:rFonts w:ascii="Symbol" w:hAnsi="Symbol" w:hint="default"/>
      </w:rPr>
    </w:lvl>
    <w:lvl w:ilvl="7" w:tplc="59B018A6">
      <w:start w:val="1"/>
      <w:numFmt w:val="bullet"/>
      <w:lvlText w:val="o"/>
      <w:lvlJc w:val="left"/>
      <w:pPr>
        <w:ind w:left="6840" w:hanging="360"/>
      </w:pPr>
      <w:rPr>
        <w:rFonts w:ascii="Courier New" w:hAnsi="Courier New" w:hint="default"/>
      </w:rPr>
    </w:lvl>
    <w:lvl w:ilvl="8" w:tplc="FC562936">
      <w:start w:val="1"/>
      <w:numFmt w:val="bullet"/>
      <w:lvlText w:val=""/>
      <w:lvlJc w:val="left"/>
      <w:pPr>
        <w:ind w:left="7560" w:hanging="360"/>
      </w:pPr>
      <w:rPr>
        <w:rFonts w:ascii="Wingdings" w:hAnsi="Wingdings" w:hint="default"/>
      </w:rPr>
    </w:lvl>
  </w:abstractNum>
  <w:abstractNum w:abstractNumId="21" w15:restartNumberingAfterBreak="0">
    <w:nsid w:val="41396078"/>
    <w:multiLevelType w:val="multilevel"/>
    <w:tmpl w:val="E31C4BB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464EFB53"/>
    <w:multiLevelType w:val="hybridMultilevel"/>
    <w:tmpl w:val="DCD0B814"/>
    <w:lvl w:ilvl="0" w:tplc="46D6F24C">
      <w:start w:val="1"/>
      <w:numFmt w:val="bullet"/>
      <w:lvlText w:val=""/>
      <w:lvlJc w:val="left"/>
      <w:pPr>
        <w:ind w:left="720" w:hanging="360"/>
      </w:pPr>
      <w:rPr>
        <w:rFonts w:ascii="Symbol" w:hAnsi="Symbol" w:hint="default"/>
      </w:rPr>
    </w:lvl>
    <w:lvl w:ilvl="1" w:tplc="FD042C2E">
      <w:start w:val="1"/>
      <w:numFmt w:val="bullet"/>
      <w:lvlText w:val=""/>
      <w:lvlJc w:val="left"/>
      <w:pPr>
        <w:ind w:left="1440" w:hanging="360"/>
      </w:pPr>
      <w:rPr>
        <w:rFonts w:ascii="Symbol" w:hAnsi="Symbol" w:hint="default"/>
      </w:rPr>
    </w:lvl>
    <w:lvl w:ilvl="2" w:tplc="6234F602">
      <w:start w:val="1"/>
      <w:numFmt w:val="bullet"/>
      <w:lvlText w:val=""/>
      <w:lvlJc w:val="left"/>
      <w:pPr>
        <w:ind w:left="2160" w:hanging="360"/>
      </w:pPr>
      <w:rPr>
        <w:rFonts w:ascii="Wingdings" w:hAnsi="Wingdings" w:hint="default"/>
      </w:rPr>
    </w:lvl>
    <w:lvl w:ilvl="3" w:tplc="3DB24964">
      <w:start w:val="1"/>
      <w:numFmt w:val="bullet"/>
      <w:lvlText w:val=""/>
      <w:lvlJc w:val="left"/>
      <w:pPr>
        <w:ind w:left="2880" w:hanging="360"/>
      </w:pPr>
      <w:rPr>
        <w:rFonts w:ascii="Symbol" w:hAnsi="Symbol" w:hint="default"/>
      </w:rPr>
    </w:lvl>
    <w:lvl w:ilvl="4" w:tplc="E330630E">
      <w:start w:val="1"/>
      <w:numFmt w:val="bullet"/>
      <w:lvlText w:val="o"/>
      <w:lvlJc w:val="left"/>
      <w:pPr>
        <w:ind w:left="3600" w:hanging="360"/>
      </w:pPr>
      <w:rPr>
        <w:rFonts w:ascii="Courier New" w:hAnsi="Courier New" w:hint="default"/>
      </w:rPr>
    </w:lvl>
    <w:lvl w:ilvl="5" w:tplc="7C6EE90C">
      <w:start w:val="1"/>
      <w:numFmt w:val="bullet"/>
      <w:lvlText w:val=""/>
      <w:lvlJc w:val="left"/>
      <w:pPr>
        <w:ind w:left="4320" w:hanging="360"/>
      </w:pPr>
      <w:rPr>
        <w:rFonts w:ascii="Wingdings" w:hAnsi="Wingdings" w:hint="default"/>
      </w:rPr>
    </w:lvl>
    <w:lvl w:ilvl="6" w:tplc="F8CE7840">
      <w:start w:val="1"/>
      <w:numFmt w:val="bullet"/>
      <w:lvlText w:val=""/>
      <w:lvlJc w:val="left"/>
      <w:pPr>
        <w:ind w:left="5040" w:hanging="360"/>
      </w:pPr>
      <w:rPr>
        <w:rFonts w:ascii="Symbol" w:hAnsi="Symbol" w:hint="default"/>
      </w:rPr>
    </w:lvl>
    <w:lvl w:ilvl="7" w:tplc="93D0267E">
      <w:start w:val="1"/>
      <w:numFmt w:val="bullet"/>
      <w:lvlText w:val="o"/>
      <w:lvlJc w:val="left"/>
      <w:pPr>
        <w:ind w:left="5760" w:hanging="360"/>
      </w:pPr>
      <w:rPr>
        <w:rFonts w:ascii="Courier New" w:hAnsi="Courier New" w:hint="default"/>
      </w:rPr>
    </w:lvl>
    <w:lvl w:ilvl="8" w:tplc="2006E0CA">
      <w:start w:val="1"/>
      <w:numFmt w:val="bullet"/>
      <w:lvlText w:val=""/>
      <w:lvlJc w:val="left"/>
      <w:pPr>
        <w:ind w:left="6480" w:hanging="360"/>
      </w:pPr>
      <w:rPr>
        <w:rFonts w:ascii="Wingdings" w:hAnsi="Wingdings" w:hint="default"/>
      </w:rPr>
    </w:lvl>
  </w:abstractNum>
  <w:abstractNum w:abstractNumId="23" w15:restartNumberingAfterBreak="0">
    <w:nsid w:val="4795FD43"/>
    <w:multiLevelType w:val="hybridMultilevel"/>
    <w:tmpl w:val="9A2C00B4"/>
    <w:lvl w:ilvl="0" w:tplc="671E5230">
      <w:start w:val="1"/>
      <w:numFmt w:val="bullet"/>
      <w:lvlText w:val=""/>
      <w:lvlJc w:val="left"/>
      <w:pPr>
        <w:ind w:left="1440" w:hanging="360"/>
      </w:pPr>
      <w:rPr>
        <w:rFonts w:ascii="Symbol" w:hAnsi="Symbol" w:hint="default"/>
      </w:rPr>
    </w:lvl>
    <w:lvl w:ilvl="1" w:tplc="7FF42BCE">
      <w:start w:val="1"/>
      <w:numFmt w:val="bullet"/>
      <w:lvlText w:val="o"/>
      <w:lvlJc w:val="left"/>
      <w:pPr>
        <w:ind w:left="2160" w:hanging="360"/>
      </w:pPr>
      <w:rPr>
        <w:rFonts w:ascii="Courier New" w:hAnsi="Courier New" w:hint="default"/>
      </w:rPr>
    </w:lvl>
    <w:lvl w:ilvl="2" w:tplc="E89E716A">
      <w:start w:val="1"/>
      <w:numFmt w:val="bullet"/>
      <w:lvlText w:val=""/>
      <w:lvlJc w:val="left"/>
      <w:pPr>
        <w:ind w:left="2880" w:hanging="360"/>
      </w:pPr>
      <w:rPr>
        <w:rFonts w:ascii="Wingdings" w:hAnsi="Wingdings" w:hint="default"/>
      </w:rPr>
    </w:lvl>
    <w:lvl w:ilvl="3" w:tplc="6158D01E">
      <w:start w:val="1"/>
      <w:numFmt w:val="bullet"/>
      <w:lvlText w:val=""/>
      <w:lvlJc w:val="left"/>
      <w:pPr>
        <w:ind w:left="3600" w:hanging="360"/>
      </w:pPr>
      <w:rPr>
        <w:rFonts w:ascii="Symbol" w:hAnsi="Symbol" w:hint="default"/>
      </w:rPr>
    </w:lvl>
    <w:lvl w:ilvl="4" w:tplc="AF921D54">
      <w:start w:val="1"/>
      <w:numFmt w:val="bullet"/>
      <w:lvlText w:val="o"/>
      <w:lvlJc w:val="left"/>
      <w:pPr>
        <w:ind w:left="4320" w:hanging="360"/>
      </w:pPr>
      <w:rPr>
        <w:rFonts w:ascii="Courier New" w:hAnsi="Courier New" w:hint="default"/>
      </w:rPr>
    </w:lvl>
    <w:lvl w:ilvl="5" w:tplc="667408C2">
      <w:start w:val="1"/>
      <w:numFmt w:val="bullet"/>
      <w:lvlText w:val=""/>
      <w:lvlJc w:val="left"/>
      <w:pPr>
        <w:ind w:left="5040" w:hanging="360"/>
      </w:pPr>
      <w:rPr>
        <w:rFonts w:ascii="Wingdings" w:hAnsi="Wingdings" w:hint="default"/>
      </w:rPr>
    </w:lvl>
    <w:lvl w:ilvl="6" w:tplc="3A4E1C58">
      <w:start w:val="1"/>
      <w:numFmt w:val="bullet"/>
      <w:lvlText w:val=""/>
      <w:lvlJc w:val="left"/>
      <w:pPr>
        <w:ind w:left="5760" w:hanging="360"/>
      </w:pPr>
      <w:rPr>
        <w:rFonts w:ascii="Symbol" w:hAnsi="Symbol" w:hint="default"/>
      </w:rPr>
    </w:lvl>
    <w:lvl w:ilvl="7" w:tplc="DA40476E">
      <w:start w:val="1"/>
      <w:numFmt w:val="bullet"/>
      <w:lvlText w:val="o"/>
      <w:lvlJc w:val="left"/>
      <w:pPr>
        <w:ind w:left="6480" w:hanging="360"/>
      </w:pPr>
      <w:rPr>
        <w:rFonts w:ascii="Courier New" w:hAnsi="Courier New" w:hint="default"/>
      </w:rPr>
    </w:lvl>
    <w:lvl w:ilvl="8" w:tplc="DE88C4B4">
      <w:start w:val="1"/>
      <w:numFmt w:val="bullet"/>
      <w:lvlText w:val=""/>
      <w:lvlJc w:val="left"/>
      <w:pPr>
        <w:ind w:left="7200" w:hanging="360"/>
      </w:pPr>
      <w:rPr>
        <w:rFonts w:ascii="Wingdings" w:hAnsi="Wingdings" w:hint="default"/>
      </w:rPr>
    </w:lvl>
  </w:abstractNum>
  <w:abstractNum w:abstractNumId="24" w15:restartNumberingAfterBreak="0">
    <w:nsid w:val="49877296"/>
    <w:multiLevelType w:val="multilevel"/>
    <w:tmpl w:val="37C6F222"/>
    <w:lvl w:ilvl="0">
      <w:start w:val="1"/>
      <w:numFmt w:val="decimal"/>
      <w:pStyle w:val="Heading2"/>
      <w:lvlText w:val="%1."/>
      <w:lvlJc w:val="left"/>
      <w:rPr>
        <w:b/>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1296" w:hanging="720"/>
      </w:pPr>
    </w:lvl>
    <w:lvl w:ilvl="2">
      <w:start w:val="1"/>
      <w:numFmt w:val="decimal"/>
      <w:pStyle w:val="Heading4"/>
      <w:lvlText w:val="%1.%2.%3."/>
      <w:lvlJc w:val="left"/>
      <w:rPr>
        <w:color w:val="000000" w:themeColor="text1"/>
        <w:sz w:val="24"/>
        <w:szCs w:val="24"/>
        <w:specVanish w:val="0"/>
      </w:rPr>
    </w:lvl>
    <w:lvl w:ilvl="3">
      <w:start w:val="1"/>
      <w:numFmt w:val="decimal"/>
      <w:lvlText w:val="%1.%2.%3.%4."/>
      <w:lvlJc w:val="left"/>
      <w:pPr>
        <w:ind w:left="2088" w:hanging="1080"/>
      </w:pPr>
      <w:rPr>
        <w:b w:val="0"/>
        <w:color w:val="auto"/>
        <w:sz w:val="24"/>
        <w:szCs w:val="24"/>
      </w:rPr>
    </w:lvl>
    <w:lvl w:ilvl="4">
      <w:start w:val="1"/>
      <w:numFmt w:val="decimal"/>
      <w:lvlText w:val="%1.%2.%3.%4.%5."/>
      <w:lvlJc w:val="left"/>
      <w:pPr>
        <w:ind w:left="2664" w:hanging="1440"/>
      </w:pPr>
    </w:lvl>
    <w:lvl w:ilvl="5">
      <w:start w:val="1"/>
      <w:numFmt w:val="decimal"/>
      <w:lvlText w:val="%1.%2.%3.%4.%5.%6."/>
      <w:lvlJc w:val="left"/>
      <w:pPr>
        <w:ind w:left="2880" w:hanging="1440"/>
      </w:pPr>
    </w:lvl>
    <w:lvl w:ilvl="6">
      <w:start w:val="1"/>
      <w:numFmt w:val="decimal"/>
      <w:lvlText w:val="%1.%2.%3.%4.%5.%6.%7."/>
      <w:lvlJc w:val="left"/>
      <w:pPr>
        <w:ind w:left="3456" w:hanging="1800"/>
      </w:pPr>
    </w:lvl>
    <w:lvl w:ilvl="7">
      <w:start w:val="1"/>
      <w:numFmt w:val="decimal"/>
      <w:lvlText w:val="%1.%2.%3.%4.%5.%6.%7.%8."/>
      <w:lvlJc w:val="left"/>
      <w:pPr>
        <w:ind w:left="4032" w:hanging="2160"/>
      </w:pPr>
    </w:lvl>
    <w:lvl w:ilvl="8">
      <w:start w:val="1"/>
      <w:numFmt w:val="decimal"/>
      <w:lvlText w:val="%1.%2.%3.%4.%5.%6.%7.%8.%9."/>
      <w:lvlJc w:val="left"/>
      <w:pPr>
        <w:ind w:left="4248" w:hanging="2160"/>
      </w:pPr>
    </w:lvl>
  </w:abstractNum>
  <w:abstractNum w:abstractNumId="25" w15:restartNumberingAfterBreak="0">
    <w:nsid w:val="4EE06D8B"/>
    <w:multiLevelType w:val="hybridMultilevel"/>
    <w:tmpl w:val="9BCC72B4"/>
    <w:lvl w:ilvl="0" w:tplc="C774358A">
      <w:start w:val="1"/>
      <w:numFmt w:val="bullet"/>
      <w:lvlText w:val=""/>
      <w:lvlJc w:val="left"/>
      <w:pPr>
        <w:ind w:left="1440" w:hanging="360"/>
      </w:pPr>
      <w:rPr>
        <w:rFonts w:ascii="Symbol" w:hAnsi="Symbol" w:hint="default"/>
      </w:rPr>
    </w:lvl>
    <w:lvl w:ilvl="1" w:tplc="4A24A54A">
      <w:start w:val="1"/>
      <w:numFmt w:val="bullet"/>
      <w:lvlText w:val="o"/>
      <w:lvlJc w:val="left"/>
      <w:pPr>
        <w:ind w:left="2160" w:hanging="360"/>
      </w:pPr>
      <w:rPr>
        <w:rFonts w:ascii="Courier New" w:hAnsi="Courier New" w:hint="default"/>
      </w:rPr>
    </w:lvl>
    <w:lvl w:ilvl="2" w:tplc="B9629D44">
      <w:start w:val="1"/>
      <w:numFmt w:val="bullet"/>
      <w:lvlText w:val=""/>
      <w:lvlJc w:val="left"/>
      <w:pPr>
        <w:ind w:left="2880" w:hanging="360"/>
      </w:pPr>
      <w:rPr>
        <w:rFonts w:ascii="Wingdings" w:hAnsi="Wingdings" w:hint="default"/>
      </w:rPr>
    </w:lvl>
    <w:lvl w:ilvl="3" w:tplc="AF748902">
      <w:start w:val="1"/>
      <w:numFmt w:val="bullet"/>
      <w:lvlText w:val=""/>
      <w:lvlJc w:val="left"/>
      <w:pPr>
        <w:ind w:left="3600" w:hanging="360"/>
      </w:pPr>
      <w:rPr>
        <w:rFonts w:ascii="Symbol" w:hAnsi="Symbol" w:hint="default"/>
      </w:rPr>
    </w:lvl>
    <w:lvl w:ilvl="4" w:tplc="86B44B02">
      <w:start w:val="1"/>
      <w:numFmt w:val="bullet"/>
      <w:lvlText w:val="o"/>
      <w:lvlJc w:val="left"/>
      <w:pPr>
        <w:ind w:left="4320" w:hanging="360"/>
      </w:pPr>
      <w:rPr>
        <w:rFonts w:ascii="Courier New" w:hAnsi="Courier New" w:hint="default"/>
      </w:rPr>
    </w:lvl>
    <w:lvl w:ilvl="5" w:tplc="155EF564">
      <w:start w:val="1"/>
      <w:numFmt w:val="bullet"/>
      <w:lvlText w:val=""/>
      <w:lvlJc w:val="left"/>
      <w:pPr>
        <w:ind w:left="5040" w:hanging="360"/>
      </w:pPr>
      <w:rPr>
        <w:rFonts w:ascii="Wingdings" w:hAnsi="Wingdings" w:hint="default"/>
      </w:rPr>
    </w:lvl>
    <w:lvl w:ilvl="6" w:tplc="C24096F8">
      <w:start w:val="1"/>
      <w:numFmt w:val="bullet"/>
      <w:lvlText w:val=""/>
      <w:lvlJc w:val="left"/>
      <w:pPr>
        <w:ind w:left="5760" w:hanging="360"/>
      </w:pPr>
      <w:rPr>
        <w:rFonts w:ascii="Symbol" w:hAnsi="Symbol" w:hint="default"/>
      </w:rPr>
    </w:lvl>
    <w:lvl w:ilvl="7" w:tplc="368C090A">
      <w:start w:val="1"/>
      <w:numFmt w:val="bullet"/>
      <w:lvlText w:val="o"/>
      <w:lvlJc w:val="left"/>
      <w:pPr>
        <w:ind w:left="6480" w:hanging="360"/>
      </w:pPr>
      <w:rPr>
        <w:rFonts w:ascii="Courier New" w:hAnsi="Courier New" w:hint="default"/>
      </w:rPr>
    </w:lvl>
    <w:lvl w:ilvl="8" w:tplc="19727D1C">
      <w:start w:val="1"/>
      <w:numFmt w:val="bullet"/>
      <w:lvlText w:val=""/>
      <w:lvlJc w:val="left"/>
      <w:pPr>
        <w:ind w:left="7200" w:hanging="360"/>
      </w:pPr>
      <w:rPr>
        <w:rFonts w:ascii="Wingdings" w:hAnsi="Wingdings" w:hint="default"/>
      </w:rPr>
    </w:lvl>
  </w:abstractNum>
  <w:abstractNum w:abstractNumId="26" w15:restartNumberingAfterBreak="0">
    <w:nsid w:val="501CE6BE"/>
    <w:multiLevelType w:val="multilevel"/>
    <w:tmpl w:val="769C9B4E"/>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3AF11EF"/>
    <w:multiLevelType w:val="multilevel"/>
    <w:tmpl w:val="D172B426"/>
    <w:lvl w:ilvl="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56EBF31"/>
    <w:multiLevelType w:val="multilevel"/>
    <w:tmpl w:val="5EC2B8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60008CB"/>
    <w:multiLevelType w:val="hybridMultilevel"/>
    <w:tmpl w:val="2C4CCE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C0ECA1D"/>
    <w:multiLevelType w:val="hybridMultilevel"/>
    <w:tmpl w:val="FFFFFFFF"/>
    <w:lvl w:ilvl="0" w:tplc="A56488A2">
      <w:start w:val="1"/>
      <w:numFmt w:val="decimal"/>
      <w:lvlText w:val="%1)"/>
      <w:lvlJc w:val="left"/>
      <w:pPr>
        <w:ind w:left="720" w:hanging="360"/>
      </w:pPr>
    </w:lvl>
    <w:lvl w:ilvl="1" w:tplc="3F6C7AEA">
      <w:start w:val="1"/>
      <w:numFmt w:val="lowerLetter"/>
      <w:lvlText w:val="%2."/>
      <w:lvlJc w:val="left"/>
      <w:pPr>
        <w:ind w:left="1440" w:hanging="360"/>
      </w:pPr>
    </w:lvl>
    <w:lvl w:ilvl="2" w:tplc="F51AA886">
      <w:start w:val="1"/>
      <w:numFmt w:val="lowerRoman"/>
      <w:lvlText w:val="%3."/>
      <w:lvlJc w:val="right"/>
      <w:pPr>
        <w:ind w:left="2160" w:hanging="180"/>
      </w:pPr>
    </w:lvl>
    <w:lvl w:ilvl="3" w:tplc="BBCE87B6">
      <w:start w:val="1"/>
      <w:numFmt w:val="decimal"/>
      <w:lvlText w:val="%4."/>
      <w:lvlJc w:val="left"/>
      <w:pPr>
        <w:ind w:left="2880" w:hanging="360"/>
      </w:pPr>
    </w:lvl>
    <w:lvl w:ilvl="4" w:tplc="DB1AF652">
      <w:start w:val="1"/>
      <w:numFmt w:val="lowerLetter"/>
      <w:lvlText w:val="%5."/>
      <w:lvlJc w:val="left"/>
      <w:pPr>
        <w:ind w:left="3600" w:hanging="360"/>
      </w:pPr>
    </w:lvl>
    <w:lvl w:ilvl="5" w:tplc="5C34A40E">
      <w:start w:val="1"/>
      <w:numFmt w:val="lowerRoman"/>
      <w:lvlText w:val="%6."/>
      <w:lvlJc w:val="right"/>
      <w:pPr>
        <w:ind w:left="4320" w:hanging="180"/>
      </w:pPr>
    </w:lvl>
    <w:lvl w:ilvl="6" w:tplc="2E88A21E">
      <w:start w:val="1"/>
      <w:numFmt w:val="decimal"/>
      <w:lvlText w:val="%7."/>
      <w:lvlJc w:val="left"/>
      <w:pPr>
        <w:ind w:left="5040" w:hanging="360"/>
      </w:pPr>
    </w:lvl>
    <w:lvl w:ilvl="7" w:tplc="CF1AB94C">
      <w:start w:val="1"/>
      <w:numFmt w:val="lowerLetter"/>
      <w:lvlText w:val="%8."/>
      <w:lvlJc w:val="left"/>
      <w:pPr>
        <w:ind w:left="5760" w:hanging="360"/>
      </w:pPr>
    </w:lvl>
    <w:lvl w:ilvl="8" w:tplc="0BB0CDE4">
      <w:start w:val="1"/>
      <w:numFmt w:val="lowerRoman"/>
      <w:lvlText w:val="%9."/>
      <w:lvlJc w:val="right"/>
      <w:pPr>
        <w:ind w:left="6480" w:hanging="180"/>
      </w:pPr>
    </w:lvl>
  </w:abstractNum>
  <w:abstractNum w:abstractNumId="31" w15:restartNumberingAfterBreak="0">
    <w:nsid w:val="6975E50E"/>
    <w:multiLevelType w:val="hybridMultilevel"/>
    <w:tmpl w:val="54FCC29A"/>
    <w:lvl w:ilvl="0" w:tplc="393E7FCA">
      <w:start w:val="1"/>
      <w:numFmt w:val="bullet"/>
      <w:lvlText w:val=""/>
      <w:lvlJc w:val="left"/>
      <w:pPr>
        <w:ind w:left="1440" w:hanging="360"/>
      </w:pPr>
      <w:rPr>
        <w:rFonts w:ascii="Symbol" w:hAnsi="Symbol" w:hint="default"/>
      </w:rPr>
    </w:lvl>
    <w:lvl w:ilvl="1" w:tplc="EE2A5CC4">
      <w:start w:val="1"/>
      <w:numFmt w:val="bullet"/>
      <w:lvlText w:val="o"/>
      <w:lvlJc w:val="left"/>
      <w:pPr>
        <w:ind w:left="2160" w:hanging="360"/>
      </w:pPr>
      <w:rPr>
        <w:rFonts w:ascii="Courier New" w:hAnsi="Courier New" w:hint="default"/>
      </w:rPr>
    </w:lvl>
    <w:lvl w:ilvl="2" w:tplc="20689B68">
      <w:start w:val="1"/>
      <w:numFmt w:val="bullet"/>
      <w:lvlText w:val=""/>
      <w:lvlJc w:val="left"/>
      <w:pPr>
        <w:ind w:left="2880" w:hanging="360"/>
      </w:pPr>
      <w:rPr>
        <w:rFonts w:ascii="Wingdings" w:hAnsi="Wingdings" w:hint="default"/>
      </w:rPr>
    </w:lvl>
    <w:lvl w:ilvl="3" w:tplc="82F09A80">
      <w:start w:val="1"/>
      <w:numFmt w:val="bullet"/>
      <w:lvlText w:val=""/>
      <w:lvlJc w:val="left"/>
      <w:pPr>
        <w:ind w:left="3600" w:hanging="360"/>
      </w:pPr>
      <w:rPr>
        <w:rFonts w:ascii="Symbol" w:hAnsi="Symbol" w:hint="default"/>
      </w:rPr>
    </w:lvl>
    <w:lvl w:ilvl="4" w:tplc="8AB497CC">
      <w:start w:val="1"/>
      <w:numFmt w:val="bullet"/>
      <w:lvlText w:val="o"/>
      <w:lvlJc w:val="left"/>
      <w:pPr>
        <w:ind w:left="4320" w:hanging="360"/>
      </w:pPr>
      <w:rPr>
        <w:rFonts w:ascii="Courier New" w:hAnsi="Courier New" w:hint="default"/>
      </w:rPr>
    </w:lvl>
    <w:lvl w:ilvl="5" w:tplc="E5D6C61C">
      <w:start w:val="1"/>
      <w:numFmt w:val="bullet"/>
      <w:lvlText w:val=""/>
      <w:lvlJc w:val="left"/>
      <w:pPr>
        <w:ind w:left="5040" w:hanging="360"/>
      </w:pPr>
      <w:rPr>
        <w:rFonts w:ascii="Wingdings" w:hAnsi="Wingdings" w:hint="default"/>
      </w:rPr>
    </w:lvl>
    <w:lvl w:ilvl="6" w:tplc="96745F26">
      <w:start w:val="1"/>
      <w:numFmt w:val="bullet"/>
      <w:lvlText w:val=""/>
      <w:lvlJc w:val="left"/>
      <w:pPr>
        <w:ind w:left="5760" w:hanging="360"/>
      </w:pPr>
      <w:rPr>
        <w:rFonts w:ascii="Symbol" w:hAnsi="Symbol" w:hint="default"/>
      </w:rPr>
    </w:lvl>
    <w:lvl w:ilvl="7" w:tplc="B192E378">
      <w:start w:val="1"/>
      <w:numFmt w:val="bullet"/>
      <w:lvlText w:val="o"/>
      <w:lvlJc w:val="left"/>
      <w:pPr>
        <w:ind w:left="6480" w:hanging="360"/>
      </w:pPr>
      <w:rPr>
        <w:rFonts w:ascii="Courier New" w:hAnsi="Courier New" w:hint="default"/>
      </w:rPr>
    </w:lvl>
    <w:lvl w:ilvl="8" w:tplc="383817D8">
      <w:start w:val="1"/>
      <w:numFmt w:val="bullet"/>
      <w:lvlText w:val=""/>
      <w:lvlJc w:val="left"/>
      <w:pPr>
        <w:ind w:left="7200" w:hanging="360"/>
      </w:pPr>
      <w:rPr>
        <w:rFonts w:ascii="Wingdings" w:hAnsi="Wingdings" w:hint="default"/>
      </w:rPr>
    </w:lvl>
  </w:abstractNum>
  <w:abstractNum w:abstractNumId="32" w15:restartNumberingAfterBreak="0">
    <w:nsid w:val="6A66401A"/>
    <w:multiLevelType w:val="hybridMultilevel"/>
    <w:tmpl w:val="2648E8B0"/>
    <w:lvl w:ilvl="0" w:tplc="308E2E16">
      <w:start w:val="1"/>
      <w:numFmt w:val="bullet"/>
      <w:lvlText w:val=""/>
      <w:lvlJc w:val="left"/>
      <w:pPr>
        <w:ind w:left="1440" w:hanging="360"/>
      </w:pPr>
      <w:rPr>
        <w:rFonts w:ascii="Symbol" w:hAnsi="Symbol" w:hint="default"/>
      </w:rPr>
    </w:lvl>
    <w:lvl w:ilvl="1" w:tplc="5AC256EA">
      <w:start w:val="1"/>
      <w:numFmt w:val="bullet"/>
      <w:lvlText w:val="o"/>
      <w:lvlJc w:val="left"/>
      <w:pPr>
        <w:ind w:left="2160" w:hanging="360"/>
      </w:pPr>
      <w:rPr>
        <w:rFonts w:ascii="Courier New" w:hAnsi="Courier New" w:hint="default"/>
      </w:rPr>
    </w:lvl>
    <w:lvl w:ilvl="2" w:tplc="B87629D4">
      <w:start w:val="1"/>
      <w:numFmt w:val="bullet"/>
      <w:lvlText w:val=""/>
      <w:lvlJc w:val="left"/>
      <w:pPr>
        <w:ind w:left="2880" w:hanging="360"/>
      </w:pPr>
      <w:rPr>
        <w:rFonts w:ascii="Wingdings" w:hAnsi="Wingdings" w:hint="default"/>
      </w:rPr>
    </w:lvl>
    <w:lvl w:ilvl="3" w:tplc="F8CC4316">
      <w:start w:val="1"/>
      <w:numFmt w:val="bullet"/>
      <w:lvlText w:val=""/>
      <w:lvlJc w:val="left"/>
      <w:pPr>
        <w:ind w:left="3600" w:hanging="360"/>
      </w:pPr>
      <w:rPr>
        <w:rFonts w:ascii="Symbol" w:hAnsi="Symbol" w:hint="default"/>
      </w:rPr>
    </w:lvl>
    <w:lvl w:ilvl="4" w:tplc="19DED956">
      <w:start w:val="1"/>
      <w:numFmt w:val="bullet"/>
      <w:lvlText w:val="o"/>
      <w:lvlJc w:val="left"/>
      <w:pPr>
        <w:ind w:left="4320" w:hanging="360"/>
      </w:pPr>
      <w:rPr>
        <w:rFonts w:ascii="Courier New" w:hAnsi="Courier New" w:hint="default"/>
      </w:rPr>
    </w:lvl>
    <w:lvl w:ilvl="5" w:tplc="4CBAD552">
      <w:start w:val="1"/>
      <w:numFmt w:val="bullet"/>
      <w:lvlText w:val=""/>
      <w:lvlJc w:val="left"/>
      <w:pPr>
        <w:ind w:left="5040" w:hanging="360"/>
      </w:pPr>
      <w:rPr>
        <w:rFonts w:ascii="Wingdings" w:hAnsi="Wingdings" w:hint="default"/>
      </w:rPr>
    </w:lvl>
    <w:lvl w:ilvl="6" w:tplc="4586791E">
      <w:start w:val="1"/>
      <w:numFmt w:val="bullet"/>
      <w:lvlText w:val=""/>
      <w:lvlJc w:val="left"/>
      <w:pPr>
        <w:ind w:left="5760" w:hanging="360"/>
      </w:pPr>
      <w:rPr>
        <w:rFonts w:ascii="Symbol" w:hAnsi="Symbol" w:hint="default"/>
      </w:rPr>
    </w:lvl>
    <w:lvl w:ilvl="7" w:tplc="E60042BA">
      <w:start w:val="1"/>
      <w:numFmt w:val="bullet"/>
      <w:lvlText w:val="o"/>
      <w:lvlJc w:val="left"/>
      <w:pPr>
        <w:ind w:left="6480" w:hanging="360"/>
      </w:pPr>
      <w:rPr>
        <w:rFonts w:ascii="Courier New" w:hAnsi="Courier New" w:hint="default"/>
      </w:rPr>
    </w:lvl>
    <w:lvl w:ilvl="8" w:tplc="6F348FFA">
      <w:start w:val="1"/>
      <w:numFmt w:val="bullet"/>
      <w:lvlText w:val=""/>
      <w:lvlJc w:val="left"/>
      <w:pPr>
        <w:ind w:left="7200" w:hanging="360"/>
      </w:pPr>
      <w:rPr>
        <w:rFonts w:ascii="Wingdings" w:hAnsi="Wingdings" w:hint="default"/>
      </w:rPr>
    </w:lvl>
  </w:abstractNum>
  <w:abstractNum w:abstractNumId="33" w15:restartNumberingAfterBreak="0">
    <w:nsid w:val="6B02F5A2"/>
    <w:multiLevelType w:val="multilevel"/>
    <w:tmpl w:val="1422DA3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725B414"/>
    <w:multiLevelType w:val="hybridMultilevel"/>
    <w:tmpl w:val="06AC2E9C"/>
    <w:lvl w:ilvl="0" w:tplc="75CEE6A6">
      <w:start w:val="1"/>
      <w:numFmt w:val="bullet"/>
      <w:lvlText w:val=""/>
      <w:lvlJc w:val="left"/>
      <w:pPr>
        <w:ind w:left="1440" w:hanging="360"/>
      </w:pPr>
      <w:rPr>
        <w:rFonts w:ascii="Symbol" w:hAnsi="Symbol" w:hint="default"/>
      </w:rPr>
    </w:lvl>
    <w:lvl w:ilvl="1" w:tplc="2A42767A">
      <w:start w:val="1"/>
      <w:numFmt w:val="bullet"/>
      <w:lvlText w:val="o"/>
      <w:lvlJc w:val="left"/>
      <w:pPr>
        <w:ind w:left="2160" w:hanging="360"/>
      </w:pPr>
      <w:rPr>
        <w:rFonts w:ascii="Courier New" w:hAnsi="Courier New" w:hint="default"/>
      </w:rPr>
    </w:lvl>
    <w:lvl w:ilvl="2" w:tplc="B5EEEB4A">
      <w:start w:val="1"/>
      <w:numFmt w:val="bullet"/>
      <w:lvlText w:val=""/>
      <w:lvlJc w:val="left"/>
      <w:pPr>
        <w:ind w:left="2880" w:hanging="360"/>
      </w:pPr>
      <w:rPr>
        <w:rFonts w:ascii="Wingdings" w:hAnsi="Wingdings" w:hint="default"/>
      </w:rPr>
    </w:lvl>
    <w:lvl w:ilvl="3" w:tplc="13A02F48">
      <w:start w:val="1"/>
      <w:numFmt w:val="bullet"/>
      <w:lvlText w:val=""/>
      <w:lvlJc w:val="left"/>
      <w:pPr>
        <w:ind w:left="3600" w:hanging="360"/>
      </w:pPr>
      <w:rPr>
        <w:rFonts w:ascii="Symbol" w:hAnsi="Symbol" w:hint="default"/>
      </w:rPr>
    </w:lvl>
    <w:lvl w:ilvl="4" w:tplc="57C0CF0A">
      <w:start w:val="1"/>
      <w:numFmt w:val="bullet"/>
      <w:lvlText w:val="o"/>
      <w:lvlJc w:val="left"/>
      <w:pPr>
        <w:ind w:left="4320" w:hanging="360"/>
      </w:pPr>
      <w:rPr>
        <w:rFonts w:ascii="Courier New" w:hAnsi="Courier New" w:hint="default"/>
      </w:rPr>
    </w:lvl>
    <w:lvl w:ilvl="5" w:tplc="42B6C16E">
      <w:start w:val="1"/>
      <w:numFmt w:val="bullet"/>
      <w:lvlText w:val=""/>
      <w:lvlJc w:val="left"/>
      <w:pPr>
        <w:ind w:left="5040" w:hanging="360"/>
      </w:pPr>
      <w:rPr>
        <w:rFonts w:ascii="Wingdings" w:hAnsi="Wingdings" w:hint="default"/>
      </w:rPr>
    </w:lvl>
    <w:lvl w:ilvl="6" w:tplc="1C622252">
      <w:start w:val="1"/>
      <w:numFmt w:val="bullet"/>
      <w:lvlText w:val=""/>
      <w:lvlJc w:val="left"/>
      <w:pPr>
        <w:ind w:left="5760" w:hanging="360"/>
      </w:pPr>
      <w:rPr>
        <w:rFonts w:ascii="Symbol" w:hAnsi="Symbol" w:hint="default"/>
      </w:rPr>
    </w:lvl>
    <w:lvl w:ilvl="7" w:tplc="E856C896">
      <w:start w:val="1"/>
      <w:numFmt w:val="bullet"/>
      <w:lvlText w:val="o"/>
      <w:lvlJc w:val="left"/>
      <w:pPr>
        <w:ind w:left="6480" w:hanging="360"/>
      </w:pPr>
      <w:rPr>
        <w:rFonts w:ascii="Courier New" w:hAnsi="Courier New" w:hint="default"/>
      </w:rPr>
    </w:lvl>
    <w:lvl w:ilvl="8" w:tplc="95F690DE">
      <w:start w:val="1"/>
      <w:numFmt w:val="bullet"/>
      <w:lvlText w:val=""/>
      <w:lvlJc w:val="left"/>
      <w:pPr>
        <w:ind w:left="7200" w:hanging="360"/>
      </w:pPr>
      <w:rPr>
        <w:rFonts w:ascii="Wingdings" w:hAnsi="Wingdings" w:hint="default"/>
      </w:rPr>
    </w:lvl>
  </w:abstractNum>
  <w:abstractNum w:abstractNumId="35" w15:restartNumberingAfterBreak="0">
    <w:nsid w:val="77A04177"/>
    <w:multiLevelType w:val="hybridMultilevel"/>
    <w:tmpl w:val="2FE8317A"/>
    <w:lvl w:ilvl="0" w:tplc="83221FDA">
      <w:numFmt w:val="decimal"/>
      <w:lvlText w:val="%1."/>
      <w:lvlJc w:val="left"/>
      <w:pPr>
        <w:ind w:left="360" w:hanging="360"/>
      </w:pPr>
    </w:lvl>
    <w:lvl w:ilvl="1" w:tplc="3F446BA6">
      <w:start w:val="1"/>
      <w:numFmt w:val="lowerLetter"/>
      <w:lvlText w:val="%2."/>
      <w:lvlJc w:val="left"/>
      <w:pPr>
        <w:ind w:left="1080" w:hanging="360"/>
      </w:pPr>
    </w:lvl>
    <w:lvl w:ilvl="2" w:tplc="22B84F94">
      <w:start w:val="1"/>
      <w:numFmt w:val="lowerRoman"/>
      <w:lvlText w:val="%3."/>
      <w:lvlJc w:val="right"/>
      <w:pPr>
        <w:ind w:left="1800" w:hanging="180"/>
      </w:pPr>
    </w:lvl>
    <w:lvl w:ilvl="3" w:tplc="3A3A4286">
      <w:start w:val="1"/>
      <w:numFmt w:val="decimal"/>
      <w:lvlText w:val="%4."/>
      <w:lvlJc w:val="left"/>
      <w:pPr>
        <w:ind w:left="2520" w:hanging="360"/>
      </w:pPr>
    </w:lvl>
    <w:lvl w:ilvl="4" w:tplc="69D465E2">
      <w:start w:val="1"/>
      <w:numFmt w:val="lowerLetter"/>
      <w:lvlText w:val="%5."/>
      <w:lvlJc w:val="left"/>
      <w:pPr>
        <w:ind w:left="3240" w:hanging="360"/>
      </w:pPr>
    </w:lvl>
    <w:lvl w:ilvl="5" w:tplc="EB72398A">
      <w:start w:val="1"/>
      <w:numFmt w:val="lowerRoman"/>
      <w:lvlText w:val="%6."/>
      <w:lvlJc w:val="right"/>
      <w:pPr>
        <w:ind w:left="3960" w:hanging="180"/>
      </w:pPr>
    </w:lvl>
    <w:lvl w:ilvl="6" w:tplc="C16248CC">
      <w:start w:val="1"/>
      <w:numFmt w:val="decimal"/>
      <w:lvlText w:val="%7."/>
      <w:lvlJc w:val="left"/>
      <w:pPr>
        <w:ind w:left="4680" w:hanging="360"/>
      </w:pPr>
    </w:lvl>
    <w:lvl w:ilvl="7" w:tplc="21C62B34">
      <w:start w:val="1"/>
      <w:numFmt w:val="lowerLetter"/>
      <w:lvlText w:val="%8."/>
      <w:lvlJc w:val="left"/>
      <w:pPr>
        <w:ind w:left="5400" w:hanging="360"/>
      </w:pPr>
    </w:lvl>
    <w:lvl w:ilvl="8" w:tplc="C15C7EF0">
      <w:start w:val="1"/>
      <w:numFmt w:val="lowerRoman"/>
      <w:lvlText w:val="%9."/>
      <w:lvlJc w:val="right"/>
      <w:pPr>
        <w:ind w:left="6120" w:hanging="180"/>
      </w:pPr>
    </w:lvl>
  </w:abstractNum>
  <w:abstractNum w:abstractNumId="36" w15:restartNumberingAfterBreak="0">
    <w:nsid w:val="78C00DED"/>
    <w:multiLevelType w:val="hybridMultilevel"/>
    <w:tmpl w:val="67B627BA"/>
    <w:lvl w:ilvl="0" w:tplc="511884B4">
      <w:start w:val="1"/>
      <w:numFmt w:val="bullet"/>
      <w:lvlText w:val=""/>
      <w:lvlJc w:val="left"/>
      <w:pPr>
        <w:ind w:left="720" w:hanging="360"/>
      </w:pPr>
      <w:rPr>
        <w:rFonts w:ascii="Symbol" w:hAnsi="Symbol" w:hint="default"/>
      </w:rPr>
    </w:lvl>
    <w:lvl w:ilvl="1" w:tplc="615675E6">
      <w:start w:val="1"/>
      <w:numFmt w:val="bullet"/>
      <w:lvlText w:val="o"/>
      <w:lvlJc w:val="left"/>
      <w:pPr>
        <w:ind w:left="1440" w:hanging="360"/>
      </w:pPr>
      <w:rPr>
        <w:rFonts w:ascii="Courier New" w:hAnsi="Courier New" w:hint="default"/>
      </w:rPr>
    </w:lvl>
    <w:lvl w:ilvl="2" w:tplc="58C62FFA">
      <w:start w:val="1"/>
      <w:numFmt w:val="bullet"/>
      <w:lvlText w:val=""/>
      <w:lvlJc w:val="left"/>
      <w:pPr>
        <w:ind w:left="2160" w:hanging="360"/>
      </w:pPr>
      <w:rPr>
        <w:rFonts w:ascii="Symbol" w:hAnsi="Symbol" w:hint="default"/>
      </w:rPr>
    </w:lvl>
    <w:lvl w:ilvl="3" w:tplc="D0501538">
      <w:start w:val="1"/>
      <w:numFmt w:val="bullet"/>
      <w:lvlText w:val=""/>
      <w:lvlJc w:val="left"/>
      <w:pPr>
        <w:ind w:left="2880" w:hanging="360"/>
      </w:pPr>
      <w:rPr>
        <w:rFonts w:ascii="Symbol" w:hAnsi="Symbol" w:hint="default"/>
      </w:rPr>
    </w:lvl>
    <w:lvl w:ilvl="4" w:tplc="754455C2">
      <w:start w:val="1"/>
      <w:numFmt w:val="bullet"/>
      <w:lvlText w:val="o"/>
      <w:lvlJc w:val="left"/>
      <w:pPr>
        <w:ind w:left="3600" w:hanging="360"/>
      </w:pPr>
      <w:rPr>
        <w:rFonts w:ascii="Courier New" w:hAnsi="Courier New" w:hint="default"/>
      </w:rPr>
    </w:lvl>
    <w:lvl w:ilvl="5" w:tplc="7062FE2E">
      <w:start w:val="1"/>
      <w:numFmt w:val="bullet"/>
      <w:lvlText w:val=""/>
      <w:lvlJc w:val="left"/>
      <w:pPr>
        <w:ind w:left="4320" w:hanging="360"/>
      </w:pPr>
      <w:rPr>
        <w:rFonts w:ascii="Wingdings" w:hAnsi="Wingdings" w:hint="default"/>
      </w:rPr>
    </w:lvl>
    <w:lvl w:ilvl="6" w:tplc="BC4091D4">
      <w:start w:val="1"/>
      <w:numFmt w:val="bullet"/>
      <w:lvlText w:val=""/>
      <w:lvlJc w:val="left"/>
      <w:pPr>
        <w:ind w:left="5040" w:hanging="360"/>
      </w:pPr>
      <w:rPr>
        <w:rFonts w:ascii="Symbol" w:hAnsi="Symbol" w:hint="default"/>
      </w:rPr>
    </w:lvl>
    <w:lvl w:ilvl="7" w:tplc="065C4DAC">
      <w:start w:val="1"/>
      <w:numFmt w:val="bullet"/>
      <w:lvlText w:val="o"/>
      <w:lvlJc w:val="left"/>
      <w:pPr>
        <w:ind w:left="5760" w:hanging="360"/>
      </w:pPr>
      <w:rPr>
        <w:rFonts w:ascii="Courier New" w:hAnsi="Courier New" w:hint="default"/>
      </w:rPr>
    </w:lvl>
    <w:lvl w:ilvl="8" w:tplc="0F244CE0">
      <w:start w:val="1"/>
      <w:numFmt w:val="bullet"/>
      <w:lvlText w:val=""/>
      <w:lvlJc w:val="left"/>
      <w:pPr>
        <w:ind w:left="6480" w:hanging="360"/>
      </w:pPr>
      <w:rPr>
        <w:rFonts w:ascii="Wingdings" w:hAnsi="Wingdings" w:hint="default"/>
      </w:rPr>
    </w:lvl>
  </w:abstractNum>
  <w:abstractNum w:abstractNumId="37" w15:restartNumberingAfterBreak="0">
    <w:nsid w:val="7D75042A"/>
    <w:multiLevelType w:val="hybridMultilevel"/>
    <w:tmpl w:val="FFFFFFFF"/>
    <w:lvl w:ilvl="0" w:tplc="CA4677CE">
      <w:start w:val="1"/>
      <w:numFmt w:val="decimal"/>
      <w:lvlText w:val="%1)"/>
      <w:lvlJc w:val="left"/>
      <w:pPr>
        <w:ind w:left="720" w:hanging="360"/>
      </w:pPr>
    </w:lvl>
    <w:lvl w:ilvl="1" w:tplc="984E79B6">
      <w:start w:val="1"/>
      <w:numFmt w:val="lowerLetter"/>
      <w:lvlText w:val="%2."/>
      <w:lvlJc w:val="left"/>
      <w:pPr>
        <w:ind w:left="1440" w:hanging="360"/>
      </w:pPr>
    </w:lvl>
    <w:lvl w:ilvl="2" w:tplc="ADD2BCCE">
      <w:start w:val="1"/>
      <w:numFmt w:val="lowerRoman"/>
      <w:lvlText w:val="%3."/>
      <w:lvlJc w:val="right"/>
      <w:pPr>
        <w:ind w:left="2160" w:hanging="180"/>
      </w:pPr>
    </w:lvl>
    <w:lvl w:ilvl="3" w:tplc="99C0C6EA">
      <w:start w:val="1"/>
      <w:numFmt w:val="decimal"/>
      <w:lvlText w:val="%4."/>
      <w:lvlJc w:val="left"/>
      <w:pPr>
        <w:ind w:left="2880" w:hanging="360"/>
      </w:pPr>
    </w:lvl>
    <w:lvl w:ilvl="4" w:tplc="AE9AB8FC">
      <w:start w:val="1"/>
      <w:numFmt w:val="lowerLetter"/>
      <w:lvlText w:val="%5."/>
      <w:lvlJc w:val="left"/>
      <w:pPr>
        <w:ind w:left="3600" w:hanging="360"/>
      </w:pPr>
    </w:lvl>
    <w:lvl w:ilvl="5" w:tplc="0B7AB792">
      <w:start w:val="1"/>
      <w:numFmt w:val="lowerRoman"/>
      <w:lvlText w:val="%6."/>
      <w:lvlJc w:val="right"/>
      <w:pPr>
        <w:ind w:left="4320" w:hanging="180"/>
      </w:pPr>
    </w:lvl>
    <w:lvl w:ilvl="6" w:tplc="0DD626FA">
      <w:start w:val="1"/>
      <w:numFmt w:val="decimal"/>
      <w:lvlText w:val="%7."/>
      <w:lvlJc w:val="left"/>
      <w:pPr>
        <w:ind w:left="5040" w:hanging="360"/>
      </w:pPr>
    </w:lvl>
    <w:lvl w:ilvl="7" w:tplc="C380A6C4">
      <w:start w:val="1"/>
      <w:numFmt w:val="lowerLetter"/>
      <w:lvlText w:val="%8."/>
      <w:lvlJc w:val="left"/>
      <w:pPr>
        <w:ind w:left="5760" w:hanging="360"/>
      </w:pPr>
    </w:lvl>
    <w:lvl w:ilvl="8" w:tplc="496297DE">
      <w:start w:val="1"/>
      <w:numFmt w:val="lowerRoman"/>
      <w:lvlText w:val="%9."/>
      <w:lvlJc w:val="right"/>
      <w:pPr>
        <w:ind w:left="6480" w:hanging="180"/>
      </w:pPr>
    </w:lvl>
  </w:abstractNum>
  <w:abstractNum w:abstractNumId="38" w15:restartNumberingAfterBreak="0">
    <w:nsid w:val="7DAD4F5F"/>
    <w:multiLevelType w:val="multilevel"/>
    <w:tmpl w:val="D83C30A4"/>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962956671">
    <w:abstractNumId w:val="9"/>
  </w:num>
  <w:num w:numId="2" w16cid:durableId="1096556434">
    <w:abstractNumId w:val="32"/>
  </w:num>
  <w:num w:numId="3" w16cid:durableId="1228808109">
    <w:abstractNumId w:val="7"/>
  </w:num>
  <w:num w:numId="4" w16cid:durableId="1823888595">
    <w:abstractNumId w:val="36"/>
  </w:num>
  <w:num w:numId="5" w16cid:durableId="352652402">
    <w:abstractNumId w:val="31"/>
  </w:num>
  <w:num w:numId="6" w16cid:durableId="1342394900">
    <w:abstractNumId w:val="14"/>
  </w:num>
  <w:num w:numId="7" w16cid:durableId="940836977">
    <w:abstractNumId w:val="0"/>
  </w:num>
  <w:num w:numId="8" w16cid:durableId="1535076943">
    <w:abstractNumId w:val="34"/>
  </w:num>
  <w:num w:numId="9" w16cid:durableId="1510751202">
    <w:abstractNumId w:val="25"/>
  </w:num>
  <w:num w:numId="10" w16cid:durableId="1046025036">
    <w:abstractNumId w:val="23"/>
  </w:num>
  <w:num w:numId="11" w16cid:durableId="639266385">
    <w:abstractNumId w:val="17"/>
  </w:num>
  <w:num w:numId="12" w16cid:durableId="1966426381">
    <w:abstractNumId w:val="8"/>
  </w:num>
  <w:num w:numId="13" w16cid:durableId="590044035">
    <w:abstractNumId w:val="20"/>
  </w:num>
  <w:num w:numId="14" w16cid:durableId="831603870">
    <w:abstractNumId w:val="1"/>
  </w:num>
  <w:num w:numId="15" w16cid:durableId="1748647660">
    <w:abstractNumId w:val="12"/>
  </w:num>
  <w:num w:numId="16" w16cid:durableId="3944079">
    <w:abstractNumId w:val="22"/>
  </w:num>
  <w:num w:numId="17" w16cid:durableId="1180778113">
    <w:abstractNumId w:val="10"/>
  </w:num>
  <w:num w:numId="18" w16cid:durableId="664433305">
    <w:abstractNumId w:val="4"/>
  </w:num>
  <w:num w:numId="19" w16cid:durableId="726295693">
    <w:abstractNumId w:val="24"/>
  </w:num>
  <w:num w:numId="20" w16cid:durableId="1943679711">
    <w:abstractNumId w:val="29"/>
  </w:num>
  <w:num w:numId="21" w16cid:durableId="1100183664">
    <w:abstractNumId w:val="37"/>
  </w:num>
  <w:num w:numId="22" w16cid:durableId="63454926">
    <w:abstractNumId w:val="18"/>
  </w:num>
  <w:num w:numId="23" w16cid:durableId="360938805">
    <w:abstractNumId w:val="19"/>
  </w:num>
  <w:num w:numId="24" w16cid:durableId="527253639">
    <w:abstractNumId w:val="6"/>
  </w:num>
  <w:num w:numId="25" w16cid:durableId="260721084">
    <w:abstractNumId w:val="38"/>
  </w:num>
  <w:num w:numId="26" w16cid:durableId="1612475244">
    <w:abstractNumId w:val="21"/>
  </w:num>
  <w:num w:numId="27" w16cid:durableId="1414744418">
    <w:abstractNumId w:val="15"/>
  </w:num>
  <w:num w:numId="28" w16cid:durableId="1681547975">
    <w:abstractNumId w:val="11"/>
  </w:num>
  <w:num w:numId="29" w16cid:durableId="770778575">
    <w:abstractNumId w:val="33"/>
  </w:num>
  <w:num w:numId="30" w16cid:durableId="394548198">
    <w:abstractNumId w:val="13"/>
  </w:num>
  <w:num w:numId="31" w16cid:durableId="758676906">
    <w:abstractNumId w:val="16"/>
  </w:num>
  <w:num w:numId="32" w16cid:durableId="1460105437">
    <w:abstractNumId w:val="26"/>
  </w:num>
  <w:num w:numId="33" w16cid:durableId="1775054924">
    <w:abstractNumId w:val="35"/>
  </w:num>
  <w:num w:numId="34" w16cid:durableId="438109596">
    <w:abstractNumId w:val="5"/>
  </w:num>
  <w:num w:numId="35" w16cid:durableId="1058480827">
    <w:abstractNumId w:val="3"/>
  </w:num>
  <w:num w:numId="36" w16cid:durableId="1468162959">
    <w:abstractNumId w:val="27"/>
  </w:num>
  <w:num w:numId="37" w16cid:durableId="687563787">
    <w:abstractNumId w:val="2"/>
  </w:num>
  <w:num w:numId="38" w16cid:durableId="198668036">
    <w:abstractNumId w:val="28"/>
  </w:num>
  <w:num w:numId="39" w16cid:durableId="10087650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18"/>
    <w:rsid w:val="00003C93"/>
    <w:rsid w:val="000046C0"/>
    <w:rsid w:val="0001008B"/>
    <w:rsid w:val="00011F12"/>
    <w:rsid w:val="000126B2"/>
    <w:rsid w:val="0001340B"/>
    <w:rsid w:val="00015D4C"/>
    <w:rsid w:val="000178A0"/>
    <w:rsid w:val="00017D75"/>
    <w:rsid w:val="00020DEB"/>
    <w:rsid w:val="0002234F"/>
    <w:rsid w:val="00023218"/>
    <w:rsid w:val="000300E8"/>
    <w:rsid w:val="000327CD"/>
    <w:rsid w:val="00032AE2"/>
    <w:rsid w:val="0003337E"/>
    <w:rsid w:val="00034658"/>
    <w:rsid w:val="00036B45"/>
    <w:rsid w:val="00043B06"/>
    <w:rsid w:val="00045D84"/>
    <w:rsid w:val="00045DE7"/>
    <w:rsid w:val="00050127"/>
    <w:rsid w:val="000506FA"/>
    <w:rsid w:val="00051779"/>
    <w:rsid w:val="000547CC"/>
    <w:rsid w:val="00066F19"/>
    <w:rsid w:val="0007739B"/>
    <w:rsid w:val="00081353"/>
    <w:rsid w:val="000822A3"/>
    <w:rsid w:val="00082A6E"/>
    <w:rsid w:val="0008322A"/>
    <w:rsid w:val="00083761"/>
    <w:rsid w:val="00083C41"/>
    <w:rsid w:val="00095B09"/>
    <w:rsid w:val="000966E8"/>
    <w:rsid w:val="000970B9"/>
    <w:rsid w:val="000A01D4"/>
    <w:rsid w:val="000A1940"/>
    <w:rsid w:val="000A33BD"/>
    <w:rsid w:val="000A5C3D"/>
    <w:rsid w:val="000B0519"/>
    <w:rsid w:val="000B1075"/>
    <w:rsid w:val="000B1DF1"/>
    <w:rsid w:val="000B2EF6"/>
    <w:rsid w:val="000B3194"/>
    <w:rsid w:val="000B5DA0"/>
    <w:rsid w:val="000B6BE6"/>
    <w:rsid w:val="000B7630"/>
    <w:rsid w:val="000B78AC"/>
    <w:rsid w:val="000C0A84"/>
    <w:rsid w:val="000C0B71"/>
    <w:rsid w:val="000C196F"/>
    <w:rsid w:val="000C337E"/>
    <w:rsid w:val="000C7C6A"/>
    <w:rsid w:val="000C7E0D"/>
    <w:rsid w:val="000D272B"/>
    <w:rsid w:val="000D3543"/>
    <w:rsid w:val="000D38D1"/>
    <w:rsid w:val="000E4C1B"/>
    <w:rsid w:val="000E516B"/>
    <w:rsid w:val="000E51A8"/>
    <w:rsid w:val="000F03EF"/>
    <w:rsid w:val="000F4027"/>
    <w:rsid w:val="000F4BBA"/>
    <w:rsid w:val="000F5DD1"/>
    <w:rsid w:val="000F5E62"/>
    <w:rsid w:val="000F6494"/>
    <w:rsid w:val="0010346A"/>
    <w:rsid w:val="00103703"/>
    <w:rsid w:val="0010484F"/>
    <w:rsid w:val="0010661B"/>
    <w:rsid w:val="001102D7"/>
    <w:rsid w:val="00111472"/>
    <w:rsid w:val="00112125"/>
    <w:rsid w:val="00112717"/>
    <w:rsid w:val="00112EEC"/>
    <w:rsid w:val="00114A1E"/>
    <w:rsid w:val="00115B9B"/>
    <w:rsid w:val="00116002"/>
    <w:rsid w:val="001205CE"/>
    <w:rsid w:val="00120677"/>
    <w:rsid w:val="001219A1"/>
    <w:rsid w:val="001229A1"/>
    <w:rsid w:val="0012677F"/>
    <w:rsid w:val="001328E3"/>
    <w:rsid w:val="00135618"/>
    <w:rsid w:val="0013587F"/>
    <w:rsid w:val="00135DD3"/>
    <w:rsid w:val="0013772E"/>
    <w:rsid w:val="0014095F"/>
    <w:rsid w:val="00142AF9"/>
    <w:rsid w:val="001434B5"/>
    <w:rsid w:val="00143A0B"/>
    <w:rsid w:val="00143A59"/>
    <w:rsid w:val="0014601C"/>
    <w:rsid w:val="001504E1"/>
    <w:rsid w:val="00152018"/>
    <w:rsid w:val="00152F87"/>
    <w:rsid w:val="00154350"/>
    <w:rsid w:val="00154ED3"/>
    <w:rsid w:val="00154F1F"/>
    <w:rsid w:val="001550C8"/>
    <w:rsid w:val="00156363"/>
    <w:rsid w:val="00157B9B"/>
    <w:rsid w:val="00162732"/>
    <w:rsid w:val="00163BEE"/>
    <w:rsid w:val="00170E6A"/>
    <w:rsid w:val="00172C04"/>
    <w:rsid w:val="0017453C"/>
    <w:rsid w:val="00174E9E"/>
    <w:rsid w:val="00177CB0"/>
    <w:rsid w:val="001847B3"/>
    <w:rsid w:val="00184C44"/>
    <w:rsid w:val="001852F9"/>
    <w:rsid w:val="001872AF"/>
    <w:rsid w:val="001879C1"/>
    <w:rsid w:val="00191B6C"/>
    <w:rsid w:val="00192A3F"/>
    <w:rsid w:val="00194476"/>
    <w:rsid w:val="00194C2E"/>
    <w:rsid w:val="00195836"/>
    <w:rsid w:val="00197780"/>
    <w:rsid w:val="00197875"/>
    <w:rsid w:val="001A04F3"/>
    <w:rsid w:val="001A2DFD"/>
    <w:rsid w:val="001A381A"/>
    <w:rsid w:val="001A4147"/>
    <w:rsid w:val="001A5114"/>
    <w:rsid w:val="001A63EF"/>
    <w:rsid w:val="001A79B0"/>
    <w:rsid w:val="001B0496"/>
    <w:rsid w:val="001B0B19"/>
    <w:rsid w:val="001B18F8"/>
    <w:rsid w:val="001B1A46"/>
    <w:rsid w:val="001B1CF3"/>
    <w:rsid w:val="001B1E96"/>
    <w:rsid w:val="001B749D"/>
    <w:rsid w:val="001C45E2"/>
    <w:rsid w:val="001C6FC3"/>
    <w:rsid w:val="001C71FA"/>
    <w:rsid w:val="001D125A"/>
    <w:rsid w:val="001D22DF"/>
    <w:rsid w:val="001D3962"/>
    <w:rsid w:val="001D4D21"/>
    <w:rsid w:val="001D6285"/>
    <w:rsid w:val="001D6350"/>
    <w:rsid w:val="001E37A5"/>
    <w:rsid w:val="001E539E"/>
    <w:rsid w:val="001E5502"/>
    <w:rsid w:val="001E6509"/>
    <w:rsid w:val="001E665F"/>
    <w:rsid w:val="001F4347"/>
    <w:rsid w:val="001F59B1"/>
    <w:rsid w:val="00202F50"/>
    <w:rsid w:val="002045D0"/>
    <w:rsid w:val="002068B5"/>
    <w:rsid w:val="002106F1"/>
    <w:rsid w:val="00211547"/>
    <w:rsid w:val="00211ABF"/>
    <w:rsid w:val="002130AF"/>
    <w:rsid w:val="00214B5C"/>
    <w:rsid w:val="002150CE"/>
    <w:rsid w:val="0021541F"/>
    <w:rsid w:val="00216708"/>
    <w:rsid w:val="00220084"/>
    <w:rsid w:val="00221788"/>
    <w:rsid w:val="002254F3"/>
    <w:rsid w:val="00230197"/>
    <w:rsid w:val="00230F6F"/>
    <w:rsid w:val="0023108D"/>
    <w:rsid w:val="00233D0F"/>
    <w:rsid w:val="002356D0"/>
    <w:rsid w:val="00235719"/>
    <w:rsid w:val="002370EA"/>
    <w:rsid w:val="00242757"/>
    <w:rsid w:val="002435EB"/>
    <w:rsid w:val="00250898"/>
    <w:rsid w:val="00252438"/>
    <w:rsid w:val="00253F5F"/>
    <w:rsid w:val="00254311"/>
    <w:rsid w:val="002553F4"/>
    <w:rsid w:val="00257AE8"/>
    <w:rsid w:val="00257EF8"/>
    <w:rsid w:val="00261C1C"/>
    <w:rsid w:val="0026218B"/>
    <w:rsid w:val="00264D8B"/>
    <w:rsid w:val="002652BE"/>
    <w:rsid w:val="00267B3E"/>
    <w:rsid w:val="00272222"/>
    <w:rsid w:val="00272A7B"/>
    <w:rsid w:val="00276D15"/>
    <w:rsid w:val="00281EF5"/>
    <w:rsid w:val="00287151"/>
    <w:rsid w:val="00290208"/>
    <w:rsid w:val="00290CA7"/>
    <w:rsid w:val="0029165C"/>
    <w:rsid w:val="00292957"/>
    <w:rsid w:val="00293009"/>
    <w:rsid w:val="00295E32"/>
    <w:rsid w:val="002A08FE"/>
    <w:rsid w:val="002A0AB0"/>
    <w:rsid w:val="002A32D5"/>
    <w:rsid w:val="002A6068"/>
    <w:rsid w:val="002A7773"/>
    <w:rsid w:val="002A7B98"/>
    <w:rsid w:val="002AD8D4"/>
    <w:rsid w:val="002B1F17"/>
    <w:rsid w:val="002B4738"/>
    <w:rsid w:val="002C544C"/>
    <w:rsid w:val="002C6267"/>
    <w:rsid w:val="002D073E"/>
    <w:rsid w:val="002D0B05"/>
    <w:rsid w:val="002D1F91"/>
    <w:rsid w:val="002D45F4"/>
    <w:rsid w:val="002D4CE8"/>
    <w:rsid w:val="002D6AF8"/>
    <w:rsid w:val="002D77D5"/>
    <w:rsid w:val="002E19C7"/>
    <w:rsid w:val="002E33EA"/>
    <w:rsid w:val="002E4A03"/>
    <w:rsid w:val="002E7586"/>
    <w:rsid w:val="002F062F"/>
    <w:rsid w:val="002F474D"/>
    <w:rsid w:val="002F56B2"/>
    <w:rsid w:val="002F5885"/>
    <w:rsid w:val="002F643C"/>
    <w:rsid w:val="00301D7D"/>
    <w:rsid w:val="0030244E"/>
    <w:rsid w:val="003024B4"/>
    <w:rsid w:val="00302569"/>
    <w:rsid w:val="00302E28"/>
    <w:rsid w:val="00305783"/>
    <w:rsid w:val="0030737F"/>
    <w:rsid w:val="0031116D"/>
    <w:rsid w:val="003126DD"/>
    <w:rsid w:val="00312F1D"/>
    <w:rsid w:val="00316639"/>
    <w:rsid w:val="0031686B"/>
    <w:rsid w:val="0032179B"/>
    <w:rsid w:val="003217E3"/>
    <w:rsid w:val="00321D13"/>
    <w:rsid w:val="00323DE7"/>
    <w:rsid w:val="00324DDE"/>
    <w:rsid w:val="003262BB"/>
    <w:rsid w:val="00326870"/>
    <w:rsid w:val="00331B66"/>
    <w:rsid w:val="00332C92"/>
    <w:rsid w:val="003432C8"/>
    <w:rsid w:val="00344510"/>
    <w:rsid w:val="00345326"/>
    <w:rsid w:val="003476C2"/>
    <w:rsid w:val="0034776E"/>
    <w:rsid w:val="00350046"/>
    <w:rsid w:val="00350717"/>
    <w:rsid w:val="003516D0"/>
    <w:rsid w:val="00352974"/>
    <w:rsid w:val="003539A0"/>
    <w:rsid w:val="00354017"/>
    <w:rsid w:val="00357AB1"/>
    <w:rsid w:val="00360DB5"/>
    <w:rsid w:val="003625BC"/>
    <w:rsid w:val="003628A5"/>
    <w:rsid w:val="00364F6F"/>
    <w:rsid w:val="0036658F"/>
    <w:rsid w:val="0036799C"/>
    <w:rsid w:val="00370021"/>
    <w:rsid w:val="003712F7"/>
    <w:rsid w:val="003721F6"/>
    <w:rsid w:val="003722F3"/>
    <w:rsid w:val="00372D9D"/>
    <w:rsid w:val="00372E1B"/>
    <w:rsid w:val="003755A9"/>
    <w:rsid w:val="003768AF"/>
    <w:rsid w:val="00376AE8"/>
    <w:rsid w:val="00377B2C"/>
    <w:rsid w:val="00380A7C"/>
    <w:rsid w:val="003867BB"/>
    <w:rsid w:val="00390E69"/>
    <w:rsid w:val="003954F2"/>
    <w:rsid w:val="003A16E5"/>
    <w:rsid w:val="003A37E0"/>
    <w:rsid w:val="003A546D"/>
    <w:rsid w:val="003A625F"/>
    <w:rsid w:val="003A6BD8"/>
    <w:rsid w:val="003A749B"/>
    <w:rsid w:val="003A74B2"/>
    <w:rsid w:val="003B05E3"/>
    <w:rsid w:val="003B0D5F"/>
    <w:rsid w:val="003B5E00"/>
    <w:rsid w:val="003C2773"/>
    <w:rsid w:val="003C408C"/>
    <w:rsid w:val="003C649E"/>
    <w:rsid w:val="003D06F4"/>
    <w:rsid w:val="003D116B"/>
    <w:rsid w:val="003D6C76"/>
    <w:rsid w:val="003E03AD"/>
    <w:rsid w:val="003E3076"/>
    <w:rsid w:val="003E5736"/>
    <w:rsid w:val="003E67C0"/>
    <w:rsid w:val="003F2B0F"/>
    <w:rsid w:val="003F35D0"/>
    <w:rsid w:val="003F6F2D"/>
    <w:rsid w:val="00400399"/>
    <w:rsid w:val="0040120D"/>
    <w:rsid w:val="004021BF"/>
    <w:rsid w:val="004033D7"/>
    <w:rsid w:val="00403684"/>
    <w:rsid w:val="00403EE8"/>
    <w:rsid w:val="00404206"/>
    <w:rsid w:val="004067FB"/>
    <w:rsid w:val="00407FC2"/>
    <w:rsid w:val="0041298B"/>
    <w:rsid w:val="00413ABF"/>
    <w:rsid w:val="00413B1B"/>
    <w:rsid w:val="00416C70"/>
    <w:rsid w:val="0041788F"/>
    <w:rsid w:val="00417ACF"/>
    <w:rsid w:val="00420454"/>
    <w:rsid w:val="004213EC"/>
    <w:rsid w:val="00422DC1"/>
    <w:rsid w:val="0042328E"/>
    <w:rsid w:val="00423355"/>
    <w:rsid w:val="00423598"/>
    <w:rsid w:val="00424407"/>
    <w:rsid w:val="0042510F"/>
    <w:rsid w:val="00425465"/>
    <w:rsid w:val="00426541"/>
    <w:rsid w:val="00427769"/>
    <w:rsid w:val="00431788"/>
    <w:rsid w:val="0043185B"/>
    <w:rsid w:val="00432363"/>
    <w:rsid w:val="00432CEB"/>
    <w:rsid w:val="004345BE"/>
    <w:rsid w:val="004360A5"/>
    <w:rsid w:val="00436121"/>
    <w:rsid w:val="004406CC"/>
    <w:rsid w:val="00442ABA"/>
    <w:rsid w:val="00443F67"/>
    <w:rsid w:val="004453F5"/>
    <w:rsid w:val="00452163"/>
    <w:rsid w:val="00456FFD"/>
    <w:rsid w:val="0045B0A4"/>
    <w:rsid w:val="00461735"/>
    <w:rsid w:val="004673AE"/>
    <w:rsid w:val="00467842"/>
    <w:rsid w:val="0047079C"/>
    <w:rsid w:val="0047430D"/>
    <w:rsid w:val="0047522D"/>
    <w:rsid w:val="004758CD"/>
    <w:rsid w:val="00482009"/>
    <w:rsid w:val="00482B91"/>
    <w:rsid w:val="00484E7E"/>
    <w:rsid w:val="00484EAC"/>
    <w:rsid w:val="004859F9"/>
    <w:rsid w:val="00491144"/>
    <w:rsid w:val="00491FE5"/>
    <w:rsid w:val="0049409D"/>
    <w:rsid w:val="00496F59"/>
    <w:rsid w:val="004A1221"/>
    <w:rsid w:val="004A1F4A"/>
    <w:rsid w:val="004A4657"/>
    <w:rsid w:val="004A5E84"/>
    <w:rsid w:val="004A6BC7"/>
    <w:rsid w:val="004B0679"/>
    <w:rsid w:val="004B0C39"/>
    <w:rsid w:val="004B0D87"/>
    <w:rsid w:val="004B1D8D"/>
    <w:rsid w:val="004B2DE5"/>
    <w:rsid w:val="004B2ED2"/>
    <w:rsid w:val="004C103C"/>
    <w:rsid w:val="004C21AB"/>
    <w:rsid w:val="004C3C19"/>
    <w:rsid w:val="004C3E8D"/>
    <w:rsid w:val="004C4FBC"/>
    <w:rsid w:val="004C69DD"/>
    <w:rsid w:val="004D0E08"/>
    <w:rsid w:val="004D5ED9"/>
    <w:rsid w:val="004E06C8"/>
    <w:rsid w:val="004E1BAE"/>
    <w:rsid w:val="004E4440"/>
    <w:rsid w:val="004E49DF"/>
    <w:rsid w:val="004E4C96"/>
    <w:rsid w:val="004E6E2A"/>
    <w:rsid w:val="004F02D9"/>
    <w:rsid w:val="004F0D36"/>
    <w:rsid w:val="004F13B6"/>
    <w:rsid w:val="004F1EF0"/>
    <w:rsid w:val="004F1FAA"/>
    <w:rsid w:val="004F519D"/>
    <w:rsid w:val="004F5D94"/>
    <w:rsid w:val="004F61A2"/>
    <w:rsid w:val="005002BE"/>
    <w:rsid w:val="005005A4"/>
    <w:rsid w:val="005008D7"/>
    <w:rsid w:val="005018FC"/>
    <w:rsid w:val="00502762"/>
    <w:rsid w:val="005029FF"/>
    <w:rsid w:val="00502C77"/>
    <w:rsid w:val="0050437A"/>
    <w:rsid w:val="00507599"/>
    <w:rsid w:val="0050770E"/>
    <w:rsid w:val="005079F9"/>
    <w:rsid w:val="005123C8"/>
    <w:rsid w:val="00513E56"/>
    <w:rsid w:val="0051401B"/>
    <w:rsid w:val="00517868"/>
    <w:rsid w:val="00535F7D"/>
    <w:rsid w:val="005362FF"/>
    <w:rsid w:val="005425D6"/>
    <w:rsid w:val="00546386"/>
    <w:rsid w:val="00547949"/>
    <w:rsid w:val="00547FE3"/>
    <w:rsid w:val="00552B1A"/>
    <w:rsid w:val="0055445B"/>
    <w:rsid w:val="00554F2C"/>
    <w:rsid w:val="005579B7"/>
    <w:rsid w:val="00563770"/>
    <w:rsid w:val="005657CC"/>
    <w:rsid w:val="0057033E"/>
    <w:rsid w:val="00574AAC"/>
    <w:rsid w:val="00576D69"/>
    <w:rsid w:val="00577E24"/>
    <w:rsid w:val="00580174"/>
    <w:rsid w:val="005803D9"/>
    <w:rsid w:val="00584364"/>
    <w:rsid w:val="0058610E"/>
    <w:rsid w:val="00586781"/>
    <w:rsid w:val="005904A8"/>
    <w:rsid w:val="00595E32"/>
    <w:rsid w:val="005A60B8"/>
    <w:rsid w:val="005B3D10"/>
    <w:rsid w:val="005B7D3D"/>
    <w:rsid w:val="005C04F2"/>
    <w:rsid w:val="005C446D"/>
    <w:rsid w:val="005C4BA8"/>
    <w:rsid w:val="005C4DD1"/>
    <w:rsid w:val="005C588F"/>
    <w:rsid w:val="005D1022"/>
    <w:rsid w:val="005D140F"/>
    <w:rsid w:val="005D2385"/>
    <w:rsid w:val="005D6E71"/>
    <w:rsid w:val="005D73E5"/>
    <w:rsid w:val="005E0C27"/>
    <w:rsid w:val="005E11AB"/>
    <w:rsid w:val="005E140D"/>
    <w:rsid w:val="005E183A"/>
    <w:rsid w:val="005E3922"/>
    <w:rsid w:val="005E3B07"/>
    <w:rsid w:val="005E3C89"/>
    <w:rsid w:val="005E40FF"/>
    <w:rsid w:val="005E6F42"/>
    <w:rsid w:val="005E7BB5"/>
    <w:rsid w:val="005F136A"/>
    <w:rsid w:val="005F1D94"/>
    <w:rsid w:val="005F1E5E"/>
    <w:rsid w:val="005F329A"/>
    <w:rsid w:val="005F35B4"/>
    <w:rsid w:val="005F4E61"/>
    <w:rsid w:val="005F61AB"/>
    <w:rsid w:val="005F703F"/>
    <w:rsid w:val="005F7C27"/>
    <w:rsid w:val="005FFDA6"/>
    <w:rsid w:val="006005A0"/>
    <w:rsid w:val="0060071E"/>
    <w:rsid w:val="00600BB4"/>
    <w:rsid w:val="00601ACD"/>
    <w:rsid w:val="00602E60"/>
    <w:rsid w:val="00605E9D"/>
    <w:rsid w:val="00607DA0"/>
    <w:rsid w:val="00613105"/>
    <w:rsid w:val="00613831"/>
    <w:rsid w:val="00613B18"/>
    <w:rsid w:val="00621FC3"/>
    <w:rsid w:val="006246E5"/>
    <w:rsid w:val="006254CA"/>
    <w:rsid w:val="00630B0B"/>
    <w:rsid w:val="006313E7"/>
    <w:rsid w:val="00634392"/>
    <w:rsid w:val="0063554C"/>
    <w:rsid w:val="00636350"/>
    <w:rsid w:val="006368AC"/>
    <w:rsid w:val="00640B78"/>
    <w:rsid w:val="00640E8B"/>
    <w:rsid w:val="00640F99"/>
    <w:rsid w:val="006415AA"/>
    <w:rsid w:val="006419B8"/>
    <w:rsid w:val="00641C06"/>
    <w:rsid w:val="00641CCB"/>
    <w:rsid w:val="00642520"/>
    <w:rsid w:val="006437E2"/>
    <w:rsid w:val="006454CC"/>
    <w:rsid w:val="0064563F"/>
    <w:rsid w:val="006459A7"/>
    <w:rsid w:val="00645F3D"/>
    <w:rsid w:val="006466ED"/>
    <w:rsid w:val="00651AAC"/>
    <w:rsid w:val="00652B7F"/>
    <w:rsid w:val="0065366E"/>
    <w:rsid w:val="00653C2C"/>
    <w:rsid w:val="006566AF"/>
    <w:rsid w:val="00657B3C"/>
    <w:rsid w:val="00661EFE"/>
    <w:rsid w:val="00662CE6"/>
    <w:rsid w:val="00665671"/>
    <w:rsid w:val="0066568C"/>
    <w:rsid w:val="00666090"/>
    <w:rsid w:val="00667F7F"/>
    <w:rsid w:val="00671577"/>
    <w:rsid w:val="0067347D"/>
    <w:rsid w:val="00674B66"/>
    <w:rsid w:val="006751B0"/>
    <w:rsid w:val="00675205"/>
    <w:rsid w:val="00677E83"/>
    <w:rsid w:val="006802CF"/>
    <w:rsid w:val="0068430C"/>
    <w:rsid w:val="006850FC"/>
    <w:rsid w:val="00685179"/>
    <w:rsid w:val="00685444"/>
    <w:rsid w:val="00686D85"/>
    <w:rsid w:val="006927DD"/>
    <w:rsid w:val="006A1E3C"/>
    <w:rsid w:val="006A621D"/>
    <w:rsid w:val="006A7871"/>
    <w:rsid w:val="006A78F3"/>
    <w:rsid w:val="006B22CC"/>
    <w:rsid w:val="006B2FD5"/>
    <w:rsid w:val="006B7640"/>
    <w:rsid w:val="006C013F"/>
    <w:rsid w:val="006C0F31"/>
    <w:rsid w:val="006C33D1"/>
    <w:rsid w:val="006C3C3B"/>
    <w:rsid w:val="006C4031"/>
    <w:rsid w:val="006C506C"/>
    <w:rsid w:val="006C621E"/>
    <w:rsid w:val="006D4EAF"/>
    <w:rsid w:val="006E1D73"/>
    <w:rsid w:val="006E31C0"/>
    <w:rsid w:val="006E4580"/>
    <w:rsid w:val="006E678C"/>
    <w:rsid w:val="006E7240"/>
    <w:rsid w:val="006E9E4A"/>
    <w:rsid w:val="006F2382"/>
    <w:rsid w:val="006F282D"/>
    <w:rsid w:val="006F3BD5"/>
    <w:rsid w:val="006F4136"/>
    <w:rsid w:val="006F4596"/>
    <w:rsid w:val="006F69FC"/>
    <w:rsid w:val="006F7471"/>
    <w:rsid w:val="006F7A63"/>
    <w:rsid w:val="006F7B66"/>
    <w:rsid w:val="0070153B"/>
    <w:rsid w:val="00710B56"/>
    <w:rsid w:val="00712D70"/>
    <w:rsid w:val="00714A7A"/>
    <w:rsid w:val="00715F64"/>
    <w:rsid w:val="0072014C"/>
    <w:rsid w:val="007216CE"/>
    <w:rsid w:val="00722DCF"/>
    <w:rsid w:val="007249DF"/>
    <w:rsid w:val="00724FDD"/>
    <w:rsid w:val="00725EE9"/>
    <w:rsid w:val="0072721E"/>
    <w:rsid w:val="0073146C"/>
    <w:rsid w:val="00733008"/>
    <w:rsid w:val="0073369A"/>
    <w:rsid w:val="00733964"/>
    <w:rsid w:val="00740736"/>
    <w:rsid w:val="00740849"/>
    <w:rsid w:val="00740C24"/>
    <w:rsid w:val="007410DB"/>
    <w:rsid w:val="00743798"/>
    <w:rsid w:val="00743A80"/>
    <w:rsid w:val="0074498D"/>
    <w:rsid w:val="00745875"/>
    <w:rsid w:val="00747424"/>
    <w:rsid w:val="00747A29"/>
    <w:rsid w:val="00750890"/>
    <w:rsid w:val="00750D89"/>
    <w:rsid w:val="00756347"/>
    <w:rsid w:val="00757882"/>
    <w:rsid w:val="00761453"/>
    <w:rsid w:val="007626A8"/>
    <w:rsid w:val="00762FB4"/>
    <w:rsid w:val="00765070"/>
    <w:rsid w:val="00765621"/>
    <w:rsid w:val="00766719"/>
    <w:rsid w:val="00771152"/>
    <w:rsid w:val="00774531"/>
    <w:rsid w:val="00775B01"/>
    <w:rsid w:val="00775EB9"/>
    <w:rsid w:val="00783FB6"/>
    <w:rsid w:val="00787355"/>
    <w:rsid w:val="00787E7E"/>
    <w:rsid w:val="00791E24"/>
    <w:rsid w:val="007A1FFE"/>
    <w:rsid w:val="007A42CF"/>
    <w:rsid w:val="007A6B3C"/>
    <w:rsid w:val="007A6B52"/>
    <w:rsid w:val="007B02F9"/>
    <w:rsid w:val="007B1836"/>
    <w:rsid w:val="007B2630"/>
    <w:rsid w:val="007B45A4"/>
    <w:rsid w:val="007B4C60"/>
    <w:rsid w:val="007B5955"/>
    <w:rsid w:val="007C538C"/>
    <w:rsid w:val="007C78B6"/>
    <w:rsid w:val="007C7F05"/>
    <w:rsid w:val="007D1F8B"/>
    <w:rsid w:val="007D4C80"/>
    <w:rsid w:val="007D55D7"/>
    <w:rsid w:val="007D58DB"/>
    <w:rsid w:val="007D6FF5"/>
    <w:rsid w:val="007D7112"/>
    <w:rsid w:val="007D7473"/>
    <w:rsid w:val="007E07A1"/>
    <w:rsid w:val="007E4C3F"/>
    <w:rsid w:val="007E5C77"/>
    <w:rsid w:val="007F1916"/>
    <w:rsid w:val="007F32C4"/>
    <w:rsid w:val="007F331A"/>
    <w:rsid w:val="007F3392"/>
    <w:rsid w:val="008026AC"/>
    <w:rsid w:val="00803529"/>
    <w:rsid w:val="008072ED"/>
    <w:rsid w:val="00810926"/>
    <w:rsid w:val="00811625"/>
    <w:rsid w:val="00812469"/>
    <w:rsid w:val="008145D3"/>
    <w:rsid w:val="00815BB5"/>
    <w:rsid w:val="00816191"/>
    <w:rsid w:val="00816814"/>
    <w:rsid w:val="008174CA"/>
    <w:rsid w:val="00820F3A"/>
    <w:rsid w:val="0082339A"/>
    <w:rsid w:val="00832DEA"/>
    <w:rsid w:val="00836597"/>
    <w:rsid w:val="00842957"/>
    <w:rsid w:val="00842BE5"/>
    <w:rsid w:val="008466DA"/>
    <w:rsid w:val="00847138"/>
    <w:rsid w:val="008510B4"/>
    <w:rsid w:val="008520DC"/>
    <w:rsid w:val="00855BEA"/>
    <w:rsid w:val="00856030"/>
    <w:rsid w:val="00856866"/>
    <w:rsid w:val="00863ABF"/>
    <w:rsid w:val="00864A57"/>
    <w:rsid w:val="008660A5"/>
    <w:rsid w:val="008724CF"/>
    <w:rsid w:val="008724FF"/>
    <w:rsid w:val="0087509B"/>
    <w:rsid w:val="0087534C"/>
    <w:rsid w:val="0087647E"/>
    <w:rsid w:val="00880427"/>
    <w:rsid w:val="00880C15"/>
    <w:rsid w:val="00882546"/>
    <w:rsid w:val="008845A4"/>
    <w:rsid w:val="00887E31"/>
    <w:rsid w:val="008900E4"/>
    <w:rsid w:val="00891B6D"/>
    <w:rsid w:val="00894146"/>
    <w:rsid w:val="00895E01"/>
    <w:rsid w:val="00896813"/>
    <w:rsid w:val="008A145C"/>
    <w:rsid w:val="008A2C21"/>
    <w:rsid w:val="008A3678"/>
    <w:rsid w:val="008A427F"/>
    <w:rsid w:val="008A4A4D"/>
    <w:rsid w:val="008A7688"/>
    <w:rsid w:val="008A770A"/>
    <w:rsid w:val="008A79DF"/>
    <w:rsid w:val="008A7D77"/>
    <w:rsid w:val="008B0DEC"/>
    <w:rsid w:val="008B199B"/>
    <w:rsid w:val="008B6658"/>
    <w:rsid w:val="008C2C67"/>
    <w:rsid w:val="008C3C20"/>
    <w:rsid w:val="008C41B8"/>
    <w:rsid w:val="008C635E"/>
    <w:rsid w:val="008D0B56"/>
    <w:rsid w:val="008D57A6"/>
    <w:rsid w:val="008D61C6"/>
    <w:rsid w:val="008D6BA5"/>
    <w:rsid w:val="008E4EC8"/>
    <w:rsid w:val="008E5A28"/>
    <w:rsid w:val="008E68F3"/>
    <w:rsid w:val="008F029F"/>
    <w:rsid w:val="008F288F"/>
    <w:rsid w:val="008F43D5"/>
    <w:rsid w:val="008F52D5"/>
    <w:rsid w:val="008F62CB"/>
    <w:rsid w:val="00900B34"/>
    <w:rsid w:val="00900FEE"/>
    <w:rsid w:val="009023D4"/>
    <w:rsid w:val="00903C53"/>
    <w:rsid w:val="009128AE"/>
    <w:rsid w:val="009216C3"/>
    <w:rsid w:val="00925BFA"/>
    <w:rsid w:val="00925DD2"/>
    <w:rsid w:val="00926693"/>
    <w:rsid w:val="009305E4"/>
    <w:rsid w:val="00932E05"/>
    <w:rsid w:val="00934897"/>
    <w:rsid w:val="00936410"/>
    <w:rsid w:val="00936D6C"/>
    <w:rsid w:val="009412FA"/>
    <w:rsid w:val="00941DAB"/>
    <w:rsid w:val="00946C41"/>
    <w:rsid w:val="00946F84"/>
    <w:rsid w:val="00947634"/>
    <w:rsid w:val="009507FC"/>
    <w:rsid w:val="009521C1"/>
    <w:rsid w:val="00952AE0"/>
    <w:rsid w:val="009572DE"/>
    <w:rsid w:val="00960F1B"/>
    <w:rsid w:val="0096446C"/>
    <w:rsid w:val="009660DD"/>
    <w:rsid w:val="00971B1D"/>
    <w:rsid w:val="009734DA"/>
    <w:rsid w:val="00973FC6"/>
    <w:rsid w:val="009838EC"/>
    <w:rsid w:val="00983D24"/>
    <w:rsid w:val="0098562F"/>
    <w:rsid w:val="009860A3"/>
    <w:rsid w:val="00996134"/>
    <w:rsid w:val="009A096D"/>
    <w:rsid w:val="009A3ED8"/>
    <w:rsid w:val="009A7605"/>
    <w:rsid w:val="009A7E53"/>
    <w:rsid w:val="009B43C7"/>
    <w:rsid w:val="009B4FFE"/>
    <w:rsid w:val="009B5267"/>
    <w:rsid w:val="009B53F5"/>
    <w:rsid w:val="009C095D"/>
    <w:rsid w:val="009C0A74"/>
    <w:rsid w:val="009C2AFF"/>
    <w:rsid w:val="009C3693"/>
    <w:rsid w:val="009C3BB2"/>
    <w:rsid w:val="009C433D"/>
    <w:rsid w:val="009C49D7"/>
    <w:rsid w:val="009C4EE5"/>
    <w:rsid w:val="009C565A"/>
    <w:rsid w:val="009C5C82"/>
    <w:rsid w:val="009C6857"/>
    <w:rsid w:val="009C6FD2"/>
    <w:rsid w:val="009CBC3B"/>
    <w:rsid w:val="009D3847"/>
    <w:rsid w:val="009D5721"/>
    <w:rsid w:val="009E1643"/>
    <w:rsid w:val="009E4925"/>
    <w:rsid w:val="009E5BFB"/>
    <w:rsid w:val="009E6309"/>
    <w:rsid w:val="009E720B"/>
    <w:rsid w:val="009F0290"/>
    <w:rsid w:val="009F1668"/>
    <w:rsid w:val="009F2DF9"/>
    <w:rsid w:val="009F4314"/>
    <w:rsid w:val="009F487B"/>
    <w:rsid w:val="009F68A3"/>
    <w:rsid w:val="009F6A09"/>
    <w:rsid w:val="009F770F"/>
    <w:rsid w:val="00A04630"/>
    <w:rsid w:val="00A1041E"/>
    <w:rsid w:val="00A10CC5"/>
    <w:rsid w:val="00A1238B"/>
    <w:rsid w:val="00A12C1E"/>
    <w:rsid w:val="00A12CA5"/>
    <w:rsid w:val="00A13661"/>
    <w:rsid w:val="00A146EB"/>
    <w:rsid w:val="00A15682"/>
    <w:rsid w:val="00A2066F"/>
    <w:rsid w:val="00A21248"/>
    <w:rsid w:val="00A216B1"/>
    <w:rsid w:val="00A218B1"/>
    <w:rsid w:val="00A22461"/>
    <w:rsid w:val="00A22884"/>
    <w:rsid w:val="00A2362C"/>
    <w:rsid w:val="00A23653"/>
    <w:rsid w:val="00A244FB"/>
    <w:rsid w:val="00A24E01"/>
    <w:rsid w:val="00A26B99"/>
    <w:rsid w:val="00A32155"/>
    <w:rsid w:val="00A34C53"/>
    <w:rsid w:val="00A35CED"/>
    <w:rsid w:val="00A4036F"/>
    <w:rsid w:val="00A42EB2"/>
    <w:rsid w:val="00A444C6"/>
    <w:rsid w:val="00A452C0"/>
    <w:rsid w:val="00A46068"/>
    <w:rsid w:val="00A46BC9"/>
    <w:rsid w:val="00A51645"/>
    <w:rsid w:val="00A548B1"/>
    <w:rsid w:val="00A56BCB"/>
    <w:rsid w:val="00A61F24"/>
    <w:rsid w:val="00A62664"/>
    <w:rsid w:val="00A62C6A"/>
    <w:rsid w:val="00A702EA"/>
    <w:rsid w:val="00A70F36"/>
    <w:rsid w:val="00A73A09"/>
    <w:rsid w:val="00A744B6"/>
    <w:rsid w:val="00A75695"/>
    <w:rsid w:val="00A764C9"/>
    <w:rsid w:val="00A773FE"/>
    <w:rsid w:val="00A8062C"/>
    <w:rsid w:val="00A83AFE"/>
    <w:rsid w:val="00A85505"/>
    <w:rsid w:val="00A862CC"/>
    <w:rsid w:val="00A931B7"/>
    <w:rsid w:val="00A93985"/>
    <w:rsid w:val="00A95964"/>
    <w:rsid w:val="00A95D4C"/>
    <w:rsid w:val="00A97307"/>
    <w:rsid w:val="00AA22B2"/>
    <w:rsid w:val="00AA55B7"/>
    <w:rsid w:val="00AA603D"/>
    <w:rsid w:val="00AA6967"/>
    <w:rsid w:val="00AA703B"/>
    <w:rsid w:val="00AB0707"/>
    <w:rsid w:val="00AB143F"/>
    <w:rsid w:val="00AB2A1F"/>
    <w:rsid w:val="00AB663B"/>
    <w:rsid w:val="00AB7567"/>
    <w:rsid w:val="00AB7EF8"/>
    <w:rsid w:val="00AC38AB"/>
    <w:rsid w:val="00AC630F"/>
    <w:rsid w:val="00AC6B84"/>
    <w:rsid w:val="00AC73DD"/>
    <w:rsid w:val="00AC7FD8"/>
    <w:rsid w:val="00AD1D52"/>
    <w:rsid w:val="00AD344B"/>
    <w:rsid w:val="00AD3DAE"/>
    <w:rsid w:val="00AD3E91"/>
    <w:rsid w:val="00AD4640"/>
    <w:rsid w:val="00AD55FA"/>
    <w:rsid w:val="00AD745B"/>
    <w:rsid w:val="00AD77C7"/>
    <w:rsid w:val="00AD7E74"/>
    <w:rsid w:val="00AE0435"/>
    <w:rsid w:val="00AE32D5"/>
    <w:rsid w:val="00AE3F8B"/>
    <w:rsid w:val="00AF3D38"/>
    <w:rsid w:val="00AF557B"/>
    <w:rsid w:val="00AF7DC4"/>
    <w:rsid w:val="00B01676"/>
    <w:rsid w:val="00B057A7"/>
    <w:rsid w:val="00B114A8"/>
    <w:rsid w:val="00B1645F"/>
    <w:rsid w:val="00B17A9F"/>
    <w:rsid w:val="00B20FA1"/>
    <w:rsid w:val="00B222A0"/>
    <w:rsid w:val="00B230DA"/>
    <w:rsid w:val="00B303FE"/>
    <w:rsid w:val="00B32CA2"/>
    <w:rsid w:val="00B3308D"/>
    <w:rsid w:val="00B44D52"/>
    <w:rsid w:val="00B464CD"/>
    <w:rsid w:val="00B47329"/>
    <w:rsid w:val="00B53F4F"/>
    <w:rsid w:val="00B546CF"/>
    <w:rsid w:val="00B574D5"/>
    <w:rsid w:val="00B575BB"/>
    <w:rsid w:val="00B6069D"/>
    <w:rsid w:val="00B6328F"/>
    <w:rsid w:val="00B643C3"/>
    <w:rsid w:val="00B6450C"/>
    <w:rsid w:val="00B64ABF"/>
    <w:rsid w:val="00B65B79"/>
    <w:rsid w:val="00B66AF2"/>
    <w:rsid w:val="00B7089F"/>
    <w:rsid w:val="00B710E5"/>
    <w:rsid w:val="00B7153B"/>
    <w:rsid w:val="00B72972"/>
    <w:rsid w:val="00B72F1E"/>
    <w:rsid w:val="00B72FC3"/>
    <w:rsid w:val="00B748F7"/>
    <w:rsid w:val="00B74ABD"/>
    <w:rsid w:val="00B76196"/>
    <w:rsid w:val="00B7641D"/>
    <w:rsid w:val="00B769E7"/>
    <w:rsid w:val="00B76E40"/>
    <w:rsid w:val="00B776D6"/>
    <w:rsid w:val="00B77E49"/>
    <w:rsid w:val="00B830FE"/>
    <w:rsid w:val="00B832D8"/>
    <w:rsid w:val="00B83CD9"/>
    <w:rsid w:val="00B90F50"/>
    <w:rsid w:val="00B92C9F"/>
    <w:rsid w:val="00B94D10"/>
    <w:rsid w:val="00B96E8D"/>
    <w:rsid w:val="00BA268B"/>
    <w:rsid w:val="00BA420F"/>
    <w:rsid w:val="00BA5A8A"/>
    <w:rsid w:val="00BA67F5"/>
    <w:rsid w:val="00BA789C"/>
    <w:rsid w:val="00BB2D6A"/>
    <w:rsid w:val="00BB3142"/>
    <w:rsid w:val="00BB5C25"/>
    <w:rsid w:val="00BB600A"/>
    <w:rsid w:val="00BB77B5"/>
    <w:rsid w:val="00BC337B"/>
    <w:rsid w:val="00BC7C3A"/>
    <w:rsid w:val="00BC7C67"/>
    <w:rsid w:val="00BC7F66"/>
    <w:rsid w:val="00BD0B0A"/>
    <w:rsid w:val="00BD149E"/>
    <w:rsid w:val="00BD446E"/>
    <w:rsid w:val="00BD4479"/>
    <w:rsid w:val="00BD6AC8"/>
    <w:rsid w:val="00BE0FBD"/>
    <w:rsid w:val="00BE1447"/>
    <w:rsid w:val="00BE1C8D"/>
    <w:rsid w:val="00BE59DA"/>
    <w:rsid w:val="00BE67A4"/>
    <w:rsid w:val="00BF1B04"/>
    <w:rsid w:val="00BF1BF2"/>
    <w:rsid w:val="00BF29C1"/>
    <w:rsid w:val="00BF348B"/>
    <w:rsid w:val="00BF5C65"/>
    <w:rsid w:val="00C004EC"/>
    <w:rsid w:val="00C0050F"/>
    <w:rsid w:val="00C038E1"/>
    <w:rsid w:val="00C07E3B"/>
    <w:rsid w:val="00C11D22"/>
    <w:rsid w:val="00C138DE"/>
    <w:rsid w:val="00C13F71"/>
    <w:rsid w:val="00C17146"/>
    <w:rsid w:val="00C2125B"/>
    <w:rsid w:val="00C23D0C"/>
    <w:rsid w:val="00C26FCD"/>
    <w:rsid w:val="00C3465C"/>
    <w:rsid w:val="00C359BF"/>
    <w:rsid w:val="00C371D6"/>
    <w:rsid w:val="00C40368"/>
    <w:rsid w:val="00C419AE"/>
    <w:rsid w:val="00C41D8F"/>
    <w:rsid w:val="00C44D7A"/>
    <w:rsid w:val="00C45F50"/>
    <w:rsid w:val="00C463D8"/>
    <w:rsid w:val="00C51132"/>
    <w:rsid w:val="00C528BE"/>
    <w:rsid w:val="00C5314B"/>
    <w:rsid w:val="00C60A75"/>
    <w:rsid w:val="00C632CA"/>
    <w:rsid w:val="00C65F5F"/>
    <w:rsid w:val="00C67880"/>
    <w:rsid w:val="00C67A51"/>
    <w:rsid w:val="00C67FFC"/>
    <w:rsid w:val="00C70279"/>
    <w:rsid w:val="00C70D7C"/>
    <w:rsid w:val="00C73586"/>
    <w:rsid w:val="00C773EB"/>
    <w:rsid w:val="00C80BDA"/>
    <w:rsid w:val="00C823E4"/>
    <w:rsid w:val="00C8312C"/>
    <w:rsid w:val="00C83709"/>
    <w:rsid w:val="00C8387D"/>
    <w:rsid w:val="00C849DB"/>
    <w:rsid w:val="00C8557B"/>
    <w:rsid w:val="00C90194"/>
    <w:rsid w:val="00C903B7"/>
    <w:rsid w:val="00C92DB2"/>
    <w:rsid w:val="00C935C0"/>
    <w:rsid w:val="00C93C47"/>
    <w:rsid w:val="00C9538E"/>
    <w:rsid w:val="00C9660B"/>
    <w:rsid w:val="00CA18EE"/>
    <w:rsid w:val="00CA1AAF"/>
    <w:rsid w:val="00CA32C1"/>
    <w:rsid w:val="00CA4624"/>
    <w:rsid w:val="00CB1B3E"/>
    <w:rsid w:val="00CB4F34"/>
    <w:rsid w:val="00CB5A42"/>
    <w:rsid w:val="00CC1331"/>
    <w:rsid w:val="00CC1EBF"/>
    <w:rsid w:val="00CC33B5"/>
    <w:rsid w:val="00CC4594"/>
    <w:rsid w:val="00CC7141"/>
    <w:rsid w:val="00CD36D5"/>
    <w:rsid w:val="00CD4566"/>
    <w:rsid w:val="00CD4CEC"/>
    <w:rsid w:val="00CD757C"/>
    <w:rsid w:val="00CE2455"/>
    <w:rsid w:val="00CE44DB"/>
    <w:rsid w:val="00CE5149"/>
    <w:rsid w:val="00CE555F"/>
    <w:rsid w:val="00CE5AAC"/>
    <w:rsid w:val="00CF00FC"/>
    <w:rsid w:val="00CF0EC3"/>
    <w:rsid w:val="00CF0EEB"/>
    <w:rsid w:val="00CF3575"/>
    <w:rsid w:val="00D0129E"/>
    <w:rsid w:val="00D0200B"/>
    <w:rsid w:val="00D05556"/>
    <w:rsid w:val="00D06F7D"/>
    <w:rsid w:val="00D07D25"/>
    <w:rsid w:val="00D1171C"/>
    <w:rsid w:val="00D16D9F"/>
    <w:rsid w:val="00D1768C"/>
    <w:rsid w:val="00D17828"/>
    <w:rsid w:val="00D17B67"/>
    <w:rsid w:val="00D237FF"/>
    <w:rsid w:val="00D2381F"/>
    <w:rsid w:val="00D23E67"/>
    <w:rsid w:val="00D25DF4"/>
    <w:rsid w:val="00D263F7"/>
    <w:rsid w:val="00D31638"/>
    <w:rsid w:val="00D35768"/>
    <w:rsid w:val="00D36EC3"/>
    <w:rsid w:val="00D452A4"/>
    <w:rsid w:val="00D4751F"/>
    <w:rsid w:val="00D52EB8"/>
    <w:rsid w:val="00D5398D"/>
    <w:rsid w:val="00D5647B"/>
    <w:rsid w:val="00D575E8"/>
    <w:rsid w:val="00D60401"/>
    <w:rsid w:val="00D605E5"/>
    <w:rsid w:val="00D6150D"/>
    <w:rsid w:val="00D6203C"/>
    <w:rsid w:val="00D620AF"/>
    <w:rsid w:val="00D62794"/>
    <w:rsid w:val="00D63502"/>
    <w:rsid w:val="00D64995"/>
    <w:rsid w:val="00D70C23"/>
    <w:rsid w:val="00D752DD"/>
    <w:rsid w:val="00D75465"/>
    <w:rsid w:val="00D76AD1"/>
    <w:rsid w:val="00D81F9A"/>
    <w:rsid w:val="00D833D3"/>
    <w:rsid w:val="00D842BC"/>
    <w:rsid w:val="00D90BED"/>
    <w:rsid w:val="00D92021"/>
    <w:rsid w:val="00D943EC"/>
    <w:rsid w:val="00DA015E"/>
    <w:rsid w:val="00DA0A8A"/>
    <w:rsid w:val="00DA480A"/>
    <w:rsid w:val="00DA54A9"/>
    <w:rsid w:val="00DA5521"/>
    <w:rsid w:val="00DA5779"/>
    <w:rsid w:val="00DA596E"/>
    <w:rsid w:val="00DA6F83"/>
    <w:rsid w:val="00DB00B8"/>
    <w:rsid w:val="00DB0EF3"/>
    <w:rsid w:val="00DB48DF"/>
    <w:rsid w:val="00DB5731"/>
    <w:rsid w:val="00DB658E"/>
    <w:rsid w:val="00DB6B02"/>
    <w:rsid w:val="00DB7FC3"/>
    <w:rsid w:val="00DC139C"/>
    <w:rsid w:val="00DC362C"/>
    <w:rsid w:val="00DC3E69"/>
    <w:rsid w:val="00DC6BD4"/>
    <w:rsid w:val="00DC7348"/>
    <w:rsid w:val="00DD006E"/>
    <w:rsid w:val="00DD0209"/>
    <w:rsid w:val="00DE073D"/>
    <w:rsid w:val="00DE13A6"/>
    <w:rsid w:val="00DE1A8C"/>
    <w:rsid w:val="00DF09F6"/>
    <w:rsid w:val="00DF47A2"/>
    <w:rsid w:val="00DF4B23"/>
    <w:rsid w:val="00DF53E8"/>
    <w:rsid w:val="00DF672E"/>
    <w:rsid w:val="00E00673"/>
    <w:rsid w:val="00E009DA"/>
    <w:rsid w:val="00E02236"/>
    <w:rsid w:val="00E0298D"/>
    <w:rsid w:val="00E02D74"/>
    <w:rsid w:val="00E037AD"/>
    <w:rsid w:val="00E0661C"/>
    <w:rsid w:val="00E07280"/>
    <w:rsid w:val="00E118AA"/>
    <w:rsid w:val="00E12E8A"/>
    <w:rsid w:val="00E14D9B"/>
    <w:rsid w:val="00E2253B"/>
    <w:rsid w:val="00E22C17"/>
    <w:rsid w:val="00E247A6"/>
    <w:rsid w:val="00E256EA"/>
    <w:rsid w:val="00E27C29"/>
    <w:rsid w:val="00E30661"/>
    <w:rsid w:val="00E31B79"/>
    <w:rsid w:val="00E34C91"/>
    <w:rsid w:val="00E34F0B"/>
    <w:rsid w:val="00E35032"/>
    <w:rsid w:val="00E42835"/>
    <w:rsid w:val="00E43270"/>
    <w:rsid w:val="00E43442"/>
    <w:rsid w:val="00E43EB0"/>
    <w:rsid w:val="00E46828"/>
    <w:rsid w:val="00E46CDD"/>
    <w:rsid w:val="00E51318"/>
    <w:rsid w:val="00E52F6A"/>
    <w:rsid w:val="00E5306C"/>
    <w:rsid w:val="00E5339A"/>
    <w:rsid w:val="00E562B6"/>
    <w:rsid w:val="00E56781"/>
    <w:rsid w:val="00E57342"/>
    <w:rsid w:val="00E62ECD"/>
    <w:rsid w:val="00E663BC"/>
    <w:rsid w:val="00E66588"/>
    <w:rsid w:val="00E70730"/>
    <w:rsid w:val="00E71CF3"/>
    <w:rsid w:val="00E74892"/>
    <w:rsid w:val="00E80A01"/>
    <w:rsid w:val="00E8169A"/>
    <w:rsid w:val="00E834F4"/>
    <w:rsid w:val="00E84653"/>
    <w:rsid w:val="00E85FC5"/>
    <w:rsid w:val="00E869DE"/>
    <w:rsid w:val="00E87B7C"/>
    <w:rsid w:val="00E9169D"/>
    <w:rsid w:val="00E93387"/>
    <w:rsid w:val="00E97239"/>
    <w:rsid w:val="00EA276D"/>
    <w:rsid w:val="00EA3E25"/>
    <w:rsid w:val="00EA51D7"/>
    <w:rsid w:val="00EA5BFA"/>
    <w:rsid w:val="00EA7671"/>
    <w:rsid w:val="00EB154B"/>
    <w:rsid w:val="00EB216B"/>
    <w:rsid w:val="00EB2BB0"/>
    <w:rsid w:val="00EB61BA"/>
    <w:rsid w:val="00EC1B09"/>
    <w:rsid w:val="00EC225C"/>
    <w:rsid w:val="00EC5886"/>
    <w:rsid w:val="00EC721D"/>
    <w:rsid w:val="00EC782D"/>
    <w:rsid w:val="00EC7871"/>
    <w:rsid w:val="00ED2423"/>
    <w:rsid w:val="00ED4D1B"/>
    <w:rsid w:val="00EE05E2"/>
    <w:rsid w:val="00EE1758"/>
    <w:rsid w:val="00EE263B"/>
    <w:rsid w:val="00EE332E"/>
    <w:rsid w:val="00EE58D3"/>
    <w:rsid w:val="00EE648F"/>
    <w:rsid w:val="00EF343B"/>
    <w:rsid w:val="00EF51EB"/>
    <w:rsid w:val="00EF7470"/>
    <w:rsid w:val="00EFF38C"/>
    <w:rsid w:val="00F02D95"/>
    <w:rsid w:val="00F030E2"/>
    <w:rsid w:val="00F03D60"/>
    <w:rsid w:val="00F061F5"/>
    <w:rsid w:val="00F06C3A"/>
    <w:rsid w:val="00F074A8"/>
    <w:rsid w:val="00F07750"/>
    <w:rsid w:val="00F07C31"/>
    <w:rsid w:val="00F10F5E"/>
    <w:rsid w:val="00F12BDA"/>
    <w:rsid w:val="00F12DAD"/>
    <w:rsid w:val="00F15916"/>
    <w:rsid w:val="00F168E8"/>
    <w:rsid w:val="00F1709E"/>
    <w:rsid w:val="00F2018D"/>
    <w:rsid w:val="00F203DA"/>
    <w:rsid w:val="00F209BA"/>
    <w:rsid w:val="00F20C1C"/>
    <w:rsid w:val="00F22871"/>
    <w:rsid w:val="00F2291B"/>
    <w:rsid w:val="00F2296A"/>
    <w:rsid w:val="00F22C7C"/>
    <w:rsid w:val="00F232F7"/>
    <w:rsid w:val="00F24242"/>
    <w:rsid w:val="00F32047"/>
    <w:rsid w:val="00F32905"/>
    <w:rsid w:val="00F4449F"/>
    <w:rsid w:val="00F44588"/>
    <w:rsid w:val="00F47046"/>
    <w:rsid w:val="00F502BD"/>
    <w:rsid w:val="00F50973"/>
    <w:rsid w:val="00F528A1"/>
    <w:rsid w:val="00F54DA0"/>
    <w:rsid w:val="00F55B56"/>
    <w:rsid w:val="00F56BB0"/>
    <w:rsid w:val="00F57FA5"/>
    <w:rsid w:val="00F60938"/>
    <w:rsid w:val="00F6191B"/>
    <w:rsid w:val="00F61BD6"/>
    <w:rsid w:val="00F63244"/>
    <w:rsid w:val="00F73B06"/>
    <w:rsid w:val="00F740A1"/>
    <w:rsid w:val="00F74408"/>
    <w:rsid w:val="00F7448D"/>
    <w:rsid w:val="00F77D2B"/>
    <w:rsid w:val="00F81B3A"/>
    <w:rsid w:val="00F81F3C"/>
    <w:rsid w:val="00F835AF"/>
    <w:rsid w:val="00F8538D"/>
    <w:rsid w:val="00F86AB3"/>
    <w:rsid w:val="00F87942"/>
    <w:rsid w:val="00F87C46"/>
    <w:rsid w:val="00F87E52"/>
    <w:rsid w:val="00F90354"/>
    <w:rsid w:val="00F92195"/>
    <w:rsid w:val="00F92C61"/>
    <w:rsid w:val="00F9316C"/>
    <w:rsid w:val="00F931DC"/>
    <w:rsid w:val="00F95EAB"/>
    <w:rsid w:val="00FA0CC6"/>
    <w:rsid w:val="00FB08C2"/>
    <w:rsid w:val="00FB18E0"/>
    <w:rsid w:val="00FB1A28"/>
    <w:rsid w:val="00FB2662"/>
    <w:rsid w:val="00FB57F9"/>
    <w:rsid w:val="00FC0F2A"/>
    <w:rsid w:val="00FC1034"/>
    <w:rsid w:val="00FC2853"/>
    <w:rsid w:val="00FC386E"/>
    <w:rsid w:val="00FC4EB0"/>
    <w:rsid w:val="00FC4FA3"/>
    <w:rsid w:val="00FD3D83"/>
    <w:rsid w:val="00FD60D7"/>
    <w:rsid w:val="00FD6F46"/>
    <w:rsid w:val="00FD7376"/>
    <w:rsid w:val="00FE6DBA"/>
    <w:rsid w:val="00FF46F9"/>
    <w:rsid w:val="00FFD914"/>
    <w:rsid w:val="012B2253"/>
    <w:rsid w:val="01709830"/>
    <w:rsid w:val="017E9509"/>
    <w:rsid w:val="018BC828"/>
    <w:rsid w:val="01938880"/>
    <w:rsid w:val="01A0C03A"/>
    <w:rsid w:val="01A60BE1"/>
    <w:rsid w:val="01C1DE65"/>
    <w:rsid w:val="01C9F2C7"/>
    <w:rsid w:val="01CAEC30"/>
    <w:rsid w:val="01CCF508"/>
    <w:rsid w:val="01D192A2"/>
    <w:rsid w:val="01EA0EC3"/>
    <w:rsid w:val="01ECB229"/>
    <w:rsid w:val="01F241D3"/>
    <w:rsid w:val="01F5A394"/>
    <w:rsid w:val="021D2073"/>
    <w:rsid w:val="021D464E"/>
    <w:rsid w:val="02237667"/>
    <w:rsid w:val="0226133D"/>
    <w:rsid w:val="02357A69"/>
    <w:rsid w:val="02372188"/>
    <w:rsid w:val="024241E3"/>
    <w:rsid w:val="02466F85"/>
    <w:rsid w:val="0256ACA2"/>
    <w:rsid w:val="02736606"/>
    <w:rsid w:val="0274FFE0"/>
    <w:rsid w:val="0288012A"/>
    <w:rsid w:val="028CBC8D"/>
    <w:rsid w:val="0290D9B7"/>
    <w:rsid w:val="02936194"/>
    <w:rsid w:val="029E187F"/>
    <w:rsid w:val="02AE8B9D"/>
    <w:rsid w:val="02C93982"/>
    <w:rsid w:val="02CF0EA3"/>
    <w:rsid w:val="02F7D5A2"/>
    <w:rsid w:val="031B76D1"/>
    <w:rsid w:val="0326D00C"/>
    <w:rsid w:val="03368368"/>
    <w:rsid w:val="034AC088"/>
    <w:rsid w:val="035BF546"/>
    <w:rsid w:val="038121E8"/>
    <w:rsid w:val="03859C54"/>
    <w:rsid w:val="03A7B5FD"/>
    <w:rsid w:val="03B227A5"/>
    <w:rsid w:val="03B71E71"/>
    <w:rsid w:val="03E83501"/>
    <w:rsid w:val="03EED1C9"/>
    <w:rsid w:val="041B10CB"/>
    <w:rsid w:val="041C2231"/>
    <w:rsid w:val="042F9C41"/>
    <w:rsid w:val="04929FC4"/>
    <w:rsid w:val="04B59B0E"/>
    <w:rsid w:val="04BF1BF9"/>
    <w:rsid w:val="04C43553"/>
    <w:rsid w:val="04CEFFD9"/>
    <w:rsid w:val="04E74DDA"/>
    <w:rsid w:val="04EA5FFF"/>
    <w:rsid w:val="0504ABF5"/>
    <w:rsid w:val="0524A4F7"/>
    <w:rsid w:val="052E9341"/>
    <w:rsid w:val="0554E710"/>
    <w:rsid w:val="0577D301"/>
    <w:rsid w:val="0578BDD5"/>
    <w:rsid w:val="05871953"/>
    <w:rsid w:val="05874E37"/>
    <w:rsid w:val="05A7364B"/>
    <w:rsid w:val="05AD6E4F"/>
    <w:rsid w:val="05BE1391"/>
    <w:rsid w:val="05D8FC48"/>
    <w:rsid w:val="05D9ABA9"/>
    <w:rsid w:val="05DD05A9"/>
    <w:rsid w:val="05F1E1B5"/>
    <w:rsid w:val="060A8E56"/>
    <w:rsid w:val="060D3D16"/>
    <w:rsid w:val="06188E06"/>
    <w:rsid w:val="062D8968"/>
    <w:rsid w:val="063E4A36"/>
    <w:rsid w:val="0647FD29"/>
    <w:rsid w:val="064AEE9A"/>
    <w:rsid w:val="0652FEB1"/>
    <w:rsid w:val="0654F869"/>
    <w:rsid w:val="0659838C"/>
    <w:rsid w:val="065D608D"/>
    <w:rsid w:val="065DC443"/>
    <w:rsid w:val="067E0626"/>
    <w:rsid w:val="06987F67"/>
    <w:rsid w:val="06B0A34E"/>
    <w:rsid w:val="06B6828A"/>
    <w:rsid w:val="06BFEA7A"/>
    <w:rsid w:val="06D24CFA"/>
    <w:rsid w:val="06E91055"/>
    <w:rsid w:val="06F5A0AC"/>
    <w:rsid w:val="06F96F0E"/>
    <w:rsid w:val="0726CF5A"/>
    <w:rsid w:val="0729BF1E"/>
    <w:rsid w:val="072DE638"/>
    <w:rsid w:val="07387AC6"/>
    <w:rsid w:val="0740EE55"/>
    <w:rsid w:val="07449F2E"/>
    <w:rsid w:val="0773C994"/>
    <w:rsid w:val="077EAE54"/>
    <w:rsid w:val="078EFC8A"/>
    <w:rsid w:val="0799CFF5"/>
    <w:rsid w:val="07B777AA"/>
    <w:rsid w:val="07C32769"/>
    <w:rsid w:val="07C80CC5"/>
    <w:rsid w:val="07C959C9"/>
    <w:rsid w:val="07E6CF0F"/>
    <w:rsid w:val="08156028"/>
    <w:rsid w:val="083C368C"/>
    <w:rsid w:val="084749AB"/>
    <w:rsid w:val="085C7F84"/>
    <w:rsid w:val="085D600A"/>
    <w:rsid w:val="0862D985"/>
    <w:rsid w:val="088CA541"/>
    <w:rsid w:val="08C8E773"/>
    <w:rsid w:val="08D677B8"/>
    <w:rsid w:val="08DC55DA"/>
    <w:rsid w:val="09064800"/>
    <w:rsid w:val="09138F78"/>
    <w:rsid w:val="095A07D3"/>
    <w:rsid w:val="096A5C65"/>
    <w:rsid w:val="09797A21"/>
    <w:rsid w:val="097C13B4"/>
    <w:rsid w:val="099E3D07"/>
    <w:rsid w:val="09A270FC"/>
    <w:rsid w:val="09A60FB6"/>
    <w:rsid w:val="09A907E9"/>
    <w:rsid w:val="09AE4AEA"/>
    <w:rsid w:val="09D0C1DE"/>
    <w:rsid w:val="09D55E2F"/>
    <w:rsid w:val="09F72C9A"/>
    <w:rsid w:val="0A1EE507"/>
    <w:rsid w:val="0A1F6FF2"/>
    <w:rsid w:val="0A3794EE"/>
    <w:rsid w:val="0A405303"/>
    <w:rsid w:val="0A423B6C"/>
    <w:rsid w:val="0A5D88D1"/>
    <w:rsid w:val="0A6864EE"/>
    <w:rsid w:val="0A710E91"/>
    <w:rsid w:val="0AD7DCBA"/>
    <w:rsid w:val="0ADAD813"/>
    <w:rsid w:val="0ADB3CBA"/>
    <w:rsid w:val="0AED32AE"/>
    <w:rsid w:val="0B2CF4AF"/>
    <w:rsid w:val="0B2D0686"/>
    <w:rsid w:val="0B30CF87"/>
    <w:rsid w:val="0B536F2E"/>
    <w:rsid w:val="0B8B633B"/>
    <w:rsid w:val="0BB2C7E2"/>
    <w:rsid w:val="0BBAB568"/>
    <w:rsid w:val="0BC648D9"/>
    <w:rsid w:val="0C318242"/>
    <w:rsid w:val="0C3AFFD1"/>
    <w:rsid w:val="0C5DB2D5"/>
    <w:rsid w:val="0C645F9C"/>
    <w:rsid w:val="0C9223EB"/>
    <w:rsid w:val="0CA1EB21"/>
    <w:rsid w:val="0CB4BC10"/>
    <w:rsid w:val="0CBC5060"/>
    <w:rsid w:val="0CE24E89"/>
    <w:rsid w:val="0CEB0799"/>
    <w:rsid w:val="0D0962F4"/>
    <w:rsid w:val="0D260BF0"/>
    <w:rsid w:val="0D3D1E6E"/>
    <w:rsid w:val="0D4E6F59"/>
    <w:rsid w:val="0D55639C"/>
    <w:rsid w:val="0D5FF8F5"/>
    <w:rsid w:val="0D67C0A0"/>
    <w:rsid w:val="0D75A079"/>
    <w:rsid w:val="0D846045"/>
    <w:rsid w:val="0D8A0CB2"/>
    <w:rsid w:val="0DA7DE7E"/>
    <w:rsid w:val="0DA96E09"/>
    <w:rsid w:val="0DB225D2"/>
    <w:rsid w:val="0DB260C7"/>
    <w:rsid w:val="0DB341BF"/>
    <w:rsid w:val="0DBE0633"/>
    <w:rsid w:val="0DCB6216"/>
    <w:rsid w:val="0DF206F8"/>
    <w:rsid w:val="0DF25C04"/>
    <w:rsid w:val="0DF49812"/>
    <w:rsid w:val="0DFBEED1"/>
    <w:rsid w:val="0DFF7BC0"/>
    <w:rsid w:val="0E251F15"/>
    <w:rsid w:val="0E2DE300"/>
    <w:rsid w:val="0E30F451"/>
    <w:rsid w:val="0E3EB246"/>
    <w:rsid w:val="0E602B48"/>
    <w:rsid w:val="0E6B794F"/>
    <w:rsid w:val="0E6DC1F4"/>
    <w:rsid w:val="0E88C364"/>
    <w:rsid w:val="0E8E4C34"/>
    <w:rsid w:val="0E954376"/>
    <w:rsid w:val="0EA0543F"/>
    <w:rsid w:val="0EAD84E4"/>
    <w:rsid w:val="0EC40C02"/>
    <w:rsid w:val="0EDA7328"/>
    <w:rsid w:val="0F02001E"/>
    <w:rsid w:val="0F039101"/>
    <w:rsid w:val="0F1071BA"/>
    <w:rsid w:val="0F152E88"/>
    <w:rsid w:val="0F1DC46A"/>
    <w:rsid w:val="0F659D52"/>
    <w:rsid w:val="0F663FCB"/>
    <w:rsid w:val="0F6BB027"/>
    <w:rsid w:val="0F71BAA0"/>
    <w:rsid w:val="0F9A6398"/>
    <w:rsid w:val="0F9B4ABA"/>
    <w:rsid w:val="0FA2808A"/>
    <w:rsid w:val="0FC1DF8A"/>
    <w:rsid w:val="0FE450FC"/>
    <w:rsid w:val="0FE5CE14"/>
    <w:rsid w:val="1000A4EB"/>
    <w:rsid w:val="10102147"/>
    <w:rsid w:val="1024762F"/>
    <w:rsid w:val="10380443"/>
    <w:rsid w:val="10391064"/>
    <w:rsid w:val="103FA366"/>
    <w:rsid w:val="105212DA"/>
    <w:rsid w:val="1059603C"/>
    <w:rsid w:val="106C4D35"/>
    <w:rsid w:val="10981280"/>
    <w:rsid w:val="109B3B8A"/>
    <w:rsid w:val="10A11AA2"/>
    <w:rsid w:val="10B127EF"/>
    <w:rsid w:val="10B68F8A"/>
    <w:rsid w:val="10DC3760"/>
    <w:rsid w:val="10E81562"/>
    <w:rsid w:val="10E94357"/>
    <w:rsid w:val="110277DA"/>
    <w:rsid w:val="11190887"/>
    <w:rsid w:val="1128B4F0"/>
    <w:rsid w:val="11435BFC"/>
    <w:rsid w:val="116B26E0"/>
    <w:rsid w:val="11723FAE"/>
    <w:rsid w:val="1173FA29"/>
    <w:rsid w:val="1176522A"/>
    <w:rsid w:val="11789B6A"/>
    <w:rsid w:val="117CC402"/>
    <w:rsid w:val="11905D2F"/>
    <w:rsid w:val="11910C8C"/>
    <w:rsid w:val="11B2987E"/>
    <w:rsid w:val="11B57067"/>
    <w:rsid w:val="11B6B1C5"/>
    <w:rsid w:val="11C49C2B"/>
    <w:rsid w:val="11C8EF34"/>
    <w:rsid w:val="11CCB167"/>
    <w:rsid w:val="11E7AC8B"/>
    <w:rsid w:val="11F03A5A"/>
    <w:rsid w:val="11FBA697"/>
    <w:rsid w:val="123DBFE4"/>
    <w:rsid w:val="124AD6A5"/>
    <w:rsid w:val="124E77D3"/>
    <w:rsid w:val="12512A40"/>
    <w:rsid w:val="1252EC32"/>
    <w:rsid w:val="126EB8AC"/>
    <w:rsid w:val="12703918"/>
    <w:rsid w:val="127633A7"/>
    <w:rsid w:val="128699E9"/>
    <w:rsid w:val="128DA6D9"/>
    <w:rsid w:val="128DF310"/>
    <w:rsid w:val="128ED889"/>
    <w:rsid w:val="12900AFD"/>
    <w:rsid w:val="12AC5235"/>
    <w:rsid w:val="12B1208E"/>
    <w:rsid w:val="12C15DE0"/>
    <w:rsid w:val="12FB2D0B"/>
    <w:rsid w:val="12FB7FAB"/>
    <w:rsid w:val="131449B8"/>
    <w:rsid w:val="13200A97"/>
    <w:rsid w:val="1338186B"/>
    <w:rsid w:val="135140C8"/>
    <w:rsid w:val="1373C562"/>
    <w:rsid w:val="1377928B"/>
    <w:rsid w:val="137C47DA"/>
    <w:rsid w:val="1388D98E"/>
    <w:rsid w:val="13914B7C"/>
    <w:rsid w:val="13B4100F"/>
    <w:rsid w:val="13CE4C47"/>
    <w:rsid w:val="13D2EE55"/>
    <w:rsid w:val="13E1309D"/>
    <w:rsid w:val="13E8A00D"/>
    <w:rsid w:val="13FE95A9"/>
    <w:rsid w:val="140C426A"/>
    <w:rsid w:val="14170716"/>
    <w:rsid w:val="1452E8E7"/>
    <w:rsid w:val="145999F4"/>
    <w:rsid w:val="14663CE4"/>
    <w:rsid w:val="1493AF7F"/>
    <w:rsid w:val="14A5B381"/>
    <w:rsid w:val="14AC29BA"/>
    <w:rsid w:val="14AF4410"/>
    <w:rsid w:val="14B3E49E"/>
    <w:rsid w:val="14BEEF4F"/>
    <w:rsid w:val="14BF2964"/>
    <w:rsid w:val="14C28363"/>
    <w:rsid w:val="14D3E8CC"/>
    <w:rsid w:val="14D8CF23"/>
    <w:rsid w:val="14DABAD3"/>
    <w:rsid w:val="14F599A7"/>
    <w:rsid w:val="150CF395"/>
    <w:rsid w:val="152666EE"/>
    <w:rsid w:val="152B2988"/>
    <w:rsid w:val="156AB7EC"/>
    <w:rsid w:val="1574C92E"/>
    <w:rsid w:val="158EE13F"/>
    <w:rsid w:val="15988B89"/>
    <w:rsid w:val="15AF6573"/>
    <w:rsid w:val="15C5479B"/>
    <w:rsid w:val="15C91818"/>
    <w:rsid w:val="15E2756D"/>
    <w:rsid w:val="15E45D9E"/>
    <w:rsid w:val="15F5542A"/>
    <w:rsid w:val="15F56A55"/>
    <w:rsid w:val="15F7B075"/>
    <w:rsid w:val="16029D3F"/>
    <w:rsid w:val="160D89FB"/>
    <w:rsid w:val="16158420"/>
    <w:rsid w:val="161CAE95"/>
    <w:rsid w:val="162FE6F5"/>
    <w:rsid w:val="163E0691"/>
    <w:rsid w:val="1642A795"/>
    <w:rsid w:val="1671DA6D"/>
    <w:rsid w:val="16749F84"/>
    <w:rsid w:val="16850D82"/>
    <w:rsid w:val="16857229"/>
    <w:rsid w:val="16A4D803"/>
    <w:rsid w:val="16C06E24"/>
    <w:rsid w:val="16D0BB9F"/>
    <w:rsid w:val="16D6DB53"/>
    <w:rsid w:val="16DAAE25"/>
    <w:rsid w:val="16E51979"/>
    <w:rsid w:val="16ED38D5"/>
    <w:rsid w:val="16ED440D"/>
    <w:rsid w:val="16EDB2DE"/>
    <w:rsid w:val="1700C55D"/>
    <w:rsid w:val="1701EA4B"/>
    <w:rsid w:val="170D5F42"/>
    <w:rsid w:val="172371A1"/>
    <w:rsid w:val="176117FC"/>
    <w:rsid w:val="17662CA4"/>
    <w:rsid w:val="177D4DD1"/>
    <w:rsid w:val="17837E14"/>
    <w:rsid w:val="1783C213"/>
    <w:rsid w:val="17847BA6"/>
    <w:rsid w:val="178A89A9"/>
    <w:rsid w:val="179240C9"/>
    <w:rsid w:val="17CB0344"/>
    <w:rsid w:val="17CE9E2E"/>
    <w:rsid w:val="17D6FA36"/>
    <w:rsid w:val="17F69011"/>
    <w:rsid w:val="17FC0C4B"/>
    <w:rsid w:val="180D0B34"/>
    <w:rsid w:val="180EC36C"/>
    <w:rsid w:val="1824CF5A"/>
    <w:rsid w:val="182E0E28"/>
    <w:rsid w:val="183B848C"/>
    <w:rsid w:val="1851F41A"/>
    <w:rsid w:val="18765382"/>
    <w:rsid w:val="1877A09C"/>
    <w:rsid w:val="1888BF75"/>
    <w:rsid w:val="18A09B3A"/>
    <w:rsid w:val="18DAB42B"/>
    <w:rsid w:val="18DDFA30"/>
    <w:rsid w:val="18E3412B"/>
    <w:rsid w:val="18EA5304"/>
    <w:rsid w:val="18F7228D"/>
    <w:rsid w:val="18FCE85D"/>
    <w:rsid w:val="1904A956"/>
    <w:rsid w:val="19557B9A"/>
    <w:rsid w:val="1956F1E4"/>
    <w:rsid w:val="196626DA"/>
    <w:rsid w:val="1975ACAA"/>
    <w:rsid w:val="197D4632"/>
    <w:rsid w:val="198046EB"/>
    <w:rsid w:val="19A2CAE9"/>
    <w:rsid w:val="19ABF54A"/>
    <w:rsid w:val="19C44762"/>
    <w:rsid w:val="19C87F2D"/>
    <w:rsid w:val="19CA9AAF"/>
    <w:rsid w:val="19D002D8"/>
    <w:rsid w:val="19F7E1E0"/>
    <w:rsid w:val="1A156528"/>
    <w:rsid w:val="1A1D848F"/>
    <w:rsid w:val="1A1EC8A4"/>
    <w:rsid w:val="1A2AD780"/>
    <w:rsid w:val="1A41741C"/>
    <w:rsid w:val="1A4D3E91"/>
    <w:rsid w:val="1A4F7584"/>
    <w:rsid w:val="1A50FB59"/>
    <w:rsid w:val="1A54DDF0"/>
    <w:rsid w:val="1A79CA91"/>
    <w:rsid w:val="1A8984A8"/>
    <w:rsid w:val="1A9C893B"/>
    <w:rsid w:val="1AA9020E"/>
    <w:rsid w:val="1AAE21D7"/>
    <w:rsid w:val="1ABBDEFF"/>
    <w:rsid w:val="1AC54DBD"/>
    <w:rsid w:val="1AE2C116"/>
    <w:rsid w:val="1AF76064"/>
    <w:rsid w:val="1B2232D7"/>
    <w:rsid w:val="1B441208"/>
    <w:rsid w:val="1B4C9498"/>
    <w:rsid w:val="1B546527"/>
    <w:rsid w:val="1B61CBF6"/>
    <w:rsid w:val="1B65FAD6"/>
    <w:rsid w:val="1B6737E9"/>
    <w:rsid w:val="1B770E6F"/>
    <w:rsid w:val="1B801F52"/>
    <w:rsid w:val="1B852F53"/>
    <w:rsid w:val="1BC51C67"/>
    <w:rsid w:val="1C38599C"/>
    <w:rsid w:val="1C38C587"/>
    <w:rsid w:val="1C44D26F"/>
    <w:rsid w:val="1C8397A8"/>
    <w:rsid w:val="1CCA0134"/>
    <w:rsid w:val="1CDF2CAB"/>
    <w:rsid w:val="1CE9C55F"/>
    <w:rsid w:val="1D03084A"/>
    <w:rsid w:val="1D0800D0"/>
    <w:rsid w:val="1D703F90"/>
    <w:rsid w:val="1DA855C6"/>
    <w:rsid w:val="1DB98370"/>
    <w:rsid w:val="1DCC768C"/>
    <w:rsid w:val="1DDDE0C1"/>
    <w:rsid w:val="1DEC28F4"/>
    <w:rsid w:val="1DFDBCE3"/>
    <w:rsid w:val="1E1054FE"/>
    <w:rsid w:val="1E3FAB16"/>
    <w:rsid w:val="1E475F3A"/>
    <w:rsid w:val="1E5341B8"/>
    <w:rsid w:val="1E631934"/>
    <w:rsid w:val="1E68011B"/>
    <w:rsid w:val="1E7A2A30"/>
    <w:rsid w:val="1E84FF86"/>
    <w:rsid w:val="1E90912B"/>
    <w:rsid w:val="1EA1B44D"/>
    <w:rsid w:val="1EAB8998"/>
    <w:rsid w:val="1EB1400D"/>
    <w:rsid w:val="1EB498E6"/>
    <w:rsid w:val="1EEE3BE3"/>
    <w:rsid w:val="1EF077CA"/>
    <w:rsid w:val="1EFFA3CA"/>
    <w:rsid w:val="1F0879F4"/>
    <w:rsid w:val="1F1857DA"/>
    <w:rsid w:val="1F476704"/>
    <w:rsid w:val="1F53DA50"/>
    <w:rsid w:val="1F5A6615"/>
    <w:rsid w:val="1F6C29E1"/>
    <w:rsid w:val="1F9C4C9B"/>
    <w:rsid w:val="1FA2100D"/>
    <w:rsid w:val="1FCB1B9C"/>
    <w:rsid w:val="1FDB4CDF"/>
    <w:rsid w:val="1FDDC002"/>
    <w:rsid w:val="1FDFAE5E"/>
    <w:rsid w:val="1FFBFD09"/>
    <w:rsid w:val="2001A1F6"/>
    <w:rsid w:val="2015F32A"/>
    <w:rsid w:val="20209688"/>
    <w:rsid w:val="2032D96D"/>
    <w:rsid w:val="203421A0"/>
    <w:rsid w:val="203AA90C"/>
    <w:rsid w:val="206B85E3"/>
    <w:rsid w:val="2070C2F0"/>
    <w:rsid w:val="20B55965"/>
    <w:rsid w:val="20BD9EA2"/>
    <w:rsid w:val="20BFF540"/>
    <w:rsid w:val="20C263F3"/>
    <w:rsid w:val="20C8F25D"/>
    <w:rsid w:val="20E90C15"/>
    <w:rsid w:val="2105867A"/>
    <w:rsid w:val="21079FC5"/>
    <w:rsid w:val="210BD203"/>
    <w:rsid w:val="211E9E17"/>
    <w:rsid w:val="2120AEDA"/>
    <w:rsid w:val="216CBE2E"/>
    <w:rsid w:val="21702192"/>
    <w:rsid w:val="2179B857"/>
    <w:rsid w:val="218617A6"/>
    <w:rsid w:val="219D7257"/>
    <w:rsid w:val="21BA4124"/>
    <w:rsid w:val="21ED40BB"/>
    <w:rsid w:val="2214E10C"/>
    <w:rsid w:val="222123B5"/>
    <w:rsid w:val="2224EA04"/>
    <w:rsid w:val="222CEAF8"/>
    <w:rsid w:val="2266B21C"/>
    <w:rsid w:val="2267377C"/>
    <w:rsid w:val="226A67D8"/>
    <w:rsid w:val="228B7B12"/>
    <w:rsid w:val="228C6ABA"/>
    <w:rsid w:val="22A6EE46"/>
    <w:rsid w:val="22BEFF4F"/>
    <w:rsid w:val="22CC594C"/>
    <w:rsid w:val="22D09B0C"/>
    <w:rsid w:val="22D888BA"/>
    <w:rsid w:val="22E63809"/>
    <w:rsid w:val="22E6E499"/>
    <w:rsid w:val="22EED7D3"/>
    <w:rsid w:val="22FB8461"/>
    <w:rsid w:val="23066E58"/>
    <w:rsid w:val="23154B4F"/>
    <w:rsid w:val="23240D34"/>
    <w:rsid w:val="23297A65"/>
    <w:rsid w:val="23489828"/>
    <w:rsid w:val="23526B15"/>
    <w:rsid w:val="237249CE"/>
    <w:rsid w:val="237AF27F"/>
    <w:rsid w:val="2381B992"/>
    <w:rsid w:val="2383E851"/>
    <w:rsid w:val="2389021A"/>
    <w:rsid w:val="238AC0FD"/>
    <w:rsid w:val="23910DFE"/>
    <w:rsid w:val="23B54DCF"/>
    <w:rsid w:val="23CD1D9E"/>
    <w:rsid w:val="23EDEDA7"/>
    <w:rsid w:val="23F126C7"/>
    <w:rsid w:val="23FCA333"/>
    <w:rsid w:val="24123E44"/>
    <w:rsid w:val="241BE764"/>
    <w:rsid w:val="241C2BE5"/>
    <w:rsid w:val="2424C436"/>
    <w:rsid w:val="242CA848"/>
    <w:rsid w:val="2469697D"/>
    <w:rsid w:val="246DB709"/>
    <w:rsid w:val="2480C9A7"/>
    <w:rsid w:val="24A4D83E"/>
    <w:rsid w:val="24A58D25"/>
    <w:rsid w:val="24B1B328"/>
    <w:rsid w:val="24B5291D"/>
    <w:rsid w:val="24BA0555"/>
    <w:rsid w:val="24D02A84"/>
    <w:rsid w:val="2506B939"/>
    <w:rsid w:val="251F4B86"/>
    <w:rsid w:val="2522723B"/>
    <w:rsid w:val="2524CD86"/>
    <w:rsid w:val="25282F15"/>
    <w:rsid w:val="252F9379"/>
    <w:rsid w:val="254EC983"/>
    <w:rsid w:val="25685687"/>
    <w:rsid w:val="256E4AD4"/>
    <w:rsid w:val="257BDD30"/>
    <w:rsid w:val="2587403E"/>
    <w:rsid w:val="2589DAAE"/>
    <w:rsid w:val="259067E6"/>
    <w:rsid w:val="259A5062"/>
    <w:rsid w:val="25B5A1A8"/>
    <w:rsid w:val="25C2E903"/>
    <w:rsid w:val="25C3EA20"/>
    <w:rsid w:val="25C4A72C"/>
    <w:rsid w:val="25C5AD22"/>
    <w:rsid w:val="25D1C0FB"/>
    <w:rsid w:val="25E739D1"/>
    <w:rsid w:val="25F8C103"/>
    <w:rsid w:val="25FBE1E6"/>
    <w:rsid w:val="2604DD12"/>
    <w:rsid w:val="2622F2F7"/>
    <w:rsid w:val="262E54DB"/>
    <w:rsid w:val="2640A89F"/>
    <w:rsid w:val="26440478"/>
    <w:rsid w:val="2650DD88"/>
    <w:rsid w:val="2652FC01"/>
    <w:rsid w:val="265360A6"/>
    <w:rsid w:val="2670E37A"/>
    <w:rsid w:val="2677E6BD"/>
    <w:rsid w:val="26C76580"/>
    <w:rsid w:val="26E9F07F"/>
    <w:rsid w:val="2725D3DC"/>
    <w:rsid w:val="2736FF44"/>
    <w:rsid w:val="27584D99"/>
    <w:rsid w:val="2763A94B"/>
    <w:rsid w:val="27788FFE"/>
    <w:rsid w:val="2778A383"/>
    <w:rsid w:val="278CC173"/>
    <w:rsid w:val="2797B3AB"/>
    <w:rsid w:val="279DC78D"/>
    <w:rsid w:val="27A18800"/>
    <w:rsid w:val="27AE534F"/>
    <w:rsid w:val="27AF35DB"/>
    <w:rsid w:val="27B2FABA"/>
    <w:rsid w:val="27B78578"/>
    <w:rsid w:val="27B78F98"/>
    <w:rsid w:val="27D9532D"/>
    <w:rsid w:val="27E215E6"/>
    <w:rsid w:val="27E8B0E2"/>
    <w:rsid w:val="27EF7758"/>
    <w:rsid w:val="27F14170"/>
    <w:rsid w:val="280A7048"/>
    <w:rsid w:val="28152BCA"/>
    <w:rsid w:val="2821AD58"/>
    <w:rsid w:val="282A039B"/>
    <w:rsid w:val="282FFC7E"/>
    <w:rsid w:val="2837C56A"/>
    <w:rsid w:val="28395307"/>
    <w:rsid w:val="283C141C"/>
    <w:rsid w:val="2841C87F"/>
    <w:rsid w:val="28571078"/>
    <w:rsid w:val="28632422"/>
    <w:rsid w:val="28913A1A"/>
    <w:rsid w:val="28974075"/>
    <w:rsid w:val="28A490BF"/>
    <w:rsid w:val="28D3517A"/>
    <w:rsid w:val="28D488DC"/>
    <w:rsid w:val="28DA21B7"/>
    <w:rsid w:val="28EA930E"/>
    <w:rsid w:val="28F00967"/>
    <w:rsid w:val="28FB9C0F"/>
    <w:rsid w:val="28FC47EE"/>
    <w:rsid w:val="290319F5"/>
    <w:rsid w:val="2915704B"/>
    <w:rsid w:val="291B9E68"/>
    <w:rsid w:val="29235577"/>
    <w:rsid w:val="29396300"/>
    <w:rsid w:val="2946F744"/>
    <w:rsid w:val="294C656D"/>
    <w:rsid w:val="294FB534"/>
    <w:rsid w:val="295C0FD0"/>
    <w:rsid w:val="296F052D"/>
    <w:rsid w:val="29887FDF"/>
    <w:rsid w:val="2995EA19"/>
    <w:rsid w:val="29969080"/>
    <w:rsid w:val="29BBA6FA"/>
    <w:rsid w:val="29BFBBC0"/>
    <w:rsid w:val="29C3FFAF"/>
    <w:rsid w:val="29CEB890"/>
    <w:rsid w:val="29D2A891"/>
    <w:rsid w:val="29D97938"/>
    <w:rsid w:val="29DF164C"/>
    <w:rsid w:val="29E8DDD5"/>
    <w:rsid w:val="29EC41EA"/>
    <w:rsid w:val="29F00AE1"/>
    <w:rsid w:val="2A70593D"/>
    <w:rsid w:val="2ABDC15F"/>
    <w:rsid w:val="2AED7849"/>
    <w:rsid w:val="2B0301B7"/>
    <w:rsid w:val="2B0FF5A5"/>
    <w:rsid w:val="2B1CBB34"/>
    <w:rsid w:val="2B245040"/>
    <w:rsid w:val="2B28DCA8"/>
    <w:rsid w:val="2B2F3A5D"/>
    <w:rsid w:val="2B370208"/>
    <w:rsid w:val="2B44549D"/>
    <w:rsid w:val="2B4757BE"/>
    <w:rsid w:val="2B48C0A0"/>
    <w:rsid w:val="2B592E20"/>
    <w:rsid w:val="2B594E1A"/>
    <w:rsid w:val="2B5A622F"/>
    <w:rsid w:val="2B6BABA7"/>
    <w:rsid w:val="2B6BF1CF"/>
    <w:rsid w:val="2B6FDAF3"/>
    <w:rsid w:val="2B7AE6AD"/>
    <w:rsid w:val="2B829C4D"/>
    <w:rsid w:val="2B8B940A"/>
    <w:rsid w:val="2B9C1E73"/>
    <w:rsid w:val="2BA1C8D1"/>
    <w:rsid w:val="2BAB7A02"/>
    <w:rsid w:val="2BB9EC9B"/>
    <w:rsid w:val="2BBD3140"/>
    <w:rsid w:val="2BBDE3C9"/>
    <w:rsid w:val="2BD49988"/>
    <w:rsid w:val="2C04BFCD"/>
    <w:rsid w:val="2C07DCB5"/>
    <w:rsid w:val="2C465B55"/>
    <w:rsid w:val="2C46654E"/>
    <w:rsid w:val="2C49ED47"/>
    <w:rsid w:val="2C51C203"/>
    <w:rsid w:val="2C53AAEA"/>
    <w:rsid w:val="2CB9CFE7"/>
    <w:rsid w:val="2CC76987"/>
    <w:rsid w:val="2CCBAA01"/>
    <w:rsid w:val="2CD2D269"/>
    <w:rsid w:val="2CD891A3"/>
    <w:rsid w:val="2CEC392B"/>
    <w:rsid w:val="2CF794BD"/>
    <w:rsid w:val="2D02EAEC"/>
    <w:rsid w:val="2D25E416"/>
    <w:rsid w:val="2D300177"/>
    <w:rsid w:val="2D3B8DAA"/>
    <w:rsid w:val="2D437E13"/>
    <w:rsid w:val="2D528CB6"/>
    <w:rsid w:val="2D62DA3D"/>
    <w:rsid w:val="2D6D5B34"/>
    <w:rsid w:val="2DB46DE4"/>
    <w:rsid w:val="2DD9BAD1"/>
    <w:rsid w:val="2DE1851C"/>
    <w:rsid w:val="2DE7EAA8"/>
    <w:rsid w:val="2DF96EF3"/>
    <w:rsid w:val="2DFD3AA2"/>
    <w:rsid w:val="2E0635BE"/>
    <w:rsid w:val="2E24213A"/>
    <w:rsid w:val="2E247FA3"/>
    <w:rsid w:val="2E25FDAE"/>
    <w:rsid w:val="2E2A73FA"/>
    <w:rsid w:val="2E2D8592"/>
    <w:rsid w:val="2E42C8A5"/>
    <w:rsid w:val="2E50F5B2"/>
    <w:rsid w:val="2E55A048"/>
    <w:rsid w:val="2E5A37B0"/>
    <w:rsid w:val="2E8510DA"/>
    <w:rsid w:val="2E88D96F"/>
    <w:rsid w:val="2E9FE96B"/>
    <w:rsid w:val="2EA2A461"/>
    <w:rsid w:val="2EA4DF7B"/>
    <w:rsid w:val="2EBE63DC"/>
    <w:rsid w:val="2ECC7785"/>
    <w:rsid w:val="2EE9F834"/>
    <w:rsid w:val="2F05B06C"/>
    <w:rsid w:val="2F065A4C"/>
    <w:rsid w:val="2F102669"/>
    <w:rsid w:val="2F2ECCDA"/>
    <w:rsid w:val="2F52975F"/>
    <w:rsid w:val="2F669E26"/>
    <w:rsid w:val="2F725B79"/>
    <w:rsid w:val="2F7376F8"/>
    <w:rsid w:val="2F7504DE"/>
    <w:rsid w:val="2FA73669"/>
    <w:rsid w:val="2FA7A7BA"/>
    <w:rsid w:val="2FBB9E50"/>
    <w:rsid w:val="2FD42702"/>
    <w:rsid w:val="2FDA51E7"/>
    <w:rsid w:val="2FEA0634"/>
    <w:rsid w:val="2FED4E25"/>
    <w:rsid w:val="2FF93854"/>
    <w:rsid w:val="2FFDAE01"/>
    <w:rsid w:val="3001A08B"/>
    <w:rsid w:val="30150A62"/>
    <w:rsid w:val="301D6368"/>
    <w:rsid w:val="303731AF"/>
    <w:rsid w:val="30626B59"/>
    <w:rsid w:val="3082DF9D"/>
    <w:rsid w:val="308C43CC"/>
    <w:rsid w:val="30A180CD"/>
    <w:rsid w:val="30CFC6BB"/>
    <w:rsid w:val="30DB0FC5"/>
    <w:rsid w:val="30E61A59"/>
    <w:rsid w:val="30EC0EA6"/>
    <w:rsid w:val="30F9B90A"/>
    <w:rsid w:val="30FB8410"/>
    <w:rsid w:val="31072B4F"/>
    <w:rsid w:val="310E2BDA"/>
    <w:rsid w:val="311C435C"/>
    <w:rsid w:val="312006B4"/>
    <w:rsid w:val="312F18D5"/>
    <w:rsid w:val="313C9FB3"/>
    <w:rsid w:val="313D05EF"/>
    <w:rsid w:val="313EDE14"/>
    <w:rsid w:val="31409D57"/>
    <w:rsid w:val="31480890"/>
    <w:rsid w:val="31561821"/>
    <w:rsid w:val="315CEDDD"/>
    <w:rsid w:val="315DA7F0"/>
    <w:rsid w:val="316C16C0"/>
    <w:rsid w:val="31929EA8"/>
    <w:rsid w:val="31A1A265"/>
    <w:rsid w:val="31C88F9E"/>
    <w:rsid w:val="31CBFED9"/>
    <w:rsid w:val="31DF61BB"/>
    <w:rsid w:val="31ED641D"/>
    <w:rsid w:val="322DB132"/>
    <w:rsid w:val="326ACE58"/>
    <w:rsid w:val="327EC604"/>
    <w:rsid w:val="328D418A"/>
    <w:rsid w:val="32981DBF"/>
    <w:rsid w:val="32A1ECB2"/>
    <w:rsid w:val="32A32A34"/>
    <w:rsid w:val="32AE8395"/>
    <w:rsid w:val="32B6AA26"/>
    <w:rsid w:val="32BDC62E"/>
    <w:rsid w:val="32CEEEF7"/>
    <w:rsid w:val="32D2FE79"/>
    <w:rsid w:val="32D75AF1"/>
    <w:rsid w:val="32E61383"/>
    <w:rsid w:val="3301CA36"/>
    <w:rsid w:val="330A5BC6"/>
    <w:rsid w:val="330FE807"/>
    <w:rsid w:val="331994D0"/>
    <w:rsid w:val="33342750"/>
    <w:rsid w:val="333E26BE"/>
    <w:rsid w:val="335B5E9E"/>
    <w:rsid w:val="337675D0"/>
    <w:rsid w:val="338805F2"/>
    <w:rsid w:val="33A5DF5B"/>
    <w:rsid w:val="33A876CB"/>
    <w:rsid w:val="33B0F8C0"/>
    <w:rsid w:val="33B217EC"/>
    <w:rsid w:val="33CA4BDC"/>
    <w:rsid w:val="33ECD642"/>
    <w:rsid w:val="33FF5563"/>
    <w:rsid w:val="34146A09"/>
    <w:rsid w:val="34173B83"/>
    <w:rsid w:val="341BF8AE"/>
    <w:rsid w:val="34212CD5"/>
    <w:rsid w:val="3426111D"/>
    <w:rsid w:val="342A9130"/>
    <w:rsid w:val="3431EE9E"/>
    <w:rsid w:val="3446E81B"/>
    <w:rsid w:val="34492506"/>
    <w:rsid w:val="344C564A"/>
    <w:rsid w:val="34589A70"/>
    <w:rsid w:val="345B336E"/>
    <w:rsid w:val="34678187"/>
    <w:rsid w:val="34749086"/>
    <w:rsid w:val="34846741"/>
    <w:rsid w:val="3492F922"/>
    <w:rsid w:val="34AA193E"/>
    <w:rsid w:val="34B1C047"/>
    <w:rsid w:val="34BCA156"/>
    <w:rsid w:val="34D03088"/>
    <w:rsid w:val="34DD6E52"/>
    <w:rsid w:val="35116B37"/>
    <w:rsid w:val="3520A31E"/>
    <w:rsid w:val="3534FBA1"/>
    <w:rsid w:val="355B3A5A"/>
    <w:rsid w:val="356A193B"/>
    <w:rsid w:val="356E5A59"/>
    <w:rsid w:val="3589E141"/>
    <w:rsid w:val="359BD074"/>
    <w:rsid w:val="359D8424"/>
    <w:rsid w:val="35B168E6"/>
    <w:rsid w:val="35B7178E"/>
    <w:rsid w:val="35BAEDBB"/>
    <w:rsid w:val="35E1742A"/>
    <w:rsid w:val="360F795E"/>
    <w:rsid w:val="36160E1C"/>
    <w:rsid w:val="3640B6D3"/>
    <w:rsid w:val="3642C53C"/>
    <w:rsid w:val="365B110A"/>
    <w:rsid w:val="3687AEC4"/>
    <w:rsid w:val="368C757D"/>
    <w:rsid w:val="3698D370"/>
    <w:rsid w:val="36A07F90"/>
    <w:rsid w:val="36CC29C5"/>
    <w:rsid w:val="36CE133A"/>
    <w:rsid w:val="36D2BCC9"/>
    <w:rsid w:val="36D88589"/>
    <w:rsid w:val="36DFF452"/>
    <w:rsid w:val="37698F60"/>
    <w:rsid w:val="3783446B"/>
    <w:rsid w:val="378A586B"/>
    <w:rsid w:val="378BD348"/>
    <w:rsid w:val="3799ED45"/>
    <w:rsid w:val="37E1C763"/>
    <w:rsid w:val="38113F6B"/>
    <w:rsid w:val="381B0889"/>
    <w:rsid w:val="38204457"/>
    <w:rsid w:val="383ED576"/>
    <w:rsid w:val="38490BF9"/>
    <w:rsid w:val="3850F97F"/>
    <w:rsid w:val="3859B3C3"/>
    <w:rsid w:val="388D3023"/>
    <w:rsid w:val="38A00A66"/>
    <w:rsid w:val="38CA320B"/>
    <w:rsid w:val="38F9847C"/>
    <w:rsid w:val="393A16E0"/>
    <w:rsid w:val="394ED765"/>
    <w:rsid w:val="3952549F"/>
    <w:rsid w:val="3959A08D"/>
    <w:rsid w:val="39651BC5"/>
    <w:rsid w:val="39848AF3"/>
    <w:rsid w:val="3985022D"/>
    <w:rsid w:val="39E564F4"/>
    <w:rsid w:val="39EADD95"/>
    <w:rsid w:val="3A164D69"/>
    <w:rsid w:val="3A1801C3"/>
    <w:rsid w:val="3A1BFFF5"/>
    <w:rsid w:val="3A1EC929"/>
    <w:rsid w:val="3A2721A3"/>
    <w:rsid w:val="3A33ED41"/>
    <w:rsid w:val="3A42AB93"/>
    <w:rsid w:val="3A53F119"/>
    <w:rsid w:val="3A56B0D1"/>
    <w:rsid w:val="3A58C52F"/>
    <w:rsid w:val="3A608B6D"/>
    <w:rsid w:val="3A63FC83"/>
    <w:rsid w:val="3A7EC9F3"/>
    <w:rsid w:val="3A8799D0"/>
    <w:rsid w:val="3A90591B"/>
    <w:rsid w:val="3A94BD8E"/>
    <w:rsid w:val="3AA00BD5"/>
    <w:rsid w:val="3AA13022"/>
    <w:rsid w:val="3AD249B2"/>
    <w:rsid w:val="3AE71B4E"/>
    <w:rsid w:val="3AEA94BD"/>
    <w:rsid w:val="3AFB9711"/>
    <w:rsid w:val="3B121F3F"/>
    <w:rsid w:val="3B1B684F"/>
    <w:rsid w:val="3B42FAD4"/>
    <w:rsid w:val="3B8D22FE"/>
    <w:rsid w:val="3BB339E3"/>
    <w:rsid w:val="3BB358E7"/>
    <w:rsid w:val="3BB90E36"/>
    <w:rsid w:val="3BB978F5"/>
    <w:rsid w:val="3BC90C95"/>
    <w:rsid w:val="3BCCC12F"/>
    <w:rsid w:val="3BCD867C"/>
    <w:rsid w:val="3BCF53A6"/>
    <w:rsid w:val="3BE5B2A4"/>
    <w:rsid w:val="3BE9FD2F"/>
    <w:rsid w:val="3C0CC5A8"/>
    <w:rsid w:val="3C0F88F8"/>
    <w:rsid w:val="3C1B7DBF"/>
    <w:rsid w:val="3C1FF8BD"/>
    <w:rsid w:val="3C2A3AEE"/>
    <w:rsid w:val="3C3512FD"/>
    <w:rsid w:val="3C3D0083"/>
    <w:rsid w:val="3C6E4959"/>
    <w:rsid w:val="3C965C84"/>
    <w:rsid w:val="3C9F1F6E"/>
    <w:rsid w:val="3CBA30B4"/>
    <w:rsid w:val="3CBF3AF0"/>
    <w:rsid w:val="3CC5056E"/>
    <w:rsid w:val="3CFA236A"/>
    <w:rsid w:val="3D05B267"/>
    <w:rsid w:val="3D0B4245"/>
    <w:rsid w:val="3D1D411A"/>
    <w:rsid w:val="3D2F4048"/>
    <w:rsid w:val="3D335A70"/>
    <w:rsid w:val="3D34CF65"/>
    <w:rsid w:val="3D57AB69"/>
    <w:rsid w:val="3D6780BC"/>
    <w:rsid w:val="3D6BE52F"/>
    <w:rsid w:val="3D75906D"/>
    <w:rsid w:val="3D9B5A9A"/>
    <w:rsid w:val="3D9F2AA5"/>
    <w:rsid w:val="3DAA8E47"/>
    <w:rsid w:val="3DAC3F4D"/>
    <w:rsid w:val="3DB14C1F"/>
    <w:rsid w:val="3DBBEB63"/>
    <w:rsid w:val="3DC55108"/>
    <w:rsid w:val="3DD0E35E"/>
    <w:rsid w:val="3DD84CDD"/>
    <w:rsid w:val="3DF0EECF"/>
    <w:rsid w:val="3E015978"/>
    <w:rsid w:val="3E1621AC"/>
    <w:rsid w:val="3E297758"/>
    <w:rsid w:val="3E53C26B"/>
    <w:rsid w:val="3E9EAA9F"/>
    <w:rsid w:val="3EA79F3F"/>
    <w:rsid w:val="3EA79FCD"/>
    <w:rsid w:val="3EB00718"/>
    <w:rsid w:val="3EB4C2CC"/>
    <w:rsid w:val="3EB7D8F3"/>
    <w:rsid w:val="3EC07FB0"/>
    <w:rsid w:val="3ED23559"/>
    <w:rsid w:val="3ED4CBD4"/>
    <w:rsid w:val="3EF27595"/>
    <w:rsid w:val="3EF409FA"/>
    <w:rsid w:val="3EF99E9C"/>
    <w:rsid w:val="3F01326B"/>
    <w:rsid w:val="3F251AFD"/>
    <w:rsid w:val="3F2FB19A"/>
    <w:rsid w:val="3F3DA147"/>
    <w:rsid w:val="3F4910FE"/>
    <w:rsid w:val="3F67DD3E"/>
    <w:rsid w:val="3F764078"/>
    <w:rsid w:val="3F785274"/>
    <w:rsid w:val="3F84014D"/>
    <w:rsid w:val="3F9F676B"/>
    <w:rsid w:val="3FB0512C"/>
    <w:rsid w:val="3FB7432D"/>
    <w:rsid w:val="3FBDA9AA"/>
    <w:rsid w:val="3FD1FAD6"/>
    <w:rsid w:val="4006F3A2"/>
    <w:rsid w:val="401384E8"/>
    <w:rsid w:val="403096AF"/>
    <w:rsid w:val="4039B22A"/>
    <w:rsid w:val="404FDA97"/>
    <w:rsid w:val="4056EF6F"/>
    <w:rsid w:val="40616466"/>
    <w:rsid w:val="407CB0DB"/>
    <w:rsid w:val="4083555B"/>
    <w:rsid w:val="4083992B"/>
    <w:rsid w:val="408DB987"/>
    <w:rsid w:val="40919CCC"/>
    <w:rsid w:val="40AC49A6"/>
    <w:rsid w:val="40B2A2DC"/>
    <w:rsid w:val="40CF55F7"/>
    <w:rsid w:val="40D2BB63"/>
    <w:rsid w:val="40DD506F"/>
    <w:rsid w:val="40DE56A6"/>
    <w:rsid w:val="40E22F09"/>
    <w:rsid w:val="40E67247"/>
    <w:rsid w:val="40E782A1"/>
    <w:rsid w:val="40F15C40"/>
    <w:rsid w:val="40F56BA4"/>
    <w:rsid w:val="411071A6"/>
    <w:rsid w:val="4124F7D0"/>
    <w:rsid w:val="413223AD"/>
    <w:rsid w:val="4159E94A"/>
    <w:rsid w:val="41635443"/>
    <w:rsid w:val="41668E0A"/>
    <w:rsid w:val="418160C3"/>
    <w:rsid w:val="418208B4"/>
    <w:rsid w:val="4182BE82"/>
    <w:rsid w:val="41A25353"/>
    <w:rsid w:val="41AB2C7F"/>
    <w:rsid w:val="41C29F75"/>
    <w:rsid w:val="41D74BDB"/>
    <w:rsid w:val="41DB1DF2"/>
    <w:rsid w:val="41EDD339"/>
    <w:rsid w:val="41F3CA54"/>
    <w:rsid w:val="41F7DBC5"/>
    <w:rsid w:val="420C3288"/>
    <w:rsid w:val="42290CE9"/>
    <w:rsid w:val="4277DA2D"/>
    <w:rsid w:val="42782171"/>
    <w:rsid w:val="42A40D49"/>
    <w:rsid w:val="42ABBE00"/>
    <w:rsid w:val="42B02815"/>
    <w:rsid w:val="42BCAB35"/>
    <w:rsid w:val="42DDD855"/>
    <w:rsid w:val="42F5B9AB"/>
    <w:rsid w:val="42FCE87B"/>
    <w:rsid w:val="43168307"/>
    <w:rsid w:val="431A7AB3"/>
    <w:rsid w:val="436172E2"/>
    <w:rsid w:val="4366A649"/>
    <w:rsid w:val="436F1E54"/>
    <w:rsid w:val="43831AA3"/>
    <w:rsid w:val="438C0C9A"/>
    <w:rsid w:val="438E1383"/>
    <w:rsid w:val="43AF8202"/>
    <w:rsid w:val="43B9FDE9"/>
    <w:rsid w:val="43BE0C85"/>
    <w:rsid w:val="43C04062"/>
    <w:rsid w:val="43CF52FC"/>
    <w:rsid w:val="43EE9652"/>
    <w:rsid w:val="43F2ACF0"/>
    <w:rsid w:val="43F6F7D4"/>
    <w:rsid w:val="43F73476"/>
    <w:rsid w:val="43F7BF8D"/>
    <w:rsid w:val="4407E9D2"/>
    <w:rsid w:val="4417D78D"/>
    <w:rsid w:val="44219776"/>
    <w:rsid w:val="442C8C05"/>
    <w:rsid w:val="44481268"/>
    <w:rsid w:val="4453D0BA"/>
    <w:rsid w:val="447FDC6B"/>
    <w:rsid w:val="448917E0"/>
    <w:rsid w:val="44896820"/>
    <w:rsid w:val="44B1C610"/>
    <w:rsid w:val="44E2B6F1"/>
    <w:rsid w:val="44EF45E5"/>
    <w:rsid w:val="44F7E3E2"/>
    <w:rsid w:val="44FB5B06"/>
    <w:rsid w:val="4532A47E"/>
    <w:rsid w:val="4534537C"/>
    <w:rsid w:val="4537A67B"/>
    <w:rsid w:val="453F7E9F"/>
    <w:rsid w:val="4543AD03"/>
    <w:rsid w:val="455CC516"/>
    <w:rsid w:val="4566F713"/>
    <w:rsid w:val="45682515"/>
    <w:rsid w:val="4568C813"/>
    <w:rsid w:val="45B02126"/>
    <w:rsid w:val="45F0EEC0"/>
    <w:rsid w:val="46004D7F"/>
    <w:rsid w:val="46094E87"/>
    <w:rsid w:val="460A0D4E"/>
    <w:rsid w:val="46272627"/>
    <w:rsid w:val="462D4EA9"/>
    <w:rsid w:val="463EAF5A"/>
    <w:rsid w:val="464DBFD8"/>
    <w:rsid w:val="4653245B"/>
    <w:rsid w:val="46544AE7"/>
    <w:rsid w:val="4654A4BB"/>
    <w:rsid w:val="4654D1E6"/>
    <w:rsid w:val="468539E0"/>
    <w:rsid w:val="469F7D5B"/>
    <w:rsid w:val="46A1238A"/>
    <w:rsid w:val="46A27D57"/>
    <w:rsid w:val="46AFB199"/>
    <w:rsid w:val="46C07CE1"/>
    <w:rsid w:val="46CDC73C"/>
    <w:rsid w:val="46F50342"/>
    <w:rsid w:val="47269F86"/>
    <w:rsid w:val="473614E7"/>
    <w:rsid w:val="4758E406"/>
    <w:rsid w:val="475C9D35"/>
    <w:rsid w:val="4762AB64"/>
    <w:rsid w:val="47685879"/>
    <w:rsid w:val="47699189"/>
    <w:rsid w:val="476CED95"/>
    <w:rsid w:val="47C3FE6E"/>
    <w:rsid w:val="47D778CE"/>
    <w:rsid w:val="4812A658"/>
    <w:rsid w:val="4823A2C0"/>
    <w:rsid w:val="482A12E5"/>
    <w:rsid w:val="4832947E"/>
    <w:rsid w:val="48335AF0"/>
    <w:rsid w:val="48433B42"/>
    <w:rsid w:val="4855E272"/>
    <w:rsid w:val="486B415F"/>
    <w:rsid w:val="48778EA0"/>
    <w:rsid w:val="489E4A2D"/>
    <w:rsid w:val="48AEE997"/>
    <w:rsid w:val="48AFBE44"/>
    <w:rsid w:val="48CE876A"/>
    <w:rsid w:val="48E9EA4A"/>
    <w:rsid w:val="48ED40EE"/>
    <w:rsid w:val="48ED9D1D"/>
    <w:rsid w:val="48F11027"/>
    <w:rsid w:val="48FB7D99"/>
    <w:rsid w:val="492F6D1C"/>
    <w:rsid w:val="4941C77C"/>
    <w:rsid w:val="495856B1"/>
    <w:rsid w:val="49614229"/>
    <w:rsid w:val="4973443E"/>
    <w:rsid w:val="49859D4D"/>
    <w:rsid w:val="49AE76B9"/>
    <w:rsid w:val="49B01D95"/>
    <w:rsid w:val="49CB4C09"/>
    <w:rsid w:val="49D52039"/>
    <w:rsid w:val="49F46A90"/>
    <w:rsid w:val="49F484AB"/>
    <w:rsid w:val="49FF4C73"/>
    <w:rsid w:val="4A001BE5"/>
    <w:rsid w:val="4A150D76"/>
    <w:rsid w:val="4A3062AA"/>
    <w:rsid w:val="4A35A664"/>
    <w:rsid w:val="4A3F0DCB"/>
    <w:rsid w:val="4A431307"/>
    <w:rsid w:val="4A54F159"/>
    <w:rsid w:val="4A635E99"/>
    <w:rsid w:val="4A642703"/>
    <w:rsid w:val="4A810F62"/>
    <w:rsid w:val="4A90FED5"/>
    <w:rsid w:val="4A922D93"/>
    <w:rsid w:val="4AADCD1D"/>
    <w:rsid w:val="4AAF845D"/>
    <w:rsid w:val="4AC57733"/>
    <w:rsid w:val="4ACFD602"/>
    <w:rsid w:val="4ADF753F"/>
    <w:rsid w:val="4B06EAE5"/>
    <w:rsid w:val="4B130B57"/>
    <w:rsid w:val="4B138509"/>
    <w:rsid w:val="4B2A7B81"/>
    <w:rsid w:val="4B337EFB"/>
    <w:rsid w:val="4B35F0C2"/>
    <w:rsid w:val="4B371224"/>
    <w:rsid w:val="4B3722F1"/>
    <w:rsid w:val="4B3ABD49"/>
    <w:rsid w:val="4B65CEBA"/>
    <w:rsid w:val="4B6B1C40"/>
    <w:rsid w:val="4B91EE82"/>
    <w:rsid w:val="4BB9A897"/>
    <w:rsid w:val="4BD5FA0D"/>
    <w:rsid w:val="4C123CDE"/>
    <w:rsid w:val="4C14D692"/>
    <w:rsid w:val="4C221FF2"/>
    <w:rsid w:val="4C24E1B0"/>
    <w:rsid w:val="4C293AD4"/>
    <w:rsid w:val="4C468ED9"/>
    <w:rsid w:val="4C4904FC"/>
    <w:rsid w:val="4C4AA78E"/>
    <w:rsid w:val="4C52DF65"/>
    <w:rsid w:val="4C53244D"/>
    <w:rsid w:val="4C60DA93"/>
    <w:rsid w:val="4C78A942"/>
    <w:rsid w:val="4C80AF0F"/>
    <w:rsid w:val="4C97EFAF"/>
    <w:rsid w:val="4CBD3B20"/>
    <w:rsid w:val="4CC291EC"/>
    <w:rsid w:val="4CC74B11"/>
    <w:rsid w:val="4CCC00F0"/>
    <w:rsid w:val="4CE8CD44"/>
    <w:rsid w:val="4D0737C4"/>
    <w:rsid w:val="4D0C3EA0"/>
    <w:rsid w:val="4D10251F"/>
    <w:rsid w:val="4D511F87"/>
    <w:rsid w:val="4D522A68"/>
    <w:rsid w:val="4D5D00D1"/>
    <w:rsid w:val="4D7E95E5"/>
    <w:rsid w:val="4D8172CF"/>
    <w:rsid w:val="4D85AFD2"/>
    <w:rsid w:val="4DA13869"/>
    <w:rsid w:val="4DA9D232"/>
    <w:rsid w:val="4DDA3E43"/>
    <w:rsid w:val="4DDB9FAF"/>
    <w:rsid w:val="4DDCC9DA"/>
    <w:rsid w:val="4DE494E1"/>
    <w:rsid w:val="4DE91DD0"/>
    <w:rsid w:val="4DEB1AC3"/>
    <w:rsid w:val="4E03EE2B"/>
    <w:rsid w:val="4E138A38"/>
    <w:rsid w:val="4E2C29A9"/>
    <w:rsid w:val="4E37303A"/>
    <w:rsid w:val="4E39841C"/>
    <w:rsid w:val="4E3D6F50"/>
    <w:rsid w:val="4E402EE5"/>
    <w:rsid w:val="4E42EC63"/>
    <w:rsid w:val="4E547C17"/>
    <w:rsid w:val="4E76CC35"/>
    <w:rsid w:val="4E89AF87"/>
    <w:rsid w:val="4E981F84"/>
    <w:rsid w:val="4E994D2A"/>
    <w:rsid w:val="4EA582AB"/>
    <w:rsid w:val="4EAB4427"/>
    <w:rsid w:val="4EADB737"/>
    <w:rsid w:val="4EBA1AD5"/>
    <w:rsid w:val="4ECC8BE0"/>
    <w:rsid w:val="4ED7FF5A"/>
    <w:rsid w:val="4EDC4F22"/>
    <w:rsid w:val="4EDE88C1"/>
    <w:rsid w:val="4EFBB25A"/>
    <w:rsid w:val="4F055AA4"/>
    <w:rsid w:val="4F05964A"/>
    <w:rsid w:val="4F0A63B3"/>
    <w:rsid w:val="4F16AFB6"/>
    <w:rsid w:val="4F3ECBDD"/>
    <w:rsid w:val="4F4570BD"/>
    <w:rsid w:val="4F59EE09"/>
    <w:rsid w:val="4F5C8272"/>
    <w:rsid w:val="4F7FFB10"/>
    <w:rsid w:val="4F94768D"/>
    <w:rsid w:val="4F97D106"/>
    <w:rsid w:val="4FA9A443"/>
    <w:rsid w:val="4FC22A6B"/>
    <w:rsid w:val="4FD53642"/>
    <w:rsid w:val="4FDC2A39"/>
    <w:rsid w:val="4FEBBCD4"/>
    <w:rsid w:val="4FF76B79"/>
    <w:rsid w:val="4FFA4739"/>
    <w:rsid w:val="500C578B"/>
    <w:rsid w:val="50233281"/>
    <w:rsid w:val="5044938F"/>
    <w:rsid w:val="5057945A"/>
    <w:rsid w:val="505906D1"/>
    <w:rsid w:val="5069D332"/>
    <w:rsid w:val="5077A208"/>
    <w:rsid w:val="507A5922"/>
    <w:rsid w:val="5097682C"/>
    <w:rsid w:val="50AF477F"/>
    <w:rsid w:val="50B3F371"/>
    <w:rsid w:val="50BB3E28"/>
    <w:rsid w:val="50C70387"/>
    <w:rsid w:val="50EBA0B9"/>
    <w:rsid w:val="50F11B2F"/>
    <w:rsid w:val="50F4BA99"/>
    <w:rsid w:val="51164D91"/>
    <w:rsid w:val="5118140A"/>
    <w:rsid w:val="511A32CD"/>
    <w:rsid w:val="5133A167"/>
    <w:rsid w:val="513B8EED"/>
    <w:rsid w:val="513C0583"/>
    <w:rsid w:val="514C1C72"/>
    <w:rsid w:val="515064FC"/>
    <w:rsid w:val="5177886A"/>
    <w:rsid w:val="51937C51"/>
    <w:rsid w:val="519F7213"/>
    <w:rsid w:val="51A7AB29"/>
    <w:rsid w:val="51C15049"/>
    <w:rsid w:val="51C70598"/>
    <w:rsid w:val="51D0F52B"/>
    <w:rsid w:val="523021CA"/>
    <w:rsid w:val="523B89BF"/>
    <w:rsid w:val="52424855"/>
    <w:rsid w:val="5243E819"/>
    <w:rsid w:val="52475D29"/>
    <w:rsid w:val="525DCD97"/>
    <w:rsid w:val="5262D3E8"/>
    <w:rsid w:val="528411A1"/>
    <w:rsid w:val="528434BC"/>
    <w:rsid w:val="5284A383"/>
    <w:rsid w:val="52AEE3E0"/>
    <w:rsid w:val="52B0D82F"/>
    <w:rsid w:val="52FAB2A2"/>
    <w:rsid w:val="5309F6D5"/>
    <w:rsid w:val="532C536B"/>
    <w:rsid w:val="5330424D"/>
    <w:rsid w:val="53305BD7"/>
    <w:rsid w:val="533831A3"/>
    <w:rsid w:val="53395E95"/>
    <w:rsid w:val="533B4274"/>
    <w:rsid w:val="53423AE4"/>
    <w:rsid w:val="5343251F"/>
    <w:rsid w:val="534B4DB9"/>
    <w:rsid w:val="5391AC9F"/>
    <w:rsid w:val="53A8318F"/>
    <w:rsid w:val="53A90F0A"/>
    <w:rsid w:val="53B756B9"/>
    <w:rsid w:val="53C2D0D0"/>
    <w:rsid w:val="53CD8164"/>
    <w:rsid w:val="53D1286A"/>
    <w:rsid w:val="53E7D641"/>
    <w:rsid w:val="53ECBEBB"/>
    <w:rsid w:val="53F1C774"/>
    <w:rsid w:val="53F5C62C"/>
    <w:rsid w:val="53F8E0D7"/>
    <w:rsid w:val="54017601"/>
    <w:rsid w:val="5404ACAC"/>
    <w:rsid w:val="5432560C"/>
    <w:rsid w:val="5436E063"/>
    <w:rsid w:val="5437E11B"/>
    <w:rsid w:val="54659FB1"/>
    <w:rsid w:val="547E6051"/>
    <w:rsid w:val="5509A212"/>
    <w:rsid w:val="554B74A4"/>
    <w:rsid w:val="556045E8"/>
    <w:rsid w:val="55683D8E"/>
    <w:rsid w:val="55988AEF"/>
    <w:rsid w:val="559A725C"/>
    <w:rsid w:val="55D731A9"/>
    <w:rsid w:val="55FABFE2"/>
    <w:rsid w:val="56017012"/>
    <w:rsid w:val="5617797B"/>
    <w:rsid w:val="56238EBF"/>
    <w:rsid w:val="5662018B"/>
    <w:rsid w:val="56634B74"/>
    <w:rsid w:val="566F4BCE"/>
    <w:rsid w:val="5674B91C"/>
    <w:rsid w:val="568BBD6C"/>
    <w:rsid w:val="56B5BE94"/>
    <w:rsid w:val="56C58321"/>
    <w:rsid w:val="56C9E6CF"/>
    <w:rsid w:val="56CBD4F3"/>
    <w:rsid w:val="56D13C82"/>
    <w:rsid w:val="56D4A129"/>
    <w:rsid w:val="56DCB432"/>
    <w:rsid w:val="56ECC6EB"/>
    <w:rsid w:val="57002883"/>
    <w:rsid w:val="570AF43B"/>
    <w:rsid w:val="57214669"/>
    <w:rsid w:val="574E4B48"/>
    <w:rsid w:val="5757D7B5"/>
    <w:rsid w:val="5760804A"/>
    <w:rsid w:val="576F81DD"/>
    <w:rsid w:val="5790C702"/>
    <w:rsid w:val="5794757D"/>
    <w:rsid w:val="5795D6F4"/>
    <w:rsid w:val="5798C475"/>
    <w:rsid w:val="579AA061"/>
    <w:rsid w:val="57C08AE7"/>
    <w:rsid w:val="580F7AF1"/>
    <w:rsid w:val="582843EB"/>
    <w:rsid w:val="58438779"/>
    <w:rsid w:val="58487FA7"/>
    <w:rsid w:val="584AE35C"/>
    <w:rsid w:val="585E8B29"/>
    <w:rsid w:val="587DA106"/>
    <w:rsid w:val="588ED54F"/>
    <w:rsid w:val="58BAFD88"/>
    <w:rsid w:val="58E11C5C"/>
    <w:rsid w:val="58ED5B97"/>
    <w:rsid w:val="58F51F07"/>
    <w:rsid w:val="59029028"/>
    <w:rsid w:val="590364B8"/>
    <w:rsid w:val="590AF94C"/>
    <w:rsid w:val="590B2C63"/>
    <w:rsid w:val="590B523E"/>
    <w:rsid w:val="5927B4FE"/>
    <w:rsid w:val="592A1358"/>
    <w:rsid w:val="59407554"/>
    <w:rsid w:val="5945E42E"/>
    <w:rsid w:val="5952D05F"/>
    <w:rsid w:val="5961366F"/>
    <w:rsid w:val="5978EAF0"/>
    <w:rsid w:val="597AB493"/>
    <w:rsid w:val="59830C7F"/>
    <w:rsid w:val="59A24244"/>
    <w:rsid w:val="59A2C5EB"/>
    <w:rsid w:val="59A33E63"/>
    <w:rsid w:val="59EE8665"/>
    <w:rsid w:val="59FCAA80"/>
    <w:rsid w:val="5A2621BF"/>
    <w:rsid w:val="5A2A9B90"/>
    <w:rsid w:val="5A2B3308"/>
    <w:rsid w:val="5A382B16"/>
    <w:rsid w:val="5A3AA872"/>
    <w:rsid w:val="5A4848F1"/>
    <w:rsid w:val="5A489775"/>
    <w:rsid w:val="5A5F53C7"/>
    <w:rsid w:val="5A67B08C"/>
    <w:rsid w:val="5A795D7E"/>
    <w:rsid w:val="5A9CCD93"/>
    <w:rsid w:val="5AA260E3"/>
    <w:rsid w:val="5AA278BF"/>
    <w:rsid w:val="5AC3348F"/>
    <w:rsid w:val="5ACD77B6"/>
    <w:rsid w:val="5ACEA8DB"/>
    <w:rsid w:val="5ADA83AD"/>
    <w:rsid w:val="5ADBBCA4"/>
    <w:rsid w:val="5AFB8183"/>
    <w:rsid w:val="5B050EE8"/>
    <w:rsid w:val="5B129A37"/>
    <w:rsid w:val="5B251D3E"/>
    <w:rsid w:val="5B37EB87"/>
    <w:rsid w:val="5B424AF5"/>
    <w:rsid w:val="5B51F35D"/>
    <w:rsid w:val="5B56F7B8"/>
    <w:rsid w:val="5B5732C3"/>
    <w:rsid w:val="5B640315"/>
    <w:rsid w:val="5B6D1E90"/>
    <w:rsid w:val="5BAE6559"/>
    <w:rsid w:val="5BB62D39"/>
    <w:rsid w:val="5BC92DB6"/>
    <w:rsid w:val="5BDDC388"/>
    <w:rsid w:val="5BEACA5F"/>
    <w:rsid w:val="5BEF09D5"/>
    <w:rsid w:val="5BF2B7E5"/>
    <w:rsid w:val="5C012175"/>
    <w:rsid w:val="5C222335"/>
    <w:rsid w:val="5C37371B"/>
    <w:rsid w:val="5C41A8E9"/>
    <w:rsid w:val="5C429355"/>
    <w:rsid w:val="5C42CD25"/>
    <w:rsid w:val="5C4BBDDB"/>
    <w:rsid w:val="5C740905"/>
    <w:rsid w:val="5C7E4194"/>
    <w:rsid w:val="5CB054B3"/>
    <w:rsid w:val="5CD7EF84"/>
    <w:rsid w:val="5D04EB33"/>
    <w:rsid w:val="5D04FA67"/>
    <w:rsid w:val="5D2CD02F"/>
    <w:rsid w:val="5D3BBEE4"/>
    <w:rsid w:val="5D3E3DA5"/>
    <w:rsid w:val="5D4AC68A"/>
    <w:rsid w:val="5D5EAF22"/>
    <w:rsid w:val="5D5EEC42"/>
    <w:rsid w:val="5D6267BD"/>
    <w:rsid w:val="5D643160"/>
    <w:rsid w:val="5D91DFB5"/>
    <w:rsid w:val="5DB0A49E"/>
    <w:rsid w:val="5DD9665A"/>
    <w:rsid w:val="5E088EEB"/>
    <w:rsid w:val="5E096303"/>
    <w:rsid w:val="5E0FEFF0"/>
    <w:rsid w:val="5E12246F"/>
    <w:rsid w:val="5E136636"/>
    <w:rsid w:val="5E22BDFF"/>
    <w:rsid w:val="5E3C4A98"/>
    <w:rsid w:val="5E4105A0"/>
    <w:rsid w:val="5E4C1981"/>
    <w:rsid w:val="5E4F222F"/>
    <w:rsid w:val="5E50D80D"/>
    <w:rsid w:val="5E57D9F6"/>
    <w:rsid w:val="5E5BA0A6"/>
    <w:rsid w:val="5E5D34B4"/>
    <w:rsid w:val="5E7A6BBE"/>
    <w:rsid w:val="5E8A7204"/>
    <w:rsid w:val="5EB81196"/>
    <w:rsid w:val="5ED223DB"/>
    <w:rsid w:val="5ED6E86D"/>
    <w:rsid w:val="5EDB7257"/>
    <w:rsid w:val="5EEF6192"/>
    <w:rsid w:val="5EF39C9F"/>
    <w:rsid w:val="5EF4AC8B"/>
    <w:rsid w:val="5EF6E2B6"/>
    <w:rsid w:val="5EF7FBC0"/>
    <w:rsid w:val="5F0489F2"/>
    <w:rsid w:val="5F1E8B8F"/>
    <w:rsid w:val="5F257FB5"/>
    <w:rsid w:val="5F305982"/>
    <w:rsid w:val="5F59D0FB"/>
    <w:rsid w:val="5F5F8213"/>
    <w:rsid w:val="5F674BE7"/>
    <w:rsid w:val="5F7C1DD7"/>
    <w:rsid w:val="5F7D4B6C"/>
    <w:rsid w:val="5F7F8F49"/>
    <w:rsid w:val="5F80403F"/>
    <w:rsid w:val="5FAB7986"/>
    <w:rsid w:val="5FADF4D0"/>
    <w:rsid w:val="5FD21D19"/>
    <w:rsid w:val="5FDC43BA"/>
    <w:rsid w:val="5FEADF3A"/>
    <w:rsid w:val="5FEC73A7"/>
    <w:rsid w:val="5FEE1EBE"/>
    <w:rsid w:val="5FF1382E"/>
    <w:rsid w:val="5FF98033"/>
    <w:rsid w:val="60092B20"/>
    <w:rsid w:val="600FFAED"/>
    <w:rsid w:val="601010C7"/>
    <w:rsid w:val="60110094"/>
    <w:rsid w:val="6034AF71"/>
    <w:rsid w:val="604B4894"/>
    <w:rsid w:val="60635717"/>
    <w:rsid w:val="60683060"/>
    <w:rsid w:val="60708184"/>
    <w:rsid w:val="60729896"/>
    <w:rsid w:val="607742B8"/>
    <w:rsid w:val="607B836F"/>
    <w:rsid w:val="60923CAA"/>
    <w:rsid w:val="609BCE0E"/>
    <w:rsid w:val="60D5C924"/>
    <w:rsid w:val="60EF079F"/>
    <w:rsid w:val="61238C34"/>
    <w:rsid w:val="613CB93A"/>
    <w:rsid w:val="6168B35E"/>
    <w:rsid w:val="617F177A"/>
    <w:rsid w:val="61B036F4"/>
    <w:rsid w:val="61BA2364"/>
    <w:rsid w:val="61CEBF35"/>
    <w:rsid w:val="61DC83B0"/>
    <w:rsid w:val="620A2798"/>
    <w:rsid w:val="6212DDB8"/>
    <w:rsid w:val="62256AEE"/>
    <w:rsid w:val="6245E093"/>
    <w:rsid w:val="62539B8F"/>
    <w:rsid w:val="6260A148"/>
    <w:rsid w:val="6262F6E7"/>
    <w:rsid w:val="628FCF33"/>
    <w:rsid w:val="6297471C"/>
    <w:rsid w:val="62A0D3D2"/>
    <w:rsid w:val="62B23484"/>
    <w:rsid w:val="62C1B38B"/>
    <w:rsid w:val="62C6DC5A"/>
    <w:rsid w:val="62CE12D7"/>
    <w:rsid w:val="62CEB01E"/>
    <w:rsid w:val="62E05B66"/>
    <w:rsid w:val="62F2013D"/>
    <w:rsid w:val="630483BF"/>
    <w:rsid w:val="6316AC92"/>
    <w:rsid w:val="632C4AB7"/>
    <w:rsid w:val="6382E956"/>
    <w:rsid w:val="63A9FE1B"/>
    <w:rsid w:val="63CC4C8E"/>
    <w:rsid w:val="63E48DD1"/>
    <w:rsid w:val="63E6E78D"/>
    <w:rsid w:val="63F91E83"/>
    <w:rsid w:val="640A9BA8"/>
    <w:rsid w:val="640D1403"/>
    <w:rsid w:val="64121A07"/>
    <w:rsid w:val="642BBA8D"/>
    <w:rsid w:val="642C4C39"/>
    <w:rsid w:val="649ADA0D"/>
    <w:rsid w:val="649B4DCF"/>
    <w:rsid w:val="64A0DDDD"/>
    <w:rsid w:val="64ABB829"/>
    <w:rsid w:val="64C3EBC1"/>
    <w:rsid w:val="64C9C5CD"/>
    <w:rsid w:val="64D076DA"/>
    <w:rsid w:val="64DB0A9A"/>
    <w:rsid w:val="651090DA"/>
    <w:rsid w:val="6526A73D"/>
    <w:rsid w:val="6531F0F1"/>
    <w:rsid w:val="6555BC01"/>
    <w:rsid w:val="656B9F81"/>
    <w:rsid w:val="658071CE"/>
    <w:rsid w:val="65901285"/>
    <w:rsid w:val="6590B332"/>
    <w:rsid w:val="6592D99A"/>
    <w:rsid w:val="65976C15"/>
    <w:rsid w:val="659FA57A"/>
    <w:rsid w:val="65E1E7C0"/>
    <w:rsid w:val="65FA8DB3"/>
    <w:rsid w:val="66155876"/>
    <w:rsid w:val="66287F3C"/>
    <w:rsid w:val="663953D7"/>
    <w:rsid w:val="66476633"/>
    <w:rsid w:val="664BDA44"/>
    <w:rsid w:val="6651BF15"/>
    <w:rsid w:val="665CC69F"/>
    <w:rsid w:val="6668990E"/>
    <w:rsid w:val="66886F88"/>
    <w:rsid w:val="668A5B99"/>
    <w:rsid w:val="66937714"/>
    <w:rsid w:val="66D13F5A"/>
    <w:rsid w:val="66F1B14B"/>
    <w:rsid w:val="670F45B6"/>
    <w:rsid w:val="6710F947"/>
    <w:rsid w:val="671BA922"/>
    <w:rsid w:val="6753C71C"/>
    <w:rsid w:val="675AF9C9"/>
    <w:rsid w:val="676D3231"/>
    <w:rsid w:val="6780ABBE"/>
    <w:rsid w:val="6789E099"/>
    <w:rsid w:val="678E1168"/>
    <w:rsid w:val="679275F9"/>
    <w:rsid w:val="67A52BC8"/>
    <w:rsid w:val="67AC4610"/>
    <w:rsid w:val="67B3253F"/>
    <w:rsid w:val="67B906B5"/>
    <w:rsid w:val="67C0F43B"/>
    <w:rsid w:val="67E450A6"/>
    <w:rsid w:val="67EF00B3"/>
    <w:rsid w:val="67FDFE6D"/>
    <w:rsid w:val="67FE5F22"/>
    <w:rsid w:val="6817F5D9"/>
    <w:rsid w:val="68248238"/>
    <w:rsid w:val="68472E9C"/>
    <w:rsid w:val="6863CCDB"/>
    <w:rsid w:val="68665C80"/>
    <w:rsid w:val="68678B81"/>
    <w:rsid w:val="686D0016"/>
    <w:rsid w:val="6887FA47"/>
    <w:rsid w:val="68916DF3"/>
    <w:rsid w:val="68A19F53"/>
    <w:rsid w:val="68AC2831"/>
    <w:rsid w:val="68AD2921"/>
    <w:rsid w:val="68C6DA57"/>
    <w:rsid w:val="68E7EB48"/>
    <w:rsid w:val="68FCF708"/>
    <w:rsid w:val="6902A407"/>
    <w:rsid w:val="69185448"/>
    <w:rsid w:val="69198882"/>
    <w:rsid w:val="6934D124"/>
    <w:rsid w:val="693BF461"/>
    <w:rsid w:val="694A9F82"/>
    <w:rsid w:val="69529935"/>
    <w:rsid w:val="698A9E43"/>
    <w:rsid w:val="698DB461"/>
    <w:rsid w:val="69940923"/>
    <w:rsid w:val="6999DD49"/>
    <w:rsid w:val="69A3E7FD"/>
    <w:rsid w:val="69CC2132"/>
    <w:rsid w:val="69D92996"/>
    <w:rsid w:val="69E10F84"/>
    <w:rsid w:val="69E53ADF"/>
    <w:rsid w:val="69EE3C70"/>
    <w:rsid w:val="69F677C3"/>
    <w:rsid w:val="6A0201FC"/>
    <w:rsid w:val="6A25E2F2"/>
    <w:rsid w:val="6A2DF6D6"/>
    <w:rsid w:val="6A312447"/>
    <w:rsid w:val="6A3937BB"/>
    <w:rsid w:val="6A61EA6D"/>
    <w:rsid w:val="6A72C786"/>
    <w:rsid w:val="6A943F3A"/>
    <w:rsid w:val="6AA51AF4"/>
    <w:rsid w:val="6AB2E69C"/>
    <w:rsid w:val="6ABD4669"/>
    <w:rsid w:val="6ABED56D"/>
    <w:rsid w:val="6AC3DD8F"/>
    <w:rsid w:val="6ACB44B0"/>
    <w:rsid w:val="6AF6C4C6"/>
    <w:rsid w:val="6AF90C7B"/>
    <w:rsid w:val="6B136621"/>
    <w:rsid w:val="6B1937CD"/>
    <w:rsid w:val="6B390751"/>
    <w:rsid w:val="6B3C7C00"/>
    <w:rsid w:val="6B5C791E"/>
    <w:rsid w:val="6B95E8C1"/>
    <w:rsid w:val="6B9E31B9"/>
    <w:rsid w:val="6BB7D8C1"/>
    <w:rsid w:val="6BE0A1F5"/>
    <w:rsid w:val="6BE71504"/>
    <w:rsid w:val="6BEA0C98"/>
    <w:rsid w:val="6BF55371"/>
    <w:rsid w:val="6C049BA0"/>
    <w:rsid w:val="6C1A4E3B"/>
    <w:rsid w:val="6C1C4561"/>
    <w:rsid w:val="6C41C1EF"/>
    <w:rsid w:val="6C6BDA6E"/>
    <w:rsid w:val="6C6E8D9F"/>
    <w:rsid w:val="6C74360F"/>
    <w:rsid w:val="6C94655E"/>
    <w:rsid w:val="6CA5A035"/>
    <w:rsid w:val="6CA9CC89"/>
    <w:rsid w:val="6CC12B33"/>
    <w:rsid w:val="6CE9F794"/>
    <w:rsid w:val="6CF46825"/>
    <w:rsid w:val="6CFA748E"/>
    <w:rsid w:val="6D008D89"/>
    <w:rsid w:val="6D0159D2"/>
    <w:rsid w:val="6D326F00"/>
    <w:rsid w:val="6D328A50"/>
    <w:rsid w:val="6D4A17FF"/>
    <w:rsid w:val="6D54F9E4"/>
    <w:rsid w:val="6D6C4855"/>
    <w:rsid w:val="6D70824A"/>
    <w:rsid w:val="6D732ED4"/>
    <w:rsid w:val="6D8278B1"/>
    <w:rsid w:val="6D9238B9"/>
    <w:rsid w:val="6D973B72"/>
    <w:rsid w:val="6D98CC79"/>
    <w:rsid w:val="6DD7EAC6"/>
    <w:rsid w:val="6DE38679"/>
    <w:rsid w:val="6DFE1AE3"/>
    <w:rsid w:val="6E05CBF8"/>
    <w:rsid w:val="6E06E33B"/>
    <w:rsid w:val="6E145259"/>
    <w:rsid w:val="6E1CC969"/>
    <w:rsid w:val="6E3F8B11"/>
    <w:rsid w:val="6E5519C5"/>
    <w:rsid w:val="6EA29332"/>
    <w:rsid w:val="6EA3914B"/>
    <w:rsid w:val="6EAC2790"/>
    <w:rsid w:val="6EAC44F3"/>
    <w:rsid w:val="6EB6CE43"/>
    <w:rsid w:val="6ED251F0"/>
    <w:rsid w:val="6EF983A7"/>
    <w:rsid w:val="6EFCA621"/>
    <w:rsid w:val="6F027459"/>
    <w:rsid w:val="6F02F5A6"/>
    <w:rsid w:val="6F11A7CE"/>
    <w:rsid w:val="6F1B90AB"/>
    <w:rsid w:val="6F1FA554"/>
    <w:rsid w:val="6F46D912"/>
    <w:rsid w:val="6F90B78C"/>
    <w:rsid w:val="6FADE094"/>
    <w:rsid w:val="6FB95EF0"/>
    <w:rsid w:val="6FBD4A18"/>
    <w:rsid w:val="6FCF9171"/>
    <w:rsid w:val="6FD5D01E"/>
    <w:rsid w:val="6FDD40F7"/>
    <w:rsid w:val="6FF3CE0B"/>
    <w:rsid w:val="7009D00B"/>
    <w:rsid w:val="701593EF"/>
    <w:rsid w:val="701B1707"/>
    <w:rsid w:val="7033D647"/>
    <w:rsid w:val="70371C01"/>
    <w:rsid w:val="70617F17"/>
    <w:rsid w:val="70619648"/>
    <w:rsid w:val="7062EA93"/>
    <w:rsid w:val="70635035"/>
    <w:rsid w:val="70955408"/>
    <w:rsid w:val="70990B96"/>
    <w:rsid w:val="70B185F2"/>
    <w:rsid w:val="70C8E557"/>
    <w:rsid w:val="70CD3144"/>
    <w:rsid w:val="70D49088"/>
    <w:rsid w:val="70D544A6"/>
    <w:rsid w:val="70E90C53"/>
    <w:rsid w:val="70ED4647"/>
    <w:rsid w:val="70EDA832"/>
    <w:rsid w:val="71160D5A"/>
    <w:rsid w:val="711BCCCD"/>
    <w:rsid w:val="7120F15B"/>
    <w:rsid w:val="7125BD3F"/>
    <w:rsid w:val="714144CA"/>
    <w:rsid w:val="71421D04"/>
    <w:rsid w:val="714584A4"/>
    <w:rsid w:val="7157278F"/>
    <w:rsid w:val="7160F516"/>
    <w:rsid w:val="716125BB"/>
    <w:rsid w:val="7163065A"/>
    <w:rsid w:val="716C037A"/>
    <w:rsid w:val="716ED3F4"/>
    <w:rsid w:val="71813B4C"/>
    <w:rsid w:val="7182A7A5"/>
    <w:rsid w:val="718B0116"/>
    <w:rsid w:val="719F76A8"/>
    <w:rsid w:val="71B16450"/>
    <w:rsid w:val="71BCE843"/>
    <w:rsid w:val="71C5D284"/>
    <w:rsid w:val="71C80B64"/>
    <w:rsid w:val="71D6E38B"/>
    <w:rsid w:val="71E8515A"/>
    <w:rsid w:val="71E971B0"/>
    <w:rsid w:val="71EC899C"/>
    <w:rsid w:val="71F798B2"/>
    <w:rsid w:val="7214F3F1"/>
    <w:rsid w:val="7220C31C"/>
    <w:rsid w:val="724080C7"/>
    <w:rsid w:val="7284D465"/>
    <w:rsid w:val="7284D8CB"/>
    <w:rsid w:val="72B92116"/>
    <w:rsid w:val="72BDD143"/>
    <w:rsid w:val="72CD2829"/>
    <w:rsid w:val="72CECE1C"/>
    <w:rsid w:val="72E1A2C8"/>
    <w:rsid w:val="73047883"/>
    <w:rsid w:val="731AA789"/>
    <w:rsid w:val="731CE385"/>
    <w:rsid w:val="7326D177"/>
    <w:rsid w:val="732E1D8D"/>
    <w:rsid w:val="733CDD3E"/>
    <w:rsid w:val="734073AB"/>
    <w:rsid w:val="734AD074"/>
    <w:rsid w:val="734B1ECB"/>
    <w:rsid w:val="73573E7D"/>
    <w:rsid w:val="7360E3CC"/>
    <w:rsid w:val="73637A03"/>
    <w:rsid w:val="736D01EE"/>
    <w:rsid w:val="739D1C06"/>
    <w:rsid w:val="73A0FAA6"/>
    <w:rsid w:val="73A63F0D"/>
    <w:rsid w:val="73AABA8F"/>
    <w:rsid w:val="73C0D55C"/>
    <w:rsid w:val="73E6EBFC"/>
    <w:rsid w:val="73F608DD"/>
    <w:rsid w:val="73FFDA0B"/>
    <w:rsid w:val="74123AF9"/>
    <w:rsid w:val="74177637"/>
    <w:rsid w:val="741AAD25"/>
    <w:rsid w:val="7432659E"/>
    <w:rsid w:val="744E2849"/>
    <w:rsid w:val="7473A7B6"/>
    <w:rsid w:val="748D2978"/>
    <w:rsid w:val="749789BD"/>
    <w:rsid w:val="749E3279"/>
    <w:rsid w:val="74C0C994"/>
    <w:rsid w:val="74C1AEDE"/>
    <w:rsid w:val="74D4291D"/>
    <w:rsid w:val="74D823E3"/>
    <w:rsid w:val="74D9E6C8"/>
    <w:rsid w:val="74F1190A"/>
    <w:rsid w:val="74FB1253"/>
    <w:rsid w:val="74FF469A"/>
    <w:rsid w:val="75064815"/>
    <w:rsid w:val="750AC71A"/>
    <w:rsid w:val="75146C69"/>
    <w:rsid w:val="75259AE8"/>
    <w:rsid w:val="75395001"/>
    <w:rsid w:val="753DBBE4"/>
    <w:rsid w:val="75504702"/>
    <w:rsid w:val="75550FD7"/>
    <w:rsid w:val="7564D269"/>
    <w:rsid w:val="7568D702"/>
    <w:rsid w:val="75741E55"/>
    <w:rsid w:val="75770250"/>
    <w:rsid w:val="75780952"/>
    <w:rsid w:val="759BAA6C"/>
    <w:rsid w:val="75A03AEB"/>
    <w:rsid w:val="75B44DD3"/>
    <w:rsid w:val="75B67D86"/>
    <w:rsid w:val="75B69D02"/>
    <w:rsid w:val="75CDC5C5"/>
    <w:rsid w:val="75CFE8B7"/>
    <w:rsid w:val="75E402EA"/>
    <w:rsid w:val="7603436C"/>
    <w:rsid w:val="7612A6E4"/>
    <w:rsid w:val="7638487D"/>
    <w:rsid w:val="763B47A4"/>
    <w:rsid w:val="7654C346"/>
    <w:rsid w:val="7674C796"/>
    <w:rsid w:val="76826B05"/>
    <w:rsid w:val="76B18769"/>
    <w:rsid w:val="76B504CE"/>
    <w:rsid w:val="76C26A84"/>
    <w:rsid w:val="7700E8BD"/>
    <w:rsid w:val="7707C4C2"/>
    <w:rsid w:val="7715E23A"/>
    <w:rsid w:val="7720C776"/>
    <w:rsid w:val="77233E71"/>
    <w:rsid w:val="7738FC65"/>
    <w:rsid w:val="77524DE7"/>
    <w:rsid w:val="775E2248"/>
    <w:rsid w:val="778A68BF"/>
    <w:rsid w:val="77BDF677"/>
    <w:rsid w:val="77C1F603"/>
    <w:rsid w:val="77C32F27"/>
    <w:rsid w:val="77C86AED"/>
    <w:rsid w:val="77FE61FC"/>
    <w:rsid w:val="780B19C6"/>
    <w:rsid w:val="780B9935"/>
    <w:rsid w:val="780C5CEA"/>
    <w:rsid w:val="78199B3A"/>
    <w:rsid w:val="783A2406"/>
    <w:rsid w:val="783EDE07"/>
    <w:rsid w:val="78450D27"/>
    <w:rsid w:val="7852B488"/>
    <w:rsid w:val="785C6FF0"/>
    <w:rsid w:val="78742F29"/>
    <w:rsid w:val="7879162E"/>
    <w:rsid w:val="789FB659"/>
    <w:rsid w:val="78EE0D23"/>
    <w:rsid w:val="78EE1E48"/>
    <w:rsid w:val="78F73F01"/>
    <w:rsid w:val="78FC6D64"/>
    <w:rsid w:val="791AB449"/>
    <w:rsid w:val="7933C5CA"/>
    <w:rsid w:val="7941A6A2"/>
    <w:rsid w:val="7959A00F"/>
    <w:rsid w:val="795B9EBE"/>
    <w:rsid w:val="7976FAB2"/>
    <w:rsid w:val="7977B9F8"/>
    <w:rsid w:val="7979C5BA"/>
    <w:rsid w:val="797C9C22"/>
    <w:rsid w:val="79882676"/>
    <w:rsid w:val="799AE8FE"/>
    <w:rsid w:val="799C6032"/>
    <w:rsid w:val="799DB10A"/>
    <w:rsid w:val="799F14E0"/>
    <w:rsid w:val="79B31AB3"/>
    <w:rsid w:val="79B7D48B"/>
    <w:rsid w:val="79BA0BC7"/>
    <w:rsid w:val="79C37572"/>
    <w:rsid w:val="79EC8CC2"/>
    <w:rsid w:val="79EE593E"/>
    <w:rsid w:val="7A00C1A0"/>
    <w:rsid w:val="7A05ACC6"/>
    <w:rsid w:val="7A189F95"/>
    <w:rsid w:val="7A18B923"/>
    <w:rsid w:val="7A1D4F33"/>
    <w:rsid w:val="7A4AD512"/>
    <w:rsid w:val="7A6014CA"/>
    <w:rsid w:val="7A636D56"/>
    <w:rsid w:val="7A740790"/>
    <w:rsid w:val="7A751BFF"/>
    <w:rsid w:val="7A994C03"/>
    <w:rsid w:val="7A99BE11"/>
    <w:rsid w:val="7AC91082"/>
    <w:rsid w:val="7AEACF81"/>
    <w:rsid w:val="7AEAD6C0"/>
    <w:rsid w:val="7B0345F3"/>
    <w:rsid w:val="7B31E887"/>
    <w:rsid w:val="7B3B637E"/>
    <w:rsid w:val="7B3C4E8A"/>
    <w:rsid w:val="7B44E49B"/>
    <w:rsid w:val="7B6282DE"/>
    <w:rsid w:val="7B724248"/>
    <w:rsid w:val="7B7C57F3"/>
    <w:rsid w:val="7BA096C0"/>
    <w:rsid w:val="7BA6180C"/>
    <w:rsid w:val="7BAA9798"/>
    <w:rsid w:val="7BADDEEE"/>
    <w:rsid w:val="7BB24CF9"/>
    <w:rsid w:val="7BC97278"/>
    <w:rsid w:val="7C042481"/>
    <w:rsid w:val="7C1DBCC8"/>
    <w:rsid w:val="7C2241B8"/>
    <w:rsid w:val="7C3B5807"/>
    <w:rsid w:val="7C4E650B"/>
    <w:rsid w:val="7C74FCD9"/>
    <w:rsid w:val="7C9452ED"/>
    <w:rsid w:val="7C95A15F"/>
    <w:rsid w:val="7C9C9388"/>
    <w:rsid w:val="7CB6E1FC"/>
    <w:rsid w:val="7CF03883"/>
    <w:rsid w:val="7CFF73FD"/>
    <w:rsid w:val="7D0ED2EB"/>
    <w:rsid w:val="7D40AD95"/>
    <w:rsid w:val="7D724183"/>
    <w:rsid w:val="7D73E8E7"/>
    <w:rsid w:val="7DD4BFF0"/>
    <w:rsid w:val="7DF4DA14"/>
    <w:rsid w:val="7E1E0162"/>
    <w:rsid w:val="7E27EF6D"/>
    <w:rsid w:val="7E398659"/>
    <w:rsid w:val="7E441190"/>
    <w:rsid w:val="7E585625"/>
    <w:rsid w:val="7E62BC44"/>
    <w:rsid w:val="7E66F7F7"/>
    <w:rsid w:val="7E6CFEE0"/>
    <w:rsid w:val="7E745103"/>
    <w:rsid w:val="7E804E9B"/>
    <w:rsid w:val="7E8B98CA"/>
    <w:rsid w:val="7E955445"/>
    <w:rsid w:val="7EA40964"/>
    <w:rsid w:val="7EAAA34C"/>
    <w:rsid w:val="7EAB40C3"/>
    <w:rsid w:val="7EB7E3A5"/>
    <w:rsid w:val="7ED08C35"/>
    <w:rsid w:val="7EE3AD4D"/>
    <w:rsid w:val="7EE5A58B"/>
    <w:rsid w:val="7EE702E5"/>
    <w:rsid w:val="7EF2B382"/>
    <w:rsid w:val="7EF88C76"/>
    <w:rsid w:val="7F0327B7"/>
    <w:rsid w:val="7F10A0A5"/>
    <w:rsid w:val="7F32DD25"/>
    <w:rsid w:val="7F3467CA"/>
    <w:rsid w:val="7F4336FE"/>
    <w:rsid w:val="7F54D83E"/>
    <w:rsid w:val="7F55F103"/>
    <w:rsid w:val="7F6A980A"/>
    <w:rsid w:val="7F6C108D"/>
    <w:rsid w:val="7F8E4B3A"/>
    <w:rsid w:val="7FB3853A"/>
    <w:rsid w:val="7FB9C581"/>
    <w:rsid w:val="7FC89C4F"/>
    <w:rsid w:val="7FCD87E8"/>
    <w:rsid w:val="7FE2000A"/>
    <w:rsid w:val="7FEC684C"/>
    <w:rsid w:val="7FEF19C4"/>
    <w:rsid w:val="7FF687CA"/>
    <w:rsid w:val="7FFE7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47CA"/>
  <w15:docId w15:val="{56C4B5B5-6A51-496B-B6BC-B59251BC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B18"/>
    <w:pPr>
      <w:spacing w:after="0" w:line="240" w:lineRule="auto"/>
    </w:pPr>
    <w:rPr>
      <w:rFonts w:ascii="Calibri" w:hAnsi="Calibri" w:cs="Calibri"/>
    </w:rPr>
  </w:style>
  <w:style w:type="paragraph" w:styleId="Heading1">
    <w:name w:val="heading 1"/>
    <w:basedOn w:val="Normal"/>
    <w:next w:val="Normal"/>
    <w:link w:val="Heading1Char"/>
    <w:uiPriority w:val="9"/>
    <w:qFormat/>
    <w:rsid w:val="008466DA"/>
    <w:pPr>
      <w:spacing w:before="240" w:after="240" w:line="276" w:lineRule="auto"/>
      <w:ind w:left="-142"/>
      <w:outlineLvl w:val="0"/>
    </w:pPr>
    <w:rPr>
      <w:rFonts w:ascii="Arial" w:eastAsia="BatangChe" w:hAnsi="Arial" w:cs="Arial"/>
      <w:b/>
      <w:bCs/>
      <w:color w:val="0072C6"/>
      <w:kern w:val="32"/>
      <w:sz w:val="32"/>
      <w:szCs w:val="32"/>
    </w:rPr>
  </w:style>
  <w:style w:type="paragraph" w:styleId="Heading2">
    <w:name w:val="heading 2"/>
    <w:basedOn w:val="Normal"/>
    <w:next w:val="Normal"/>
    <w:link w:val="Heading2Char"/>
    <w:uiPriority w:val="9"/>
    <w:unhideWhenUsed/>
    <w:qFormat/>
    <w:rsid w:val="00017D75"/>
    <w:pPr>
      <w:numPr>
        <w:numId w:val="19"/>
      </w:numPr>
      <w:spacing w:before="240" w:after="240" w:line="360" w:lineRule="auto"/>
      <w:outlineLvl w:val="1"/>
    </w:pPr>
    <w:rPr>
      <w:rFonts w:ascii="Arial" w:eastAsia="Times New Roman" w:hAnsi="Arial" w:cs="Times New Roman"/>
      <w:b/>
      <w:bCs/>
      <w:iCs/>
      <w:sz w:val="28"/>
      <w:szCs w:val="28"/>
    </w:rPr>
  </w:style>
  <w:style w:type="paragraph" w:styleId="Heading3">
    <w:name w:val="heading 3"/>
    <w:basedOn w:val="Heading2"/>
    <w:next w:val="Normal"/>
    <w:link w:val="Heading3Char"/>
    <w:uiPriority w:val="9"/>
    <w:unhideWhenUsed/>
    <w:qFormat/>
    <w:rsid w:val="00E14D9B"/>
    <w:pPr>
      <w:numPr>
        <w:ilvl w:val="1"/>
      </w:numPr>
      <w:outlineLvl w:val="2"/>
    </w:pPr>
    <w:rPr>
      <w:b w:val="0"/>
      <w:sz w:val="24"/>
      <w:szCs w:val="24"/>
    </w:rPr>
  </w:style>
  <w:style w:type="paragraph" w:styleId="Heading4">
    <w:name w:val="heading 4"/>
    <w:basedOn w:val="Heading2"/>
    <w:next w:val="Normal"/>
    <w:link w:val="Heading4Char"/>
    <w:unhideWhenUsed/>
    <w:qFormat/>
    <w:rsid w:val="00C80BDA"/>
    <w:pPr>
      <w:numPr>
        <w:ilvl w:val="2"/>
      </w:numPr>
      <w:outlineLvl w:val="3"/>
    </w:pPr>
    <w:rPr>
      <w:b w:val="0"/>
      <w:sz w:val="24"/>
      <w:szCs w:val="24"/>
    </w:rPr>
  </w:style>
  <w:style w:type="paragraph" w:styleId="Heading5">
    <w:name w:val="heading 5"/>
    <w:basedOn w:val="Normal"/>
    <w:next w:val="Normal"/>
    <w:link w:val="Heading5Char"/>
    <w:unhideWhenUsed/>
    <w:qFormat/>
    <w:rsid w:val="00390E69"/>
    <w:pPr>
      <w:keepNext/>
      <w:keepLines/>
      <w:numPr>
        <w:ilvl w:val="4"/>
        <w:numId w:val="17"/>
      </w:numPr>
      <w:spacing w:before="200"/>
      <w:outlineLvl w:val="4"/>
    </w:pPr>
    <w:rPr>
      <w:rFonts w:asciiTheme="majorHAnsi" w:eastAsiaTheme="majorEastAsia" w:hAnsiTheme="majorHAnsi" w:cstheme="majorBidi"/>
      <w:bCs/>
      <w:color w:val="243F60" w:themeColor="accent1" w:themeShade="7F"/>
      <w:sz w:val="24"/>
      <w:szCs w:val="26"/>
    </w:rPr>
  </w:style>
  <w:style w:type="paragraph" w:styleId="Heading6">
    <w:name w:val="heading 6"/>
    <w:basedOn w:val="Normal"/>
    <w:next w:val="Normal"/>
    <w:link w:val="Heading6Char"/>
    <w:unhideWhenUsed/>
    <w:qFormat/>
    <w:rsid w:val="00390E69"/>
    <w:pPr>
      <w:keepNext/>
      <w:keepLines/>
      <w:numPr>
        <w:ilvl w:val="5"/>
        <w:numId w:val="17"/>
      </w:numPr>
      <w:spacing w:before="200"/>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basedOn w:val="Normal"/>
    <w:next w:val="Normal"/>
    <w:link w:val="Heading7Char"/>
    <w:unhideWhenUsed/>
    <w:qFormat/>
    <w:rsid w:val="00390E69"/>
    <w:pPr>
      <w:keepNext/>
      <w:keepLines/>
      <w:numPr>
        <w:ilvl w:val="6"/>
        <w:numId w:val="17"/>
      </w:numPr>
      <w:spacing w:before="20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nhideWhenUsed/>
    <w:qFormat/>
    <w:rsid w:val="00390E69"/>
    <w:pPr>
      <w:keepNext/>
      <w:keepLines/>
      <w:numPr>
        <w:ilvl w:val="7"/>
        <w:numId w:val="17"/>
      </w:numPr>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nhideWhenUsed/>
    <w:qFormat/>
    <w:rsid w:val="00390E69"/>
    <w:pPr>
      <w:keepNext/>
      <w:keepLines/>
      <w:numPr>
        <w:ilvl w:val="8"/>
        <w:numId w:val="17"/>
      </w:numPr>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B18"/>
    <w:pPr>
      <w:ind w:left="720"/>
    </w:pPr>
  </w:style>
  <w:style w:type="paragraph" w:styleId="Title">
    <w:name w:val="Title"/>
    <w:basedOn w:val="Normal"/>
    <w:next w:val="Normal"/>
    <w:link w:val="TitleChar"/>
    <w:qFormat/>
    <w:rsid w:val="00390E69"/>
    <w:rPr>
      <w:rFonts w:ascii="Arial" w:eastAsia="Times New Roman" w:hAnsi="Arial" w:cs="Times New Roman"/>
      <w:b/>
      <w:bCs/>
      <w:color w:val="1F497D" w:themeColor="text2"/>
      <w:sz w:val="80"/>
      <w:szCs w:val="80"/>
    </w:r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rPr>
  </w:style>
  <w:style w:type="character" w:customStyle="1" w:styleId="Heading4Char">
    <w:name w:val="Heading 4 Char"/>
    <w:basedOn w:val="DefaultParagraphFont"/>
    <w:link w:val="Heading4"/>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rsid w:val="00390E69"/>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rsid w:val="00390E69"/>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rPr>
  </w:style>
  <w:style w:type="character" w:customStyle="1" w:styleId="Heading3Char">
    <w:name w:val="Heading 3 Char"/>
    <w:basedOn w:val="DefaultParagraphFont"/>
    <w:link w:val="Heading3"/>
    <w:uiPriority w:val="9"/>
    <w:rsid w:val="00E14D9B"/>
    <w:rPr>
      <w:rFonts w:ascii="Arial" w:eastAsia="Times New Roman" w:hAnsi="Arial" w:cs="Times New Roman"/>
      <w:bCs/>
      <w:iCs/>
      <w:sz w:val="24"/>
      <w:szCs w:val="24"/>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4036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3684"/>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C80BDA"/>
    <w:pPr>
      <w:spacing w:after="100"/>
    </w:pPr>
  </w:style>
  <w:style w:type="paragraph" w:styleId="TOC2">
    <w:name w:val="toc 2"/>
    <w:basedOn w:val="Normal"/>
    <w:next w:val="Normal"/>
    <w:autoRedefine/>
    <w:uiPriority w:val="39"/>
    <w:unhideWhenUsed/>
    <w:rsid w:val="00C80BDA"/>
    <w:pPr>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iPriority w:val="99"/>
    <w:unhideWhenUsed/>
    <w:rsid w:val="006415AA"/>
    <w:pPr>
      <w:tabs>
        <w:tab w:val="center" w:pos="4513"/>
        <w:tab w:val="right" w:pos="9026"/>
      </w:tabs>
    </w:pPr>
  </w:style>
  <w:style w:type="character" w:customStyle="1" w:styleId="HeaderChar">
    <w:name w:val="Header Char"/>
    <w:basedOn w:val="DefaultParagraphFont"/>
    <w:link w:val="Header"/>
    <w:uiPriority w:val="99"/>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uiPriority w:val="59"/>
    <w:rsid w:val="0001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1E665F"/>
    <w:pPr>
      <w:keepNext/>
      <w:keepLines/>
      <w:spacing w:after="0" w:line="259" w:lineRule="auto"/>
      <w:ind w:left="0"/>
      <w:outlineLvl w:val="9"/>
    </w:pPr>
    <w:rPr>
      <w:rFonts w:asciiTheme="majorHAnsi" w:eastAsiaTheme="majorEastAsia" w:hAnsiTheme="majorHAnsi" w:cstheme="majorBidi"/>
      <w:b w:val="0"/>
      <w:bCs w:val="0"/>
      <w:color w:val="365F91" w:themeColor="accent1" w:themeShade="BF"/>
      <w:kern w:val="0"/>
      <w:lang w:eastAsia="en-GB"/>
    </w:rPr>
  </w:style>
  <w:style w:type="paragraph" w:styleId="TOC3">
    <w:name w:val="toc 3"/>
    <w:basedOn w:val="Normal"/>
    <w:next w:val="Normal"/>
    <w:autoRedefine/>
    <w:uiPriority w:val="39"/>
    <w:unhideWhenUsed/>
    <w:rsid w:val="001E665F"/>
    <w:pPr>
      <w:spacing w:after="100"/>
      <w:ind w:left="440"/>
    </w:pPr>
  </w:style>
  <w:style w:type="paragraph" w:styleId="CommentSubject">
    <w:name w:val="annotation subject"/>
    <w:basedOn w:val="CommentText"/>
    <w:next w:val="CommentText"/>
    <w:link w:val="CommentSubjectChar"/>
    <w:uiPriority w:val="99"/>
    <w:semiHidden/>
    <w:unhideWhenUsed/>
    <w:rsid w:val="00CA32C1"/>
    <w:rPr>
      <w:b/>
      <w:bCs/>
    </w:rPr>
  </w:style>
  <w:style w:type="character" w:customStyle="1" w:styleId="CommentSubjectChar">
    <w:name w:val="Comment Subject Char"/>
    <w:basedOn w:val="CommentTextChar"/>
    <w:link w:val="CommentSubject"/>
    <w:uiPriority w:val="99"/>
    <w:semiHidden/>
    <w:rsid w:val="00CA32C1"/>
    <w:rPr>
      <w:rFonts w:ascii="Calibri" w:hAnsi="Calibri" w:cs="Calibri"/>
      <w:b/>
      <w:bCs/>
      <w:sz w:val="20"/>
      <w:szCs w:val="20"/>
    </w:rPr>
  </w:style>
  <w:style w:type="character" w:styleId="Mention">
    <w:name w:val="Mention"/>
    <w:basedOn w:val="DefaultParagraphFont"/>
    <w:uiPriority w:val="99"/>
    <w:unhideWhenUsed/>
    <w:rsid w:val="007449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14">
      <w:bodyDiv w:val="1"/>
      <w:marLeft w:val="0"/>
      <w:marRight w:val="0"/>
      <w:marTop w:val="0"/>
      <w:marBottom w:val="0"/>
      <w:divBdr>
        <w:top w:val="none" w:sz="0" w:space="0" w:color="auto"/>
        <w:left w:val="none" w:sz="0" w:space="0" w:color="auto"/>
        <w:bottom w:val="none" w:sz="0" w:space="0" w:color="auto"/>
        <w:right w:val="none" w:sz="0" w:space="0" w:color="auto"/>
      </w:divBdr>
    </w:div>
    <w:div w:id="41297147">
      <w:bodyDiv w:val="1"/>
      <w:marLeft w:val="0"/>
      <w:marRight w:val="0"/>
      <w:marTop w:val="0"/>
      <w:marBottom w:val="0"/>
      <w:divBdr>
        <w:top w:val="none" w:sz="0" w:space="0" w:color="auto"/>
        <w:left w:val="none" w:sz="0" w:space="0" w:color="auto"/>
        <w:bottom w:val="none" w:sz="0" w:space="0" w:color="auto"/>
        <w:right w:val="none" w:sz="0" w:space="0" w:color="auto"/>
      </w:divBdr>
    </w:div>
    <w:div w:id="856038986">
      <w:bodyDiv w:val="1"/>
      <w:marLeft w:val="0"/>
      <w:marRight w:val="0"/>
      <w:marTop w:val="0"/>
      <w:marBottom w:val="0"/>
      <w:divBdr>
        <w:top w:val="none" w:sz="0" w:space="0" w:color="auto"/>
        <w:left w:val="none" w:sz="0" w:space="0" w:color="auto"/>
        <w:bottom w:val="none" w:sz="0" w:space="0" w:color="auto"/>
        <w:right w:val="none" w:sz="0" w:space="0" w:color="auto"/>
      </w:divBdr>
    </w:div>
    <w:div w:id="903492244">
      <w:bodyDiv w:val="1"/>
      <w:marLeft w:val="0"/>
      <w:marRight w:val="0"/>
      <w:marTop w:val="0"/>
      <w:marBottom w:val="0"/>
      <w:divBdr>
        <w:top w:val="none" w:sz="0" w:space="0" w:color="auto"/>
        <w:left w:val="none" w:sz="0" w:space="0" w:color="auto"/>
        <w:bottom w:val="none" w:sz="0" w:space="0" w:color="auto"/>
        <w:right w:val="none" w:sz="0" w:space="0" w:color="auto"/>
      </w:divBdr>
    </w:div>
    <w:div w:id="1052466911">
      <w:bodyDiv w:val="1"/>
      <w:marLeft w:val="0"/>
      <w:marRight w:val="0"/>
      <w:marTop w:val="0"/>
      <w:marBottom w:val="0"/>
      <w:divBdr>
        <w:top w:val="none" w:sz="0" w:space="0" w:color="auto"/>
        <w:left w:val="none" w:sz="0" w:space="0" w:color="auto"/>
        <w:bottom w:val="none" w:sz="0" w:space="0" w:color="auto"/>
        <w:right w:val="none" w:sz="0" w:space="0" w:color="auto"/>
      </w:divBdr>
    </w:div>
    <w:div w:id="1441417138">
      <w:bodyDiv w:val="1"/>
      <w:marLeft w:val="0"/>
      <w:marRight w:val="0"/>
      <w:marTop w:val="0"/>
      <w:marBottom w:val="0"/>
      <w:divBdr>
        <w:top w:val="none" w:sz="0" w:space="0" w:color="auto"/>
        <w:left w:val="none" w:sz="0" w:space="0" w:color="auto"/>
        <w:bottom w:val="none" w:sz="0" w:space="0" w:color="auto"/>
        <w:right w:val="none" w:sz="0" w:space="0" w:color="auto"/>
      </w:divBdr>
    </w:div>
    <w:div w:id="171889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population-screening-pathway-requirements-specifications" TargetMode="External"/><Relationship Id="rId18" Type="http://schemas.openxmlformats.org/officeDocument/2006/relationships/hyperlink" Target="https://phescreening.blog.gov.uk/2020/11/20/register-sickle-cell-thalassaemia-resources-launch/" TargetMode="Externa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hescreening.blog.gov.uk/2021/03/08/sct-genetic-risk-assessment-counselling-module/" TargetMode="External"/><Relationship Id="rId2" Type="http://schemas.openxmlformats.org/officeDocument/2006/relationships/customXml" Target="../customXml/item2.xml"/><Relationship Id="rId16" Type="http://schemas.openxmlformats.org/officeDocument/2006/relationships/hyperlink" Target="https://phescreening.blog.gov.uk/2021/03/17/return-of-the-sickle-cell-and-thalassaemia-screening-and-kings-college-specialist-counsellor-update-days/"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ov.uk/government/publications/sickle-cell-and-thalassaemia-counselling-knowledge-and-skil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cl.ac.uk/short-courses/genetic-risk-assessment-counselling-level-6-6knin640-term-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gland.nhs.uk/commissioning/pub-hlth-r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55D9FB56FCE4C8BA775D20B903395" ma:contentTypeVersion="4" ma:contentTypeDescription="Create a new document." ma:contentTypeScope="" ma:versionID="d268038eef18d25f0bb7142d79c65abe">
  <xsd:schema xmlns:xsd="http://www.w3.org/2001/XMLSchema" xmlns:xs="http://www.w3.org/2001/XMLSchema" xmlns:p="http://schemas.microsoft.com/office/2006/metadata/properties" xmlns:ns2="25b567ac-600e-475a-a253-35e8cf5a7212" targetNamespace="http://schemas.microsoft.com/office/2006/metadata/properties" ma:root="true" ma:fieldsID="45285e216129ce8d6c9405b0ef6500d6" ns2:_="">
    <xsd:import namespace="25b567ac-600e-475a-a253-35e8cf5a7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567ac-600e-475a-a253-35e8cf5a7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F9AC-0361-476A-A76D-7B3E34AC4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567ac-600e-475a-a253-35e8cf5a7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4667F-A29E-4DC8-A005-6AF8789C93DC}">
  <ds:schemaRefs>
    <ds:schemaRef ds:uri="http://schemas.microsoft.com/sharepoint/v3/contenttype/forms"/>
  </ds:schemaRefs>
</ds:datastoreItem>
</file>

<file path=customXml/itemProps3.xml><?xml version="1.0" encoding="utf-8"?>
<ds:datastoreItem xmlns:ds="http://schemas.openxmlformats.org/officeDocument/2006/customXml" ds:itemID="{D963F10C-1BD5-4A41-B590-847015A0C2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9F6D83-C133-4A3D-916D-13BFDD91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26</Pages>
  <Words>5604</Words>
  <Characters>31946</Characters>
  <Application>Microsoft Office Word</Application>
  <DocSecurity>0</DocSecurity>
  <Lines>266</Lines>
  <Paragraphs>74</Paragraphs>
  <ScaleCrop>false</ScaleCrop>
  <Company>IMS3</Company>
  <LinksUpToDate>false</LinksUpToDate>
  <CharactersWithSpaces>37476</CharactersWithSpaces>
  <SharedDoc>false</SharedDoc>
  <HLinks>
    <vt:vector size="96" baseType="variant">
      <vt:variant>
        <vt:i4>3211323</vt:i4>
      </vt:variant>
      <vt:variant>
        <vt:i4>75</vt:i4>
      </vt:variant>
      <vt:variant>
        <vt:i4>0</vt:i4>
      </vt:variant>
      <vt:variant>
        <vt:i4>5</vt:i4>
      </vt:variant>
      <vt:variant>
        <vt:lpwstr>https://www.kcl.ac.uk/short-courses/genetic-risk-assessment-counselling-level-6-6knin640-term-3</vt:lpwstr>
      </vt:variant>
      <vt:variant>
        <vt:lpwstr/>
      </vt:variant>
      <vt:variant>
        <vt:i4>3801212</vt:i4>
      </vt:variant>
      <vt:variant>
        <vt:i4>72</vt:i4>
      </vt:variant>
      <vt:variant>
        <vt:i4>0</vt:i4>
      </vt:variant>
      <vt:variant>
        <vt:i4>5</vt:i4>
      </vt:variant>
      <vt:variant>
        <vt:lpwstr>https://phescreening.blog.gov.uk/2020/11/20/register-sickle-cell-thalassaemia-resources-launch/</vt:lpwstr>
      </vt:variant>
      <vt:variant>
        <vt:lpwstr/>
      </vt:variant>
      <vt:variant>
        <vt:i4>6946872</vt:i4>
      </vt:variant>
      <vt:variant>
        <vt:i4>69</vt:i4>
      </vt:variant>
      <vt:variant>
        <vt:i4>0</vt:i4>
      </vt:variant>
      <vt:variant>
        <vt:i4>5</vt:i4>
      </vt:variant>
      <vt:variant>
        <vt:lpwstr>https://phescreening.blog.gov.uk/2021/03/08/sct-genetic-risk-assessment-counselling-module/</vt:lpwstr>
      </vt:variant>
      <vt:variant>
        <vt:lpwstr/>
      </vt:variant>
      <vt:variant>
        <vt:i4>393230</vt:i4>
      </vt:variant>
      <vt:variant>
        <vt:i4>66</vt:i4>
      </vt:variant>
      <vt:variant>
        <vt:i4>0</vt:i4>
      </vt:variant>
      <vt:variant>
        <vt:i4>5</vt:i4>
      </vt:variant>
      <vt:variant>
        <vt:lpwstr>https://phescreening.blog.gov.uk/2021/03/17/return-of-the-sickle-cell-and-thalassaemia-screening-and-kings-college-specialist-counsellor-update-days/</vt:lpwstr>
      </vt:variant>
      <vt:variant>
        <vt:lpwstr/>
      </vt:variant>
      <vt:variant>
        <vt:i4>917581</vt:i4>
      </vt:variant>
      <vt:variant>
        <vt:i4>63</vt:i4>
      </vt:variant>
      <vt:variant>
        <vt:i4>0</vt:i4>
      </vt:variant>
      <vt:variant>
        <vt:i4>5</vt:i4>
      </vt:variant>
      <vt:variant>
        <vt:lpwstr>https://www.gov.uk/government/publications/sickle-cell-and-thalassaemia-counselling-knowledge-and-skills</vt:lpwstr>
      </vt:variant>
      <vt:variant>
        <vt:lpwstr/>
      </vt:variant>
      <vt:variant>
        <vt:i4>65548</vt:i4>
      </vt:variant>
      <vt:variant>
        <vt:i4>60</vt:i4>
      </vt:variant>
      <vt:variant>
        <vt:i4>0</vt:i4>
      </vt:variant>
      <vt:variant>
        <vt:i4>5</vt:i4>
      </vt:variant>
      <vt:variant>
        <vt:lpwstr>http://www.england.nhs.uk/commissioning/pub-hlth-res/</vt:lpwstr>
      </vt:variant>
      <vt:variant>
        <vt:lpwstr/>
      </vt:variant>
      <vt:variant>
        <vt:i4>3407914</vt:i4>
      </vt:variant>
      <vt:variant>
        <vt:i4>57</vt:i4>
      </vt:variant>
      <vt:variant>
        <vt:i4>0</vt:i4>
      </vt:variant>
      <vt:variant>
        <vt:i4>5</vt:i4>
      </vt:variant>
      <vt:variant>
        <vt:lpwstr>https://www.gov.uk/government/collections/population-screening-pathway-requirements-specifications</vt:lpwstr>
      </vt:variant>
      <vt:variant>
        <vt:lpwstr/>
      </vt:variant>
      <vt:variant>
        <vt:i4>1179703</vt:i4>
      </vt:variant>
      <vt:variant>
        <vt:i4>50</vt:i4>
      </vt:variant>
      <vt:variant>
        <vt:i4>0</vt:i4>
      </vt:variant>
      <vt:variant>
        <vt:i4>5</vt:i4>
      </vt:variant>
      <vt:variant>
        <vt:lpwstr/>
      </vt:variant>
      <vt:variant>
        <vt:lpwstr>_Toc158899714</vt:lpwstr>
      </vt:variant>
      <vt:variant>
        <vt:i4>1179703</vt:i4>
      </vt:variant>
      <vt:variant>
        <vt:i4>44</vt:i4>
      </vt:variant>
      <vt:variant>
        <vt:i4>0</vt:i4>
      </vt:variant>
      <vt:variant>
        <vt:i4>5</vt:i4>
      </vt:variant>
      <vt:variant>
        <vt:lpwstr/>
      </vt:variant>
      <vt:variant>
        <vt:lpwstr>_Toc158899713</vt:lpwstr>
      </vt:variant>
      <vt:variant>
        <vt:i4>1179703</vt:i4>
      </vt:variant>
      <vt:variant>
        <vt:i4>38</vt:i4>
      </vt:variant>
      <vt:variant>
        <vt:i4>0</vt:i4>
      </vt:variant>
      <vt:variant>
        <vt:i4>5</vt:i4>
      </vt:variant>
      <vt:variant>
        <vt:lpwstr/>
      </vt:variant>
      <vt:variant>
        <vt:lpwstr>_Toc158899712</vt:lpwstr>
      </vt:variant>
      <vt:variant>
        <vt:i4>1179703</vt:i4>
      </vt:variant>
      <vt:variant>
        <vt:i4>32</vt:i4>
      </vt:variant>
      <vt:variant>
        <vt:i4>0</vt:i4>
      </vt:variant>
      <vt:variant>
        <vt:i4>5</vt:i4>
      </vt:variant>
      <vt:variant>
        <vt:lpwstr/>
      </vt:variant>
      <vt:variant>
        <vt:lpwstr>_Toc158899711</vt:lpwstr>
      </vt:variant>
      <vt:variant>
        <vt:i4>1179703</vt:i4>
      </vt:variant>
      <vt:variant>
        <vt:i4>26</vt:i4>
      </vt:variant>
      <vt:variant>
        <vt:i4>0</vt:i4>
      </vt:variant>
      <vt:variant>
        <vt:i4>5</vt:i4>
      </vt:variant>
      <vt:variant>
        <vt:lpwstr/>
      </vt:variant>
      <vt:variant>
        <vt:lpwstr>_Toc158899710</vt:lpwstr>
      </vt:variant>
      <vt:variant>
        <vt:i4>1245239</vt:i4>
      </vt:variant>
      <vt:variant>
        <vt:i4>20</vt:i4>
      </vt:variant>
      <vt:variant>
        <vt:i4>0</vt:i4>
      </vt:variant>
      <vt:variant>
        <vt:i4>5</vt:i4>
      </vt:variant>
      <vt:variant>
        <vt:lpwstr/>
      </vt:variant>
      <vt:variant>
        <vt:lpwstr>_Toc158899709</vt:lpwstr>
      </vt:variant>
      <vt:variant>
        <vt:i4>1245239</vt:i4>
      </vt:variant>
      <vt:variant>
        <vt:i4>14</vt:i4>
      </vt:variant>
      <vt:variant>
        <vt:i4>0</vt:i4>
      </vt:variant>
      <vt:variant>
        <vt:i4>5</vt:i4>
      </vt:variant>
      <vt:variant>
        <vt:lpwstr/>
      </vt:variant>
      <vt:variant>
        <vt:lpwstr>_Toc158899708</vt:lpwstr>
      </vt:variant>
      <vt:variant>
        <vt:i4>1245239</vt:i4>
      </vt:variant>
      <vt:variant>
        <vt:i4>8</vt:i4>
      </vt:variant>
      <vt:variant>
        <vt:i4>0</vt:i4>
      </vt:variant>
      <vt:variant>
        <vt:i4>5</vt:i4>
      </vt:variant>
      <vt:variant>
        <vt:lpwstr/>
      </vt:variant>
      <vt:variant>
        <vt:lpwstr>_Toc158899707</vt:lpwstr>
      </vt:variant>
      <vt:variant>
        <vt:i4>1245239</vt:i4>
      </vt:variant>
      <vt:variant>
        <vt:i4>2</vt:i4>
      </vt:variant>
      <vt:variant>
        <vt:i4>0</vt:i4>
      </vt:variant>
      <vt:variant>
        <vt:i4>5</vt:i4>
      </vt:variant>
      <vt:variant>
        <vt:lpwstr/>
      </vt:variant>
      <vt:variant>
        <vt:lpwstr>_Toc158899706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Howlin</dc:creator>
  <cp:keywords/>
  <cp:lastModifiedBy>Kaysha Maynard</cp:lastModifiedBy>
  <cp:revision>221</cp:revision>
  <dcterms:created xsi:type="dcterms:W3CDTF">2023-04-07T00:48:00Z</dcterms:created>
  <dcterms:modified xsi:type="dcterms:W3CDTF">2024-02-20T10:37:00Z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0x0101007F455D9FB56FCE4C8BA775D20B903395</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ies>
</file>