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F702" w14:textId="77777777" w:rsidR="00A0588B" w:rsidRDefault="00A0588B" w:rsidP="00A0588B">
      <w:pPr>
        <w:spacing w:after="0"/>
        <w:jc w:val="right"/>
        <w:rPr>
          <w:rFonts w:ascii="Arial" w:hAnsi="Arial" w:cs="Arial"/>
          <w:b/>
          <w:bCs/>
          <w:sz w:val="28"/>
          <w:szCs w:val="28"/>
        </w:rPr>
      </w:pPr>
      <w:r>
        <w:rPr>
          <w:rFonts w:ascii="Arial" w:hAnsi="Arial" w:cs="Arial"/>
          <w:b/>
          <w:bCs/>
          <w:noProof/>
          <w:sz w:val="28"/>
          <w:szCs w:val="28"/>
        </w:rPr>
        <w:drawing>
          <wp:inline distT="0" distB="0" distL="0" distR="0" wp14:anchorId="32359BAC" wp14:editId="2978EEF6">
            <wp:extent cx="987425" cy="664210"/>
            <wp:effectExtent l="0" t="0" r="3175" b="2540"/>
            <wp:docPr id="72371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70103BF4" w14:textId="77777777" w:rsidR="00A0588B" w:rsidRDefault="00A0588B" w:rsidP="00307CC5">
      <w:pPr>
        <w:spacing w:after="0"/>
        <w:jc w:val="center"/>
        <w:rPr>
          <w:rFonts w:ascii="Arial" w:hAnsi="Arial" w:cs="Arial"/>
          <w:b/>
          <w:bCs/>
          <w:sz w:val="28"/>
          <w:szCs w:val="28"/>
        </w:rPr>
      </w:pPr>
    </w:p>
    <w:p w14:paraId="04D87333" w14:textId="68092550" w:rsidR="006D5B34" w:rsidRPr="00E36933" w:rsidRDefault="5D9E7AE9" w:rsidP="06FF5FEE">
      <w:pPr>
        <w:spacing w:after="0"/>
        <w:jc w:val="center"/>
        <w:rPr>
          <w:rFonts w:ascii="Arial" w:hAnsi="Arial" w:cs="Arial"/>
          <w:b/>
          <w:bCs/>
          <w:sz w:val="28"/>
          <w:szCs w:val="28"/>
          <w:lang w:val="fr-FR"/>
        </w:rPr>
      </w:pPr>
      <w:r w:rsidRPr="557D441C">
        <w:rPr>
          <w:rFonts w:ascii="Arial" w:hAnsi="Arial" w:cs="Arial"/>
          <w:b/>
          <w:bCs/>
          <w:sz w:val="28"/>
          <w:szCs w:val="28"/>
          <w:lang w:val="fr-FR"/>
        </w:rPr>
        <w:t xml:space="preserve">NATIONAL </w:t>
      </w:r>
      <w:r w:rsidR="18C2EEE1" w:rsidRPr="557D441C">
        <w:rPr>
          <w:rFonts w:ascii="Arial" w:hAnsi="Arial" w:cs="Arial"/>
          <w:b/>
          <w:bCs/>
          <w:sz w:val="28"/>
          <w:szCs w:val="28"/>
          <w:lang w:val="fr-FR"/>
        </w:rPr>
        <w:t>SPECIALIST MEDICINES SERVICE</w:t>
      </w:r>
      <w:r w:rsidRPr="557D441C">
        <w:rPr>
          <w:rFonts w:ascii="Arial" w:hAnsi="Arial" w:cs="Arial"/>
          <w:b/>
          <w:bCs/>
          <w:sz w:val="28"/>
          <w:szCs w:val="28"/>
          <w:lang w:val="fr-FR"/>
        </w:rPr>
        <w:t xml:space="preserve"> 202</w:t>
      </w:r>
      <w:r w:rsidR="18C2EEE1" w:rsidRPr="557D441C">
        <w:rPr>
          <w:rFonts w:ascii="Arial" w:hAnsi="Arial" w:cs="Arial"/>
          <w:b/>
          <w:bCs/>
          <w:sz w:val="28"/>
          <w:szCs w:val="28"/>
          <w:lang w:val="fr-FR"/>
        </w:rPr>
        <w:t>6</w:t>
      </w:r>
      <w:r w:rsidRPr="557D441C">
        <w:rPr>
          <w:rFonts w:ascii="Arial" w:hAnsi="Arial" w:cs="Arial"/>
          <w:b/>
          <w:bCs/>
          <w:sz w:val="28"/>
          <w:szCs w:val="28"/>
          <w:lang w:val="fr-FR"/>
        </w:rPr>
        <w:t>-29</w:t>
      </w:r>
    </w:p>
    <w:p w14:paraId="739AE834" w14:textId="266A90B5" w:rsidR="006D5B34" w:rsidRPr="00E36933" w:rsidRDefault="41BBBD1B" w:rsidP="00307CC5">
      <w:pPr>
        <w:spacing w:after="0"/>
        <w:jc w:val="center"/>
        <w:rPr>
          <w:rFonts w:ascii="Arial" w:hAnsi="Arial" w:cs="Arial"/>
          <w:b/>
          <w:bCs/>
          <w:sz w:val="28"/>
          <w:szCs w:val="28"/>
          <w:lang w:val="fr-FR"/>
        </w:rPr>
      </w:pPr>
      <w:r w:rsidRPr="18544E87">
        <w:rPr>
          <w:rFonts w:ascii="Arial" w:hAnsi="Arial" w:cs="Arial"/>
          <w:b/>
          <w:bCs/>
          <w:sz w:val="28"/>
          <w:szCs w:val="28"/>
          <w:lang w:val="fr-FR"/>
        </w:rPr>
        <w:t xml:space="preserve">ATAMIS </w:t>
      </w:r>
      <w:r w:rsidR="25E9F93E" w:rsidRPr="18544E87">
        <w:rPr>
          <w:rFonts w:ascii="Arial" w:hAnsi="Arial" w:cs="Arial"/>
          <w:b/>
          <w:bCs/>
          <w:sz w:val="28"/>
          <w:szCs w:val="28"/>
          <w:lang w:val="fr-FR"/>
        </w:rPr>
        <w:t>REFERENCE :</w:t>
      </w:r>
      <w:r w:rsidRPr="18544E87">
        <w:rPr>
          <w:rFonts w:ascii="Arial" w:hAnsi="Arial" w:cs="Arial"/>
          <w:b/>
          <w:bCs/>
          <w:sz w:val="28"/>
          <w:szCs w:val="28"/>
          <w:lang w:val="fr-FR"/>
        </w:rPr>
        <w:t xml:space="preserve"> </w:t>
      </w:r>
      <w:r w:rsidR="00003F80" w:rsidRPr="00003F80">
        <w:rPr>
          <w:rFonts w:ascii="Arial" w:hAnsi="Arial" w:cs="Arial"/>
          <w:b/>
          <w:bCs/>
          <w:sz w:val="28"/>
          <w:szCs w:val="28"/>
          <w:lang w:val="fr-FR"/>
        </w:rPr>
        <w:t>C342363</w:t>
      </w:r>
    </w:p>
    <w:p w14:paraId="61C07E6A" w14:textId="004D18C9" w:rsidR="00A20388" w:rsidRDefault="0098459A" w:rsidP="00307CC5">
      <w:pPr>
        <w:spacing w:after="0"/>
        <w:jc w:val="center"/>
        <w:rPr>
          <w:rFonts w:ascii="Arial" w:hAnsi="Arial" w:cs="Arial"/>
          <w:b/>
          <w:bCs/>
          <w:sz w:val="28"/>
          <w:szCs w:val="28"/>
        </w:rPr>
      </w:pPr>
      <w:r w:rsidRPr="557D441C">
        <w:rPr>
          <w:rFonts w:ascii="Arial" w:hAnsi="Arial" w:cs="Arial"/>
          <w:b/>
          <w:bCs/>
          <w:sz w:val="28"/>
          <w:szCs w:val="28"/>
        </w:rPr>
        <w:t>P</w:t>
      </w:r>
      <w:r w:rsidR="007E0429" w:rsidRPr="557D441C">
        <w:rPr>
          <w:rFonts w:ascii="Arial" w:hAnsi="Arial" w:cs="Arial"/>
          <w:b/>
          <w:bCs/>
          <w:sz w:val="28"/>
          <w:szCs w:val="28"/>
        </w:rPr>
        <w:t>R</w:t>
      </w:r>
      <w:r w:rsidR="6441E25E" w:rsidRPr="557D441C">
        <w:rPr>
          <w:rFonts w:ascii="Arial" w:hAnsi="Arial" w:cs="Arial"/>
          <w:b/>
          <w:bCs/>
          <w:sz w:val="28"/>
          <w:szCs w:val="28"/>
        </w:rPr>
        <w:t xml:space="preserve">ELIMINARY MARKET ENGAGEMENT </w:t>
      </w:r>
      <w:r w:rsidR="007E0429" w:rsidRPr="557D441C">
        <w:rPr>
          <w:rFonts w:ascii="Arial" w:hAnsi="Arial" w:cs="Arial"/>
          <w:b/>
          <w:bCs/>
          <w:sz w:val="28"/>
          <w:szCs w:val="28"/>
        </w:rPr>
        <w:t>(P</w:t>
      </w:r>
      <w:r w:rsidR="3257721C" w:rsidRPr="557D441C">
        <w:rPr>
          <w:rFonts w:ascii="Arial" w:hAnsi="Arial" w:cs="Arial"/>
          <w:b/>
          <w:bCs/>
          <w:sz w:val="28"/>
          <w:szCs w:val="28"/>
        </w:rPr>
        <w:t>ME</w:t>
      </w:r>
      <w:r w:rsidR="007E0429" w:rsidRPr="557D441C">
        <w:rPr>
          <w:rFonts w:ascii="Arial" w:hAnsi="Arial" w:cs="Arial"/>
          <w:b/>
          <w:bCs/>
          <w:sz w:val="28"/>
          <w:szCs w:val="28"/>
        </w:rPr>
        <w:t>)</w:t>
      </w:r>
    </w:p>
    <w:p w14:paraId="0E5D13A0" w14:textId="77777777" w:rsidR="00307CC5" w:rsidRPr="00307CC5" w:rsidRDefault="00307CC5" w:rsidP="00307CC5">
      <w:pPr>
        <w:spacing w:after="0"/>
        <w:jc w:val="center"/>
        <w:rPr>
          <w:rFonts w:ascii="Arial" w:hAnsi="Arial" w:cs="Arial"/>
          <w:b/>
          <w:bCs/>
          <w:sz w:val="12"/>
          <w:szCs w:val="12"/>
        </w:rPr>
      </w:pPr>
    </w:p>
    <w:p w14:paraId="6FD33A5A" w14:textId="6CC68FC9" w:rsidR="00BD404F" w:rsidRDefault="00C8295D" w:rsidP="00BD404F">
      <w:pPr>
        <w:pStyle w:val="ListParagraph"/>
        <w:numPr>
          <w:ilvl w:val="0"/>
          <w:numId w:val="19"/>
        </w:numPr>
        <w:spacing w:before="240" w:after="0"/>
        <w:rPr>
          <w:rFonts w:ascii="Arial" w:hAnsi="Arial" w:cs="Arial"/>
          <w:b/>
          <w:bCs/>
          <w:sz w:val="28"/>
          <w:szCs w:val="28"/>
        </w:rPr>
      </w:pPr>
      <w:r w:rsidRPr="007E0FCC">
        <w:rPr>
          <w:rFonts w:ascii="Arial" w:hAnsi="Arial" w:cs="Arial"/>
          <w:b/>
          <w:bCs/>
          <w:sz w:val="28"/>
          <w:szCs w:val="28"/>
        </w:rPr>
        <w:t>Background</w:t>
      </w:r>
    </w:p>
    <w:p w14:paraId="60F46AC7" w14:textId="77777777" w:rsidR="00BD404F" w:rsidRPr="00906C03" w:rsidRDefault="00BD404F" w:rsidP="00BD404F">
      <w:pPr>
        <w:pStyle w:val="ListParagraph"/>
        <w:spacing w:before="240" w:after="0"/>
        <w:ind w:left="360"/>
        <w:rPr>
          <w:rFonts w:ascii="Arial" w:hAnsi="Arial" w:cs="Arial"/>
          <w:b/>
          <w:bCs/>
          <w:sz w:val="12"/>
          <w:szCs w:val="12"/>
        </w:rPr>
      </w:pPr>
    </w:p>
    <w:p w14:paraId="5F37C6D7" w14:textId="727621E6" w:rsidR="00F27B87" w:rsidRPr="00BD404F" w:rsidRDefault="02AF5661" w:rsidP="18544E87">
      <w:pPr>
        <w:pStyle w:val="ListParagraph"/>
        <w:numPr>
          <w:ilvl w:val="0"/>
          <w:numId w:val="25"/>
        </w:numPr>
        <w:rPr>
          <w:rFonts w:asciiTheme="minorBidi" w:hAnsiTheme="minorBidi"/>
          <w:sz w:val="24"/>
          <w:szCs w:val="24"/>
        </w:rPr>
      </w:pPr>
      <w:r w:rsidRPr="18544E87">
        <w:rPr>
          <w:rFonts w:asciiTheme="minorBidi" w:hAnsiTheme="minorBidi"/>
          <w:sz w:val="24"/>
          <w:szCs w:val="24"/>
          <w:lang w:val="en"/>
        </w:rPr>
        <w:t xml:space="preserve">The </w:t>
      </w:r>
      <w:r w:rsidRPr="18544E87">
        <w:rPr>
          <w:rFonts w:asciiTheme="minorBidi" w:hAnsiTheme="minorBidi"/>
          <w:color w:val="000000" w:themeColor="text1"/>
          <w:sz w:val="24"/>
          <w:szCs w:val="24"/>
        </w:rPr>
        <w:t xml:space="preserve">National </w:t>
      </w:r>
      <w:r w:rsidR="7531C6C0" w:rsidRPr="18544E87">
        <w:rPr>
          <w:rFonts w:asciiTheme="minorBidi" w:hAnsiTheme="minorBidi"/>
          <w:color w:val="000000" w:themeColor="text1"/>
          <w:sz w:val="24"/>
          <w:szCs w:val="24"/>
        </w:rPr>
        <w:t xml:space="preserve">Specialist Medicines Service (NSMS) </w:t>
      </w:r>
      <w:r w:rsidR="7FD2752E" w:rsidRPr="18544E87">
        <w:rPr>
          <w:rFonts w:asciiTheme="minorBidi" w:hAnsiTheme="minorBidi"/>
          <w:color w:val="000000" w:themeColor="text1"/>
          <w:sz w:val="24"/>
          <w:szCs w:val="24"/>
        </w:rPr>
        <w:t xml:space="preserve">supports the NHS </w:t>
      </w:r>
      <w:r w:rsidR="6B692FD2" w:rsidRPr="18544E87">
        <w:rPr>
          <w:rFonts w:asciiTheme="minorBidi" w:hAnsiTheme="minorBidi"/>
          <w:color w:val="000000" w:themeColor="text1"/>
          <w:sz w:val="24"/>
          <w:szCs w:val="24"/>
        </w:rPr>
        <w:t>in the implementation of national policies and priorities</w:t>
      </w:r>
      <w:r w:rsidR="79281887" w:rsidRPr="18544E87">
        <w:rPr>
          <w:rFonts w:asciiTheme="minorBidi" w:hAnsiTheme="minorBidi"/>
          <w:color w:val="000000" w:themeColor="text1"/>
          <w:sz w:val="24"/>
          <w:szCs w:val="24"/>
        </w:rPr>
        <w:t xml:space="preserve"> </w:t>
      </w:r>
      <w:r w:rsidR="6F0D4080" w:rsidRPr="18544E87">
        <w:rPr>
          <w:rFonts w:asciiTheme="minorBidi" w:hAnsiTheme="minorBidi"/>
          <w:color w:val="000000" w:themeColor="text1"/>
          <w:sz w:val="24"/>
          <w:szCs w:val="24"/>
        </w:rPr>
        <w:t xml:space="preserve">in medicines use and safety </w:t>
      </w:r>
      <w:r w:rsidR="79281887" w:rsidRPr="18544E87">
        <w:rPr>
          <w:rFonts w:asciiTheme="minorBidi" w:hAnsiTheme="minorBidi"/>
          <w:color w:val="000000" w:themeColor="text1"/>
          <w:sz w:val="24"/>
          <w:szCs w:val="24"/>
        </w:rPr>
        <w:t xml:space="preserve">by developing </w:t>
      </w:r>
      <w:r w:rsidR="036BA8D2" w:rsidRPr="18544E87">
        <w:rPr>
          <w:rFonts w:asciiTheme="minorBidi" w:hAnsiTheme="minorBidi"/>
          <w:color w:val="000000" w:themeColor="text1"/>
          <w:sz w:val="24"/>
          <w:szCs w:val="24"/>
        </w:rPr>
        <w:t xml:space="preserve">cost effective </w:t>
      </w:r>
      <w:r w:rsidR="79281887" w:rsidRPr="18544E87">
        <w:rPr>
          <w:rFonts w:asciiTheme="minorBidi" w:hAnsiTheme="minorBidi"/>
          <w:color w:val="000000" w:themeColor="text1"/>
          <w:sz w:val="24"/>
          <w:szCs w:val="24"/>
        </w:rPr>
        <w:t xml:space="preserve">standardised </w:t>
      </w:r>
      <w:r w:rsidR="0F1E317C" w:rsidRPr="18544E87">
        <w:rPr>
          <w:rFonts w:asciiTheme="minorBidi" w:hAnsiTheme="minorBidi"/>
          <w:color w:val="000000" w:themeColor="text1"/>
          <w:sz w:val="24"/>
          <w:szCs w:val="24"/>
        </w:rPr>
        <w:t>tools and processes that can</w:t>
      </w:r>
      <w:r w:rsidR="0D79AEBD" w:rsidRPr="18544E87">
        <w:rPr>
          <w:rFonts w:asciiTheme="minorBidi" w:hAnsiTheme="minorBidi"/>
          <w:color w:val="000000" w:themeColor="text1"/>
          <w:sz w:val="24"/>
          <w:szCs w:val="24"/>
        </w:rPr>
        <w:t xml:space="preserve"> </w:t>
      </w:r>
      <w:r w:rsidR="0F1E317C" w:rsidRPr="18544E87">
        <w:rPr>
          <w:rFonts w:asciiTheme="minorBidi" w:hAnsiTheme="minorBidi"/>
          <w:color w:val="000000" w:themeColor="text1"/>
          <w:sz w:val="24"/>
          <w:szCs w:val="24"/>
        </w:rPr>
        <w:t>be adopted</w:t>
      </w:r>
      <w:r w:rsidR="04515050" w:rsidRPr="18544E87">
        <w:rPr>
          <w:rFonts w:asciiTheme="minorBidi" w:hAnsiTheme="minorBidi"/>
          <w:color w:val="000000" w:themeColor="text1"/>
          <w:sz w:val="24"/>
          <w:szCs w:val="24"/>
        </w:rPr>
        <w:t>/integrated</w:t>
      </w:r>
      <w:r w:rsidR="0F1E317C" w:rsidRPr="18544E87">
        <w:rPr>
          <w:rFonts w:asciiTheme="minorBidi" w:hAnsiTheme="minorBidi"/>
          <w:color w:val="000000" w:themeColor="text1"/>
          <w:sz w:val="24"/>
          <w:szCs w:val="24"/>
        </w:rPr>
        <w:t xml:space="preserve"> locally</w:t>
      </w:r>
      <w:r w:rsidRPr="18544E87">
        <w:rPr>
          <w:rFonts w:asciiTheme="minorBidi" w:hAnsiTheme="minorBidi"/>
          <w:sz w:val="24"/>
          <w:szCs w:val="24"/>
          <w:lang w:val="en"/>
        </w:rPr>
        <w:t xml:space="preserve">. </w:t>
      </w:r>
    </w:p>
    <w:p w14:paraId="2430C5E4" w14:textId="5E4AE312" w:rsidR="00F27B87" w:rsidRPr="00BD404F" w:rsidRDefault="0F1E317C" w:rsidP="18544E87">
      <w:pPr>
        <w:pStyle w:val="ListParagraph"/>
        <w:numPr>
          <w:ilvl w:val="0"/>
          <w:numId w:val="25"/>
        </w:numPr>
        <w:rPr>
          <w:rFonts w:asciiTheme="minorBidi" w:hAnsiTheme="minorBidi"/>
          <w:sz w:val="24"/>
          <w:szCs w:val="24"/>
        </w:rPr>
      </w:pPr>
      <w:r w:rsidRPr="18544E87">
        <w:rPr>
          <w:rFonts w:asciiTheme="minorBidi" w:hAnsiTheme="minorBidi"/>
          <w:sz w:val="24"/>
          <w:szCs w:val="24"/>
        </w:rPr>
        <w:t xml:space="preserve">It provides expert clinical </w:t>
      </w:r>
      <w:r w:rsidR="144BE06D" w:rsidRPr="18544E87">
        <w:rPr>
          <w:rFonts w:asciiTheme="minorBidi" w:hAnsiTheme="minorBidi"/>
          <w:sz w:val="24"/>
          <w:szCs w:val="24"/>
        </w:rPr>
        <w:t>quality</w:t>
      </w:r>
      <w:r w:rsidRPr="18544E87">
        <w:rPr>
          <w:rFonts w:asciiTheme="minorBidi" w:hAnsiTheme="minorBidi"/>
          <w:sz w:val="24"/>
          <w:szCs w:val="24"/>
        </w:rPr>
        <w:t xml:space="preserve"> assurance in medicines </w:t>
      </w:r>
      <w:r w:rsidR="144BE06D" w:rsidRPr="18544E87">
        <w:rPr>
          <w:rFonts w:asciiTheme="minorBidi" w:hAnsiTheme="minorBidi"/>
          <w:sz w:val="24"/>
          <w:szCs w:val="24"/>
        </w:rPr>
        <w:t>technical services</w:t>
      </w:r>
      <w:r w:rsidR="4583B0E4" w:rsidRPr="18544E87">
        <w:rPr>
          <w:rFonts w:asciiTheme="minorBidi" w:hAnsiTheme="minorBidi"/>
          <w:sz w:val="24"/>
          <w:szCs w:val="24"/>
        </w:rPr>
        <w:t xml:space="preserve"> </w:t>
      </w:r>
      <w:r w:rsidRPr="18544E87">
        <w:rPr>
          <w:rFonts w:asciiTheme="minorBidi" w:hAnsiTheme="minorBidi"/>
          <w:sz w:val="24"/>
          <w:szCs w:val="24"/>
        </w:rPr>
        <w:t>and supports the NHS to get best value</w:t>
      </w:r>
      <w:r w:rsidR="0D3287E2" w:rsidRPr="18544E87">
        <w:rPr>
          <w:rFonts w:asciiTheme="minorBidi" w:hAnsiTheme="minorBidi"/>
          <w:sz w:val="24"/>
          <w:szCs w:val="24"/>
        </w:rPr>
        <w:t xml:space="preserve"> optimisation</w:t>
      </w:r>
      <w:r w:rsidRPr="18544E87">
        <w:rPr>
          <w:rFonts w:asciiTheme="minorBidi" w:hAnsiTheme="minorBidi"/>
          <w:sz w:val="24"/>
          <w:szCs w:val="24"/>
        </w:rPr>
        <w:t xml:space="preserve"> from the </w:t>
      </w:r>
      <w:r w:rsidR="47B393FC" w:rsidRPr="18544E87">
        <w:rPr>
          <w:rFonts w:asciiTheme="minorBidi" w:hAnsiTheme="minorBidi"/>
          <w:sz w:val="24"/>
          <w:szCs w:val="24"/>
        </w:rPr>
        <w:t>medicines budgets.</w:t>
      </w:r>
      <w:r w:rsidR="00BF2BB1" w:rsidRPr="18544E87">
        <w:rPr>
          <w:rFonts w:asciiTheme="minorBidi" w:hAnsiTheme="minorBidi"/>
          <w:sz w:val="24"/>
          <w:szCs w:val="24"/>
        </w:rPr>
        <w:t xml:space="preserve"> </w:t>
      </w:r>
    </w:p>
    <w:p w14:paraId="607D7C49" w14:textId="048DFC2B" w:rsidR="4E265A24" w:rsidRDefault="4E265A24" w:rsidP="18544E87">
      <w:pPr>
        <w:pStyle w:val="ListParagraph"/>
        <w:numPr>
          <w:ilvl w:val="0"/>
          <w:numId w:val="25"/>
        </w:numPr>
        <w:rPr>
          <w:rFonts w:asciiTheme="minorBidi" w:hAnsiTheme="minorBidi"/>
          <w:sz w:val="24"/>
          <w:szCs w:val="24"/>
        </w:rPr>
      </w:pPr>
      <w:r w:rsidRPr="18544E87">
        <w:rPr>
          <w:rFonts w:asciiTheme="minorBidi" w:hAnsiTheme="minorBidi"/>
          <w:sz w:val="24"/>
          <w:szCs w:val="24"/>
        </w:rPr>
        <w:t>It offers clinical support for frontline service delivery in relation to medicines and to enable strategic commissioning of medicines related services.</w:t>
      </w:r>
    </w:p>
    <w:p w14:paraId="387492A9" w14:textId="415044FC" w:rsidR="55638D99" w:rsidRDefault="55638D99" w:rsidP="18544E87">
      <w:pPr>
        <w:pStyle w:val="ListParagraph"/>
        <w:numPr>
          <w:ilvl w:val="0"/>
          <w:numId w:val="25"/>
        </w:numPr>
        <w:rPr>
          <w:rFonts w:asciiTheme="minorBidi" w:hAnsiTheme="minorBidi"/>
          <w:sz w:val="24"/>
          <w:szCs w:val="24"/>
          <w:lang w:val="en-US"/>
        </w:rPr>
      </w:pPr>
      <w:r w:rsidRPr="18544E87">
        <w:rPr>
          <w:rFonts w:asciiTheme="minorBidi" w:hAnsiTheme="minorBidi"/>
          <w:sz w:val="24"/>
          <w:szCs w:val="24"/>
          <w:lang w:val="en-US"/>
        </w:rPr>
        <w:t>The N</w:t>
      </w:r>
      <w:r w:rsidR="47B393FC" w:rsidRPr="18544E87">
        <w:rPr>
          <w:rFonts w:asciiTheme="minorBidi" w:hAnsiTheme="minorBidi"/>
          <w:sz w:val="24"/>
          <w:szCs w:val="24"/>
          <w:lang w:val="en-US"/>
        </w:rPr>
        <w:t>SMS</w:t>
      </w:r>
      <w:r w:rsidR="370C19C8" w:rsidRPr="18544E87">
        <w:rPr>
          <w:rFonts w:asciiTheme="minorBidi" w:hAnsiTheme="minorBidi"/>
          <w:sz w:val="24"/>
          <w:szCs w:val="24"/>
          <w:lang w:val="en-US"/>
        </w:rPr>
        <w:t xml:space="preserve"> also provides essential information on</w:t>
      </w:r>
      <w:r w:rsidR="301008C2" w:rsidRPr="18544E87">
        <w:rPr>
          <w:rFonts w:asciiTheme="minorBidi" w:hAnsiTheme="minorBidi"/>
          <w:sz w:val="24"/>
          <w:szCs w:val="24"/>
          <w:lang w:val="en-US"/>
        </w:rPr>
        <w:t xml:space="preserve"> clinical and cost effectiveness</w:t>
      </w:r>
      <w:r w:rsidR="370C19C8" w:rsidRPr="18544E87">
        <w:rPr>
          <w:rFonts w:asciiTheme="minorBidi" w:hAnsiTheme="minorBidi"/>
          <w:sz w:val="24"/>
          <w:szCs w:val="24"/>
          <w:lang w:val="en-US"/>
        </w:rPr>
        <w:t xml:space="preserve"> </w:t>
      </w:r>
      <w:r w:rsidR="2429C06A" w:rsidRPr="18544E87">
        <w:rPr>
          <w:rFonts w:asciiTheme="minorBidi" w:hAnsiTheme="minorBidi"/>
          <w:sz w:val="24"/>
          <w:szCs w:val="24"/>
          <w:lang w:val="en-US"/>
        </w:rPr>
        <w:t xml:space="preserve">use of </w:t>
      </w:r>
      <w:r w:rsidR="370C19C8" w:rsidRPr="18544E87">
        <w:rPr>
          <w:rFonts w:asciiTheme="minorBidi" w:hAnsiTheme="minorBidi"/>
          <w:sz w:val="24"/>
          <w:szCs w:val="24"/>
          <w:lang w:val="en-US"/>
        </w:rPr>
        <w:t>medicines and their supply</w:t>
      </w:r>
      <w:r w:rsidR="2CEDBB47" w:rsidRPr="18544E87">
        <w:rPr>
          <w:rFonts w:asciiTheme="minorBidi" w:hAnsiTheme="minorBidi"/>
          <w:sz w:val="24"/>
          <w:szCs w:val="24"/>
          <w:lang w:val="en-US"/>
        </w:rPr>
        <w:t xml:space="preserve"> at local and national level to ensure patient access to essential treatment</w:t>
      </w:r>
      <w:r w:rsidR="0D635773" w:rsidRPr="18544E87">
        <w:rPr>
          <w:rFonts w:asciiTheme="minorBidi" w:hAnsiTheme="minorBidi"/>
          <w:sz w:val="24"/>
          <w:szCs w:val="24"/>
          <w:lang w:val="en-US"/>
        </w:rPr>
        <w:t xml:space="preserve"> </w:t>
      </w:r>
      <w:r w:rsidR="0099147C" w:rsidRPr="18544E87">
        <w:rPr>
          <w:rFonts w:asciiTheme="minorBidi" w:hAnsiTheme="minorBidi"/>
          <w:sz w:val="24"/>
          <w:szCs w:val="24"/>
          <w:lang w:val="en-US"/>
        </w:rPr>
        <w:t>to a</w:t>
      </w:r>
      <w:r w:rsidR="6892B610" w:rsidRPr="18544E87">
        <w:rPr>
          <w:rFonts w:asciiTheme="minorBidi" w:hAnsiTheme="minorBidi"/>
          <w:sz w:val="24"/>
          <w:szCs w:val="24"/>
          <w:lang w:val="en-US"/>
        </w:rPr>
        <w:t xml:space="preserve"> range</w:t>
      </w:r>
      <w:r w:rsidR="0D635773" w:rsidRPr="18544E87">
        <w:rPr>
          <w:rFonts w:asciiTheme="minorBidi" w:hAnsiTheme="minorBidi"/>
          <w:sz w:val="24"/>
          <w:szCs w:val="24"/>
          <w:lang w:val="en-US"/>
        </w:rPr>
        <w:t xml:space="preserve"> of stakeholders and citizens</w:t>
      </w:r>
      <w:r w:rsidR="470CA5E4" w:rsidRPr="18544E87">
        <w:rPr>
          <w:rFonts w:asciiTheme="minorBidi" w:hAnsiTheme="minorBidi"/>
          <w:sz w:val="24"/>
          <w:szCs w:val="24"/>
          <w:lang w:val="en-US"/>
        </w:rPr>
        <w:t>.</w:t>
      </w:r>
    </w:p>
    <w:p w14:paraId="21249ADC" w14:textId="1F9FCEA8" w:rsidR="0008597D" w:rsidRPr="00BD404F" w:rsidRDefault="70BC3203" w:rsidP="0BC4B303">
      <w:pPr>
        <w:pStyle w:val="ListParagraph"/>
        <w:numPr>
          <w:ilvl w:val="0"/>
          <w:numId w:val="25"/>
        </w:numPr>
        <w:rPr>
          <w:rFonts w:asciiTheme="minorBidi" w:hAnsiTheme="minorBidi"/>
          <w:sz w:val="24"/>
          <w:szCs w:val="24"/>
          <w:lang w:val="en-US"/>
        </w:rPr>
      </w:pPr>
      <w:r w:rsidRPr="0BC4B303">
        <w:rPr>
          <w:rFonts w:asciiTheme="minorBidi" w:hAnsiTheme="minorBidi"/>
          <w:sz w:val="24"/>
          <w:szCs w:val="24"/>
          <w:lang w:val="en-US"/>
        </w:rPr>
        <w:t>The N</w:t>
      </w:r>
      <w:r w:rsidR="2CEDBB47" w:rsidRPr="0BC4B303">
        <w:rPr>
          <w:rFonts w:asciiTheme="minorBidi" w:hAnsiTheme="minorBidi"/>
          <w:sz w:val="24"/>
          <w:szCs w:val="24"/>
          <w:lang w:val="en-US"/>
        </w:rPr>
        <w:t>SMS</w:t>
      </w:r>
      <w:r w:rsidRPr="0BC4B303">
        <w:rPr>
          <w:rFonts w:asciiTheme="minorBidi" w:hAnsiTheme="minorBidi"/>
          <w:sz w:val="24"/>
          <w:szCs w:val="24"/>
          <w:lang w:val="en-US"/>
        </w:rPr>
        <w:t xml:space="preserve"> is commissioned by the </w:t>
      </w:r>
      <w:r w:rsidR="169A9924" w:rsidRPr="0BC4B303">
        <w:rPr>
          <w:rFonts w:asciiTheme="minorBidi" w:hAnsiTheme="minorBidi"/>
          <w:sz w:val="24"/>
          <w:szCs w:val="24"/>
          <w:lang w:val="en-US"/>
        </w:rPr>
        <w:t xml:space="preserve">Office of the </w:t>
      </w:r>
      <w:r w:rsidR="33BC35CF" w:rsidRPr="0BC4B303">
        <w:rPr>
          <w:rFonts w:asciiTheme="minorBidi" w:hAnsiTheme="minorBidi"/>
          <w:sz w:val="24"/>
          <w:szCs w:val="24"/>
          <w:lang w:val="en-US"/>
        </w:rPr>
        <w:t xml:space="preserve">Chief Pharmaceutical Officer </w:t>
      </w:r>
      <w:r w:rsidRPr="0BC4B303">
        <w:rPr>
          <w:rFonts w:asciiTheme="minorBidi" w:hAnsiTheme="minorBidi"/>
          <w:sz w:val="24"/>
          <w:szCs w:val="24"/>
          <w:lang w:val="en-US"/>
        </w:rPr>
        <w:t xml:space="preserve">at NHS England who also oversee </w:t>
      </w:r>
      <w:r w:rsidR="30A83DF1" w:rsidRPr="0BC4B303">
        <w:rPr>
          <w:rFonts w:asciiTheme="minorBidi" w:hAnsiTheme="minorBidi"/>
          <w:sz w:val="24"/>
          <w:szCs w:val="24"/>
          <w:lang w:val="en-US"/>
        </w:rPr>
        <w:t>and monitor</w:t>
      </w:r>
      <w:r w:rsidRPr="0BC4B303">
        <w:rPr>
          <w:rFonts w:asciiTheme="minorBidi" w:hAnsiTheme="minorBidi"/>
          <w:sz w:val="24"/>
          <w:szCs w:val="24"/>
          <w:lang w:val="en-US"/>
        </w:rPr>
        <w:t xml:space="preserve"> </w:t>
      </w:r>
      <w:r w:rsidR="1F06F6B4" w:rsidRPr="0BC4B303">
        <w:rPr>
          <w:rFonts w:asciiTheme="minorBidi" w:hAnsiTheme="minorBidi"/>
          <w:sz w:val="24"/>
          <w:szCs w:val="24"/>
          <w:lang w:val="en-US"/>
        </w:rPr>
        <w:t>performance/</w:t>
      </w:r>
      <w:r w:rsidR="00CB6046">
        <w:rPr>
          <w:rFonts w:asciiTheme="minorBidi" w:hAnsiTheme="minorBidi"/>
          <w:sz w:val="24"/>
          <w:szCs w:val="24"/>
          <w:lang w:val="en-US"/>
        </w:rPr>
        <w:t xml:space="preserve"> </w:t>
      </w:r>
      <w:r w:rsidRPr="0BC4B303">
        <w:rPr>
          <w:rFonts w:asciiTheme="minorBidi" w:hAnsiTheme="minorBidi"/>
          <w:sz w:val="24"/>
          <w:szCs w:val="24"/>
          <w:lang w:val="en-US"/>
        </w:rPr>
        <w:t>delivery activity</w:t>
      </w:r>
      <w:r w:rsidR="1494E0EA" w:rsidRPr="0BC4B303">
        <w:rPr>
          <w:rFonts w:asciiTheme="minorBidi" w:hAnsiTheme="minorBidi"/>
          <w:sz w:val="24"/>
          <w:szCs w:val="24"/>
          <w:lang w:val="en-US"/>
        </w:rPr>
        <w:t xml:space="preserve"> alongside NHSE commercial and policy colleagues</w:t>
      </w:r>
      <w:r w:rsidRPr="0BC4B303">
        <w:rPr>
          <w:rFonts w:asciiTheme="minorBidi" w:hAnsiTheme="minorBidi"/>
          <w:sz w:val="24"/>
          <w:szCs w:val="24"/>
          <w:lang w:val="en-US"/>
        </w:rPr>
        <w:t xml:space="preserve">. </w:t>
      </w:r>
    </w:p>
    <w:p w14:paraId="66BF21D0" w14:textId="77777777" w:rsidR="00783E7C" w:rsidRPr="00783E7C" w:rsidRDefault="00783E7C" w:rsidP="00783E7C">
      <w:pPr>
        <w:pStyle w:val="ListParagraph"/>
        <w:rPr>
          <w:rFonts w:asciiTheme="minorBidi" w:hAnsiTheme="minorBidi"/>
          <w:sz w:val="24"/>
          <w:szCs w:val="24"/>
        </w:rPr>
      </w:pPr>
    </w:p>
    <w:p w14:paraId="271870F4" w14:textId="2B71A7C8" w:rsidR="00424428" w:rsidRDefault="00424428" w:rsidP="007E0FCC">
      <w:pPr>
        <w:pStyle w:val="ListParagraph"/>
        <w:numPr>
          <w:ilvl w:val="0"/>
          <w:numId w:val="19"/>
        </w:numPr>
        <w:spacing w:before="240"/>
        <w:rPr>
          <w:rFonts w:ascii="Arial" w:hAnsi="Arial" w:cs="Arial"/>
          <w:b/>
          <w:bCs/>
          <w:sz w:val="28"/>
          <w:szCs w:val="28"/>
        </w:rPr>
      </w:pPr>
      <w:r w:rsidRPr="007E0FCC">
        <w:rPr>
          <w:rFonts w:ascii="Arial" w:hAnsi="Arial" w:cs="Arial"/>
          <w:b/>
          <w:bCs/>
          <w:sz w:val="28"/>
          <w:szCs w:val="28"/>
        </w:rPr>
        <w:t>Scope of the Contract</w:t>
      </w:r>
    </w:p>
    <w:p w14:paraId="52521941" w14:textId="77777777" w:rsidR="00783E7C" w:rsidRPr="00783E7C" w:rsidRDefault="00783E7C" w:rsidP="00783E7C">
      <w:pPr>
        <w:pStyle w:val="ListParagraph"/>
        <w:spacing w:before="240"/>
        <w:ind w:left="360"/>
        <w:rPr>
          <w:rFonts w:ascii="Arial" w:hAnsi="Arial" w:cs="Arial"/>
          <w:b/>
          <w:bCs/>
          <w:sz w:val="12"/>
          <w:szCs w:val="12"/>
        </w:rPr>
      </w:pPr>
    </w:p>
    <w:p w14:paraId="5796DE9A" w14:textId="398FB857" w:rsidR="00783E7C" w:rsidRPr="006152E0" w:rsidRDefault="00783E7C" w:rsidP="00783E7C">
      <w:pPr>
        <w:pStyle w:val="ListParagraph"/>
        <w:numPr>
          <w:ilvl w:val="0"/>
          <w:numId w:val="26"/>
        </w:numPr>
        <w:rPr>
          <w:rStyle w:val="eop"/>
          <w:sz w:val="24"/>
          <w:szCs w:val="24"/>
        </w:rPr>
      </w:pPr>
      <w:r w:rsidRPr="00783E7C">
        <w:rPr>
          <w:rStyle w:val="normaltextrun"/>
          <w:rFonts w:ascii="Arial" w:hAnsi="Arial" w:cs="Arial"/>
          <w:color w:val="000000"/>
          <w:sz w:val="24"/>
          <w:szCs w:val="24"/>
        </w:rPr>
        <w:t>The contracting authority will be NHS England who will be conducting this tender</w:t>
      </w:r>
      <w:r w:rsidR="00A73EC7">
        <w:rPr>
          <w:rStyle w:val="normaltextrun"/>
          <w:rFonts w:ascii="Arial" w:hAnsi="Arial" w:cs="Arial"/>
          <w:color w:val="000000"/>
          <w:sz w:val="24"/>
          <w:szCs w:val="24"/>
        </w:rPr>
        <w:t xml:space="preserve"> </w:t>
      </w:r>
      <w:r w:rsidRPr="00783E7C">
        <w:rPr>
          <w:rStyle w:val="normaltextrun"/>
          <w:rFonts w:ascii="Arial" w:hAnsi="Arial" w:cs="Arial"/>
          <w:color w:val="000000"/>
          <w:sz w:val="24"/>
          <w:szCs w:val="24"/>
        </w:rPr>
        <w:t>in line with their policy and procedures.</w:t>
      </w:r>
    </w:p>
    <w:p w14:paraId="0F481A59" w14:textId="4C3776E9" w:rsidR="006152E0" w:rsidRPr="00E548E9" w:rsidRDefault="006152E0" w:rsidP="006152E0">
      <w:pPr>
        <w:pStyle w:val="ListParagraph"/>
        <w:numPr>
          <w:ilvl w:val="0"/>
          <w:numId w:val="26"/>
        </w:numPr>
        <w:rPr>
          <w:rStyle w:val="eop"/>
          <w:sz w:val="24"/>
          <w:szCs w:val="24"/>
        </w:rPr>
      </w:pPr>
      <w:r w:rsidRPr="557D441C">
        <w:rPr>
          <w:rStyle w:val="eop"/>
          <w:rFonts w:ascii="Arial" w:hAnsi="Arial" w:cs="Arial"/>
          <w:sz w:val="24"/>
          <w:szCs w:val="24"/>
        </w:rPr>
        <w:t xml:space="preserve">The current contract </w:t>
      </w:r>
      <w:r w:rsidR="00F94C10" w:rsidRPr="557D441C">
        <w:rPr>
          <w:rStyle w:val="eop"/>
          <w:rFonts w:ascii="Arial" w:hAnsi="Arial" w:cs="Arial"/>
          <w:sz w:val="24"/>
          <w:szCs w:val="24"/>
        </w:rPr>
        <w:t xml:space="preserve">expires </w:t>
      </w:r>
      <w:r w:rsidR="00A73EC7">
        <w:rPr>
          <w:rStyle w:val="eop"/>
          <w:rFonts w:ascii="Arial" w:hAnsi="Arial" w:cs="Arial"/>
          <w:sz w:val="24"/>
          <w:szCs w:val="24"/>
        </w:rPr>
        <w:t xml:space="preserve">31 </w:t>
      </w:r>
      <w:r w:rsidR="00F94C10" w:rsidRPr="557D441C">
        <w:rPr>
          <w:rStyle w:val="eop"/>
          <w:rFonts w:ascii="Arial" w:hAnsi="Arial" w:cs="Arial"/>
          <w:sz w:val="24"/>
          <w:szCs w:val="24"/>
        </w:rPr>
        <w:t>March 2026</w:t>
      </w:r>
      <w:r w:rsidRPr="557D441C">
        <w:rPr>
          <w:rStyle w:val="eop"/>
          <w:rFonts w:ascii="Arial" w:hAnsi="Arial" w:cs="Arial"/>
          <w:sz w:val="24"/>
          <w:szCs w:val="24"/>
        </w:rPr>
        <w:t xml:space="preserve">. </w:t>
      </w:r>
      <w:r w:rsidRPr="557D441C">
        <w:rPr>
          <w:rFonts w:ascii="Arial" w:eastAsia="Times New Roman" w:hAnsi="Arial" w:cs="Arial"/>
          <w:sz w:val="24"/>
          <w:szCs w:val="24"/>
          <w:lang w:eastAsia="en-GB"/>
        </w:rPr>
        <w:t xml:space="preserve">In the event of a change of Supplier, </w:t>
      </w:r>
      <w:r w:rsidR="004A0990" w:rsidRPr="557D441C">
        <w:rPr>
          <w:rFonts w:ascii="Arial" w:eastAsia="Times New Roman" w:hAnsi="Arial" w:cs="Arial"/>
          <w:sz w:val="24"/>
          <w:szCs w:val="24"/>
          <w:lang w:eastAsia="en-GB"/>
        </w:rPr>
        <w:t xml:space="preserve">it has been confirmed that </w:t>
      </w:r>
      <w:r w:rsidR="004A0990" w:rsidRPr="557D441C">
        <w:rPr>
          <w:rFonts w:ascii="Arial" w:hAnsi="Arial" w:cs="Arial"/>
          <w:sz w:val="24"/>
          <w:szCs w:val="24"/>
        </w:rPr>
        <w:t xml:space="preserve">TUPE (Transfer of Undertakings Protection of Employment) </w:t>
      </w:r>
      <w:r w:rsidR="44C44273" w:rsidRPr="557D441C">
        <w:rPr>
          <w:rFonts w:ascii="Arial" w:hAnsi="Arial" w:cs="Arial"/>
          <w:sz w:val="24"/>
          <w:szCs w:val="24"/>
        </w:rPr>
        <w:t>may</w:t>
      </w:r>
      <w:r w:rsidR="3794968A" w:rsidRPr="557D441C">
        <w:rPr>
          <w:rFonts w:ascii="Arial" w:hAnsi="Arial" w:cs="Arial"/>
          <w:sz w:val="24"/>
          <w:szCs w:val="24"/>
        </w:rPr>
        <w:t xml:space="preserve"> </w:t>
      </w:r>
      <w:r w:rsidR="004A0990" w:rsidRPr="557D441C">
        <w:rPr>
          <w:rFonts w:ascii="Arial" w:hAnsi="Arial" w:cs="Arial"/>
          <w:sz w:val="24"/>
          <w:szCs w:val="24"/>
        </w:rPr>
        <w:t xml:space="preserve">apply. </w:t>
      </w:r>
      <w:r w:rsidR="00847F49" w:rsidRPr="557D441C">
        <w:rPr>
          <w:rFonts w:ascii="Arial" w:eastAsia="Times New Roman" w:hAnsi="Arial" w:cs="Arial"/>
          <w:sz w:val="24"/>
          <w:szCs w:val="24"/>
          <w:lang w:eastAsia="en-GB"/>
        </w:rPr>
        <w:t xml:space="preserve"> In the event of a change of Supplier,</w:t>
      </w:r>
      <w:r w:rsidR="00F04176" w:rsidRPr="557D441C">
        <w:rPr>
          <w:rFonts w:ascii="Arial" w:eastAsia="Times New Roman" w:hAnsi="Arial" w:cs="Arial"/>
          <w:sz w:val="24"/>
          <w:szCs w:val="24"/>
          <w:lang w:eastAsia="en-GB"/>
        </w:rPr>
        <w:t xml:space="preserve"> for all or parts of the </w:t>
      </w:r>
      <w:r w:rsidR="0099147C" w:rsidRPr="557D441C">
        <w:rPr>
          <w:rFonts w:ascii="Arial" w:eastAsia="Times New Roman" w:hAnsi="Arial" w:cs="Arial"/>
          <w:sz w:val="24"/>
          <w:szCs w:val="24"/>
          <w:lang w:eastAsia="en-GB"/>
        </w:rPr>
        <w:t>contract, NHSE</w:t>
      </w:r>
      <w:r w:rsidRPr="557D441C">
        <w:rPr>
          <w:rFonts w:ascii="Arial" w:eastAsia="Times New Roman" w:hAnsi="Arial" w:cs="Arial"/>
          <w:sz w:val="24"/>
          <w:szCs w:val="24"/>
          <w:lang w:eastAsia="en-GB"/>
        </w:rPr>
        <w:t xml:space="preserve"> will</w:t>
      </w:r>
      <w:r w:rsidR="00847F49" w:rsidRPr="557D441C">
        <w:rPr>
          <w:rFonts w:ascii="Arial" w:eastAsia="Times New Roman" w:hAnsi="Arial" w:cs="Arial"/>
          <w:sz w:val="24"/>
          <w:szCs w:val="24"/>
          <w:lang w:eastAsia="en-GB"/>
        </w:rPr>
        <w:t xml:space="preserve"> work with the Supplier for th</w:t>
      </w:r>
      <w:r w:rsidR="54A8C32D" w:rsidRPr="557D441C">
        <w:rPr>
          <w:rFonts w:ascii="Arial" w:eastAsia="Times New Roman" w:hAnsi="Arial" w:cs="Arial"/>
          <w:sz w:val="24"/>
          <w:szCs w:val="24"/>
          <w:lang w:eastAsia="en-GB"/>
        </w:rPr>
        <w:t>ese</w:t>
      </w:r>
      <w:r w:rsidR="00847F49" w:rsidRPr="557D441C">
        <w:rPr>
          <w:rFonts w:ascii="Arial" w:eastAsia="Times New Roman" w:hAnsi="Arial" w:cs="Arial"/>
          <w:sz w:val="24"/>
          <w:szCs w:val="24"/>
          <w:lang w:eastAsia="en-GB"/>
        </w:rPr>
        <w:t xml:space="preserve"> contract</w:t>
      </w:r>
      <w:r w:rsidR="60BC5ADE" w:rsidRPr="557D441C">
        <w:rPr>
          <w:rFonts w:ascii="Arial" w:eastAsia="Times New Roman" w:hAnsi="Arial" w:cs="Arial"/>
          <w:sz w:val="24"/>
          <w:szCs w:val="24"/>
          <w:lang w:eastAsia="en-GB"/>
        </w:rPr>
        <w:t>s</w:t>
      </w:r>
      <w:r w:rsidR="00847F49" w:rsidRPr="557D441C">
        <w:rPr>
          <w:rFonts w:ascii="Arial" w:eastAsia="Times New Roman" w:hAnsi="Arial" w:cs="Arial"/>
          <w:sz w:val="24"/>
          <w:szCs w:val="24"/>
          <w:lang w:eastAsia="en-GB"/>
        </w:rPr>
        <w:t xml:space="preserve"> to </w:t>
      </w:r>
      <w:r w:rsidR="00F95FD9" w:rsidRPr="557D441C">
        <w:rPr>
          <w:rFonts w:ascii="Arial" w:eastAsia="Times New Roman" w:hAnsi="Arial" w:cs="Arial"/>
          <w:sz w:val="24"/>
          <w:szCs w:val="24"/>
          <w:lang w:eastAsia="en-GB"/>
        </w:rPr>
        <w:t xml:space="preserve">use </w:t>
      </w:r>
      <w:r w:rsidR="44C2D6E0" w:rsidRPr="557D441C">
        <w:rPr>
          <w:rFonts w:ascii="Arial" w:eastAsia="Times New Roman" w:hAnsi="Arial" w:cs="Arial"/>
          <w:sz w:val="24"/>
          <w:szCs w:val="24"/>
          <w:lang w:eastAsia="en-GB"/>
        </w:rPr>
        <w:t>an appropriate</w:t>
      </w:r>
      <w:r w:rsidR="00F95FD9" w:rsidRPr="557D441C">
        <w:rPr>
          <w:rFonts w:ascii="Arial" w:eastAsia="Times New Roman" w:hAnsi="Arial" w:cs="Arial"/>
          <w:sz w:val="24"/>
          <w:szCs w:val="24"/>
          <w:lang w:eastAsia="en-GB"/>
        </w:rPr>
        <w:t xml:space="preserve"> exit strategy to</w:t>
      </w:r>
      <w:r w:rsidRPr="557D441C">
        <w:rPr>
          <w:rFonts w:ascii="Arial" w:eastAsia="Times New Roman" w:hAnsi="Arial" w:cs="Arial"/>
          <w:sz w:val="24"/>
          <w:szCs w:val="24"/>
          <w:lang w:eastAsia="en-GB"/>
        </w:rPr>
        <w:t xml:space="preserve"> protect the continuity of N</w:t>
      </w:r>
      <w:r w:rsidR="0012393A" w:rsidRPr="557D441C">
        <w:rPr>
          <w:rFonts w:ascii="Arial" w:eastAsia="Times New Roman" w:hAnsi="Arial" w:cs="Arial"/>
          <w:sz w:val="24"/>
          <w:szCs w:val="24"/>
          <w:lang w:eastAsia="en-GB"/>
        </w:rPr>
        <w:t>SMS</w:t>
      </w:r>
      <w:r w:rsidRPr="557D441C">
        <w:rPr>
          <w:rFonts w:ascii="Arial" w:eastAsia="Times New Roman" w:hAnsi="Arial" w:cs="Arial"/>
          <w:sz w:val="24"/>
          <w:szCs w:val="24"/>
          <w:lang w:eastAsia="en-GB"/>
        </w:rPr>
        <w:t>.</w:t>
      </w:r>
    </w:p>
    <w:p w14:paraId="51E6A5D7" w14:textId="5B89F7C8" w:rsidR="00783E7C" w:rsidRPr="00783E7C" w:rsidRDefault="00783E7C" w:rsidP="007762D2">
      <w:pPr>
        <w:pStyle w:val="ListParagraph"/>
        <w:numPr>
          <w:ilvl w:val="0"/>
          <w:numId w:val="26"/>
        </w:numPr>
        <w:rPr>
          <w:sz w:val="24"/>
          <w:szCs w:val="24"/>
        </w:rPr>
      </w:pPr>
      <w:r w:rsidRPr="557D441C">
        <w:rPr>
          <w:rStyle w:val="normaltextrun"/>
          <w:rFonts w:ascii="Arial" w:hAnsi="Arial" w:cs="Arial"/>
          <w:color w:val="000000" w:themeColor="text1"/>
          <w:sz w:val="24"/>
          <w:szCs w:val="24"/>
        </w:rPr>
        <w:t>NHS England is looking to award a contract</w:t>
      </w:r>
      <w:r w:rsidR="1F5D9068" w:rsidRPr="557D441C">
        <w:rPr>
          <w:rStyle w:val="normaltextrun"/>
          <w:rFonts w:ascii="Arial" w:hAnsi="Arial" w:cs="Arial"/>
          <w:color w:val="000000" w:themeColor="text1"/>
          <w:sz w:val="24"/>
          <w:szCs w:val="24"/>
        </w:rPr>
        <w:t>/s</w:t>
      </w:r>
      <w:r w:rsidRPr="557D441C">
        <w:rPr>
          <w:rStyle w:val="normaltextrun"/>
          <w:rFonts w:ascii="Arial" w:hAnsi="Arial" w:cs="Arial"/>
          <w:color w:val="000000" w:themeColor="text1"/>
          <w:sz w:val="24"/>
          <w:szCs w:val="24"/>
        </w:rPr>
        <w:t xml:space="preserve"> for </w:t>
      </w:r>
      <w:r w:rsidR="00E91D73" w:rsidRPr="557D441C">
        <w:rPr>
          <w:rStyle w:val="normaltextrun"/>
          <w:rFonts w:ascii="Arial" w:hAnsi="Arial" w:cs="Arial"/>
          <w:color w:val="000000" w:themeColor="text1"/>
          <w:sz w:val="24"/>
          <w:szCs w:val="24"/>
        </w:rPr>
        <w:t>3</w:t>
      </w:r>
      <w:r w:rsidR="0012393A" w:rsidRPr="557D441C">
        <w:rPr>
          <w:rStyle w:val="normaltextrun"/>
          <w:rFonts w:ascii="Arial" w:hAnsi="Arial" w:cs="Arial"/>
          <w:color w:val="000000" w:themeColor="text1"/>
          <w:sz w:val="24"/>
          <w:szCs w:val="24"/>
        </w:rPr>
        <w:t>6</w:t>
      </w:r>
      <w:r w:rsidRPr="557D441C">
        <w:rPr>
          <w:rStyle w:val="normaltextrun"/>
          <w:rFonts w:ascii="Arial" w:hAnsi="Arial" w:cs="Arial"/>
          <w:color w:val="000000" w:themeColor="text1"/>
          <w:sz w:val="24"/>
          <w:szCs w:val="24"/>
        </w:rPr>
        <w:t xml:space="preserve"> months; 1 </w:t>
      </w:r>
      <w:r w:rsidR="0012393A" w:rsidRPr="557D441C">
        <w:rPr>
          <w:rStyle w:val="normaltextrun"/>
          <w:rFonts w:ascii="Arial" w:hAnsi="Arial" w:cs="Arial"/>
          <w:color w:val="000000" w:themeColor="text1"/>
          <w:sz w:val="24"/>
          <w:szCs w:val="24"/>
        </w:rPr>
        <w:t xml:space="preserve">April </w:t>
      </w:r>
      <w:r w:rsidR="00D8597B" w:rsidRPr="557D441C">
        <w:rPr>
          <w:rStyle w:val="normaltextrun"/>
          <w:rFonts w:ascii="Arial" w:hAnsi="Arial" w:cs="Arial"/>
          <w:color w:val="000000" w:themeColor="text1"/>
          <w:sz w:val="24"/>
          <w:szCs w:val="24"/>
        </w:rPr>
        <w:t>202</w:t>
      </w:r>
      <w:r w:rsidR="0012393A" w:rsidRPr="557D441C">
        <w:rPr>
          <w:rStyle w:val="normaltextrun"/>
          <w:rFonts w:ascii="Arial" w:hAnsi="Arial" w:cs="Arial"/>
          <w:color w:val="000000" w:themeColor="text1"/>
          <w:sz w:val="24"/>
          <w:szCs w:val="24"/>
        </w:rPr>
        <w:t>6</w:t>
      </w:r>
      <w:r w:rsidRPr="557D441C">
        <w:rPr>
          <w:rStyle w:val="normaltextrun"/>
          <w:rFonts w:ascii="Arial" w:hAnsi="Arial" w:cs="Arial"/>
          <w:color w:val="000000" w:themeColor="text1"/>
          <w:sz w:val="24"/>
          <w:szCs w:val="24"/>
        </w:rPr>
        <w:t xml:space="preserve"> – </w:t>
      </w:r>
      <w:r w:rsidR="0012393A" w:rsidRPr="557D441C">
        <w:rPr>
          <w:rStyle w:val="normaltextrun"/>
          <w:rFonts w:ascii="Arial" w:hAnsi="Arial" w:cs="Arial"/>
          <w:color w:val="000000" w:themeColor="text1"/>
          <w:sz w:val="24"/>
          <w:szCs w:val="24"/>
        </w:rPr>
        <w:t>3</w:t>
      </w:r>
      <w:r w:rsidR="00D8597B" w:rsidRPr="557D441C">
        <w:rPr>
          <w:rStyle w:val="normaltextrun"/>
          <w:rFonts w:ascii="Arial" w:hAnsi="Arial" w:cs="Arial"/>
          <w:color w:val="000000" w:themeColor="text1"/>
          <w:sz w:val="24"/>
          <w:szCs w:val="24"/>
        </w:rPr>
        <w:t xml:space="preserve">1 </w:t>
      </w:r>
      <w:r w:rsidR="0012393A" w:rsidRPr="557D441C">
        <w:rPr>
          <w:rStyle w:val="normaltextrun"/>
          <w:rFonts w:ascii="Arial" w:hAnsi="Arial" w:cs="Arial"/>
          <w:color w:val="000000" w:themeColor="text1"/>
          <w:sz w:val="24"/>
          <w:szCs w:val="24"/>
        </w:rPr>
        <w:t xml:space="preserve">March </w:t>
      </w:r>
      <w:r w:rsidR="00D8597B" w:rsidRPr="557D441C">
        <w:rPr>
          <w:rStyle w:val="normaltextrun"/>
          <w:rFonts w:ascii="Arial" w:hAnsi="Arial" w:cs="Arial"/>
          <w:color w:val="000000" w:themeColor="text1"/>
          <w:sz w:val="24"/>
          <w:szCs w:val="24"/>
        </w:rPr>
        <w:t>20</w:t>
      </w:r>
      <w:r w:rsidR="007762D2" w:rsidRPr="557D441C">
        <w:rPr>
          <w:rStyle w:val="normaltextrun"/>
          <w:rFonts w:ascii="Arial" w:hAnsi="Arial" w:cs="Arial"/>
          <w:color w:val="000000" w:themeColor="text1"/>
          <w:sz w:val="24"/>
          <w:szCs w:val="24"/>
        </w:rPr>
        <w:t>29 with an option to extend</w:t>
      </w:r>
      <w:r w:rsidR="42AD71E4" w:rsidRPr="557D441C">
        <w:rPr>
          <w:rStyle w:val="normaltextrun"/>
          <w:rFonts w:ascii="Arial" w:hAnsi="Arial" w:cs="Arial"/>
          <w:color w:val="000000" w:themeColor="text1"/>
          <w:sz w:val="24"/>
          <w:szCs w:val="24"/>
        </w:rPr>
        <w:t xml:space="preserve"> for a further 12 months</w:t>
      </w:r>
      <w:r w:rsidRPr="557D441C">
        <w:rPr>
          <w:rStyle w:val="normaltextrun"/>
          <w:rFonts w:ascii="Arial" w:hAnsi="Arial" w:cs="Arial"/>
          <w:color w:val="000000" w:themeColor="text1"/>
          <w:sz w:val="24"/>
          <w:szCs w:val="24"/>
        </w:rPr>
        <w:t>.</w:t>
      </w:r>
    </w:p>
    <w:p w14:paraId="500D22D8" w14:textId="004FE662" w:rsidR="00A8280D" w:rsidRPr="00A8280D" w:rsidRDefault="7BA7F6E0">
      <w:pPr>
        <w:pStyle w:val="ListParagraph"/>
        <w:numPr>
          <w:ilvl w:val="0"/>
          <w:numId w:val="26"/>
        </w:numPr>
        <w:ind w:left="360"/>
        <w:rPr>
          <w:rStyle w:val="normaltextrun"/>
          <w:sz w:val="24"/>
          <w:szCs w:val="24"/>
        </w:rPr>
      </w:pPr>
      <w:r w:rsidRPr="557D441C">
        <w:rPr>
          <w:rStyle w:val="normaltextrun"/>
          <w:rFonts w:ascii="Arial" w:hAnsi="Arial" w:cs="Arial"/>
          <w:color w:val="000000" w:themeColor="text1"/>
          <w:sz w:val="24"/>
          <w:szCs w:val="24"/>
        </w:rPr>
        <w:t xml:space="preserve">The contract is due to commence </w:t>
      </w:r>
      <w:r w:rsidR="2CAD8A31" w:rsidRPr="557D441C">
        <w:rPr>
          <w:rStyle w:val="normaltextrun"/>
          <w:rFonts w:ascii="Arial" w:hAnsi="Arial" w:cs="Arial"/>
          <w:color w:val="000000" w:themeColor="text1"/>
          <w:sz w:val="24"/>
          <w:szCs w:val="24"/>
        </w:rPr>
        <w:t xml:space="preserve">1 </w:t>
      </w:r>
      <w:r w:rsidR="3DF521C8" w:rsidRPr="557D441C">
        <w:rPr>
          <w:rStyle w:val="normaltextrun"/>
          <w:rFonts w:ascii="Arial" w:hAnsi="Arial" w:cs="Arial"/>
          <w:color w:val="000000" w:themeColor="text1"/>
          <w:sz w:val="24"/>
          <w:szCs w:val="24"/>
        </w:rPr>
        <w:t>April 2026</w:t>
      </w:r>
      <w:r w:rsidRPr="557D441C">
        <w:rPr>
          <w:rStyle w:val="normaltextrun"/>
          <w:rFonts w:ascii="Arial" w:hAnsi="Arial" w:cs="Arial"/>
          <w:color w:val="000000" w:themeColor="text1"/>
          <w:sz w:val="24"/>
          <w:szCs w:val="24"/>
        </w:rPr>
        <w:t>. The mobilisation/</w:t>
      </w:r>
      <w:r w:rsidR="00CB6046">
        <w:rPr>
          <w:rStyle w:val="normaltextrun"/>
          <w:rFonts w:ascii="Arial" w:hAnsi="Arial" w:cs="Arial"/>
          <w:color w:val="000000" w:themeColor="text1"/>
          <w:sz w:val="24"/>
          <w:szCs w:val="24"/>
        </w:rPr>
        <w:t xml:space="preserve"> </w:t>
      </w:r>
      <w:r w:rsidRPr="557D441C">
        <w:rPr>
          <w:rStyle w:val="normaltextrun"/>
          <w:rFonts w:ascii="Arial" w:hAnsi="Arial" w:cs="Arial"/>
          <w:color w:val="000000" w:themeColor="text1"/>
          <w:sz w:val="24"/>
          <w:szCs w:val="24"/>
        </w:rPr>
        <w:t>transition period</w:t>
      </w:r>
      <w:r w:rsidR="00CB6046">
        <w:rPr>
          <w:rStyle w:val="normaltextrun"/>
          <w:rFonts w:ascii="Arial" w:hAnsi="Arial" w:cs="Arial"/>
          <w:color w:val="000000" w:themeColor="text1"/>
          <w:sz w:val="24"/>
          <w:szCs w:val="24"/>
        </w:rPr>
        <w:t xml:space="preserve"> </w:t>
      </w:r>
      <w:r w:rsidRPr="557D441C">
        <w:rPr>
          <w:rStyle w:val="normaltextrun"/>
          <w:rFonts w:ascii="Arial" w:hAnsi="Arial" w:cs="Arial"/>
          <w:color w:val="000000" w:themeColor="text1"/>
          <w:sz w:val="24"/>
          <w:szCs w:val="24"/>
        </w:rPr>
        <w:t xml:space="preserve">will be </w:t>
      </w:r>
      <w:r w:rsidR="2CAD8A31" w:rsidRPr="557D441C">
        <w:rPr>
          <w:rStyle w:val="normaltextrun"/>
          <w:rFonts w:ascii="Arial" w:hAnsi="Arial" w:cs="Arial"/>
          <w:color w:val="000000" w:themeColor="text1"/>
          <w:sz w:val="24"/>
          <w:szCs w:val="24"/>
        </w:rPr>
        <w:t xml:space="preserve">around </w:t>
      </w:r>
      <w:r w:rsidR="5671A9D8" w:rsidRPr="557D441C">
        <w:rPr>
          <w:rStyle w:val="normaltextrun"/>
          <w:rFonts w:ascii="Arial" w:hAnsi="Arial" w:cs="Arial"/>
          <w:color w:val="000000" w:themeColor="text1"/>
          <w:sz w:val="24"/>
          <w:szCs w:val="24"/>
        </w:rPr>
        <w:t>3 months</w:t>
      </w:r>
      <w:r w:rsidRPr="557D441C">
        <w:rPr>
          <w:rStyle w:val="normaltextrun"/>
          <w:rFonts w:ascii="Arial" w:hAnsi="Arial" w:cs="Arial"/>
          <w:color w:val="000000" w:themeColor="text1"/>
          <w:sz w:val="24"/>
          <w:szCs w:val="24"/>
        </w:rPr>
        <w:t xml:space="preserve">. Service delivery will begin </w:t>
      </w:r>
      <w:r w:rsidR="0540AA67" w:rsidRPr="557D441C">
        <w:rPr>
          <w:rStyle w:val="normaltextrun"/>
          <w:rFonts w:ascii="Arial" w:hAnsi="Arial" w:cs="Arial"/>
          <w:color w:val="000000" w:themeColor="text1"/>
          <w:sz w:val="24"/>
          <w:szCs w:val="24"/>
        </w:rPr>
        <w:t>in</w:t>
      </w:r>
      <w:r w:rsidRPr="557D441C">
        <w:rPr>
          <w:rStyle w:val="normaltextrun"/>
          <w:rFonts w:ascii="Arial" w:hAnsi="Arial" w:cs="Arial"/>
          <w:color w:val="000000" w:themeColor="text1"/>
          <w:sz w:val="24"/>
          <w:szCs w:val="24"/>
        </w:rPr>
        <w:t xml:space="preserve"> </w:t>
      </w:r>
      <w:r w:rsidR="3DF521C8" w:rsidRPr="557D441C">
        <w:rPr>
          <w:rStyle w:val="normaltextrun"/>
          <w:rFonts w:ascii="Arial" w:hAnsi="Arial" w:cs="Arial"/>
          <w:color w:val="000000" w:themeColor="text1"/>
          <w:sz w:val="24"/>
          <w:szCs w:val="24"/>
        </w:rPr>
        <w:t xml:space="preserve">April </w:t>
      </w:r>
      <w:r w:rsidR="04C0091C" w:rsidRPr="557D441C">
        <w:rPr>
          <w:rStyle w:val="normaltextrun"/>
          <w:rFonts w:ascii="Arial" w:hAnsi="Arial" w:cs="Arial"/>
          <w:color w:val="000000" w:themeColor="text1"/>
          <w:sz w:val="24"/>
          <w:szCs w:val="24"/>
        </w:rPr>
        <w:t>202</w:t>
      </w:r>
      <w:r w:rsidR="3DF521C8" w:rsidRPr="557D441C">
        <w:rPr>
          <w:rStyle w:val="normaltextrun"/>
          <w:rFonts w:ascii="Arial" w:hAnsi="Arial" w:cs="Arial"/>
          <w:color w:val="000000" w:themeColor="text1"/>
          <w:sz w:val="24"/>
          <w:szCs w:val="24"/>
        </w:rPr>
        <w:t>6</w:t>
      </w:r>
      <w:r w:rsidR="5CAB3CFD" w:rsidRPr="557D441C">
        <w:rPr>
          <w:rStyle w:val="normaltextrun"/>
          <w:rFonts w:ascii="Arial" w:hAnsi="Arial" w:cs="Arial"/>
          <w:color w:val="000000" w:themeColor="text1"/>
          <w:sz w:val="24"/>
          <w:szCs w:val="24"/>
        </w:rPr>
        <w:t>.</w:t>
      </w:r>
    </w:p>
    <w:p w14:paraId="5F3AAA57" w14:textId="2799BAF9" w:rsidR="00783E7C" w:rsidRPr="00A8280D" w:rsidRDefault="00783E7C">
      <w:pPr>
        <w:pStyle w:val="ListParagraph"/>
        <w:numPr>
          <w:ilvl w:val="0"/>
          <w:numId w:val="26"/>
        </w:numPr>
        <w:ind w:left="360"/>
        <w:rPr>
          <w:rStyle w:val="eop"/>
          <w:sz w:val="24"/>
          <w:szCs w:val="24"/>
        </w:rPr>
      </w:pPr>
      <w:r w:rsidRPr="557D441C">
        <w:rPr>
          <w:rStyle w:val="normaltextrun"/>
          <w:rFonts w:ascii="Arial" w:hAnsi="Arial" w:cs="Arial"/>
          <w:color w:val="000000" w:themeColor="text1"/>
          <w:sz w:val="24"/>
          <w:szCs w:val="24"/>
        </w:rPr>
        <w:t xml:space="preserve">The maximum available budget for this </w:t>
      </w:r>
      <w:r w:rsidRPr="557D441C">
        <w:rPr>
          <w:rStyle w:val="normaltextrun"/>
          <w:rFonts w:asciiTheme="minorBidi" w:hAnsiTheme="minorBidi"/>
          <w:color w:val="000000" w:themeColor="text1"/>
          <w:sz w:val="24"/>
          <w:szCs w:val="24"/>
        </w:rPr>
        <w:t xml:space="preserve">contract is </w:t>
      </w:r>
      <w:r w:rsidR="003452FF" w:rsidRPr="557D441C">
        <w:rPr>
          <w:rFonts w:asciiTheme="minorBidi" w:hAnsiTheme="minorBidi"/>
          <w:sz w:val="24"/>
          <w:szCs w:val="24"/>
        </w:rPr>
        <w:t>£3</w:t>
      </w:r>
      <w:r w:rsidR="00A8280D" w:rsidRPr="557D441C">
        <w:rPr>
          <w:rFonts w:asciiTheme="minorBidi" w:hAnsiTheme="minorBidi"/>
          <w:sz w:val="24"/>
          <w:szCs w:val="24"/>
        </w:rPr>
        <w:t>0,000,000</w:t>
      </w:r>
      <w:r w:rsidR="003452FF" w:rsidRPr="557D441C">
        <w:rPr>
          <w:rFonts w:asciiTheme="minorBidi" w:hAnsiTheme="minorBidi"/>
          <w:sz w:val="24"/>
          <w:szCs w:val="24"/>
        </w:rPr>
        <w:t xml:space="preserve"> </w:t>
      </w:r>
      <w:r w:rsidRPr="557D441C">
        <w:rPr>
          <w:rStyle w:val="normaltextrun"/>
          <w:rFonts w:asciiTheme="minorBidi" w:hAnsiTheme="minorBidi"/>
          <w:color w:val="000000" w:themeColor="text1"/>
          <w:sz w:val="24"/>
          <w:szCs w:val="24"/>
        </w:rPr>
        <w:t>(</w:t>
      </w:r>
      <w:r w:rsidR="6CF3E151" w:rsidRPr="557D441C">
        <w:rPr>
          <w:rStyle w:val="normaltextrun"/>
          <w:rFonts w:asciiTheme="minorBidi" w:hAnsiTheme="minorBidi"/>
          <w:color w:val="000000" w:themeColor="text1"/>
          <w:sz w:val="24"/>
          <w:szCs w:val="24"/>
        </w:rPr>
        <w:t>ex</w:t>
      </w:r>
      <w:r w:rsidR="00BE71AF" w:rsidRPr="557D441C">
        <w:rPr>
          <w:rStyle w:val="normaltextrun"/>
          <w:rFonts w:asciiTheme="minorBidi" w:hAnsiTheme="minorBidi"/>
          <w:color w:val="000000" w:themeColor="text1"/>
          <w:sz w:val="24"/>
          <w:szCs w:val="24"/>
        </w:rPr>
        <w:t>cluding</w:t>
      </w:r>
      <w:r w:rsidRPr="557D441C">
        <w:rPr>
          <w:rStyle w:val="normaltextrun"/>
          <w:rFonts w:asciiTheme="minorBidi" w:hAnsiTheme="minorBidi"/>
          <w:color w:val="000000" w:themeColor="text1"/>
          <w:sz w:val="24"/>
          <w:szCs w:val="24"/>
        </w:rPr>
        <w:t xml:space="preserve"> VAT</w:t>
      </w:r>
      <w:r w:rsidR="202E1141" w:rsidRPr="557D441C">
        <w:rPr>
          <w:rStyle w:val="normaltextrun"/>
          <w:rFonts w:asciiTheme="minorBidi" w:hAnsiTheme="minorBidi"/>
          <w:color w:val="000000" w:themeColor="text1"/>
          <w:sz w:val="24"/>
          <w:szCs w:val="24"/>
        </w:rPr>
        <w:t xml:space="preserve"> </w:t>
      </w:r>
      <w:r w:rsidR="53961C1A" w:rsidRPr="557D441C">
        <w:rPr>
          <w:rStyle w:val="normaltextrun"/>
          <w:rFonts w:asciiTheme="minorBidi" w:hAnsiTheme="minorBidi"/>
          <w:color w:val="000000" w:themeColor="text1"/>
          <w:sz w:val="24"/>
          <w:szCs w:val="24"/>
        </w:rPr>
        <w:t>but including</w:t>
      </w:r>
      <w:r w:rsidR="202E1141" w:rsidRPr="557D441C">
        <w:rPr>
          <w:rStyle w:val="normaltextrun"/>
          <w:rFonts w:asciiTheme="minorBidi" w:hAnsiTheme="minorBidi"/>
          <w:color w:val="000000" w:themeColor="text1"/>
          <w:sz w:val="24"/>
          <w:szCs w:val="24"/>
        </w:rPr>
        <w:t xml:space="preserve"> fixed costs such as travel etc</w:t>
      </w:r>
      <w:r w:rsidRPr="557D441C">
        <w:rPr>
          <w:rStyle w:val="normaltextrun"/>
          <w:rFonts w:asciiTheme="minorBidi" w:hAnsiTheme="minorBidi"/>
          <w:color w:val="000000" w:themeColor="text1"/>
          <w:sz w:val="24"/>
          <w:szCs w:val="24"/>
        </w:rPr>
        <w:t>)</w:t>
      </w:r>
      <w:r w:rsidR="004D6E9F" w:rsidRPr="557D441C">
        <w:rPr>
          <w:rStyle w:val="normaltextrun"/>
          <w:rFonts w:asciiTheme="minorBidi" w:hAnsiTheme="minorBidi"/>
          <w:color w:val="000000" w:themeColor="text1"/>
          <w:sz w:val="24"/>
          <w:szCs w:val="24"/>
        </w:rPr>
        <w:t xml:space="preserve"> over the </w:t>
      </w:r>
      <w:r w:rsidR="0099147C" w:rsidRPr="557D441C">
        <w:rPr>
          <w:rStyle w:val="normaltextrun"/>
          <w:rFonts w:asciiTheme="minorBidi" w:hAnsiTheme="minorBidi"/>
          <w:color w:val="000000" w:themeColor="text1"/>
          <w:sz w:val="24"/>
          <w:szCs w:val="24"/>
        </w:rPr>
        <w:t>36-month</w:t>
      </w:r>
      <w:r w:rsidR="004D6E9F" w:rsidRPr="557D441C">
        <w:rPr>
          <w:rStyle w:val="normaltextrun"/>
          <w:rFonts w:asciiTheme="minorBidi" w:hAnsiTheme="minorBidi"/>
          <w:color w:val="000000" w:themeColor="text1"/>
          <w:sz w:val="24"/>
          <w:szCs w:val="24"/>
        </w:rPr>
        <w:t xml:space="preserve"> term</w:t>
      </w:r>
      <w:r w:rsidRPr="557D441C">
        <w:rPr>
          <w:rStyle w:val="normaltextrun"/>
          <w:rFonts w:asciiTheme="minorBidi" w:hAnsiTheme="minorBidi"/>
          <w:color w:val="000000" w:themeColor="text1"/>
          <w:sz w:val="24"/>
          <w:szCs w:val="24"/>
        </w:rPr>
        <w:t>.</w:t>
      </w:r>
    </w:p>
    <w:p w14:paraId="038934F1" w14:textId="77777777" w:rsidR="00875862" w:rsidRDefault="00BE7BB8" w:rsidP="00875862">
      <w:pPr>
        <w:rPr>
          <w:rFonts w:ascii="Arial" w:hAnsi="Arial" w:cs="Arial"/>
          <w:sz w:val="24"/>
          <w:szCs w:val="24"/>
        </w:rPr>
      </w:pPr>
      <w:r w:rsidRPr="00875862">
        <w:rPr>
          <w:rFonts w:ascii="Arial" w:hAnsi="Arial" w:cs="Arial"/>
          <w:sz w:val="24"/>
          <w:szCs w:val="24"/>
        </w:rPr>
        <w:t>We anticipate that the pricing model will involve</w:t>
      </w:r>
      <w:r w:rsidR="00875862">
        <w:rPr>
          <w:rFonts w:ascii="Arial" w:hAnsi="Arial" w:cs="Arial"/>
          <w:sz w:val="24"/>
          <w:szCs w:val="24"/>
        </w:rPr>
        <w:t>:</w:t>
      </w:r>
    </w:p>
    <w:p w14:paraId="60B6100E" w14:textId="12F206B6" w:rsidR="00742105" w:rsidRDefault="1FC8CC8D" w:rsidP="00EF2647">
      <w:pPr>
        <w:pStyle w:val="ListParagraph"/>
        <w:numPr>
          <w:ilvl w:val="0"/>
          <w:numId w:val="42"/>
        </w:numPr>
        <w:rPr>
          <w:rFonts w:ascii="Arial" w:hAnsi="Arial" w:cs="Arial"/>
          <w:sz w:val="24"/>
          <w:szCs w:val="24"/>
        </w:rPr>
      </w:pPr>
      <w:r w:rsidRPr="557D441C">
        <w:rPr>
          <w:rFonts w:ascii="Arial" w:hAnsi="Arial" w:cs="Arial"/>
          <w:sz w:val="24"/>
          <w:szCs w:val="24"/>
        </w:rPr>
        <w:lastRenderedPageBreak/>
        <w:t>Staff and f</w:t>
      </w:r>
      <w:r w:rsidR="1992EDB9" w:rsidRPr="557D441C">
        <w:rPr>
          <w:rFonts w:ascii="Arial" w:hAnsi="Arial" w:cs="Arial"/>
          <w:sz w:val="24"/>
          <w:szCs w:val="24"/>
        </w:rPr>
        <w:t>ieldwork</w:t>
      </w:r>
      <w:r w:rsidR="3C55F9C3" w:rsidRPr="557D441C">
        <w:rPr>
          <w:rFonts w:ascii="Arial" w:hAnsi="Arial" w:cs="Arial"/>
          <w:sz w:val="24"/>
          <w:szCs w:val="24"/>
        </w:rPr>
        <w:t>/</w:t>
      </w:r>
      <w:r w:rsidR="00CB6046">
        <w:rPr>
          <w:rFonts w:ascii="Arial" w:hAnsi="Arial" w:cs="Arial"/>
          <w:sz w:val="24"/>
          <w:szCs w:val="24"/>
        </w:rPr>
        <w:t xml:space="preserve"> </w:t>
      </w:r>
      <w:r w:rsidR="3C55F9C3" w:rsidRPr="557D441C">
        <w:rPr>
          <w:rFonts w:ascii="Arial" w:hAnsi="Arial" w:cs="Arial"/>
          <w:sz w:val="24"/>
          <w:szCs w:val="24"/>
        </w:rPr>
        <w:t>infrastructure</w:t>
      </w:r>
      <w:r w:rsidR="1992EDB9" w:rsidRPr="557D441C">
        <w:rPr>
          <w:rFonts w:ascii="Arial" w:hAnsi="Arial" w:cs="Arial"/>
          <w:sz w:val="24"/>
          <w:szCs w:val="24"/>
        </w:rPr>
        <w:t xml:space="preserve"> costs (such as</w:t>
      </w:r>
      <w:r w:rsidR="2907B26B" w:rsidRPr="557D441C">
        <w:rPr>
          <w:rFonts w:ascii="Arial" w:hAnsi="Arial" w:cs="Arial"/>
          <w:sz w:val="24"/>
          <w:szCs w:val="24"/>
        </w:rPr>
        <w:t xml:space="preserve"> </w:t>
      </w:r>
      <w:r w:rsidR="6C54E3C5" w:rsidRPr="557D441C">
        <w:rPr>
          <w:rFonts w:ascii="Arial" w:hAnsi="Arial" w:cs="Arial"/>
          <w:sz w:val="24"/>
          <w:szCs w:val="24"/>
        </w:rPr>
        <w:t>office accommodation, travel etc</w:t>
      </w:r>
      <w:r w:rsidR="1992EDB9" w:rsidRPr="557D441C">
        <w:rPr>
          <w:rFonts w:ascii="Arial" w:hAnsi="Arial" w:cs="Arial"/>
          <w:sz w:val="24"/>
          <w:szCs w:val="24"/>
        </w:rPr>
        <w:t>)</w:t>
      </w:r>
      <w:r w:rsidR="6C54E3C5" w:rsidRPr="557D441C">
        <w:rPr>
          <w:rFonts w:ascii="Arial" w:hAnsi="Arial" w:cs="Arial"/>
          <w:sz w:val="24"/>
          <w:szCs w:val="24"/>
        </w:rPr>
        <w:t>.</w:t>
      </w:r>
      <w:r w:rsidR="2907B26B" w:rsidRPr="557D441C">
        <w:rPr>
          <w:rFonts w:ascii="Arial" w:hAnsi="Arial" w:cs="Arial"/>
          <w:sz w:val="24"/>
          <w:szCs w:val="24"/>
        </w:rPr>
        <w:t xml:space="preserve"> </w:t>
      </w:r>
    </w:p>
    <w:p w14:paraId="557FBAF9" w14:textId="7D219923" w:rsidR="008008E3" w:rsidRPr="00EF2647" w:rsidRDefault="00EF2647" w:rsidP="00EF2647">
      <w:pPr>
        <w:pStyle w:val="ListParagraph"/>
        <w:numPr>
          <w:ilvl w:val="0"/>
          <w:numId w:val="42"/>
        </w:numPr>
        <w:rPr>
          <w:rFonts w:ascii="Arial" w:hAnsi="Arial" w:cs="Arial"/>
          <w:sz w:val="24"/>
          <w:szCs w:val="24"/>
        </w:rPr>
      </w:pPr>
      <w:r>
        <w:rPr>
          <w:rFonts w:ascii="Arial" w:hAnsi="Arial" w:cs="Arial"/>
          <w:sz w:val="24"/>
          <w:szCs w:val="24"/>
        </w:rPr>
        <w:t xml:space="preserve">Any supporting digital </w:t>
      </w:r>
      <w:r w:rsidR="002F6529">
        <w:rPr>
          <w:rFonts w:ascii="Arial" w:hAnsi="Arial" w:cs="Arial"/>
          <w:sz w:val="24"/>
          <w:szCs w:val="24"/>
        </w:rPr>
        <w:t>applications, including licencing</w:t>
      </w:r>
      <w:r w:rsidR="00BB3C6B" w:rsidRPr="00EF2647">
        <w:rPr>
          <w:rFonts w:ascii="Arial" w:hAnsi="Arial" w:cs="Arial"/>
          <w:sz w:val="24"/>
          <w:szCs w:val="24"/>
        </w:rPr>
        <w:t>.</w:t>
      </w:r>
    </w:p>
    <w:p w14:paraId="518977D4" w14:textId="69B4D8A7" w:rsidR="00BE7BB8" w:rsidRPr="00875862" w:rsidRDefault="031DC3FD" w:rsidP="00875862">
      <w:pPr>
        <w:pStyle w:val="ListParagraph"/>
        <w:numPr>
          <w:ilvl w:val="0"/>
          <w:numId w:val="42"/>
        </w:numPr>
        <w:rPr>
          <w:rFonts w:ascii="Arial" w:hAnsi="Arial" w:cs="Arial"/>
          <w:sz w:val="24"/>
          <w:szCs w:val="24"/>
        </w:rPr>
      </w:pPr>
      <w:r w:rsidRPr="557D441C">
        <w:rPr>
          <w:rFonts w:ascii="Arial" w:hAnsi="Arial" w:cs="Arial"/>
          <w:sz w:val="24"/>
          <w:szCs w:val="24"/>
        </w:rPr>
        <w:t xml:space="preserve">Publications and supporting </w:t>
      </w:r>
      <w:r w:rsidR="3732D4B6" w:rsidRPr="557D441C">
        <w:rPr>
          <w:rFonts w:ascii="Arial" w:hAnsi="Arial" w:cs="Arial"/>
          <w:sz w:val="24"/>
          <w:szCs w:val="24"/>
        </w:rPr>
        <w:t>materials/events</w:t>
      </w:r>
      <w:r w:rsidR="2907B26B" w:rsidRPr="557D441C">
        <w:rPr>
          <w:rFonts w:ascii="Arial" w:hAnsi="Arial" w:cs="Arial"/>
          <w:sz w:val="24"/>
          <w:szCs w:val="24"/>
        </w:rPr>
        <w:t xml:space="preserve">. </w:t>
      </w:r>
    </w:p>
    <w:p w14:paraId="5DB273B2" w14:textId="77777777" w:rsidR="008A5557" w:rsidRPr="008A5557" w:rsidRDefault="008A5557" w:rsidP="008A5557">
      <w:pPr>
        <w:pStyle w:val="ListParagraph"/>
        <w:rPr>
          <w:rFonts w:ascii="Arial" w:hAnsi="Arial" w:cs="Arial"/>
          <w:sz w:val="24"/>
          <w:szCs w:val="24"/>
        </w:rPr>
      </w:pPr>
    </w:p>
    <w:p w14:paraId="35101305" w14:textId="79FEEDFD" w:rsidR="00D1264C" w:rsidRPr="004F1053" w:rsidRDefault="008A5557" w:rsidP="00083F46">
      <w:pPr>
        <w:pStyle w:val="ListParagraph"/>
        <w:numPr>
          <w:ilvl w:val="0"/>
          <w:numId w:val="19"/>
        </w:numPr>
        <w:spacing w:before="240" w:after="0"/>
        <w:rPr>
          <w:rFonts w:ascii="Arial" w:hAnsi="Arial" w:cs="Arial"/>
          <w:b/>
          <w:bCs/>
          <w:sz w:val="24"/>
          <w:szCs w:val="24"/>
        </w:rPr>
      </w:pPr>
      <w:r w:rsidRPr="004F1053">
        <w:rPr>
          <w:rFonts w:ascii="Arial" w:hAnsi="Arial" w:cs="Arial"/>
          <w:b/>
          <w:bCs/>
          <w:sz w:val="24"/>
          <w:szCs w:val="24"/>
        </w:rPr>
        <w:t>Specification Summary</w:t>
      </w:r>
    </w:p>
    <w:p w14:paraId="5C7BA08F" w14:textId="77777777" w:rsidR="00083F46" w:rsidRPr="004F1053" w:rsidRDefault="00083F46" w:rsidP="00083F46">
      <w:pPr>
        <w:pStyle w:val="ListParagraph"/>
        <w:spacing w:before="240" w:after="0"/>
        <w:ind w:left="360"/>
        <w:rPr>
          <w:rFonts w:ascii="Arial" w:hAnsi="Arial" w:cs="Arial"/>
          <w:b/>
          <w:bCs/>
          <w:sz w:val="24"/>
          <w:szCs w:val="24"/>
        </w:rPr>
      </w:pPr>
    </w:p>
    <w:p w14:paraId="1955980F" w14:textId="38B10EE7" w:rsidR="00E25DA5" w:rsidRDefault="00E25DA5" w:rsidP="00E25DA5">
      <w:pPr>
        <w:rPr>
          <w:rStyle w:val="normaltextrun"/>
          <w:rFonts w:ascii="Arial" w:hAnsi="Arial" w:cs="Arial"/>
          <w:color w:val="000000" w:themeColor="text1"/>
          <w:sz w:val="24"/>
          <w:szCs w:val="24"/>
        </w:rPr>
      </w:pPr>
      <w:r w:rsidRPr="557D441C">
        <w:rPr>
          <w:rFonts w:ascii="Arial" w:hAnsi="Arial" w:cs="Arial"/>
          <w:sz w:val="24"/>
          <w:szCs w:val="24"/>
        </w:rPr>
        <w:t>Current working assumptions about the N</w:t>
      </w:r>
      <w:r w:rsidR="003819A3" w:rsidRPr="557D441C">
        <w:rPr>
          <w:rFonts w:ascii="Arial" w:hAnsi="Arial" w:cs="Arial"/>
          <w:sz w:val="24"/>
          <w:szCs w:val="24"/>
        </w:rPr>
        <w:t>S</w:t>
      </w:r>
      <w:r w:rsidR="00A01C83" w:rsidRPr="557D441C">
        <w:rPr>
          <w:rFonts w:ascii="Arial" w:hAnsi="Arial" w:cs="Arial"/>
          <w:sz w:val="24"/>
          <w:szCs w:val="24"/>
        </w:rPr>
        <w:t>MS</w:t>
      </w:r>
      <w:r w:rsidRPr="557D441C">
        <w:rPr>
          <w:rFonts w:ascii="Arial" w:hAnsi="Arial" w:cs="Arial"/>
          <w:sz w:val="24"/>
          <w:szCs w:val="24"/>
        </w:rPr>
        <w:t xml:space="preserve"> 202</w:t>
      </w:r>
      <w:r w:rsidR="00A01C83" w:rsidRPr="557D441C">
        <w:rPr>
          <w:rFonts w:ascii="Arial" w:hAnsi="Arial" w:cs="Arial"/>
          <w:sz w:val="24"/>
          <w:szCs w:val="24"/>
        </w:rPr>
        <w:t>6</w:t>
      </w:r>
      <w:r w:rsidRPr="557D441C">
        <w:rPr>
          <w:rFonts w:ascii="Arial" w:hAnsi="Arial" w:cs="Arial"/>
          <w:sz w:val="24"/>
          <w:szCs w:val="24"/>
        </w:rPr>
        <w:t>-20</w:t>
      </w:r>
      <w:r w:rsidR="00A01C83" w:rsidRPr="557D441C">
        <w:rPr>
          <w:rFonts w:ascii="Arial" w:hAnsi="Arial" w:cs="Arial"/>
          <w:sz w:val="24"/>
          <w:szCs w:val="24"/>
        </w:rPr>
        <w:t>29</w:t>
      </w:r>
      <w:r w:rsidRPr="557D441C">
        <w:rPr>
          <w:rFonts w:ascii="Arial" w:hAnsi="Arial" w:cs="Arial"/>
          <w:sz w:val="24"/>
          <w:szCs w:val="24"/>
        </w:rPr>
        <w:t xml:space="preserve"> contract are outlined below. </w:t>
      </w:r>
      <w:r w:rsidRPr="557D441C">
        <w:rPr>
          <w:rStyle w:val="normaltextrun"/>
          <w:rFonts w:ascii="Arial" w:hAnsi="Arial" w:cs="Arial"/>
          <w:color w:val="000000" w:themeColor="text1"/>
          <w:sz w:val="24"/>
          <w:szCs w:val="24"/>
        </w:rPr>
        <w:t>The primary objective is the delivery of f</w:t>
      </w:r>
      <w:r w:rsidR="003819A3" w:rsidRPr="557D441C">
        <w:rPr>
          <w:rStyle w:val="normaltextrun"/>
          <w:rFonts w:ascii="Arial" w:hAnsi="Arial" w:cs="Arial"/>
          <w:color w:val="000000" w:themeColor="text1"/>
          <w:sz w:val="24"/>
          <w:szCs w:val="24"/>
        </w:rPr>
        <w:t xml:space="preserve">our core </w:t>
      </w:r>
      <w:r w:rsidR="6640C21C" w:rsidRPr="557D441C">
        <w:rPr>
          <w:rStyle w:val="normaltextrun"/>
          <w:rFonts w:ascii="Arial" w:hAnsi="Arial" w:cs="Arial"/>
          <w:color w:val="000000" w:themeColor="text1"/>
          <w:sz w:val="24"/>
          <w:szCs w:val="24"/>
        </w:rPr>
        <w:t>functions to deliver the defined outputs</w:t>
      </w:r>
      <w:r w:rsidR="0098159D">
        <w:rPr>
          <w:rStyle w:val="normaltextrun"/>
          <w:rFonts w:ascii="Arial" w:hAnsi="Arial" w:cs="Arial"/>
          <w:color w:val="000000" w:themeColor="text1"/>
          <w:sz w:val="24"/>
          <w:szCs w:val="24"/>
        </w:rPr>
        <w:t>.</w:t>
      </w:r>
    </w:p>
    <w:p w14:paraId="4F8F7FBD" w14:textId="77777777" w:rsidR="0098159D" w:rsidRPr="005F28ED" w:rsidRDefault="0098159D" w:rsidP="0098159D">
      <w:pPr>
        <w:jc w:val="both"/>
        <w:rPr>
          <w:rFonts w:ascii="Arial" w:hAnsi="Arial" w:cs="Arial"/>
          <w:sz w:val="24"/>
          <w:szCs w:val="24"/>
          <w:lang w:eastAsia="en-GB"/>
        </w:rPr>
      </w:pPr>
      <w:r w:rsidRPr="0BC4B303">
        <w:rPr>
          <w:rFonts w:ascii="Arial" w:hAnsi="Arial" w:cs="Arial"/>
          <w:sz w:val="24"/>
          <w:szCs w:val="24"/>
          <w:lang w:eastAsia="en-GB"/>
        </w:rPr>
        <w:t>The service specification has been written to enable potential suppliers to bid for all of the elements or one element of the service. One of the bidders must offer an over-arching management structure which will:</w:t>
      </w:r>
    </w:p>
    <w:p w14:paraId="1D4146ED" w14:textId="77777777" w:rsidR="00074CF2" w:rsidRDefault="0098159D" w:rsidP="336E3DB5">
      <w:pPr>
        <w:pStyle w:val="Bulletlist"/>
        <w:rPr>
          <w:rFonts w:cs="Arial"/>
          <w:lang w:eastAsia="en-GB"/>
        </w:rPr>
      </w:pPr>
      <w:r w:rsidRPr="0BC4B303">
        <w:rPr>
          <w:rFonts w:cs="Arial"/>
          <w:lang w:eastAsia="en-GB"/>
        </w:rPr>
        <w:t xml:space="preserve">Co-ordinate a national committee to address interrelated issues and ensure alignment. </w:t>
      </w:r>
    </w:p>
    <w:p w14:paraId="4F246813" w14:textId="217EEC70" w:rsidR="0098159D" w:rsidRPr="005F28ED" w:rsidRDefault="0098159D" w:rsidP="0BC4B303">
      <w:pPr>
        <w:pStyle w:val="Bulletlist"/>
        <w:rPr>
          <w:rFonts w:cs="Arial"/>
          <w:lang w:eastAsia="en-GB"/>
        </w:rPr>
      </w:pPr>
      <w:r w:rsidRPr="0BC4B303">
        <w:rPr>
          <w:rFonts w:cs="Arial"/>
          <w:lang w:eastAsia="en-GB"/>
        </w:rPr>
        <w:t xml:space="preserve">Contract management will remain a contractor activity. </w:t>
      </w:r>
    </w:p>
    <w:p w14:paraId="42B988C1" w14:textId="77777777" w:rsidR="0098159D" w:rsidRPr="005F28ED" w:rsidRDefault="0098159D" w:rsidP="0BC4B303">
      <w:pPr>
        <w:pStyle w:val="Bulletlist"/>
        <w:rPr>
          <w:rFonts w:cs="Arial"/>
          <w:lang w:eastAsia="en-GB"/>
        </w:rPr>
      </w:pPr>
      <w:r w:rsidRPr="0BC4B303">
        <w:rPr>
          <w:rFonts w:cs="Arial"/>
          <w:lang w:eastAsia="en-GB"/>
        </w:rPr>
        <w:t>Review annual workplans to ensure there is no duplication.</w:t>
      </w:r>
    </w:p>
    <w:p w14:paraId="62C02482" w14:textId="77777777" w:rsidR="0098159D" w:rsidRPr="005F28ED" w:rsidRDefault="0098159D" w:rsidP="0BC4B303">
      <w:pPr>
        <w:pStyle w:val="Bulletlist"/>
        <w:rPr>
          <w:rFonts w:cs="Arial"/>
          <w:lang w:eastAsia="en-GB"/>
        </w:rPr>
      </w:pPr>
      <w:r w:rsidRPr="0BC4B303">
        <w:rPr>
          <w:rFonts w:cs="Arial"/>
          <w:lang w:eastAsia="en-GB"/>
        </w:rPr>
        <w:t>Identify and nominate specialist subject matter expertise to inform local and national initiatives to develop the technical pharmacy workforce.</w:t>
      </w:r>
    </w:p>
    <w:p w14:paraId="7DFCE4A5" w14:textId="0F7476B0" w:rsidR="603F19B2" w:rsidRPr="005F28ED" w:rsidRDefault="603F19B2" w:rsidP="0BC4B303">
      <w:pPr>
        <w:pStyle w:val="Bulletlist"/>
        <w:rPr>
          <w:rFonts w:cs="Arial"/>
          <w:lang w:eastAsia="en-GB"/>
        </w:rPr>
      </w:pPr>
      <w:r w:rsidRPr="0BC4B303">
        <w:rPr>
          <w:rFonts w:cs="Arial"/>
          <w:lang w:eastAsia="en-GB"/>
        </w:rPr>
        <w:t>Ensure efficient working across elements of the service to ensure delivery workplans</w:t>
      </w:r>
    </w:p>
    <w:p w14:paraId="52F3DEDC" w14:textId="77777777" w:rsidR="0098159D" w:rsidRPr="004F1053" w:rsidRDefault="0098159D" w:rsidP="00E25DA5">
      <w:pPr>
        <w:rPr>
          <w:rStyle w:val="normaltextrun"/>
          <w:rFonts w:ascii="Arial" w:hAnsi="Arial" w:cs="Arial"/>
          <w:color w:val="000000"/>
          <w:sz w:val="24"/>
          <w:szCs w:val="24"/>
        </w:rPr>
      </w:pPr>
    </w:p>
    <w:p w14:paraId="6707FBED" w14:textId="7E156A59" w:rsidR="00C36552" w:rsidRPr="004F1053" w:rsidRDefault="0099147C" w:rsidP="00C36552">
      <w:pPr>
        <w:rPr>
          <w:rFonts w:ascii="Arial" w:eastAsia="Times New Roman" w:hAnsi="Arial" w:cs="Arial"/>
          <w:sz w:val="24"/>
          <w:szCs w:val="24"/>
          <w:lang w:eastAsia="en-GB"/>
        </w:rPr>
      </w:pPr>
      <w:r w:rsidRPr="0BC4B303">
        <w:rPr>
          <w:rFonts w:ascii="Arial" w:eastAsia="Times New Roman" w:hAnsi="Arial" w:cs="Arial"/>
          <w:sz w:val="24"/>
          <w:szCs w:val="24"/>
          <w:lang w:eastAsia="en-GB"/>
        </w:rPr>
        <w:t xml:space="preserve">The </w:t>
      </w:r>
      <w:r w:rsidRPr="0BC4B303">
        <w:rPr>
          <w:rFonts w:asciiTheme="minorBidi" w:hAnsiTheme="minorBidi"/>
          <w:color w:val="000000" w:themeColor="text1"/>
          <w:sz w:val="24"/>
          <w:szCs w:val="24"/>
        </w:rPr>
        <w:t>National</w:t>
      </w:r>
      <w:r w:rsidR="1C784717" w:rsidRPr="0BC4B303">
        <w:rPr>
          <w:rFonts w:asciiTheme="minorBidi" w:hAnsiTheme="minorBidi"/>
          <w:color w:val="000000" w:themeColor="text1"/>
          <w:sz w:val="24"/>
          <w:szCs w:val="24"/>
        </w:rPr>
        <w:t xml:space="preserve"> Specialist Medicines </w:t>
      </w:r>
      <w:r w:rsidR="2CF31D0D" w:rsidRPr="0BC4B303">
        <w:rPr>
          <w:rFonts w:ascii="Arial" w:eastAsia="Times New Roman" w:hAnsi="Arial" w:cs="Arial"/>
          <w:sz w:val="24"/>
          <w:szCs w:val="24"/>
          <w:lang w:eastAsia="en-GB"/>
        </w:rPr>
        <w:t>Service will</w:t>
      </w:r>
      <w:r w:rsidR="29817163" w:rsidRPr="0BC4B303">
        <w:rPr>
          <w:rFonts w:ascii="Arial" w:eastAsia="Times New Roman" w:hAnsi="Arial" w:cs="Arial"/>
          <w:sz w:val="24"/>
          <w:szCs w:val="24"/>
          <w:lang w:eastAsia="en-GB"/>
        </w:rPr>
        <w:t xml:space="preserve"> cover a range of services which provide support to NHS services in England across all sectors of the NHS.  It will be broken down into the following lots: </w:t>
      </w:r>
    </w:p>
    <w:p w14:paraId="3858A836" w14:textId="77777777" w:rsidR="00C36552" w:rsidRPr="004F1053" w:rsidRDefault="00C36552" w:rsidP="00C36552">
      <w:pPr>
        <w:rPr>
          <w:rFonts w:ascii="Arial" w:eastAsia="Times New Roman" w:hAnsi="Arial" w:cs="Arial"/>
          <w:sz w:val="24"/>
          <w:szCs w:val="24"/>
          <w:lang w:eastAsia="en-GB"/>
        </w:rPr>
      </w:pPr>
    </w:p>
    <w:p w14:paraId="3C39F5C9" w14:textId="515FCF36" w:rsidR="00C36552" w:rsidRPr="004F1053" w:rsidRDefault="18FDAD9A" w:rsidP="00C36552">
      <w:pPr>
        <w:ind w:left="720"/>
        <w:rPr>
          <w:rFonts w:ascii="Arial" w:eastAsia="Times New Roman" w:hAnsi="Arial" w:cs="Arial"/>
          <w:sz w:val="24"/>
          <w:szCs w:val="24"/>
          <w:lang w:eastAsia="en-GB"/>
        </w:rPr>
      </w:pPr>
      <w:r w:rsidRPr="0BC4B303">
        <w:rPr>
          <w:rFonts w:ascii="Arial" w:eastAsia="Times New Roman" w:hAnsi="Arial" w:cs="Arial"/>
          <w:sz w:val="24"/>
          <w:szCs w:val="24"/>
          <w:lang w:eastAsia="en-GB"/>
        </w:rPr>
        <w:t>Medicines Procurement: the provision of strategic advice to policy makers and implementation support for the procurement of medicines for hospitals providing NHS services</w:t>
      </w:r>
    </w:p>
    <w:p w14:paraId="1696F584" w14:textId="06F25BAD" w:rsidR="00C36552" w:rsidRPr="004F1053" w:rsidRDefault="00C36552" w:rsidP="00C36552">
      <w:pPr>
        <w:ind w:left="720"/>
        <w:rPr>
          <w:rFonts w:ascii="Arial" w:eastAsia="Times New Roman" w:hAnsi="Arial" w:cs="Arial"/>
          <w:sz w:val="24"/>
          <w:szCs w:val="24"/>
          <w:lang w:eastAsia="en-GB"/>
        </w:rPr>
      </w:pPr>
    </w:p>
    <w:p w14:paraId="440628F3" w14:textId="095212EA" w:rsidR="00C36552" w:rsidRPr="004F1053" w:rsidRDefault="18FDAD9A" w:rsidP="00C36552">
      <w:pPr>
        <w:ind w:left="720"/>
        <w:rPr>
          <w:rFonts w:ascii="Arial" w:eastAsia="Times New Roman" w:hAnsi="Arial" w:cs="Arial"/>
          <w:sz w:val="24"/>
          <w:szCs w:val="24"/>
          <w:lang w:eastAsia="en-GB"/>
        </w:rPr>
      </w:pPr>
      <w:r w:rsidRPr="0BC4B303">
        <w:rPr>
          <w:rFonts w:ascii="Arial" w:eastAsia="Times New Roman" w:hAnsi="Arial" w:cs="Arial"/>
          <w:sz w:val="24"/>
          <w:szCs w:val="24"/>
          <w:lang w:eastAsia="en-GB"/>
        </w:rPr>
        <w:t xml:space="preserve">Pharmaceutical Quality Assurance: a range of activities relating to the audit of NHS medicines preparation, standards, </w:t>
      </w:r>
      <w:r w:rsidR="486C39DD" w:rsidRPr="0BC4B303">
        <w:rPr>
          <w:rFonts w:ascii="Arial" w:eastAsia="Times New Roman" w:hAnsi="Arial" w:cs="Arial"/>
          <w:sz w:val="24"/>
          <w:szCs w:val="24"/>
          <w:lang w:eastAsia="en-GB"/>
        </w:rPr>
        <w:t xml:space="preserve">quality improvement in the safe handling and preparation of medicines, </w:t>
      </w:r>
      <w:r w:rsidRPr="0BC4B303">
        <w:rPr>
          <w:rFonts w:ascii="Arial" w:eastAsia="Times New Roman" w:hAnsi="Arial" w:cs="Arial"/>
          <w:sz w:val="24"/>
          <w:szCs w:val="24"/>
          <w:lang w:eastAsia="en-GB"/>
        </w:rPr>
        <w:t>conduct of clinical trials, advice,</w:t>
      </w:r>
      <w:r w:rsidR="7113445E" w:rsidRPr="0BC4B303">
        <w:rPr>
          <w:rFonts w:ascii="Arial" w:eastAsia="Times New Roman" w:hAnsi="Arial" w:cs="Arial"/>
          <w:sz w:val="24"/>
          <w:szCs w:val="24"/>
          <w:lang w:eastAsia="en-GB"/>
        </w:rPr>
        <w:t xml:space="preserve"> best practice guidance</w:t>
      </w:r>
      <w:r w:rsidRPr="0BC4B303">
        <w:rPr>
          <w:rFonts w:ascii="Arial" w:eastAsia="Times New Roman" w:hAnsi="Arial" w:cs="Arial"/>
          <w:sz w:val="24"/>
          <w:szCs w:val="24"/>
          <w:lang w:eastAsia="en-GB"/>
        </w:rPr>
        <w:t xml:space="preserve"> and assessments of new medicines.</w:t>
      </w:r>
    </w:p>
    <w:p w14:paraId="3B5DD123" w14:textId="650DF079" w:rsidR="00C36552" w:rsidRPr="004F1053" w:rsidRDefault="18FDAD9A" w:rsidP="00C36552">
      <w:pPr>
        <w:ind w:left="720"/>
        <w:rPr>
          <w:rFonts w:ascii="Arial" w:eastAsia="Times New Roman" w:hAnsi="Arial" w:cs="Arial"/>
          <w:sz w:val="24"/>
          <w:szCs w:val="24"/>
          <w:lang w:eastAsia="en-GB"/>
        </w:rPr>
      </w:pPr>
      <w:r w:rsidRPr="0BC4B303">
        <w:rPr>
          <w:rFonts w:ascii="Arial" w:eastAsia="Times New Roman" w:hAnsi="Arial" w:cs="Arial"/>
          <w:sz w:val="24"/>
          <w:szCs w:val="24"/>
          <w:lang w:eastAsia="en-GB"/>
        </w:rPr>
        <w:t>Medicines Advice:</w:t>
      </w:r>
      <w:r w:rsidR="00044543">
        <w:rPr>
          <w:rFonts w:ascii="Arial" w:eastAsia="Times New Roman" w:hAnsi="Arial" w:cs="Arial"/>
          <w:sz w:val="24"/>
          <w:szCs w:val="24"/>
          <w:lang w:eastAsia="en-GB"/>
        </w:rPr>
        <w:t xml:space="preserve"> </w:t>
      </w:r>
    </w:p>
    <w:p w14:paraId="2E640165" w14:textId="41308524" w:rsidR="4F97ACDF" w:rsidRDefault="4F97ACDF" w:rsidP="336E3DB5">
      <w:pPr>
        <w:ind w:left="720"/>
        <w:rPr>
          <w:rFonts w:ascii="Arial" w:eastAsia="Arial" w:hAnsi="Arial" w:cs="Arial"/>
          <w:sz w:val="24"/>
          <w:szCs w:val="24"/>
        </w:rPr>
      </w:pPr>
      <w:r w:rsidRPr="0BC4B303">
        <w:rPr>
          <w:rFonts w:ascii="Helvetica" w:eastAsia="Helvetica" w:hAnsi="Helvetica" w:cs="Helvetica"/>
          <w:color w:val="333333"/>
          <w:sz w:val="24"/>
          <w:szCs w:val="24"/>
        </w:rPr>
        <w:t>The Medicines Advice (MA)</w:t>
      </w:r>
      <w:r w:rsidR="6DB7446F" w:rsidRPr="0BC4B303">
        <w:rPr>
          <w:rFonts w:ascii="Helvetica" w:eastAsia="Helvetica" w:hAnsi="Helvetica" w:cs="Helvetica"/>
          <w:color w:val="333333"/>
          <w:sz w:val="24"/>
          <w:szCs w:val="24"/>
        </w:rPr>
        <w:t>:</w:t>
      </w:r>
      <w:r w:rsidRPr="0BC4B303">
        <w:rPr>
          <w:rFonts w:ascii="Helvetica" w:eastAsia="Helvetica" w:hAnsi="Helvetica" w:cs="Helvetica"/>
          <w:color w:val="333333"/>
          <w:sz w:val="24"/>
          <w:szCs w:val="24"/>
        </w:rPr>
        <w:t xml:space="preserve"> </w:t>
      </w:r>
      <w:r w:rsidRPr="0BC4B303">
        <w:rPr>
          <w:rFonts w:ascii="Arial" w:eastAsia="Times New Roman" w:hAnsi="Arial" w:cs="Arial"/>
          <w:sz w:val="24"/>
          <w:szCs w:val="24"/>
          <w:lang w:eastAsia="en-GB"/>
        </w:rPr>
        <w:t xml:space="preserve">specialist information and advice for health care professionals and policy makers </w:t>
      </w:r>
      <w:r w:rsidR="263C5BA7" w:rsidRPr="0BC4B303">
        <w:rPr>
          <w:rFonts w:ascii="Arial" w:eastAsia="Times New Roman" w:hAnsi="Arial" w:cs="Arial"/>
          <w:sz w:val="24"/>
          <w:szCs w:val="24"/>
          <w:lang w:eastAsia="en-GB"/>
        </w:rPr>
        <w:t xml:space="preserve">focussing </w:t>
      </w:r>
      <w:r w:rsidR="4B7DC44C" w:rsidRPr="0BC4B303">
        <w:rPr>
          <w:rFonts w:ascii="Arial" w:eastAsia="Times New Roman" w:hAnsi="Arial" w:cs="Arial"/>
          <w:sz w:val="24"/>
          <w:szCs w:val="24"/>
          <w:lang w:eastAsia="en-GB"/>
        </w:rPr>
        <w:t>on</w:t>
      </w:r>
      <w:r w:rsidRPr="0BC4B303">
        <w:rPr>
          <w:rFonts w:ascii="Helvetica" w:eastAsia="Helvetica" w:hAnsi="Helvetica" w:cs="Helvetica"/>
          <w:color w:val="333333"/>
          <w:sz w:val="24"/>
          <w:szCs w:val="24"/>
        </w:rPr>
        <w:t xml:space="preserve"> </w:t>
      </w:r>
      <w:r w:rsidR="2D325B2F" w:rsidRPr="0BC4B303">
        <w:rPr>
          <w:rFonts w:ascii="Helvetica" w:eastAsia="Helvetica" w:hAnsi="Helvetica" w:cs="Helvetica"/>
          <w:color w:val="333333"/>
          <w:sz w:val="24"/>
          <w:szCs w:val="24"/>
        </w:rPr>
        <w:t>m</w:t>
      </w:r>
      <w:r w:rsidRPr="0BC4B303">
        <w:rPr>
          <w:rFonts w:ascii="Helvetica" w:eastAsia="Helvetica" w:hAnsi="Helvetica" w:cs="Helvetica"/>
          <w:color w:val="333333"/>
          <w:sz w:val="24"/>
          <w:szCs w:val="24"/>
        </w:rPr>
        <w:t xml:space="preserve">edicines </w:t>
      </w:r>
      <w:r w:rsidR="295C1466" w:rsidRPr="0BC4B303">
        <w:rPr>
          <w:rFonts w:ascii="Helvetica" w:eastAsia="Helvetica" w:hAnsi="Helvetica" w:cs="Helvetica"/>
          <w:color w:val="333333"/>
          <w:sz w:val="24"/>
          <w:szCs w:val="24"/>
        </w:rPr>
        <w:t>o</w:t>
      </w:r>
      <w:r w:rsidRPr="0BC4B303">
        <w:rPr>
          <w:rFonts w:ascii="Helvetica" w:eastAsia="Helvetica" w:hAnsi="Helvetica" w:cs="Helvetica"/>
          <w:color w:val="333333"/>
          <w:sz w:val="24"/>
          <w:szCs w:val="24"/>
        </w:rPr>
        <w:t xml:space="preserve">ptimisation, </w:t>
      </w:r>
      <w:r w:rsidR="153202F1" w:rsidRPr="0BC4B303">
        <w:rPr>
          <w:rFonts w:ascii="Helvetica" w:eastAsia="Helvetica" w:hAnsi="Helvetica" w:cs="Helvetica"/>
          <w:color w:val="333333"/>
          <w:sz w:val="24"/>
          <w:szCs w:val="24"/>
        </w:rPr>
        <w:t>medicines s</w:t>
      </w:r>
      <w:r w:rsidRPr="0BC4B303">
        <w:rPr>
          <w:rFonts w:ascii="Helvetica" w:eastAsia="Helvetica" w:hAnsi="Helvetica" w:cs="Helvetica"/>
          <w:color w:val="333333"/>
          <w:sz w:val="24"/>
          <w:szCs w:val="24"/>
        </w:rPr>
        <w:t xml:space="preserve">hortages, </w:t>
      </w:r>
      <w:r w:rsidR="4AD76383" w:rsidRPr="0BC4B303">
        <w:rPr>
          <w:rFonts w:ascii="Helvetica" w:eastAsia="Helvetica" w:hAnsi="Helvetica" w:cs="Helvetica"/>
          <w:color w:val="333333"/>
          <w:sz w:val="24"/>
          <w:szCs w:val="24"/>
        </w:rPr>
        <w:t>ho</w:t>
      </w:r>
      <w:r w:rsidRPr="0BC4B303">
        <w:rPr>
          <w:rFonts w:ascii="Helvetica" w:eastAsia="Helvetica" w:hAnsi="Helvetica" w:cs="Helvetica"/>
          <w:color w:val="333333"/>
          <w:sz w:val="24"/>
          <w:szCs w:val="24"/>
        </w:rPr>
        <w:t xml:space="preserve">rizon </w:t>
      </w:r>
      <w:r w:rsidR="6171E9FF" w:rsidRPr="0BC4B303">
        <w:rPr>
          <w:rFonts w:ascii="Helvetica" w:eastAsia="Helvetica" w:hAnsi="Helvetica" w:cs="Helvetica"/>
          <w:color w:val="333333"/>
          <w:sz w:val="24"/>
          <w:szCs w:val="24"/>
        </w:rPr>
        <w:t>s</w:t>
      </w:r>
      <w:r w:rsidRPr="0BC4B303">
        <w:rPr>
          <w:rFonts w:ascii="Helvetica" w:eastAsia="Helvetica" w:hAnsi="Helvetica" w:cs="Helvetica"/>
          <w:color w:val="333333"/>
          <w:sz w:val="24"/>
          <w:szCs w:val="24"/>
        </w:rPr>
        <w:t xml:space="preserve">canning, </w:t>
      </w:r>
      <w:r w:rsidR="6C00E431" w:rsidRPr="0BC4B303">
        <w:rPr>
          <w:rFonts w:ascii="Helvetica" w:eastAsia="Helvetica" w:hAnsi="Helvetica" w:cs="Helvetica"/>
          <w:color w:val="333333"/>
          <w:sz w:val="24"/>
          <w:szCs w:val="24"/>
        </w:rPr>
        <w:t xml:space="preserve">medicines </w:t>
      </w:r>
      <w:r w:rsidR="3B6CCC5C" w:rsidRPr="0BC4B303">
        <w:rPr>
          <w:rFonts w:ascii="Helvetica" w:eastAsia="Helvetica" w:hAnsi="Helvetica" w:cs="Helvetica"/>
          <w:color w:val="333333"/>
          <w:sz w:val="24"/>
          <w:szCs w:val="24"/>
        </w:rPr>
        <w:t>s</w:t>
      </w:r>
      <w:r w:rsidRPr="0BC4B303">
        <w:rPr>
          <w:rFonts w:ascii="Helvetica" w:eastAsia="Helvetica" w:hAnsi="Helvetica" w:cs="Helvetica"/>
          <w:color w:val="333333"/>
          <w:sz w:val="24"/>
          <w:szCs w:val="24"/>
        </w:rPr>
        <w:t xml:space="preserve">afety and </w:t>
      </w:r>
      <w:r w:rsidR="762E3BBB" w:rsidRPr="0BC4B303">
        <w:rPr>
          <w:rFonts w:ascii="Helvetica" w:eastAsia="Helvetica" w:hAnsi="Helvetica" w:cs="Helvetica"/>
          <w:color w:val="333333"/>
          <w:sz w:val="24"/>
          <w:szCs w:val="24"/>
        </w:rPr>
        <w:t>c</w:t>
      </w:r>
      <w:r w:rsidRPr="0BC4B303">
        <w:rPr>
          <w:rFonts w:ascii="Helvetica" w:eastAsia="Helvetica" w:hAnsi="Helvetica" w:cs="Helvetica"/>
          <w:color w:val="333333"/>
          <w:sz w:val="24"/>
          <w:szCs w:val="24"/>
        </w:rPr>
        <w:t xml:space="preserve">linical </w:t>
      </w:r>
      <w:r w:rsidR="51C9CC3B" w:rsidRPr="0BC4B303">
        <w:rPr>
          <w:rFonts w:ascii="Helvetica" w:eastAsia="Helvetica" w:hAnsi="Helvetica" w:cs="Helvetica"/>
          <w:color w:val="333333"/>
          <w:sz w:val="24"/>
          <w:szCs w:val="24"/>
        </w:rPr>
        <w:t>e</w:t>
      </w:r>
      <w:r w:rsidRPr="0BC4B303">
        <w:rPr>
          <w:rFonts w:ascii="Helvetica" w:eastAsia="Helvetica" w:hAnsi="Helvetica" w:cs="Helvetica"/>
          <w:color w:val="333333"/>
          <w:sz w:val="24"/>
          <w:szCs w:val="24"/>
        </w:rPr>
        <w:t xml:space="preserve">nquiry </w:t>
      </w:r>
      <w:r w:rsidR="6D735467" w:rsidRPr="0BC4B303">
        <w:rPr>
          <w:rFonts w:ascii="Helvetica" w:eastAsia="Helvetica" w:hAnsi="Helvetica" w:cs="Helvetica"/>
          <w:color w:val="333333"/>
          <w:sz w:val="24"/>
          <w:szCs w:val="24"/>
        </w:rPr>
        <w:t>a</w:t>
      </w:r>
      <w:r w:rsidRPr="0BC4B303">
        <w:rPr>
          <w:rFonts w:ascii="Helvetica" w:eastAsia="Helvetica" w:hAnsi="Helvetica" w:cs="Helvetica"/>
          <w:color w:val="333333"/>
          <w:sz w:val="24"/>
          <w:szCs w:val="24"/>
        </w:rPr>
        <w:t>nswering</w:t>
      </w:r>
    </w:p>
    <w:p w14:paraId="192D03E8" w14:textId="77777777" w:rsidR="00C36552" w:rsidRPr="004F1053" w:rsidRDefault="00C36552" w:rsidP="00C36552">
      <w:pPr>
        <w:ind w:left="720"/>
        <w:rPr>
          <w:rFonts w:ascii="Arial" w:eastAsia="Times New Roman" w:hAnsi="Arial" w:cs="Arial"/>
          <w:sz w:val="24"/>
          <w:szCs w:val="24"/>
          <w:lang w:eastAsia="en-GB"/>
        </w:rPr>
      </w:pPr>
    </w:p>
    <w:p w14:paraId="6EFBAD1A" w14:textId="5B453E1A" w:rsidR="00C36552" w:rsidRPr="004F1053" w:rsidRDefault="18FDAD9A" w:rsidP="00C36552">
      <w:pPr>
        <w:ind w:left="720"/>
        <w:rPr>
          <w:rFonts w:ascii="Arial" w:eastAsia="Times New Roman" w:hAnsi="Arial" w:cs="Arial"/>
          <w:sz w:val="24"/>
          <w:szCs w:val="24"/>
          <w:lang w:eastAsia="en-GB"/>
        </w:rPr>
      </w:pPr>
      <w:r w:rsidRPr="0BC4B303">
        <w:rPr>
          <w:rFonts w:ascii="Arial" w:eastAsia="Times New Roman" w:hAnsi="Arial" w:cs="Arial"/>
          <w:sz w:val="24"/>
          <w:szCs w:val="24"/>
          <w:lang w:eastAsia="en-GB"/>
        </w:rPr>
        <w:t>Medicines Use and Safety: enabling commissioners and providers to implement national priorities and local initiatives to deliver services and to improve patient safety</w:t>
      </w:r>
      <w:r w:rsidR="76156BAD" w:rsidRPr="0BC4B303">
        <w:rPr>
          <w:rFonts w:ascii="Arial" w:eastAsia="Times New Roman" w:hAnsi="Arial" w:cs="Arial"/>
          <w:sz w:val="24"/>
          <w:szCs w:val="24"/>
          <w:lang w:eastAsia="en-GB"/>
        </w:rPr>
        <w:t>, including facilitation of professional networks</w:t>
      </w:r>
      <w:r w:rsidRPr="0BC4B303">
        <w:rPr>
          <w:rFonts w:ascii="Arial" w:eastAsia="Times New Roman" w:hAnsi="Arial" w:cs="Arial"/>
          <w:sz w:val="24"/>
          <w:szCs w:val="24"/>
          <w:lang w:eastAsia="en-GB"/>
        </w:rPr>
        <w:t xml:space="preserve"> </w:t>
      </w:r>
    </w:p>
    <w:p w14:paraId="73E062FC" w14:textId="77777777" w:rsidR="00C36552" w:rsidRPr="004F1053" w:rsidRDefault="00C36552" w:rsidP="00C36552">
      <w:pPr>
        <w:rPr>
          <w:rFonts w:ascii="Arial" w:eastAsia="Times New Roman" w:hAnsi="Arial" w:cs="Arial"/>
          <w:b/>
          <w:bCs/>
          <w:sz w:val="24"/>
          <w:szCs w:val="24"/>
          <w:lang w:eastAsia="en-GB"/>
        </w:rPr>
      </w:pPr>
    </w:p>
    <w:p w14:paraId="3B6B5FB7" w14:textId="5B398D2C" w:rsidR="004F1053" w:rsidRDefault="00C36552" w:rsidP="00C36552">
      <w:pPr>
        <w:rPr>
          <w:rFonts w:ascii="Arial" w:hAnsi="Arial" w:cs="Arial"/>
          <w:sz w:val="24"/>
          <w:szCs w:val="24"/>
          <w:lang w:eastAsia="en-GB"/>
        </w:rPr>
      </w:pPr>
      <w:r w:rsidRPr="557D441C">
        <w:rPr>
          <w:rFonts w:ascii="Arial" w:hAnsi="Arial" w:cs="Arial"/>
          <w:sz w:val="24"/>
          <w:szCs w:val="24"/>
          <w:lang w:eastAsia="en-GB"/>
        </w:rPr>
        <w:t>There is an expectation that these services will be easily accessible and be underpinned by digital support that meets all NHS and public service standards.</w:t>
      </w:r>
      <w:r w:rsidR="00587B57">
        <w:rPr>
          <w:rFonts w:ascii="Arial" w:hAnsi="Arial" w:cs="Arial"/>
          <w:sz w:val="24"/>
          <w:szCs w:val="24"/>
          <w:lang w:eastAsia="en-GB"/>
        </w:rPr>
        <w:t xml:space="preserve"> </w:t>
      </w:r>
      <w:r w:rsidR="00E20BFE">
        <w:rPr>
          <w:rFonts w:ascii="Arial" w:hAnsi="Arial" w:cs="Arial"/>
          <w:sz w:val="24"/>
          <w:szCs w:val="24"/>
          <w:lang w:eastAsia="en-GB"/>
        </w:rPr>
        <w:t xml:space="preserve">This must include cyber security provisions and cloud storage within the EEA. </w:t>
      </w:r>
      <w:r w:rsidR="00652979" w:rsidRPr="557D441C">
        <w:rPr>
          <w:rFonts w:ascii="Arial" w:hAnsi="Arial" w:cs="Arial"/>
          <w:sz w:val="24"/>
          <w:szCs w:val="24"/>
          <w:lang w:eastAsia="en-GB"/>
        </w:rPr>
        <w:t>In addition, there will be a call-off element to the contract to enable speedy commissioning of work to support new</w:t>
      </w:r>
      <w:r w:rsidR="00800CB6" w:rsidRPr="557D441C">
        <w:rPr>
          <w:rFonts w:ascii="Arial" w:hAnsi="Arial" w:cs="Arial"/>
          <w:sz w:val="24"/>
          <w:szCs w:val="24"/>
          <w:lang w:eastAsia="en-GB"/>
        </w:rPr>
        <w:t xml:space="preserve"> initiatives and changes in national policies and priorities. </w:t>
      </w:r>
      <w:r w:rsidR="3391CAEE" w:rsidRPr="557D441C">
        <w:rPr>
          <w:rFonts w:ascii="Arial" w:hAnsi="Arial" w:cs="Arial"/>
          <w:sz w:val="24"/>
          <w:szCs w:val="24"/>
          <w:lang w:eastAsia="en-GB"/>
        </w:rPr>
        <w:t>This will be commissioned through the contract management group separately to the core contract with specific KP</w:t>
      </w:r>
      <w:r w:rsidR="00AD2AB5">
        <w:rPr>
          <w:rFonts w:ascii="Arial" w:hAnsi="Arial" w:cs="Arial"/>
          <w:sz w:val="24"/>
          <w:szCs w:val="24"/>
          <w:lang w:eastAsia="en-GB"/>
        </w:rPr>
        <w:t>I</w:t>
      </w:r>
      <w:r w:rsidR="3391CAEE" w:rsidRPr="557D441C">
        <w:rPr>
          <w:rFonts w:ascii="Arial" w:hAnsi="Arial" w:cs="Arial"/>
          <w:sz w:val="24"/>
          <w:szCs w:val="24"/>
          <w:lang w:eastAsia="en-GB"/>
        </w:rPr>
        <w:t>s.</w:t>
      </w:r>
    </w:p>
    <w:p w14:paraId="1917F13F" w14:textId="11ADC8A3" w:rsidR="00EC38E1" w:rsidRDefault="00FE0D62" w:rsidP="00C36552">
      <w:pPr>
        <w:rPr>
          <w:rFonts w:ascii="Arial" w:hAnsi="Arial" w:cs="Arial"/>
          <w:sz w:val="24"/>
          <w:szCs w:val="24"/>
          <w:lang w:eastAsia="en-GB"/>
        </w:rPr>
      </w:pPr>
      <w:r w:rsidRPr="18544E87">
        <w:rPr>
          <w:rFonts w:ascii="Arial" w:hAnsi="Arial" w:cs="Arial"/>
          <w:sz w:val="24"/>
          <w:szCs w:val="24"/>
          <w:lang w:eastAsia="en-GB"/>
        </w:rPr>
        <w:t>The supplier</w:t>
      </w:r>
      <w:r w:rsidR="5B063FF7" w:rsidRPr="18544E87">
        <w:rPr>
          <w:rFonts w:ascii="Arial" w:hAnsi="Arial" w:cs="Arial"/>
          <w:sz w:val="24"/>
          <w:szCs w:val="24"/>
          <w:lang w:eastAsia="en-GB"/>
        </w:rPr>
        <w:t>/</w:t>
      </w:r>
      <w:r w:rsidRPr="18544E87">
        <w:rPr>
          <w:rFonts w:ascii="Arial" w:hAnsi="Arial" w:cs="Arial"/>
          <w:sz w:val="24"/>
          <w:szCs w:val="24"/>
          <w:lang w:eastAsia="en-GB"/>
        </w:rPr>
        <w:t>s will be expected to</w:t>
      </w:r>
      <w:r w:rsidR="00DA3CFF" w:rsidRPr="18544E87">
        <w:rPr>
          <w:rFonts w:ascii="Arial" w:hAnsi="Arial" w:cs="Arial"/>
          <w:sz w:val="24"/>
          <w:szCs w:val="24"/>
          <w:lang w:eastAsia="en-GB"/>
        </w:rPr>
        <w:t xml:space="preserve"> </w:t>
      </w:r>
      <w:r w:rsidR="4E367ED6" w:rsidRPr="18544E87">
        <w:rPr>
          <w:rFonts w:ascii="Arial" w:hAnsi="Arial" w:cs="Arial"/>
          <w:sz w:val="24"/>
          <w:szCs w:val="24"/>
          <w:lang w:eastAsia="en-GB"/>
        </w:rPr>
        <w:t xml:space="preserve">liaise on </w:t>
      </w:r>
      <w:r w:rsidR="00F71947" w:rsidRPr="18544E87">
        <w:rPr>
          <w:rFonts w:ascii="Arial" w:hAnsi="Arial" w:cs="Arial"/>
          <w:sz w:val="24"/>
          <w:szCs w:val="24"/>
          <w:lang w:eastAsia="en-GB"/>
        </w:rPr>
        <w:t xml:space="preserve">the different elements of the </w:t>
      </w:r>
      <w:r w:rsidR="00BD3F78" w:rsidRPr="18544E87">
        <w:rPr>
          <w:rFonts w:ascii="Arial" w:hAnsi="Arial" w:cs="Arial"/>
          <w:sz w:val="24"/>
          <w:szCs w:val="24"/>
          <w:lang w:eastAsia="en-GB"/>
        </w:rPr>
        <w:t xml:space="preserve">service to ensure there is no duplication and that key dependencies are flagged to the contractor.  </w:t>
      </w:r>
    </w:p>
    <w:p w14:paraId="42E5A12D" w14:textId="53B1B938" w:rsidR="00CC3CA9" w:rsidRPr="004F1053" w:rsidRDefault="00330C22" w:rsidP="00C36552">
      <w:pPr>
        <w:rPr>
          <w:rFonts w:ascii="Arial" w:hAnsi="Arial" w:cs="Arial"/>
          <w:sz w:val="24"/>
          <w:szCs w:val="24"/>
        </w:rPr>
      </w:pPr>
      <w:r w:rsidRPr="557D441C">
        <w:rPr>
          <w:rFonts w:ascii="Arial" w:hAnsi="Arial" w:cs="Arial"/>
          <w:sz w:val="24"/>
          <w:szCs w:val="24"/>
          <w:lang w:eastAsia="en-GB"/>
        </w:rPr>
        <w:t xml:space="preserve"> </w:t>
      </w:r>
    </w:p>
    <w:p w14:paraId="3DE47CB7" w14:textId="77777777" w:rsidR="00083F46" w:rsidRDefault="00083F46" w:rsidP="00E25DA5">
      <w:pPr>
        <w:rPr>
          <w:rFonts w:ascii="Arial" w:hAnsi="Arial" w:cs="Arial"/>
          <w:b/>
          <w:bCs/>
          <w:sz w:val="24"/>
          <w:szCs w:val="24"/>
        </w:rPr>
      </w:pPr>
      <w:r>
        <w:rPr>
          <w:rFonts w:ascii="Arial" w:hAnsi="Arial" w:cs="Arial"/>
          <w:b/>
          <w:bCs/>
          <w:sz w:val="24"/>
          <w:szCs w:val="24"/>
        </w:rPr>
        <w:t>Overview of Requirements</w:t>
      </w:r>
    </w:p>
    <w:p w14:paraId="25B72F1B" w14:textId="04DD6E7E" w:rsidR="00E25DA5" w:rsidRPr="008D4B57" w:rsidRDefault="00E25DA5" w:rsidP="00E25DA5">
      <w:pPr>
        <w:rPr>
          <w:rFonts w:ascii="Arial" w:hAnsi="Arial" w:cs="Arial"/>
          <w:sz w:val="24"/>
          <w:szCs w:val="24"/>
        </w:rPr>
      </w:pPr>
      <w:r w:rsidRPr="008D4B57">
        <w:rPr>
          <w:rFonts w:ascii="Arial" w:hAnsi="Arial" w:cs="Arial"/>
          <w:sz w:val="24"/>
          <w:szCs w:val="24"/>
        </w:rPr>
        <w:t xml:space="preserve">The Supplier service would comprise the following elements: </w:t>
      </w:r>
    </w:p>
    <w:p w14:paraId="7F96F0A0" w14:textId="7A746987" w:rsidR="00E25DA5" w:rsidRPr="00553869" w:rsidRDefault="59EA4A9F" w:rsidP="557D441C">
      <w:pPr>
        <w:pStyle w:val="ListParagraph"/>
        <w:numPr>
          <w:ilvl w:val="0"/>
          <w:numId w:val="37"/>
        </w:numPr>
        <w:rPr>
          <w:rFonts w:asciiTheme="minorBidi" w:hAnsiTheme="minorBidi"/>
          <w:sz w:val="24"/>
          <w:szCs w:val="24"/>
        </w:rPr>
      </w:pPr>
      <w:r w:rsidRPr="557D441C">
        <w:rPr>
          <w:rFonts w:asciiTheme="minorBidi" w:hAnsiTheme="minorBidi"/>
          <w:sz w:val="24"/>
          <w:szCs w:val="24"/>
        </w:rPr>
        <w:t xml:space="preserve">Programme </w:t>
      </w:r>
      <w:r w:rsidR="227CB0DF" w:rsidRPr="557D441C">
        <w:rPr>
          <w:rFonts w:asciiTheme="minorBidi" w:hAnsiTheme="minorBidi"/>
          <w:sz w:val="24"/>
          <w:szCs w:val="24"/>
        </w:rPr>
        <w:t xml:space="preserve">management </w:t>
      </w:r>
      <w:r w:rsidR="296BECEE" w:rsidRPr="557D441C">
        <w:rPr>
          <w:rFonts w:asciiTheme="minorBidi" w:hAnsiTheme="minorBidi"/>
          <w:sz w:val="24"/>
          <w:szCs w:val="24"/>
        </w:rPr>
        <w:t xml:space="preserve">and implementation </w:t>
      </w:r>
      <w:r w:rsidR="227CB0DF" w:rsidRPr="557D441C">
        <w:rPr>
          <w:rFonts w:asciiTheme="minorBidi" w:hAnsiTheme="minorBidi"/>
          <w:sz w:val="24"/>
          <w:szCs w:val="24"/>
        </w:rPr>
        <w:t>of all aspects of the service to a specified timeframe;</w:t>
      </w:r>
    </w:p>
    <w:p w14:paraId="5C9A37D0" w14:textId="4A71C794" w:rsidR="00E25DA5" w:rsidRPr="00553869" w:rsidRDefault="227CB0DF" w:rsidP="0BC4B303">
      <w:pPr>
        <w:pStyle w:val="ListParagraph"/>
        <w:numPr>
          <w:ilvl w:val="0"/>
          <w:numId w:val="37"/>
        </w:numPr>
        <w:rPr>
          <w:rFonts w:asciiTheme="minorBidi" w:hAnsiTheme="minorBidi"/>
          <w:sz w:val="24"/>
          <w:szCs w:val="24"/>
        </w:rPr>
      </w:pPr>
      <w:r w:rsidRPr="0BC4B303">
        <w:rPr>
          <w:rFonts w:asciiTheme="minorBidi" w:hAnsiTheme="minorBidi"/>
          <w:sz w:val="24"/>
          <w:szCs w:val="24"/>
        </w:rPr>
        <w:t>Attendance</w:t>
      </w:r>
      <w:r w:rsidR="60F37AEA" w:rsidRPr="0BC4B303">
        <w:rPr>
          <w:rFonts w:asciiTheme="minorBidi" w:hAnsiTheme="minorBidi"/>
          <w:sz w:val="24"/>
          <w:szCs w:val="24"/>
        </w:rPr>
        <w:t xml:space="preserve"> and active participation with requests </w:t>
      </w:r>
      <w:r w:rsidR="009F2DDC" w:rsidRPr="0BC4B303">
        <w:rPr>
          <w:rFonts w:asciiTheme="minorBidi" w:hAnsiTheme="minorBidi"/>
          <w:sz w:val="24"/>
          <w:szCs w:val="24"/>
        </w:rPr>
        <w:t>for Contract</w:t>
      </w:r>
      <w:r w:rsidR="79413C0C" w:rsidRPr="0BC4B303">
        <w:rPr>
          <w:rFonts w:asciiTheme="minorBidi" w:hAnsiTheme="minorBidi"/>
          <w:sz w:val="24"/>
          <w:szCs w:val="24"/>
        </w:rPr>
        <w:t xml:space="preserve"> </w:t>
      </w:r>
      <w:r w:rsidR="0E2BA1E5" w:rsidRPr="0BC4B303">
        <w:rPr>
          <w:rFonts w:asciiTheme="minorBidi" w:hAnsiTheme="minorBidi"/>
          <w:sz w:val="24"/>
          <w:szCs w:val="24"/>
        </w:rPr>
        <w:t xml:space="preserve">Performance </w:t>
      </w:r>
      <w:r w:rsidR="00B11898" w:rsidRPr="0BC4B303">
        <w:rPr>
          <w:rFonts w:asciiTheme="minorBidi" w:hAnsiTheme="minorBidi"/>
          <w:sz w:val="24"/>
          <w:szCs w:val="24"/>
        </w:rPr>
        <w:t>meetings on</w:t>
      </w:r>
      <w:r w:rsidR="0E2BA1E5" w:rsidRPr="0BC4B303">
        <w:rPr>
          <w:rFonts w:asciiTheme="minorBidi" w:hAnsiTheme="minorBidi"/>
          <w:sz w:val="24"/>
          <w:szCs w:val="24"/>
        </w:rPr>
        <w:t xml:space="preserve"> a quarterly basis </w:t>
      </w:r>
    </w:p>
    <w:p w14:paraId="35B07C72" w14:textId="2C02A542" w:rsidR="00083F46" w:rsidRDefault="00083F46" w:rsidP="557D441C">
      <w:pPr>
        <w:rPr>
          <w:rFonts w:asciiTheme="minorBidi" w:hAnsiTheme="minorBidi"/>
          <w:b/>
          <w:bCs/>
          <w:sz w:val="24"/>
          <w:szCs w:val="24"/>
          <w:lang w:val="en-US"/>
        </w:rPr>
      </w:pPr>
      <w:r w:rsidRPr="557D441C">
        <w:rPr>
          <w:rFonts w:asciiTheme="minorBidi" w:hAnsiTheme="minorBidi"/>
          <w:b/>
          <w:bCs/>
          <w:sz w:val="24"/>
          <w:szCs w:val="24"/>
          <w:lang w:val="en-US"/>
        </w:rPr>
        <w:t xml:space="preserve">Reporting </w:t>
      </w:r>
    </w:p>
    <w:p w14:paraId="32D1DC28" w14:textId="230A0372" w:rsidR="00C008FD" w:rsidRDefault="4CE4EB42" w:rsidP="557D441C">
      <w:pPr>
        <w:pStyle w:val="ListParagraph"/>
        <w:numPr>
          <w:ilvl w:val="0"/>
          <w:numId w:val="27"/>
        </w:numPr>
        <w:rPr>
          <w:rStyle w:val="cf01"/>
          <w:rFonts w:asciiTheme="minorBidi" w:hAnsiTheme="minorBidi" w:cstheme="minorBidi"/>
          <w:sz w:val="24"/>
          <w:szCs w:val="24"/>
        </w:rPr>
      </w:pPr>
      <w:r w:rsidRPr="557D441C">
        <w:rPr>
          <w:rStyle w:val="cf01"/>
          <w:rFonts w:asciiTheme="minorBidi" w:hAnsiTheme="minorBidi" w:cstheme="minorBidi"/>
          <w:sz w:val="24"/>
          <w:szCs w:val="24"/>
        </w:rPr>
        <w:t>Suppliers will comply with the NHSE contract management framework.</w:t>
      </w:r>
    </w:p>
    <w:p w14:paraId="66716CD9" w14:textId="64ECFF55" w:rsidR="00C008FD" w:rsidRPr="00AD2AB5" w:rsidRDefault="1DE904A5" w:rsidP="00AD2AB5">
      <w:pPr>
        <w:pStyle w:val="ListParagraph"/>
        <w:numPr>
          <w:ilvl w:val="0"/>
          <w:numId w:val="27"/>
        </w:numPr>
        <w:rPr>
          <w:rStyle w:val="cf01"/>
          <w:rFonts w:asciiTheme="minorBidi" w:hAnsiTheme="minorBidi" w:cstheme="minorBidi"/>
          <w:sz w:val="24"/>
          <w:szCs w:val="24"/>
        </w:rPr>
      </w:pPr>
      <w:r w:rsidRPr="00AD2AB5">
        <w:rPr>
          <w:rStyle w:val="cf01"/>
          <w:rFonts w:asciiTheme="minorBidi" w:hAnsiTheme="minorBidi" w:cstheme="minorBidi"/>
          <w:sz w:val="24"/>
          <w:szCs w:val="24"/>
        </w:rPr>
        <w:t xml:space="preserve">Suppliers will </w:t>
      </w:r>
      <w:r w:rsidR="1478B5F2" w:rsidRPr="00AD2AB5">
        <w:rPr>
          <w:rStyle w:val="cf01"/>
          <w:rFonts w:asciiTheme="minorBidi" w:hAnsiTheme="minorBidi" w:cstheme="minorBidi"/>
          <w:sz w:val="24"/>
          <w:szCs w:val="24"/>
        </w:rPr>
        <w:t xml:space="preserve">provide written </w:t>
      </w:r>
      <w:r w:rsidRPr="00AD2AB5">
        <w:rPr>
          <w:rStyle w:val="cf01"/>
          <w:rFonts w:asciiTheme="minorBidi" w:hAnsiTheme="minorBidi" w:cstheme="minorBidi"/>
          <w:sz w:val="24"/>
          <w:szCs w:val="24"/>
        </w:rPr>
        <w:t>report</w:t>
      </w:r>
      <w:r w:rsidR="5525B6EE" w:rsidRPr="00AD2AB5">
        <w:rPr>
          <w:rStyle w:val="cf01"/>
          <w:rFonts w:asciiTheme="minorBidi" w:hAnsiTheme="minorBidi" w:cstheme="minorBidi"/>
          <w:sz w:val="24"/>
          <w:szCs w:val="24"/>
        </w:rPr>
        <w:t>s</w:t>
      </w:r>
      <w:r w:rsidR="00AD2AB5" w:rsidRPr="00AD2AB5">
        <w:rPr>
          <w:rStyle w:val="cf01"/>
          <w:rFonts w:asciiTheme="minorBidi" w:hAnsiTheme="minorBidi" w:cstheme="minorBidi"/>
          <w:sz w:val="24"/>
          <w:szCs w:val="24"/>
        </w:rPr>
        <w:t xml:space="preserve"> </w:t>
      </w:r>
      <w:r w:rsidRPr="00AD2AB5">
        <w:rPr>
          <w:rStyle w:val="cf01"/>
          <w:rFonts w:asciiTheme="minorBidi" w:hAnsiTheme="minorBidi" w:cstheme="minorBidi"/>
          <w:sz w:val="24"/>
          <w:szCs w:val="24"/>
        </w:rPr>
        <w:t xml:space="preserve">on </w:t>
      </w:r>
      <w:r w:rsidR="366E0180" w:rsidRPr="00AD2AB5">
        <w:rPr>
          <w:rStyle w:val="cf01"/>
          <w:rFonts w:asciiTheme="minorBidi" w:hAnsiTheme="minorBidi" w:cstheme="minorBidi"/>
          <w:sz w:val="24"/>
          <w:szCs w:val="24"/>
        </w:rPr>
        <w:t xml:space="preserve">the KPIs </w:t>
      </w:r>
      <w:r w:rsidR="72DCA37D" w:rsidRPr="00AD2AB5">
        <w:rPr>
          <w:rStyle w:val="cf01"/>
          <w:rFonts w:asciiTheme="minorBidi" w:hAnsiTheme="minorBidi" w:cstheme="minorBidi"/>
          <w:sz w:val="24"/>
          <w:szCs w:val="24"/>
        </w:rPr>
        <w:t>monthly</w:t>
      </w:r>
      <w:r w:rsidR="366E0180" w:rsidRPr="00AD2AB5">
        <w:rPr>
          <w:rStyle w:val="cf01"/>
          <w:rFonts w:asciiTheme="minorBidi" w:hAnsiTheme="minorBidi" w:cstheme="minorBidi"/>
          <w:sz w:val="24"/>
          <w:szCs w:val="24"/>
        </w:rPr>
        <w:t>.</w:t>
      </w:r>
    </w:p>
    <w:p w14:paraId="1F96E617" w14:textId="4AC7BF3D" w:rsidR="00AB3138" w:rsidRDefault="00AB3138" w:rsidP="00C008FD">
      <w:pPr>
        <w:pStyle w:val="ListParagraph"/>
        <w:numPr>
          <w:ilvl w:val="0"/>
          <w:numId w:val="27"/>
        </w:numPr>
        <w:rPr>
          <w:rFonts w:asciiTheme="minorBidi" w:hAnsiTheme="minorBidi"/>
          <w:sz w:val="24"/>
          <w:szCs w:val="24"/>
        </w:rPr>
      </w:pPr>
      <w:r>
        <w:rPr>
          <w:rStyle w:val="cf01"/>
          <w:rFonts w:asciiTheme="minorBidi" w:hAnsiTheme="minorBidi" w:cstheme="minorBidi"/>
          <w:sz w:val="24"/>
          <w:szCs w:val="24"/>
        </w:rPr>
        <w:t xml:space="preserve">The Audit process will update the digital platform in real time </w:t>
      </w:r>
      <w:r w:rsidR="005B11A8">
        <w:rPr>
          <w:rStyle w:val="cf01"/>
          <w:rFonts w:asciiTheme="minorBidi" w:hAnsiTheme="minorBidi" w:cstheme="minorBidi"/>
          <w:sz w:val="24"/>
          <w:szCs w:val="24"/>
        </w:rPr>
        <w:t xml:space="preserve">to enable interrogation by NHSE at any point. </w:t>
      </w:r>
    </w:p>
    <w:p w14:paraId="01285F6A" w14:textId="57AACF53" w:rsidR="004E2428" w:rsidRDefault="008B2C96" w:rsidP="557D441C">
      <w:pPr>
        <w:pStyle w:val="ListParagraph"/>
        <w:numPr>
          <w:ilvl w:val="0"/>
          <w:numId w:val="27"/>
        </w:numPr>
        <w:rPr>
          <w:rFonts w:asciiTheme="minorBidi" w:hAnsiTheme="minorBidi"/>
          <w:sz w:val="24"/>
          <w:szCs w:val="24"/>
        </w:rPr>
      </w:pPr>
      <w:r w:rsidRPr="557D441C">
        <w:rPr>
          <w:rFonts w:asciiTheme="minorBidi" w:hAnsiTheme="minorBidi"/>
          <w:sz w:val="24"/>
          <w:szCs w:val="24"/>
        </w:rPr>
        <w:t>The Supplier</w:t>
      </w:r>
      <w:r w:rsidR="1624A912" w:rsidRPr="557D441C">
        <w:rPr>
          <w:rFonts w:asciiTheme="minorBidi" w:hAnsiTheme="minorBidi"/>
          <w:sz w:val="24"/>
          <w:szCs w:val="24"/>
        </w:rPr>
        <w:t>s</w:t>
      </w:r>
      <w:r w:rsidRPr="557D441C">
        <w:rPr>
          <w:rFonts w:asciiTheme="minorBidi" w:hAnsiTheme="minorBidi"/>
          <w:sz w:val="24"/>
          <w:szCs w:val="24"/>
        </w:rPr>
        <w:t xml:space="preserve"> will be required to </w:t>
      </w:r>
      <w:r w:rsidR="005B11A8" w:rsidRPr="557D441C">
        <w:rPr>
          <w:rFonts w:asciiTheme="minorBidi" w:hAnsiTheme="minorBidi"/>
          <w:sz w:val="24"/>
          <w:szCs w:val="24"/>
        </w:rPr>
        <w:t xml:space="preserve">collate and report performance data on medicines procurement </w:t>
      </w:r>
      <w:r w:rsidRPr="557D441C">
        <w:rPr>
          <w:rFonts w:asciiTheme="minorBidi" w:hAnsiTheme="minorBidi"/>
          <w:sz w:val="24"/>
          <w:szCs w:val="24"/>
        </w:rPr>
        <w:t xml:space="preserve">at national, </w:t>
      </w:r>
      <w:r w:rsidR="00341E09" w:rsidRPr="557D441C">
        <w:rPr>
          <w:rFonts w:asciiTheme="minorBidi" w:hAnsiTheme="minorBidi"/>
          <w:sz w:val="24"/>
          <w:szCs w:val="24"/>
        </w:rPr>
        <w:t xml:space="preserve">regional, </w:t>
      </w:r>
      <w:r w:rsidRPr="557D441C">
        <w:rPr>
          <w:rFonts w:asciiTheme="minorBidi" w:hAnsiTheme="minorBidi"/>
          <w:sz w:val="24"/>
          <w:szCs w:val="24"/>
        </w:rPr>
        <w:t>ICB, and NHS Trust level</w:t>
      </w:r>
      <w:r w:rsidR="00341E09" w:rsidRPr="557D441C">
        <w:rPr>
          <w:rFonts w:asciiTheme="minorBidi" w:hAnsiTheme="minorBidi"/>
          <w:sz w:val="24"/>
          <w:szCs w:val="24"/>
        </w:rPr>
        <w:t xml:space="preserve"> on a monthly basis</w:t>
      </w:r>
      <w:r w:rsidRPr="557D441C">
        <w:rPr>
          <w:rFonts w:asciiTheme="minorBidi" w:hAnsiTheme="minorBidi"/>
          <w:sz w:val="24"/>
          <w:szCs w:val="24"/>
        </w:rPr>
        <w:t>.</w:t>
      </w:r>
      <w:r w:rsidR="004E2428" w:rsidRPr="557D441C">
        <w:rPr>
          <w:rFonts w:asciiTheme="minorBidi" w:hAnsiTheme="minorBidi"/>
          <w:sz w:val="24"/>
          <w:szCs w:val="24"/>
        </w:rPr>
        <w:t xml:space="preserve"> </w:t>
      </w:r>
    </w:p>
    <w:p w14:paraId="2B2BF985" w14:textId="65838D77" w:rsidR="004E2428" w:rsidRDefault="00477157" w:rsidP="004E2428">
      <w:pPr>
        <w:pStyle w:val="ListParagraph"/>
        <w:numPr>
          <w:ilvl w:val="0"/>
          <w:numId w:val="27"/>
        </w:numPr>
        <w:rPr>
          <w:rFonts w:asciiTheme="minorBidi" w:hAnsiTheme="minorBidi"/>
          <w:sz w:val="24"/>
          <w:szCs w:val="24"/>
        </w:rPr>
      </w:pPr>
      <w:r w:rsidRPr="004E2428">
        <w:rPr>
          <w:rFonts w:asciiTheme="minorBidi" w:hAnsiTheme="minorBidi"/>
          <w:sz w:val="24"/>
          <w:szCs w:val="24"/>
        </w:rPr>
        <w:t xml:space="preserve">The Supplier will put a quality assurance strategy in place to minimise error in the processing and collation of the outputs and final datasets. </w:t>
      </w:r>
    </w:p>
    <w:p w14:paraId="2EF974CD" w14:textId="704B364F" w:rsidR="00341E09" w:rsidRDefault="00341E09" w:rsidP="557D441C">
      <w:pPr>
        <w:pStyle w:val="ListParagraph"/>
        <w:numPr>
          <w:ilvl w:val="0"/>
          <w:numId w:val="27"/>
        </w:numPr>
        <w:rPr>
          <w:rFonts w:asciiTheme="minorBidi" w:hAnsiTheme="minorBidi"/>
          <w:sz w:val="24"/>
          <w:szCs w:val="24"/>
        </w:rPr>
      </w:pPr>
      <w:r w:rsidRPr="557D441C">
        <w:rPr>
          <w:rFonts w:asciiTheme="minorBidi" w:hAnsiTheme="minorBidi"/>
          <w:sz w:val="24"/>
          <w:szCs w:val="24"/>
        </w:rPr>
        <w:t>Medicines safety and shortages data</w:t>
      </w:r>
      <w:r w:rsidR="4E63132A" w:rsidRPr="557D441C">
        <w:rPr>
          <w:rFonts w:asciiTheme="minorBidi" w:hAnsiTheme="minorBidi"/>
          <w:sz w:val="24"/>
          <w:szCs w:val="24"/>
        </w:rPr>
        <w:t xml:space="preserve"> will</w:t>
      </w:r>
      <w:r w:rsidR="00342951" w:rsidRPr="557D441C">
        <w:rPr>
          <w:rFonts w:asciiTheme="minorBidi" w:hAnsiTheme="minorBidi"/>
          <w:sz w:val="24"/>
          <w:szCs w:val="24"/>
        </w:rPr>
        <w:t xml:space="preserve"> be required on a real time basis. </w:t>
      </w:r>
    </w:p>
    <w:p w14:paraId="319B4611" w14:textId="6E1D6B30" w:rsidR="004E2428" w:rsidRDefault="5C2C0E11" w:rsidP="0BC4B303">
      <w:pPr>
        <w:rPr>
          <w:rFonts w:asciiTheme="minorBidi" w:hAnsiTheme="minorBidi"/>
          <w:b/>
          <w:bCs/>
          <w:sz w:val="24"/>
          <w:szCs w:val="24"/>
        </w:rPr>
        <w:sectPr w:rsidR="004E2428">
          <w:headerReference w:type="default" r:id="rId11"/>
          <w:footerReference w:type="default" r:id="rId12"/>
          <w:pgSz w:w="11906" w:h="16838"/>
          <w:pgMar w:top="1440" w:right="1440" w:bottom="1440" w:left="1440" w:header="708" w:footer="708" w:gutter="0"/>
          <w:cols w:space="708"/>
          <w:docGrid w:linePitch="360"/>
        </w:sectPr>
      </w:pPr>
      <w:r w:rsidRPr="0BC4B303">
        <w:rPr>
          <w:rFonts w:asciiTheme="minorBidi" w:hAnsiTheme="minorBidi"/>
          <w:b/>
          <w:bCs/>
          <w:sz w:val="24"/>
          <w:szCs w:val="24"/>
        </w:rPr>
        <w:t>Performance against contract key per</w:t>
      </w:r>
      <w:r w:rsidR="381AC9C8" w:rsidRPr="0BC4B303">
        <w:rPr>
          <w:rFonts w:asciiTheme="minorBidi" w:hAnsiTheme="minorBidi"/>
          <w:b/>
          <w:bCs/>
          <w:sz w:val="24"/>
          <w:szCs w:val="24"/>
        </w:rPr>
        <w:t>f</w:t>
      </w:r>
      <w:r w:rsidRPr="0BC4B303">
        <w:rPr>
          <w:rFonts w:asciiTheme="minorBidi" w:hAnsiTheme="minorBidi"/>
          <w:b/>
          <w:bCs/>
          <w:sz w:val="24"/>
          <w:szCs w:val="24"/>
        </w:rPr>
        <w:t xml:space="preserve">ormance indicators set out in the contract </w:t>
      </w:r>
      <w:r w:rsidR="79425D6A" w:rsidRPr="0BC4B303">
        <w:rPr>
          <w:rFonts w:asciiTheme="minorBidi" w:hAnsiTheme="minorBidi"/>
          <w:b/>
          <w:bCs/>
          <w:sz w:val="24"/>
          <w:szCs w:val="24"/>
        </w:rPr>
        <w:t xml:space="preserve">will </w:t>
      </w:r>
      <w:r w:rsidR="648A4443" w:rsidRPr="0BC4B303">
        <w:rPr>
          <w:rFonts w:asciiTheme="minorBidi" w:hAnsiTheme="minorBidi"/>
          <w:b/>
          <w:bCs/>
          <w:sz w:val="24"/>
          <w:szCs w:val="24"/>
        </w:rPr>
        <w:t>be reported</w:t>
      </w:r>
      <w:r w:rsidR="007B0006" w:rsidRPr="0BC4B303">
        <w:rPr>
          <w:rFonts w:asciiTheme="minorBidi" w:hAnsiTheme="minorBidi"/>
          <w:b/>
          <w:bCs/>
          <w:sz w:val="24"/>
          <w:szCs w:val="24"/>
        </w:rPr>
        <w:t xml:space="preserve"> in the public domain </w:t>
      </w:r>
      <w:r w:rsidR="2229EA9D" w:rsidRPr="0BC4B303">
        <w:rPr>
          <w:rFonts w:asciiTheme="minorBidi" w:hAnsiTheme="minorBidi"/>
          <w:b/>
          <w:bCs/>
          <w:sz w:val="24"/>
          <w:szCs w:val="24"/>
        </w:rPr>
        <w:t>in line with the requirements of the Procurement Act 2023</w:t>
      </w:r>
      <w:r w:rsidR="000425CA" w:rsidRPr="0BC4B303">
        <w:rPr>
          <w:rFonts w:asciiTheme="minorBidi" w:hAnsiTheme="minorBidi"/>
          <w:b/>
          <w:bCs/>
          <w:sz w:val="24"/>
          <w:szCs w:val="24"/>
        </w:rPr>
        <w:t xml:space="preserve">. </w:t>
      </w:r>
    </w:p>
    <w:p w14:paraId="4D4CFAFC" w14:textId="77777777" w:rsidR="00752D09" w:rsidRDefault="00752D09" w:rsidP="00752D09">
      <w:pPr>
        <w:rPr>
          <w:rFonts w:asciiTheme="minorBidi" w:hAnsiTheme="minorBidi"/>
          <w:sz w:val="24"/>
          <w:szCs w:val="24"/>
        </w:rPr>
      </w:pPr>
    </w:p>
    <w:p w14:paraId="14E99305" w14:textId="23B01245" w:rsidR="00477157" w:rsidRDefault="00477157" w:rsidP="00752D09">
      <w:pPr>
        <w:rPr>
          <w:rFonts w:ascii="Arial" w:hAnsi="Arial" w:cs="Arial"/>
          <w:b/>
          <w:bCs/>
          <w:sz w:val="28"/>
          <w:szCs w:val="28"/>
        </w:rPr>
      </w:pPr>
      <w:r w:rsidRPr="2ECAD19D">
        <w:rPr>
          <w:rFonts w:ascii="Arial" w:hAnsi="Arial" w:cs="Arial"/>
          <w:b/>
          <w:bCs/>
          <w:sz w:val="28"/>
          <w:szCs w:val="28"/>
        </w:rPr>
        <w:t>Expectations of the Supplier</w:t>
      </w:r>
      <w:r w:rsidR="00146B08">
        <w:rPr>
          <w:rFonts w:ascii="Arial" w:hAnsi="Arial" w:cs="Arial"/>
          <w:b/>
          <w:bCs/>
          <w:sz w:val="28"/>
          <w:szCs w:val="28"/>
        </w:rPr>
        <w:t>/s</w:t>
      </w:r>
    </w:p>
    <w:p w14:paraId="31E94A3B" w14:textId="545FE4E5" w:rsidR="002D53EF" w:rsidRPr="00710D9A" w:rsidRDefault="00A06358" w:rsidP="00752D09">
      <w:pPr>
        <w:rPr>
          <w:rFonts w:ascii="Arial" w:hAnsi="Arial" w:cs="Arial"/>
          <w:sz w:val="24"/>
          <w:szCs w:val="24"/>
        </w:rPr>
      </w:pPr>
      <w:r w:rsidRPr="00710D9A">
        <w:rPr>
          <w:rFonts w:ascii="Arial" w:hAnsi="Arial" w:cs="Arial"/>
          <w:sz w:val="24"/>
          <w:szCs w:val="24"/>
        </w:rPr>
        <w:t>For quality assurance</w:t>
      </w:r>
    </w:p>
    <w:p w14:paraId="089D2A46" w14:textId="57A2225F" w:rsidR="00477157" w:rsidRPr="00745F17" w:rsidRDefault="00477157" w:rsidP="557D441C">
      <w:pPr>
        <w:pStyle w:val="ListParagraph"/>
        <w:numPr>
          <w:ilvl w:val="0"/>
          <w:numId w:val="39"/>
        </w:numPr>
        <w:rPr>
          <w:rFonts w:asciiTheme="minorBidi" w:hAnsiTheme="minorBidi"/>
          <w:sz w:val="24"/>
          <w:szCs w:val="24"/>
        </w:rPr>
      </w:pPr>
      <w:r w:rsidRPr="557D441C">
        <w:rPr>
          <w:rFonts w:asciiTheme="minorBidi" w:hAnsiTheme="minorBidi"/>
          <w:sz w:val="24"/>
          <w:szCs w:val="24"/>
        </w:rPr>
        <w:t xml:space="preserve">have demonstrable expertise in </w:t>
      </w:r>
      <w:r w:rsidR="00342951" w:rsidRPr="557D441C">
        <w:rPr>
          <w:rFonts w:asciiTheme="minorBidi" w:hAnsiTheme="minorBidi"/>
          <w:sz w:val="24"/>
          <w:szCs w:val="24"/>
        </w:rPr>
        <w:t>pharmacy technical services</w:t>
      </w:r>
      <w:r w:rsidR="00F33B6C" w:rsidRPr="557D441C">
        <w:rPr>
          <w:rFonts w:asciiTheme="minorBidi" w:hAnsiTheme="minorBidi"/>
          <w:sz w:val="24"/>
          <w:szCs w:val="24"/>
        </w:rPr>
        <w:t xml:space="preserve"> quality assurance</w:t>
      </w:r>
      <w:r w:rsidR="0802737C" w:rsidRPr="557D441C">
        <w:rPr>
          <w:rFonts w:asciiTheme="minorBidi" w:hAnsiTheme="minorBidi"/>
          <w:sz w:val="24"/>
          <w:szCs w:val="24"/>
        </w:rPr>
        <w:t xml:space="preserve"> by qualifications, </w:t>
      </w:r>
      <w:r w:rsidR="191FA478" w:rsidRPr="557D441C">
        <w:rPr>
          <w:rFonts w:asciiTheme="minorBidi" w:hAnsiTheme="minorBidi"/>
          <w:sz w:val="24"/>
          <w:szCs w:val="24"/>
        </w:rPr>
        <w:t xml:space="preserve">5 years plus </w:t>
      </w:r>
      <w:r w:rsidR="0802737C" w:rsidRPr="557D441C">
        <w:rPr>
          <w:rFonts w:asciiTheme="minorBidi" w:hAnsiTheme="minorBidi"/>
          <w:sz w:val="24"/>
          <w:szCs w:val="24"/>
        </w:rPr>
        <w:t>years of experience and expertise</w:t>
      </w:r>
      <w:r w:rsidR="00F33B6C" w:rsidRPr="557D441C">
        <w:rPr>
          <w:rFonts w:asciiTheme="minorBidi" w:hAnsiTheme="minorBidi"/>
          <w:sz w:val="24"/>
          <w:szCs w:val="24"/>
        </w:rPr>
        <w:t>;</w:t>
      </w:r>
    </w:p>
    <w:p w14:paraId="58E17B09" w14:textId="6B101846" w:rsidR="003928A8" w:rsidRDefault="00477157" w:rsidP="008643DC">
      <w:pPr>
        <w:pStyle w:val="ListParagraph"/>
        <w:numPr>
          <w:ilvl w:val="0"/>
          <w:numId w:val="39"/>
        </w:numPr>
        <w:rPr>
          <w:rFonts w:asciiTheme="minorBidi" w:hAnsiTheme="minorBidi"/>
          <w:sz w:val="24"/>
          <w:szCs w:val="24"/>
        </w:rPr>
      </w:pPr>
      <w:r w:rsidRPr="557D441C">
        <w:rPr>
          <w:rFonts w:asciiTheme="minorBidi" w:hAnsiTheme="minorBidi"/>
          <w:sz w:val="24"/>
          <w:szCs w:val="24"/>
        </w:rPr>
        <w:t xml:space="preserve">have sufficient </w:t>
      </w:r>
      <w:r w:rsidR="00F33B6C" w:rsidRPr="557D441C">
        <w:rPr>
          <w:rFonts w:asciiTheme="minorBidi" w:hAnsiTheme="minorBidi"/>
          <w:sz w:val="24"/>
          <w:szCs w:val="24"/>
        </w:rPr>
        <w:t>suitably qualified staff</w:t>
      </w:r>
      <w:r w:rsidRPr="557D441C">
        <w:rPr>
          <w:rFonts w:asciiTheme="minorBidi" w:hAnsiTheme="minorBidi"/>
          <w:sz w:val="24"/>
          <w:szCs w:val="24"/>
        </w:rPr>
        <w:t xml:space="preserve"> and logistical capacities to organise </w:t>
      </w:r>
      <w:r w:rsidR="006F5FEE" w:rsidRPr="557D441C">
        <w:rPr>
          <w:rFonts w:asciiTheme="minorBidi" w:hAnsiTheme="minorBidi"/>
          <w:sz w:val="24"/>
          <w:szCs w:val="24"/>
        </w:rPr>
        <w:t>audit inspections and follow up visits</w:t>
      </w:r>
      <w:r w:rsidR="60E785DF" w:rsidRPr="557D441C">
        <w:rPr>
          <w:rFonts w:asciiTheme="minorBidi" w:hAnsiTheme="minorBidi"/>
          <w:sz w:val="24"/>
          <w:szCs w:val="24"/>
        </w:rPr>
        <w:t xml:space="preserve"> by 5 years plus of experience in this or a similar field</w:t>
      </w:r>
      <w:r w:rsidRPr="557D441C">
        <w:rPr>
          <w:rFonts w:asciiTheme="minorBidi" w:hAnsiTheme="minorBidi"/>
          <w:sz w:val="24"/>
          <w:szCs w:val="24"/>
        </w:rPr>
        <w:t xml:space="preserve">; </w:t>
      </w:r>
    </w:p>
    <w:p w14:paraId="7C34B5CD" w14:textId="77777777" w:rsidR="008255BD" w:rsidRDefault="008255BD" w:rsidP="18544E87">
      <w:pPr>
        <w:pStyle w:val="ListParagraph"/>
        <w:ind w:left="360"/>
        <w:rPr>
          <w:rFonts w:asciiTheme="minorBidi" w:hAnsiTheme="minorBidi"/>
          <w:sz w:val="24"/>
          <w:szCs w:val="24"/>
        </w:rPr>
      </w:pPr>
    </w:p>
    <w:p w14:paraId="1B8BD881" w14:textId="74730932" w:rsidR="008643DC" w:rsidRPr="006E2EF3" w:rsidRDefault="00764B00" w:rsidP="00713086">
      <w:pPr>
        <w:rPr>
          <w:rFonts w:ascii="Arial" w:hAnsi="Arial" w:cs="Arial"/>
          <w:sz w:val="24"/>
          <w:szCs w:val="24"/>
        </w:rPr>
      </w:pPr>
      <w:r w:rsidRPr="006E2EF3">
        <w:rPr>
          <w:rFonts w:ascii="Arial" w:hAnsi="Arial" w:cs="Arial"/>
          <w:sz w:val="24"/>
          <w:szCs w:val="24"/>
        </w:rPr>
        <w:t xml:space="preserve">For the medicines </w:t>
      </w:r>
      <w:r w:rsidR="1986E389" w:rsidRPr="006E2EF3">
        <w:rPr>
          <w:rFonts w:ascii="Arial" w:hAnsi="Arial" w:cs="Arial"/>
          <w:sz w:val="24"/>
          <w:szCs w:val="24"/>
        </w:rPr>
        <w:t>use and safety and information</w:t>
      </w:r>
    </w:p>
    <w:p w14:paraId="747AC2FA" w14:textId="658A0B5F" w:rsidR="00764B00" w:rsidRPr="00745F17" w:rsidRDefault="00764B00" w:rsidP="18544E87">
      <w:pPr>
        <w:pStyle w:val="ListParagraph"/>
        <w:numPr>
          <w:ilvl w:val="0"/>
          <w:numId w:val="39"/>
        </w:numPr>
        <w:rPr>
          <w:rFonts w:asciiTheme="minorBidi" w:hAnsiTheme="minorBidi"/>
          <w:sz w:val="24"/>
          <w:szCs w:val="24"/>
        </w:rPr>
      </w:pPr>
      <w:r w:rsidRPr="18544E87">
        <w:rPr>
          <w:rFonts w:asciiTheme="minorBidi" w:hAnsiTheme="minorBidi"/>
          <w:sz w:val="24"/>
          <w:szCs w:val="24"/>
        </w:rPr>
        <w:t xml:space="preserve">have demonstrable experience in delivering patient group directions for a variety of professions and settings by professional qualifications and 2 </w:t>
      </w:r>
      <w:r w:rsidR="6084D2EA" w:rsidRPr="18544E87">
        <w:rPr>
          <w:rFonts w:asciiTheme="minorBidi" w:hAnsiTheme="minorBidi"/>
          <w:sz w:val="24"/>
          <w:szCs w:val="24"/>
        </w:rPr>
        <w:t>years' experience of drafting PGDs and SOPs for medicines use and safety</w:t>
      </w:r>
    </w:p>
    <w:p w14:paraId="51140BCB" w14:textId="62059FFF" w:rsidR="00764B00" w:rsidRPr="00710D9A" w:rsidRDefault="005A40AC" w:rsidP="00710D9A">
      <w:pPr>
        <w:rPr>
          <w:rFonts w:asciiTheme="minorBidi" w:hAnsiTheme="minorBidi"/>
          <w:sz w:val="24"/>
          <w:szCs w:val="24"/>
        </w:rPr>
      </w:pPr>
      <w:r>
        <w:rPr>
          <w:rFonts w:asciiTheme="minorBidi" w:hAnsiTheme="minorBidi"/>
          <w:sz w:val="24"/>
          <w:szCs w:val="24"/>
        </w:rPr>
        <w:t>For all suppliers</w:t>
      </w:r>
    </w:p>
    <w:p w14:paraId="057DB9D5" w14:textId="41A20CD7" w:rsidR="003543AD" w:rsidRPr="00745F17" w:rsidRDefault="005A40AC" w:rsidP="557D441C">
      <w:pPr>
        <w:pStyle w:val="ListParagraph"/>
        <w:numPr>
          <w:ilvl w:val="0"/>
          <w:numId w:val="39"/>
        </w:numPr>
        <w:rPr>
          <w:rFonts w:asciiTheme="minorBidi" w:hAnsiTheme="minorBidi"/>
          <w:sz w:val="24"/>
          <w:szCs w:val="24"/>
        </w:rPr>
      </w:pPr>
      <w:r>
        <w:rPr>
          <w:rFonts w:asciiTheme="minorBidi" w:hAnsiTheme="minorBidi"/>
          <w:sz w:val="24"/>
          <w:szCs w:val="24"/>
        </w:rPr>
        <w:t>suitably qualified and experienced staff</w:t>
      </w:r>
      <w:r w:rsidR="00407EFD">
        <w:rPr>
          <w:rFonts w:asciiTheme="minorBidi" w:hAnsiTheme="minorBidi"/>
          <w:sz w:val="24"/>
          <w:szCs w:val="24"/>
        </w:rPr>
        <w:t xml:space="preserve"> to </w:t>
      </w:r>
      <w:r w:rsidR="70C300C5" w:rsidRPr="557D441C">
        <w:rPr>
          <w:rFonts w:asciiTheme="minorBidi" w:hAnsiTheme="minorBidi"/>
          <w:sz w:val="24"/>
          <w:szCs w:val="24"/>
        </w:rPr>
        <w:t xml:space="preserve">provide advice on all aspects of </w:t>
      </w:r>
      <w:r w:rsidR="0462C387" w:rsidRPr="557D441C">
        <w:rPr>
          <w:rFonts w:asciiTheme="minorBidi" w:hAnsiTheme="minorBidi"/>
          <w:sz w:val="24"/>
          <w:szCs w:val="24"/>
        </w:rPr>
        <w:t>specialist medicines</w:t>
      </w:r>
      <w:r w:rsidR="40434A78" w:rsidRPr="557D441C">
        <w:rPr>
          <w:rFonts w:asciiTheme="minorBidi" w:hAnsiTheme="minorBidi"/>
          <w:sz w:val="24"/>
          <w:szCs w:val="24"/>
        </w:rPr>
        <w:t xml:space="preserve"> and medicines mechanisms</w:t>
      </w:r>
      <w:r w:rsidR="70C300C5" w:rsidRPr="557D441C">
        <w:rPr>
          <w:rFonts w:asciiTheme="minorBidi" w:hAnsiTheme="minorBidi"/>
          <w:sz w:val="24"/>
          <w:szCs w:val="24"/>
        </w:rPr>
        <w:t>;</w:t>
      </w:r>
    </w:p>
    <w:p w14:paraId="434ED98D" w14:textId="1307DF95" w:rsidR="003543AD" w:rsidRPr="00745F17" w:rsidRDefault="70C300C5" w:rsidP="557D441C">
      <w:pPr>
        <w:pStyle w:val="ListParagraph"/>
        <w:numPr>
          <w:ilvl w:val="0"/>
          <w:numId w:val="39"/>
        </w:numPr>
        <w:rPr>
          <w:rFonts w:asciiTheme="minorBidi" w:hAnsiTheme="minorBidi"/>
          <w:sz w:val="24"/>
          <w:szCs w:val="24"/>
        </w:rPr>
      </w:pPr>
      <w:r w:rsidRPr="557D441C">
        <w:rPr>
          <w:rFonts w:asciiTheme="minorBidi" w:hAnsiTheme="minorBidi"/>
          <w:sz w:val="24"/>
          <w:szCs w:val="24"/>
        </w:rPr>
        <w:t>contribute to discussion on the development of the s</w:t>
      </w:r>
      <w:r w:rsidR="43626F89" w:rsidRPr="557D441C">
        <w:rPr>
          <w:rFonts w:asciiTheme="minorBidi" w:hAnsiTheme="minorBidi"/>
          <w:sz w:val="24"/>
          <w:szCs w:val="24"/>
        </w:rPr>
        <w:t>ervice</w:t>
      </w:r>
      <w:r w:rsidRPr="557D441C">
        <w:rPr>
          <w:rFonts w:asciiTheme="minorBidi" w:hAnsiTheme="minorBidi"/>
          <w:sz w:val="24"/>
          <w:szCs w:val="24"/>
        </w:rPr>
        <w:t>, including providing feedback on lessons learned and how the s</w:t>
      </w:r>
      <w:r w:rsidR="43626F89" w:rsidRPr="557D441C">
        <w:rPr>
          <w:rFonts w:asciiTheme="minorBidi" w:hAnsiTheme="minorBidi"/>
          <w:sz w:val="24"/>
          <w:szCs w:val="24"/>
        </w:rPr>
        <w:t>ervice</w:t>
      </w:r>
      <w:r w:rsidRPr="557D441C">
        <w:rPr>
          <w:rFonts w:asciiTheme="minorBidi" w:hAnsiTheme="minorBidi"/>
          <w:sz w:val="24"/>
          <w:szCs w:val="24"/>
        </w:rPr>
        <w:t xml:space="preserve"> could be improved in the future within the available resources;</w:t>
      </w:r>
    </w:p>
    <w:p w14:paraId="1E75E519" w14:textId="43795025" w:rsidR="4CD8074E" w:rsidRDefault="004E5D8C" w:rsidP="557D441C">
      <w:pPr>
        <w:pStyle w:val="ListParagraph"/>
        <w:numPr>
          <w:ilvl w:val="0"/>
          <w:numId w:val="39"/>
        </w:numPr>
        <w:rPr>
          <w:rFonts w:asciiTheme="minorBidi" w:hAnsiTheme="minorBidi"/>
          <w:sz w:val="24"/>
          <w:szCs w:val="24"/>
        </w:rPr>
      </w:pPr>
      <w:r>
        <w:rPr>
          <w:rFonts w:asciiTheme="minorBidi" w:hAnsiTheme="minorBidi"/>
          <w:sz w:val="24"/>
          <w:szCs w:val="24"/>
        </w:rPr>
        <w:t>d</w:t>
      </w:r>
      <w:r w:rsidR="4CD8074E" w:rsidRPr="557D441C">
        <w:rPr>
          <w:rFonts w:asciiTheme="minorBidi" w:hAnsiTheme="minorBidi"/>
          <w:sz w:val="24"/>
          <w:szCs w:val="24"/>
        </w:rPr>
        <w:t>emonstrate engagement with core customers in frontline NHS services;</w:t>
      </w:r>
    </w:p>
    <w:p w14:paraId="42FCC067" w14:textId="3E424082"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show an </w:t>
      </w:r>
      <w:r w:rsidR="003466DB">
        <w:rPr>
          <w:rFonts w:asciiTheme="minorBidi" w:hAnsiTheme="minorBidi"/>
          <w:sz w:val="24"/>
          <w:szCs w:val="24"/>
        </w:rPr>
        <w:t xml:space="preserve">expert </w:t>
      </w:r>
      <w:r w:rsidRPr="00745F17">
        <w:rPr>
          <w:rFonts w:asciiTheme="minorBidi" w:hAnsiTheme="minorBidi"/>
          <w:sz w:val="24"/>
          <w:szCs w:val="24"/>
        </w:rPr>
        <w:t xml:space="preserve">understanding of the </w:t>
      </w:r>
      <w:r w:rsidR="003466DB">
        <w:rPr>
          <w:rFonts w:asciiTheme="minorBidi" w:hAnsiTheme="minorBidi"/>
          <w:sz w:val="24"/>
          <w:szCs w:val="24"/>
        </w:rPr>
        <w:t xml:space="preserve">medicines legislation, regulation and </w:t>
      </w:r>
      <w:r w:rsidRPr="00745F17">
        <w:rPr>
          <w:rFonts w:asciiTheme="minorBidi" w:hAnsiTheme="minorBidi"/>
          <w:sz w:val="24"/>
          <w:szCs w:val="24"/>
        </w:rPr>
        <w:t>policy landscape in England;</w:t>
      </w:r>
    </w:p>
    <w:p w14:paraId="756E0283" w14:textId="3B75A7B8"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demonstrate the ability to work alongside </w:t>
      </w:r>
      <w:r w:rsidR="00C72523">
        <w:rPr>
          <w:rFonts w:asciiTheme="minorBidi" w:hAnsiTheme="minorBidi"/>
          <w:sz w:val="24"/>
          <w:szCs w:val="24"/>
        </w:rPr>
        <w:t>NHSE, DHSC</w:t>
      </w:r>
      <w:r w:rsidRPr="00745F17">
        <w:rPr>
          <w:rFonts w:asciiTheme="minorBidi" w:hAnsiTheme="minorBidi"/>
          <w:sz w:val="24"/>
          <w:szCs w:val="24"/>
        </w:rPr>
        <w:t xml:space="preserve"> and wider stakeholders in the </w:t>
      </w:r>
      <w:r w:rsidR="00C72523">
        <w:rPr>
          <w:rFonts w:asciiTheme="minorBidi" w:hAnsiTheme="minorBidi"/>
          <w:sz w:val="24"/>
          <w:szCs w:val="24"/>
        </w:rPr>
        <w:t xml:space="preserve">management of </w:t>
      </w:r>
      <w:r w:rsidR="00A60AEC">
        <w:rPr>
          <w:rFonts w:asciiTheme="minorBidi" w:hAnsiTheme="minorBidi"/>
          <w:sz w:val="24"/>
          <w:szCs w:val="24"/>
        </w:rPr>
        <w:t>patient safety medicines issues and shortages/</w:t>
      </w:r>
      <w:r w:rsidR="004E5D8C">
        <w:rPr>
          <w:rFonts w:asciiTheme="minorBidi" w:hAnsiTheme="minorBidi"/>
          <w:sz w:val="24"/>
          <w:szCs w:val="24"/>
        </w:rPr>
        <w:t xml:space="preserve"> </w:t>
      </w:r>
      <w:r w:rsidR="00A60AEC">
        <w:rPr>
          <w:rFonts w:asciiTheme="minorBidi" w:hAnsiTheme="minorBidi"/>
          <w:sz w:val="24"/>
          <w:szCs w:val="24"/>
        </w:rPr>
        <w:t>recalls</w:t>
      </w:r>
      <w:r w:rsidRPr="00745F17">
        <w:rPr>
          <w:rFonts w:asciiTheme="minorBidi" w:hAnsiTheme="minorBidi"/>
          <w:sz w:val="24"/>
          <w:szCs w:val="24"/>
        </w:rPr>
        <w:t>, and;</w:t>
      </w:r>
    </w:p>
    <w:p w14:paraId="4861F530" w14:textId="384832BC" w:rsidR="00477157" w:rsidRDefault="70C300C5" w:rsidP="557D441C">
      <w:pPr>
        <w:pStyle w:val="ListParagraph"/>
        <w:numPr>
          <w:ilvl w:val="0"/>
          <w:numId w:val="39"/>
        </w:numPr>
        <w:rPr>
          <w:rFonts w:asciiTheme="minorBidi" w:hAnsiTheme="minorBidi"/>
          <w:sz w:val="24"/>
          <w:szCs w:val="24"/>
        </w:rPr>
      </w:pPr>
      <w:r w:rsidRPr="557D441C">
        <w:rPr>
          <w:rFonts w:asciiTheme="minorBidi" w:hAnsiTheme="minorBidi"/>
          <w:sz w:val="24"/>
          <w:szCs w:val="24"/>
        </w:rPr>
        <w:t xml:space="preserve">ensure adequate </w:t>
      </w:r>
      <w:r w:rsidR="7228C103" w:rsidRPr="557D441C">
        <w:rPr>
          <w:rFonts w:asciiTheme="minorBidi" w:hAnsiTheme="minorBidi"/>
          <w:sz w:val="24"/>
          <w:szCs w:val="24"/>
        </w:rPr>
        <w:t xml:space="preserve">programme </w:t>
      </w:r>
      <w:r w:rsidRPr="557D441C">
        <w:rPr>
          <w:rFonts w:asciiTheme="minorBidi" w:hAnsiTheme="minorBidi"/>
          <w:sz w:val="24"/>
          <w:szCs w:val="24"/>
        </w:rPr>
        <w:t>management is in place, including dedicated involvement of a senior member of staff, at director or associate director level, for all meetings with and presentations to NHS England.</w:t>
      </w:r>
    </w:p>
    <w:p w14:paraId="41210FE5" w14:textId="2E44972B" w:rsidR="2B80F3D7" w:rsidRDefault="004E5D8C" w:rsidP="557D441C">
      <w:pPr>
        <w:pStyle w:val="ListParagraph"/>
        <w:numPr>
          <w:ilvl w:val="0"/>
          <w:numId w:val="39"/>
        </w:numPr>
        <w:rPr>
          <w:rFonts w:asciiTheme="minorBidi" w:hAnsiTheme="minorBidi"/>
          <w:sz w:val="24"/>
          <w:szCs w:val="24"/>
        </w:rPr>
      </w:pPr>
      <w:r>
        <w:rPr>
          <w:rFonts w:asciiTheme="minorBidi" w:hAnsiTheme="minorBidi"/>
          <w:sz w:val="24"/>
          <w:szCs w:val="24"/>
        </w:rPr>
        <w:t>c</w:t>
      </w:r>
      <w:r w:rsidR="2B80F3D7" w:rsidRPr="557D441C">
        <w:rPr>
          <w:rFonts w:asciiTheme="minorBidi" w:hAnsiTheme="minorBidi"/>
          <w:sz w:val="24"/>
          <w:szCs w:val="24"/>
        </w:rPr>
        <w:t>omply with NHSE/</w:t>
      </w:r>
      <w:r w:rsidR="00E405F1">
        <w:rPr>
          <w:rFonts w:asciiTheme="minorBidi" w:hAnsiTheme="minorBidi"/>
          <w:sz w:val="24"/>
          <w:szCs w:val="24"/>
        </w:rPr>
        <w:t xml:space="preserve"> </w:t>
      </w:r>
      <w:r w:rsidR="2B80F3D7" w:rsidRPr="557D441C">
        <w:rPr>
          <w:rFonts w:asciiTheme="minorBidi" w:hAnsiTheme="minorBidi"/>
          <w:sz w:val="24"/>
          <w:szCs w:val="24"/>
        </w:rPr>
        <w:t>DHSC policy directives</w:t>
      </w:r>
      <w:r w:rsidR="16678CBB" w:rsidRPr="557D441C">
        <w:rPr>
          <w:rFonts w:asciiTheme="minorBidi" w:hAnsiTheme="minorBidi"/>
          <w:sz w:val="24"/>
          <w:szCs w:val="24"/>
        </w:rPr>
        <w:t>.</w:t>
      </w:r>
    </w:p>
    <w:p w14:paraId="17F61785" w14:textId="77777777" w:rsidR="005C1965" w:rsidRPr="00745F17" w:rsidRDefault="005C1965" w:rsidP="005C1965">
      <w:pPr>
        <w:pStyle w:val="ListParagraph"/>
        <w:ind w:left="360"/>
        <w:rPr>
          <w:rFonts w:asciiTheme="minorBidi" w:hAnsiTheme="minorBidi"/>
          <w:sz w:val="24"/>
          <w:szCs w:val="24"/>
        </w:rPr>
      </w:pPr>
    </w:p>
    <w:p w14:paraId="7EB4E7E6" w14:textId="571D4377" w:rsidR="000268CC" w:rsidRPr="00A1238D" w:rsidRDefault="00765BE3" w:rsidP="00A1238D">
      <w:pPr>
        <w:pStyle w:val="ListParagraph"/>
        <w:numPr>
          <w:ilvl w:val="0"/>
          <w:numId w:val="19"/>
        </w:numPr>
        <w:spacing w:before="240"/>
        <w:rPr>
          <w:rFonts w:ascii="Arial" w:hAnsi="Arial" w:cs="Arial"/>
          <w:b/>
          <w:bCs/>
          <w:sz w:val="28"/>
          <w:szCs w:val="28"/>
        </w:rPr>
      </w:pPr>
      <w:r w:rsidRPr="557D441C">
        <w:rPr>
          <w:rFonts w:ascii="Arial" w:hAnsi="Arial" w:cs="Arial"/>
          <w:b/>
          <w:bCs/>
          <w:sz w:val="28"/>
          <w:szCs w:val="28"/>
        </w:rPr>
        <w:t>Preli</w:t>
      </w:r>
      <w:r w:rsidR="003510F1" w:rsidRPr="557D441C">
        <w:rPr>
          <w:rFonts w:ascii="Arial" w:hAnsi="Arial" w:cs="Arial"/>
          <w:b/>
          <w:bCs/>
          <w:sz w:val="28"/>
          <w:szCs w:val="28"/>
        </w:rPr>
        <w:t xml:space="preserve">minary Market Engagement (PME) </w:t>
      </w:r>
    </w:p>
    <w:p w14:paraId="4665E67D" w14:textId="4D9D5DF5" w:rsidR="00A71DB4" w:rsidRPr="00A0249B" w:rsidRDefault="00A71DB4" w:rsidP="00A60772">
      <w:pPr>
        <w:rPr>
          <w:rFonts w:ascii="Arial" w:hAnsi="Arial" w:cs="Arial"/>
          <w:sz w:val="24"/>
          <w:szCs w:val="24"/>
        </w:rPr>
      </w:pPr>
      <w:r w:rsidRPr="00A0249B">
        <w:rPr>
          <w:rFonts w:ascii="Arial" w:hAnsi="Arial" w:cs="Arial"/>
          <w:sz w:val="24"/>
          <w:szCs w:val="24"/>
        </w:rPr>
        <w:t>NHS England is asking potential bidders to complete a market assessment questionnaire to help inform the</w:t>
      </w:r>
      <w:r w:rsidR="00EE6CF2" w:rsidRPr="00A0249B">
        <w:rPr>
          <w:rFonts w:ascii="Arial" w:hAnsi="Arial" w:cs="Arial"/>
          <w:sz w:val="24"/>
          <w:szCs w:val="24"/>
        </w:rPr>
        <w:t xml:space="preserve"> </w:t>
      </w:r>
      <w:r w:rsidR="002B50BC" w:rsidRPr="00A0249B">
        <w:rPr>
          <w:rFonts w:ascii="Arial" w:hAnsi="Arial" w:cs="Arial"/>
          <w:sz w:val="24"/>
          <w:szCs w:val="24"/>
        </w:rPr>
        <w:t>forthcoming procurement exercise.</w:t>
      </w:r>
    </w:p>
    <w:p w14:paraId="03826A27" w14:textId="5D578F83" w:rsidR="00573CB7" w:rsidRDefault="00A71DB4" w:rsidP="00262492">
      <w:pPr>
        <w:rPr>
          <w:rFonts w:ascii="Arial" w:hAnsi="Arial" w:cs="Arial"/>
          <w:sz w:val="24"/>
          <w:szCs w:val="24"/>
        </w:rPr>
      </w:pPr>
      <w:r w:rsidRPr="557D441C">
        <w:rPr>
          <w:rFonts w:ascii="Arial" w:hAnsi="Arial" w:cs="Arial"/>
          <w:sz w:val="24"/>
          <w:szCs w:val="24"/>
        </w:rPr>
        <w:t>The aim of the market engagement exercise is to inform potential providers on the opportunity and to collate</w:t>
      </w:r>
      <w:r w:rsidR="00EE6CF2" w:rsidRPr="557D441C">
        <w:rPr>
          <w:rFonts w:ascii="Arial" w:hAnsi="Arial" w:cs="Arial"/>
          <w:sz w:val="24"/>
          <w:szCs w:val="24"/>
        </w:rPr>
        <w:t xml:space="preserve"> </w:t>
      </w:r>
      <w:r w:rsidRPr="557D441C">
        <w:rPr>
          <w:rFonts w:ascii="Arial" w:hAnsi="Arial" w:cs="Arial"/>
          <w:sz w:val="24"/>
          <w:szCs w:val="24"/>
        </w:rPr>
        <w:t>feedback. The information will be used to assist the commissioner in</w:t>
      </w:r>
      <w:r w:rsidR="00EE6CF2" w:rsidRPr="557D441C">
        <w:rPr>
          <w:rFonts w:ascii="Arial" w:hAnsi="Arial" w:cs="Arial"/>
          <w:sz w:val="24"/>
          <w:szCs w:val="24"/>
        </w:rPr>
        <w:t xml:space="preserve"> </w:t>
      </w:r>
      <w:r w:rsidRPr="557D441C">
        <w:rPr>
          <w:rFonts w:ascii="Arial" w:hAnsi="Arial" w:cs="Arial"/>
          <w:sz w:val="24"/>
          <w:szCs w:val="24"/>
        </w:rPr>
        <w:t xml:space="preserve">deciding on the most appropriate strategy for the future procurement. </w:t>
      </w:r>
      <w:r w:rsidR="00A83E28" w:rsidRPr="557D441C">
        <w:rPr>
          <w:rFonts w:ascii="Arial" w:hAnsi="Arial" w:cs="Arial"/>
          <w:sz w:val="24"/>
          <w:szCs w:val="24"/>
        </w:rPr>
        <w:t xml:space="preserve">Please note that </w:t>
      </w:r>
      <w:r w:rsidR="00562E62" w:rsidRPr="557D441C">
        <w:rPr>
          <w:rFonts w:ascii="Arial" w:hAnsi="Arial" w:cs="Arial"/>
          <w:sz w:val="24"/>
          <w:szCs w:val="24"/>
        </w:rPr>
        <w:t xml:space="preserve">NHS England </w:t>
      </w:r>
      <w:r w:rsidR="005C5EC0" w:rsidRPr="557D441C">
        <w:rPr>
          <w:rFonts w:ascii="Arial" w:hAnsi="Arial" w:cs="Arial"/>
          <w:sz w:val="24"/>
          <w:szCs w:val="24"/>
        </w:rPr>
        <w:t xml:space="preserve">is in </w:t>
      </w:r>
      <w:r w:rsidR="009A5836" w:rsidRPr="557D441C">
        <w:rPr>
          <w:rFonts w:ascii="Arial" w:hAnsi="Arial" w:cs="Arial"/>
          <w:sz w:val="24"/>
          <w:szCs w:val="24"/>
        </w:rPr>
        <w:t xml:space="preserve">no </w:t>
      </w:r>
      <w:r w:rsidR="005C5EC0" w:rsidRPr="557D441C">
        <w:rPr>
          <w:rFonts w:ascii="Arial" w:hAnsi="Arial" w:cs="Arial"/>
          <w:sz w:val="24"/>
          <w:szCs w:val="24"/>
        </w:rPr>
        <w:t>way comm</w:t>
      </w:r>
      <w:r w:rsidR="00373BA3" w:rsidRPr="557D441C">
        <w:rPr>
          <w:rFonts w:ascii="Arial" w:hAnsi="Arial" w:cs="Arial"/>
          <w:sz w:val="24"/>
          <w:szCs w:val="24"/>
        </w:rPr>
        <w:t xml:space="preserve">itted to </w:t>
      </w:r>
      <w:r w:rsidR="00765BE3" w:rsidRPr="557D441C">
        <w:rPr>
          <w:rFonts w:ascii="Arial" w:hAnsi="Arial" w:cs="Arial"/>
          <w:sz w:val="24"/>
          <w:szCs w:val="24"/>
        </w:rPr>
        <w:t>enter</w:t>
      </w:r>
      <w:r w:rsidR="00F51CA0" w:rsidRPr="557D441C">
        <w:rPr>
          <w:rFonts w:ascii="Arial" w:hAnsi="Arial" w:cs="Arial"/>
          <w:sz w:val="24"/>
          <w:szCs w:val="24"/>
        </w:rPr>
        <w:t xml:space="preserve"> </w:t>
      </w:r>
      <w:r w:rsidR="00373BA3" w:rsidRPr="557D441C">
        <w:rPr>
          <w:rFonts w:ascii="Arial" w:hAnsi="Arial" w:cs="Arial"/>
          <w:sz w:val="24"/>
          <w:szCs w:val="24"/>
        </w:rPr>
        <w:t xml:space="preserve">or award </w:t>
      </w:r>
      <w:r w:rsidR="00AB38E0" w:rsidRPr="557D441C">
        <w:rPr>
          <w:rFonts w:ascii="Arial" w:hAnsi="Arial" w:cs="Arial"/>
          <w:sz w:val="24"/>
          <w:szCs w:val="24"/>
        </w:rPr>
        <w:t>a</w:t>
      </w:r>
      <w:r w:rsidR="007B0D58" w:rsidRPr="557D441C">
        <w:rPr>
          <w:rFonts w:ascii="Arial" w:hAnsi="Arial" w:cs="Arial"/>
          <w:sz w:val="24"/>
          <w:szCs w:val="24"/>
        </w:rPr>
        <w:t xml:space="preserve">ny </w:t>
      </w:r>
      <w:r w:rsidR="00AB38E0" w:rsidRPr="557D441C">
        <w:rPr>
          <w:rFonts w:ascii="Arial" w:hAnsi="Arial" w:cs="Arial"/>
          <w:sz w:val="24"/>
          <w:szCs w:val="24"/>
        </w:rPr>
        <w:t xml:space="preserve">contract </w:t>
      </w:r>
      <w:r w:rsidR="007B0D58" w:rsidRPr="557D441C">
        <w:rPr>
          <w:rFonts w:ascii="Arial" w:hAnsi="Arial" w:cs="Arial"/>
          <w:sz w:val="24"/>
          <w:szCs w:val="24"/>
        </w:rPr>
        <w:t>in relation to this</w:t>
      </w:r>
      <w:r w:rsidR="00AB38E0" w:rsidRPr="557D441C">
        <w:rPr>
          <w:rFonts w:ascii="Arial" w:hAnsi="Arial" w:cs="Arial"/>
          <w:sz w:val="24"/>
          <w:szCs w:val="24"/>
        </w:rPr>
        <w:t xml:space="preserve"> </w:t>
      </w:r>
      <w:r w:rsidR="00770DA0" w:rsidRPr="557D441C">
        <w:rPr>
          <w:rFonts w:ascii="Arial" w:hAnsi="Arial" w:cs="Arial"/>
          <w:sz w:val="24"/>
          <w:szCs w:val="24"/>
        </w:rPr>
        <w:t>PME</w:t>
      </w:r>
      <w:r w:rsidR="00562E62" w:rsidRPr="557D441C">
        <w:rPr>
          <w:rFonts w:ascii="Arial" w:hAnsi="Arial" w:cs="Arial"/>
          <w:sz w:val="24"/>
          <w:szCs w:val="24"/>
        </w:rPr>
        <w:t xml:space="preserve"> </w:t>
      </w:r>
      <w:r w:rsidR="006E1A8C" w:rsidRPr="557D441C">
        <w:rPr>
          <w:rFonts w:ascii="Arial" w:hAnsi="Arial" w:cs="Arial"/>
          <w:sz w:val="24"/>
          <w:szCs w:val="24"/>
        </w:rPr>
        <w:t>and that all costs incurred by responding to this</w:t>
      </w:r>
      <w:r w:rsidR="003510F1" w:rsidRPr="557D441C">
        <w:rPr>
          <w:rFonts w:ascii="Arial" w:hAnsi="Arial" w:cs="Arial"/>
          <w:sz w:val="24"/>
          <w:szCs w:val="24"/>
        </w:rPr>
        <w:t xml:space="preserve"> </w:t>
      </w:r>
      <w:r w:rsidR="00770DA0" w:rsidRPr="557D441C">
        <w:rPr>
          <w:rFonts w:ascii="Arial" w:hAnsi="Arial" w:cs="Arial"/>
          <w:sz w:val="24"/>
          <w:szCs w:val="24"/>
        </w:rPr>
        <w:t>PME</w:t>
      </w:r>
      <w:r w:rsidR="006E1A8C" w:rsidRPr="557D441C">
        <w:rPr>
          <w:rFonts w:ascii="Arial" w:hAnsi="Arial" w:cs="Arial"/>
          <w:sz w:val="24"/>
          <w:szCs w:val="24"/>
        </w:rPr>
        <w:t xml:space="preserve"> </w:t>
      </w:r>
      <w:r w:rsidR="00A732D5" w:rsidRPr="557D441C">
        <w:rPr>
          <w:rFonts w:ascii="Arial" w:hAnsi="Arial" w:cs="Arial"/>
          <w:sz w:val="24"/>
          <w:szCs w:val="24"/>
        </w:rPr>
        <w:t>should be borne by the respondent.</w:t>
      </w:r>
    </w:p>
    <w:p w14:paraId="3F21F5D8" w14:textId="328A6EB5" w:rsidR="00DC2DA2" w:rsidRDefault="007B5E56" w:rsidP="00262492">
      <w:pPr>
        <w:rPr>
          <w:rFonts w:ascii="Arial" w:hAnsi="Arial" w:cs="Arial"/>
          <w:sz w:val="24"/>
          <w:szCs w:val="24"/>
        </w:rPr>
      </w:pPr>
      <w:r w:rsidRPr="557D441C">
        <w:rPr>
          <w:rFonts w:ascii="Arial" w:hAnsi="Arial" w:cs="Arial"/>
          <w:sz w:val="24"/>
          <w:szCs w:val="24"/>
        </w:rPr>
        <w:t xml:space="preserve">Timings for the </w:t>
      </w:r>
      <w:r w:rsidR="00770DA0" w:rsidRPr="557D441C">
        <w:rPr>
          <w:rFonts w:ascii="Arial" w:hAnsi="Arial" w:cs="Arial"/>
          <w:sz w:val="24"/>
          <w:szCs w:val="24"/>
        </w:rPr>
        <w:t>PME</w:t>
      </w:r>
      <w:r w:rsidRPr="557D441C">
        <w:rPr>
          <w:rFonts w:ascii="Arial" w:hAnsi="Arial" w:cs="Arial"/>
          <w:sz w:val="24"/>
          <w:szCs w:val="24"/>
        </w:rPr>
        <w:t xml:space="preserve"> are as follows:</w:t>
      </w:r>
    </w:p>
    <w:tbl>
      <w:tblPr>
        <w:tblStyle w:val="TableGrid"/>
        <w:tblW w:w="0" w:type="auto"/>
        <w:tblLook w:val="04A0" w:firstRow="1" w:lastRow="0" w:firstColumn="1" w:lastColumn="0" w:noHBand="0" w:noVBand="1"/>
      </w:tblPr>
      <w:tblGrid>
        <w:gridCol w:w="4519"/>
        <w:gridCol w:w="4497"/>
      </w:tblGrid>
      <w:tr w:rsidR="007B5E56" w:rsidRPr="006D2171" w14:paraId="65182958" w14:textId="77777777" w:rsidTr="557D441C">
        <w:tc>
          <w:tcPr>
            <w:tcW w:w="4519" w:type="dxa"/>
          </w:tcPr>
          <w:p w14:paraId="39E2A534" w14:textId="696FF037" w:rsidR="007B5E56" w:rsidRPr="006D2171" w:rsidRDefault="007B5E56">
            <w:pPr>
              <w:outlineLvl w:val="0"/>
              <w:rPr>
                <w:rFonts w:ascii="Arial" w:hAnsi="Arial" w:cs="Arial"/>
                <w:sz w:val="24"/>
                <w:szCs w:val="24"/>
              </w:rPr>
            </w:pPr>
            <w:r w:rsidRPr="557D441C">
              <w:rPr>
                <w:rFonts w:ascii="Arial" w:hAnsi="Arial" w:cs="Arial"/>
                <w:sz w:val="24"/>
                <w:szCs w:val="24"/>
              </w:rPr>
              <w:lastRenderedPageBreak/>
              <w:t xml:space="preserve">Publish </w:t>
            </w:r>
            <w:r w:rsidR="00770DA0" w:rsidRPr="557D441C">
              <w:rPr>
                <w:rFonts w:ascii="Arial" w:hAnsi="Arial" w:cs="Arial"/>
                <w:sz w:val="24"/>
                <w:szCs w:val="24"/>
              </w:rPr>
              <w:t>PME</w:t>
            </w:r>
          </w:p>
        </w:tc>
        <w:tc>
          <w:tcPr>
            <w:tcW w:w="4497" w:type="dxa"/>
          </w:tcPr>
          <w:p w14:paraId="46E89E92" w14:textId="11A8E09D" w:rsidR="007B5E56" w:rsidRPr="006D2171" w:rsidRDefault="00EB3B72">
            <w:pPr>
              <w:outlineLvl w:val="0"/>
              <w:rPr>
                <w:rFonts w:ascii="Arial" w:hAnsi="Arial" w:cs="Arial"/>
                <w:sz w:val="24"/>
                <w:szCs w:val="24"/>
              </w:rPr>
            </w:pPr>
            <w:r>
              <w:rPr>
                <w:rFonts w:ascii="Arial" w:hAnsi="Arial" w:cs="Arial"/>
                <w:sz w:val="24"/>
                <w:szCs w:val="24"/>
              </w:rPr>
              <w:t>8</w:t>
            </w:r>
            <w:r w:rsidR="002D7CD4">
              <w:rPr>
                <w:rFonts w:ascii="Arial" w:hAnsi="Arial" w:cs="Arial"/>
                <w:sz w:val="24"/>
                <w:szCs w:val="24"/>
              </w:rPr>
              <w:t xml:space="preserve"> April 2025</w:t>
            </w:r>
          </w:p>
        </w:tc>
      </w:tr>
      <w:tr w:rsidR="007B5E56" w:rsidRPr="006D2171" w14:paraId="618B8027" w14:textId="77777777" w:rsidTr="557D441C">
        <w:tc>
          <w:tcPr>
            <w:tcW w:w="4519" w:type="dxa"/>
          </w:tcPr>
          <w:p w14:paraId="6FE67DD3" w14:textId="78001613"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Deadline for Supplier to ask clarification questions</w:t>
            </w:r>
          </w:p>
        </w:tc>
        <w:tc>
          <w:tcPr>
            <w:tcW w:w="4497" w:type="dxa"/>
          </w:tcPr>
          <w:p w14:paraId="7875FD83" w14:textId="031A8387" w:rsidR="007B5E56" w:rsidRPr="006D2171" w:rsidRDefault="00415B91">
            <w:pPr>
              <w:outlineLvl w:val="0"/>
              <w:rPr>
                <w:rFonts w:ascii="Arial" w:hAnsi="Arial" w:cs="Arial"/>
                <w:sz w:val="24"/>
                <w:szCs w:val="24"/>
              </w:rPr>
            </w:pPr>
            <w:r>
              <w:rPr>
                <w:rFonts w:ascii="Arial" w:hAnsi="Arial" w:cs="Arial"/>
                <w:sz w:val="24"/>
                <w:szCs w:val="24"/>
              </w:rPr>
              <w:t xml:space="preserve">10am </w:t>
            </w:r>
            <w:r w:rsidR="00EB3B72">
              <w:rPr>
                <w:rFonts w:ascii="Arial" w:hAnsi="Arial" w:cs="Arial"/>
                <w:sz w:val="24"/>
                <w:szCs w:val="24"/>
              </w:rPr>
              <w:t>1</w:t>
            </w:r>
            <w:r w:rsidR="00D166CB">
              <w:rPr>
                <w:rFonts w:ascii="Arial" w:hAnsi="Arial" w:cs="Arial"/>
                <w:sz w:val="24"/>
                <w:szCs w:val="24"/>
              </w:rPr>
              <w:t>4</w:t>
            </w:r>
            <w:r w:rsidR="00EB3B72">
              <w:rPr>
                <w:rFonts w:ascii="Arial" w:hAnsi="Arial" w:cs="Arial"/>
                <w:sz w:val="24"/>
                <w:szCs w:val="24"/>
              </w:rPr>
              <w:t xml:space="preserve"> April 2025</w:t>
            </w:r>
          </w:p>
        </w:tc>
      </w:tr>
      <w:tr w:rsidR="007B5E56" w:rsidRPr="006D2171" w14:paraId="459876AA" w14:textId="77777777" w:rsidTr="557D441C">
        <w:tc>
          <w:tcPr>
            <w:tcW w:w="4519" w:type="dxa"/>
          </w:tcPr>
          <w:p w14:paraId="3FC031DC" w14:textId="3D6F7B16"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 xml:space="preserve">Deadline for authority to respond to clarification questions </w:t>
            </w:r>
          </w:p>
        </w:tc>
        <w:tc>
          <w:tcPr>
            <w:tcW w:w="4497" w:type="dxa"/>
          </w:tcPr>
          <w:p w14:paraId="4B4588A8" w14:textId="6FB18E13" w:rsidR="007B5E56" w:rsidRPr="006D2171" w:rsidRDefault="0093292D">
            <w:pPr>
              <w:outlineLvl w:val="0"/>
              <w:rPr>
                <w:rFonts w:ascii="Arial" w:hAnsi="Arial" w:cs="Arial"/>
                <w:sz w:val="24"/>
                <w:szCs w:val="24"/>
              </w:rPr>
            </w:pPr>
            <w:r>
              <w:rPr>
                <w:rFonts w:ascii="Arial" w:hAnsi="Arial" w:cs="Arial"/>
                <w:sz w:val="24"/>
                <w:szCs w:val="24"/>
              </w:rPr>
              <w:t>16 April 2025</w:t>
            </w:r>
          </w:p>
        </w:tc>
      </w:tr>
      <w:tr w:rsidR="007B5E56" w:rsidRPr="006D2171" w14:paraId="7593330A" w14:textId="77777777" w:rsidTr="557D441C">
        <w:tc>
          <w:tcPr>
            <w:tcW w:w="4519" w:type="dxa"/>
          </w:tcPr>
          <w:p w14:paraId="050D253D" w14:textId="28B8C241" w:rsidR="007B5E56" w:rsidRPr="006D2171" w:rsidRDefault="00770DA0">
            <w:pPr>
              <w:outlineLvl w:val="0"/>
              <w:rPr>
                <w:rFonts w:ascii="Arial" w:hAnsi="Arial" w:cs="Arial"/>
                <w:sz w:val="24"/>
                <w:szCs w:val="24"/>
              </w:rPr>
            </w:pPr>
            <w:r w:rsidRPr="557D441C">
              <w:rPr>
                <w:rFonts w:ascii="Arial" w:eastAsia="Times New Roman" w:hAnsi="Arial" w:cs="Arial"/>
                <w:color w:val="000000" w:themeColor="text1"/>
                <w:sz w:val="24"/>
                <w:szCs w:val="24"/>
              </w:rPr>
              <w:t xml:space="preserve">PMEPME </w:t>
            </w:r>
            <w:r w:rsidR="007B5E56" w:rsidRPr="557D441C">
              <w:rPr>
                <w:rFonts w:ascii="Arial" w:eastAsia="Times New Roman" w:hAnsi="Arial" w:cs="Arial"/>
                <w:color w:val="000000" w:themeColor="text1"/>
                <w:sz w:val="24"/>
                <w:szCs w:val="24"/>
              </w:rPr>
              <w:t>response deadline for Supplier</w:t>
            </w:r>
          </w:p>
        </w:tc>
        <w:tc>
          <w:tcPr>
            <w:tcW w:w="4497" w:type="dxa"/>
          </w:tcPr>
          <w:p w14:paraId="645A4197" w14:textId="3BD58CD7" w:rsidR="007B5E56" w:rsidRPr="006D2171" w:rsidRDefault="00415B91">
            <w:pPr>
              <w:outlineLvl w:val="0"/>
              <w:rPr>
                <w:rFonts w:ascii="Arial" w:hAnsi="Arial" w:cs="Arial"/>
                <w:sz w:val="24"/>
                <w:szCs w:val="24"/>
              </w:rPr>
            </w:pPr>
            <w:r>
              <w:rPr>
                <w:rFonts w:ascii="Arial" w:hAnsi="Arial" w:cs="Arial"/>
                <w:sz w:val="24"/>
                <w:szCs w:val="24"/>
              </w:rPr>
              <w:t xml:space="preserve">12 Noon </w:t>
            </w:r>
            <w:r w:rsidR="004D7836">
              <w:rPr>
                <w:rFonts w:ascii="Arial" w:hAnsi="Arial" w:cs="Arial"/>
                <w:sz w:val="24"/>
                <w:szCs w:val="24"/>
              </w:rPr>
              <w:t>22 April 2025</w:t>
            </w:r>
          </w:p>
        </w:tc>
      </w:tr>
    </w:tbl>
    <w:p w14:paraId="4318008A" w14:textId="77777777" w:rsidR="00D52047" w:rsidRDefault="00D52047" w:rsidP="00D52047">
      <w:pPr>
        <w:spacing w:after="0"/>
        <w:rPr>
          <w:rFonts w:ascii="Arial" w:hAnsi="Arial" w:cs="Arial"/>
          <w:sz w:val="24"/>
          <w:szCs w:val="24"/>
        </w:rPr>
      </w:pPr>
    </w:p>
    <w:p w14:paraId="34D1DAB4" w14:textId="0B33B010" w:rsidR="00A71DB4" w:rsidRPr="008B000D" w:rsidRDefault="00D52047" w:rsidP="00540D25">
      <w:pPr>
        <w:rPr>
          <w:rFonts w:ascii="Arial" w:hAnsi="Arial" w:cs="Arial"/>
          <w:sz w:val="24"/>
          <w:szCs w:val="24"/>
        </w:rPr>
      </w:pPr>
      <w:r w:rsidRPr="557D441C">
        <w:rPr>
          <w:rFonts w:ascii="Arial" w:hAnsi="Arial" w:cs="Arial"/>
          <w:sz w:val="24"/>
          <w:szCs w:val="24"/>
        </w:rPr>
        <w:t xml:space="preserve">Clarification questions and </w:t>
      </w:r>
      <w:r w:rsidR="00770DA0" w:rsidRPr="557D441C">
        <w:rPr>
          <w:rFonts w:ascii="Arial" w:hAnsi="Arial" w:cs="Arial"/>
          <w:sz w:val="24"/>
          <w:szCs w:val="24"/>
        </w:rPr>
        <w:t>PME</w:t>
      </w:r>
      <w:r w:rsidRPr="557D441C">
        <w:rPr>
          <w:rFonts w:ascii="Arial" w:hAnsi="Arial" w:cs="Arial"/>
          <w:sz w:val="24"/>
          <w:szCs w:val="24"/>
        </w:rPr>
        <w:t xml:space="preserve"> responses must be submitted</w:t>
      </w:r>
      <w:r w:rsidR="00262492" w:rsidRPr="557D441C">
        <w:rPr>
          <w:rFonts w:ascii="Arial" w:hAnsi="Arial" w:cs="Arial"/>
          <w:sz w:val="24"/>
          <w:szCs w:val="24"/>
        </w:rPr>
        <w:t xml:space="preserve"> via the </w:t>
      </w:r>
      <w:r w:rsidR="00F723A7" w:rsidRPr="557D441C">
        <w:rPr>
          <w:rFonts w:ascii="Arial" w:hAnsi="Arial" w:cs="Arial"/>
          <w:sz w:val="24"/>
          <w:szCs w:val="24"/>
        </w:rPr>
        <w:t>NHS England’s</w:t>
      </w:r>
      <w:r w:rsidR="0003159B" w:rsidRPr="557D441C">
        <w:rPr>
          <w:rFonts w:ascii="Arial" w:hAnsi="Arial" w:cs="Arial"/>
          <w:sz w:val="24"/>
          <w:szCs w:val="24"/>
        </w:rPr>
        <w:t xml:space="preserve"> </w:t>
      </w:r>
      <w:r w:rsidR="00123275" w:rsidRPr="557D441C">
        <w:rPr>
          <w:rFonts w:ascii="Arial" w:hAnsi="Arial" w:cs="Arial"/>
          <w:sz w:val="24"/>
          <w:szCs w:val="24"/>
        </w:rPr>
        <w:t>e-</w:t>
      </w:r>
      <w:r w:rsidR="00262492" w:rsidRPr="557D441C">
        <w:rPr>
          <w:rFonts w:ascii="Arial" w:hAnsi="Arial" w:cs="Arial"/>
          <w:sz w:val="24"/>
          <w:szCs w:val="24"/>
        </w:rPr>
        <w:t xml:space="preserve">Tendering </w:t>
      </w:r>
      <w:r w:rsidR="00AB122E" w:rsidRPr="557D441C">
        <w:rPr>
          <w:rFonts w:ascii="Arial" w:hAnsi="Arial" w:cs="Arial"/>
          <w:sz w:val="24"/>
          <w:szCs w:val="24"/>
        </w:rPr>
        <w:t>portal</w:t>
      </w:r>
      <w:r w:rsidR="0003159B" w:rsidRPr="557D441C">
        <w:rPr>
          <w:rFonts w:ascii="Arial" w:hAnsi="Arial" w:cs="Arial"/>
          <w:sz w:val="24"/>
          <w:szCs w:val="24"/>
        </w:rPr>
        <w:t>, Atamis</w:t>
      </w:r>
      <w:r w:rsidR="00262492" w:rsidRPr="557D441C">
        <w:rPr>
          <w:rFonts w:ascii="Arial" w:hAnsi="Arial" w:cs="Arial"/>
          <w:sz w:val="24"/>
          <w:szCs w:val="24"/>
        </w:rPr>
        <w:t xml:space="preserve">. The </w:t>
      </w:r>
      <w:r w:rsidR="00770DA0" w:rsidRPr="557D441C">
        <w:rPr>
          <w:rFonts w:ascii="Arial" w:hAnsi="Arial" w:cs="Arial"/>
          <w:sz w:val="24"/>
          <w:szCs w:val="24"/>
        </w:rPr>
        <w:t>PME</w:t>
      </w:r>
      <w:r w:rsidR="00262492" w:rsidRPr="557D441C">
        <w:rPr>
          <w:rFonts w:ascii="Arial" w:hAnsi="Arial" w:cs="Arial"/>
          <w:sz w:val="24"/>
          <w:szCs w:val="24"/>
        </w:rPr>
        <w:t xml:space="preserve"> (questionnaire) </w:t>
      </w:r>
      <w:r w:rsidR="0003159B" w:rsidRPr="557D441C">
        <w:rPr>
          <w:rFonts w:ascii="Arial" w:hAnsi="Arial" w:cs="Arial"/>
          <w:sz w:val="24"/>
          <w:szCs w:val="24"/>
        </w:rPr>
        <w:t>can be found on Atamis by searching for</w:t>
      </w:r>
      <w:r w:rsidR="00262492" w:rsidRPr="557D441C">
        <w:rPr>
          <w:rFonts w:ascii="Arial" w:hAnsi="Arial" w:cs="Arial"/>
          <w:sz w:val="24"/>
          <w:szCs w:val="24"/>
        </w:rPr>
        <w:t xml:space="preserve"> </w:t>
      </w:r>
      <w:r w:rsidR="0003159B" w:rsidRPr="557D441C">
        <w:rPr>
          <w:rFonts w:ascii="Arial" w:hAnsi="Arial" w:cs="Arial"/>
          <w:sz w:val="24"/>
          <w:szCs w:val="24"/>
        </w:rPr>
        <w:t>“</w:t>
      </w:r>
      <w:r w:rsidR="0001022E" w:rsidRPr="00701DC7">
        <w:rPr>
          <w:rFonts w:ascii="Arial" w:hAnsi="Arial" w:cs="Arial"/>
          <w:b/>
          <w:bCs/>
          <w:sz w:val="24"/>
          <w:szCs w:val="24"/>
        </w:rPr>
        <w:t>C342363</w:t>
      </w:r>
      <w:r w:rsidR="006E255B" w:rsidRPr="557D441C">
        <w:rPr>
          <w:rFonts w:ascii="Arial" w:hAnsi="Arial" w:cs="Arial"/>
          <w:b/>
          <w:bCs/>
          <w:sz w:val="24"/>
          <w:szCs w:val="24"/>
        </w:rPr>
        <w:t xml:space="preserve"> N</w:t>
      </w:r>
      <w:r w:rsidR="00A43F31" w:rsidRPr="557D441C">
        <w:rPr>
          <w:rFonts w:ascii="Arial" w:hAnsi="Arial" w:cs="Arial"/>
          <w:b/>
          <w:bCs/>
          <w:sz w:val="24"/>
          <w:szCs w:val="24"/>
        </w:rPr>
        <w:t xml:space="preserve">ational Specialist </w:t>
      </w:r>
      <w:r w:rsidR="00747E37" w:rsidRPr="557D441C">
        <w:rPr>
          <w:rFonts w:ascii="Arial" w:hAnsi="Arial" w:cs="Arial"/>
          <w:b/>
          <w:bCs/>
          <w:sz w:val="24"/>
          <w:szCs w:val="24"/>
        </w:rPr>
        <w:t>Medicines</w:t>
      </w:r>
      <w:r w:rsidR="00A43F31" w:rsidRPr="557D441C">
        <w:rPr>
          <w:rFonts w:ascii="Arial" w:hAnsi="Arial" w:cs="Arial"/>
          <w:b/>
          <w:bCs/>
          <w:sz w:val="24"/>
          <w:szCs w:val="24"/>
        </w:rPr>
        <w:t xml:space="preserve"> Service</w:t>
      </w:r>
      <w:r w:rsidR="006E255B" w:rsidRPr="557D441C">
        <w:rPr>
          <w:rFonts w:ascii="Arial" w:hAnsi="Arial" w:cs="Arial"/>
          <w:b/>
          <w:bCs/>
          <w:sz w:val="24"/>
          <w:szCs w:val="24"/>
        </w:rPr>
        <w:t xml:space="preserve"> 202</w:t>
      </w:r>
      <w:r w:rsidR="00A43F31" w:rsidRPr="557D441C">
        <w:rPr>
          <w:rFonts w:ascii="Arial" w:hAnsi="Arial" w:cs="Arial"/>
          <w:b/>
          <w:bCs/>
          <w:sz w:val="24"/>
          <w:szCs w:val="24"/>
        </w:rPr>
        <w:t>6</w:t>
      </w:r>
      <w:r w:rsidR="006E255B" w:rsidRPr="557D441C">
        <w:rPr>
          <w:rFonts w:ascii="Arial" w:hAnsi="Arial" w:cs="Arial"/>
          <w:b/>
          <w:bCs/>
          <w:sz w:val="24"/>
          <w:szCs w:val="24"/>
        </w:rPr>
        <w:t>-2029</w:t>
      </w:r>
      <w:r w:rsidR="0003159B" w:rsidRPr="557D441C">
        <w:rPr>
          <w:rFonts w:ascii="Arial" w:hAnsi="Arial" w:cs="Arial"/>
          <w:sz w:val="24"/>
          <w:szCs w:val="24"/>
        </w:rPr>
        <w:t>”</w:t>
      </w:r>
      <w:r w:rsidRPr="557D441C">
        <w:rPr>
          <w:rFonts w:ascii="Arial" w:hAnsi="Arial" w:cs="Arial"/>
          <w:sz w:val="24"/>
          <w:szCs w:val="24"/>
        </w:rPr>
        <w:t>.</w:t>
      </w:r>
      <w:r w:rsidR="00D94028">
        <w:rPr>
          <w:rFonts w:ascii="Arial" w:hAnsi="Arial" w:cs="Arial"/>
          <w:sz w:val="24"/>
          <w:szCs w:val="24"/>
        </w:rPr>
        <w:t xml:space="preserve"> </w:t>
      </w:r>
      <w:r w:rsidR="00A71DB4" w:rsidRPr="557D441C">
        <w:rPr>
          <w:rFonts w:ascii="Arial" w:hAnsi="Arial" w:cs="Arial"/>
          <w:sz w:val="24"/>
          <w:szCs w:val="24"/>
        </w:rPr>
        <w:t>To register on the NHS</w:t>
      </w:r>
      <w:r w:rsidR="00CD69AF" w:rsidRPr="557D441C">
        <w:rPr>
          <w:rFonts w:ascii="Arial" w:hAnsi="Arial" w:cs="Arial"/>
          <w:sz w:val="24"/>
          <w:szCs w:val="24"/>
        </w:rPr>
        <w:t xml:space="preserve"> England’s e-Tendering port</w:t>
      </w:r>
      <w:r w:rsidR="00F6740A" w:rsidRPr="557D441C">
        <w:rPr>
          <w:rFonts w:ascii="Arial" w:hAnsi="Arial" w:cs="Arial"/>
          <w:sz w:val="24"/>
          <w:szCs w:val="24"/>
        </w:rPr>
        <w:t>al</w:t>
      </w:r>
      <w:r w:rsidR="00BA1983" w:rsidRPr="557D441C">
        <w:rPr>
          <w:rFonts w:ascii="Arial" w:hAnsi="Arial" w:cs="Arial"/>
          <w:sz w:val="24"/>
          <w:szCs w:val="24"/>
        </w:rPr>
        <w:t xml:space="preserve"> </w:t>
      </w:r>
      <w:r w:rsidR="00A71DB4" w:rsidRPr="557D441C">
        <w:rPr>
          <w:rFonts w:ascii="Arial" w:hAnsi="Arial" w:cs="Arial"/>
          <w:sz w:val="24"/>
          <w:szCs w:val="24"/>
        </w:rPr>
        <w:t xml:space="preserve">and to access this opportunity, please go to </w:t>
      </w:r>
      <w:hyperlink r:id="rId13">
        <w:r w:rsidR="00D31DA7" w:rsidRPr="557D441C">
          <w:rPr>
            <w:rStyle w:val="Hyperlink"/>
            <w:rFonts w:ascii="Arial" w:hAnsi="Arial" w:cs="Arial"/>
            <w:sz w:val="24"/>
            <w:szCs w:val="24"/>
          </w:rPr>
          <w:t>https://health-family.force.com/s/Welcome</w:t>
        </w:r>
      </w:hyperlink>
      <w:r w:rsidR="00A71DB4" w:rsidRPr="557D441C">
        <w:rPr>
          <w:rFonts w:ascii="Arial" w:hAnsi="Arial" w:cs="Arial"/>
          <w:sz w:val="24"/>
          <w:szCs w:val="24"/>
        </w:rPr>
        <w:t xml:space="preserve">. </w:t>
      </w:r>
      <w:r w:rsidR="00BE09B7" w:rsidRPr="557D441C">
        <w:rPr>
          <w:rFonts w:ascii="Arial" w:hAnsi="Arial" w:cs="Arial"/>
          <w:sz w:val="24"/>
          <w:szCs w:val="24"/>
        </w:rPr>
        <w:t>Y</w:t>
      </w:r>
      <w:r w:rsidR="00A71DB4" w:rsidRPr="557D441C">
        <w:rPr>
          <w:rFonts w:ascii="Arial" w:hAnsi="Arial" w:cs="Arial"/>
          <w:sz w:val="24"/>
          <w:szCs w:val="24"/>
        </w:rPr>
        <w:t>ou can then search for the opportunity and access any further information</w:t>
      </w:r>
      <w:r w:rsidR="00BE09B7" w:rsidRPr="557D441C">
        <w:rPr>
          <w:rFonts w:ascii="Arial" w:hAnsi="Arial" w:cs="Arial"/>
          <w:sz w:val="24"/>
          <w:szCs w:val="24"/>
        </w:rPr>
        <w:t xml:space="preserve">. </w:t>
      </w:r>
    </w:p>
    <w:p w14:paraId="4317E646" w14:textId="6A10005A" w:rsidR="00A71DB4" w:rsidRDefault="00A71DB4" w:rsidP="00273DDF">
      <w:pPr>
        <w:rPr>
          <w:rFonts w:ascii="Arial" w:hAnsi="Arial" w:cs="Arial"/>
          <w:sz w:val="24"/>
          <w:szCs w:val="24"/>
        </w:rPr>
      </w:pPr>
      <w:r w:rsidRPr="557D441C">
        <w:rPr>
          <w:rFonts w:ascii="Arial" w:hAnsi="Arial" w:cs="Arial"/>
          <w:sz w:val="24"/>
          <w:szCs w:val="24"/>
        </w:rPr>
        <w:t xml:space="preserve">Any procurement conducted </w:t>
      </w:r>
      <w:r w:rsidR="00D47F0A" w:rsidRPr="557D441C">
        <w:rPr>
          <w:rFonts w:ascii="Arial" w:hAnsi="Arial" w:cs="Arial"/>
          <w:sz w:val="24"/>
          <w:szCs w:val="24"/>
        </w:rPr>
        <w:t xml:space="preserve">as a result </w:t>
      </w:r>
      <w:r w:rsidRPr="557D441C">
        <w:rPr>
          <w:rFonts w:ascii="Arial" w:hAnsi="Arial" w:cs="Arial"/>
          <w:sz w:val="24"/>
          <w:szCs w:val="24"/>
        </w:rPr>
        <w:t xml:space="preserve">of this notice will be advertised separately and </w:t>
      </w:r>
      <w:r w:rsidR="00991B74" w:rsidRPr="557D441C">
        <w:rPr>
          <w:rFonts w:ascii="Arial" w:hAnsi="Arial" w:cs="Arial"/>
          <w:sz w:val="24"/>
          <w:szCs w:val="24"/>
        </w:rPr>
        <w:t xml:space="preserve">any and </w:t>
      </w:r>
      <w:r w:rsidRPr="557D441C">
        <w:rPr>
          <w:rFonts w:ascii="Arial" w:hAnsi="Arial" w:cs="Arial"/>
          <w:sz w:val="24"/>
          <w:szCs w:val="24"/>
        </w:rPr>
        <w:t>all organisations</w:t>
      </w:r>
      <w:r w:rsidR="00DD01A5" w:rsidRPr="557D441C">
        <w:rPr>
          <w:rFonts w:ascii="Arial" w:hAnsi="Arial" w:cs="Arial"/>
          <w:sz w:val="24"/>
          <w:szCs w:val="24"/>
        </w:rPr>
        <w:t xml:space="preserve"> </w:t>
      </w:r>
      <w:r w:rsidRPr="557D441C">
        <w:rPr>
          <w:rFonts w:ascii="Arial" w:hAnsi="Arial" w:cs="Arial"/>
          <w:sz w:val="24"/>
          <w:szCs w:val="24"/>
        </w:rPr>
        <w:t>w</w:t>
      </w:r>
      <w:r w:rsidR="00991B74" w:rsidRPr="557D441C">
        <w:rPr>
          <w:rFonts w:ascii="Arial" w:hAnsi="Arial" w:cs="Arial"/>
          <w:sz w:val="24"/>
          <w:szCs w:val="24"/>
        </w:rPr>
        <w:t xml:space="preserve">ishing </w:t>
      </w:r>
      <w:r w:rsidRPr="557D441C">
        <w:rPr>
          <w:rFonts w:ascii="Arial" w:hAnsi="Arial" w:cs="Arial"/>
          <w:sz w:val="24"/>
          <w:szCs w:val="24"/>
        </w:rPr>
        <w:t xml:space="preserve">to participate </w:t>
      </w:r>
      <w:r w:rsidR="00991B74" w:rsidRPr="557D441C">
        <w:rPr>
          <w:rFonts w:ascii="Arial" w:hAnsi="Arial" w:cs="Arial"/>
          <w:sz w:val="24"/>
          <w:szCs w:val="24"/>
        </w:rPr>
        <w:t xml:space="preserve">in the procurement exercise </w:t>
      </w:r>
      <w:r w:rsidRPr="557D441C">
        <w:rPr>
          <w:rFonts w:ascii="Arial" w:hAnsi="Arial" w:cs="Arial"/>
          <w:sz w:val="24"/>
          <w:szCs w:val="24"/>
        </w:rPr>
        <w:t xml:space="preserve">will need to respond to </w:t>
      </w:r>
      <w:r w:rsidR="0044104A" w:rsidRPr="557D441C">
        <w:rPr>
          <w:rFonts w:ascii="Arial" w:hAnsi="Arial" w:cs="Arial"/>
          <w:sz w:val="24"/>
          <w:szCs w:val="24"/>
        </w:rPr>
        <w:t xml:space="preserve">that </w:t>
      </w:r>
      <w:r w:rsidRPr="557D441C">
        <w:rPr>
          <w:rFonts w:ascii="Arial" w:hAnsi="Arial" w:cs="Arial"/>
          <w:sz w:val="24"/>
          <w:szCs w:val="24"/>
        </w:rPr>
        <w:t>procurement advertisement as and when it is published</w:t>
      </w:r>
      <w:r w:rsidR="0044104A" w:rsidRPr="557D441C">
        <w:rPr>
          <w:rFonts w:ascii="Arial" w:hAnsi="Arial" w:cs="Arial"/>
          <w:sz w:val="24"/>
          <w:szCs w:val="24"/>
        </w:rPr>
        <w:t xml:space="preserve">, anticipated </w:t>
      </w:r>
      <w:r w:rsidR="00BA5A97" w:rsidRPr="557D441C">
        <w:rPr>
          <w:rFonts w:ascii="Arial" w:hAnsi="Arial" w:cs="Arial"/>
          <w:sz w:val="24"/>
          <w:szCs w:val="24"/>
        </w:rPr>
        <w:t xml:space="preserve">timescales are detailed below in Section </w:t>
      </w:r>
      <w:r w:rsidR="00E31F4D" w:rsidRPr="557D441C">
        <w:rPr>
          <w:rFonts w:ascii="Arial" w:hAnsi="Arial" w:cs="Arial"/>
          <w:sz w:val="24"/>
          <w:szCs w:val="24"/>
        </w:rPr>
        <w:t>5</w:t>
      </w:r>
      <w:r w:rsidR="00BA5A97" w:rsidRPr="557D441C">
        <w:rPr>
          <w:rFonts w:ascii="Arial" w:hAnsi="Arial" w:cs="Arial"/>
          <w:sz w:val="24"/>
          <w:szCs w:val="24"/>
        </w:rPr>
        <w:t xml:space="preserve"> Procurement Overview</w:t>
      </w:r>
      <w:r w:rsidRPr="557D441C">
        <w:rPr>
          <w:rFonts w:ascii="Arial" w:hAnsi="Arial" w:cs="Arial"/>
          <w:sz w:val="24"/>
          <w:szCs w:val="24"/>
        </w:rPr>
        <w:t>.</w:t>
      </w:r>
    </w:p>
    <w:p w14:paraId="6307541F" w14:textId="5D8C0A72" w:rsidR="00D1264C" w:rsidRPr="00A1238D" w:rsidRDefault="00D1264C" w:rsidP="00D1264C">
      <w:pPr>
        <w:pStyle w:val="ListParagraph"/>
        <w:numPr>
          <w:ilvl w:val="0"/>
          <w:numId w:val="19"/>
        </w:numPr>
        <w:spacing w:before="240"/>
        <w:rPr>
          <w:rFonts w:ascii="Arial" w:hAnsi="Arial" w:cs="Arial"/>
          <w:b/>
          <w:bCs/>
          <w:sz w:val="28"/>
          <w:szCs w:val="28"/>
        </w:rPr>
      </w:pPr>
      <w:r>
        <w:rPr>
          <w:rFonts w:ascii="Arial" w:hAnsi="Arial" w:cs="Arial"/>
          <w:b/>
          <w:bCs/>
          <w:sz w:val="28"/>
          <w:szCs w:val="28"/>
        </w:rPr>
        <w:t>Procurement Overview</w:t>
      </w:r>
    </w:p>
    <w:p w14:paraId="210F8032" w14:textId="11A4DBD4" w:rsidR="00E917D5" w:rsidRPr="0043523C" w:rsidRDefault="00A63A1A" w:rsidP="557D441C">
      <w:pPr>
        <w:pStyle w:val="NoSpacing"/>
        <w:numPr>
          <w:ilvl w:val="0"/>
          <w:numId w:val="41"/>
        </w:numPr>
        <w:rPr>
          <w:rFonts w:asciiTheme="minorBidi" w:hAnsiTheme="minorBidi"/>
          <w:sz w:val="24"/>
          <w:szCs w:val="24"/>
        </w:rPr>
      </w:pPr>
      <w:r w:rsidRPr="557D441C">
        <w:rPr>
          <w:rFonts w:asciiTheme="minorBidi" w:hAnsiTheme="minorBidi"/>
          <w:sz w:val="24"/>
          <w:szCs w:val="24"/>
        </w:rPr>
        <w:t>It is anticipate</w:t>
      </w:r>
      <w:r w:rsidR="002C6726" w:rsidRPr="557D441C">
        <w:rPr>
          <w:rFonts w:asciiTheme="minorBidi" w:hAnsiTheme="minorBidi"/>
          <w:sz w:val="24"/>
          <w:szCs w:val="24"/>
        </w:rPr>
        <w:t>d</w:t>
      </w:r>
      <w:r w:rsidRPr="557D441C">
        <w:rPr>
          <w:rFonts w:asciiTheme="minorBidi" w:hAnsiTheme="minorBidi"/>
          <w:sz w:val="24"/>
          <w:szCs w:val="24"/>
        </w:rPr>
        <w:t xml:space="preserve"> t</w:t>
      </w:r>
      <w:r w:rsidR="00E917D5" w:rsidRPr="557D441C">
        <w:rPr>
          <w:rFonts w:asciiTheme="minorBidi" w:hAnsiTheme="minorBidi"/>
          <w:sz w:val="24"/>
          <w:szCs w:val="24"/>
        </w:rPr>
        <w:t xml:space="preserve">he tendering process will be run as an </w:t>
      </w:r>
      <w:r w:rsidR="00DB4AC3">
        <w:rPr>
          <w:rFonts w:asciiTheme="minorBidi" w:hAnsiTheme="minorBidi"/>
          <w:sz w:val="24"/>
          <w:szCs w:val="24"/>
        </w:rPr>
        <w:t>a</w:t>
      </w:r>
      <w:r w:rsidR="00E917D5" w:rsidRPr="557D441C">
        <w:rPr>
          <w:rFonts w:asciiTheme="minorBidi" w:hAnsiTheme="minorBidi"/>
          <w:sz w:val="24"/>
          <w:szCs w:val="24"/>
        </w:rPr>
        <w:t xml:space="preserve">bove </w:t>
      </w:r>
      <w:r w:rsidR="00DB4AC3">
        <w:rPr>
          <w:rFonts w:asciiTheme="minorBidi" w:hAnsiTheme="minorBidi"/>
          <w:sz w:val="24"/>
          <w:szCs w:val="24"/>
        </w:rPr>
        <w:t>t</w:t>
      </w:r>
      <w:r w:rsidR="00E917D5" w:rsidRPr="557D441C">
        <w:rPr>
          <w:rFonts w:asciiTheme="minorBidi" w:hAnsiTheme="minorBidi"/>
          <w:sz w:val="24"/>
          <w:szCs w:val="24"/>
        </w:rPr>
        <w:t xml:space="preserve">hreshold </w:t>
      </w:r>
      <w:r w:rsidR="00DB4AC3" w:rsidRPr="00DB4AC3">
        <w:rPr>
          <w:rFonts w:asciiTheme="minorBidi" w:hAnsiTheme="minorBidi"/>
          <w:sz w:val="24"/>
          <w:szCs w:val="24"/>
        </w:rPr>
        <w:t xml:space="preserve">a single-stage tendering procedure </w:t>
      </w:r>
      <w:r w:rsidR="00E917D5" w:rsidRPr="557D441C">
        <w:rPr>
          <w:rFonts w:asciiTheme="minorBidi" w:hAnsiTheme="minorBidi"/>
          <w:sz w:val="24"/>
          <w:szCs w:val="24"/>
        </w:rPr>
        <w:t xml:space="preserve">for minimum </w:t>
      </w:r>
      <w:r w:rsidR="007F5226" w:rsidRPr="557D441C">
        <w:rPr>
          <w:rFonts w:asciiTheme="minorBidi" w:hAnsiTheme="minorBidi"/>
          <w:sz w:val="24"/>
          <w:szCs w:val="24"/>
        </w:rPr>
        <w:t>25</w:t>
      </w:r>
      <w:r w:rsidR="00E917D5" w:rsidRPr="557D441C">
        <w:rPr>
          <w:rFonts w:asciiTheme="minorBidi" w:hAnsiTheme="minorBidi"/>
          <w:sz w:val="24"/>
          <w:szCs w:val="24"/>
        </w:rPr>
        <w:t xml:space="preserve"> days</w:t>
      </w:r>
      <w:r w:rsidRPr="557D441C">
        <w:rPr>
          <w:rFonts w:asciiTheme="minorBidi" w:hAnsiTheme="minorBidi"/>
          <w:sz w:val="24"/>
          <w:szCs w:val="24"/>
        </w:rPr>
        <w:t xml:space="preserve"> under P</w:t>
      </w:r>
      <w:r w:rsidR="00771964" w:rsidRPr="557D441C">
        <w:rPr>
          <w:rFonts w:asciiTheme="minorBidi" w:hAnsiTheme="minorBidi"/>
          <w:sz w:val="24"/>
          <w:szCs w:val="24"/>
        </w:rPr>
        <w:t xml:space="preserve">rocurement Act </w:t>
      </w:r>
      <w:r w:rsidRPr="557D441C">
        <w:rPr>
          <w:rFonts w:asciiTheme="minorBidi" w:hAnsiTheme="minorBidi"/>
          <w:sz w:val="24"/>
          <w:szCs w:val="24"/>
        </w:rPr>
        <w:t>20</w:t>
      </w:r>
      <w:r w:rsidR="67ABFC1A" w:rsidRPr="557D441C">
        <w:rPr>
          <w:rFonts w:asciiTheme="minorBidi" w:hAnsiTheme="minorBidi"/>
          <w:sz w:val="24"/>
          <w:szCs w:val="24"/>
        </w:rPr>
        <w:t>23</w:t>
      </w:r>
      <w:r w:rsidR="00E917D5" w:rsidRPr="557D441C">
        <w:rPr>
          <w:rFonts w:asciiTheme="minorBidi" w:hAnsiTheme="minorBidi"/>
          <w:sz w:val="24"/>
          <w:szCs w:val="24"/>
        </w:rPr>
        <w:t>.</w:t>
      </w:r>
    </w:p>
    <w:p w14:paraId="6AB5C26C" w14:textId="417CC023" w:rsidR="00E917D5" w:rsidRPr="0043523C" w:rsidRDefault="00E917D5" w:rsidP="557D441C">
      <w:pPr>
        <w:pStyle w:val="NoSpacing"/>
        <w:numPr>
          <w:ilvl w:val="0"/>
          <w:numId w:val="41"/>
        </w:numPr>
        <w:rPr>
          <w:rFonts w:asciiTheme="minorBidi" w:hAnsiTheme="minorBidi"/>
          <w:sz w:val="24"/>
          <w:szCs w:val="24"/>
        </w:rPr>
      </w:pPr>
      <w:r w:rsidRPr="557D441C">
        <w:rPr>
          <w:rFonts w:asciiTheme="minorBidi" w:hAnsiTheme="minorBidi"/>
          <w:sz w:val="24"/>
          <w:szCs w:val="24"/>
        </w:rPr>
        <w:t>The intention is to establish a contract with one</w:t>
      </w:r>
      <w:r w:rsidR="78D2BC69" w:rsidRPr="557D441C">
        <w:rPr>
          <w:rFonts w:asciiTheme="minorBidi" w:hAnsiTheme="minorBidi"/>
          <w:sz w:val="24"/>
          <w:szCs w:val="24"/>
        </w:rPr>
        <w:t xml:space="preserve"> or more</w:t>
      </w:r>
      <w:r w:rsidRPr="557D441C">
        <w:rPr>
          <w:rFonts w:asciiTheme="minorBidi" w:hAnsiTheme="minorBidi"/>
          <w:sz w:val="24"/>
          <w:szCs w:val="24"/>
        </w:rPr>
        <w:t xml:space="preserve"> supplier</w:t>
      </w:r>
      <w:r w:rsidR="6E09F61F" w:rsidRPr="557D441C">
        <w:rPr>
          <w:rFonts w:asciiTheme="minorBidi" w:hAnsiTheme="minorBidi"/>
          <w:sz w:val="24"/>
          <w:szCs w:val="24"/>
        </w:rPr>
        <w:t>s</w:t>
      </w:r>
      <w:r w:rsidRPr="557D441C">
        <w:rPr>
          <w:rFonts w:asciiTheme="minorBidi" w:hAnsiTheme="minorBidi"/>
          <w:sz w:val="24"/>
          <w:szCs w:val="24"/>
        </w:rPr>
        <w:t>.</w:t>
      </w:r>
    </w:p>
    <w:p w14:paraId="59F09548" w14:textId="6332919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opportunity will be advertised via </w:t>
      </w:r>
      <w:hyperlink r:id="rId14" w:history="1">
        <w:r w:rsidRPr="0043523C">
          <w:rPr>
            <w:rStyle w:val="Hyperlink"/>
            <w:rFonts w:asciiTheme="minorBidi" w:hAnsiTheme="minorBidi"/>
            <w:sz w:val="24"/>
            <w:szCs w:val="24"/>
          </w:rPr>
          <w:t>https://www.gov.uk/contracts-finder</w:t>
        </w:r>
      </w:hyperlink>
      <w:r w:rsidRPr="0043523C">
        <w:rPr>
          <w:rFonts w:asciiTheme="minorBidi" w:hAnsiTheme="minorBidi"/>
          <w:sz w:val="24"/>
          <w:szCs w:val="24"/>
        </w:rPr>
        <w:t xml:space="preserve"> and </w:t>
      </w:r>
      <w:hyperlink r:id="rId15" w:history="1">
        <w:r w:rsidRPr="0043523C">
          <w:rPr>
            <w:rStyle w:val="Hyperlink"/>
            <w:rFonts w:asciiTheme="minorBidi" w:hAnsiTheme="minorBidi"/>
            <w:sz w:val="24"/>
            <w:szCs w:val="24"/>
          </w:rPr>
          <w:t>https://www.gov.uk/find-tender</w:t>
        </w:r>
      </w:hyperlink>
      <w:r w:rsidRPr="0043523C">
        <w:rPr>
          <w:rFonts w:asciiTheme="minorBidi" w:hAnsiTheme="minorBidi"/>
          <w:sz w:val="24"/>
          <w:szCs w:val="24"/>
        </w:rPr>
        <w:t xml:space="preserve"> and the Invitation to Tender will be published through the Atamis e-tendering portal </w:t>
      </w:r>
      <w:hyperlink r:id="rId16" w:history="1">
        <w:r w:rsidRPr="0043523C">
          <w:rPr>
            <w:rStyle w:val="Hyperlink"/>
            <w:rFonts w:asciiTheme="minorBidi" w:hAnsiTheme="minorBidi"/>
            <w:sz w:val="24"/>
            <w:szCs w:val="24"/>
          </w:rPr>
          <w:t>Welcome (force.com)</w:t>
        </w:r>
      </w:hyperlink>
      <w:r w:rsidR="00894DCA">
        <w:rPr>
          <w:rFonts w:asciiTheme="minorBidi" w:hAnsiTheme="minorBidi"/>
          <w:sz w:val="24"/>
          <w:szCs w:val="24"/>
        </w:rPr>
        <w:t>.</w:t>
      </w:r>
    </w:p>
    <w:p w14:paraId="7D9BC225" w14:textId="7777777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tender evaluation criteria will be split as follows:</w:t>
      </w:r>
    </w:p>
    <w:p w14:paraId="5B740139" w14:textId="6C929DC2" w:rsidR="00E917D5" w:rsidRPr="00E167A6" w:rsidRDefault="00E917D5" w:rsidP="0043523C">
      <w:pPr>
        <w:pStyle w:val="NoSpacing"/>
        <w:ind w:left="360"/>
        <w:rPr>
          <w:rFonts w:asciiTheme="minorBidi" w:hAnsiTheme="minorBidi"/>
          <w:sz w:val="24"/>
          <w:szCs w:val="24"/>
          <w:lang w:val="fr-FR"/>
        </w:rPr>
      </w:pPr>
      <w:r w:rsidRPr="00E167A6">
        <w:rPr>
          <w:rFonts w:asciiTheme="minorBidi" w:hAnsiTheme="minorBidi"/>
          <w:sz w:val="24"/>
          <w:szCs w:val="24"/>
          <w:lang w:val="fr-FR"/>
        </w:rPr>
        <w:t>Pass/ Fail Qualification Questionnaire (Cabinet Office Standard Supplier Questionnaire)</w:t>
      </w:r>
    </w:p>
    <w:p w14:paraId="0C5FC43F" w14:textId="162A925F" w:rsidR="00E917D5" w:rsidRPr="0043523C" w:rsidRDefault="00E917D5" w:rsidP="0043523C">
      <w:pPr>
        <w:pStyle w:val="NoSpacing"/>
        <w:ind w:left="360"/>
        <w:rPr>
          <w:rFonts w:asciiTheme="minorBidi" w:hAnsiTheme="minorBidi"/>
          <w:sz w:val="24"/>
          <w:szCs w:val="24"/>
        </w:rPr>
      </w:pPr>
      <w:r w:rsidRPr="0043523C">
        <w:rPr>
          <w:rFonts w:asciiTheme="minorBidi" w:hAnsiTheme="minorBidi"/>
          <w:sz w:val="24"/>
          <w:szCs w:val="24"/>
        </w:rPr>
        <w:t>60% Quality and Technica</w:t>
      </w:r>
      <w:r w:rsidR="00285477">
        <w:rPr>
          <w:rFonts w:asciiTheme="minorBidi" w:hAnsiTheme="minorBidi"/>
          <w:sz w:val="24"/>
          <w:szCs w:val="24"/>
        </w:rPr>
        <w:t>l</w:t>
      </w:r>
      <w:r w:rsidRPr="0043523C">
        <w:rPr>
          <w:rFonts w:asciiTheme="minorBidi" w:hAnsiTheme="minorBidi"/>
          <w:sz w:val="24"/>
          <w:szCs w:val="24"/>
        </w:rPr>
        <w:t xml:space="preserve">/ 10% Social Value and Sustainability </w:t>
      </w:r>
      <w:r w:rsidR="00521B7B">
        <w:rPr>
          <w:rFonts w:asciiTheme="minorBidi" w:hAnsiTheme="minorBidi"/>
          <w:sz w:val="24"/>
          <w:szCs w:val="24"/>
        </w:rPr>
        <w:t xml:space="preserve">(for guidance on applying the Social </w:t>
      </w:r>
      <w:r w:rsidR="00890F69">
        <w:rPr>
          <w:rFonts w:asciiTheme="minorBidi" w:hAnsiTheme="minorBidi"/>
          <w:sz w:val="24"/>
          <w:szCs w:val="24"/>
        </w:rPr>
        <w:t>Value Model, please refer to:</w:t>
      </w:r>
      <w:r w:rsidR="003A08CD" w:rsidRPr="003A08CD">
        <w:t xml:space="preserve"> </w:t>
      </w:r>
      <w:hyperlink r:id="rId17" w:history="1">
        <w:r w:rsidR="003A08CD" w:rsidRPr="003A08CD">
          <w:rPr>
            <w:rStyle w:val="Hyperlink"/>
            <w:rFonts w:asciiTheme="minorBidi" w:hAnsiTheme="minorBidi"/>
            <w:sz w:val="24"/>
            <w:szCs w:val="24"/>
          </w:rPr>
          <w:t xml:space="preserve">PPN </w:t>
        </w:r>
        <w:r w:rsidR="00A70ED5">
          <w:rPr>
            <w:rStyle w:val="Hyperlink"/>
            <w:rFonts w:asciiTheme="minorBidi" w:hAnsiTheme="minorBidi"/>
            <w:sz w:val="24"/>
            <w:szCs w:val="24"/>
          </w:rPr>
          <w:t>06/20</w:t>
        </w:r>
        <w:r w:rsidR="003A08CD" w:rsidRPr="003A08CD">
          <w:rPr>
            <w:rStyle w:val="Hyperlink"/>
            <w:rFonts w:asciiTheme="minorBidi" w:hAnsiTheme="minorBidi"/>
            <w:sz w:val="24"/>
            <w:szCs w:val="24"/>
          </w:rPr>
          <w:t xml:space="preserve"> - taking account of social value in the award of central government contracts</w:t>
        </w:r>
      </w:hyperlink>
      <w:r w:rsidR="003A08CD">
        <w:rPr>
          <w:rFonts w:asciiTheme="minorBidi" w:hAnsiTheme="minorBidi"/>
          <w:sz w:val="24"/>
          <w:szCs w:val="24"/>
        </w:rPr>
        <w:t>)</w:t>
      </w:r>
      <w:r w:rsidRPr="0043523C">
        <w:rPr>
          <w:rFonts w:asciiTheme="minorBidi" w:hAnsiTheme="minorBidi"/>
          <w:sz w:val="24"/>
          <w:szCs w:val="24"/>
        </w:rPr>
        <w:t>/ 30% Commercial (Price)</w:t>
      </w:r>
    </w:p>
    <w:p w14:paraId="50F864E0" w14:textId="1B50226E"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Technical responses will be evaluated independently by a panel of subject matter experts before convening in a moderation session </w:t>
      </w:r>
      <w:r w:rsidR="0043523C" w:rsidRPr="0043523C">
        <w:rPr>
          <w:rFonts w:asciiTheme="minorBidi" w:hAnsiTheme="minorBidi"/>
          <w:sz w:val="24"/>
          <w:szCs w:val="24"/>
        </w:rPr>
        <w:t>facilitated</w:t>
      </w:r>
      <w:r w:rsidRPr="0043523C">
        <w:rPr>
          <w:rFonts w:asciiTheme="minorBidi" w:hAnsiTheme="minorBidi"/>
          <w:sz w:val="24"/>
          <w:szCs w:val="24"/>
        </w:rPr>
        <w:t xml:space="preserve"> by the Commercial Team to agree consensus scores.</w:t>
      </w:r>
    </w:p>
    <w:p w14:paraId="6442C3DC" w14:textId="1622A542"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All clarifications must be submitted through the tendering portal</w:t>
      </w:r>
      <w:r w:rsidR="003D627B">
        <w:rPr>
          <w:rFonts w:asciiTheme="minorBidi" w:hAnsiTheme="minorBidi"/>
          <w:sz w:val="24"/>
          <w:szCs w:val="24"/>
        </w:rPr>
        <w:t xml:space="preserve"> and no suppliers should canvass NHS England staff</w:t>
      </w:r>
      <w:r w:rsidR="00BB686E">
        <w:rPr>
          <w:rFonts w:asciiTheme="minorBidi" w:hAnsiTheme="minorBidi"/>
          <w:sz w:val="24"/>
          <w:szCs w:val="24"/>
        </w:rPr>
        <w:t xml:space="preserve"> for an update unless submitted via the Atamis portal</w:t>
      </w:r>
      <w:r w:rsidR="0043523C">
        <w:rPr>
          <w:rFonts w:asciiTheme="minorBidi" w:hAnsiTheme="minorBidi"/>
          <w:sz w:val="24"/>
          <w:szCs w:val="24"/>
        </w:rPr>
        <w:t>.</w:t>
      </w:r>
    </w:p>
    <w:p w14:paraId="7060AAA2" w14:textId="436DB7D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Contract Award Recommendation (CAR) will follow the NHS England governance process to ensure transparency, compliance and value for money</w:t>
      </w:r>
      <w:r w:rsidR="00894DCA">
        <w:rPr>
          <w:rFonts w:asciiTheme="minorBidi" w:hAnsiTheme="minorBidi"/>
          <w:sz w:val="24"/>
          <w:szCs w:val="24"/>
        </w:rPr>
        <w:t>.</w:t>
      </w:r>
    </w:p>
    <w:p w14:paraId="477EEF47" w14:textId="3DD145F1" w:rsidR="00E917D5" w:rsidRPr="0043523C" w:rsidRDefault="00E917D5" w:rsidP="557D441C">
      <w:pPr>
        <w:pStyle w:val="NoSpacing"/>
        <w:numPr>
          <w:ilvl w:val="0"/>
          <w:numId w:val="41"/>
        </w:numPr>
        <w:rPr>
          <w:rFonts w:asciiTheme="minorBidi" w:hAnsiTheme="minorBidi"/>
          <w:sz w:val="24"/>
          <w:szCs w:val="24"/>
        </w:rPr>
      </w:pPr>
      <w:r w:rsidRPr="557D441C">
        <w:rPr>
          <w:rFonts w:asciiTheme="minorBidi" w:hAnsiTheme="minorBidi"/>
          <w:sz w:val="24"/>
          <w:szCs w:val="24"/>
        </w:rPr>
        <w:t xml:space="preserve">The Contract Award will be subject to </w:t>
      </w:r>
      <w:r w:rsidR="00453E33" w:rsidRPr="557D441C">
        <w:rPr>
          <w:rFonts w:asciiTheme="minorBidi" w:hAnsiTheme="minorBidi"/>
          <w:sz w:val="24"/>
          <w:szCs w:val="24"/>
        </w:rPr>
        <w:t>an</w:t>
      </w:r>
      <w:r w:rsidRPr="557D441C">
        <w:rPr>
          <w:rFonts w:asciiTheme="minorBidi" w:hAnsiTheme="minorBidi"/>
          <w:sz w:val="24"/>
          <w:szCs w:val="24"/>
        </w:rPr>
        <w:t xml:space="preserve"> </w:t>
      </w:r>
      <w:r w:rsidR="006B4051" w:rsidRPr="557D441C">
        <w:rPr>
          <w:rFonts w:asciiTheme="minorBidi" w:hAnsiTheme="minorBidi"/>
          <w:sz w:val="24"/>
          <w:szCs w:val="24"/>
        </w:rPr>
        <w:t>8</w:t>
      </w:r>
      <w:r w:rsidRPr="557D441C">
        <w:rPr>
          <w:rFonts w:asciiTheme="minorBidi" w:hAnsiTheme="minorBidi"/>
          <w:sz w:val="24"/>
          <w:szCs w:val="24"/>
        </w:rPr>
        <w:t>-day standstill period before the final award is made</w:t>
      </w:r>
      <w:r w:rsidR="00894DCA" w:rsidRPr="557D441C">
        <w:rPr>
          <w:rFonts w:asciiTheme="minorBidi" w:hAnsiTheme="minorBidi"/>
          <w:sz w:val="24"/>
          <w:szCs w:val="24"/>
        </w:rPr>
        <w:t>.</w:t>
      </w:r>
    </w:p>
    <w:p w14:paraId="3A9B52AB" w14:textId="39A43BC5" w:rsidR="00D86383" w:rsidRDefault="00E917D5" w:rsidP="00D86383">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contract terms and conditions will be the NHS Standard Terms and Conditions for </w:t>
      </w:r>
      <w:r w:rsidR="00A3012C">
        <w:rPr>
          <w:rFonts w:asciiTheme="minorBidi" w:hAnsiTheme="minorBidi"/>
          <w:sz w:val="24"/>
          <w:szCs w:val="24"/>
        </w:rPr>
        <w:t>the Pro</w:t>
      </w:r>
      <w:r w:rsidR="00697ED8">
        <w:rPr>
          <w:rFonts w:asciiTheme="minorBidi" w:hAnsiTheme="minorBidi"/>
          <w:sz w:val="24"/>
          <w:szCs w:val="24"/>
        </w:rPr>
        <w:t>vision of Services</w:t>
      </w:r>
      <w:r w:rsidR="00894DCA">
        <w:rPr>
          <w:rFonts w:asciiTheme="minorBidi" w:hAnsiTheme="minorBidi"/>
          <w:sz w:val="24"/>
          <w:szCs w:val="24"/>
        </w:rPr>
        <w:t>.</w:t>
      </w:r>
    </w:p>
    <w:p w14:paraId="069187A8" w14:textId="77777777" w:rsidR="00D86383" w:rsidRDefault="00D86383" w:rsidP="00D86383">
      <w:pPr>
        <w:pStyle w:val="NoSpacing"/>
        <w:rPr>
          <w:rFonts w:asciiTheme="minorBidi" w:hAnsiTheme="minorBidi"/>
          <w:sz w:val="24"/>
          <w:szCs w:val="24"/>
        </w:rPr>
      </w:pPr>
    </w:p>
    <w:p w14:paraId="680DF789" w14:textId="7D4D0B30" w:rsidR="00D86383" w:rsidRDefault="00D86383" w:rsidP="00D86383">
      <w:pPr>
        <w:pStyle w:val="NoSpacing"/>
        <w:rPr>
          <w:rFonts w:asciiTheme="minorBidi" w:hAnsiTheme="minorBidi"/>
          <w:b/>
          <w:bCs/>
          <w:sz w:val="24"/>
          <w:szCs w:val="24"/>
        </w:rPr>
      </w:pPr>
      <w:r>
        <w:rPr>
          <w:rFonts w:asciiTheme="minorBidi" w:hAnsiTheme="minorBidi"/>
          <w:b/>
          <w:bCs/>
          <w:sz w:val="24"/>
          <w:szCs w:val="24"/>
        </w:rPr>
        <w:t>Procurement Timescales</w:t>
      </w:r>
    </w:p>
    <w:p w14:paraId="1D32B84E" w14:textId="611F1942" w:rsidR="00D86383" w:rsidRDefault="00D86383" w:rsidP="00D03DA7">
      <w:pPr>
        <w:pStyle w:val="NoSpacing"/>
        <w:rPr>
          <w:rFonts w:asciiTheme="minorBidi" w:hAnsiTheme="minorBidi"/>
          <w:sz w:val="24"/>
          <w:szCs w:val="24"/>
        </w:rPr>
      </w:pPr>
      <w:r>
        <w:rPr>
          <w:rFonts w:asciiTheme="minorBidi" w:hAnsiTheme="minorBidi"/>
          <w:sz w:val="24"/>
          <w:szCs w:val="24"/>
        </w:rPr>
        <w:lastRenderedPageBreak/>
        <w:t>Subject to final approval of business case.</w:t>
      </w:r>
    </w:p>
    <w:p w14:paraId="356CD346" w14:textId="77777777" w:rsidR="00D03DA7" w:rsidRDefault="00D03DA7" w:rsidP="00D03DA7">
      <w:pPr>
        <w:pStyle w:val="NoSpacing"/>
        <w:rPr>
          <w:rFonts w:asciiTheme="minorBidi" w:hAnsiTheme="minorBidi"/>
          <w:sz w:val="24"/>
          <w:szCs w:val="24"/>
        </w:rPr>
      </w:pPr>
    </w:p>
    <w:tbl>
      <w:tblPr>
        <w:tblStyle w:val="TableGrid"/>
        <w:tblW w:w="5000" w:type="pct"/>
        <w:tblLook w:val="04A0" w:firstRow="1" w:lastRow="0" w:firstColumn="1" w:lastColumn="0" w:noHBand="0" w:noVBand="1"/>
      </w:tblPr>
      <w:tblGrid>
        <w:gridCol w:w="5114"/>
        <w:gridCol w:w="3902"/>
      </w:tblGrid>
      <w:tr w:rsidR="00D86383" w:rsidRPr="00D86383" w14:paraId="1BBC7164" w14:textId="77777777" w:rsidTr="00D86383">
        <w:trPr>
          <w:trHeight w:val="20"/>
        </w:trPr>
        <w:tc>
          <w:tcPr>
            <w:tcW w:w="2836" w:type="pct"/>
            <w:hideMark/>
          </w:tcPr>
          <w:p w14:paraId="383BF9F8"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Indicative Procurement Activity</w:t>
            </w:r>
          </w:p>
        </w:tc>
        <w:tc>
          <w:tcPr>
            <w:tcW w:w="2164" w:type="pct"/>
            <w:hideMark/>
          </w:tcPr>
          <w:p w14:paraId="6FF16BAB"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Estimated timeframe</w:t>
            </w:r>
          </w:p>
        </w:tc>
      </w:tr>
      <w:tr w:rsidR="00D86383" w:rsidRPr="00D86383" w14:paraId="0291B467" w14:textId="77777777" w:rsidTr="00D86383">
        <w:trPr>
          <w:trHeight w:val="20"/>
        </w:trPr>
        <w:tc>
          <w:tcPr>
            <w:tcW w:w="2836" w:type="pct"/>
            <w:hideMark/>
          </w:tcPr>
          <w:p w14:paraId="2756BCF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Publication Date</w:t>
            </w:r>
          </w:p>
        </w:tc>
        <w:tc>
          <w:tcPr>
            <w:tcW w:w="2164" w:type="pct"/>
            <w:hideMark/>
          </w:tcPr>
          <w:p w14:paraId="459BBC40" w14:textId="2B5DFAD2" w:rsidR="00D86383" w:rsidRPr="00697ED8" w:rsidRDefault="0063281E" w:rsidP="00D86383">
            <w:pPr>
              <w:rPr>
                <w:rFonts w:asciiTheme="minorBidi" w:hAnsiTheme="minorBidi"/>
                <w:sz w:val="24"/>
                <w:szCs w:val="24"/>
              </w:rPr>
            </w:pPr>
            <w:r w:rsidRPr="00697ED8">
              <w:rPr>
                <w:rFonts w:asciiTheme="minorBidi" w:hAnsiTheme="minorBidi"/>
                <w:sz w:val="24"/>
                <w:szCs w:val="24"/>
              </w:rPr>
              <w:t>2</w:t>
            </w:r>
            <w:r w:rsidR="00B26BFE" w:rsidRPr="00697ED8">
              <w:rPr>
                <w:rFonts w:asciiTheme="minorBidi" w:hAnsiTheme="minorBidi"/>
                <w:sz w:val="24"/>
                <w:szCs w:val="24"/>
              </w:rPr>
              <w:t xml:space="preserve"> June</w:t>
            </w:r>
            <w:r w:rsidRPr="00697ED8">
              <w:rPr>
                <w:rFonts w:asciiTheme="minorBidi" w:hAnsiTheme="minorBidi"/>
                <w:sz w:val="24"/>
                <w:szCs w:val="24"/>
              </w:rPr>
              <w:t xml:space="preserve"> 2025</w:t>
            </w:r>
          </w:p>
        </w:tc>
      </w:tr>
      <w:tr w:rsidR="00D86383" w:rsidRPr="00D86383" w14:paraId="2E20A488" w14:textId="77777777" w:rsidTr="00D86383">
        <w:trPr>
          <w:trHeight w:val="20"/>
        </w:trPr>
        <w:tc>
          <w:tcPr>
            <w:tcW w:w="2836" w:type="pct"/>
            <w:hideMark/>
          </w:tcPr>
          <w:p w14:paraId="2AC27C08"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Closing Date</w:t>
            </w:r>
          </w:p>
        </w:tc>
        <w:tc>
          <w:tcPr>
            <w:tcW w:w="2164" w:type="pct"/>
            <w:hideMark/>
          </w:tcPr>
          <w:p w14:paraId="021D039F" w14:textId="42660730" w:rsidR="00D86383" w:rsidRPr="00697ED8" w:rsidRDefault="00583E4C" w:rsidP="00D86383">
            <w:pPr>
              <w:rPr>
                <w:rFonts w:asciiTheme="minorBidi" w:hAnsiTheme="minorBidi"/>
                <w:sz w:val="24"/>
                <w:szCs w:val="24"/>
              </w:rPr>
            </w:pPr>
            <w:r w:rsidRPr="00697ED8">
              <w:rPr>
                <w:rFonts w:asciiTheme="minorBidi" w:hAnsiTheme="minorBidi"/>
                <w:sz w:val="24"/>
                <w:szCs w:val="24"/>
              </w:rPr>
              <w:t>12 Noon 27 June 2025</w:t>
            </w:r>
          </w:p>
        </w:tc>
      </w:tr>
      <w:tr w:rsidR="00D86383" w:rsidRPr="00D86383" w14:paraId="1933C420" w14:textId="77777777" w:rsidTr="00D86383">
        <w:trPr>
          <w:trHeight w:val="20"/>
        </w:trPr>
        <w:tc>
          <w:tcPr>
            <w:tcW w:w="2836" w:type="pct"/>
            <w:hideMark/>
          </w:tcPr>
          <w:p w14:paraId="3554D0F9"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Evaluation, Moderation &amp; Approvals</w:t>
            </w:r>
          </w:p>
        </w:tc>
        <w:tc>
          <w:tcPr>
            <w:tcW w:w="2164" w:type="pct"/>
            <w:hideMark/>
          </w:tcPr>
          <w:p w14:paraId="11E1A997" w14:textId="388AC2C6" w:rsidR="00D86383" w:rsidRPr="00697ED8" w:rsidRDefault="00C908DB" w:rsidP="00D86383">
            <w:pPr>
              <w:rPr>
                <w:rFonts w:asciiTheme="minorBidi" w:hAnsiTheme="minorBidi"/>
                <w:sz w:val="24"/>
                <w:szCs w:val="24"/>
              </w:rPr>
            </w:pPr>
            <w:r w:rsidRPr="00697ED8">
              <w:rPr>
                <w:rFonts w:asciiTheme="minorBidi" w:hAnsiTheme="minorBidi"/>
                <w:sz w:val="24"/>
                <w:szCs w:val="24"/>
              </w:rPr>
              <w:t>July-</w:t>
            </w:r>
            <w:r w:rsidR="00B079CD" w:rsidRPr="00697ED8">
              <w:rPr>
                <w:rFonts w:asciiTheme="minorBidi" w:hAnsiTheme="minorBidi"/>
                <w:sz w:val="24"/>
                <w:szCs w:val="24"/>
              </w:rPr>
              <w:t>September</w:t>
            </w:r>
            <w:r w:rsidRPr="00697ED8">
              <w:rPr>
                <w:rFonts w:asciiTheme="minorBidi" w:hAnsiTheme="minorBidi"/>
                <w:sz w:val="24"/>
                <w:szCs w:val="24"/>
              </w:rPr>
              <w:t xml:space="preserve"> 2025</w:t>
            </w:r>
          </w:p>
        </w:tc>
      </w:tr>
      <w:tr w:rsidR="00D86383" w:rsidRPr="00D86383" w14:paraId="54F65F88" w14:textId="77777777" w:rsidTr="00D86383">
        <w:trPr>
          <w:trHeight w:val="20"/>
        </w:trPr>
        <w:tc>
          <w:tcPr>
            <w:tcW w:w="2836" w:type="pct"/>
            <w:hideMark/>
          </w:tcPr>
          <w:p w14:paraId="71F7B0ED"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Final Award Confirmation</w:t>
            </w:r>
          </w:p>
        </w:tc>
        <w:tc>
          <w:tcPr>
            <w:tcW w:w="2164" w:type="pct"/>
            <w:hideMark/>
          </w:tcPr>
          <w:p w14:paraId="464B61DE" w14:textId="65ED3040" w:rsidR="00D86383" w:rsidRPr="00697ED8" w:rsidRDefault="00B61407" w:rsidP="00D86383">
            <w:pPr>
              <w:rPr>
                <w:rFonts w:asciiTheme="minorBidi" w:hAnsiTheme="minorBidi"/>
                <w:sz w:val="24"/>
                <w:szCs w:val="24"/>
              </w:rPr>
            </w:pPr>
            <w:r w:rsidRPr="00697ED8">
              <w:rPr>
                <w:rFonts w:asciiTheme="minorBidi" w:hAnsiTheme="minorBidi"/>
                <w:sz w:val="24"/>
                <w:szCs w:val="24"/>
              </w:rPr>
              <w:t>30 September</w:t>
            </w:r>
            <w:r w:rsidR="00AF1980" w:rsidRPr="00697ED8">
              <w:rPr>
                <w:rFonts w:asciiTheme="minorBidi" w:hAnsiTheme="minorBidi"/>
                <w:sz w:val="24"/>
                <w:szCs w:val="24"/>
              </w:rPr>
              <w:t xml:space="preserve"> 2025</w:t>
            </w:r>
          </w:p>
        </w:tc>
      </w:tr>
      <w:tr w:rsidR="00147432" w:rsidRPr="00D86383" w14:paraId="2F964C8D" w14:textId="77777777" w:rsidTr="00D86383">
        <w:trPr>
          <w:trHeight w:val="20"/>
        </w:trPr>
        <w:tc>
          <w:tcPr>
            <w:tcW w:w="2836" w:type="pct"/>
          </w:tcPr>
          <w:p w14:paraId="1E8475ED" w14:textId="78A95619" w:rsidR="00147432" w:rsidRPr="00D86383" w:rsidRDefault="00147432" w:rsidP="00D86383">
            <w:pPr>
              <w:rPr>
                <w:rFonts w:asciiTheme="minorBidi" w:hAnsiTheme="minorBidi"/>
                <w:sz w:val="24"/>
                <w:szCs w:val="24"/>
              </w:rPr>
            </w:pPr>
            <w:r>
              <w:rPr>
                <w:rFonts w:asciiTheme="minorBidi" w:hAnsiTheme="minorBidi"/>
                <w:sz w:val="24"/>
                <w:szCs w:val="24"/>
              </w:rPr>
              <w:t>Issue Final Contract</w:t>
            </w:r>
          </w:p>
        </w:tc>
        <w:tc>
          <w:tcPr>
            <w:tcW w:w="2164" w:type="pct"/>
          </w:tcPr>
          <w:p w14:paraId="5AACBB32" w14:textId="159EDBE1" w:rsidR="00147432" w:rsidRPr="00697ED8" w:rsidRDefault="001A5933" w:rsidP="00D86383">
            <w:pPr>
              <w:rPr>
                <w:rFonts w:asciiTheme="minorBidi" w:hAnsiTheme="minorBidi"/>
                <w:sz w:val="24"/>
                <w:szCs w:val="24"/>
              </w:rPr>
            </w:pPr>
            <w:r w:rsidRPr="00697ED8">
              <w:rPr>
                <w:rFonts w:asciiTheme="minorBidi" w:hAnsiTheme="minorBidi"/>
                <w:sz w:val="24"/>
                <w:szCs w:val="24"/>
              </w:rPr>
              <w:t>15 October 2025</w:t>
            </w:r>
          </w:p>
        </w:tc>
      </w:tr>
      <w:tr w:rsidR="00D86383" w:rsidRPr="00D86383" w14:paraId="6C9697FD" w14:textId="77777777" w:rsidTr="00D86383">
        <w:trPr>
          <w:trHeight w:val="20"/>
        </w:trPr>
        <w:tc>
          <w:tcPr>
            <w:tcW w:w="2836" w:type="pct"/>
            <w:hideMark/>
          </w:tcPr>
          <w:p w14:paraId="0ABBD51A"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Contract Start Date</w:t>
            </w:r>
          </w:p>
        </w:tc>
        <w:tc>
          <w:tcPr>
            <w:tcW w:w="2164" w:type="pct"/>
            <w:hideMark/>
          </w:tcPr>
          <w:p w14:paraId="62EB011D" w14:textId="0DCA87E1" w:rsidR="00D86383" w:rsidRPr="00697ED8" w:rsidRDefault="00B9491D" w:rsidP="00D86383">
            <w:pPr>
              <w:rPr>
                <w:rFonts w:asciiTheme="minorBidi" w:hAnsiTheme="minorBidi"/>
                <w:sz w:val="24"/>
                <w:szCs w:val="24"/>
              </w:rPr>
            </w:pPr>
            <w:r w:rsidRPr="00697ED8">
              <w:rPr>
                <w:rFonts w:asciiTheme="minorBidi" w:hAnsiTheme="minorBidi"/>
                <w:sz w:val="24"/>
                <w:szCs w:val="24"/>
              </w:rPr>
              <w:t>1 April 2026</w:t>
            </w:r>
          </w:p>
        </w:tc>
      </w:tr>
      <w:tr w:rsidR="00D86383" w:rsidRPr="00D86383" w14:paraId="68D831C0" w14:textId="77777777" w:rsidTr="00D86383">
        <w:trPr>
          <w:trHeight w:val="20"/>
        </w:trPr>
        <w:tc>
          <w:tcPr>
            <w:tcW w:w="2836" w:type="pct"/>
            <w:hideMark/>
          </w:tcPr>
          <w:p w14:paraId="5F76256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Service Commencement Date</w:t>
            </w:r>
          </w:p>
        </w:tc>
        <w:tc>
          <w:tcPr>
            <w:tcW w:w="2164" w:type="pct"/>
            <w:hideMark/>
          </w:tcPr>
          <w:p w14:paraId="52858F53" w14:textId="7581C121" w:rsidR="00D86383" w:rsidRPr="00697ED8" w:rsidRDefault="00B9491D" w:rsidP="00D86383">
            <w:pPr>
              <w:rPr>
                <w:rFonts w:asciiTheme="minorBidi" w:hAnsiTheme="minorBidi"/>
                <w:sz w:val="24"/>
                <w:szCs w:val="24"/>
              </w:rPr>
            </w:pPr>
            <w:r w:rsidRPr="00697ED8">
              <w:rPr>
                <w:rFonts w:asciiTheme="minorBidi" w:hAnsiTheme="minorBidi"/>
                <w:sz w:val="24"/>
                <w:szCs w:val="24"/>
              </w:rPr>
              <w:t>1 April 2026</w:t>
            </w:r>
          </w:p>
        </w:tc>
      </w:tr>
    </w:tbl>
    <w:p w14:paraId="3802B0A2" w14:textId="65E75567" w:rsidR="00B870FD" w:rsidRDefault="00B870FD" w:rsidP="00D86383">
      <w:pPr>
        <w:pStyle w:val="NoSpacing"/>
        <w:rPr>
          <w:rFonts w:asciiTheme="minorBidi" w:hAnsiTheme="minorBidi"/>
          <w:sz w:val="24"/>
          <w:szCs w:val="24"/>
        </w:rPr>
      </w:pPr>
    </w:p>
    <w:p w14:paraId="76C44CF2" w14:textId="77777777" w:rsidR="00B870FD" w:rsidRDefault="00B870FD">
      <w:pPr>
        <w:rPr>
          <w:rFonts w:asciiTheme="minorBidi" w:hAnsiTheme="minorBidi"/>
          <w:sz w:val="24"/>
          <w:szCs w:val="24"/>
        </w:rPr>
      </w:pPr>
      <w:r>
        <w:rPr>
          <w:rFonts w:asciiTheme="minorBidi" w:hAnsiTheme="minorBidi"/>
          <w:sz w:val="24"/>
          <w:szCs w:val="24"/>
        </w:rPr>
        <w:br w:type="page"/>
      </w:r>
    </w:p>
    <w:p w14:paraId="1B09E6C8" w14:textId="77777777" w:rsidR="00D86383" w:rsidRDefault="00D86383" w:rsidP="00D86383">
      <w:pPr>
        <w:pStyle w:val="NoSpacing"/>
        <w:rPr>
          <w:rFonts w:asciiTheme="minorBidi" w:hAnsiTheme="minorBidi"/>
          <w:sz w:val="24"/>
          <w:szCs w:val="24"/>
        </w:rPr>
      </w:pPr>
    </w:p>
    <w:p w14:paraId="3903F9FF" w14:textId="77777777" w:rsidR="008F3628" w:rsidRDefault="008D39A6" w:rsidP="008F3628">
      <w:pPr>
        <w:keepNext/>
        <w:numPr>
          <w:ilvl w:val="0"/>
          <w:numId w:val="7"/>
        </w:numPr>
        <w:tabs>
          <w:tab w:val="clear" w:pos="360"/>
        </w:tabs>
        <w:spacing w:after="0" w:line="276" w:lineRule="auto"/>
        <w:jc w:val="right"/>
        <w:outlineLvl w:val="1"/>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6C96749F" wp14:editId="706BF342">
            <wp:extent cx="987425" cy="664210"/>
            <wp:effectExtent l="0" t="0" r="3175" b="2540"/>
            <wp:docPr id="80683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09A95A63" w14:textId="77777777" w:rsidR="008F3628" w:rsidRDefault="008F3628"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17AC8DF4" w14:textId="008F5669" w:rsidR="0026649D" w:rsidRPr="00E36933" w:rsidRDefault="00F7232A">
      <w:pPr>
        <w:keepNext/>
        <w:numPr>
          <w:ilvl w:val="0"/>
          <w:numId w:val="7"/>
        </w:numPr>
        <w:tabs>
          <w:tab w:val="clear" w:pos="360"/>
        </w:tabs>
        <w:spacing w:after="0" w:line="276" w:lineRule="auto"/>
        <w:jc w:val="center"/>
        <w:outlineLvl w:val="1"/>
        <w:rPr>
          <w:rFonts w:ascii="Arial" w:eastAsia="Times New Roman" w:hAnsi="Arial" w:cs="Arial"/>
          <w:b/>
          <w:bCs/>
          <w:sz w:val="24"/>
          <w:szCs w:val="24"/>
          <w:lang w:val="fr-FR"/>
        </w:rPr>
      </w:pPr>
      <w:r w:rsidRPr="00E36933">
        <w:rPr>
          <w:rFonts w:ascii="Arial" w:eastAsia="Times New Roman" w:hAnsi="Arial" w:cs="Arial"/>
          <w:b/>
          <w:bCs/>
          <w:sz w:val="24"/>
          <w:szCs w:val="24"/>
          <w:lang w:val="fr-FR"/>
        </w:rPr>
        <w:t xml:space="preserve">NATIONAL </w:t>
      </w:r>
      <w:r w:rsidR="001A2861">
        <w:rPr>
          <w:rFonts w:ascii="Arial" w:eastAsia="Times New Roman" w:hAnsi="Arial" w:cs="Arial"/>
          <w:b/>
          <w:bCs/>
          <w:sz w:val="24"/>
          <w:szCs w:val="24"/>
          <w:lang w:val="fr-FR"/>
        </w:rPr>
        <w:t>SPECIALIST MEDICINES SERVICE</w:t>
      </w:r>
      <w:r w:rsidRPr="00E36933">
        <w:rPr>
          <w:rFonts w:ascii="Arial" w:eastAsia="Times New Roman" w:hAnsi="Arial" w:cs="Arial"/>
          <w:b/>
          <w:bCs/>
          <w:sz w:val="24"/>
          <w:szCs w:val="24"/>
          <w:lang w:val="fr-FR"/>
        </w:rPr>
        <w:t xml:space="preserve"> – 202</w:t>
      </w:r>
      <w:r w:rsidR="00720FD6">
        <w:rPr>
          <w:rFonts w:ascii="Arial" w:eastAsia="Times New Roman" w:hAnsi="Arial" w:cs="Arial"/>
          <w:b/>
          <w:bCs/>
          <w:sz w:val="24"/>
          <w:szCs w:val="24"/>
          <w:lang w:val="fr-FR"/>
        </w:rPr>
        <w:t>6</w:t>
      </w:r>
      <w:r w:rsidRPr="00E36933">
        <w:rPr>
          <w:rFonts w:ascii="Arial" w:eastAsia="Times New Roman" w:hAnsi="Arial" w:cs="Arial"/>
          <w:b/>
          <w:bCs/>
          <w:sz w:val="24"/>
          <w:szCs w:val="24"/>
          <w:lang w:val="fr-FR"/>
        </w:rPr>
        <w:t>-2029</w:t>
      </w:r>
    </w:p>
    <w:p w14:paraId="00874470" w14:textId="4290957F" w:rsidR="008F3628" w:rsidRPr="0026649D" w:rsidRDefault="0026649D">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BC4B303">
        <w:rPr>
          <w:rFonts w:ascii="Arial" w:eastAsia="Times New Roman" w:hAnsi="Arial" w:cs="Arial"/>
          <w:b/>
          <w:bCs/>
          <w:sz w:val="24"/>
          <w:szCs w:val="24"/>
        </w:rPr>
        <w:t xml:space="preserve">ATAMIS </w:t>
      </w:r>
      <w:r w:rsidR="046DDB2A" w:rsidRPr="0BC4B303">
        <w:rPr>
          <w:rFonts w:ascii="Arial" w:eastAsia="Times New Roman" w:hAnsi="Arial" w:cs="Arial"/>
          <w:b/>
          <w:bCs/>
          <w:sz w:val="24"/>
          <w:szCs w:val="24"/>
        </w:rPr>
        <w:t xml:space="preserve">REFERENCE: </w:t>
      </w:r>
      <w:r w:rsidR="007B6468" w:rsidRPr="007B6468">
        <w:rPr>
          <w:rFonts w:ascii="Arial" w:eastAsia="Times New Roman" w:hAnsi="Arial" w:cs="Arial"/>
          <w:b/>
          <w:bCs/>
          <w:sz w:val="24"/>
          <w:szCs w:val="24"/>
        </w:rPr>
        <w:t>C342363</w:t>
      </w:r>
    </w:p>
    <w:p w14:paraId="4EA68D51" w14:textId="522EEA09" w:rsidR="00F7232A" w:rsidRPr="00F7232A" w:rsidRDefault="00ED36B4"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557D441C">
        <w:rPr>
          <w:rFonts w:ascii="Arial" w:eastAsia="Times New Roman" w:hAnsi="Arial" w:cs="Arial"/>
          <w:b/>
          <w:bCs/>
          <w:sz w:val="24"/>
          <w:szCs w:val="24"/>
        </w:rPr>
        <w:t>PRELIMINARY MARKET ENGAGEMENT</w:t>
      </w:r>
      <w:r w:rsidR="00F7232A" w:rsidRPr="557D441C">
        <w:rPr>
          <w:rFonts w:ascii="Arial" w:eastAsia="Times New Roman" w:hAnsi="Arial" w:cs="Arial"/>
          <w:b/>
          <w:bCs/>
          <w:sz w:val="24"/>
          <w:szCs w:val="24"/>
        </w:rPr>
        <w:t xml:space="preserve"> (</w:t>
      </w:r>
      <w:r w:rsidR="00770DA0" w:rsidRPr="557D441C">
        <w:rPr>
          <w:rFonts w:ascii="Arial" w:eastAsia="Times New Roman" w:hAnsi="Arial" w:cs="Arial"/>
          <w:b/>
          <w:bCs/>
          <w:sz w:val="24"/>
          <w:szCs w:val="24"/>
        </w:rPr>
        <w:t>PME</w:t>
      </w:r>
      <w:r w:rsidR="00F7232A" w:rsidRPr="557D441C">
        <w:rPr>
          <w:rFonts w:ascii="Arial" w:eastAsia="Times New Roman" w:hAnsi="Arial" w:cs="Arial"/>
          <w:b/>
          <w:bCs/>
          <w:sz w:val="24"/>
          <w:szCs w:val="24"/>
        </w:rPr>
        <w:t>)</w:t>
      </w:r>
    </w:p>
    <w:p w14:paraId="66883344" w14:textId="77777777" w:rsidR="00F7232A" w:rsidRPr="00F7232A" w:rsidRDefault="00F7232A"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1223A58D" w14:textId="68B5890E" w:rsidR="00F7232A" w:rsidRPr="00F7232A" w:rsidRDefault="00F7232A" w:rsidP="00F7232A">
      <w:pPr>
        <w:widowControl w:val="0"/>
        <w:tabs>
          <w:tab w:val="left" w:pos="851"/>
        </w:tabs>
        <w:spacing w:after="0" w:line="276" w:lineRule="auto"/>
        <w:rPr>
          <w:rFonts w:ascii="Arial" w:eastAsia="Times New Roman" w:hAnsi="Arial" w:cs="Arial"/>
          <w:snapToGrid w:val="0"/>
          <w:sz w:val="24"/>
          <w:szCs w:val="24"/>
        </w:rPr>
      </w:pPr>
      <w:r w:rsidRPr="00F7232A">
        <w:rPr>
          <w:rFonts w:ascii="Arial" w:eastAsia="Times New Roman" w:hAnsi="Arial" w:cs="Arial"/>
          <w:snapToGrid w:val="0"/>
          <w:sz w:val="24"/>
          <w:szCs w:val="24"/>
        </w:rPr>
        <w:t xml:space="preserve">Please consider the questions below and submit your written response by no later than </w:t>
      </w:r>
      <w:r w:rsidR="0098779F" w:rsidRPr="00713086">
        <w:rPr>
          <w:rFonts w:ascii="Arial" w:eastAsia="Times New Roman" w:hAnsi="Arial" w:cs="Arial"/>
          <w:b/>
          <w:bCs/>
          <w:snapToGrid w:val="0"/>
          <w:sz w:val="24"/>
          <w:szCs w:val="24"/>
        </w:rPr>
        <w:t>12:00</w:t>
      </w:r>
      <w:r w:rsidR="0098779F" w:rsidRPr="00713086">
        <w:rPr>
          <w:rFonts w:ascii="Arial" w:eastAsia="Times New Roman" w:hAnsi="Arial" w:cs="Arial"/>
          <w:b/>
          <w:bCs/>
          <w:sz w:val="24"/>
          <w:szCs w:val="24"/>
        </w:rPr>
        <w:t xml:space="preserve"> Noon</w:t>
      </w:r>
      <w:r w:rsidR="005F12EC" w:rsidRPr="00713086">
        <w:rPr>
          <w:rFonts w:ascii="Arial" w:eastAsia="Times New Roman" w:hAnsi="Arial" w:cs="Arial"/>
          <w:b/>
          <w:bCs/>
          <w:snapToGrid w:val="0"/>
          <w:sz w:val="24"/>
          <w:szCs w:val="24"/>
        </w:rPr>
        <w:t xml:space="preserve"> </w:t>
      </w:r>
      <w:r w:rsidR="00410C7D" w:rsidRPr="00713086">
        <w:rPr>
          <w:rFonts w:ascii="Arial" w:eastAsia="Times New Roman" w:hAnsi="Arial" w:cs="Arial"/>
          <w:b/>
          <w:bCs/>
          <w:snapToGrid w:val="0"/>
          <w:sz w:val="24"/>
          <w:szCs w:val="24"/>
        </w:rPr>
        <w:t xml:space="preserve">on </w:t>
      </w:r>
      <w:r w:rsidR="0098779F" w:rsidRPr="00713086">
        <w:rPr>
          <w:rFonts w:ascii="Arial" w:eastAsia="Times New Roman" w:hAnsi="Arial" w:cs="Arial"/>
          <w:b/>
          <w:bCs/>
          <w:snapToGrid w:val="0"/>
          <w:sz w:val="24"/>
          <w:szCs w:val="24"/>
        </w:rPr>
        <w:t>22 April 2025</w:t>
      </w:r>
      <w:r w:rsidR="0098779F">
        <w:rPr>
          <w:rFonts w:ascii="Arial" w:eastAsia="Times New Roman" w:hAnsi="Arial" w:cs="Arial"/>
          <w:b/>
          <w:bCs/>
          <w:snapToGrid w:val="0"/>
          <w:sz w:val="24"/>
          <w:szCs w:val="24"/>
        </w:rPr>
        <w:t>.</w:t>
      </w:r>
      <w:r w:rsidRPr="00F7232A">
        <w:rPr>
          <w:rFonts w:ascii="Arial" w:eastAsia="Times New Roman" w:hAnsi="Arial" w:cs="Arial"/>
          <w:snapToGrid w:val="0"/>
          <w:sz w:val="24"/>
          <w:szCs w:val="24"/>
        </w:rPr>
        <w:t xml:space="preserve"> Maintain the format within this questionnaire and your responses should be brief and to the point. There is no maximum word count imposed but do not use brochures or marketing material as an answer to any questions</w:t>
      </w:r>
      <w:r w:rsidR="00410C7D">
        <w:rPr>
          <w:rFonts w:ascii="Arial" w:eastAsia="Times New Roman" w:hAnsi="Arial" w:cs="Arial"/>
          <w:snapToGrid w:val="0"/>
          <w:sz w:val="24"/>
          <w:szCs w:val="24"/>
        </w:rPr>
        <w:t xml:space="preserve"> as they will not be reviewed as part of the response</w:t>
      </w:r>
      <w:r w:rsidRPr="00F7232A">
        <w:rPr>
          <w:rFonts w:ascii="Arial" w:eastAsia="Times New Roman" w:hAnsi="Arial" w:cs="Arial"/>
          <w:snapToGrid w:val="0"/>
          <w:sz w:val="24"/>
          <w:szCs w:val="24"/>
        </w:rPr>
        <w:t xml:space="preserve">. Please try to answer all questions where possible. </w:t>
      </w:r>
    </w:p>
    <w:p w14:paraId="7C92D0A2" w14:textId="77777777" w:rsidR="00F7232A" w:rsidRPr="00F7232A" w:rsidRDefault="00F7232A" w:rsidP="00F7232A">
      <w:pPr>
        <w:widowControl w:val="0"/>
        <w:tabs>
          <w:tab w:val="left" w:pos="851"/>
        </w:tabs>
        <w:spacing w:after="0" w:line="276" w:lineRule="auto"/>
        <w:rPr>
          <w:rFonts w:ascii="Arial" w:eastAsia="Times New Roman" w:hAnsi="Arial" w:cs="Arial"/>
          <w:snapToGrid w:val="0"/>
          <w:sz w:val="24"/>
          <w:szCs w:val="24"/>
        </w:rPr>
      </w:pPr>
    </w:p>
    <w:p w14:paraId="275AE2D2" w14:textId="4D25FC21" w:rsidR="00F7232A" w:rsidRPr="00F7232A" w:rsidRDefault="00F7232A" w:rsidP="00F7232A">
      <w:pPr>
        <w:widowControl w:val="0"/>
        <w:tabs>
          <w:tab w:val="left" w:pos="851"/>
        </w:tabs>
        <w:spacing w:after="0" w:line="276" w:lineRule="auto"/>
        <w:rPr>
          <w:rFonts w:ascii="Arial" w:eastAsia="Times New Roman" w:hAnsi="Arial" w:cs="Arial"/>
          <w:b/>
          <w:bCs/>
          <w:snapToGrid w:val="0"/>
          <w:sz w:val="24"/>
          <w:szCs w:val="24"/>
        </w:rPr>
      </w:pPr>
      <w:r w:rsidRPr="00F7232A">
        <w:rPr>
          <w:rFonts w:ascii="Arial" w:eastAsia="Times New Roman" w:hAnsi="Arial" w:cs="Arial"/>
          <w:snapToGrid w:val="0"/>
          <w:sz w:val="24"/>
          <w:szCs w:val="24"/>
        </w:rPr>
        <w:t xml:space="preserve">If you have any clarification questions, you can submit these to NHS England by </w:t>
      </w:r>
      <w:r w:rsidR="00A50D76" w:rsidRPr="00701DC7">
        <w:rPr>
          <w:rFonts w:ascii="Arial" w:eastAsia="Times New Roman" w:hAnsi="Arial" w:cs="Arial"/>
          <w:b/>
          <w:bCs/>
          <w:snapToGrid w:val="0"/>
          <w:sz w:val="24"/>
          <w:szCs w:val="24"/>
        </w:rPr>
        <w:t>10am on 14 April 2025</w:t>
      </w:r>
      <w:r w:rsidRPr="00F7232A">
        <w:rPr>
          <w:rFonts w:ascii="Arial" w:eastAsia="Times New Roman" w:hAnsi="Arial" w:cs="Arial"/>
          <w:b/>
          <w:bCs/>
          <w:snapToGrid w:val="0"/>
          <w:sz w:val="24"/>
          <w:szCs w:val="24"/>
        </w:rPr>
        <w:t xml:space="preserve">. </w:t>
      </w:r>
      <w:r w:rsidRPr="00F7232A">
        <w:rPr>
          <w:rFonts w:ascii="Arial" w:eastAsia="Times New Roman" w:hAnsi="Arial" w:cs="Arial"/>
          <w:snapToGrid w:val="0"/>
          <w:sz w:val="24"/>
          <w:szCs w:val="24"/>
        </w:rPr>
        <w:t xml:space="preserve">NHS England will respond to clarification questions by </w:t>
      </w:r>
      <w:r w:rsidR="000B26C5">
        <w:rPr>
          <w:rFonts w:ascii="Arial" w:eastAsia="Times New Roman" w:hAnsi="Arial" w:cs="Arial"/>
          <w:b/>
          <w:bCs/>
          <w:snapToGrid w:val="0"/>
          <w:sz w:val="24"/>
          <w:szCs w:val="24"/>
        </w:rPr>
        <w:t xml:space="preserve">16 April </w:t>
      </w:r>
      <w:r w:rsidR="00132674">
        <w:rPr>
          <w:rFonts w:ascii="Arial" w:eastAsia="Times New Roman" w:hAnsi="Arial" w:cs="Arial"/>
          <w:b/>
          <w:bCs/>
          <w:snapToGrid w:val="0"/>
          <w:sz w:val="24"/>
          <w:szCs w:val="24"/>
        </w:rPr>
        <w:t>2025</w:t>
      </w:r>
      <w:r w:rsidRPr="00F7232A">
        <w:rPr>
          <w:rFonts w:ascii="Arial" w:eastAsia="Times New Roman" w:hAnsi="Arial" w:cs="Arial"/>
          <w:b/>
          <w:bCs/>
          <w:snapToGrid w:val="0"/>
          <w:sz w:val="24"/>
          <w:szCs w:val="24"/>
        </w:rPr>
        <w:t>.</w:t>
      </w:r>
    </w:p>
    <w:p w14:paraId="64BC5174" w14:textId="77777777" w:rsidR="00F7232A" w:rsidRPr="00F7232A" w:rsidRDefault="00F7232A" w:rsidP="00F7232A">
      <w:pPr>
        <w:widowControl w:val="0"/>
        <w:tabs>
          <w:tab w:val="left" w:pos="851"/>
        </w:tabs>
        <w:spacing w:after="0" w:line="276" w:lineRule="auto"/>
        <w:rPr>
          <w:rFonts w:ascii="Arial" w:eastAsia="Times New Roman" w:hAnsi="Arial" w:cs="Arial"/>
          <w:snapToGrid w:val="0"/>
          <w:color w:val="000000"/>
          <w:sz w:val="24"/>
          <w:szCs w:val="24"/>
        </w:rPr>
      </w:pPr>
    </w:p>
    <w:p w14:paraId="278DADB4" w14:textId="74FA0874" w:rsidR="00F7232A" w:rsidRPr="00F7232A" w:rsidRDefault="00F7232A" w:rsidP="00F7232A">
      <w:pPr>
        <w:widowControl w:val="0"/>
        <w:spacing w:after="0" w:line="240" w:lineRule="auto"/>
        <w:rPr>
          <w:rFonts w:ascii="Arial" w:eastAsia="Times New Roman" w:hAnsi="Arial" w:cs="Arial"/>
          <w:b/>
          <w:bCs/>
          <w:snapToGrid w:val="0"/>
          <w:sz w:val="24"/>
          <w:szCs w:val="24"/>
        </w:rPr>
      </w:pPr>
      <w:bookmarkStart w:id="0" w:name="_Hlk49865246"/>
      <w:r w:rsidRPr="00F7232A">
        <w:rPr>
          <w:rFonts w:ascii="Arial" w:eastAsia="Times New Roman" w:hAnsi="Arial" w:cs="Arial"/>
          <w:b/>
          <w:bCs/>
          <w:snapToGrid w:val="0"/>
          <w:sz w:val="24"/>
          <w:szCs w:val="24"/>
        </w:rPr>
        <w:t xml:space="preserve">Q1. Please </w:t>
      </w:r>
      <w:r w:rsidRPr="00F7232A">
        <w:rPr>
          <w:rFonts w:ascii="Arial" w:eastAsia="Times New Roman" w:hAnsi="Arial" w:cs="Arial"/>
          <w:b/>
          <w:bCs/>
          <w:snapToGrid w:val="0"/>
          <w:color w:val="000000" w:themeColor="text1"/>
          <w:sz w:val="24"/>
          <w:szCs w:val="24"/>
        </w:rPr>
        <w:t>advise of any potential barriers to bidding for the N</w:t>
      </w:r>
      <w:r w:rsidR="00A033A6">
        <w:rPr>
          <w:rFonts w:ascii="Arial" w:eastAsia="Times New Roman" w:hAnsi="Arial" w:cs="Arial"/>
          <w:b/>
          <w:bCs/>
          <w:snapToGrid w:val="0"/>
          <w:color w:val="000000" w:themeColor="text1"/>
          <w:sz w:val="24"/>
          <w:szCs w:val="24"/>
        </w:rPr>
        <w:t>MNS</w:t>
      </w:r>
      <w:r w:rsidRPr="00F7232A">
        <w:rPr>
          <w:rFonts w:ascii="Arial" w:eastAsia="Times New Roman" w:hAnsi="Arial" w:cs="Arial"/>
          <w:b/>
          <w:bCs/>
          <w:snapToGrid w:val="0"/>
          <w:color w:val="000000" w:themeColor="text1"/>
          <w:sz w:val="24"/>
          <w:szCs w:val="24"/>
        </w:rPr>
        <w:t xml:space="preserve"> you foresee and what steps the </w:t>
      </w:r>
      <w:r w:rsidR="00A033A6">
        <w:rPr>
          <w:rFonts w:ascii="Arial" w:eastAsia="Times New Roman" w:hAnsi="Arial" w:cs="Arial"/>
          <w:b/>
          <w:bCs/>
          <w:snapToGrid w:val="0"/>
          <w:color w:val="000000" w:themeColor="text1"/>
          <w:sz w:val="24"/>
          <w:szCs w:val="24"/>
        </w:rPr>
        <w:t>NHSE</w:t>
      </w:r>
      <w:r w:rsidRPr="00F7232A">
        <w:rPr>
          <w:rFonts w:ascii="Arial" w:eastAsia="Times New Roman" w:hAnsi="Arial" w:cs="Arial"/>
          <w:b/>
          <w:bCs/>
          <w:snapToGrid w:val="0"/>
          <w:color w:val="000000" w:themeColor="text1"/>
          <w:sz w:val="24"/>
          <w:szCs w:val="24"/>
        </w:rPr>
        <w:t xml:space="preserve"> can take to mitigate these barriers.</w:t>
      </w:r>
    </w:p>
    <w:tbl>
      <w:tblPr>
        <w:tblStyle w:val="TableGrid1"/>
        <w:tblW w:w="0" w:type="auto"/>
        <w:tblInd w:w="-5" w:type="dxa"/>
        <w:tblLook w:val="04A0" w:firstRow="1" w:lastRow="0" w:firstColumn="1" w:lastColumn="0" w:noHBand="0" w:noVBand="1"/>
      </w:tblPr>
      <w:tblGrid>
        <w:gridCol w:w="9021"/>
      </w:tblGrid>
      <w:tr w:rsidR="00F7232A" w:rsidRPr="00F7232A" w14:paraId="70338444" w14:textId="77777777">
        <w:tc>
          <w:tcPr>
            <w:tcW w:w="9021" w:type="dxa"/>
          </w:tcPr>
          <w:p w14:paraId="014D8EB6" w14:textId="77777777" w:rsidR="00F7232A" w:rsidRPr="00F7232A" w:rsidRDefault="00F7232A" w:rsidP="00F7232A">
            <w:pPr>
              <w:widowControl w:val="0"/>
              <w:rPr>
                <w:rFonts w:eastAsia="Times New Roman" w:cs="Arial"/>
                <w:snapToGrid w:val="0"/>
                <w:szCs w:val="24"/>
              </w:rPr>
            </w:pPr>
          </w:p>
          <w:p w14:paraId="17689810" w14:textId="77777777" w:rsidR="00F7232A" w:rsidRPr="00F7232A" w:rsidRDefault="00F7232A" w:rsidP="00F7232A">
            <w:pPr>
              <w:widowControl w:val="0"/>
              <w:rPr>
                <w:rFonts w:eastAsia="Times New Roman" w:cs="Arial"/>
                <w:snapToGrid w:val="0"/>
                <w:szCs w:val="24"/>
              </w:rPr>
            </w:pPr>
          </w:p>
          <w:p w14:paraId="229E5D48" w14:textId="77777777" w:rsidR="00F7232A" w:rsidRPr="00F7232A" w:rsidRDefault="00F7232A" w:rsidP="00F7232A">
            <w:pPr>
              <w:widowControl w:val="0"/>
              <w:rPr>
                <w:rFonts w:eastAsia="Times New Roman" w:cs="Arial"/>
                <w:snapToGrid w:val="0"/>
                <w:szCs w:val="24"/>
              </w:rPr>
            </w:pPr>
          </w:p>
          <w:p w14:paraId="306D4C5E" w14:textId="77777777" w:rsidR="00F7232A" w:rsidRPr="00F7232A" w:rsidRDefault="00F7232A" w:rsidP="00F7232A">
            <w:pPr>
              <w:widowControl w:val="0"/>
              <w:rPr>
                <w:rFonts w:eastAsia="Times New Roman" w:cs="Arial"/>
                <w:snapToGrid w:val="0"/>
                <w:szCs w:val="24"/>
              </w:rPr>
            </w:pPr>
          </w:p>
          <w:p w14:paraId="6C176CA1" w14:textId="77777777" w:rsidR="00F7232A" w:rsidRPr="00F7232A" w:rsidRDefault="00F7232A" w:rsidP="00F7232A">
            <w:pPr>
              <w:widowControl w:val="0"/>
              <w:rPr>
                <w:rFonts w:eastAsia="Times New Roman" w:cs="Arial"/>
                <w:snapToGrid w:val="0"/>
                <w:szCs w:val="24"/>
              </w:rPr>
            </w:pPr>
          </w:p>
          <w:p w14:paraId="59AF40B4" w14:textId="77777777" w:rsidR="00F7232A" w:rsidRPr="00F7232A" w:rsidRDefault="00F7232A" w:rsidP="00F7232A">
            <w:pPr>
              <w:widowControl w:val="0"/>
              <w:rPr>
                <w:rFonts w:eastAsia="Times New Roman" w:cs="Arial"/>
                <w:snapToGrid w:val="0"/>
                <w:szCs w:val="24"/>
              </w:rPr>
            </w:pPr>
          </w:p>
          <w:p w14:paraId="33522450" w14:textId="77777777" w:rsidR="00F7232A" w:rsidRPr="00F7232A" w:rsidRDefault="00F7232A" w:rsidP="00F7232A">
            <w:pPr>
              <w:widowControl w:val="0"/>
              <w:rPr>
                <w:rFonts w:eastAsia="Times New Roman" w:cs="Arial"/>
                <w:snapToGrid w:val="0"/>
                <w:szCs w:val="24"/>
              </w:rPr>
            </w:pPr>
          </w:p>
          <w:p w14:paraId="7147F29E" w14:textId="77777777" w:rsidR="00F7232A" w:rsidRPr="00F7232A" w:rsidRDefault="00F7232A" w:rsidP="00F7232A">
            <w:pPr>
              <w:widowControl w:val="0"/>
              <w:rPr>
                <w:rFonts w:eastAsia="Times New Roman" w:cs="Arial"/>
                <w:snapToGrid w:val="0"/>
                <w:szCs w:val="24"/>
              </w:rPr>
            </w:pPr>
          </w:p>
        </w:tc>
      </w:tr>
    </w:tbl>
    <w:p w14:paraId="03662210"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0356EF2" w14:textId="5FB9466B"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Q2. Please let us know if you think we have not mentioned any key considerations or opportunities in relation to delivering the N</w:t>
      </w:r>
      <w:r w:rsidR="00A033A6">
        <w:rPr>
          <w:rFonts w:ascii="Arial" w:eastAsia="Times New Roman" w:hAnsi="Arial" w:cs="Arial"/>
          <w:b/>
          <w:bCs/>
          <w:snapToGrid w:val="0"/>
          <w:sz w:val="24"/>
          <w:szCs w:val="24"/>
        </w:rPr>
        <w:t>SMS</w:t>
      </w:r>
      <w:r w:rsidRPr="00F7232A">
        <w:rPr>
          <w:rFonts w:ascii="Arial" w:eastAsia="Times New Roman" w:hAnsi="Arial" w:cs="Arial"/>
          <w:b/>
          <w:bCs/>
          <w:snapToGrid w:val="0"/>
          <w:sz w:val="24"/>
          <w:szCs w:val="24"/>
        </w:rPr>
        <w:t>.</w:t>
      </w:r>
    </w:p>
    <w:tbl>
      <w:tblPr>
        <w:tblStyle w:val="TableGrid1"/>
        <w:tblW w:w="0" w:type="auto"/>
        <w:tblInd w:w="-5" w:type="dxa"/>
        <w:tblLook w:val="04A0" w:firstRow="1" w:lastRow="0" w:firstColumn="1" w:lastColumn="0" w:noHBand="0" w:noVBand="1"/>
      </w:tblPr>
      <w:tblGrid>
        <w:gridCol w:w="9021"/>
      </w:tblGrid>
      <w:tr w:rsidR="00F7232A" w:rsidRPr="00F7232A" w14:paraId="2AE9DFB4" w14:textId="77777777">
        <w:tc>
          <w:tcPr>
            <w:tcW w:w="9021" w:type="dxa"/>
          </w:tcPr>
          <w:p w14:paraId="1CEDF70F" w14:textId="77777777" w:rsidR="00F7232A" w:rsidRPr="00F7232A" w:rsidRDefault="00F7232A" w:rsidP="00F7232A">
            <w:pPr>
              <w:widowControl w:val="0"/>
              <w:rPr>
                <w:rFonts w:eastAsia="Times New Roman" w:cs="Arial"/>
                <w:snapToGrid w:val="0"/>
                <w:szCs w:val="24"/>
              </w:rPr>
            </w:pPr>
          </w:p>
          <w:p w14:paraId="702BB651" w14:textId="77777777" w:rsidR="00F7232A" w:rsidRPr="00F7232A" w:rsidRDefault="00F7232A" w:rsidP="00F7232A">
            <w:pPr>
              <w:widowControl w:val="0"/>
              <w:rPr>
                <w:rFonts w:eastAsia="Times New Roman" w:cs="Arial"/>
                <w:snapToGrid w:val="0"/>
                <w:szCs w:val="24"/>
              </w:rPr>
            </w:pPr>
          </w:p>
          <w:p w14:paraId="57FE2EAC" w14:textId="77777777" w:rsidR="00F7232A" w:rsidRPr="00F7232A" w:rsidRDefault="00F7232A" w:rsidP="00F7232A">
            <w:pPr>
              <w:widowControl w:val="0"/>
              <w:rPr>
                <w:rFonts w:eastAsia="Times New Roman" w:cs="Arial"/>
                <w:snapToGrid w:val="0"/>
                <w:szCs w:val="24"/>
              </w:rPr>
            </w:pPr>
          </w:p>
          <w:p w14:paraId="4D515007" w14:textId="77777777" w:rsidR="00F7232A" w:rsidRPr="00F7232A" w:rsidRDefault="00F7232A" w:rsidP="00F7232A">
            <w:pPr>
              <w:widowControl w:val="0"/>
              <w:rPr>
                <w:rFonts w:eastAsia="Times New Roman" w:cs="Arial"/>
                <w:snapToGrid w:val="0"/>
                <w:szCs w:val="24"/>
              </w:rPr>
            </w:pPr>
          </w:p>
          <w:p w14:paraId="43780AB0" w14:textId="77777777" w:rsidR="00F7232A" w:rsidRPr="00F7232A" w:rsidRDefault="00F7232A" w:rsidP="00F7232A">
            <w:pPr>
              <w:widowControl w:val="0"/>
              <w:rPr>
                <w:rFonts w:eastAsia="Times New Roman" w:cs="Arial"/>
                <w:snapToGrid w:val="0"/>
                <w:szCs w:val="24"/>
              </w:rPr>
            </w:pPr>
          </w:p>
          <w:p w14:paraId="6F3EDC39" w14:textId="77777777" w:rsidR="00F7232A" w:rsidRPr="00F7232A" w:rsidRDefault="00F7232A" w:rsidP="00F7232A">
            <w:pPr>
              <w:widowControl w:val="0"/>
              <w:rPr>
                <w:rFonts w:eastAsia="Times New Roman" w:cs="Arial"/>
                <w:snapToGrid w:val="0"/>
                <w:szCs w:val="24"/>
              </w:rPr>
            </w:pPr>
          </w:p>
          <w:p w14:paraId="59937230" w14:textId="77777777" w:rsidR="00F7232A" w:rsidRPr="00F7232A" w:rsidRDefault="00F7232A" w:rsidP="00F7232A">
            <w:pPr>
              <w:widowControl w:val="0"/>
              <w:rPr>
                <w:rFonts w:eastAsia="Times New Roman" w:cs="Arial"/>
                <w:snapToGrid w:val="0"/>
                <w:szCs w:val="24"/>
              </w:rPr>
            </w:pPr>
          </w:p>
          <w:p w14:paraId="08908278" w14:textId="77777777" w:rsidR="00F7232A" w:rsidRPr="00F7232A" w:rsidRDefault="00F7232A" w:rsidP="00F7232A">
            <w:pPr>
              <w:widowControl w:val="0"/>
              <w:rPr>
                <w:rFonts w:eastAsia="Times New Roman" w:cs="Arial"/>
                <w:snapToGrid w:val="0"/>
                <w:szCs w:val="24"/>
              </w:rPr>
            </w:pPr>
          </w:p>
        </w:tc>
      </w:tr>
    </w:tbl>
    <w:p w14:paraId="6937D960" w14:textId="77777777" w:rsidR="00F7232A" w:rsidRPr="00F7232A" w:rsidRDefault="00F7232A" w:rsidP="00F7232A">
      <w:pPr>
        <w:widowControl w:val="0"/>
        <w:spacing w:after="0" w:line="240" w:lineRule="auto"/>
        <w:ind w:left="720"/>
        <w:contextualSpacing/>
        <w:rPr>
          <w:rFonts w:ascii="Arial" w:eastAsia="Times New Roman" w:hAnsi="Arial" w:cs="Arial"/>
          <w:snapToGrid w:val="0"/>
          <w:sz w:val="24"/>
          <w:szCs w:val="24"/>
        </w:rPr>
      </w:pPr>
    </w:p>
    <w:bookmarkEnd w:id="0"/>
    <w:p w14:paraId="1E9B21AD" w14:textId="68E05D19" w:rsidR="00F7232A" w:rsidRPr="00F7232A" w:rsidRDefault="00F7232A" w:rsidP="00F7232A">
      <w:pPr>
        <w:widowControl w:val="0"/>
        <w:tabs>
          <w:tab w:val="left" w:pos="851"/>
        </w:tabs>
        <w:spacing w:after="0" w:line="276" w:lineRule="auto"/>
        <w:rPr>
          <w:rFonts w:ascii="Arial" w:eastAsia="Times New Roman" w:hAnsi="Arial" w:cs="Arial"/>
          <w:b/>
          <w:bCs/>
          <w:snapToGrid w:val="0"/>
          <w:color w:val="000000" w:themeColor="text1"/>
          <w:sz w:val="24"/>
          <w:szCs w:val="24"/>
        </w:rPr>
      </w:pPr>
      <w:r w:rsidRPr="00F7232A">
        <w:rPr>
          <w:rFonts w:ascii="Arial" w:eastAsia="Times New Roman" w:hAnsi="Arial" w:cs="Arial"/>
          <w:b/>
          <w:bCs/>
          <w:snapToGrid w:val="0"/>
          <w:color w:val="000000" w:themeColor="text1"/>
          <w:sz w:val="24"/>
          <w:szCs w:val="24"/>
        </w:rPr>
        <w:t xml:space="preserve">Q3. Do you intend to bid for </w:t>
      </w:r>
      <w:r w:rsidR="00A033A6">
        <w:rPr>
          <w:rFonts w:ascii="Arial" w:eastAsia="Times New Roman" w:hAnsi="Arial" w:cs="Arial"/>
          <w:b/>
          <w:bCs/>
          <w:snapToGrid w:val="0"/>
          <w:color w:val="000000" w:themeColor="text1"/>
          <w:sz w:val="24"/>
          <w:szCs w:val="24"/>
        </w:rPr>
        <w:t>all, or part of, the N</w:t>
      </w:r>
      <w:r w:rsidR="00836E4D">
        <w:rPr>
          <w:rFonts w:ascii="Arial" w:eastAsia="Times New Roman" w:hAnsi="Arial" w:cs="Arial"/>
          <w:b/>
          <w:bCs/>
          <w:snapToGrid w:val="0"/>
          <w:color w:val="000000" w:themeColor="text1"/>
          <w:sz w:val="24"/>
          <w:szCs w:val="24"/>
        </w:rPr>
        <w:t>SMS</w:t>
      </w:r>
      <w:r w:rsidRPr="00F7232A">
        <w:rPr>
          <w:rFonts w:ascii="Arial" w:eastAsia="Times New Roman" w:hAnsi="Arial" w:cs="Arial"/>
          <w:b/>
          <w:bCs/>
          <w:snapToGrid w:val="0"/>
          <w:sz w:val="24"/>
          <w:szCs w:val="24"/>
        </w:rPr>
        <w:t xml:space="preserve"> </w:t>
      </w:r>
      <w:r w:rsidRPr="00F7232A">
        <w:rPr>
          <w:rFonts w:ascii="Arial" w:eastAsia="Times New Roman" w:hAnsi="Arial" w:cs="Arial"/>
          <w:b/>
          <w:bCs/>
          <w:snapToGrid w:val="0"/>
          <w:color w:val="000000" w:themeColor="text1"/>
          <w:sz w:val="24"/>
          <w:szCs w:val="24"/>
        </w:rPr>
        <w:t xml:space="preserve">contract? Please provide information on the reason for your answer. </w:t>
      </w:r>
    </w:p>
    <w:tbl>
      <w:tblPr>
        <w:tblStyle w:val="TableGrid1"/>
        <w:tblW w:w="0" w:type="auto"/>
        <w:tblInd w:w="-5" w:type="dxa"/>
        <w:tblLook w:val="04A0" w:firstRow="1" w:lastRow="0" w:firstColumn="1" w:lastColumn="0" w:noHBand="0" w:noVBand="1"/>
      </w:tblPr>
      <w:tblGrid>
        <w:gridCol w:w="9021"/>
      </w:tblGrid>
      <w:tr w:rsidR="00F7232A" w:rsidRPr="00F7232A" w14:paraId="4BF4B351" w14:textId="77777777">
        <w:tc>
          <w:tcPr>
            <w:tcW w:w="9021" w:type="dxa"/>
          </w:tcPr>
          <w:p w14:paraId="4067AF9B" w14:textId="77777777" w:rsidR="00F7232A" w:rsidRPr="00F7232A" w:rsidRDefault="00F7232A" w:rsidP="00F7232A">
            <w:pPr>
              <w:widowControl w:val="0"/>
              <w:rPr>
                <w:rFonts w:eastAsia="Times New Roman" w:cs="Arial"/>
                <w:snapToGrid w:val="0"/>
                <w:szCs w:val="24"/>
              </w:rPr>
            </w:pPr>
          </w:p>
          <w:p w14:paraId="64C8AB44" w14:textId="77777777" w:rsidR="00F7232A" w:rsidRPr="00F7232A" w:rsidRDefault="00F7232A" w:rsidP="00F7232A">
            <w:pPr>
              <w:widowControl w:val="0"/>
              <w:rPr>
                <w:rFonts w:eastAsia="Times New Roman" w:cs="Arial"/>
                <w:snapToGrid w:val="0"/>
                <w:szCs w:val="24"/>
              </w:rPr>
            </w:pPr>
          </w:p>
          <w:p w14:paraId="015F475E" w14:textId="77777777" w:rsidR="00F7232A" w:rsidRPr="00F7232A" w:rsidRDefault="00F7232A" w:rsidP="00F7232A">
            <w:pPr>
              <w:widowControl w:val="0"/>
              <w:rPr>
                <w:rFonts w:eastAsia="Times New Roman" w:cs="Arial"/>
                <w:snapToGrid w:val="0"/>
                <w:szCs w:val="24"/>
              </w:rPr>
            </w:pPr>
          </w:p>
          <w:p w14:paraId="3F4197B2" w14:textId="77777777" w:rsidR="00F7232A" w:rsidRPr="00F7232A" w:rsidRDefault="00F7232A" w:rsidP="00F7232A">
            <w:pPr>
              <w:widowControl w:val="0"/>
              <w:rPr>
                <w:rFonts w:eastAsia="Times New Roman" w:cs="Arial"/>
                <w:snapToGrid w:val="0"/>
                <w:szCs w:val="24"/>
              </w:rPr>
            </w:pPr>
          </w:p>
          <w:p w14:paraId="52656A7F" w14:textId="77777777" w:rsidR="00F7232A" w:rsidRPr="00F7232A" w:rsidRDefault="00F7232A" w:rsidP="00F7232A">
            <w:pPr>
              <w:widowControl w:val="0"/>
              <w:rPr>
                <w:rFonts w:eastAsia="Times New Roman" w:cs="Arial"/>
                <w:snapToGrid w:val="0"/>
                <w:szCs w:val="24"/>
              </w:rPr>
            </w:pPr>
          </w:p>
          <w:p w14:paraId="17B35F7C" w14:textId="77777777" w:rsidR="00F7232A" w:rsidRPr="00F7232A" w:rsidRDefault="00F7232A" w:rsidP="00F7232A">
            <w:pPr>
              <w:widowControl w:val="0"/>
              <w:rPr>
                <w:rFonts w:eastAsia="Times New Roman" w:cs="Arial"/>
                <w:snapToGrid w:val="0"/>
                <w:szCs w:val="24"/>
              </w:rPr>
            </w:pPr>
          </w:p>
          <w:p w14:paraId="5762C740" w14:textId="77777777" w:rsidR="00F7232A" w:rsidRPr="00F7232A" w:rsidRDefault="00F7232A" w:rsidP="00F7232A">
            <w:pPr>
              <w:widowControl w:val="0"/>
              <w:rPr>
                <w:rFonts w:eastAsia="Times New Roman" w:cs="Arial"/>
                <w:snapToGrid w:val="0"/>
                <w:szCs w:val="24"/>
              </w:rPr>
            </w:pPr>
          </w:p>
          <w:p w14:paraId="0382CCBA" w14:textId="77777777" w:rsidR="00F7232A" w:rsidRPr="00F7232A" w:rsidRDefault="00F7232A" w:rsidP="00F7232A">
            <w:pPr>
              <w:widowControl w:val="0"/>
              <w:rPr>
                <w:rFonts w:eastAsia="Times New Roman" w:cs="Arial"/>
                <w:snapToGrid w:val="0"/>
                <w:szCs w:val="24"/>
              </w:rPr>
            </w:pPr>
          </w:p>
        </w:tc>
      </w:tr>
    </w:tbl>
    <w:p w14:paraId="059009AA"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1CF6D11"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Q4. Please let us know your thoughts on the proposed pricing model. For example, any areas for improvement or alternative pricing models you would suggest considering.</w:t>
      </w:r>
    </w:p>
    <w:tbl>
      <w:tblPr>
        <w:tblStyle w:val="TableGrid1"/>
        <w:tblW w:w="0" w:type="auto"/>
        <w:tblInd w:w="-5" w:type="dxa"/>
        <w:tblLook w:val="04A0" w:firstRow="1" w:lastRow="0" w:firstColumn="1" w:lastColumn="0" w:noHBand="0" w:noVBand="1"/>
      </w:tblPr>
      <w:tblGrid>
        <w:gridCol w:w="9021"/>
      </w:tblGrid>
      <w:tr w:rsidR="00F7232A" w:rsidRPr="00F7232A" w14:paraId="0BBB78A2" w14:textId="77777777">
        <w:tc>
          <w:tcPr>
            <w:tcW w:w="9021" w:type="dxa"/>
          </w:tcPr>
          <w:p w14:paraId="0D97E265" w14:textId="77777777" w:rsidR="00F7232A" w:rsidRPr="00F7232A" w:rsidRDefault="00F7232A" w:rsidP="00F7232A">
            <w:pPr>
              <w:widowControl w:val="0"/>
              <w:rPr>
                <w:rFonts w:eastAsia="Times New Roman" w:cs="Arial"/>
                <w:snapToGrid w:val="0"/>
                <w:szCs w:val="24"/>
              </w:rPr>
            </w:pPr>
          </w:p>
          <w:p w14:paraId="16D4FF88" w14:textId="77777777" w:rsidR="00F7232A" w:rsidRPr="00F7232A" w:rsidRDefault="00F7232A" w:rsidP="00F7232A">
            <w:pPr>
              <w:widowControl w:val="0"/>
              <w:rPr>
                <w:rFonts w:eastAsia="Times New Roman" w:cs="Arial"/>
                <w:snapToGrid w:val="0"/>
                <w:szCs w:val="24"/>
              </w:rPr>
            </w:pPr>
          </w:p>
          <w:p w14:paraId="045BCFCA" w14:textId="77777777" w:rsidR="00F7232A" w:rsidRPr="00F7232A" w:rsidRDefault="00F7232A" w:rsidP="00F7232A">
            <w:pPr>
              <w:widowControl w:val="0"/>
              <w:rPr>
                <w:rFonts w:eastAsia="Times New Roman" w:cs="Arial"/>
                <w:snapToGrid w:val="0"/>
                <w:szCs w:val="24"/>
              </w:rPr>
            </w:pPr>
          </w:p>
          <w:p w14:paraId="513F2185" w14:textId="77777777" w:rsidR="00F7232A" w:rsidRPr="00F7232A" w:rsidRDefault="00F7232A" w:rsidP="00F7232A">
            <w:pPr>
              <w:widowControl w:val="0"/>
              <w:rPr>
                <w:rFonts w:eastAsia="Times New Roman" w:cs="Arial"/>
                <w:snapToGrid w:val="0"/>
                <w:szCs w:val="24"/>
              </w:rPr>
            </w:pPr>
          </w:p>
          <w:p w14:paraId="7DF5BA70" w14:textId="77777777" w:rsidR="00F7232A" w:rsidRPr="00F7232A" w:rsidRDefault="00F7232A" w:rsidP="00F7232A">
            <w:pPr>
              <w:widowControl w:val="0"/>
              <w:rPr>
                <w:rFonts w:eastAsia="Times New Roman" w:cs="Arial"/>
                <w:snapToGrid w:val="0"/>
                <w:szCs w:val="24"/>
              </w:rPr>
            </w:pPr>
          </w:p>
          <w:p w14:paraId="56FE53B2" w14:textId="77777777" w:rsidR="00F7232A" w:rsidRPr="00F7232A" w:rsidRDefault="00F7232A" w:rsidP="00F7232A">
            <w:pPr>
              <w:widowControl w:val="0"/>
              <w:rPr>
                <w:rFonts w:eastAsia="Times New Roman" w:cs="Arial"/>
                <w:snapToGrid w:val="0"/>
                <w:szCs w:val="24"/>
              </w:rPr>
            </w:pPr>
          </w:p>
          <w:p w14:paraId="75DDBAFD" w14:textId="77777777" w:rsidR="00F7232A" w:rsidRPr="00F7232A" w:rsidRDefault="00F7232A" w:rsidP="00F7232A">
            <w:pPr>
              <w:widowControl w:val="0"/>
              <w:rPr>
                <w:rFonts w:eastAsia="Times New Roman" w:cs="Arial"/>
                <w:snapToGrid w:val="0"/>
                <w:szCs w:val="24"/>
              </w:rPr>
            </w:pPr>
          </w:p>
          <w:p w14:paraId="565B6841" w14:textId="77777777" w:rsidR="00F7232A" w:rsidRPr="00F7232A" w:rsidRDefault="00F7232A" w:rsidP="00F7232A">
            <w:pPr>
              <w:widowControl w:val="0"/>
              <w:rPr>
                <w:rFonts w:eastAsia="Times New Roman" w:cs="Arial"/>
                <w:snapToGrid w:val="0"/>
                <w:szCs w:val="24"/>
              </w:rPr>
            </w:pPr>
          </w:p>
        </w:tc>
      </w:tr>
    </w:tbl>
    <w:p w14:paraId="320F8B5C"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p>
    <w:p w14:paraId="19621E38" w14:textId="0CB9D743"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 xml:space="preserve">Q5. </w:t>
      </w:r>
      <w:r w:rsidR="00360211" w:rsidRPr="32D690C1">
        <w:rPr>
          <w:rFonts w:ascii="Arial" w:eastAsia="Arial" w:hAnsi="Arial" w:cs="Arial"/>
          <w:b/>
          <w:bCs/>
          <w:sz w:val="24"/>
          <w:szCs w:val="24"/>
        </w:rPr>
        <w:t>Please advise on your anticipated timeframe to enable a safe and effective implementation, mobilisation and transition from the outgoing service provider to the incoming service provider.</w:t>
      </w:r>
      <w:r w:rsidR="000B26C5">
        <w:rPr>
          <w:rFonts w:ascii="Arial" w:eastAsia="Arial" w:hAnsi="Arial" w:cs="Arial"/>
          <w:b/>
          <w:bCs/>
          <w:sz w:val="24"/>
          <w:szCs w:val="24"/>
        </w:rPr>
        <w:t xml:space="preserve"> </w:t>
      </w:r>
      <w:r w:rsidRPr="00F7232A">
        <w:rPr>
          <w:rFonts w:ascii="Arial" w:eastAsia="Times New Roman" w:hAnsi="Arial" w:cs="Arial"/>
          <w:b/>
          <w:bCs/>
          <w:snapToGrid w:val="0"/>
          <w:sz w:val="24"/>
          <w:szCs w:val="24"/>
        </w:rPr>
        <w:t>Do you have any further questions or feedback on the PIN (for example any aspects that require further detail or clarification in the ITT)?</w:t>
      </w:r>
    </w:p>
    <w:tbl>
      <w:tblPr>
        <w:tblStyle w:val="TableGrid1"/>
        <w:tblW w:w="0" w:type="auto"/>
        <w:tblInd w:w="-5" w:type="dxa"/>
        <w:tblLook w:val="04A0" w:firstRow="1" w:lastRow="0" w:firstColumn="1" w:lastColumn="0" w:noHBand="0" w:noVBand="1"/>
      </w:tblPr>
      <w:tblGrid>
        <w:gridCol w:w="9021"/>
      </w:tblGrid>
      <w:tr w:rsidR="00F7232A" w:rsidRPr="00F7232A" w14:paraId="4B6B1F9C" w14:textId="77777777" w:rsidTr="32D690C1">
        <w:tc>
          <w:tcPr>
            <w:tcW w:w="9021" w:type="dxa"/>
          </w:tcPr>
          <w:p w14:paraId="642DFCFE" w14:textId="77777777" w:rsidR="00F7232A" w:rsidRPr="00F7232A" w:rsidRDefault="00F7232A" w:rsidP="00F7232A">
            <w:pPr>
              <w:widowControl w:val="0"/>
              <w:rPr>
                <w:rFonts w:eastAsia="Times New Roman" w:cs="Arial"/>
                <w:snapToGrid w:val="0"/>
                <w:szCs w:val="24"/>
              </w:rPr>
            </w:pPr>
            <w:bookmarkStart w:id="1" w:name="_Hlk194929646"/>
          </w:p>
          <w:p w14:paraId="534F9462" w14:textId="77777777" w:rsidR="00F7232A" w:rsidRPr="00F7232A" w:rsidRDefault="00F7232A" w:rsidP="00F7232A">
            <w:pPr>
              <w:widowControl w:val="0"/>
              <w:rPr>
                <w:rFonts w:eastAsia="Times New Roman" w:cs="Arial"/>
                <w:snapToGrid w:val="0"/>
                <w:szCs w:val="24"/>
              </w:rPr>
            </w:pPr>
          </w:p>
          <w:p w14:paraId="2EFC53F6" w14:textId="77777777" w:rsidR="00F7232A" w:rsidRPr="00F7232A" w:rsidRDefault="00F7232A" w:rsidP="00F7232A">
            <w:pPr>
              <w:widowControl w:val="0"/>
              <w:rPr>
                <w:rFonts w:eastAsia="Times New Roman" w:cs="Arial"/>
                <w:snapToGrid w:val="0"/>
                <w:szCs w:val="24"/>
              </w:rPr>
            </w:pPr>
          </w:p>
          <w:p w14:paraId="212DCE79" w14:textId="77777777" w:rsidR="00F7232A" w:rsidRPr="00F7232A" w:rsidRDefault="00F7232A" w:rsidP="00F7232A">
            <w:pPr>
              <w:widowControl w:val="0"/>
              <w:rPr>
                <w:rFonts w:eastAsia="Times New Roman" w:cs="Arial"/>
                <w:snapToGrid w:val="0"/>
                <w:szCs w:val="24"/>
              </w:rPr>
            </w:pPr>
          </w:p>
          <w:p w14:paraId="7556C415" w14:textId="77777777" w:rsidR="00F7232A" w:rsidRPr="00F7232A" w:rsidRDefault="00F7232A" w:rsidP="00F7232A">
            <w:pPr>
              <w:widowControl w:val="0"/>
              <w:rPr>
                <w:rFonts w:eastAsia="Times New Roman" w:cs="Arial"/>
                <w:snapToGrid w:val="0"/>
                <w:szCs w:val="24"/>
              </w:rPr>
            </w:pPr>
          </w:p>
          <w:p w14:paraId="1CAD4873" w14:textId="77777777" w:rsidR="00F7232A" w:rsidRPr="00F7232A" w:rsidRDefault="00F7232A" w:rsidP="00F7232A">
            <w:pPr>
              <w:widowControl w:val="0"/>
              <w:rPr>
                <w:rFonts w:eastAsia="Times New Roman" w:cs="Arial"/>
                <w:snapToGrid w:val="0"/>
                <w:szCs w:val="24"/>
              </w:rPr>
            </w:pPr>
          </w:p>
          <w:p w14:paraId="3EC13021" w14:textId="77777777" w:rsidR="00F7232A" w:rsidRPr="00F7232A" w:rsidRDefault="00F7232A" w:rsidP="00F7232A">
            <w:pPr>
              <w:widowControl w:val="0"/>
              <w:rPr>
                <w:rFonts w:eastAsia="Times New Roman" w:cs="Arial"/>
                <w:snapToGrid w:val="0"/>
                <w:szCs w:val="24"/>
              </w:rPr>
            </w:pPr>
          </w:p>
          <w:p w14:paraId="14603F5A" w14:textId="77777777" w:rsidR="00F7232A" w:rsidRPr="00F7232A" w:rsidRDefault="00F7232A" w:rsidP="00F7232A">
            <w:pPr>
              <w:widowControl w:val="0"/>
              <w:rPr>
                <w:rFonts w:eastAsia="Times New Roman" w:cs="Arial"/>
                <w:snapToGrid w:val="0"/>
                <w:szCs w:val="24"/>
              </w:rPr>
            </w:pPr>
          </w:p>
        </w:tc>
      </w:tr>
    </w:tbl>
    <w:bookmarkEnd w:id="1"/>
    <w:p w14:paraId="12A341CB" w14:textId="2A332F2F" w:rsidR="00F7232A" w:rsidRPr="00D86383" w:rsidRDefault="04CCD6C3" w:rsidP="00713086">
      <w:pPr>
        <w:spacing w:before="240" w:after="0"/>
        <w:rPr>
          <w:rFonts w:ascii="Arial" w:eastAsia="Arial" w:hAnsi="Arial" w:cs="Arial"/>
          <w:b/>
          <w:bCs/>
          <w:sz w:val="24"/>
          <w:szCs w:val="24"/>
        </w:rPr>
      </w:pPr>
      <w:r w:rsidRPr="32D690C1">
        <w:rPr>
          <w:rFonts w:ascii="Arial" w:eastAsia="Arial" w:hAnsi="Arial" w:cs="Arial"/>
          <w:b/>
          <w:bCs/>
          <w:sz w:val="24"/>
          <w:szCs w:val="24"/>
        </w:rPr>
        <w:t xml:space="preserve">Q6. </w:t>
      </w:r>
      <w:r w:rsidR="00360211" w:rsidRPr="00F7232A">
        <w:rPr>
          <w:rFonts w:ascii="Arial" w:eastAsia="Times New Roman" w:hAnsi="Arial" w:cs="Arial"/>
          <w:b/>
          <w:bCs/>
          <w:snapToGrid w:val="0"/>
          <w:sz w:val="24"/>
          <w:szCs w:val="24"/>
        </w:rPr>
        <w:t>Do you have any further questions or feedback on the PIN (for example any aspects that require further detail or clarification in the ITT)?</w:t>
      </w:r>
    </w:p>
    <w:p w14:paraId="2ABE1ABF" w14:textId="0326D36C" w:rsidR="00F7232A" w:rsidRPr="00D86383" w:rsidRDefault="00F7232A" w:rsidP="00713086">
      <w:pPr>
        <w:spacing w:before="240" w:after="0"/>
        <w:rPr>
          <w:rFonts w:ascii="Arial" w:eastAsia="Arial" w:hAnsi="Arial" w:cs="Arial"/>
          <w:b/>
          <w:bCs/>
          <w:sz w:val="24"/>
          <w:szCs w:val="24"/>
        </w:rPr>
      </w:pPr>
    </w:p>
    <w:tbl>
      <w:tblPr>
        <w:tblStyle w:val="TableGrid1"/>
        <w:tblW w:w="0" w:type="auto"/>
        <w:tblInd w:w="-5" w:type="dxa"/>
        <w:tblLook w:val="04A0" w:firstRow="1" w:lastRow="0" w:firstColumn="1" w:lastColumn="0" w:noHBand="0" w:noVBand="1"/>
      </w:tblPr>
      <w:tblGrid>
        <w:gridCol w:w="9021"/>
      </w:tblGrid>
      <w:tr w:rsidR="00360211" w:rsidRPr="00F7232A" w14:paraId="1F238E0C" w14:textId="77777777" w:rsidTr="00554086">
        <w:tc>
          <w:tcPr>
            <w:tcW w:w="9021" w:type="dxa"/>
          </w:tcPr>
          <w:p w14:paraId="03D26C07" w14:textId="77777777" w:rsidR="00360211" w:rsidRPr="00F7232A" w:rsidRDefault="00360211" w:rsidP="00554086">
            <w:pPr>
              <w:widowControl w:val="0"/>
              <w:rPr>
                <w:rFonts w:eastAsia="Times New Roman" w:cs="Arial"/>
                <w:snapToGrid w:val="0"/>
                <w:szCs w:val="24"/>
              </w:rPr>
            </w:pPr>
          </w:p>
          <w:p w14:paraId="3A86F20E" w14:textId="77777777" w:rsidR="00360211" w:rsidRPr="00F7232A" w:rsidRDefault="00360211" w:rsidP="00554086">
            <w:pPr>
              <w:widowControl w:val="0"/>
              <w:rPr>
                <w:rFonts w:eastAsia="Times New Roman" w:cs="Arial"/>
                <w:snapToGrid w:val="0"/>
                <w:szCs w:val="24"/>
              </w:rPr>
            </w:pPr>
          </w:p>
          <w:p w14:paraId="6600CEB0" w14:textId="77777777" w:rsidR="00360211" w:rsidRPr="00F7232A" w:rsidRDefault="00360211" w:rsidP="00554086">
            <w:pPr>
              <w:widowControl w:val="0"/>
              <w:rPr>
                <w:rFonts w:eastAsia="Times New Roman" w:cs="Arial"/>
                <w:snapToGrid w:val="0"/>
                <w:szCs w:val="24"/>
              </w:rPr>
            </w:pPr>
          </w:p>
          <w:p w14:paraId="48061A57" w14:textId="77777777" w:rsidR="00360211" w:rsidRPr="00F7232A" w:rsidRDefault="00360211" w:rsidP="00554086">
            <w:pPr>
              <w:widowControl w:val="0"/>
              <w:rPr>
                <w:rFonts w:eastAsia="Times New Roman" w:cs="Arial"/>
                <w:snapToGrid w:val="0"/>
                <w:szCs w:val="24"/>
              </w:rPr>
            </w:pPr>
          </w:p>
          <w:p w14:paraId="2D2D64BB" w14:textId="77777777" w:rsidR="00360211" w:rsidRPr="00F7232A" w:rsidRDefault="00360211" w:rsidP="00554086">
            <w:pPr>
              <w:widowControl w:val="0"/>
              <w:rPr>
                <w:rFonts w:eastAsia="Times New Roman" w:cs="Arial"/>
                <w:snapToGrid w:val="0"/>
                <w:szCs w:val="24"/>
              </w:rPr>
            </w:pPr>
          </w:p>
          <w:p w14:paraId="417E2DB4" w14:textId="77777777" w:rsidR="00360211" w:rsidRPr="00F7232A" w:rsidRDefault="00360211" w:rsidP="00554086">
            <w:pPr>
              <w:widowControl w:val="0"/>
              <w:rPr>
                <w:rFonts w:eastAsia="Times New Roman" w:cs="Arial"/>
                <w:snapToGrid w:val="0"/>
                <w:szCs w:val="24"/>
              </w:rPr>
            </w:pPr>
          </w:p>
          <w:p w14:paraId="20AC2F14" w14:textId="77777777" w:rsidR="00360211" w:rsidRPr="00F7232A" w:rsidRDefault="00360211" w:rsidP="00554086">
            <w:pPr>
              <w:widowControl w:val="0"/>
              <w:rPr>
                <w:rFonts w:eastAsia="Times New Roman" w:cs="Arial"/>
                <w:snapToGrid w:val="0"/>
                <w:szCs w:val="24"/>
              </w:rPr>
            </w:pPr>
          </w:p>
          <w:p w14:paraId="0896E032" w14:textId="77777777" w:rsidR="00360211" w:rsidRPr="00F7232A" w:rsidRDefault="00360211" w:rsidP="00554086">
            <w:pPr>
              <w:widowControl w:val="0"/>
              <w:rPr>
                <w:rFonts w:eastAsia="Times New Roman" w:cs="Arial"/>
                <w:snapToGrid w:val="0"/>
                <w:szCs w:val="24"/>
              </w:rPr>
            </w:pPr>
          </w:p>
        </w:tc>
      </w:tr>
    </w:tbl>
    <w:p w14:paraId="46F77383" w14:textId="68B68B22" w:rsidR="00F7232A" w:rsidRPr="00D86383" w:rsidRDefault="00F7232A" w:rsidP="32D690C1">
      <w:pPr>
        <w:pStyle w:val="NoSpacing"/>
        <w:rPr>
          <w:rFonts w:asciiTheme="minorBidi" w:hAnsiTheme="minorBidi"/>
          <w:sz w:val="24"/>
          <w:szCs w:val="24"/>
        </w:rPr>
      </w:pPr>
    </w:p>
    <w:sectPr w:rsidR="00F7232A" w:rsidRPr="00D8638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E3DA" w14:textId="77777777" w:rsidR="00D3562A" w:rsidRDefault="00D3562A">
      <w:pPr>
        <w:spacing w:after="0" w:line="240" w:lineRule="auto"/>
      </w:pPr>
      <w:r>
        <w:separator/>
      </w:r>
    </w:p>
  </w:endnote>
  <w:endnote w:type="continuationSeparator" w:id="0">
    <w:p w14:paraId="0100C35C" w14:textId="77777777" w:rsidR="00D3562A" w:rsidRDefault="00D3562A">
      <w:pPr>
        <w:spacing w:after="0" w:line="240" w:lineRule="auto"/>
      </w:pPr>
      <w:r>
        <w:continuationSeparator/>
      </w:r>
    </w:p>
  </w:endnote>
  <w:endnote w:type="continuationNotice" w:id="1">
    <w:p w14:paraId="3A811C50" w14:textId="77777777" w:rsidR="00D3562A" w:rsidRDefault="00D35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6E3DB5" w14:paraId="6D334021" w14:textId="77777777" w:rsidTr="005F28ED">
      <w:trPr>
        <w:trHeight w:val="300"/>
      </w:trPr>
      <w:tc>
        <w:tcPr>
          <w:tcW w:w="3005" w:type="dxa"/>
        </w:tcPr>
        <w:p w14:paraId="06614BF9" w14:textId="6EB6030B" w:rsidR="336E3DB5" w:rsidRDefault="336E3DB5" w:rsidP="005F28ED">
          <w:pPr>
            <w:pStyle w:val="Header"/>
            <w:ind w:left="-115"/>
          </w:pPr>
        </w:p>
      </w:tc>
      <w:tc>
        <w:tcPr>
          <w:tcW w:w="3005" w:type="dxa"/>
        </w:tcPr>
        <w:p w14:paraId="0A52BBAF" w14:textId="6B4851A5" w:rsidR="336E3DB5" w:rsidRDefault="336E3DB5" w:rsidP="005F28ED">
          <w:pPr>
            <w:pStyle w:val="Header"/>
            <w:jc w:val="center"/>
          </w:pPr>
        </w:p>
      </w:tc>
      <w:tc>
        <w:tcPr>
          <w:tcW w:w="3005" w:type="dxa"/>
        </w:tcPr>
        <w:p w14:paraId="0D679F65" w14:textId="365C3BDF" w:rsidR="336E3DB5" w:rsidRDefault="336E3DB5" w:rsidP="005F28ED">
          <w:pPr>
            <w:pStyle w:val="Header"/>
            <w:ind w:right="-115"/>
            <w:jc w:val="right"/>
          </w:pPr>
        </w:p>
      </w:tc>
    </w:tr>
  </w:tbl>
  <w:p w14:paraId="730DA04F" w14:textId="406270A4" w:rsidR="336E3DB5" w:rsidRDefault="336E3DB5" w:rsidP="005F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6E3DB5" w14:paraId="15BF1E90" w14:textId="77777777" w:rsidTr="005F28ED">
      <w:trPr>
        <w:trHeight w:val="300"/>
      </w:trPr>
      <w:tc>
        <w:tcPr>
          <w:tcW w:w="3005" w:type="dxa"/>
        </w:tcPr>
        <w:p w14:paraId="1074B6D4" w14:textId="648E44C2" w:rsidR="336E3DB5" w:rsidRDefault="336E3DB5" w:rsidP="005F28ED">
          <w:pPr>
            <w:pStyle w:val="Header"/>
            <w:ind w:left="-115"/>
          </w:pPr>
        </w:p>
      </w:tc>
      <w:tc>
        <w:tcPr>
          <w:tcW w:w="3005" w:type="dxa"/>
        </w:tcPr>
        <w:p w14:paraId="410A1B95" w14:textId="31630A40" w:rsidR="336E3DB5" w:rsidRDefault="336E3DB5" w:rsidP="005F28ED">
          <w:pPr>
            <w:pStyle w:val="Header"/>
            <w:jc w:val="center"/>
          </w:pPr>
        </w:p>
      </w:tc>
      <w:tc>
        <w:tcPr>
          <w:tcW w:w="3005" w:type="dxa"/>
        </w:tcPr>
        <w:p w14:paraId="7BB22C50" w14:textId="7716C1DC" w:rsidR="336E3DB5" w:rsidRDefault="336E3DB5" w:rsidP="005F28ED">
          <w:pPr>
            <w:pStyle w:val="Header"/>
            <w:ind w:right="-115"/>
            <w:jc w:val="right"/>
          </w:pPr>
        </w:p>
      </w:tc>
    </w:tr>
  </w:tbl>
  <w:p w14:paraId="08FC2546" w14:textId="71B2DC49" w:rsidR="336E3DB5" w:rsidRDefault="336E3DB5" w:rsidP="005F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DFAB" w14:textId="77777777" w:rsidR="00D3562A" w:rsidRDefault="00D3562A">
      <w:pPr>
        <w:spacing w:after="0" w:line="240" w:lineRule="auto"/>
      </w:pPr>
      <w:r>
        <w:separator/>
      </w:r>
    </w:p>
  </w:footnote>
  <w:footnote w:type="continuationSeparator" w:id="0">
    <w:p w14:paraId="6130F840" w14:textId="77777777" w:rsidR="00D3562A" w:rsidRDefault="00D3562A">
      <w:pPr>
        <w:spacing w:after="0" w:line="240" w:lineRule="auto"/>
      </w:pPr>
      <w:r>
        <w:continuationSeparator/>
      </w:r>
    </w:p>
  </w:footnote>
  <w:footnote w:type="continuationNotice" w:id="1">
    <w:p w14:paraId="460F2E6A" w14:textId="77777777" w:rsidR="00D3562A" w:rsidRDefault="00D35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6E3DB5" w14:paraId="049131D4" w14:textId="77777777" w:rsidTr="0BC4B303">
      <w:trPr>
        <w:trHeight w:val="300"/>
      </w:trPr>
      <w:tc>
        <w:tcPr>
          <w:tcW w:w="3005" w:type="dxa"/>
        </w:tcPr>
        <w:p w14:paraId="6AA7C5B4" w14:textId="55DC8978" w:rsidR="336E3DB5" w:rsidRDefault="336E3DB5" w:rsidP="005F28ED">
          <w:pPr>
            <w:pStyle w:val="Header"/>
            <w:ind w:left="-115"/>
          </w:pPr>
        </w:p>
      </w:tc>
      <w:tc>
        <w:tcPr>
          <w:tcW w:w="3005" w:type="dxa"/>
        </w:tcPr>
        <w:p w14:paraId="66FB8C91" w14:textId="32327E5F" w:rsidR="336E3DB5" w:rsidRDefault="336E3DB5" w:rsidP="005F28ED">
          <w:pPr>
            <w:pStyle w:val="Header"/>
            <w:jc w:val="center"/>
          </w:pPr>
        </w:p>
      </w:tc>
      <w:tc>
        <w:tcPr>
          <w:tcW w:w="3005" w:type="dxa"/>
        </w:tcPr>
        <w:p w14:paraId="6C97032A" w14:textId="526B1EEA" w:rsidR="336E3DB5" w:rsidRDefault="336E3DB5" w:rsidP="005F28ED">
          <w:pPr>
            <w:pStyle w:val="Header"/>
            <w:ind w:right="-115"/>
            <w:jc w:val="right"/>
          </w:pPr>
        </w:p>
      </w:tc>
    </w:tr>
  </w:tbl>
  <w:p w14:paraId="68B64A1A" w14:textId="6AFDE06B" w:rsidR="336E3DB5" w:rsidRDefault="336E3DB5" w:rsidP="005F2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6E3DB5" w14:paraId="54B94621" w14:textId="77777777" w:rsidTr="005F28ED">
      <w:trPr>
        <w:trHeight w:val="300"/>
      </w:trPr>
      <w:tc>
        <w:tcPr>
          <w:tcW w:w="3005" w:type="dxa"/>
        </w:tcPr>
        <w:p w14:paraId="4CE2EE38" w14:textId="647B04F8" w:rsidR="336E3DB5" w:rsidRDefault="336E3DB5" w:rsidP="005F28ED">
          <w:pPr>
            <w:pStyle w:val="Header"/>
            <w:ind w:left="-115"/>
          </w:pPr>
        </w:p>
      </w:tc>
      <w:tc>
        <w:tcPr>
          <w:tcW w:w="3005" w:type="dxa"/>
        </w:tcPr>
        <w:p w14:paraId="577A4199" w14:textId="710FF8B3" w:rsidR="336E3DB5" w:rsidRDefault="336E3DB5" w:rsidP="005F28ED">
          <w:pPr>
            <w:pStyle w:val="Header"/>
            <w:jc w:val="center"/>
          </w:pPr>
        </w:p>
      </w:tc>
      <w:tc>
        <w:tcPr>
          <w:tcW w:w="3005" w:type="dxa"/>
        </w:tcPr>
        <w:p w14:paraId="405B1FC2" w14:textId="26593D54" w:rsidR="336E3DB5" w:rsidRDefault="336E3DB5" w:rsidP="005F28ED">
          <w:pPr>
            <w:pStyle w:val="Header"/>
            <w:ind w:right="-115"/>
            <w:jc w:val="right"/>
          </w:pPr>
        </w:p>
      </w:tc>
    </w:tr>
  </w:tbl>
  <w:p w14:paraId="6BDABCC9" w14:textId="3DC73500" w:rsidR="336E3DB5" w:rsidRDefault="336E3DB5" w:rsidP="005F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02A6B"/>
    <w:multiLevelType w:val="hybridMultilevel"/>
    <w:tmpl w:val="5C558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83234"/>
    <w:multiLevelType w:val="hybridMultilevel"/>
    <w:tmpl w:val="14705B72"/>
    <w:lvl w:ilvl="0" w:tplc="6248F43C">
      <w:start w:val="1"/>
      <w:numFmt w:val="bullet"/>
      <w:pStyle w:val="Bulletlist"/>
      <w:lvlText w:val=""/>
      <w:lvlJc w:val="left"/>
      <w:pPr>
        <w:ind w:left="218" w:hanging="360"/>
      </w:pPr>
      <w:rPr>
        <w:rFonts w:ascii="Symbol" w:hAnsi="Symbol" w:hint="default"/>
        <w:color w:val="005EB8"/>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 w15:restartNumberingAfterBreak="0">
    <w:nsid w:val="063F4BE5"/>
    <w:multiLevelType w:val="hybridMultilevel"/>
    <w:tmpl w:val="ACC0E300"/>
    <w:lvl w:ilvl="0" w:tplc="FABE04BA">
      <w:start w:val="1"/>
      <w:numFmt w:val="bullet"/>
      <w:lvlText w:val=""/>
      <w:lvlJc w:val="left"/>
      <w:pPr>
        <w:tabs>
          <w:tab w:val="num" w:pos="720"/>
        </w:tabs>
        <w:ind w:left="720" w:hanging="360"/>
      </w:pPr>
      <w:rPr>
        <w:rFonts w:ascii="Symbol" w:hAnsi="Symbol" w:hint="default"/>
      </w:rPr>
    </w:lvl>
    <w:lvl w:ilvl="1" w:tplc="C03A19D8" w:tentative="1">
      <w:start w:val="1"/>
      <w:numFmt w:val="bullet"/>
      <w:lvlText w:val=""/>
      <w:lvlJc w:val="left"/>
      <w:pPr>
        <w:tabs>
          <w:tab w:val="num" w:pos="1440"/>
        </w:tabs>
        <w:ind w:left="1440" w:hanging="360"/>
      </w:pPr>
      <w:rPr>
        <w:rFonts w:ascii="Symbol" w:hAnsi="Symbol" w:hint="default"/>
      </w:rPr>
    </w:lvl>
    <w:lvl w:ilvl="2" w:tplc="C8DC4660" w:tentative="1">
      <w:start w:val="1"/>
      <w:numFmt w:val="bullet"/>
      <w:lvlText w:val=""/>
      <w:lvlJc w:val="left"/>
      <w:pPr>
        <w:tabs>
          <w:tab w:val="num" w:pos="2160"/>
        </w:tabs>
        <w:ind w:left="2160" w:hanging="360"/>
      </w:pPr>
      <w:rPr>
        <w:rFonts w:ascii="Symbol" w:hAnsi="Symbol" w:hint="default"/>
      </w:rPr>
    </w:lvl>
    <w:lvl w:ilvl="3" w:tplc="481E3210" w:tentative="1">
      <w:start w:val="1"/>
      <w:numFmt w:val="bullet"/>
      <w:lvlText w:val=""/>
      <w:lvlJc w:val="left"/>
      <w:pPr>
        <w:tabs>
          <w:tab w:val="num" w:pos="2880"/>
        </w:tabs>
        <w:ind w:left="2880" w:hanging="360"/>
      </w:pPr>
      <w:rPr>
        <w:rFonts w:ascii="Symbol" w:hAnsi="Symbol" w:hint="default"/>
      </w:rPr>
    </w:lvl>
    <w:lvl w:ilvl="4" w:tplc="EA6006CE" w:tentative="1">
      <w:start w:val="1"/>
      <w:numFmt w:val="bullet"/>
      <w:lvlText w:val=""/>
      <w:lvlJc w:val="left"/>
      <w:pPr>
        <w:tabs>
          <w:tab w:val="num" w:pos="3600"/>
        </w:tabs>
        <w:ind w:left="3600" w:hanging="360"/>
      </w:pPr>
      <w:rPr>
        <w:rFonts w:ascii="Symbol" w:hAnsi="Symbol" w:hint="default"/>
      </w:rPr>
    </w:lvl>
    <w:lvl w:ilvl="5" w:tplc="83887920" w:tentative="1">
      <w:start w:val="1"/>
      <w:numFmt w:val="bullet"/>
      <w:lvlText w:val=""/>
      <w:lvlJc w:val="left"/>
      <w:pPr>
        <w:tabs>
          <w:tab w:val="num" w:pos="4320"/>
        </w:tabs>
        <w:ind w:left="4320" w:hanging="360"/>
      </w:pPr>
      <w:rPr>
        <w:rFonts w:ascii="Symbol" w:hAnsi="Symbol" w:hint="default"/>
      </w:rPr>
    </w:lvl>
    <w:lvl w:ilvl="6" w:tplc="3C260F92" w:tentative="1">
      <w:start w:val="1"/>
      <w:numFmt w:val="bullet"/>
      <w:lvlText w:val=""/>
      <w:lvlJc w:val="left"/>
      <w:pPr>
        <w:tabs>
          <w:tab w:val="num" w:pos="5040"/>
        </w:tabs>
        <w:ind w:left="5040" w:hanging="360"/>
      </w:pPr>
      <w:rPr>
        <w:rFonts w:ascii="Symbol" w:hAnsi="Symbol" w:hint="default"/>
      </w:rPr>
    </w:lvl>
    <w:lvl w:ilvl="7" w:tplc="B8A8A1CE" w:tentative="1">
      <w:start w:val="1"/>
      <w:numFmt w:val="bullet"/>
      <w:lvlText w:val=""/>
      <w:lvlJc w:val="left"/>
      <w:pPr>
        <w:tabs>
          <w:tab w:val="num" w:pos="5760"/>
        </w:tabs>
        <w:ind w:left="5760" w:hanging="360"/>
      </w:pPr>
      <w:rPr>
        <w:rFonts w:ascii="Symbol" w:hAnsi="Symbol" w:hint="default"/>
      </w:rPr>
    </w:lvl>
    <w:lvl w:ilvl="8" w:tplc="C9B6CA4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AC3B42"/>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BBF5EA4"/>
    <w:multiLevelType w:val="hybridMultilevel"/>
    <w:tmpl w:val="5C2094CE"/>
    <w:lvl w:ilvl="0" w:tplc="FFFFFFFF">
      <w:start w:val="1"/>
      <w:numFmt w:val="bullet"/>
      <w:lvlText w:val=""/>
      <w:lvlJc w:val="left"/>
      <w:pPr>
        <w:ind w:left="795" w:hanging="360"/>
      </w:pPr>
      <w:rPr>
        <w:rFonts w:ascii="Symbol" w:hAnsi="Symbol" w:hint="default"/>
      </w:rPr>
    </w:lvl>
    <w:lvl w:ilvl="1" w:tplc="0809000F">
      <w:start w:val="1"/>
      <w:numFmt w:val="decimal"/>
      <w:lvlText w:val="%2."/>
      <w:lvlJc w:val="left"/>
      <w:pPr>
        <w:ind w:left="1515" w:hanging="360"/>
      </w:p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 w15:restartNumberingAfterBreak="0">
    <w:nsid w:val="0DC450A8"/>
    <w:multiLevelType w:val="hybridMultilevel"/>
    <w:tmpl w:val="21DA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443"/>
    <w:multiLevelType w:val="multilevel"/>
    <w:tmpl w:val="5C4C29C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numFmt w:val="none"/>
      <w:pStyle w:val="01-Level3-BB"/>
      <w:lvlText w:val=""/>
      <w:lvlJc w:val="left"/>
      <w:pPr>
        <w:tabs>
          <w:tab w:val="num" w:pos="360"/>
        </w:tabs>
      </w:pPr>
    </w:lvl>
    <w:lvl w:ilvl="3">
      <w:numFmt w:val="none"/>
      <w:pStyle w:val="01-Level4-BB"/>
      <w:lvlText w:val=""/>
      <w:lvlJc w:val="left"/>
      <w:pPr>
        <w:tabs>
          <w:tab w:val="num" w:pos="360"/>
        </w:tabs>
      </w:pPr>
    </w:lvl>
    <w:lvl w:ilvl="4">
      <w:numFmt w:val="none"/>
      <w:pStyle w:val="01-Level5-BB"/>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D703E"/>
    <w:multiLevelType w:val="hybridMultilevel"/>
    <w:tmpl w:val="7ECE1672"/>
    <w:lvl w:ilvl="0" w:tplc="88280028">
      <w:start w:val="1"/>
      <w:numFmt w:val="bullet"/>
      <w:lvlText w:val="•"/>
      <w:lvlJc w:val="left"/>
      <w:pPr>
        <w:tabs>
          <w:tab w:val="num" w:pos="720"/>
        </w:tabs>
        <w:ind w:left="720" w:hanging="360"/>
      </w:pPr>
      <w:rPr>
        <w:rFonts w:ascii="Arial" w:hAnsi="Arial" w:hint="default"/>
      </w:rPr>
    </w:lvl>
    <w:lvl w:ilvl="1" w:tplc="7EEE0578" w:tentative="1">
      <w:start w:val="1"/>
      <w:numFmt w:val="bullet"/>
      <w:lvlText w:val="•"/>
      <w:lvlJc w:val="left"/>
      <w:pPr>
        <w:tabs>
          <w:tab w:val="num" w:pos="1440"/>
        </w:tabs>
        <w:ind w:left="1440" w:hanging="360"/>
      </w:pPr>
      <w:rPr>
        <w:rFonts w:ascii="Arial" w:hAnsi="Arial" w:hint="default"/>
      </w:rPr>
    </w:lvl>
    <w:lvl w:ilvl="2" w:tplc="3398B81A" w:tentative="1">
      <w:start w:val="1"/>
      <w:numFmt w:val="bullet"/>
      <w:lvlText w:val="•"/>
      <w:lvlJc w:val="left"/>
      <w:pPr>
        <w:tabs>
          <w:tab w:val="num" w:pos="2160"/>
        </w:tabs>
        <w:ind w:left="2160" w:hanging="360"/>
      </w:pPr>
      <w:rPr>
        <w:rFonts w:ascii="Arial" w:hAnsi="Arial" w:hint="default"/>
      </w:rPr>
    </w:lvl>
    <w:lvl w:ilvl="3" w:tplc="3252EE70" w:tentative="1">
      <w:start w:val="1"/>
      <w:numFmt w:val="bullet"/>
      <w:lvlText w:val="•"/>
      <w:lvlJc w:val="left"/>
      <w:pPr>
        <w:tabs>
          <w:tab w:val="num" w:pos="2880"/>
        </w:tabs>
        <w:ind w:left="2880" w:hanging="360"/>
      </w:pPr>
      <w:rPr>
        <w:rFonts w:ascii="Arial" w:hAnsi="Arial" w:hint="default"/>
      </w:rPr>
    </w:lvl>
    <w:lvl w:ilvl="4" w:tplc="E3E69FD0" w:tentative="1">
      <w:start w:val="1"/>
      <w:numFmt w:val="bullet"/>
      <w:lvlText w:val="•"/>
      <w:lvlJc w:val="left"/>
      <w:pPr>
        <w:tabs>
          <w:tab w:val="num" w:pos="3600"/>
        </w:tabs>
        <w:ind w:left="3600" w:hanging="360"/>
      </w:pPr>
      <w:rPr>
        <w:rFonts w:ascii="Arial" w:hAnsi="Arial" w:hint="default"/>
      </w:rPr>
    </w:lvl>
    <w:lvl w:ilvl="5" w:tplc="83943EFA" w:tentative="1">
      <w:start w:val="1"/>
      <w:numFmt w:val="bullet"/>
      <w:lvlText w:val="•"/>
      <w:lvlJc w:val="left"/>
      <w:pPr>
        <w:tabs>
          <w:tab w:val="num" w:pos="4320"/>
        </w:tabs>
        <w:ind w:left="4320" w:hanging="360"/>
      </w:pPr>
      <w:rPr>
        <w:rFonts w:ascii="Arial" w:hAnsi="Arial" w:hint="default"/>
      </w:rPr>
    </w:lvl>
    <w:lvl w:ilvl="6" w:tplc="567C3FAA" w:tentative="1">
      <w:start w:val="1"/>
      <w:numFmt w:val="bullet"/>
      <w:lvlText w:val="•"/>
      <w:lvlJc w:val="left"/>
      <w:pPr>
        <w:tabs>
          <w:tab w:val="num" w:pos="5040"/>
        </w:tabs>
        <w:ind w:left="5040" w:hanging="360"/>
      </w:pPr>
      <w:rPr>
        <w:rFonts w:ascii="Arial" w:hAnsi="Arial" w:hint="default"/>
      </w:rPr>
    </w:lvl>
    <w:lvl w:ilvl="7" w:tplc="D858255E" w:tentative="1">
      <w:start w:val="1"/>
      <w:numFmt w:val="bullet"/>
      <w:lvlText w:val="•"/>
      <w:lvlJc w:val="left"/>
      <w:pPr>
        <w:tabs>
          <w:tab w:val="num" w:pos="5760"/>
        </w:tabs>
        <w:ind w:left="5760" w:hanging="360"/>
      </w:pPr>
      <w:rPr>
        <w:rFonts w:ascii="Arial" w:hAnsi="Arial" w:hint="default"/>
      </w:rPr>
    </w:lvl>
    <w:lvl w:ilvl="8" w:tplc="0A7A25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F01A5A"/>
    <w:multiLevelType w:val="hybridMultilevel"/>
    <w:tmpl w:val="31A276AC"/>
    <w:lvl w:ilvl="0" w:tplc="07FE1DA4">
      <w:start w:val="1"/>
      <w:numFmt w:val="bullet"/>
      <w:lvlText w:val=""/>
      <w:lvlJc w:val="left"/>
      <w:pPr>
        <w:tabs>
          <w:tab w:val="num" w:pos="720"/>
        </w:tabs>
        <w:ind w:left="720" w:hanging="360"/>
      </w:pPr>
      <w:rPr>
        <w:rFonts w:ascii="Symbol" w:hAnsi="Symbol" w:hint="default"/>
      </w:rPr>
    </w:lvl>
    <w:lvl w:ilvl="1" w:tplc="A2425FF8" w:tentative="1">
      <w:start w:val="1"/>
      <w:numFmt w:val="bullet"/>
      <w:lvlText w:val=""/>
      <w:lvlJc w:val="left"/>
      <w:pPr>
        <w:tabs>
          <w:tab w:val="num" w:pos="1440"/>
        </w:tabs>
        <w:ind w:left="1440" w:hanging="360"/>
      </w:pPr>
      <w:rPr>
        <w:rFonts w:ascii="Symbol" w:hAnsi="Symbol" w:hint="default"/>
      </w:rPr>
    </w:lvl>
    <w:lvl w:ilvl="2" w:tplc="0F1E31EE" w:tentative="1">
      <w:start w:val="1"/>
      <w:numFmt w:val="bullet"/>
      <w:lvlText w:val=""/>
      <w:lvlJc w:val="left"/>
      <w:pPr>
        <w:tabs>
          <w:tab w:val="num" w:pos="2160"/>
        </w:tabs>
        <w:ind w:left="2160" w:hanging="360"/>
      </w:pPr>
      <w:rPr>
        <w:rFonts w:ascii="Symbol" w:hAnsi="Symbol" w:hint="default"/>
      </w:rPr>
    </w:lvl>
    <w:lvl w:ilvl="3" w:tplc="F7E0F1CA" w:tentative="1">
      <w:start w:val="1"/>
      <w:numFmt w:val="bullet"/>
      <w:lvlText w:val=""/>
      <w:lvlJc w:val="left"/>
      <w:pPr>
        <w:tabs>
          <w:tab w:val="num" w:pos="2880"/>
        </w:tabs>
        <w:ind w:left="2880" w:hanging="360"/>
      </w:pPr>
      <w:rPr>
        <w:rFonts w:ascii="Symbol" w:hAnsi="Symbol" w:hint="default"/>
      </w:rPr>
    </w:lvl>
    <w:lvl w:ilvl="4" w:tplc="6D76E652" w:tentative="1">
      <w:start w:val="1"/>
      <w:numFmt w:val="bullet"/>
      <w:lvlText w:val=""/>
      <w:lvlJc w:val="left"/>
      <w:pPr>
        <w:tabs>
          <w:tab w:val="num" w:pos="3600"/>
        </w:tabs>
        <w:ind w:left="3600" w:hanging="360"/>
      </w:pPr>
      <w:rPr>
        <w:rFonts w:ascii="Symbol" w:hAnsi="Symbol" w:hint="default"/>
      </w:rPr>
    </w:lvl>
    <w:lvl w:ilvl="5" w:tplc="6FCA3188" w:tentative="1">
      <w:start w:val="1"/>
      <w:numFmt w:val="bullet"/>
      <w:lvlText w:val=""/>
      <w:lvlJc w:val="left"/>
      <w:pPr>
        <w:tabs>
          <w:tab w:val="num" w:pos="4320"/>
        </w:tabs>
        <w:ind w:left="4320" w:hanging="360"/>
      </w:pPr>
      <w:rPr>
        <w:rFonts w:ascii="Symbol" w:hAnsi="Symbol" w:hint="default"/>
      </w:rPr>
    </w:lvl>
    <w:lvl w:ilvl="6" w:tplc="8FB22062" w:tentative="1">
      <w:start w:val="1"/>
      <w:numFmt w:val="bullet"/>
      <w:lvlText w:val=""/>
      <w:lvlJc w:val="left"/>
      <w:pPr>
        <w:tabs>
          <w:tab w:val="num" w:pos="5040"/>
        </w:tabs>
        <w:ind w:left="5040" w:hanging="360"/>
      </w:pPr>
      <w:rPr>
        <w:rFonts w:ascii="Symbol" w:hAnsi="Symbol" w:hint="default"/>
      </w:rPr>
    </w:lvl>
    <w:lvl w:ilvl="7" w:tplc="BFC80A96" w:tentative="1">
      <w:start w:val="1"/>
      <w:numFmt w:val="bullet"/>
      <w:lvlText w:val=""/>
      <w:lvlJc w:val="left"/>
      <w:pPr>
        <w:tabs>
          <w:tab w:val="num" w:pos="5760"/>
        </w:tabs>
        <w:ind w:left="5760" w:hanging="360"/>
      </w:pPr>
      <w:rPr>
        <w:rFonts w:ascii="Symbol" w:hAnsi="Symbol" w:hint="default"/>
      </w:rPr>
    </w:lvl>
    <w:lvl w:ilvl="8" w:tplc="89DE961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F85D70"/>
    <w:multiLevelType w:val="hybridMultilevel"/>
    <w:tmpl w:val="E27890DE"/>
    <w:lvl w:ilvl="0" w:tplc="2254779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01331"/>
    <w:multiLevelType w:val="hybridMultilevel"/>
    <w:tmpl w:val="C248DBA4"/>
    <w:lvl w:ilvl="0" w:tplc="BEF65660">
      <w:start w:val="1"/>
      <w:numFmt w:val="decimal"/>
      <w:lvlText w:val="%1."/>
      <w:lvlJc w:val="left"/>
      <w:pPr>
        <w:ind w:left="360" w:hanging="360"/>
      </w:pPr>
      <w:rPr>
        <w:rFonts w:ascii="Arial" w:hAnsi="Arial" w:cs="Arial" w:hint="default"/>
        <w:b w:val="0"/>
        <w:bCs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577489"/>
    <w:multiLevelType w:val="hybridMultilevel"/>
    <w:tmpl w:val="E0B40D22"/>
    <w:lvl w:ilvl="0" w:tplc="116A8D22">
      <w:start w:val="1"/>
      <w:numFmt w:val="bullet"/>
      <w:lvlText w:val="•"/>
      <w:lvlJc w:val="left"/>
      <w:pPr>
        <w:tabs>
          <w:tab w:val="num" w:pos="720"/>
        </w:tabs>
        <w:ind w:left="720" w:hanging="360"/>
      </w:pPr>
      <w:rPr>
        <w:rFonts w:ascii="Arial" w:hAnsi="Arial" w:hint="default"/>
      </w:rPr>
    </w:lvl>
    <w:lvl w:ilvl="1" w:tplc="C9685870" w:tentative="1">
      <w:start w:val="1"/>
      <w:numFmt w:val="bullet"/>
      <w:lvlText w:val="•"/>
      <w:lvlJc w:val="left"/>
      <w:pPr>
        <w:tabs>
          <w:tab w:val="num" w:pos="1440"/>
        </w:tabs>
        <w:ind w:left="1440" w:hanging="360"/>
      </w:pPr>
      <w:rPr>
        <w:rFonts w:ascii="Arial" w:hAnsi="Arial" w:hint="default"/>
      </w:rPr>
    </w:lvl>
    <w:lvl w:ilvl="2" w:tplc="4082448A" w:tentative="1">
      <w:start w:val="1"/>
      <w:numFmt w:val="bullet"/>
      <w:lvlText w:val="•"/>
      <w:lvlJc w:val="left"/>
      <w:pPr>
        <w:tabs>
          <w:tab w:val="num" w:pos="2160"/>
        </w:tabs>
        <w:ind w:left="2160" w:hanging="360"/>
      </w:pPr>
      <w:rPr>
        <w:rFonts w:ascii="Arial" w:hAnsi="Arial" w:hint="default"/>
      </w:rPr>
    </w:lvl>
    <w:lvl w:ilvl="3" w:tplc="F80EDABA" w:tentative="1">
      <w:start w:val="1"/>
      <w:numFmt w:val="bullet"/>
      <w:lvlText w:val="•"/>
      <w:lvlJc w:val="left"/>
      <w:pPr>
        <w:tabs>
          <w:tab w:val="num" w:pos="2880"/>
        </w:tabs>
        <w:ind w:left="2880" w:hanging="360"/>
      </w:pPr>
      <w:rPr>
        <w:rFonts w:ascii="Arial" w:hAnsi="Arial" w:hint="default"/>
      </w:rPr>
    </w:lvl>
    <w:lvl w:ilvl="4" w:tplc="B576E14A" w:tentative="1">
      <w:start w:val="1"/>
      <w:numFmt w:val="bullet"/>
      <w:lvlText w:val="•"/>
      <w:lvlJc w:val="left"/>
      <w:pPr>
        <w:tabs>
          <w:tab w:val="num" w:pos="3600"/>
        </w:tabs>
        <w:ind w:left="3600" w:hanging="360"/>
      </w:pPr>
      <w:rPr>
        <w:rFonts w:ascii="Arial" w:hAnsi="Arial" w:hint="default"/>
      </w:rPr>
    </w:lvl>
    <w:lvl w:ilvl="5" w:tplc="72D006E8" w:tentative="1">
      <w:start w:val="1"/>
      <w:numFmt w:val="bullet"/>
      <w:lvlText w:val="•"/>
      <w:lvlJc w:val="left"/>
      <w:pPr>
        <w:tabs>
          <w:tab w:val="num" w:pos="4320"/>
        </w:tabs>
        <w:ind w:left="4320" w:hanging="360"/>
      </w:pPr>
      <w:rPr>
        <w:rFonts w:ascii="Arial" w:hAnsi="Arial" w:hint="default"/>
      </w:rPr>
    </w:lvl>
    <w:lvl w:ilvl="6" w:tplc="4EC8D380" w:tentative="1">
      <w:start w:val="1"/>
      <w:numFmt w:val="bullet"/>
      <w:lvlText w:val="•"/>
      <w:lvlJc w:val="left"/>
      <w:pPr>
        <w:tabs>
          <w:tab w:val="num" w:pos="5040"/>
        </w:tabs>
        <w:ind w:left="5040" w:hanging="360"/>
      </w:pPr>
      <w:rPr>
        <w:rFonts w:ascii="Arial" w:hAnsi="Arial" w:hint="default"/>
      </w:rPr>
    </w:lvl>
    <w:lvl w:ilvl="7" w:tplc="8DFA15BA" w:tentative="1">
      <w:start w:val="1"/>
      <w:numFmt w:val="bullet"/>
      <w:lvlText w:val="•"/>
      <w:lvlJc w:val="left"/>
      <w:pPr>
        <w:tabs>
          <w:tab w:val="num" w:pos="5760"/>
        </w:tabs>
        <w:ind w:left="5760" w:hanging="360"/>
      </w:pPr>
      <w:rPr>
        <w:rFonts w:ascii="Arial" w:hAnsi="Arial" w:hint="default"/>
      </w:rPr>
    </w:lvl>
    <w:lvl w:ilvl="8" w:tplc="0396EF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A61C8B"/>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66A5927"/>
    <w:multiLevelType w:val="hybridMultilevel"/>
    <w:tmpl w:val="0172E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01A4B"/>
    <w:multiLevelType w:val="hybridMultilevel"/>
    <w:tmpl w:val="B0B6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85571"/>
    <w:multiLevelType w:val="hybridMultilevel"/>
    <w:tmpl w:val="1CAA074A"/>
    <w:lvl w:ilvl="0" w:tplc="08A26B82">
      <w:start w:val="1"/>
      <w:numFmt w:val="bullet"/>
      <w:lvlText w:val="•"/>
      <w:lvlJc w:val="left"/>
      <w:pPr>
        <w:tabs>
          <w:tab w:val="num" w:pos="720"/>
        </w:tabs>
        <w:ind w:left="720" w:hanging="360"/>
      </w:pPr>
      <w:rPr>
        <w:rFonts w:ascii="Arial" w:hAnsi="Arial" w:hint="default"/>
      </w:rPr>
    </w:lvl>
    <w:lvl w:ilvl="1" w:tplc="EBCEEC5E" w:tentative="1">
      <w:start w:val="1"/>
      <w:numFmt w:val="bullet"/>
      <w:lvlText w:val="•"/>
      <w:lvlJc w:val="left"/>
      <w:pPr>
        <w:tabs>
          <w:tab w:val="num" w:pos="1440"/>
        </w:tabs>
        <w:ind w:left="1440" w:hanging="360"/>
      </w:pPr>
      <w:rPr>
        <w:rFonts w:ascii="Arial" w:hAnsi="Arial" w:hint="default"/>
      </w:rPr>
    </w:lvl>
    <w:lvl w:ilvl="2" w:tplc="795E78E6" w:tentative="1">
      <w:start w:val="1"/>
      <w:numFmt w:val="bullet"/>
      <w:lvlText w:val="•"/>
      <w:lvlJc w:val="left"/>
      <w:pPr>
        <w:tabs>
          <w:tab w:val="num" w:pos="2160"/>
        </w:tabs>
        <w:ind w:left="2160" w:hanging="360"/>
      </w:pPr>
      <w:rPr>
        <w:rFonts w:ascii="Arial" w:hAnsi="Arial" w:hint="default"/>
      </w:rPr>
    </w:lvl>
    <w:lvl w:ilvl="3" w:tplc="797274EC" w:tentative="1">
      <w:start w:val="1"/>
      <w:numFmt w:val="bullet"/>
      <w:lvlText w:val="•"/>
      <w:lvlJc w:val="left"/>
      <w:pPr>
        <w:tabs>
          <w:tab w:val="num" w:pos="2880"/>
        </w:tabs>
        <w:ind w:left="2880" w:hanging="360"/>
      </w:pPr>
      <w:rPr>
        <w:rFonts w:ascii="Arial" w:hAnsi="Arial" w:hint="default"/>
      </w:rPr>
    </w:lvl>
    <w:lvl w:ilvl="4" w:tplc="FFA28176" w:tentative="1">
      <w:start w:val="1"/>
      <w:numFmt w:val="bullet"/>
      <w:lvlText w:val="•"/>
      <w:lvlJc w:val="left"/>
      <w:pPr>
        <w:tabs>
          <w:tab w:val="num" w:pos="3600"/>
        </w:tabs>
        <w:ind w:left="3600" w:hanging="360"/>
      </w:pPr>
      <w:rPr>
        <w:rFonts w:ascii="Arial" w:hAnsi="Arial" w:hint="default"/>
      </w:rPr>
    </w:lvl>
    <w:lvl w:ilvl="5" w:tplc="2D2A2B3A" w:tentative="1">
      <w:start w:val="1"/>
      <w:numFmt w:val="bullet"/>
      <w:lvlText w:val="•"/>
      <w:lvlJc w:val="left"/>
      <w:pPr>
        <w:tabs>
          <w:tab w:val="num" w:pos="4320"/>
        </w:tabs>
        <w:ind w:left="4320" w:hanging="360"/>
      </w:pPr>
      <w:rPr>
        <w:rFonts w:ascii="Arial" w:hAnsi="Arial" w:hint="default"/>
      </w:rPr>
    </w:lvl>
    <w:lvl w:ilvl="6" w:tplc="CC20881A" w:tentative="1">
      <w:start w:val="1"/>
      <w:numFmt w:val="bullet"/>
      <w:lvlText w:val="•"/>
      <w:lvlJc w:val="left"/>
      <w:pPr>
        <w:tabs>
          <w:tab w:val="num" w:pos="5040"/>
        </w:tabs>
        <w:ind w:left="5040" w:hanging="360"/>
      </w:pPr>
      <w:rPr>
        <w:rFonts w:ascii="Arial" w:hAnsi="Arial" w:hint="default"/>
      </w:rPr>
    </w:lvl>
    <w:lvl w:ilvl="7" w:tplc="C92EA788" w:tentative="1">
      <w:start w:val="1"/>
      <w:numFmt w:val="bullet"/>
      <w:lvlText w:val="•"/>
      <w:lvlJc w:val="left"/>
      <w:pPr>
        <w:tabs>
          <w:tab w:val="num" w:pos="5760"/>
        </w:tabs>
        <w:ind w:left="5760" w:hanging="360"/>
      </w:pPr>
      <w:rPr>
        <w:rFonts w:ascii="Arial" w:hAnsi="Arial" w:hint="default"/>
      </w:rPr>
    </w:lvl>
    <w:lvl w:ilvl="8" w:tplc="7D14E5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95F12"/>
    <w:multiLevelType w:val="hybridMultilevel"/>
    <w:tmpl w:val="15FC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B277CC"/>
    <w:multiLevelType w:val="multilevel"/>
    <w:tmpl w:val="9F6C8C06"/>
    <w:lvl w:ilvl="0">
      <w:start w:val="1"/>
      <w:numFmt w:val="decimal"/>
      <w:lvlText w:val="%1."/>
      <w:lvlJc w:val="left"/>
      <w:pPr>
        <w:ind w:left="360" w:hanging="360"/>
      </w:pPr>
      <w:rPr>
        <w:rFonts w:hint="default"/>
      </w:rPr>
    </w:lvl>
    <w:lvl w:ilvl="1">
      <w:start w:val="1"/>
      <w:numFmt w:val="decimal"/>
      <w:lvlText w:val="%1.%2."/>
      <w:lvlJc w:val="left"/>
      <w:pPr>
        <w:ind w:left="660" w:hanging="518"/>
      </w:pPr>
      <w:rPr>
        <w:rFonts w:hint="default"/>
        <w:b w:val="0"/>
      </w:rPr>
    </w:lvl>
    <w:lvl w:ilvl="2">
      <w:start w:val="1"/>
      <w:numFmt w:val="decimal"/>
      <w:lvlText w:val="%1.%2.%3."/>
      <w:lvlJc w:val="left"/>
      <w:pPr>
        <w:ind w:left="1224" w:hanging="8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C969E3"/>
    <w:multiLevelType w:val="multilevel"/>
    <w:tmpl w:val="D57A43AE"/>
    <w:lvl w:ilvl="0">
      <w:start w:val="1"/>
      <w:numFmt w:val="decimal"/>
      <w:pStyle w:val="h2numbered"/>
      <w:suff w:val="space"/>
      <w:lvlText w:val="%1."/>
      <w:lvlJc w:val="left"/>
      <w:pPr>
        <w:ind w:left="0" w:firstLine="0"/>
      </w:pPr>
      <w:rPr>
        <w:sz w:val="32"/>
        <w:szCs w:val="32"/>
      </w:rPr>
    </w:lvl>
    <w:lvl w:ilvl="1">
      <w:start w:val="1"/>
      <w:numFmt w:val="decimal"/>
      <w:pStyle w:val="h3numbered"/>
      <w:lvlText w:val="%1.%2"/>
      <w:lvlJc w:val="left"/>
      <w:pPr>
        <w:ind w:left="624" w:hanging="624"/>
      </w:pPr>
    </w:lvl>
    <w:lvl w:ilvl="2">
      <w:start w:val="1"/>
      <w:numFmt w:val="decimal"/>
      <w:pStyle w:val="h4numbered"/>
      <w:lvlText w:val="%1.%2.%3"/>
      <w:lvlJc w:val="left"/>
      <w:pPr>
        <w:ind w:left="1645" w:hanging="794"/>
      </w:pPr>
      <w:rPr>
        <w:rFonts w:ascii="Arial" w:hAnsi="Arial" w:cs="Arial" w:hint="default"/>
        <w:b w:val="0"/>
        <w:bCs/>
        <w:color w:val="0070C0"/>
        <w:sz w:val="22"/>
        <w:szCs w:val="22"/>
      </w:rPr>
    </w:lvl>
    <w:lvl w:ilvl="3">
      <w:start w:val="1"/>
      <w:numFmt w:val="decimal"/>
      <w:pStyle w:val="h5numbered"/>
      <w:lvlText w:val="%1.%2.%3.%4"/>
      <w:lvlJc w:val="left"/>
      <w:pPr>
        <w:ind w:left="1021" w:hanging="1021"/>
      </w:pPr>
    </w:lvl>
    <w:lvl w:ilvl="4">
      <w:start w:val="1"/>
      <w:numFmt w:val="decimal"/>
      <w:pStyle w:val="bodytextnumbered"/>
      <w:lvlText w:val="%5."/>
      <w:lvlJc w:val="left"/>
      <w:pPr>
        <w:ind w:left="567" w:hanging="567"/>
      </w:pPr>
    </w:lvl>
    <w:lvl w:ilvl="5">
      <w:start w:val="1"/>
      <w:numFmt w:val="decimal"/>
      <w:pStyle w:val="bodytextnumbered11"/>
      <w:lvlText w:val="%5.%6."/>
      <w:lvlJc w:val="left"/>
      <w:pPr>
        <w:ind w:left="1191" w:hanging="624"/>
      </w:pPr>
    </w:lvl>
    <w:lvl w:ilvl="6">
      <w:start w:val="1"/>
      <w:numFmt w:val="decimal"/>
      <w:pStyle w:val="bodytextnumbered111"/>
      <w:lvlText w:val="%5.%6.%7."/>
      <w:lvlJc w:val="left"/>
      <w:pPr>
        <w:ind w:left="2268" w:hanging="1077"/>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0D6F8E"/>
    <w:multiLevelType w:val="hybridMultilevel"/>
    <w:tmpl w:val="DDF23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51819"/>
    <w:multiLevelType w:val="hybridMultilevel"/>
    <w:tmpl w:val="47E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B33C9"/>
    <w:multiLevelType w:val="hybridMultilevel"/>
    <w:tmpl w:val="BDEED006"/>
    <w:lvl w:ilvl="0" w:tplc="316E9188">
      <w:start w:val="1"/>
      <w:numFmt w:val="bullet"/>
      <w:lvlText w:val="•"/>
      <w:lvlJc w:val="left"/>
      <w:pPr>
        <w:tabs>
          <w:tab w:val="num" w:pos="720"/>
        </w:tabs>
        <w:ind w:left="720" w:hanging="360"/>
      </w:pPr>
      <w:rPr>
        <w:rFonts w:ascii="Arial" w:hAnsi="Arial" w:hint="default"/>
      </w:rPr>
    </w:lvl>
    <w:lvl w:ilvl="1" w:tplc="BC1E3DEE" w:tentative="1">
      <w:start w:val="1"/>
      <w:numFmt w:val="bullet"/>
      <w:lvlText w:val="•"/>
      <w:lvlJc w:val="left"/>
      <w:pPr>
        <w:tabs>
          <w:tab w:val="num" w:pos="1440"/>
        </w:tabs>
        <w:ind w:left="1440" w:hanging="360"/>
      </w:pPr>
      <w:rPr>
        <w:rFonts w:ascii="Arial" w:hAnsi="Arial" w:hint="default"/>
      </w:rPr>
    </w:lvl>
    <w:lvl w:ilvl="2" w:tplc="30383700" w:tentative="1">
      <w:start w:val="1"/>
      <w:numFmt w:val="bullet"/>
      <w:lvlText w:val="•"/>
      <w:lvlJc w:val="left"/>
      <w:pPr>
        <w:tabs>
          <w:tab w:val="num" w:pos="2160"/>
        </w:tabs>
        <w:ind w:left="2160" w:hanging="360"/>
      </w:pPr>
      <w:rPr>
        <w:rFonts w:ascii="Arial" w:hAnsi="Arial" w:hint="default"/>
      </w:rPr>
    </w:lvl>
    <w:lvl w:ilvl="3" w:tplc="4EB049B4" w:tentative="1">
      <w:start w:val="1"/>
      <w:numFmt w:val="bullet"/>
      <w:lvlText w:val="•"/>
      <w:lvlJc w:val="left"/>
      <w:pPr>
        <w:tabs>
          <w:tab w:val="num" w:pos="2880"/>
        </w:tabs>
        <w:ind w:left="2880" w:hanging="360"/>
      </w:pPr>
      <w:rPr>
        <w:rFonts w:ascii="Arial" w:hAnsi="Arial" w:hint="default"/>
      </w:rPr>
    </w:lvl>
    <w:lvl w:ilvl="4" w:tplc="FA6A5A62" w:tentative="1">
      <w:start w:val="1"/>
      <w:numFmt w:val="bullet"/>
      <w:lvlText w:val="•"/>
      <w:lvlJc w:val="left"/>
      <w:pPr>
        <w:tabs>
          <w:tab w:val="num" w:pos="3600"/>
        </w:tabs>
        <w:ind w:left="3600" w:hanging="360"/>
      </w:pPr>
      <w:rPr>
        <w:rFonts w:ascii="Arial" w:hAnsi="Arial" w:hint="default"/>
      </w:rPr>
    </w:lvl>
    <w:lvl w:ilvl="5" w:tplc="DFD6AEA0" w:tentative="1">
      <w:start w:val="1"/>
      <w:numFmt w:val="bullet"/>
      <w:lvlText w:val="•"/>
      <w:lvlJc w:val="left"/>
      <w:pPr>
        <w:tabs>
          <w:tab w:val="num" w:pos="4320"/>
        </w:tabs>
        <w:ind w:left="4320" w:hanging="360"/>
      </w:pPr>
      <w:rPr>
        <w:rFonts w:ascii="Arial" w:hAnsi="Arial" w:hint="default"/>
      </w:rPr>
    </w:lvl>
    <w:lvl w:ilvl="6" w:tplc="C6600694" w:tentative="1">
      <w:start w:val="1"/>
      <w:numFmt w:val="bullet"/>
      <w:lvlText w:val="•"/>
      <w:lvlJc w:val="left"/>
      <w:pPr>
        <w:tabs>
          <w:tab w:val="num" w:pos="5040"/>
        </w:tabs>
        <w:ind w:left="5040" w:hanging="360"/>
      </w:pPr>
      <w:rPr>
        <w:rFonts w:ascii="Arial" w:hAnsi="Arial" w:hint="default"/>
      </w:rPr>
    </w:lvl>
    <w:lvl w:ilvl="7" w:tplc="B1EE93FA" w:tentative="1">
      <w:start w:val="1"/>
      <w:numFmt w:val="bullet"/>
      <w:lvlText w:val="•"/>
      <w:lvlJc w:val="left"/>
      <w:pPr>
        <w:tabs>
          <w:tab w:val="num" w:pos="5760"/>
        </w:tabs>
        <w:ind w:left="5760" w:hanging="360"/>
      </w:pPr>
      <w:rPr>
        <w:rFonts w:ascii="Arial" w:hAnsi="Arial" w:hint="default"/>
      </w:rPr>
    </w:lvl>
    <w:lvl w:ilvl="8" w:tplc="66540C9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C71467"/>
    <w:multiLevelType w:val="hybridMultilevel"/>
    <w:tmpl w:val="DB246D22"/>
    <w:lvl w:ilvl="0" w:tplc="2932C7A0">
      <w:start w:val="1"/>
      <w:numFmt w:val="bullet"/>
      <w:lvlText w:val=""/>
      <w:lvlJc w:val="left"/>
      <w:pPr>
        <w:tabs>
          <w:tab w:val="num" w:pos="720"/>
        </w:tabs>
        <w:ind w:left="720" w:hanging="360"/>
      </w:pPr>
      <w:rPr>
        <w:rFonts w:ascii="Symbol" w:hAnsi="Symbol" w:hint="default"/>
      </w:rPr>
    </w:lvl>
    <w:lvl w:ilvl="1" w:tplc="CD42E668" w:tentative="1">
      <w:start w:val="1"/>
      <w:numFmt w:val="bullet"/>
      <w:lvlText w:val=""/>
      <w:lvlJc w:val="left"/>
      <w:pPr>
        <w:tabs>
          <w:tab w:val="num" w:pos="1440"/>
        </w:tabs>
        <w:ind w:left="1440" w:hanging="360"/>
      </w:pPr>
      <w:rPr>
        <w:rFonts w:ascii="Symbol" w:hAnsi="Symbol" w:hint="default"/>
      </w:rPr>
    </w:lvl>
    <w:lvl w:ilvl="2" w:tplc="BCA6B2F4" w:tentative="1">
      <w:start w:val="1"/>
      <w:numFmt w:val="bullet"/>
      <w:lvlText w:val=""/>
      <w:lvlJc w:val="left"/>
      <w:pPr>
        <w:tabs>
          <w:tab w:val="num" w:pos="2160"/>
        </w:tabs>
        <w:ind w:left="2160" w:hanging="360"/>
      </w:pPr>
      <w:rPr>
        <w:rFonts w:ascii="Symbol" w:hAnsi="Symbol" w:hint="default"/>
      </w:rPr>
    </w:lvl>
    <w:lvl w:ilvl="3" w:tplc="BEDCAE4A" w:tentative="1">
      <w:start w:val="1"/>
      <w:numFmt w:val="bullet"/>
      <w:lvlText w:val=""/>
      <w:lvlJc w:val="left"/>
      <w:pPr>
        <w:tabs>
          <w:tab w:val="num" w:pos="2880"/>
        </w:tabs>
        <w:ind w:left="2880" w:hanging="360"/>
      </w:pPr>
      <w:rPr>
        <w:rFonts w:ascii="Symbol" w:hAnsi="Symbol" w:hint="default"/>
      </w:rPr>
    </w:lvl>
    <w:lvl w:ilvl="4" w:tplc="D07A84C8" w:tentative="1">
      <w:start w:val="1"/>
      <w:numFmt w:val="bullet"/>
      <w:lvlText w:val=""/>
      <w:lvlJc w:val="left"/>
      <w:pPr>
        <w:tabs>
          <w:tab w:val="num" w:pos="3600"/>
        </w:tabs>
        <w:ind w:left="3600" w:hanging="360"/>
      </w:pPr>
      <w:rPr>
        <w:rFonts w:ascii="Symbol" w:hAnsi="Symbol" w:hint="default"/>
      </w:rPr>
    </w:lvl>
    <w:lvl w:ilvl="5" w:tplc="69EE26C2" w:tentative="1">
      <w:start w:val="1"/>
      <w:numFmt w:val="bullet"/>
      <w:lvlText w:val=""/>
      <w:lvlJc w:val="left"/>
      <w:pPr>
        <w:tabs>
          <w:tab w:val="num" w:pos="4320"/>
        </w:tabs>
        <w:ind w:left="4320" w:hanging="360"/>
      </w:pPr>
      <w:rPr>
        <w:rFonts w:ascii="Symbol" w:hAnsi="Symbol" w:hint="default"/>
      </w:rPr>
    </w:lvl>
    <w:lvl w:ilvl="6" w:tplc="5D7028D0" w:tentative="1">
      <w:start w:val="1"/>
      <w:numFmt w:val="bullet"/>
      <w:lvlText w:val=""/>
      <w:lvlJc w:val="left"/>
      <w:pPr>
        <w:tabs>
          <w:tab w:val="num" w:pos="5040"/>
        </w:tabs>
        <w:ind w:left="5040" w:hanging="360"/>
      </w:pPr>
      <w:rPr>
        <w:rFonts w:ascii="Symbol" w:hAnsi="Symbol" w:hint="default"/>
      </w:rPr>
    </w:lvl>
    <w:lvl w:ilvl="7" w:tplc="FEF6DF8E" w:tentative="1">
      <w:start w:val="1"/>
      <w:numFmt w:val="bullet"/>
      <w:lvlText w:val=""/>
      <w:lvlJc w:val="left"/>
      <w:pPr>
        <w:tabs>
          <w:tab w:val="num" w:pos="5760"/>
        </w:tabs>
        <w:ind w:left="5760" w:hanging="360"/>
      </w:pPr>
      <w:rPr>
        <w:rFonts w:ascii="Symbol" w:hAnsi="Symbol" w:hint="default"/>
      </w:rPr>
    </w:lvl>
    <w:lvl w:ilvl="8" w:tplc="C65C505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C2A54ED"/>
    <w:multiLevelType w:val="multilevel"/>
    <w:tmpl w:val="849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620983"/>
    <w:multiLevelType w:val="hybridMultilevel"/>
    <w:tmpl w:val="4152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A70C2"/>
    <w:multiLevelType w:val="hybridMultilevel"/>
    <w:tmpl w:val="FEACB638"/>
    <w:lvl w:ilvl="0" w:tplc="36DA974C">
      <w:start w:val="1"/>
      <w:numFmt w:val="bullet"/>
      <w:lvlText w:val="•"/>
      <w:lvlJc w:val="left"/>
      <w:pPr>
        <w:tabs>
          <w:tab w:val="num" w:pos="720"/>
        </w:tabs>
        <w:ind w:left="720" w:hanging="360"/>
      </w:pPr>
      <w:rPr>
        <w:rFonts w:ascii="Arial" w:hAnsi="Arial" w:hint="default"/>
      </w:rPr>
    </w:lvl>
    <w:lvl w:ilvl="1" w:tplc="BF06BD4E" w:tentative="1">
      <w:start w:val="1"/>
      <w:numFmt w:val="bullet"/>
      <w:lvlText w:val="•"/>
      <w:lvlJc w:val="left"/>
      <w:pPr>
        <w:tabs>
          <w:tab w:val="num" w:pos="1440"/>
        </w:tabs>
        <w:ind w:left="1440" w:hanging="360"/>
      </w:pPr>
      <w:rPr>
        <w:rFonts w:ascii="Arial" w:hAnsi="Arial" w:hint="default"/>
      </w:rPr>
    </w:lvl>
    <w:lvl w:ilvl="2" w:tplc="CCD0EB62" w:tentative="1">
      <w:start w:val="1"/>
      <w:numFmt w:val="bullet"/>
      <w:lvlText w:val="•"/>
      <w:lvlJc w:val="left"/>
      <w:pPr>
        <w:tabs>
          <w:tab w:val="num" w:pos="2160"/>
        </w:tabs>
        <w:ind w:left="2160" w:hanging="360"/>
      </w:pPr>
      <w:rPr>
        <w:rFonts w:ascii="Arial" w:hAnsi="Arial" w:hint="default"/>
      </w:rPr>
    </w:lvl>
    <w:lvl w:ilvl="3" w:tplc="C9100AF2" w:tentative="1">
      <w:start w:val="1"/>
      <w:numFmt w:val="bullet"/>
      <w:lvlText w:val="•"/>
      <w:lvlJc w:val="left"/>
      <w:pPr>
        <w:tabs>
          <w:tab w:val="num" w:pos="2880"/>
        </w:tabs>
        <w:ind w:left="2880" w:hanging="360"/>
      </w:pPr>
      <w:rPr>
        <w:rFonts w:ascii="Arial" w:hAnsi="Arial" w:hint="default"/>
      </w:rPr>
    </w:lvl>
    <w:lvl w:ilvl="4" w:tplc="28B28716" w:tentative="1">
      <w:start w:val="1"/>
      <w:numFmt w:val="bullet"/>
      <w:lvlText w:val="•"/>
      <w:lvlJc w:val="left"/>
      <w:pPr>
        <w:tabs>
          <w:tab w:val="num" w:pos="3600"/>
        </w:tabs>
        <w:ind w:left="3600" w:hanging="360"/>
      </w:pPr>
      <w:rPr>
        <w:rFonts w:ascii="Arial" w:hAnsi="Arial" w:hint="default"/>
      </w:rPr>
    </w:lvl>
    <w:lvl w:ilvl="5" w:tplc="B8145364" w:tentative="1">
      <w:start w:val="1"/>
      <w:numFmt w:val="bullet"/>
      <w:lvlText w:val="•"/>
      <w:lvlJc w:val="left"/>
      <w:pPr>
        <w:tabs>
          <w:tab w:val="num" w:pos="4320"/>
        </w:tabs>
        <w:ind w:left="4320" w:hanging="360"/>
      </w:pPr>
      <w:rPr>
        <w:rFonts w:ascii="Arial" w:hAnsi="Arial" w:hint="default"/>
      </w:rPr>
    </w:lvl>
    <w:lvl w:ilvl="6" w:tplc="B846E276" w:tentative="1">
      <w:start w:val="1"/>
      <w:numFmt w:val="bullet"/>
      <w:lvlText w:val="•"/>
      <w:lvlJc w:val="left"/>
      <w:pPr>
        <w:tabs>
          <w:tab w:val="num" w:pos="5040"/>
        </w:tabs>
        <w:ind w:left="5040" w:hanging="360"/>
      </w:pPr>
      <w:rPr>
        <w:rFonts w:ascii="Arial" w:hAnsi="Arial" w:hint="default"/>
      </w:rPr>
    </w:lvl>
    <w:lvl w:ilvl="7" w:tplc="6E24B4A0" w:tentative="1">
      <w:start w:val="1"/>
      <w:numFmt w:val="bullet"/>
      <w:lvlText w:val="•"/>
      <w:lvlJc w:val="left"/>
      <w:pPr>
        <w:tabs>
          <w:tab w:val="num" w:pos="5760"/>
        </w:tabs>
        <w:ind w:left="5760" w:hanging="360"/>
      </w:pPr>
      <w:rPr>
        <w:rFonts w:ascii="Arial" w:hAnsi="Arial" w:hint="default"/>
      </w:rPr>
    </w:lvl>
    <w:lvl w:ilvl="8" w:tplc="E3105F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BB70ED"/>
    <w:multiLevelType w:val="hybridMultilevel"/>
    <w:tmpl w:val="EC726C08"/>
    <w:lvl w:ilvl="0" w:tplc="0C464032">
      <w:start w:val="1"/>
      <w:numFmt w:val="bullet"/>
      <w:lvlText w:val="•"/>
      <w:lvlJc w:val="left"/>
      <w:pPr>
        <w:tabs>
          <w:tab w:val="num" w:pos="720"/>
        </w:tabs>
        <w:ind w:left="720" w:hanging="360"/>
      </w:pPr>
      <w:rPr>
        <w:rFonts w:ascii="Arial" w:hAnsi="Arial" w:hint="default"/>
      </w:rPr>
    </w:lvl>
    <w:lvl w:ilvl="1" w:tplc="328EFCF8">
      <w:numFmt w:val="bullet"/>
      <w:lvlText w:val="•"/>
      <w:lvlJc w:val="left"/>
      <w:pPr>
        <w:tabs>
          <w:tab w:val="num" w:pos="1440"/>
        </w:tabs>
        <w:ind w:left="1440" w:hanging="360"/>
      </w:pPr>
      <w:rPr>
        <w:rFonts w:ascii="Arial" w:hAnsi="Arial" w:hint="default"/>
      </w:rPr>
    </w:lvl>
    <w:lvl w:ilvl="2" w:tplc="65B083A2" w:tentative="1">
      <w:start w:val="1"/>
      <w:numFmt w:val="bullet"/>
      <w:lvlText w:val="•"/>
      <w:lvlJc w:val="left"/>
      <w:pPr>
        <w:tabs>
          <w:tab w:val="num" w:pos="2160"/>
        </w:tabs>
        <w:ind w:left="2160" w:hanging="360"/>
      </w:pPr>
      <w:rPr>
        <w:rFonts w:ascii="Arial" w:hAnsi="Arial" w:hint="default"/>
      </w:rPr>
    </w:lvl>
    <w:lvl w:ilvl="3" w:tplc="77708ABC" w:tentative="1">
      <w:start w:val="1"/>
      <w:numFmt w:val="bullet"/>
      <w:lvlText w:val="•"/>
      <w:lvlJc w:val="left"/>
      <w:pPr>
        <w:tabs>
          <w:tab w:val="num" w:pos="2880"/>
        </w:tabs>
        <w:ind w:left="2880" w:hanging="360"/>
      </w:pPr>
      <w:rPr>
        <w:rFonts w:ascii="Arial" w:hAnsi="Arial" w:hint="default"/>
      </w:rPr>
    </w:lvl>
    <w:lvl w:ilvl="4" w:tplc="D8360DD4" w:tentative="1">
      <w:start w:val="1"/>
      <w:numFmt w:val="bullet"/>
      <w:lvlText w:val="•"/>
      <w:lvlJc w:val="left"/>
      <w:pPr>
        <w:tabs>
          <w:tab w:val="num" w:pos="3600"/>
        </w:tabs>
        <w:ind w:left="3600" w:hanging="360"/>
      </w:pPr>
      <w:rPr>
        <w:rFonts w:ascii="Arial" w:hAnsi="Arial" w:hint="default"/>
      </w:rPr>
    </w:lvl>
    <w:lvl w:ilvl="5" w:tplc="D1E001BA" w:tentative="1">
      <w:start w:val="1"/>
      <w:numFmt w:val="bullet"/>
      <w:lvlText w:val="•"/>
      <w:lvlJc w:val="left"/>
      <w:pPr>
        <w:tabs>
          <w:tab w:val="num" w:pos="4320"/>
        </w:tabs>
        <w:ind w:left="4320" w:hanging="360"/>
      </w:pPr>
      <w:rPr>
        <w:rFonts w:ascii="Arial" w:hAnsi="Arial" w:hint="default"/>
      </w:rPr>
    </w:lvl>
    <w:lvl w:ilvl="6" w:tplc="7730EED4" w:tentative="1">
      <w:start w:val="1"/>
      <w:numFmt w:val="bullet"/>
      <w:lvlText w:val="•"/>
      <w:lvlJc w:val="left"/>
      <w:pPr>
        <w:tabs>
          <w:tab w:val="num" w:pos="5040"/>
        </w:tabs>
        <w:ind w:left="5040" w:hanging="360"/>
      </w:pPr>
      <w:rPr>
        <w:rFonts w:ascii="Arial" w:hAnsi="Arial" w:hint="default"/>
      </w:rPr>
    </w:lvl>
    <w:lvl w:ilvl="7" w:tplc="E5D2574C" w:tentative="1">
      <w:start w:val="1"/>
      <w:numFmt w:val="bullet"/>
      <w:lvlText w:val="•"/>
      <w:lvlJc w:val="left"/>
      <w:pPr>
        <w:tabs>
          <w:tab w:val="num" w:pos="5760"/>
        </w:tabs>
        <w:ind w:left="5760" w:hanging="360"/>
      </w:pPr>
      <w:rPr>
        <w:rFonts w:ascii="Arial" w:hAnsi="Arial" w:hint="default"/>
      </w:rPr>
    </w:lvl>
    <w:lvl w:ilvl="8" w:tplc="77A42D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D42EDC"/>
    <w:multiLevelType w:val="hybridMultilevel"/>
    <w:tmpl w:val="C41E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77296"/>
    <w:multiLevelType w:val="multilevel"/>
    <w:tmpl w:val="2B64EA1E"/>
    <w:lvl w:ilvl="0">
      <w:numFmt w:val="none"/>
      <w:pStyle w:val="Heading2"/>
      <w:lvlText w:val=""/>
      <w:lvlJc w:val="left"/>
      <w:pPr>
        <w:tabs>
          <w:tab w:val="num" w:pos="360"/>
        </w:tabs>
      </w:pPr>
    </w:lvl>
    <w:lvl w:ilvl="1">
      <w:numFmt w:val="decimal"/>
      <w:pStyle w:val="Heading3"/>
      <w:lvlText w:val=""/>
      <w:lvlJc w:val="left"/>
    </w:lvl>
    <w:lvl w:ilvl="2">
      <w:numFmt w:val="decimal"/>
      <w:pStyle w:val="Heading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4F742C"/>
    <w:multiLevelType w:val="hybridMultilevel"/>
    <w:tmpl w:val="ECCCE9C4"/>
    <w:lvl w:ilvl="0" w:tplc="B21ED82A">
      <w:numFmt w:val="decimal"/>
      <w:lvlText w:val=""/>
      <w:lvlJc w:val="left"/>
    </w:lvl>
    <w:lvl w:ilvl="1" w:tplc="47DC3CF6">
      <w:numFmt w:val="decimal"/>
      <w:lvlText w:val=""/>
      <w:lvlJc w:val="left"/>
    </w:lvl>
    <w:lvl w:ilvl="2" w:tplc="FEDAA5FE">
      <w:numFmt w:val="none"/>
      <w:lvlText w:val=""/>
      <w:lvlJc w:val="left"/>
      <w:pPr>
        <w:tabs>
          <w:tab w:val="num" w:pos="360"/>
        </w:tabs>
      </w:pPr>
    </w:lvl>
    <w:lvl w:ilvl="3" w:tplc="890ACC0C">
      <w:numFmt w:val="decimal"/>
      <w:lvlText w:val=""/>
      <w:lvlJc w:val="left"/>
    </w:lvl>
    <w:lvl w:ilvl="4" w:tplc="7ADE2CA2">
      <w:numFmt w:val="decimal"/>
      <w:lvlText w:val=""/>
      <w:lvlJc w:val="left"/>
    </w:lvl>
    <w:lvl w:ilvl="5" w:tplc="965A9EF4">
      <w:numFmt w:val="decimal"/>
      <w:lvlText w:val=""/>
      <w:lvlJc w:val="left"/>
    </w:lvl>
    <w:lvl w:ilvl="6" w:tplc="76BA303E">
      <w:numFmt w:val="decimal"/>
      <w:lvlText w:val=""/>
      <w:lvlJc w:val="left"/>
    </w:lvl>
    <w:lvl w:ilvl="7" w:tplc="1CB4B03A">
      <w:numFmt w:val="decimal"/>
      <w:lvlText w:val=""/>
      <w:lvlJc w:val="left"/>
    </w:lvl>
    <w:lvl w:ilvl="8" w:tplc="1B88A440">
      <w:numFmt w:val="decimal"/>
      <w:lvlText w:val=""/>
      <w:lvlJc w:val="left"/>
    </w:lvl>
  </w:abstractNum>
  <w:abstractNum w:abstractNumId="30" w15:restartNumberingAfterBreak="0">
    <w:nsid w:val="4E8038F0"/>
    <w:multiLevelType w:val="hybridMultilevel"/>
    <w:tmpl w:val="33CEAD2E"/>
    <w:lvl w:ilvl="0" w:tplc="541899CC">
      <w:start w:val="1"/>
      <w:numFmt w:val="bullet"/>
      <w:lvlText w:val=""/>
      <w:lvlJc w:val="left"/>
      <w:pPr>
        <w:tabs>
          <w:tab w:val="num" w:pos="720"/>
        </w:tabs>
        <w:ind w:left="720" w:hanging="360"/>
      </w:pPr>
      <w:rPr>
        <w:rFonts w:ascii="Symbol" w:hAnsi="Symbol" w:hint="default"/>
      </w:rPr>
    </w:lvl>
    <w:lvl w:ilvl="1" w:tplc="BB2C233E" w:tentative="1">
      <w:start w:val="1"/>
      <w:numFmt w:val="bullet"/>
      <w:lvlText w:val=""/>
      <w:lvlJc w:val="left"/>
      <w:pPr>
        <w:tabs>
          <w:tab w:val="num" w:pos="1440"/>
        </w:tabs>
        <w:ind w:left="1440" w:hanging="360"/>
      </w:pPr>
      <w:rPr>
        <w:rFonts w:ascii="Symbol" w:hAnsi="Symbol" w:hint="default"/>
      </w:rPr>
    </w:lvl>
    <w:lvl w:ilvl="2" w:tplc="7C36B62C" w:tentative="1">
      <w:start w:val="1"/>
      <w:numFmt w:val="bullet"/>
      <w:lvlText w:val=""/>
      <w:lvlJc w:val="left"/>
      <w:pPr>
        <w:tabs>
          <w:tab w:val="num" w:pos="2160"/>
        </w:tabs>
        <w:ind w:left="2160" w:hanging="360"/>
      </w:pPr>
      <w:rPr>
        <w:rFonts w:ascii="Symbol" w:hAnsi="Symbol" w:hint="default"/>
      </w:rPr>
    </w:lvl>
    <w:lvl w:ilvl="3" w:tplc="30C2E9A0" w:tentative="1">
      <w:start w:val="1"/>
      <w:numFmt w:val="bullet"/>
      <w:lvlText w:val=""/>
      <w:lvlJc w:val="left"/>
      <w:pPr>
        <w:tabs>
          <w:tab w:val="num" w:pos="2880"/>
        </w:tabs>
        <w:ind w:left="2880" w:hanging="360"/>
      </w:pPr>
      <w:rPr>
        <w:rFonts w:ascii="Symbol" w:hAnsi="Symbol" w:hint="default"/>
      </w:rPr>
    </w:lvl>
    <w:lvl w:ilvl="4" w:tplc="52B43262" w:tentative="1">
      <w:start w:val="1"/>
      <w:numFmt w:val="bullet"/>
      <w:lvlText w:val=""/>
      <w:lvlJc w:val="left"/>
      <w:pPr>
        <w:tabs>
          <w:tab w:val="num" w:pos="3600"/>
        </w:tabs>
        <w:ind w:left="3600" w:hanging="360"/>
      </w:pPr>
      <w:rPr>
        <w:rFonts w:ascii="Symbol" w:hAnsi="Symbol" w:hint="default"/>
      </w:rPr>
    </w:lvl>
    <w:lvl w:ilvl="5" w:tplc="35DA4D02" w:tentative="1">
      <w:start w:val="1"/>
      <w:numFmt w:val="bullet"/>
      <w:lvlText w:val=""/>
      <w:lvlJc w:val="left"/>
      <w:pPr>
        <w:tabs>
          <w:tab w:val="num" w:pos="4320"/>
        </w:tabs>
        <w:ind w:left="4320" w:hanging="360"/>
      </w:pPr>
      <w:rPr>
        <w:rFonts w:ascii="Symbol" w:hAnsi="Symbol" w:hint="default"/>
      </w:rPr>
    </w:lvl>
    <w:lvl w:ilvl="6" w:tplc="B4BC3E8E" w:tentative="1">
      <w:start w:val="1"/>
      <w:numFmt w:val="bullet"/>
      <w:lvlText w:val=""/>
      <w:lvlJc w:val="left"/>
      <w:pPr>
        <w:tabs>
          <w:tab w:val="num" w:pos="5040"/>
        </w:tabs>
        <w:ind w:left="5040" w:hanging="360"/>
      </w:pPr>
      <w:rPr>
        <w:rFonts w:ascii="Symbol" w:hAnsi="Symbol" w:hint="default"/>
      </w:rPr>
    </w:lvl>
    <w:lvl w:ilvl="7" w:tplc="3466998C" w:tentative="1">
      <w:start w:val="1"/>
      <w:numFmt w:val="bullet"/>
      <w:lvlText w:val=""/>
      <w:lvlJc w:val="left"/>
      <w:pPr>
        <w:tabs>
          <w:tab w:val="num" w:pos="5760"/>
        </w:tabs>
        <w:ind w:left="5760" w:hanging="360"/>
      </w:pPr>
      <w:rPr>
        <w:rFonts w:ascii="Symbol" w:hAnsi="Symbol" w:hint="default"/>
      </w:rPr>
    </w:lvl>
    <w:lvl w:ilvl="8" w:tplc="33EE8EA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FF067FA"/>
    <w:multiLevelType w:val="multilevel"/>
    <w:tmpl w:val="729C5FB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o"/>
      <w:lvlJc w:val="left"/>
      <w:pPr>
        <w:ind w:left="720" w:hanging="360"/>
      </w:pPr>
      <w:rPr>
        <w:rFonts w:ascii="Courier New" w:hAnsi="Courier New" w:cs="Courier Ne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1253A59"/>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3D016C2"/>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6634AC4"/>
    <w:multiLevelType w:val="hybridMultilevel"/>
    <w:tmpl w:val="2B08203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5" w15:restartNumberingAfterBreak="0">
    <w:nsid w:val="580F0699"/>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DD15CA7"/>
    <w:multiLevelType w:val="hybridMultilevel"/>
    <w:tmpl w:val="6964B000"/>
    <w:lvl w:ilvl="0" w:tplc="7D7C8D62">
      <w:start w:val="1"/>
      <w:numFmt w:val="bullet"/>
      <w:lvlText w:val=""/>
      <w:lvlJc w:val="left"/>
      <w:pPr>
        <w:ind w:left="720" w:hanging="360"/>
      </w:pPr>
      <w:rPr>
        <w:rFonts w:ascii="Symbol" w:hAnsi="Symbol"/>
      </w:rPr>
    </w:lvl>
    <w:lvl w:ilvl="1" w:tplc="4C90BDB0">
      <w:start w:val="1"/>
      <w:numFmt w:val="bullet"/>
      <w:lvlText w:val=""/>
      <w:lvlJc w:val="left"/>
      <w:pPr>
        <w:ind w:left="720" w:hanging="360"/>
      </w:pPr>
      <w:rPr>
        <w:rFonts w:ascii="Symbol" w:hAnsi="Symbol"/>
      </w:rPr>
    </w:lvl>
    <w:lvl w:ilvl="2" w:tplc="9020B6FE">
      <w:start w:val="1"/>
      <w:numFmt w:val="bullet"/>
      <w:lvlText w:val=""/>
      <w:lvlJc w:val="left"/>
      <w:pPr>
        <w:ind w:left="720" w:hanging="360"/>
      </w:pPr>
      <w:rPr>
        <w:rFonts w:ascii="Symbol" w:hAnsi="Symbol"/>
      </w:rPr>
    </w:lvl>
    <w:lvl w:ilvl="3" w:tplc="AF828CEE">
      <w:start w:val="1"/>
      <w:numFmt w:val="bullet"/>
      <w:lvlText w:val=""/>
      <w:lvlJc w:val="left"/>
      <w:pPr>
        <w:ind w:left="720" w:hanging="360"/>
      </w:pPr>
      <w:rPr>
        <w:rFonts w:ascii="Symbol" w:hAnsi="Symbol"/>
      </w:rPr>
    </w:lvl>
    <w:lvl w:ilvl="4" w:tplc="E942103C">
      <w:start w:val="1"/>
      <w:numFmt w:val="bullet"/>
      <w:lvlText w:val=""/>
      <w:lvlJc w:val="left"/>
      <w:pPr>
        <w:ind w:left="720" w:hanging="360"/>
      </w:pPr>
      <w:rPr>
        <w:rFonts w:ascii="Symbol" w:hAnsi="Symbol"/>
      </w:rPr>
    </w:lvl>
    <w:lvl w:ilvl="5" w:tplc="334EA96E">
      <w:start w:val="1"/>
      <w:numFmt w:val="bullet"/>
      <w:lvlText w:val=""/>
      <w:lvlJc w:val="left"/>
      <w:pPr>
        <w:ind w:left="720" w:hanging="360"/>
      </w:pPr>
      <w:rPr>
        <w:rFonts w:ascii="Symbol" w:hAnsi="Symbol"/>
      </w:rPr>
    </w:lvl>
    <w:lvl w:ilvl="6" w:tplc="5DEC9482">
      <w:start w:val="1"/>
      <w:numFmt w:val="bullet"/>
      <w:lvlText w:val=""/>
      <w:lvlJc w:val="left"/>
      <w:pPr>
        <w:ind w:left="720" w:hanging="360"/>
      </w:pPr>
      <w:rPr>
        <w:rFonts w:ascii="Symbol" w:hAnsi="Symbol"/>
      </w:rPr>
    </w:lvl>
    <w:lvl w:ilvl="7" w:tplc="DB945260">
      <w:start w:val="1"/>
      <w:numFmt w:val="bullet"/>
      <w:lvlText w:val=""/>
      <w:lvlJc w:val="left"/>
      <w:pPr>
        <w:ind w:left="720" w:hanging="360"/>
      </w:pPr>
      <w:rPr>
        <w:rFonts w:ascii="Symbol" w:hAnsi="Symbol"/>
      </w:rPr>
    </w:lvl>
    <w:lvl w:ilvl="8" w:tplc="BA3E845C">
      <w:start w:val="1"/>
      <w:numFmt w:val="bullet"/>
      <w:lvlText w:val=""/>
      <w:lvlJc w:val="left"/>
      <w:pPr>
        <w:ind w:left="720" w:hanging="360"/>
      </w:pPr>
      <w:rPr>
        <w:rFonts w:ascii="Symbol" w:hAnsi="Symbol"/>
      </w:rPr>
    </w:lvl>
  </w:abstractNum>
  <w:abstractNum w:abstractNumId="37" w15:restartNumberingAfterBreak="0">
    <w:nsid w:val="5ED60196"/>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0AC5F0B"/>
    <w:multiLevelType w:val="multilevel"/>
    <w:tmpl w:val="39C0F0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28D747F"/>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5ED6FC4"/>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8346371"/>
    <w:multiLevelType w:val="hybridMultilevel"/>
    <w:tmpl w:val="990A8DD2"/>
    <w:lvl w:ilvl="0" w:tplc="66AA0DF0">
      <w:numFmt w:val="decimal"/>
      <w:lvlText w:val=""/>
      <w:lvlJc w:val="left"/>
    </w:lvl>
    <w:lvl w:ilvl="1" w:tplc="210E8C8A">
      <w:numFmt w:val="decimal"/>
      <w:lvlText w:val=""/>
      <w:lvlJc w:val="left"/>
    </w:lvl>
    <w:lvl w:ilvl="2" w:tplc="01B4CEF8">
      <w:numFmt w:val="decimal"/>
      <w:lvlText w:val=""/>
      <w:lvlJc w:val="left"/>
    </w:lvl>
    <w:lvl w:ilvl="3" w:tplc="B4E64C9A">
      <w:numFmt w:val="decimal"/>
      <w:lvlText w:val=""/>
      <w:lvlJc w:val="left"/>
    </w:lvl>
    <w:lvl w:ilvl="4" w:tplc="470E60D6">
      <w:numFmt w:val="decimal"/>
      <w:lvlText w:val=""/>
      <w:lvlJc w:val="left"/>
    </w:lvl>
    <w:lvl w:ilvl="5" w:tplc="551479AE">
      <w:numFmt w:val="decimal"/>
      <w:lvlText w:val=""/>
      <w:lvlJc w:val="left"/>
    </w:lvl>
    <w:lvl w:ilvl="6" w:tplc="80BC26C4">
      <w:numFmt w:val="decimal"/>
      <w:lvlText w:val=""/>
      <w:lvlJc w:val="left"/>
    </w:lvl>
    <w:lvl w:ilvl="7" w:tplc="82F6A122">
      <w:numFmt w:val="decimal"/>
      <w:lvlText w:val=""/>
      <w:lvlJc w:val="left"/>
    </w:lvl>
    <w:lvl w:ilvl="8" w:tplc="3E5A5CCC">
      <w:numFmt w:val="decimal"/>
      <w:lvlText w:val=""/>
      <w:lvlJc w:val="left"/>
    </w:lvl>
  </w:abstractNum>
  <w:abstractNum w:abstractNumId="42" w15:restartNumberingAfterBreak="0">
    <w:nsid w:val="6B56076C"/>
    <w:multiLevelType w:val="hybridMultilevel"/>
    <w:tmpl w:val="DCA8D58C"/>
    <w:lvl w:ilvl="0" w:tplc="08090003">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3" w15:restartNumberingAfterBreak="0">
    <w:nsid w:val="6C7D3821"/>
    <w:multiLevelType w:val="hybridMultilevel"/>
    <w:tmpl w:val="136EC46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4" w15:restartNumberingAfterBreak="0">
    <w:nsid w:val="78E2501D"/>
    <w:multiLevelType w:val="hybridMultilevel"/>
    <w:tmpl w:val="E506B22E"/>
    <w:lvl w:ilvl="0" w:tplc="83C6E1AA">
      <w:numFmt w:val="decimal"/>
      <w:lvlText w:val=""/>
      <w:lvlJc w:val="left"/>
    </w:lvl>
    <w:lvl w:ilvl="1" w:tplc="D70204FC">
      <w:numFmt w:val="decimal"/>
      <w:lvlText w:val=""/>
      <w:lvlJc w:val="left"/>
    </w:lvl>
    <w:lvl w:ilvl="2" w:tplc="A2E6F0FC">
      <w:numFmt w:val="decimal"/>
      <w:lvlText w:val=""/>
      <w:lvlJc w:val="left"/>
    </w:lvl>
    <w:lvl w:ilvl="3" w:tplc="91EEBC96">
      <w:numFmt w:val="decimal"/>
      <w:lvlText w:val=""/>
      <w:lvlJc w:val="left"/>
    </w:lvl>
    <w:lvl w:ilvl="4" w:tplc="3D622C96">
      <w:numFmt w:val="decimal"/>
      <w:lvlText w:val=""/>
      <w:lvlJc w:val="left"/>
    </w:lvl>
    <w:lvl w:ilvl="5" w:tplc="F0967270">
      <w:numFmt w:val="decimal"/>
      <w:lvlText w:val=""/>
      <w:lvlJc w:val="left"/>
    </w:lvl>
    <w:lvl w:ilvl="6" w:tplc="D1DEAA64">
      <w:numFmt w:val="decimal"/>
      <w:lvlText w:val=""/>
      <w:lvlJc w:val="left"/>
    </w:lvl>
    <w:lvl w:ilvl="7" w:tplc="65B6760E">
      <w:numFmt w:val="decimal"/>
      <w:lvlText w:val=""/>
      <w:lvlJc w:val="left"/>
    </w:lvl>
    <w:lvl w:ilvl="8" w:tplc="69F691F2">
      <w:numFmt w:val="decimal"/>
      <w:lvlText w:val=""/>
      <w:lvlJc w:val="left"/>
    </w:lvl>
  </w:abstractNum>
  <w:abstractNum w:abstractNumId="45" w15:restartNumberingAfterBreak="0">
    <w:nsid w:val="7F035C1E"/>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718385421">
    <w:abstractNumId w:val="0"/>
  </w:num>
  <w:num w:numId="2" w16cid:durableId="1627007296">
    <w:abstractNumId w:val="41"/>
  </w:num>
  <w:num w:numId="3" w16cid:durableId="1392924806">
    <w:abstractNumId w:val="44"/>
  </w:num>
  <w:num w:numId="4" w16cid:durableId="1081874108">
    <w:abstractNumId w:val="21"/>
  </w:num>
  <w:num w:numId="5" w16cid:durableId="143199616">
    <w:abstractNumId w:val="25"/>
  </w:num>
  <w:num w:numId="6" w16cid:durableId="2029259172">
    <w:abstractNumId w:val="15"/>
  </w:num>
  <w:num w:numId="7" w16cid:durableId="1380088647">
    <w:abstractNumId w:val="28"/>
  </w:num>
  <w:num w:numId="8" w16cid:durableId="1556240868">
    <w:abstractNumId w:val="29"/>
  </w:num>
  <w:num w:numId="9" w16cid:durableId="6375465">
    <w:abstractNumId w:val="43"/>
  </w:num>
  <w:num w:numId="10" w16cid:durableId="734667573">
    <w:abstractNumId w:val="17"/>
  </w:num>
  <w:num w:numId="11" w16cid:durableId="88354741">
    <w:abstractNumId w:val="13"/>
  </w:num>
  <w:num w:numId="12" w16cid:durableId="1139880023">
    <w:abstractNumId w:val="42"/>
  </w:num>
  <w:num w:numId="13" w16cid:durableId="1213229021">
    <w:abstractNumId w:val="5"/>
  </w:num>
  <w:num w:numId="14" w16cid:durableId="663511019">
    <w:abstractNumId w:val="16"/>
  </w:num>
  <w:num w:numId="15" w16cid:durableId="1064647668">
    <w:abstractNumId w:val="24"/>
  </w:num>
  <w:num w:numId="16" w16cid:durableId="1326937937">
    <w:abstractNumId w:val="9"/>
  </w:num>
  <w:num w:numId="17" w16cid:durableId="1126851034">
    <w:abstractNumId w:val="6"/>
  </w:num>
  <w:num w:numId="18" w16cid:durableId="931280138">
    <w:abstractNumId w:val="23"/>
  </w:num>
  <w:num w:numId="19" w16cid:durableId="1928079845">
    <w:abstractNumId w:val="38"/>
  </w:num>
  <w:num w:numId="20" w16cid:durableId="1203861730">
    <w:abstractNumId w:val="10"/>
  </w:num>
  <w:num w:numId="21" w16cid:durableId="275792747">
    <w:abstractNumId w:val="14"/>
  </w:num>
  <w:num w:numId="22" w16cid:durableId="472140669">
    <w:abstractNumId w:val="27"/>
  </w:num>
  <w:num w:numId="23" w16cid:durableId="1721398358">
    <w:abstractNumId w:val="11"/>
  </w:num>
  <w:num w:numId="24" w16cid:durableId="190921107">
    <w:abstractNumId w:val="7"/>
  </w:num>
  <w:num w:numId="25" w16cid:durableId="960965242">
    <w:abstractNumId w:val="20"/>
  </w:num>
  <w:num w:numId="26" w16cid:durableId="955327464">
    <w:abstractNumId w:val="19"/>
  </w:num>
  <w:num w:numId="27" w16cid:durableId="206071484">
    <w:abstractNumId w:val="39"/>
  </w:num>
  <w:num w:numId="28" w16cid:durableId="584843395">
    <w:abstractNumId w:val="30"/>
  </w:num>
  <w:num w:numId="29" w16cid:durableId="1147012609">
    <w:abstractNumId w:val="2"/>
  </w:num>
  <w:num w:numId="30" w16cid:durableId="1610699932">
    <w:abstractNumId w:val="22"/>
  </w:num>
  <w:num w:numId="31" w16cid:durableId="1970890013">
    <w:abstractNumId w:val="35"/>
  </w:num>
  <w:num w:numId="32" w16cid:durableId="992875505">
    <w:abstractNumId w:val="8"/>
  </w:num>
  <w:num w:numId="33" w16cid:durableId="1927417920">
    <w:abstractNumId w:val="3"/>
  </w:num>
  <w:num w:numId="34" w16cid:durableId="639502953">
    <w:abstractNumId w:val="45"/>
  </w:num>
  <w:num w:numId="35" w16cid:durableId="852187664">
    <w:abstractNumId w:val="37"/>
  </w:num>
  <w:num w:numId="36" w16cid:durableId="23217938">
    <w:abstractNumId w:val="32"/>
  </w:num>
  <w:num w:numId="37" w16cid:durableId="2096121482">
    <w:abstractNumId w:val="31"/>
  </w:num>
  <w:num w:numId="38" w16cid:durableId="66848719">
    <w:abstractNumId w:val="33"/>
  </w:num>
  <w:num w:numId="39" w16cid:durableId="890115800">
    <w:abstractNumId w:val="12"/>
  </w:num>
  <w:num w:numId="40" w16cid:durableId="1762218415">
    <w:abstractNumId w:val="26"/>
  </w:num>
  <w:num w:numId="41" w16cid:durableId="780494603">
    <w:abstractNumId w:val="40"/>
  </w:num>
  <w:num w:numId="42" w16cid:durableId="1042707415">
    <w:abstractNumId w:val="34"/>
  </w:num>
  <w:num w:numId="43" w16cid:durableId="337200382">
    <w:abstractNumId w:val="36"/>
  </w:num>
  <w:num w:numId="44" w16cid:durableId="386800979">
    <w:abstractNumId w:val="4"/>
  </w:num>
  <w:num w:numId="45" w16cid:durableId="2056152050">
    <w:abstractNumId w:val="1"/>
  </w:num>
  <w:num w:numId="46" w16cid:durableId="1104035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C"/>
    <w:rsid w:val="00000026"/>
    <w:rsid w:val="00003A80"/>
    <w:rsid w:val="00003F80"/>
    <w:rsid w:val="000042C1"/>
    <w:rsid w:val="00004C78"/>
    <w:rsid w:val="000069FD"/>
    <w:rsid w:val="0001022E"/>
    <w:rsid w:val="00010586"/>
    <w:rsid w:val="000178FE"/>
    <w:rsid w:val="000238AB"/>
    <w:rsid w:val="00023FAD"/>
    <w:rsid w:val="000268CC"/>
    <w:rsid w:val="000278F8"/>
    <w:rsid w:val="0003159B"/>
    <w:rsid w:val="000339ED"/>
    <w:rsid w:val="00036A14"/>
    <w:rsid w:val="00037F5D"/>
    <w:rsid w:val="00041AD1"/>
    <w:rsid w:val="000425CA"/>
    <w:rsid w:val="00044543"/>
    <w:rsid w:val="00050315"/>
    <w:rsid w:val="0005072C"/>
    <w:rsid w:val="000571DB"/>
    <w:rsid w:val="00057AB0"/>
    <w:rsid w:val="00064C24"/>
    <w:rsid w:val="00071334"/>
    <w:rsid w:val="000729FB"/>
    <w:rsid w:val="000730BA"/>
    <w:rsid w:val="00074CF2"/>
    <w:rsid w:val="00082F73"/>
    <w:rsid w:val="00083F46"/>
    <w:rsid w:val="0008597D"/>
    <w:rsid w:val="00092476"/>
    <w:rsid w:val="000A1FEA"/>
    <w:rsid w:val="000A2E1F"/>
    <w:rsid w:val="000A59B5"/>
    <w:rsid w:val="000B1715"/>
    <w:rsid w:val="000B26C5"/>
    <w:rsid w:val="000C0209"/>
    <w:rsid w:val="000C029E"/>
    <w:rsid w:val="000C2962"/>
    <w:rsid w:val="000C6E44"/>
    <w:rsid w:val="000C7F14"/>
    <w:rsid w:val="000D038B"/>
    <w:rsid w:val="000D5010"/>
    <w:rsid w:val="000E3CAD"/>
    <w:rsid w:val="000F6A02"/>
    <w:rsid w:val="00101DFA"/>
    <w:rsid w:val="00117355"/>
    <w:rsid w:val="00120308"/>
    <w:rsid w:val="00123275"/>
    <w:rsid w:val="0012393A"/>
    <w:rsid w:val="00132674"/>
    <w:rsid w:val="00132AA3"/>
    <w:rsid w:val="00137A8D"/>
    <w:rsid w:val="001400C2"/>
    <w:rsid w:val="00140245"/>
    <w:rsid w:val="00142513"/>
    <w:rsid w:val="0014476F"/>
    <w:rsid w:val="00146B08"/>
    <w:rsid w:val="00147432"/>
    <w:rsid w:val="00147D69"/>
    <w:rsid w:val="001544CC"/>
    <w:rsid w:val="0016093F"/>
    <w:rsid w:val="00163F41"/>
    <w:rsid w:val="001658D4"/>
    <w:rsid w:val="001728ED"/>
    <w:rsid w:val="00186E95"/>
    <w:rsid w:val="00192F07"/>
    <w:rsid w:val="00195287"/>
    <w:rsid w:val="001A2861"/>
    <w:rsid w:val="001A3414"/>
    <w:rsid w:val="001A50AE"/>
    <w:rsid w:val="001A5933"/>
    <w:rsid w:val="001A5D8F"/>
    <w:rsid w:val="001C70A6"/>
    <w:rsid w:val="001D1721"/>
    <w:rsid w:val="001D1820"/>
    <w:rsid w:val="001D2660"/>
    <w:rsid w:val="001D66A3"/>
    <w:rsid w:val="001E57C2"/>
    <w:rsid w:val="001E5912"/>
    <w:rsid w:val="001F3103"/>
    <w:rsid w:val="001F5101"/>
    <w:rsid w:val="001F6931"/>
    <w:rsid w:val="00203E9C"/>
    <w:rsid w:val="00205014"/>
    <w:rsid w:val="0020663A"/>
    <w:rsid w:val="00215338"/>
    <w:rsid w:val="002169F2"/>
    <w:rsid w:val="002417BD"/>
    <w:rsid w:val="00242572"/>
    <w:rsid w:val="00244F14"/>
    <w:rsid w:val="00246D17"/>
    <w:rsid w:val="00247AA0"/>
    <w:rsid w:val="002502DB"/>
    <w:rsid w:val="00251795"/>
    <w:rsid w:val="00253A70"/>
    <w:rsid w:val="00254330"/>
    <w:rsid w:val="00262492"/>
    <w:rsid w:val="002635F4"/>
    <w:rsid w:val="0026374A"/>
    <w:rsid w:val="0026397C"/>
    <w:rsid w:val="00265A41"/>
    <w:rsid w:val="0026649D"/>
    <w:rsid w:val="00266C6B"/>
    <w:rsid w:val="0026768C"/>
    <w:rsid w:val="00273DDF"/>
    <w:rsid w:val="00274C7D"/>
    <w:rsid w:val="0028450D"/>
    <w:rsid w:val="00285477"/>
    <w:rsid w:val="0029787F"/>
    <w:rsid w:val="002A0FB4"/>
    <w:rsid w:val="002A344C"/>
    <w:rsid w:val="002B3233"/>
    <w:rsid w:val="002B50BC"/>
    <w:rsid w:val="002B7024"/>
    <w:rsid w:val="002B749B"/>
    <w:rsid w:val="002C657B"/>
    <w:rsid w:val="002C6726"/>
    <w:rsid w:val="002C697E"/>
    <w:rsid w:val="002D4352"/>
    <w:rsid w:val="002D5331"/>
    <w:rsid w:val="002D53EF"/>
    <w:rsid w:val="002D7CD4"/>
    <w:rsid w:val="002E6A40"/>
    <w:rsid w:val="002F42B4"/>
    <w:rsid w:val="002F6529"/>
    <w:rsid w:val="00300ED3"/>
    <w:rsid w:val="00301C40"/>
    <w:rsid w:val="003057FF"/>
    <w:rsid w:val="0030733C"/>
    <w:rsid w:val="0030743B"/>
    <w:rsid w:val="00307ABB"/>
    <w:rsid w:val="00307CC5"/>
    <w:rsid w:val="003206DF"/>
    <w:rsid w:val="00321444"/>
    <w:rsid w:val="00323FEE"/>
    <w:rsid w:val="00330C22"/>
    <w:rsid w:val="0033586E"/>
    <w:rsid w:val="00335D53"/>
    <w:rsid w:val="00336A27"/>
    <w:rsid w:val="0033744D"/>
    <w:rsid w:val="00340C74"/>
    <w:rsid w:val="00341E09"/>
    <w:rsid w:val="00342185"/>
    <w:rsid w:val="00342951"/>
    <w:rsid w:val="00343BF6"/>
    <w:rsid w:val="003446B2"/>
    <w:rsid w:val="003452FF"/>
    <w:rsid w:val="00345A7F"/>
    <w:rsid w:val="003466DB"/>
    <w:rsid w:val="00350CAA"/>
    <w:rsid w:val="003510F1"/>
    <w:rsid w:val="0035233C"/>
    <w:rsid w:val="003543AD"/>
    <w:rsid w:val="003545C5"/>
    <w:rsid w:val="00356339"/>
    <w:rsid w:val="00357607"/>
    <w:rsid w:val="00360211"/>
    <w:rsid w:val="003615AA"/>
    <w:rsid w:val="00362721"/>
    <w:rsid w:val="00363042"/>
    <w:rsid w:val="00363C7A"/>
    <w:rsid w:val="00364B8A"/>
    <w:rsid w:val="00364FAF"/>
    <w:rsid w:val="00365FC5"/>
    <w:rsid w:val="0037290D"/>
    <w:rsid w:val="00373BA3"/>
    <w:rsid w:val="003756B6"/>
    <w:rsid w:val="00375A0A"/>
    <w:rsid w:val="00380340"/>
    <w:rsid w:val="00381206"/>
    <w:rsid w:val="003819A3"/>
    <w:rsid w:val="00384DCD"/>
    <w:rsid w:val="00384F17"/>
    <w:rsid w:val="003928A8"/>
    <w:rsid w:val="0039366D"/>
    <w:rsid w:val="003967BC"/>
    <w:rsid w:val="00397B3B"/>
    <w:rsid w:val="00397EB5"/>
    <w:rsid w:val="003A08CD"/>
    <w:rsid w:val="003A0F19"/>
    <w:rsid w:val="003A29C2"/>
    <w:rsid w:val="003A2F5A"/>
    <w:rsid w:val="003A5DB1"/>
    <w:rsid w:val="003A5ED6"/>
    <w:rsid w:val="003B3113"/>
    <w:rsid w:val="003B3C8B"/>
    <w:rsid w:val="003B6BC5"/>
    <w:rsid w:val="003C5631"/>
    <w:rsid w:val="003D07B3"/>
    <w:rsid w:val="003D0AAC"/>
    <w:rsid w:val="003D1D17"/>
    <w:rsid w:val="003D627B"/>
    <w:rsid w:val="003D65C3"/>
    <w:rsid w:val="003D6EA0"/>
    <w:rsid w:val="003D7F04"/>
    <w:rsid w:val="003E1ABE"/>
    <w:rsid w:val="003E5B48"/>
    <w:rsid w:val="003E7128"/>
    <w:rsid w:val="003F712B"/>
    <w:rsid w:val="00404CC2"/>
    <w:rsid w:val="00407EFD"/>
    <w:rsid w:val="00410C76"/>
    <w:rsid w:val="00410C7D"/>
    <w:rsid w:val="0041311C"/>
    <w:rsid w:val="00414977"/>
    <w:rsid w:val="00415B91"/>
    <w:rsid w:val="00420406"/>
    <w:rsid w:val="00424428"/>
    <w:rsid w:val="00424526"/>
    <w:rsid w:val="00426BFB"/>
    <w:rsid w:val="004326D7"/>
    <w:rsid w:val="00432EC8"/>
    <w:rsid w:val="0043523C"/>
    <w:rsid w:val="00436D17"/>
    <w:rsid w:val="00437781"/>
    <w:rsid w:val="0044104A"/>
    <w:rsid w:val="004438E0"/>
    <w:rsid w:val="00450F86"/>
    <w:rsid w:val="00453E33"/>
    <w:rsid w:val="00457B8D"/>
    <w:rsid w:val="00462934"/>
    <w:rsid w:val="0046594D"/>
    <w:rsid w:val="00466B78"/>
    <w:rsid w:val="00471548"/>
    <w:rsid w:val="00473876"/>
    <w:rsid w:val="00477157"/>
    <w:rsid w:val="004875B3"/>
    <w:rsid w:val="0049288D"/>
    <w:rsid w:val="004951FF"/>
    <w:rsid w:val="00495F29"/>
    <w:rsid w:val="004A0990"/>
    <w:rsid w:val="004A13AC"/>
    <w:rsid w:val="004B2A1D"/>
    <w:rsid w:val="004C0808"/>
    <w:rsid w:val="004C099A"/>
    <w:rsid w:val="004C3129"/>
    <w:rsid w:val="004C4E0C"/>
    <w:rsid w:val="004C592F"/>
    <w:rsid w:val="004D00BC"/>
    <w:rsid w:val="004D6E9F"/>
    <w:rsid w:val="004D7836"/>
    <w:rsid w:val="004D7E18"/>
    <w:rsid w:val="004E108C"/>
    <w:rsid w:val="004E2428"/>
    <w:rsid w:val="004E44CC"/>
    <w:rsid w:val="004E5945"/>
    <w:rsid w:val="004E5CF8"/>
    <w:rsid w:val="004E5D8C"/>
    <w:rsid w:val="004E5EA9"/>
    <w:rsid w:val="004E6F63"/>
    <w:rsid w:val="004E7ADA"/>
    <w:rsid w:val="004E7FFE"/>
    <w:rsid w:val="004F1053"/>
    <w:rsid w:val="004F2DE6"/>
    <w:rsid w:val="00501AF0"/>
    <w:rsid w:val="00504FEF"/>
    <w:rsid w:val="00507A6B"/>
    <w:rsid w:val="00511A79"/>
    <w:rsid w:val="00514CFF"/>
    <w:rsid w:val="00515844"/>
    <w:rsid w:val="00521B7B"/>
    <w:rsid w:val="0053323A"/>
    <w:rsid w:val="00535AB1"/>
    <w:rsid w:val="00540D25"/>
    <w:rsid w:val="00542261"/>
    <w:rsid w:val="005425A5"/>
    <w:rsid w:val="00542673"/>
    <w:rsid w:val="00550972"/>
    <w:rsid w:val="00551945"/>
    <w:rsid w:val="00553869"/>
    <w:rsid w:val="00561630"/>
    <w:rsid w:val="00562E62"/>
    <w:rsid w:val="00566528"/>
    <w:rsid w:val="00572895"/>
    <w:rsid w:val="00573CB7"/>
    <w:rsid w:val="00575535"/>
    <w:rsid w:val="00582800"/>
    <w:rsid w:val="00583E4C"/>
    <w:rsid w:val="00587B57"/>
    <w:rsid w:val="005907D7"/>
    <w:rsid w:val="005913B0"/>
    <w:rsid w:val="005922D7"/>
    <w:rsid w:val="0059430F"/>
    <w:rsid w:val="00597B4B"/>
    <w:rsid w:val="005A05AC"/>
    <w:rsid w:val="005A36A4"/>
    <w:rsid w:val="005A40AC"/>
    <w:rsid w:val="005B11A8"/>
    <w:rsid w:val="005B52D4"/>
    <w:rsid w:val="005C1965"/>
    <w:rsid w:val="005C1F08"/>
    <w:rsid w:val="005C5EC0"/>
    <w:rsid w:val="005D02C6"/>
    <w:rsid w:val="005D2BFA"/>
    <w:rsid w:val="005F00F5"/>
    <w:rsid w:val="005F12EC"/>
    <w:rsid w:val="005F28ED"/>
    <w:rsid w:val="005F5EAD"/>
    <w:rsid w:val="00604901"/>
    <w:rsid w:val="00605316"/>
    <w:rsid w:val="006078E3"/>
    <w:rsid w:val="00610539"/>
    <w:rsid w:val="00610B94"/>
    <w:rsid w:val="00611324"/>
    <w:rsid w:val="006152E0"/>
    <w:rsid w:val="00620251"/>
    <w:rsid w:val="00625604"/>
    <w:rsid w:val="0062576B"/>
    <w:rsid w:val="0063281E"/>
    <w:rsid w:val="00644580"/>
    <w:rsid w:val="00644F56"/>
    <w:rsid w:val="00647538"/>
    <w:rsid w:val="006479AB"/>
    <w:rsid w:val="00652979"/>
    <w:rsid w:val="0065692F"/>
    <w:rsid w:val="00661BDA"/>
    <w:rsid w:val="006628AC"/>
    <w:rsid w:val="006644E6"/>
    <w:rsid w:val="00666E92"/>
    <w:rsid w:val="0067108C"/>
    <w:rsid w:val="00675C5E"/>
    <w:rsid w:val="0067715D"/>
    <w:rsid w:val="00683B5A"/>
    <w:rsid w:val="006861C5"/>
    <w:rsid w:val="00687418"/>
    <w:rsid w:val="00694B5D"/>
    <w:rsid w:val="00696907"/>
    <w:rsid w:val="00697ED8"/>
    <w:rsid w:val="006A0C8B"/>
    <w:rsid w:val="006A13F8"/>
    <w:rsid w:val="006A2ECA"/>
    <w:rsid w:val="006B05FA"/>
    <w:rsid w:val="006B2B6C"/>
    <w:rsid w:val="006B39DC"/>
    <w:rsid w:val="006B4051"/>
    <w:rsid w:val="006C075C"/>
    <w:rsid w:val="006C15BB"/>
    <w:rsid w:val="006C3D2E"/>
    <w:rsid w:val="006C56FA"/>
    <w:rsid w:val="006D2171"/>
    <w:rsid w:val="006D57A3"/>
    <w:rsid w:val="006D5B34"/>
    <w:rsid w:val="006D7221"/>
    <w:rsid w:val="006D7EA6"/>
    <w:rsid w:val="006E1A8C"/>
    <w:rsid w:val="006E255B"/>
    <w:rsid w:val="006E2EF3"/>
    <w:rsid w:val="006E64B4"/>
    <w:rsid w:val="006E7966"/>
    <w:rsid w:val="006F208E"/>
    <w:rsid w:val="006F5FEE"/>
    <w:rsid w:val="006F67DA"/>
    <w:rsid w:val="006F6CE2"/>
    <w:rsid w:val="00700EB3"/>
    <w:rsid w:val="00701DC7"/>
    <w:rsid w:val="00707486"/>
    <w:rsid w:val="00710D9A"/>
    <w:rsid w:val="00712FCF"/>
    <w:rsid w:val="00713086"/>
    <w:rsid w:val="007162B0"/>
    <w:rsid w:val="00716307"/>
    <w:rsid w:val="00717CCE"/>
    <w:rsid w:val="00720FD6"/>
    <w:rsid w:val="00721554"/>
    <w:rsid w:val="00723F12"/>
    <w:rsid w:val="007247DC"/>
    <w:rsid w:val="0072636B"/>
    <w:rsid w:val="00727BC0"/>
    <w:rsid w:val="00730101"/>
    <w:rsid w:val="00741D8B"/>
    <w:rsid w:val="00742105"/>
    <w:rsid w:val="00745F17"/>
    <w:rsid w:val="00747CF0"/>
    <w:rsid w:val="00747E37"/>
    <w:rsid w:val="00750D63"/>
    <w:rsid w:val="00750E4E"/>
    <w:rsid w:val="00752D09"/>
    <w:rsid w:val="00753C30"/>
    <w:rsid w:val="00760789"/>
    <w:rsid w:val="0076099C"/>
    <w:rsid w:val="00760C32"/>
    <w:rsid w:val="0076212B"/>
    <w:rsid w:val="00764B00"/>
    <w:rsid w:val="00765BE3"/>
    <w:rsid w:val="00765D83"/>
    <w:rsid w:val="00770DA0"/>
    <w:rsid w:val="00771964"/>
    <w:rsid w:val="007730F1"/>
    <w:rsid w:val="00773DDA"/>
    <w:rsid w:val="007762D2"/>
    <w:rsid w:val="00783E7C"/>
    <w:rsid w:val="00785AE0"/>
    <w:rsid w:val="00790D82"/>
    <w:rsid w:val="007931D0"/>
    <w:rsid w:val="0079443C"/>
    <w:rsid w:val="00794D78"/>
    <w:rsid w:val="00796118"/>
    <w:rsid w:val="00796D63"/>
    <w:rsid w:val="0079780A"/>
    <w:rsid w:val="007B0006"/>
    <w:rsid w:val="007B0D58"/>
    <w:rsid w:val="007B0F6A"/>
    <w:rsid w:val="007B4540"/>
    <w:rsid w:val="007B5E56"/>
    <w:rsid w:val="007B6468"/>
    <w:rsid w:val="007B7C57"/>
    <w:rsid w:val="007C40DD"/>
    <w:rsid w:val="007C7D29"/>
    <w:rsid w:val="007D4DFF"/>
    <w:rsid w:val="007D5B56"/>
    <w:rsid w:val="007D63F2"/>
    <w:rsid w:val="007E0429"/>
    <w:rsid w:val="007E0FCC"/>
    <w:rsid w:val="007E317D"/>
    <w:rsid w:val="007E344C"/>
    <w:rsid w:val="007E4774"/>
    <w:rsid w:val="007E6EC4"/>
    <w:rsid w:val="007F073E"/>
    <w:rsid w:val="007F5226"/>
    <w:rsid w:val="007F52EE"/>
    <w:rsid w:val="007F6023"/>
    <w:rsid w:val="008008E3"/>
    <w:rsid w:val="00800CB6"/>
    <w:rsid w:val="0080574E"/>
    <w:rsid w:val="00810376"/>
    <w:rsid w:val="00810D89"/>
    <w:rsid w:val="00817CD8"/>
    <w:rsid w:val="00820323"/>
    <w:rsid w:val="00824911"/>
    <w:rsid w:val="008255BD"/>
    <w:rsid w:val="00832CC2"/>
    <w:rsid w:val="0083647F"/>
    <w:rsid w:val="00836E4D"/>
    <w:rsid w:val="00847F49"/>
    <w:rsid w:val="00853194"/>
    <w:rsid w:val="00863C8E"/>
    <w:rsid w:val="008643DC"/>
    <w:rsid w:val="0086449B"/>
    <w:rsid w:val="0086684E"/>
    <w:rsid w:val="00874056"/>
    <w:rsid w:val="0087465E"/>
    <w:rsid w:val="00875862"/>
    <w:rsid w:val="008864DA"/>
    <w:rsid w:val="00886CEC"/>
    <w:rsid w:val="00890F69"/>
    <w:rsid w:val="00891F5E"/>
    <w:rsid w:val="008944AC"/>
    <w:rsid w:val="008948E2"/>
    <w:rsid w:val="00894DCA"/>
    <w:rsid w:val="008971AE"/>
    <w:rsid w:val="008A08EA"/>
    <w:rsid w:val="008A5557"/>
    <w:rsid w:val="008B000D"/>
    <w:rsid w:val="008B2C96"/>
    <w:rsid w:val="008B2F61"/>
    <w:rsid w:val="008B318E"/>
    <w:rsid w:val="008B44CE"/>
    <w:rsid w:val="008B7C8C"/>
    <w:rsid w:val="008C3BBD"/>
    <w:rsid w:val="008D01A6"/>
    <w:rsid w:val="008D0DCB"/>
    <w:rsid w:val="008D39A6"/>
    <w:rsid w:val="008D4B57"/>
    <w:rsid w:val="008D5057"/>
    <w:rsid w:val="008D679F"/>
    <w:rsid w:val="008E0833"/>
    <w:rsid w:val="008E2BAA"/>
    <w:rsid w:val="008E2E37"/>
    <w:rsid w:val="008E3DCE"/>
    <w:rsid w:val="008E3DE2"/>
    <w:rsid w:val="008E5FD2"/>
    <w:rsid w:val="008F0BC7"/>
    <w:rsid w:val="008F1388"/>
    <w:rsid w:val="008F2C9D"/>
    <w:rsid w:val="008F3628"/>
    <w:rsid w:val="00900445"/>
    <w:rsid w:val="00902489"/>
    <w:rsid w:val="009055C1"/>
    <w:rsid w:val="00906C03"/>
    <w:rsid w:val="00913D33"/>
    <w:rsid w:val="00916101"/>
    <w:rsid w:val="0093292D"/>
    <w:rsid w:val="00933508"/>
    <w:rsid w:val="009349B7"/>
    <w:rsid w:val="00935A01"/>
    <w:rsid w:val="00940C4A"/>
    <w:rsid w:val="0094150A"/>
    <w:rsid w:val="0097093D"/>
    <w:rsid w:val="00977BD5"/>
    <w:rsid w:val="0098159D"/>
    <w:rsid w:val="00983F27"/>
    <w:rsid w:val="0098459A"/>
    <w:rsid w:val="0098779F"/>
    <w:rsid w:val="0099147C"/>
    <w:rsid w:val="00991B74"/>
    <w:rsid w:val="0099239F"/>
    <w:rsid w:val="00992B74"/>
    <w:rsid w:val="009A5836"/>
    <w:rsid w:val="009B21C0"/>
    <w:rsid w:val="009B324F"/>
    <w:rsid w:val="009B47CC"/>
    <w:rsid w:val="009B717E"/>
    <w:rsid w:val="009B75A2"/>
    <w:rsid w:val="009C23EF"/>
    <w:rsid w:val="009C29FE"/>
    <w:rsid w:val="009C56B2"/>
    <w:rsid w:val="009D33DA"/>
    <w:rsid w:val="009D6393"/>
    <w:rsid w:val="009E010B"/>
    <w:rsid w:val="009E25AD"/>
    <w:rsid w:val="009E336A"/>
    <w:rsid w:val="009F08E2"/>
    <w:rsid w:val="009F1180"/>
    <w:rsid w:val="009F2DDC"/>
    <w:rsid w:val="009F5F15"/>
    <w:rsid w:val="009F7E8D"/>
    <w:rsid w:val="00A01C83"/>
    <w:rsid w:val="00A0249B"/>
    <w:rsid w:val="00A033A6"/>
    <w:rsid w:val="00A0588B"/>
    <w:rsid w:val="00A05CA6"/>
    <w:rsid w:val="00A06358"/>
    <w:rsid w:val="00A1238D"/>
    <w:rsid w:val="00A15DD8"/>
    <w:rsid w:val="00A16CAA"/>
    <w:rsid w:val="00A20388"/>
    <w:rsid w:val="00A22727"/>
    <w:rsid w:val="00A279EE"/>
    <w:rsid w:val="00A3012C"/>
    <w:rsid w:val="00A43F31"/>
    <w:rsid w:val="00A4682E"/>
    <w:rsid w:val="00A47A33"/>
    <w:rsid w:val="00A50D76"/>
    <w:rsid w:val="00A54D3B"/>
    <w:rsid w:val="00A60772"/>
    <w:rsid w:val="00A60AEC"/>
    <w:rsid w:val="00A63A1A"/>
    <w:rsid w:val="00A70ED5"/>
    <w:rsid w:val="00A70EF8"/>
    <w:rsid w:val="00A71DB4"/>
    <w:rsid w:val="00A732D5"/>
    <w:rsid w:val="00A73EC7"/>
    <w:rsid w:val="00A76FFE"/>
    <w:rsid w:val="00A81EE0"/>
    <w:rsid w:val="00A8280D"/>
    <w:rsid w:val="00A82F1F"/>
    <w:rsid w:val="00A83E19"/>
    <w:rsid w:val="00A83E28"/>
    <w:rsid w:val="00A84556"/>
    <w:rsid w:val="00A9246B"/>
    <w:rsid w:val="00A96548"/>
    <w:rsid w:val="00A97C2F"/>
    <w:rsid w:val="00A97EC2"/>
    <w:rsid w:val="00AA08F0"/>
    <w:rsid w:val="00AB122E"/>
    <w:rsid w:val="00AB3138"/>
    <w:rsid w:val="00AB38E0"/>
    <w:rsid w:val="00AC0B00"/>
    <w:rsid w:val="00AC1C9A"/>
    <w:rsid w:val="00AC6070"/>
    <w:rsid w:val="00AC732D"/>
    <w:rsid w:val="00AD0F97"/>
    <w:rsid w:val="00AD2AB5"/>
    <w:rsid w:val="00AD4F88"/>
    <w:rsid w:val="00AD6602"/>
    <w:rsid w:val="00AE7442"/>
    <w:rsid w:val="00AF0FB8"/>
    <w:rsid w:val="00AF1980"/>
    <w:rsid w:val="00AF2B1D"/>
    <w:rsid w:val="00B034A4"/>
    <w:rsid w:val="00B079CD"/>
    <w:rsid w:val="00B11898"/>
    <w:rsid w:val="00B11A7B"/>
    <w:rsid w:val="00B13E42"/>
    <w:rsid w:val="00B16E10"/>
    <w:rsid w:val="00B2093B"/>
    <w:rsid w:val="00B23A44"/>
    <w:rsid w:val="00B26BFE"/>
    <w:rsid w:val="00B30BDA"/>
    <w:rsid w:val="00B33EA7"/>
    <w:rsid w:val="00B45216"/>
    <w:rsid w:val="00B46E88"/>
    <w:rsid w:val="00B471D0"/>
    <w:rsid w:val="00B50005"/>
    <w:rsid w:val="00B57C51"/>
    <w:rsid w:val="00B61407"/>
    <w:rsid w:val="00B619AA"/>
    <w:rsid w:val="00B64979"/>
    <w:rsid w:val="00B74343"/>
    <w:rsid w:val="00B82D60"/>
    <w:rsid w:val="00B870FD"/>
    <w:rsid w:val="00B92347"/>
    <w:rsid w:val="00B92959"/>
    <w:rsid w:val="00B9491D"/>
    <w:rsid w:val="00B9628D"/>
    <w:rsid w:val="00BA1983"/>
    <w:rsid w:val="00BA3142"/>
    <w:rsid w:val="00BA4F7A"/>
    <w:rsid w:val="00BA5A97"/>
    <w:rsid w:val="00BA614B"/>
    <w:rsid w:val="00BA67C7"/>
    <w:rsid w:val="00BA694E"/>
    <w:rsid w:val="00BA7760"/>
    <w:rsid w:val="00BB166C"/>
    <w:rsid w:val="00BB3C6B"/>
    <w:rsid w:val="00BB686E"/>
    <w:rsid w:val="00BC7A59"/>
    <w:rsid w:val="00BD2EBA"/>
    <w:rsid w:val="00BD3F78"/>
    <w:rsid w:val="00BD404F"/>
    <w:rsid w:val="00BE021C"/>
    <w:rsid w:val="00BE09B7"/>
    <w:rsid w:val="00BE1D1C"/>
    <w:rsid w:val="00BE1E35"/>
    <w:rsid w:val="00BE71AF"/>
    <w:rsid w:val="00BE7BB8"/>
    <w:rsid w:val="00BF2BB1"/>
    <w:rsid w:val="00BF67E0"/>
    <w:rsid w:val="00BF70AC"/>
    <w:rsid w:val="00C008FD"/>
    <w:rsid w:val="00C04720"/>
    <w:rsid w:val="00C04D0A"/>
    <w:rsid w:val="00C05A39"/>
    <w:rsid w:val="00C0705D"/>
    <w:rsid w:val="00C11956"/>
    <w:rsid w:val="00C1263F"/>
    <w:rsid w:val="00C16B33"/>
    <w:rsid w:val="00C36552"/>
    <w:rsid w:val="00C418F4"/>
    <w:rsid w:val="00C45785"/>
    <w:rsid w:val="00C47754"/>
    <w:rsid w:val="00C6358D"/>
    <w:rsid w:val="00C64FC5"/>
    <w:rsid w:val="00C65662"/>
    <w:rsid w:val="00C65AF0"/>
    <w:rsid w:val="00C67D56"/>
    <w:rsid w:val="00C72523"/>
    <w:rsid w:val="00C770B7"/>
    <w:rsid w:val="00C77120"/>
    <w:rsid w:val="00C81A31"/>
    <w:rsid w:val="00C8295D"/>
    <w:rsid w:val="00C86B22"/>
    <w:rsid w:val="00C908DB"/>
    <w:rsid w:val="00CA6823"/>
    <w:rsid w:val="00CB1940"/>
    <w:rsid w:val="00CB6046"/>
    <w:rsid w:val="00CC1749"/>
    <w:rsid w:val="00CC2171"/>
    <w:rsid w:val="00CC2710"/>
    <w:rsid w:val="00CC3962"/>
    <w:rsid w:val="00CC3CA9"/>
    <w:rsid w:val="00CD48C7"/>
    <w:rsid w:val="00CD4A03"/>
    <w:rsid w:val="00CD69AF"/>
    <w:rsid w:val="00CE3D96"/>
    <w:rsid w:val="00CE3F59"/>
    <w:rsid w:val="00CE58FE"/>
    <w:rsid w:val="00CF0264"/>
    <w:rsid w:val="00CF0717"/>
    <w:rsid w:val="00CF3B43"/>
    <w:rsid w:val="00CF7683"/>
    <w:rsid w:val="00CFB2D1"/>
    <w:rsid w:val="00D03DA7"/>
    <w:rsid w:val="00D045DF"/>
    <w:rsid w:val="00D05CD9"/>
    <w:rsid w:val="00D07C86"/>
    <w:rsid w:val="00D1264C"/>
    <w:rsid w:val="00D143AC"/>
    <w:rsid w:val="00D166CB"/>
    <w:rsid w:val="00D25871"/>
    <w:rsid w:val="00D271FC"/>
    <w:rsid w:val="00D31DA7"/>
    <w:rsid w:val="00D3562A"/>
    <w:rsid w:val="00D35C4F"/>
    <w:rsid w:val="00D45221"/>
    <w:rsid w:val="00D45359"/>
    <w:rsid w:val="00D45755"/>
    <w:rsid w:val="00D479FE"/>
    <w:rsid w:val="00D47F0A"/>
    <w:rsid w:val="00D52047"/>
    <w:rsid w:val="00D53420"/>
    <w:rsid w:val="00D53C7A"/>
    <w:rsid w:val="00D6441B"/>
    <w:rsid w:val="00D834A9"/>
    <w:rsid w:val="00D854E3"/>
    <w:rsid w:val="00D8597B"/>
    <w:rsid w:val="00D86383"/>
    <w:rsid w:val="00D91255"/>
    <w:rsid w:val="00D94028"/>
    <w:rsid w:val="00D953C5"/>
    <w:rsid w:val="00D973D4"/>
    <w:rsid w:val="00DA3CFF"/>
    <w:rsid w:val="00DB1888"/>
    <w:rsid w:val="00DB4AC3"/>
    <w:rsid w:val="00DB4DC8"/>
    <w:rsid w:val="00DC2DA2"/>
    <w:rsid w:val="00DC7FFE"/>
    <w:rsid w:val="00DD01A5"/>
    <w:rsid w:val="00DD318A"/>
    <w:rsid w:val="00DE4A6A"/>
    <w:rsid w:val="00DF346E"/>
    <w:rsid w:val="00DF665D"/>
    <w:rsid w:val="00E01387"/>
    <w:rsid w:val="00E11DEA"/>
    <w:rsid w:val="00E12179"/>
    <w:rsid w:val="00E1437C"/>
    <w:rsid w:val="00E1502A"/>
    <w:rsid w:val="00E167A6"/>
    <w:rsid w:val="00E20BFE"/>
    <w:rsid w:val="00E22BCD"/>
    <w:rsid w:val="00E23BCE"/>
    <w:rsid w:val="00E2500F"/>
    <w:rsid w:val="00E25562"/>
    <w:rsid w:val="00E25DA5"/>
    <w:rsid w:val="00E27C0F"/>
    <w:rsid w:val="00E305C4"/>
    <w:rsid w:val="00E31F4D"/>
    <w:rsid w:val="00E36933"/>
    <w:rsid w:val="00E37481"/>
    <w:rsid w:val="00E405F1"/>
    <w:rsid w:val="00E45EB2"/>
    <w:rsid w:val="00E47529"/>
    <w:rsid w:val="00E548E9"/>
    <w:rsid w:val="00E609A9"/>
    <w:rsid w:val="00E6721E"/>
    <w:rsid w:val="00E7664E"/>
    <w:rsid w:val="00E82506"/>
    <w:rsid w:val="00E917D5"/>
    <w:rsid w:val="00E91964"/>
    <w:rsid w:val="00E91D73"/>
    <w:rsid w:val="00EB0773"/>
    <w:rsid w:val="00EB3B72"/>
    <w:rsid w:val="00EC2F3F"/>
    <w:rsid w:val="00EC301B"/>
    <w:rsid w:val="00EC38E1"/>
    <w:rsid w:val="00EC3A17"/>
    <w:rsid w:val="00EC702F"/>
    <w:rsid w:val="00ED36B4"/>
    <w:rsid w:val="00ED44EF"/>
    <w:rsid w:val="00ED4913"/>
    <w:rsid w:val="00ED66A1"/>
    <w:rsid w:val="00ED66D1"/>
    <w:rsid w:val="00EE6CF2"/>
    <w:rsid w:val="00EF2647"/>
    <w:rsid w:val="00F01F5D"/>
    <w:rsid w:val="00F04176"/>
    <w:rsid w:val="00F055F0"/>
    <w:rsid w:val="00F102A4"/>
    <w:rsid w:val="00F12A53"/>
    <w:rsid w:val="00F147B5"/>
    <w:rsid w:val="00F27B87"/>
    <w:rsid w:val="00F3029A"/>
    <w:rsid w:val="00F33B6C"/>
    <w:rsid w:val="00F41399"/>
    <w:rsid w:val="00F42497"/>
    <w:rsid w:val="00F47A5E"/>
    <w:rsid w:val="00F51CA0"/>
    <w:rsid w:val="00F572E7"/>
    <w:rsid w:val="00F6550D"/>
    <w:rsid w:val="00F65FA0"/>
    <w:rsid w:val="00F6740A"/>
    <w:rsid w:val="00F6757C"/>
    <w:rsid w:val="00F71947"/>
    <w:rsid w:val="00F7232A"/>
    <w:rsid w:val="00F723A7"/>
    <w:rsid w:val="00F73CB2"/>
    <w:rsid w:val="00F75646"/>
    <w:rsid w:val="00F80250"/>
    <w:rsid w:val="00F83E3F"/>
    <w:rsid w:val="00F87130"/>
    <w:rsid w:val="00F94C10"/>
    <w:rsid w:val="00F956FE"/>
    <w:rsid w:val="00F95FD9"/>
    <w:rsid w:val="00F97AAF"/>
    <w:rsid w:val="00FA2A6E"/>
    <w:rsid w:val="00FB35BA"/>
    <w:rsid w:val="00FB37E4"/>
    <w:rsid w:val="00FC4B99"/>
    <w:rsid w:val="00FD1D5A"/>
    <w:rsid w:val="00FD4AF3"/>
    <w:rsid w:val="00FD65BA"/>
    <w:rsid w:val="00FD76F4"/>
    <w:rsid w:val="00FE0D62"/>
    <w:rsid w:val="00FE10C5"/>
    <w:rsid w:val="00FE578E"/>
    <w:rsid w:val="00FE682F"/>
    <w:rsid w:val="00FF5FF5"/>
    <w:rsid w:val="01F4B9CC"/>
    <w:rsid w:val="02AF5661"/>
    <w:rsid w:val="031DC3FD"/>
    <w:rsid w:val="036BA8D2"/>
    <w:rsid w:val="040553DA"/>
    <w:rsid w:val="0413B93A"/>
    <w:rsid w:val="04349C86"/>
    <w:rsid w:val="0446B61C"/>
    <w:rsid w:val="04515050"/>
    <w:rsid w:val="0462C387"/>
    <w:rsid w:val="046DDB2A"/>
    <w:rsid w:val="04C0091C"/>
    <w:rsid w:val="04CCD6C3"/>
    <w:rsid w:val="0540AA67"/>
    <w:rsid w:val="0642B3BF"/>
    <w:rsid w:val="06FF5FEE"/>
    <w:rsid w:val="07675053"/>
    <w:rsid w:val="07811874"/>
    <w:rsid w:val="07ABFBC9"/>
    <w:rsid w:val="0802737C"/>
    <w:rsid w:val="08636C7C"/>
    <w:rsid w:val="0A895D17"/>
    <w:rsid w:val="0BC4B303"/>
    <w:rsid w:val="0BDBEF50"/>
    <w:rsid w:val="0C102E3E"/>
    <w:rsid w:val="0D3287E2"/>
    <w:rsid w:val="0D635773"/>
    <w:rsid w:val="0D79AEBD"/>
    <w:rsid w:val="0DE7D399"/>
    <w:rsid w:val="0E2BA1E5"/>
    <w:rsid w:val="0F1E317C"/>
    <w:rsid w:val="0F45E7C4"/>
    <w:rsid w:val="0F728472"/>
    <w:rsid w:val="1140DA95"/>
    <w:rsid w:val="11539F32"/>
    <w:rsid w:val="11F4CEFF"/>
    <w:rsid w:val="12177C9B"/>
    <w:rsid w:val="1278D43A"/>
    <w:rsid w:val="12A851D5"/>
    <w:rsid w:val="12E7E22E"/>
    <w:rsid w:val="144BE06D"/>
    <w:rsid w:val="1478B5F2"/>
    <w:rsid w:val="1494E0EA"/>
    <w:rsid w:val="14D2C37F"/>
    <w:rsid w:val="153202F1"/>
    <w:rsid w:val="15D94FA4"/>
    <w:rsid w:val="1608ADDD"/>
    <w:rsid w:val="1624A912"/>
    <w:rsid w:val="16678CBB"/>
    <w:rsid w:val="169A9924"/>
    <w:rsid w:val="16DF52C4"/>
    <w:rsid w:val="16E29014"/>
    <w:rsid w:val="171E1C30"/>
    <w:rsid w:val="17348DAC"/>
    <w:rsid w:val="183FDCA3"/>
    <w:rsid w:val="18544E87"/>
    <w:rsid w:val="18C2EEE1"/>
    <w:rsid w:val="18FDAD9A"/>
    <w:rsid w:val="191FA478"/>
    <w:rsid w:val="1986E389"/>
    <w:rsid w:val="1992EDB9"/>
    <w:rsid w:val="1B59A5E5"/>
    <w:rsid w:val="1C784717"/>
    <w:rsid w:val="1CB2E1B4"/>
    <w:rsid w:val="1D1EBC60"/>
    <w:rsid w:val="1DE904A5"/>
    <w:rsid w:val="1EFCF6D3"/>
    <w:rsid w:val="1F0357E6"/>
    <w:rsid w:val="1F06F6B4"/>
    <w:rsid w:val="1F3B267E"/>
    <w:rsid w:val="1F583755"/>
    <w:rsid w:val="1F5D9068"/>
    <w:rsid w:val="1FC8CC8D"/>
    <w:rsid w:val="2006C654"/>
    <w:rsid w:val="202E1141"/>
    <w:rsid w:val="20B2CDA8"/>
    <w:rsid w:val="218DE578"/>
    <w:rsid w:val="2229EA9D"/>
    <w:rsid w:val="227CB0DF"/>
    <w:rsid w:val="2424A945"/>
    <w:rsid w:val="2429C06A"/>
    <w:rsid w:val="245F61E8"/>
    <w:rsid w:val="257D0113"/>
    <w:rsid w:val="25E9F93E"/>
    <w:rsid w:val="263C5BA7"/>
    <w:rsid w:val="2686F024"/>
    <w:rsid w:val="28C2B2D9"/>
    <w:rsid w:val="2903B695"/>
    <w:rsid w:val="2907B26B"/>
    <w:rsid w:val="295C1466"/>
    <w:rsid w:val="296BECEE"/>
    <w:rsid w:val="29817163"/>
    <w:rsid w:val="2B80F3D7"/>
    <w:rsid w:val="2CAD8A31"/>
    <w:rsid w:val="2CEDBB47"/>
    <w:rsid w:val="2CF31D0D"/>
    <w:rsid w:val="2D325B2F"/>
    <w:rsid w:val="2ECAD19D"/>
    <w:rsid w:val="2EFC5251"/>
    <w:rsid w:val="2F1727C3"/>
    <w:rsid w:val="2FAC1840"/>
    <w:rsid w:val="301008C2"/>
    <w:rsid w:val="30A83DF1"/>
    <w:rsid w:val="3257721C"/>
    <w:rsid w:val="32D690C1"/>
    <w:rsid w:val="336E3DB5"/>
    <w:rsid w:val="337DED00"/>
    <w:rsid w:val="3391CAEE"/>
    <w:rsid w:val="33BC35CF"/>
    <w:rsid w:val="34E95C11"/>
    <w:rsid w:val="36088108"/>
    <w:rsid w:val="366E0180"/>
    <w:rsid w:val="370C19C8"/>
    <w:rsid w:val="3732D4B6"/>
    <w:rsid w:val="377B905A"/>
    <w:rsid w:val="3794968A"/>
    <w:rsid w:val="37B59978"/>
    <w:rsid w:val="381AC9C8"/>
    <w:rsid w:val="3A21BE32"/>
    <w:rsid w:val="3A4B7B6F"/>
    <w:rsid w:val="3B6CCC5C"/>
    <w:rsid w:val="3C55F9C3"/>
    <w:rsid w:val="3D6D3E8F"/>
    <w:rsid w:val="3D85C8A7"/>
    <w:rsid w:val="3DAA3FE2"/>
    <w:rsid w:val="3DDBC4EF"/>
    <w:rsid w:val="3DF521C8"/>
    <w:rsid w:val="3F1785A2"/>
    <w:rsid w:val="3F5B7303"/>
    <w:rsid w:val="40434A78"/>
    <w:rsid w:val="4095C27F"/>
    <w:rsid w:val="409A462C"/>
    <w:rsid w:val="4150574B"/>
    <w:rsid w:val="419375ED"/>
    <w:rsid w:val="41BBBD1B"/>
    <w:rsid w:val="426B0323"/>
    <w:rsid w:val="42AD71E4"/>
    <w:rsid w:val="431C6462"/>
    <w:rsid w:val="43626F89"/>
    <w:rsid w:val="445EC02D"/>
    <w:rsid w:val="44C2D6E0"/>
    <w:rsid w:val="44C44273"/>
    <w:rsid w:val="4583B0E4"/>
    <w:rsid w:val="4686F4FE"/>
    <w:rsid w:val="46D6C229"/>
    <w:rsid w:val="470CA5E4"/>
    <w:rsid w:val="47756C1D"/>
    <w:rsid w:val="47944D0E"/>
    <w:rsid w:val="47B393FC"/>
    <w:rsid w:val="47C08413"/>
    <w:rsid w:val="486C39DD"/>
    <w:rsid w:val="48DB12D7"/>
    <w:rsid w:val="4AD1F82F"/>
    <w:rsid w:val="4AD76383"/>
    <w:rsid w:val="4B7DC44C"/>
    <w:rsid w:val="4BE66C51"/>
    <w:rsid w:val="4BFBA040"/>
    <w:rsid w:val="4CD8074E"/>
    <w:rsid w:val="4CE4EB42"/>
    <w:rsid w:val="4CF8CAB9"/>
    <w:rsid w:val="4D561AAC"/>
    <w:rsid w:val="4DE4818D"/>
    <w:rsid w:val="4E265A24"/>
    <w:rsid w:val="4E367ED6"/>
    <w:rsid w:val="4E63132A"/>
    <w:rsid w:val="4EF60D74"/>
    <w:rsid w:val="4F8FF0F9"/>
    <w:rsid w:val="4F97ACDF"/>
    <w:rsid w:val="4FE43E22"/>
    <w:rsid w:val="502DA70F"/>
    <w:rsid w:val="51C9CC3B"/>
    <w:rsid w:val="522140AB"/>
    <w:rsid w:val="5363BC2B"/>
    <w:rsid w:val="53961C1A"/>
    <w:rsid w:val="54A8C32D"/>
    <w:rsid w:val="5525B6EE"/>
    <w:rsid w:val="5537B180"/>
    <w:rsid w:val="55638D99"/>
    <w:rsid w:val="557D441C"/>
    <w:rsid w:val="565BF226"/>
    <w:rsid w:val="5671A9D8"/>
    <w:rsid w:val="56725653"/>
    <w:rsid w:val="571F0C9B"/>
    <w:rsid w:val="576CFF68"/>
    <w:rsid w:val="57927914"/>
    <w:rsid w:val="57E69FAB"/>
    <w:rsid w:val="58317B53"/>
    <w:rsid w:val="589B9EC0"/>
    <w:rsid w:val="59183B78"/>
    <w:rsid w:val="59EA4A9F"/>
    <w:rsid w:val="5AFC5B7E"/>
    <w:rsid w:val="5B063FF7"/>
    <w:rsid w:val="5B31A67F"/>
    <w:rsid w:val="5C2C0E11"/>
    <w:rsid w:val="5C357264"/>
    <w:rsid w:val="5C4BD8D1"/>
    <w:rsid w:val="5CAB3CFD"/>
    <w:rsid w:val="5CBCF169"/>
    <w:rsid w:val="5CE60503"/>
    <w:rsid w:val="5D58199C"/>
    <w:rsid w:val="5D9E7AE9"/>
    <w:rsid w:val="5E497250"/>
    <w:rsid w:val="5E7F3F5C"/>
    <w:rsid w:val="5F83CD87"/>
    <w:rsid w:val="603F19B2"/>
    <w:rsid w:val="6084D2EA"/>
    <w:rsid w:val="60A03F9E"/>
    <w:rsid w:val="60BC5ADE"/>
    <w:rsid w:val="60E785DF"/>
    <w:rsid w:val="60F37AEA"/>
    <w:rsid w:val="6171E9FF"/>
    <w:rsid w:val="622089AC"/>
    <w:rsid w:val="62D5969E"/>
    <w:rsid w:val="63A671AA"/>
    <w:rsid w:val="6441E25E"/>
    <w:rsid w:val="648A4443"/>
    <w:rsid w:val="6497594A"/>
    <w:rsid w:val="6640C21C"/>
    <w:rsid w:val="676FBC47"/>
    <w:rsid w:val="67ABFC1A"/>
    <w:rsid w:val="680F9F1E"/>
    <w:rsid w:val="6879D771"/>
    <w:rsid w:val="6892B610"/>
    <w:rsid w:val="68E6C451"/>
    <w:rsid w:val="6995A2E1"/>
    <w:rsid w:val="6A7D2D7C"/>
    <w:rsid w:val="6B692FD2"/>
    <w:rsid w:val="6C00E431"/>
    <w:rsid w:val="6C54E3C5"/>
    <w:rsid w:val="6CEC9325"/>
    <w:rsid w:val="6CF3E151"/>
    <w:rsid w:val="6D735467"/>
    <w:rsid w:val="6DB7446F"/>
    <w:rsid w:val="6E09F61F"/>
    <w:rsid w:val="6EF74911"/>
    <w:rsid w:val="6F0D4080"/>
    <w:rsid w:val="70BC3203"/>
    <w:rsid w:val="70C300C5"/>
    <w:rsid w:val="710A4D71"/>
    <w:rsid w:val="7113445E"/>
    <w:rsid w:val="71438C76"/>
    <w:rsid w:val="71CEF0DE"/>
    <w:rsid w:val="71FE6F3A"/>
    <w:rsid w:val="7228C103"/>
    <w:rsid w:val="727D557F"/>
    <w:rsid w:val="72DCA37D"/>
    <w:rsid w:val="7442117A"/>
    <w:rsid w:val="74F5437C"/>
    <w:rsid w:val="7531C6C0"/>
    <w:rsid w:val="7558543B"/>
    <w:rsid w:val="76156BAD"/>
    <w:rsid w:val="762E3BBB"/>
    <w:rsid w:val="76A31102"/>
    <w:rsid w:val="77556CC8"/>
    <w:rsid w:val="776911CB"/>
    <w:rsid w:val="77E45488"/>
    <w:rsid w:val="77EBCEAD"/>
    <w:rsid w:val="78D2BC69"/>
    <w:rsid w:val="79281887"/>
    <w:rsid w:val="79413C0C"/>
    <w:rsid w:val="79425D6A"/>
    <w:rsid w:val="7B250208"/>
    <w:rsid w:val="7BA7F6E0"/>
    <w:rsid w:val="7C0035A8"/>
    <w:rsid w:val="7CD008F3"/>
    <w:rsid w:val="7D172FD3"/>
    <w:rsid w:val="7D5686D4"/>
    <w:rsid w:val="7E7DF57A"/>
    <w:rsid w:val="7EF4CDD9"/>
    <w:rsid w:val="7FD2752E"/>
    <w:rsid w:val="7FDB7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E5CB"/>
  <w15:chartTrackingRefBased/>
  <w15:docId w15:val="{78966186-A6C8-451A-BA1D-9AD2A288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CC"/>
  </w:style>
  <w:style w:type="paragraph" w:styleId="Heading1">
    <w:name w:val="heading 1"/>
    <w:basedOn w:val="Normal"/>
    <w:next w:val="Normal"/>
    <w:link w:val="Heading1Char"/>
    <w:uiPriority w:val="9"/>
    <w:qFormat/>
    <w:rsid w:val="006E2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15844"/>
    <w:pPr>
      <w:numPr>
        <w:numId w:val="7"/>
      </w:numPr>
      <w:spacing w:before="240" w:after="240" w:line="360" w:lineRule="auto"/>
      <w:outlineLvl w:val="1"/>
    </w:pPr>
    <w:rPr>
      <w:rFonts w:ascii="Arial" w:eastAsia="Times New Roman" w:hAnsi="Arial" w:cs="Times New Roman"/>
      <w:b/>
      <w:bCs/>
      <w:iCs/>
      <w:sz w:val="32"/>
      <w:szCs w:val="28"/>
    </w:rPr>
  </w:style>
  <w:style w:type="paragraph" w:styleId="Heading3">
    <w:name w:val="heading 3"/>
    <w:basedOn w:val="Heading2"/>
    <w:next w:val="Normal"/>
    <w:link w:val="Heading3Char"/>
    <w:unhideWhenUsed/>
    <w:qFormat/>
    <w:rsid w:val="00515844"/>
    <w:pPr>
      <w:numPr>
        <w:ilvl w:val="1"/>
      </w:numPr>
      <w:outlineLvl w:val="2"/>
    </w:pPr>
    <w:rPr>
      <w:sz w:val="24"/>
      <w:szCs w:val="24"/>
    </w:rPr>
  </w:style>
  <w:style w:type="paragraph" w:styleId="Heading4">
    <w:name w:val="heading 4"/>
    <w:basedOn w:val="Heading2"/>
    <w:next w:val="Normal"/>
    <w:link w:val="Heading4Char"/>
    <w:unhideWhenUsed/>
    <w:qFormat/>
    <w:rsid w:val="00515844"/>
    <w:pPr>
      <w:numPr>
        <w:ilvl w:val="2"/>
      </w:numPr>
      <w:outlineLvl w:val="3"/>
    </w:pPr>
    <w:rPr>
      <w:b w:val="0"/>
      <w:sz w:val="24"/>
      <w:szCs w:val="24"/>
    </w:rPr>
  </w:style>
  <w:style w:type="paragraph" w:styleId="Heading5">
    <w:name w:val="heading 5"/>
    <w:basedOn w:val="Normal"/>
    <w:next w:val="Normal"/>
    <w:link w:val="Heading5Char"/>
    <w:uiPriority w:val="9"/>
    <w:semiHidden/>
    <w:unhideWhenUsed/>
    <w:qFormat/>
    <w:rsid w:val="009815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CC"/>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DD01A5"/>
    <w:rPr>
      <w:sz w:val="16"/>
      <w:szCs w:val="16"/>
    </w:rPr>
  </w:style>
  <w:style w:type="paragraph" w:styleId="CommentText">
    <w:name w:val="annotation text"/>
    <w:basedOn w:val="Normal"/>
    <w:link w:val="CommentTextChar"/>
    <w:uiPriority w:val="99"/>
    <w:unhideWhenUsed/>
    <w:rsid w:val="00DD01A5"/>
    <w:pPr>
      <w:spacing w:line="240" w:lineRule="auto"/>
    </w:pPr>
    <w:rPr>
      <w:sz w:val="20"/>
      <w:szCs w:val="20"/>
    </w:rPr>
  </w:style>
  <w:style w:type="character" w:customStyle="1" w:styleId="CommentTextChar">
    <w:name w:val="Comment Text Char"/>
    <w:basedOn w:val="DefaultParagraphFont"/>
    <w:link w:val="CommentText"/>
    <w:uiPriority w:val="99"/>
    <w:rsid w:val="00DD01A5"/>
    <w:rPr>
      <w:sz w:val="20"/>
      <w:szCs w:val="20"/>
    </w:rPr>
  </w:style>
  <w:style w:type="paragraph" w:styleId="CommentSubject">
    <w:name w:val="annotation subject"/>
    <w:basedOn w:val="CommentText"/>
    <w:next w:val="CommentText"/>
    <w:link w:val="CommentSubjectChar"/>
    <w:uiPriority w:val="99"/>
    <w:semiHidden/>
    <w:unhideWhenUsed/>
    <w:rsid w:val="00DD01A5"/>
    <w:rPr>
      <w:b/>
      <w:bCs/>
    </w:rPr>
  </w:style>
  <w:style w:type="character" w:customStyle="1" w:styleId="CommentSubjectChar">
    <w:name w:val="Comment Subject Char"/>
    <w:basedOn w:val="CommentTextChar"/>
    <w:link w:val="CommentSubject"/>
    <w:uiPriority w:val="99"/>
    <w:semiHidden/>
    <w:rsid w:val="00DD01A5"/>
    <w:rPr>
      <w:b/>
      <w:bCs/>
      <w:sz w:val="20"/>
      <w:szCs w:val="20"/>
    </w:rPr>
  </w:style>
  <w:style w:type="paragraph" w:styleId="BalloonText">
    <w:name w:val="Balloon Text"/>
    <w:basedOn w:val="Normal"/>
    <w:link w:val="BalloonTextChar"/>
    <w:uiPriority w:val="99"/>
    <w:semiHidden/>
    <w:unhideWhenUsed/>
    <w:rsid w:val="00DD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A5"/>
    <w:rPr>
      <w:rFonts w:ascii="Segoe UI" w:hAnsi="Segoe UI" w:cs="Segoe UI"/>
      <w:sz w:val="18"/>
      <w:szCs w:val="18"/>
    </w:rPr>
  </w:style>
  <w:style w:type="character" w:styleId="Hyperlink">
    <w:name w:val="Hyperlink"/>
    <w:basedOn w:val="DefaultParagraphFont"/>
    <w:uiPriority w:val="99"/>
    <w:unhideWhenUsed/>
    <w:rsid w:val="00DD01A5"/>
    <w:rPr>
      <w:color w:val="0563C1" w:themeColor="hyperlink"/>
      <w:u w:val="single"/>
    </w:rPr>
  </w:style>
  <w:style w:type="character" w:styleId="UnresolvedMention">
    <w:name w:val="Unresolved Mention"/>
    <w:basedOn w:val="DefaultParagraphFont"/>
    <w:uiPriority w:val="99"/>
    <w:semiHidden/>
    <w:unhideWhenUsed/>
    <w:rsid w:val="00DD01A5"/>
    <w:rPr>
      <w:color w:val="605E5C"/>
      <w:shd w:val="clear" w:color="auto" w:fill="E1DFDD"/>
    </w:rPr>
  </w:style>
  <w:style w:type="paragraph" w:styleId="ListParagraph">
    <w:name w:val="List Paragraph"/>
    <w:aliases w:val="Bullet Level 1,F5 List Paragraph,List Paragraph1,Dot pt,No Spacing1,List Paragraph Char Char Char,Indicator Text,Colorful List - Accent 11,Numbered Para 1,Bullet 1,Bullet Points,MAIN CONTENT,List Paragraph2,Normal numbered,Body Bullet,lp1"/>
    <w:basedOn w:val="Normal"/>
    <w:link w:val="ListParagraphChar"/>
    <w:uiPriority w:val="34"/>
    <w:qFormat/>
    <w:rsid w:val="00DB1888"/>
    <w:pPr>
      <w:ind w:left="720"/>
      <w:contextualSpacing/>
    </w:pPr>
  </w:style>
  <w:style w:type="paragraph" w:styleId="NormalWeb">
    <w:name w:val="Normal (Web)"/>
    <w:basedOn w:val="Normal"/>
    <w:uiPriority w:val="99"/>
    <w:semiHidden/>
    <w:unhideWhenUsed/>
    <w:rsid w:val="003D1D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15844"/>
    <w:rPr>
      <w:rFonts w:ascii="Arial" w:eastAsia="Times New Roman" w:hAnsi="Arial" w:cs="Times New Roman"/>
      <w:b/>
      <w:bCs/>
      <w:iCs/>
      <w:sz w:val="32"/>
      <w:szCs w:val="28"/>
    </w:rPr>
  </w:style>
  <w:style w:type="character" w:customStyle="1" w:styleId="Heading3Char">
    <w:name w:val="Heading 3 Char"/>
    <w:basedOn w:val="DefaultParagraphFont"/>
    <w:link w:val="Heading3"/>
    <w:rsid w:val="00515844"/>
    <w:rPr>
      <w:rFonts w:ascii="Arial" w:eastAsia="Times New Roman" w:hAnsi="Arial" w:cs="Times New Roman"/>
      <w:b/>
      <w:bCs/>
      <w:iCs/>
      <w:sz w:val="24"/>
      <w:szCs w:val="24"/>
    </w:rPr>
  </w:style>
  <w:style w:type="character" w:customStyle="1" w:styleId="Heading4Char">
    <w:name w:val="Heading 4 Char"/>
    <w:basedOn w:val="DefaultParagraphFont"/>
    <w:link w:val="Heading4"/>
    <w:rsid w:val="00515844"/>
    <w:rPr>
      <w:rFonts w:ascii="Arial" w:eastAsia="Times New Roman" w:hAnsi="Arial" w:cs="Times New Roman"/>
      <w:bCs/>
      <w:iCs/>
      <w:sz w:val="24"/>
      <w:szCs w:val="24"/>
    </w:rPr>
  </w:style>
  <w:style w:type="character" w:customStyle="1" w:styleId="field">
    <w:name w:val="field"/>
    <w:basedOn w:val="DefaultParagraphFont"/>
    <w:rsid w:val="00515844"/>
  </w:style>
  <w:style w:type="character" w:customStyle="1" w:styleId="ListParagraphChar">
    <w:name w:val="List Paragraph Char"/>
    <w:aliases w:val="Bullet Level 1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7B0F6A"/>
  </w:style>
  <w:style w:type="paragraph" w:customStyle="1" w:styleId="01-Level1-BB">
    <w:name w:val="01-Level1-BB"/>
    <w:basedOn w:val="Normal"/>
    <w:next w:val="Normal"/>
    <w:rsid w:val="00694B5D"/>
    <w:pPr>
      <w:numPr>
        <w:numId w:val="17"/>
      </w:numPr>
      <w:spacing w:after="0" w:line="240" w:lineRule="auto"/>
      <w:jc w:val="both"/>
    </w:pPr>
    <w:rPr>
      <w:rFonts w:ascii="Arial" w:eastAsia="Times New Roman" w:hAnsi="Arial" w:cs="Times New Roman"/>
      <w:b/>
      <w:bCs/>
    </w:rPr>
  </w:style>
  <w:style w:type="paragraph" w:customStyle="1" w:styleId="01-Level2-BB">
    <w:name w:val="01-Level2-BB"/>
    <w:basedOn w:val="Normal"/>
    <w:next w:val="Normal"/>
    <w:rsid w:val="00694B5D"/>
    <w:pPr>
      <w:numPr>
        <w:ilvl w:val="1"/>
        <w:numId w:val="17"/>
      </w:numPr>
      <w:spacing w:after="0" w:line="240" w:lineRule="auto"/>
      <w:jc w:val="both"/>
    </w:pPr>
    <w:rPr>
      <w:rFonts w:ascii="Arial" w:eastAsia="Times New Roman" w:hAnsi="Arial" w:cs="Times New Roman"/>
      <w:bCs/>
    </w:rPr>
  </w:style>
  <w:style w:type="paragraph" w:customStyle="1" w:styleId="01-Level3-BB">
    <w:name w:val="01-Level3-BB"/>
    <w:basedOn w:val="Normal"/>
    <w:next w:val="Normal"/>
    <w:rsid w:val="00694B5D"/>
    <w:pPr>
      <w:numPr>
        <w:ilvl w:val="2"/>
        <w:numId w:val="17"/>
      </w:numPr>
      <w:spacing w:after="0" w:line="240" w:lineRule="auto"/>
      <w:jc w:val="both"/>
    </w:pPr>
    <w:rPr>
      <w:rFonts w:ascii="Arial" w:eastAsia="Times New Roman" w:hAnsi="Arial" w:cs="Times New Roman"/>
      <w:bCs/>
    </w:rPr>
  </w:style>
  <w:style w:type="paragraph" w:customStyle="1" w:styleId="01-Level4-BB">
    <w:name w:val="01-Level4-BB"/>
    <w:basedOn w:val="Normal"/>
    <w:next w:val="Normal"/>
    <w:rsid w:val="00694B5D"/>
    <w:pPr>
      <w:numPr>
        <w:ilvl w:val="3"/>
        <w:numId w:val="17"/>
      </w:numPr>
      <w:spacing w:after="0" w:line="240" w:lineRule="auto"/>
      <w:jc w:val="both"/>
    </w:pPr>
    <w:rPr>
      <w:rFonts w:ascii="Arial" w:eastAsia="Times New Roman" w:hAnsi="Arial" w:cs="Times New Roman"/>
      <w:bCs/>
    </w:rPr>
  </w:style>
  <w:style w:type="paragraph" w:customStyle="1" w:styleId="01-Level5-BB">
    <w:name w:val="01-Level5-BB"/>
    <w:basedOn w:val="Normal"/>
    <w:next w:val="Normal"/>
    <w:rsid w:val="00694B5D"/>
    <w:pPr>
      <w:numPr>
        <w:ilvl w:val="4"/>
        <w:numId w:val="17"/>
      </w:numPr>
      <w:spacing w:after="0" w:line="240" w:lineRule="auto"/>
      <w:jc w:val="both"/>
    </w:pPr>
    <w:rPr>
      <w:rFonts w:ascii="Arial" w:eastAsia="Times New Roman" w:hAnsi="Arial" w:cs="Times New Roman"/>
      <w:bCs/>
    </w:rPr>
  </w:style>
  <w:style w:type="paragraph" w:styleId="NoSpacing">
    <w:name w:val="No Spacing"/>
    <w:uiPriority w:val="1"/>
    <w:qFormat/>
    <w:rsid w:val="00542261"/>
    <w:pPr>
      <w:spacing w:after="0" w:line="240" w:lineRule="auto"/>
    </w:pPr>
  </w:style>
  <w:style w:type="paragraph" w:customStyle="1" w:styleId="paragraph">
    <w:name w:val="paragraph"/>
    <w:basedOn w:val="Normal"/>
    <w:rsid w:val="004244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4428"/>
  </w:style>
  <w:style w:type="character" w:customStyle="1" w:styleId="eop">
    <w:name w:val="eop"/>
    <w:basedOn w:val="DefaultParagraphFont"/>
    <w:rsid w:val="00424428"/>
  </w:style>
  <w:style w:type="character" w:customStyle="1" w:styleId="cf01">
    <w:name w:val="cf01"/>
    <w:basedOn w:val="DefaultParagraphFont"/>
    <w:rsid w:val="000178FE"/>
    <w:rPr>
      <w:rFonts w:ascii="Segoe UI" w:hAnsi="Segoe UI" w:cs="Segoe UI" w:hint="default"/>
      <w:sz w:val="18"/>
      <w:szCs w:val="18"/>
    </w:rPr>
  </w:style>
  <w:style w:type="table" w:styleId="TableGrid">
    <w:name w:val="Table Grid"/>
    <w:aliases w:val="Oversight Table Grid,OVERSIGHT Table Grid"/>
    <w:basedOn w:val="TableNormal"/>
    <w:uiPriority w:val="59"/>
    <w:rsid w:val="0035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86B22"/>
    <w:rPr>
      <w:color w:val="2B579A"/>
      <w:shd w:val="clear" w:color="auto" w:fill="E1DFDD"/>
    </w:rPr>
  </w:style>
  <w:style w:type="paragraph" w:styleId="Revision">
    <w:name w:val="Revision"/>
    <w:hidden/>
    <w:uiPriority w:val="99"/>
    <w:semiHidden/>
    <w:rsid w:val="00E37481"/>
    <w:pPr>
      <w:spacing w:after="0" w:line="240" w:lineRule="auto"/>
    </w:pPr>
  </w:style>
  <w:style w:type="character" w:customStyle="1" w:styleId="Heading1Char">
    <w:name w:val="Heading 1 Char"/>
    <w:basedOn w:val="DefaultParagraphFont"/>
    <w:link w:val="Heading1"/>
    <w:uiPriority w:val="9"/>
    <w:rsid w:val="006E255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D627B"/>
    <w:rPr>
      <w:color w:val="954F72" w:themeColor="followedHyperlink"/>
      <w:u w:val="single"/>
    </w:rPr>
  </w:style>
  <w:style w:type="table" w:customStyle="1" w:styleId="TableGrid1">
    <w:name w:val="Table Grid1"/>
    <w:basedOn w:val="TableNormal"/>
    <w:next w:val="TableGrid"/>
    <w:uiPriority w:val="59"/>
    <w:rsid w:val="00F7232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Char">
    <w:name w:val="Bullet list Char"/>
    <w:basedOn w:val="DefaultParagraphFont"/>
    <w:link w:val="Bulletlist"/>
    <w:uiPriority w:val="12"/>
    <w:locked/>
    <w:rsid w:val="0098159D"/>
    <w:rPr>
      <w:rFonts w:ascii="Arial" w:hAnsi="Arial" w:cs="FrutigerLTStd-Light"/>
      <w:color w:val="000000"/>
      <w:sz w:val="24"/>
    </w:rPr>
  </w:style>
  <w:style w:type="paragraph" w:customStyle="1" w:styleId="Bulletlist">
    <w:name w:val="Bullet list"/>
    <w:basedOn w:val="ListParagraph"/>
    <w:link w:val="BulletlistChar"/>
    <w:uiPriority w:val="12"/>
    <w:qFormat/>
    <w:rsid w:val="0098159D"/>
    <w:pPr>
      <w:numPr>
        <w:numId w:val="45"/>
      </w:numPr>
      <w:autoSpaceDE w:val="0"/>
      <w:autoSpaceDN w:val="0"/>
      <w:adjustRightInd w:val="0"/>
      <w:spacing w:after="240" w:line="360" w:lineRule="atLeast"/>
      <w:ind w:left="924" w:hanging="357"/>
    </w:pPr>
    <w:rPr>
      <w:rFonts w:ascii="Arial" w:hAnsi="Arial" w:cs="FrutigerLTStd-Light"/>
      <w:color w:val="000000"/>
      <w:sz w:val="24"/>
    </w:rPr>
  </w:style>
  <w:style w:type="paragraph" w:customStyle="1" w:styleId="h2numbered">
    <w:name w:val="h2 numbered"/>
    <w:basedOn w:val="Heading2"/>
    <w:uiPriority w:val="4"/>
    <w:qFormat/>
    <w:rsid w:val="0098159D"/>
    <w:pPr>
      <w:keepNext/>
      <w:numPr>
        <w:numId w:val="46"/>
      </w:numPr>
      <w:tabs>
        <w:tab w:val="num" w:pos="360"/>
        <w:tab w:val="left" w:pos="5963"/>
      </w:tabs>
      <w:spacing w:before="400" w:after="120" w:line="240" w:lineRule="auto"/>
    </w:pPr>
    <w:rPr>
      <w:rFonts w:ascii="Arial Bold" w:hAnsi="Arial Bold" w:cs="Arial"/>
      <w:bCs w:val="0"/>
      <w:iCs w:val="0"/>
      <w:color w:val="005EB8"/>
      <w:kern w:val="28"/>
      <w:szCs w:val="24"/>
      <w14:ligatures w14:val="standardContextual"/>
    </w:rPr>
  </w:style>
  <w:style w:type="character" w:customStyle="1" w:styleId="h3numberedChar">
    <w:name w:val="h3 numbered Char"/>
    <w:basedOn w:val="DefaultParagraphFont"/>
    <w:link w:val="h3numbered"/>
    <w:uiPriority w:val="6"/>
    <w:locked/>
    <w:rsid w:val="0098159D"/>
    <w:rPr>
      <w:rFonts w:ascii="Arial" w:eastAsiaTheme="majorEastAsia" w:hAnsi="Arial" w:cs="Arial"/>
      <w:color w:val="44546A" w:themeColor="text2"/>
      <w:kern w:val="28"/>
      <w:sz w:val="28"/>
      <w:szCs w:val="24"/>
      <w14:ligatures w14:val="standardContextual"/>
    </w:rPr>
  </w:style>
  <w:style w:type="paragraph" w:customStyle="1" w:styleId="h3numbered">
    <w:name w:val="h3 numbered"/>
    <w:basedOn w:val="Heading3"/>
    <w:link w:val="h3numberedChar"/>
    <w:uiPriority w:val="6"/>
    <w:qFormat/>
    <w:rsid w:val="0098159D"/>
    <w:pPr>
      <w:keepNext/>
      <w:numPr>
        <w:numId w:val="46"/>
      </w:numPr>
      <w:spacing w:before="300" w:after="60" w:line="240" w:lineRule="auto"/>
    </w:pPr>
    <w:rPr>
      <w:rFonts w:eastAsiaTheme="majorEastAsia" w:cs="Arial"/>
      <w:b w:val="0"/>
      <w:bCs w:val="0"/>
      <w:iCs w:val="0"/>
      <w:color w:val="44546A" w:themeColor="text2"/>
      <w:kern w:val="28"/>
      <w:sz w:val="28"/>
      <w14:ligatures w14:val="standardContextual"/>
    </w:rPr>
  </w:style>
  <w:style w:type="paragraph" w:customStyle="1" w:styleId="h4numbered">
    <w:name w:val="h4 numbered"/>
    <w:basedOn w:val="Heading4"/>
    <w:uiPriority w:val="7"/>
    <w:qFormat/>
    <w:rsid w:val="0098159D"/>
    <w:pPr>
      <w:keepNext/>
      <w:numPr>
        <w:numId w:val="46"/>
      </w:numPr>
      <w:tabs>
        <w:tab w:val="num" w:pos="360"/>
      </w:tabs>
      <w:spacing w:before="300" w:after="60" w:line="240" w:lineRule="auto"/>
      <w:ind w:left="0" w:firstLine="0"/>
    </w:pPr>
    <w:rPr>
      <w:rFonts w:ascii="Arial Bold" w:eastAsia="MS Mincho" w:hAnsi="Arial Bold"/>
      <w:b/>
      <w:bCs w:val="0"/>
      <w:iCs w:val="0"/>
      <w:color w:val="FFFFFF" w:themeColor="background1"/>
      <w:kern w:val="28"/>
      <w:sz w:val="26"/>
      <w:szCs w:val="20"/>
      <w14:ligatures w14:val="standardContextual"/>
    </w:rPr>
  </w:style>
  <w:style w:type="paragraph" w:customStyle="1" w:styleId="h5numbered">
    <w:name w:val="h5 numbered"/>
    <w:basedOn w:val="Heading5"/>
    <w:uiPriority w:val="9"/>
    <w:qFormat/>
    <w:rsid w:val="0098159D"/>
    <w:pPr>
      <w:numPr>
        <w:ilvl w:val="3"/>
        <w:numId w:val="46"/>
      </w:numPr>
      <w:tabs>
        <w:tab w:val="num" w:pos="360"/>
      </w:tabs>
      <w:spacing w:before="300" w:after="60" w:line="240" w:lineRule="auto"/>
      <w:ind w:left="0" w:firstLine="0"/>
    </w:pPr>
    <w:rPr>
      <w:rFonts w:ascii="Arial Bold" w:hAnsi="Arial Bold" w:cs="Arial (Headings CS)"/>
      <w:b/>
      <w:color w:val="auto"/>
      <w:kern w:val="28"/>
      <w:sz w:val="24"/>
      <w:szCs w:val="24"/>
      <w14:ligatures w14:val="standardContextual"/>
    </w:rPr>
  </w:style>
  <w:style w:type="paragraph" w:customStyle="1" w:styleId="bodytextnumbered">
    <w:name w:val="body text numbered"/>
    <w:basedOn w:val="Normal"/>
    <w:uiPriority w:val="15"/>
    <w:qFormat/>
    <w:rsid w:val="0098159D"/>
    <w:pPr>
      <w:numPr>
        <w:ilvl w:val="4"/>
        <w:numId w:val="46"/>
      </w:numPr>
      <w:spacing w:after="200" w:line="360" w:lineRule="atLeast"/>
      <w:textboxTightWrap w:val="lastLineOnly"/>
    </w:pPr>
    <w:rPr>
      <w:rFonts w:ascii="Arial" w:eastAsia="Times New Roman" w:hAnsi="Arial" w:cs="Times New Roman"/>
      <w:color w:val="000000"/>
      <w:sz w:val="24"/>
      <w:szCs w:val="24"/>
    </w:rPr>
  </w:style>
  <w:style w:type="paragraph" w:customStyle="1" w:styleId="bodytextnumbered11">
    <w:name w:val="body text numbered 1.1"/>
    <w:basedOn w:val="Normal"/>
    <w:uiPriority w:val="15"/>
    <w:qFormat/>
    <w:rsid w:val="0098159D"/>
    <w:pPr>
      <w:numPr>
        <w:ilvl w:val="5"/>
        <w:numId w:val="46"/>
      </w:numPr>
      <w:spacing w:line="360" w:lineRule="atLeast"/>
      <w:textboxTightWrap w:val="lastLineOnly"/>
    </w:pPr>
    <w:rPr>
      <w:rFonts w:ascii="Arial" w:eastAsia="Times New Roman" w:hAnsi="Arial" w:cs="Times New Roman"/>
      <w:color w:val="000000"/>
      <w:sz w:val="24"/>
      <w:szCs w:val="24"/>
    </w:rPr>
  </w:style>
  <w:style w:type="paragraph" w:customStyle="1" w:styleId="bodytextnumbered111">
    <w:name w:val="body text numbered 1.1.1"/>
    <w:basedOn w:val="Normal"/>
    <w:uiPriority w:val="16"/>
    <w:qFormat/>
    <w:rsid w:val="0098159D"/>
    <w:pPr>
      <w:numPr>
        <w:ilvl w:val="6"/>
        <w:numId w:val="46"/>
      </w:numPr>
      <w:spacing w:after="120" w:line="360" w:lineRule="atLeast"/>
      <w:textboxTightWrap w:val="lastLineOnly"/>
    </w:pPr>
    <w:rPr>
      <w:rFonts w:ascii="Arial" w:eastAsia="Times New Roman" w:hAnsi="Arial" w:cs="Times New Roman"/>
      <w:color w:val="000000"/>
      <w:sz w:val="24"/>
      <w:szCs w:val="24"/>
    </w:rPr>
  </w:style>
  <w:style w:type="character" w:customStyle="1" w:styleId="Heading5Char">
    <w:name w:val="Heading 5 Char"/>
    <w:basedOn w:val="DefaultParagraphFont"/>
    <w:link w:val="Heading5"/>
    <w:uiPriority w:val="9"/>
    <w:semiHidden/>
    <w:rsid w:val="0098159D"/>
    <w:rPr>
      <w:rFonts w:asciiTheme="majorHAnsi" w:eastAsiaTheme="majorEastAsia" w:hAnsiTheme="majorHAnsi" w:cstheme="majorBidi"/>
      <w:color w:val="2F5496" w:themeColor="accent1" w:themeShade="BF"/>
    </w:rPr>
  </w:style>
  <w:style w:type="paragraph" w:styleId="Header">
    <w:name w:val="header"/>
    <w:basedOn w:val="Normal"/>
    <w:uiPriority w:val="99"/>
    <w:unhideWhenUsed/>
    <w:rsid w:val="336E3DB5"/>
    <w:pPr>
      <w:tabs>
        <w:tab w:val="center" w:pos="4680"/>
        <w:tab w:val="right" w:pos="9360"/>
      </w:tabs>
      <w:spacing w:after="0" w:line="240" w:lineRule="auto"/>
    </w:pPr>
  </w:style>
  <w:style w:type="paragraph" w:styleId="Footer">
    <w:name w:val="footer"/>
    <w:basedOn w:val="Normal"/>
    <w:uiPriority w:val="99"/>
    <w:unhideWhenUsed/>
    <w:rsid w:val="336E3DB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3664">
      <w:bodyDiv w:val="1"/>
      <w:marLeft w:val="0"/>
      <w:marRight w:val="0"/>
      <w:marTop w:val="0"/>
      <w:marBottom w:val="0"/>
      <w:divBdr>
        <w:top w:val="none" w:sz="0" w:space="0" w:color="auto"/>
        <w:left w:val="none" w:sz="0" w:space="0" w:color="auto"/>
        <w:bottom w:val="none" w:sz="0" w:space="0" w:color="auto"/>
        <w:right w:val="none" w:sz="0" w:space="0" w:color="auto"/>
      </w:divBdr>
      <w:divsChild>
        <w:div w:id="295457582">
          <w:marLeft w:val="490"/>
          <w:marRight w:val="0"/>
          <w:marTop w:val="0"/>
          <w:marBottom w:val="0"/>
          <w:divBdr>
            <w:top w:val="none" w:sz="0" w:space="0" w:color="auto"/>
            <w:left w:val="none" w:sz="0" w:space="0" w:color="auto"/>
            <w:bottom w:val="none" w:sz="0" w:space="0" w:color="auto"/>
            <w:right w:val="none" w:sz="0" w:space="0" w:color="auto"/>
          </w:divBdr>
        </w:div>
        <w:div w:id="1570340353">
          <w:marLeft w:val="490"/>
          <w:marRight w:val="0"/>
          <w:marTop w:val="0"/>
          <w:marBottom w:val="0"/>
          <w:divBdr>
            <w:top w:val="none" w:sz="0" w:space="0" w:color="auto"/>
            <w:left w:val="none" w:sz="0" w:space="0" w:color="auto"/>
            <w:bottom w:val="none" w:sz="0" w:space="0" w:color="auto"/>
            <w:right w:val="none" w:sz="0" w:space="0" w:color="auto"/>
          </w:divBdr>
        </w:div>
      </w:divsChild>
    </w:div>
    <w:div w:id="197787925">
      <w:bodyDiv w:val="1"/>
      <w:marLeft w:val="0"/>
      <w:marRight w:val="0"/>
      <w:marTop w:val="0"/>
      <w:marBottom w:val="0"/>
      <w:divBdr>
        <w:top w:val="none" w:sz="0" w:space="0" w:color="auto"/>
        <w:left w:val="none" w:sz="0" w:space="0" w:color="auto"/>
        <w:bottom w:val="none" w:sz="0" w:space="0" w:color="auto"/>
        <w:right w:val="none" w:sz="0" w:space="0" w:color="auto"/>
      </w:divBdr>
      <w:divsChild>
        <w:div w:id="226037152">
          <w:marLeft w:val="547"/>
          <w:marRight w:val="0"/>
          <w:marTop w:val="0"/>
          <w:marBottom w:val="0"/>
          <w:divBdr>
            <w:top w:val="none" w:sz="0" w:space="0" w:color="auto"/>
            <w:left w:val="none" w:sz="0" w:space="0" w:color="auto"/>
            <w:bottom w:val="none" w:sz="0" w:space="0" w:color="auto"/>
            <w:right w:val="none" w:sz="0" w:space="0" w:color="auto"/>
          </w:divBdr>
        </w:div>
        <w:div w:id="348993881">
          <w:marLeft w:val="547"/>
          <w:marRight w:val="0"/>
          <w:marTop w:val="0"/>
          <w:marBottom w:val="0"/>
          <w:divBdr>
            <w:top w:val="none" w:sz="0" w:space="0" w:color="auto"/>
            <w:left w:val="none" w:sz="0" w:space="0" w:color="auto"/>
            <w:bottom w:val="none" w:sz="0" w:space="0" w:color="auto"/>
            <w:right w:val="none" w:sz="0" w:space="0" w:color="auto"/>
          </w:divBdr>
        </w:div>
        <w:div w:id="548686310">
          <w:marLeft w:val="547"/>
          <w:marRight w:val="0"/>
          <w:marTop w:val="0"/>
          <w:marBottom w:val="200"/>
          <w:divBdr>
            <w:top w:val="none" w:sz="0" w:space="0" w:color="auto"/>
            <w:left w:val="none" w:sz="0" w:space="0" w:color="auto"/>
            <w:bottom w:val="none" w:sz="0" w:space="0" w:color="auto"/>
            <w:right w:val="none" w:sz="0" w:space="0" w:color="auto"/>
          </w:divBdr>
        </w:div>
        <w:div w:id="877425457">
          <w:marLeft w:val="547"/>
          <w:marRight w:val="0"/>
          <w:marTop w:val="0"/>
          <w:marBottom w:val="0"/>
          <w:divBdr>
            <w:top w:val="none" w:sz="0" w:space="0" w:color="auto"/>
            <w:left w:val="none" w:sz="0" w:space="0" w:color="auto"/>
            <w:bottom w:val="none" w:sz="0" w:space="0" w:color="auto"/>
            <w:right w:val="none" w:sz="0" w:space="0" w:color="auto"/>
          </w:divBdr>
        </w:div>
        <w:div w:id="1809517398">
          <w:marLeft w:val="547"/>
          <w:marRight w:val="0"/>
          <w:marTop w:val="0"/>
          <w:marBottom w:val="0"/>
          <w:divBdr>
            <w:top w:val="none" w:sz="0" w:space="0" w:color="auto"/>
            <w:left w:val="none" w:sz="0" w:space="0" w:color="auto"/>
            <w:bottom w:val="none" w:sz="0" w:space="0" w:color="auto"/>
            <w:right w:val="none" w:sz="0" w:space="0" w:color="auto"/>
          </w:divBdr>
        </w:div>
      </w:divsChild>
    </w:div>
    <w:div w:id="227888395">
      <w:bodyDiv w:val="1"/>
      <w:marLeft w:val="0"/>
      <w:marRight w:val="0"/>
      <w:marTop w:val="0"/>
      <w:marBottom w:val="0"/>
      <w:divBdr>
        <w:top w:val="none" w:sz="0" w:space="0" w:color="auto"/>
        <w:left w:val="none" w:sz="0" w:space="0" w:color="auto"/>
        <w:bottom w:val="none" w:sz="0" w:space="0" w:color="auto"/>
        <w:right w:val="none" w:sz="0" w:space="0" w:color="auto"/>
      </w:divBdr>
    </w:div>
    <w:div w:id="257058817">
      <w:bodyDiv w:val="1"/>
      <w:marLeft w:val="0"/>
      <w:marRight w:val="0"/>
      <w:marTop w:val="0"/>
      <w:marBottom w:val="0"/>
      <w:divBdr>
        <w:top w:val="none" w:sz="0" w:space="0" w:color="auto"/>
        <w:left w:val="none" w:sz="0" w:space="0" w:color="auto"/>
        <w:bottom w:val="none" w:sz="0" w:space="0" w:color="auto"/>
        <w:right w:val="none" w:sz="0" w:space="0" w:color="auto"/>
      </w:divBdr>
      <w:divsChild>
        <w:div w:id="193883551">
          <w:marLeft w:val="331"/>
          <w:marRight w:val="0"/>
          <w:marTop w:val="0"/>
          <w:marBottom w:val="0"/>
          <w:divBdr>
            <w:top w:val="none" w:sz="0" w:space="0" w:color="auto"/>
            <w:left w:val="none" w:sz="0" w:space="0" w:color="auto"/>
            <w:bottom w:val="none" w:sz="0" w:space="0" w:color="auto"/>
            <w:right w:val="none" w:sz="0" w:space="0" w:color="auto"/>
          </w:divBdr>
        </w:div>
      </w:divsChild>
    </w:div>
    <w:div w:id="326639768">
      <w:bodyDiv w:val="1"/>
      <w:marLeft w:val="0"/>
      <w:marRight w:val="0"/>
      <w:marTop w:val="0"/>
      <w:marBottom w:val="0"/>
      <w:divBdr>
        <w:top w:val="none" w:sz="0" w:space="0" w:color="auto"/>
        <w:left w:val="none" w:sz="0" w:space="0" w:color="auto"/>
        <w:bottom w:val="none" w:sz="0" w:space="0" w:color="auto"/>
        <w:right w:val="none" w:sz="0" w:space="0" w:color="auto"/>
      </w:divBdr>
      <w:divsChild>
        <w:div w:id="203636097">
          <w:marLeft w:val="490"/>
          <w:marRight w:val="0"/>
          <w:marTop w:val="0"/>
          <w:marBottom w:val="0"/>
          <w:divBdr>
            <w:top w:val="none" w:sz="0" w:space="0" w:color="auto"/>
            <w:left w:val="none" w:sz="0" w:space="0" w:color="auto"/>
            <w:bottom w:val="none" w:sz="0" w:space="0" w:color="auto"/>
            <w:right w:val="none" w:sz="0" w:space="0" w:color="auto"/>
          </w:divBdr>
        </w:div>
        <w:div w:id="1067848525">
          <w:marLeft w:val="490"/>
          <w:marRight w:val="0"/>
          <w:marTop w:val="0"/>
          <w:marBottom w:val="0"/>
          <w:divBdr>
            <w:top w:val="none" w:sz="0" w:space="0" w:color="auto"/>
            <w:left w:val="none" w:sz="0" w:space="0" w:color="auto"/>
            <w:bottom w:val="none" w:sz="0" w:space="0" w:color="auto"/>
            <w:right w:val="none" w:sz="0" w:space="0" w:color="auto"/>
          </w:divBdr>
        </w:div>
      </w:divsChild>
    </w:div>
    <w:div w:id="428893754">
      <w:bodyDiv w:val="1"/>
      <w:marLeft w:val="0"/>
      <w:marRight w:val="0"/>
      <w:marTop w:val="0"/>
      <w:marBottom w:val="0"/>
      <w:divBdr>
        <w:top w:val="none" w:sz="0" w:space="0" w:color="auto"/>
        <w:left w:val="none" w:sz="0" w:space="0" w:color="auto"/>
        <w:bottom w:val="none" w:sz="0" w:space="0" w:color="auto"/>
        <w:right w:val="none" w:sz="0" w:space="0" w:color="auto"/>
      </w:divBdr>
    </w:div>
    <w:div w:id="453599026">
      <w:bodyDiv w:val="1"/>
      <w:marLeft w:val="0"/>
      <w:marRight w:val="0"/>
      <w:marTop w:val="0"/>
      <w:marBottom w:val="0"/>
      <w:divBdr>
        <w:top w:val="none" w:sz="0" w:space="0" w:color="auto"/>
        <w:left w:val="none" w:sz="0" w:space="0" w:color="auto"/>
        <w:bottom w:val="none" w:sz="0" w:space="0" w:color="auto"/>
        <w:right w:val="none" w:sz="0" w:space="0" w:color="auto"/>
      </w:divBdr>
    </w:div>
    <w:div w:id="486095387">
      <w:bodyDiv w:val="1"/>
      <w:marLeft w:val="0"/>
      <w:marRight w:val="0"/>
      <w:marTop w:val="0"/>
      <w:marBottom w:val="0"/>
      <w:divBdr>
        <w:top w:val="none" w:sz="0" w:space="0" w:color="auto"/>
        <w:left w:val="none" w:sz="0" w:space="0" w:color="auto"/>
        <w:bottom w:val="none" w:sz="0" w:space="0" w:color="auto"/>
        <w:right w:val="none" w:sz="0" w:space="0" w:color="auto"/>
      </w:divBdr>
    </w:div>
    <w:div w:id="774443879">
      <w:bodyDiv w:val="1"/>
      <w:marLeft w:val="0"/>
      <w:marRight w:val="0"/>
      <w:marTop w:val="0"/>
      <w:marBottom w:val="0"/>
      <w:divBdr>
        <w:top w:val="none" w:sz="0" w:space="0" w:color="auto"/>
        <w:left w:val="none" w:sz="0" w:space="0" w:color="auto"/>
        <w:bottom w:val="none" w:sz="0" w:space="0" w:color="auto"/>
        <w:right w:val="none" w:sz="0" w:space="0" w:color="auto"/>
      </w:divBdr>
    </w:div>
    <w:div w:id="871386624">
      <w:bodyDiv w:val="1"/>
      <w:marLeft w:val="0"/>
      <w:marRight w:val="0"/>
      <w:marTop w:val="0"/>
      <w:marBottom w:val="0"/>
      <w:divBdr>
        <w:top w:val="none" w:sz="0" w:space="0" w:color="auto"/>
        <w:left w:val="none" w:sz="0" w:space="0" w:color="auto"/>
        <w:bottom w:val="none" w:sz="0" w:space="0" w:color="auto"/>
        <w:right w:val="none" w:sz="0" w:space="0" w:color="auto"/>
      </w:divBdr>
      <w:divsChild>
        <w:div w:id="42220928">
          <w:marLeft w:val="331"/>
          <w:marRight w:val="0"/>
          <w:marTop w:val="0"/>
          <w:marBottom w:val="0"/>
          <w:divBdr>
            <w:top w:val="none" w:sz="0" w:space="0" w:color="auto"/>
            <w:left w:val="none" w:sz="0" w:space="0" w:color="auto"/>
            <w:bottom w:val="none" w:sz="0" w:space="0" w:color="auto"/>
            <w:right w:val="none" w:sz="0" w:space="0" w:color="auto"/>
          </w:divBdr>
        </w:div>
        <w:div w:id="385107575">
          <w:marLeft w:val="331"/>
          <w:marRight w:val="0"/>
          <w:marTop w:val="0"/>
          <w:marBottom w:val="0"/>
          <w:divBdr>
            <w:top w:val="none" w:sz="0" w:space="0" w:color="auto"/>
            <w:left w:val="none" w:sz="0" w:space="0" w:color="auto"/>
            <w:bottom w:val="none" w:sz="0" w:space="0" w:color="auto"/>
            <w:right w:val="none" w:sz="0" w:space="0" w:color="auto"/>
          </w:divBdr>
        </w:div>
        <w:div w:id="545484069">
          <w:marLeft w:val="331"/>
          <w:marRight w:val="0"/>
          <w:marTop w:val="0"/>
          <w:marBottom w:val="0"/>
          <w:divBdr>
            <w:top w:val="none" w:sz="0" w:space="0" w:color="auto"/>
            <w:left w:val="none" w:sz="0" w:space="0" w:color="auto"/>
            <w:bottom w:val="none" w:sz="0" w:space="0" w:color="auto"/>
            <w:right w:val="none" w:sz="0" w:space="0" w:color="auto"/>
          </w:divBdr>
        </w:div>
        <w:div w:id="674497020">
          <w:marLeft w:val="331"/>
          <w:marRight w:val="0"/>
          <w:marTop w:val="0"/>
          <w:marBottom w:val="0"/>
          <w:divBdr>
            <w:top w:val="none" w:sz="0" w:space="0" w:color="auto"/>
            <w:left w:val="none" w:sz="0" w:space="0" w:color="auto"/>
            <w:bottom w:val="none" w:sz="0" w:space="0" w:color="auto"/>
            <w:right w:val="none" w:sz="0" w:space="0" w:color="auto"/>
          </w:divBdr>
        </w:div>
        <w:div w:id="1067189305">
          <w:marLeft w:val="878"/>
          <w:marRight w:val="0"/>
          <w:marTop w:val="0"/>
          <w:marBottom w:val="0"/>
          <w:divBdr>
            <w:top w:val="none" w:sz="0" w:space="0" w:color="auto"/>
            <w:left w:val="none" w:sz="0" w:space="0" w:color="auto"/>
            <w:bottom w:val="none" w:sz="0" w:space="0" w:color="auto"/>
            <w:right w:val="none" w:sz="0" w:space="0" w:color="auto"/>
          </w:divBdr>
        </w:div>
        <w:div w:id="1227645866">
          <w:marLeft w:val="331"/>
          <w:marRight w:val="0"/>
          <w:marTop w:val="0"/>
          <w:marBottom w:val="0"/>
          <w:divBdr>
            <w:top w:val="none" w:sz="0" w:space="0" w:color="auto"/>
            <w:left w:val="none" w:sz="0" w:space="0" w:color="auto"/>
            <w:bottom w:val="none" w:sz="0" w:space="0" w:color="auto"/>
            <w:right w:val="none" w:sz="0" w:space="0" w:color="auto"/>
          </w:divBdr>
        </w:div>
        <w:div w:id="1273902962">
          <w:marLeft w:val="331"/>
          <w:marRight w:val="0"/>
          <w:marTop w:val="0"/>
          <w:marBottom w:val="0"/>
          <w:divBdr>
            <w:top w:val="none" w:sz="0" w:space="0" w:color="auto"/>
            <w:left w:val="none" w:sz="0" w:space="0" w:color="auto"/>
            <w:bottom w:val="none" w:sz="0" w:space="0" w:color="auto"/>
            <w:right w:val="none" w:sz="0" w:space="0" w:color="auto"/>
          </w:divBdr>
        </w:div>
        <w:div w:id="1380202471">
          <w:marLeft w:val="878"/>
          <w:marRight w:val="0"/>
          <w:marTop w:val="0"/>
          <w:marBottom w:val="0"/>
          <w:divBdr>
            <w:top w:val="none" w:sz="0" w:space="0" w:color="auto"/>
            <w:left w:val="none" w:sz="0" w:space="0" w:color="auto"/>
            <w:bottom w:val="none" w:sz="0" w:space="0" w:color="auto"/>
            <w:right w:val="none" w:sz="0" w:space="0" w:color="auto"/>
          </w:divBdr>
        </w:div>
        <w:div w:id="1672946833">
          <w:marLeft w:val="331"/>
          <w:marRight w:val="0"/>
          <w:marTop w:val="0"/>
          <w:marBottom w:val="0"/>
          <w:divBdr>
            <w:top w:val="none" w:sz="0" w:space="0" w:color="auto"/>
            <w:left w:val="none" w:sz="0" w:space="0" w:color="auto"/>
            <w:bottom w:val="none" w:sz="0" w:space="0" w:color="auto"/>
            <w:right w:val="none" w:sz="0" w:space="0" w:color="auto"/>
          </w:divBdr>
        </w:div>
        <w:div w:id="1875345262">
          <w:marLeft w:val="331"/>
          <w:marRight w:val="0"/>
          <w:marTop w:val="0"/>
          <w:marBottom w:val="0"/>
          <w:divBdr>
            <w:top w:val="none" w:sz="0" w:space="0" w:color="auto"/>
            <w:left w:val="none" w:sz="0" w:space="0" w:color="auto"/>
            <w:bottom w:val="none" w:sz="0" w:space="0" w:color="auto"/>
            <w:right w:val="none" w:sz="0" w:space="0" w:color="auto"/>
          </w:divBdr>
        </w:div>
        <w:div w:id="1991471409">
          <w:marLeft w:val="331"/>
          <w:marRight w:val="0"/>
          <w:marTop w:val="0"/>
          <w:marBottom w:val="0"/>
          <w:divBdr>
            <w:top w:val="none" w:sz="0" w:space="0" w:color="auto"/>
            <w:left w:val="none" w:sz="0" w:space="0" w:color="auto"/>
            <w:bottom w:val="none" w:sz="0" w:space="0" w:color="auto"/>
            <w:right w:val="none" w:sz="0" w:space="0" w:color="auto"/>
          </w:divBdr>
        </w:div>
      </w:divsChild>
    </w:div>
    <w:div w:id="1013413562">
      <w:bodyDiv w:val="1"/>
      <w:marLeft w:val="0"/>
      <w:marRight w:val="0"/>
      <w:marTop w:val="0"/>
      <w:marBottom w:val="0"/>
      <w:divBdr>
        <w:top w:val="none" w:sz="0" w:space="0" w:color="auto"/>
        <w:left w:val="none" w:sz="0" w:space="0" w:color="auto"/>
        <w:bottom w:val="none" w:sz="0" w:space="0" w:color="auto"/>
        <w:right w:val="none" w:sz="0" w:space="0" w:color="auto"/>
      </w:divBdr>
      <w:divsChild>
        <w:div w:id="734814163">
          <w:marLeft w:val="331"/>
          <w:marRight w:val="0"/>
          <w:marTop w:val="0"/>
          <w:marBottom w:val="0"/>
          <w:divBdr>
            <w:top w:val="none" w:sz="0" w:space="0" w:color="auto"/>
            <w:left w:val="none" w:sz="0" w:space="0" w:color="auto"/>
            <w:bottom w:val="none" w:sz="0" w:space="0" w:color="auto"/>
            <w:right w:val="none" w:sz="0" w:space="0" w:color="auto"/>
          </w:divBdr>
        </w:div>
      </w:divsChild>
    </w:div>
    <w:div w:id="1186603800">
      <w:bodyDiv w:val="1"/>
      <w:marLeft w:val="0"/>
      <w:marRight w:val="0"/>
      <w:marTop w:val="0"/>
      <w:marBottom w:val="0"/>
      <w:divBdr>
        <w:top w:val="none" w:sz="0" w:space="0" w:color="auto"/>
        <w:left w:val="none" w:sz="0" w:space="0" w:color="auto"/>
        <w:bottom w:val="none" w:sz="0" w:space="0" w:color="auto"/>
        <w:right w:val="none" w:sz="0" w:space="0" w:color="auto"/>
      </w:divBdr>
      <w:divsChild>
        <w:div w:id="90394756">
          <w:marLeft w:val="547"/>
          <w:marRight w:val="0"/>
          <w:marTop w:val="0"/>
          <w:marBottom w:val="240"/>
          <w:divBdr>
            <w:top w:val="none" w:sz="0" w:space="0" w:color="auto"/>
            <w:left w:val="none" w:sz="0" w:space="0" w:color="auto"/>
            <w:bottom w:val="none" w:sz="0" w:space="0" w:color="auto"/>
            <w:right w:val="none" w:sz="0" w:space="0" w:color="auto"/>
          </w:divBdr>
        </w:div>
        <w:div w:id="486018718">
          <w:marLeft w:val="547"/>
          <w:marRight w:val="0"/>
          <w:marTop w:val="0"/>
          <w:marBottom w:val="240"/>
          <w:divBdr>
            <w:top w:val="none" w:sz="0" w:space="0" w:color="auto"/>
            <w:left w:val="none" w:sz="0" w:space="0" w:color="auto"/>
            <w:bottom w:val="none" w:sz="0" w:space="0" w:color="auto"/>
            <w:right w:val="none" w:sz="0" w:space="0" w:color="auto"/>
          </w:divBdr>
        </w:div>
        <w:div w:id="546988072">
          <w:marLeft w:val="547"/>
          <w:marRight w:val="0"/>
          <w:marTop w:val="0"/>
          <w:marBottom w:val="240"/>
          <w:divBdr>
            <w:top w:val="none" w:sz="0" w:space="0" w:color="auto"/>
            <w:left w:val="none" w:sz="0" w:space="0" w:color="auto"/>
            <w:bottom w:val="none" w:sz="0" w:space="0" w:color="auto"/>
            <w:right w:val="none" w:sz="0" w:space="0" w:color="auto"/>
          </w:divBdr>
        </w:div>
        <w:div w:id="779374216">
          <w:marLeft w:val="547"/>
          <w:marRight w:val="0"/>
          <w:marTop w:val="0"/>
          <w:marBottom w:val="240"/>
          <w:divBdr>
            <w:top w:val="none" w:sz="0" w:space="0" w:color="auto"/>
            <w:left w:val="none" w:sz="0" w:space="0" w:color="auto"/>
            <w:bottom w:val="none" w:sz="0" w:space="0" w:color="auto"/>
            <w:right w:val="none" w:sz="0" w:space="0" w:color="auto"/>
          </w:divBdr>
        </w:div>
        <w:div w:id="1859849202">
          <w:marLeft w:val="547"/>
          <w:marRight w:val="0"/>
          <w:marTop w:val="0"/>
          <w:marBottom w:val="240"/>
          <w:divBdr>
            <w:top w:val="none" w:sz="0" w:space="0" w:color="auto"/>
            <w:left w:val="none" w:sz="0" w:space="0" w:color="auto"/>
            <w:bottom w:val="none" w:sz="0" w:space="0" w:color="auto"/>
            <w:right w:val="none" w:sz="0" w:space="0" w:color="auto"/>
          </w:divBdr>
        </w:div>
        <w:div w:id="2123038785">
          <w:marLeft w:val="547"/>
          <w:marRight w:val="0"/>
          <w:marTop w:val="0"/>
          <w:marBottom w:val="240"/>
          <w:divBdr>
            <w:top w:val="none" w:sz="0" w:space="0" w:color="auto"/>
            <w:left w:val="none" w:sz="0" w:space="0" w:color="auto"/>
            <w:bottom w:val="none" w:sz="0" w:space="0" w:color="auto"/>
            <w:right w:val="none" w:sz="0" w:space="0" w:color="auto"/>
          </w:divBdr>
        </w:div>
      </w:divsChild>
    </w:div>
    <w:div w:id="1288665041">
      <w:bodyDiv w:val="1"/>
      <w:marLeft w:val="0"/>
      <w:marRight w:val="0"/>
      <w:marTop w:val="0"/>
      <w:marBottom w:val="0"/>
      <w:divBdr>
        <w:top w:val="none" w:sz="0" w:space="0" w:color="auto"/>
        <w:left w:val="none" w:sz="0" w:space="0" w:color="auto"/>
        <w:bottom w:val="none" w:sz="0" w:space="0" w:color="auto"/>
        <w:right w:val="none" w:sz="0" w:space="0" w:color="auto"/>
      </w:divBdr>
    </w:div>
    <w:div w:id="1362048415">
      <w:bodyDiv w:val="1"/>
      <w:marLeft w:val="0"/>
      <w:marRight w:val="0"/>
      <w:marTop w:val="0"/>
      <w:marBottom w:val="0"/>
      <w:divBdr>
        <w:top w:val="none" w:sz="0" w:space="0" w:color="auto"/>
        <w:left w:val="none" w:sz="0" w:space="0" w:color="auto"/>
        <w:bottom w:val="none" w:sz="0" w:space="0" w:color="auto"/>
        <w:right w:val="none" w:sz="0" w:space="0" w:color="auto"/>
      </w:divBdr>
      <w:divsChild>
        <w:div w:id="153186970">
          <w:marLeft w:val="547"/>
          <w:marRight w:val="0"/>
          <w:marTop w:val="0"/>
          <w:marBottom w:val="240"/>
          <w:divBdr>
            <w:top w:val="none" w:sz="0" w:space="0" w:color="auto"/>
            <w:left w:val="none" w:sz="0" w:space="0" w:color="auto"/>
            <w:bottom w:val="none" w:sz="0" w:space="0" w:color="auto"/>
            <w:right w:val="none" w:sz="0" w:space="0" w:color="auto"/>
          </w:divBdr>
        </w:div>
        <w:div w:id="250116570">
          <w:marLeft w:val="547"/>
          <w:marRight w:val="0"/>
          <w:marTop w:val="0"/>
          <w:marBottom w:val="240"/>
          <w:divBdr>
            <w:top w:val="none" w:sz="0" w:space="0" w:color="auto"/>
            <w:left w:val="none" w:sz="0" w:space="0" w:color="auto"/>
            <w:bottom w:val="none" w:sz="0" w:space="0" w:color="auto"/>
            <w:right w:val="none" w:sz="0" w:space="0" w:color="auto"/>
          </w:divBdr>
        </w:div>
        <w:div w:id="584460607">
          <w:marLeft w:val="547"/>
          <w:marRight w:val="0"/>
          <w:marTop w:val="0"/>
          <w:marBottom w:val="240"/>
          <w:divBdr>
            <w:top w:val="none" w:sz="0" w:space="0" w:color="auto"/>
            <w:left w:val="none" w:sz="0" w:space="0" w:color="auto"/>
            <w:bottom w:val="none" w:sz="0" w:space="0" w:color="auto"/>
            <w:right w:val="none" w:sz="0" w:space="0" w:color="auto"/>
          </w:divBdr>
        </w:div>
        <w:div w:id="742409169">
          <w:marLeft w:val="547"/>
          <w:marRight w:val="0"/>
          <w:marTop w:val="0"/>
          <w:marBottom w:val="240"/>
          <w:divBdr>
            <w:top w:val="none" w:sz="0" w:space="0" w:color="auto"/>
            <w:left w:val="none" w:sz="0" w:space="0" w:color="auto"/>
            <w:bottom w:val="none" w:sz="0" w:space="0" w:color="auto"/>
            <w:right w:val="none" w:sz="0" w:space="0" w:color="auto"/>
          </w:divBdr>
        </w:div>
        <w:div w:id="826747348">
          <w:marLeft w:val="547"/>
          <w:marRight w:val="0"/>
          <w:marTop w:val="0"/>
          <w:marBottom w:val="240"/>
          <w:divBdr>
            <w:top w:val="none" w:sz="0" w:space="0" w:color="auto"/>
            <w:left w:val="none" w:sz="0" w:space="0" w:color="auto"/>
            <w:bottom w:val="none" w:sz="0" w:space="0" w:color="auto"/>
            <w:right w:val="none" w:sz="0" w:space="0" w:color="auto"/>
          </w:divBdr>
        </w:div>
        <w:div w:id="1502622276">
          <w:marLeft w:val="547"/>
          <w:marRight w:val="0"/>
          <w:marTop w:val="0"/>
          <w:marBottom w:val="240"/>
          <w:divBdr>
            <w:top w:val="none" w:sz="0" w:space="0" w:color="auto"/>
            <w:left w:val="none" w:sz="0" w:space="0" w:color="auto"/>
            <w:bottom w:val="none" w:sz="0" w:space="0" w:color="auto"/>
            <w:right w:val="none" w:sz="0" w:space="0" w:color="auto"/>
          </w:divBdr>
        </w:div>
      </w:divsChild>
    </w:div>
    <w:div w:id="14616518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518">
          <w:marLeft w:val="490"/>
          <w:marRight w:val="0"/>
          <w:marTop w:val="0"/>
          <w:marBottom w:val="0"/>
          <w:divBdr>
            <w:top w:val="none" w:sz="0" w:space="0" w:color="auto"/>
            <w:left w:val="none" w:sz="0" w:space="0" w:color="auto"/>
            <w:bottom w:val="none" w:sz="0" w:space="0" w:color="auto"/>
            <w:right w:val="none" w:sz="0" w:space="0" w:color="auto"/>
          </w:divBdr>
        </w:div>
        <w:div w:id="1227178638">
          <w:marLeft w:val="446"/>
          <w:marRight w:val="0"/>
          <w:marTop w:val="0"/>
          <w:marBottom w:val="0"/>
          <w:divBdr>
            <w:top w:val="none" w:sz="0" w:space="0" w:color="auto"/>
            <w:left w:val="none" w:sz="0" w:space="0" w:color="auto"/>
            <w:bottom w:val="none" w:sz="0" w:space="0" w:color="auto"/>
            <w:right w:val="none" w:sz="0" w:space="0" w:color="auto"/>
          </w:divBdr>
        </w:div>
      </w:divsChild>
    </w:div>
    <w:div w:id="1480489437">
      <w:bodyDiv w:val="1"/>
      <w:marLeft w:val="0"/>
      <w:marRight w:val="0"/>
      <w:marTop w:val="0"/>
      <w:marBottom w:val="0"/>
      <w:divBdr>
        <w:top w:val="none" w:sz="0" w:space="0" w:color="auto"/>
        <w:left w:val="none" w:sz="0" w:space="0" w:color="auto"/>
        <w:bottom w:val="none" w:sz="0" w:space="0" w:color="auto"/>
        <w:right w:val="none" w:sz="0" w:space="0" w:color="auto"/>
      </w:divBdr>
      <w:divsChild>
        <w:div w:id="485821624">
          <w:marLeft w:val="547"/>
          <w:marRight w:val="0"/>
          <w:marTop w:val="0"/>
          <w:marBottom w:val="0"/>
          <w:divBdr>
            <w:top w:val="none" w:sz="0" w:space="0" w:color="auto"/>
            <w:left w:val="none" w:sz="0" w:space="0" w:color="auto"/>
            <w:bottom w:val="none" w:sz="0" w:space="0" w:color="auto"/>
            <w:right w:val="none" w:sz="0" w:space="0" w:color="auto"/>
          </w:divBdr>
        </w:div>
        <w:div w:id="995304826">
          <w:marLeft w:val="547"/>
          <w:marRight w:val="0"/>
          <w:marTop w:val="0"/>
          <w:marBottom w:val="0"/>
          <w:divBdr>
            <w:top w:val="none" w:sz="0" w:space="0" w:color="auto"/>
            <w:left w:val="none" w:sz="0" w:space="0" w:color="auto"/>
            <w:bottom w:val="none" w:sz="0" w:space="0" w:color="auto"/>
            <w:right w:val="none" w:sz="0" w:space="0" w:color="auto"/>
          </w:divBdr>
        </w:div>
        <w:div w:id="1067192076">
          <w:marLeft w:val="547"/>
          <w:marRight w:val="0"/>
          <w:marTop w:val="0"/>
          <w:marBottom w:val="0"/>
          <w:divBdr>
            <w:top w:val="none" w:sz="0" w:space="0" w:color="auto"/>
            <w:left w:val="none" w:sz="0" w:space="0" w:color="auto"/>
            <w:bottom w:val="none" w:sz="0" w:space="0" w:color="auto"/>
            <w:right w:val="none" w:sz="0" w:space="0" w:color="auto"/>
          </w:divBdr>
        </w:div>
        <w:div w:id="1967274716">
          <w:marLeft w:val="547"/>
          <w:marRight w:val="0"/>
          <w:marTop w:val="0"/>
          <w:marBottom w:val="0"/>
          <w:divBdr>
            <w:top w:val="none" w:sz="0" w:space="0" w:color="auto"/>
            <w:left w:val="none" w:sz="0" w:space="0" w:color="auto"/>
            <w:bottom w:val="none" w:sz="0" w:space="0" w:color="auto"/>
            <w:right w:val="none" w:sz="0" w:space="0" w:color="auto"/>
          </w:divBdr>
        </w:div>
      </w:divsChild>
    </w:div>
    <w:div w:id="1687748788">
      <w:bodyDiv w:val="1"/>
      <w:marLeft w:val="0"/>
      <w:marRight w:val="0"/>
      <w:marTop w:val="0"/>
      <w:marBottom w:val="0"/>
      <w:divBdr>
        <w:top w:val="none" w:sz="0" w:space="0" w:color="auto"/>
        <w:left w:val="none" w:sz="0" w:space="0" w:color="auto"/>
        <w:bottom w:val="none" w:sz="0" w:space="0" w:color="auto"/>
        <w:right w:val="none" w:sz="0" w:space="0" w:color="auto"/>
      </w:divBdr>
      <w:divsChild>
        <w:div w:id="57096566">
          <w:marLeft w:val="360"/>
          <w:marRight w:val="0"/>
          <w:marTop w:val="200"/>
          <w:marBottom w:val="0"/>
          <w:divBdr>
            <w:top w:val="none" w:sz="0" w:space="0" w:color="auto"/>
            <w:left w:val="none" w:sz="0" w:space="0" w:color="auto"/>
            <w:bottom w:val="none" w:sz="0" w:space="0" w:color="auto"/>
            <w:right w:val="none" w:sz="0" w:space="0" w:color="auto"/>
          </w:divBdr>
        </w:div>
        <w:div w:id="1083648125">
          <w:marLeft w:val="360"/>
          <w:marRight w:val="0"/>
          <w:marTop w:val="200"/>
          <w:marBottom w:val="0"/>
          <w:divBdr>
            <w:top w:val="none" w:sz="0" w:space="0" w:color="auto"/>
            <w:left w:val="none" w:sz="0" w:space="0" w:color="auto"/>
            <w:bottom w:val="none" w:sz="0" w:space="0" w:color="auto"/>
            <w:right w:val="none" w:sz="0" w:space="0" w:color="auto"/>
          </w:divBdr>
        </w:div>
        <w:div w:id="1185096492">
          <w:marLeft w:val="360"/>
          <w:marRight w:val="0"/>
          <w:marTop w:val="200"/>
          <w:marBottom w:val="0"/>
          <w:divBdr>
            <w:top w:val="none" w:sz="0" w:space="0" w:color="auto"/>
            <w:left w:val="none" w:sz="0" w:space="0" w:color="auto"/>
            <w:bottom w:val="none" w:sz="0" w:space="0" w:color="auto"/>
            <w:right w:val="none" w:sz="0" w:space="0" w:color="auto"/>
          </w:divBdr>
        </w:div>
        <w:div w:id="1541164525">
          <w:marLeft w:val="360"/>
          <w:marRight w:val="0"/>
          <w:marTop w:val="200"/>
          <w:marBottom w:val="0"/>
          <w:divBdr>
            <w:top w:val="none" w:sz="0" w:space="0" w:color="auto"/>
            <w:left w:val="none" w:sz="0" w:space="0" w:color="auto"/>
            <w:bottom w:val="none" w:sz="0" w:space="0" w:color="auto"/>
            <w:right w:val="none" w:sz="0" w:space="0" w:color="auto"/>
          </w:divBdr>
        </w:div>
        <w:div w:id="1588806690">
          <w:marLeft w:val="360"/>
          <w:marRight w:val="0"/>
          <w:marTop w:val="200"/>
          <w:marBottom w:val="0"/>
          <w:divBdr>
            <w:top w:val="none" w:sz="0" w:space="0" w:color="auto"/>
            <w:left w:val="none" w:sz="0" w:space="0" w:color="auto"/>
            <w:bottom w:val="none" w:sz="0" w:space="0" w:color="auto"/>
            <w:right w:val="none" w:sz="0" w:space="0" w:color="auto"/>
          </w:divBdr>
        </w:div>
      </w:divsChild>
    </w:div>
    <w:div w:id="1842235862">
      <w:bodyDiv w:val="1"/>
      <w:marLeft w:val="0"/>
      <w:marRight w:val="0"/>
      <w:marTop w:val="0"/>
      <w:marBottom w:val="0"/>
      <w:divBdr>
        <w:top w:val="none" w:sz="0" w:space="0" w:color="auto"/>
        <w:left w:val="none" w:sz="0" w:space="0" w:color="auto"/>
        <w:bottom w:val="none" w:sz="0" w:space="0" w:color="auto"/>
        <w:right w:val="none" w:sz="0" w:space="0" w:color="auto"/>
      </w:divBdr>
      <w:divsChild>
        <w:div w:id="134952073">
          <w:marLeft w:val="490"/>
          <w:marRight w:val="0"/>
          <w:marTop w:val="0"/>
          <w:marBottom w:val="0"/>
          <w:divBdr>
            <w:top w:val="none" w:sz="0" w:space="0" w:color="auto"/>
            <w:left w:val="none" w:sz="0" w:space="0" w:color="auto"/>
            <w:bottom w:val="none" w:sz="0" w:space="0" w:color="auto"/>
            <w:right w:val="none" w:sz="0" w:space="0" w:color="auto"/>
          </w:divBdr>
        </w:div>
        <w:div w:id="1433211011">
          <w:marLeft w:val="490"/>
          <w:marRight w:val="0"/>
          <w:marTop w:val="0"/>
          <w:marBottom w:val="0"/>
          <w:divBdr>
            <w:top w:val="none" w:sz="0" w:space="0" w:color="auto"/>
            <w:left w:val="none" w:sz="0" w:space="0" w:color="auto"/>
            <w:bottom w:val="none" w:sz="0" w:space="0" w:color="auto"/>
            <w:right w:val="none" w:sz="0" w:space="0" w:color="auto"/>
          </w:divBdr>
        </w:div>
      </w:divsChild>
    </w:div>
    <w:div w:id="1921211927">
      <w:bodyDiv w:val="1"/>
      <w:marLeft w:val="0"/>
      <w:marRight w:val="0"/>
      <w:marTop w:val="0"/>
      <w:marBottom w:val="0"/>
      <w:divBdr>
        <w:top w:val="none" w:sz="0" w:space="0" w:color="auto"/>
        <w:left w:val="none" w:sz="0" w:space="0" w:color="auto"/>
        <w:bottom w:val="none" w:sz="0" w:space="0" w:color="auto"/>
        <w:right w:val="none" w:sz="0" w:space="0" w:color="auto"/>
      </w:divBdr>
    </w:div>
    <w:div w:id="1963031436">
      <w:bodyDiv w:val="1"/>
      <w:marLeft w:val="0"/>
      <w:marRight w:val="0"/>
      <w:marTop w:val="0"/>
      <w:marBottom w:val="0"/>
      <w:divBdr>
        <w:top w:val="none" w:sz="0" w:space="0" w:color="auto"/>
        <w:left w:val="none" w:sz="0" w:space="0" w:color="auto"/>
        <w:bottom w:val="none" w:sz="0" w:space="0" w:color="auto"/>
        <w:right w:val="none" w:sz="0" w:space="0" w:color="auto"/>
      </w:divBdr>
    </w:div>
    <w:div w:id="1984851595">
      <w:bodyDiv w:val="1"/>
      <w:marLeft w:val="0"/>
      <w:marRight w:val="0"/>
      <w:marTop w:val="0"/>
      <w:marBottom w:val="0"/>
      <w:divBdr>
        <w:top w:val="none" w:sz="0" w:space="0" w:color="auto"/>
        <w:left w:val="none" w:sz="0" w:space="0" w:color="auto"/>
        <w:bottom w:val="none" w:sz="0" w:space="0" w:color="auto"/>
        <w:right w:val="none" w:sz="0" w:space="0" w:color="auto"/>
      </w:divBdr>
    </w:div>
    <w:div w:id="1989895185">
      <w:bodyDiv w:val="1"/>
      <w:marLeft w:val="0"/>
      <w:marRight w:val="0"/>
      <w:marTop w:val="0"/>
      <w:marBottom w:val="0"/>
      <w:divBdr>
        <w:top w:val="none" w:sz="0" w:space="0" w:color="auto"/>
        <w:left w:val="none" w:sz="0" w:space="0" w:color="auto"/>
        <w:bottom w:val="none" w:sz="0" w:space="0" w:color="auto"/>
        <w:right w:val="none" w:sz="0" w:space="0" w:color="auto"/>
      </w:divBdr>
    </w:div>
    <w:div w:id="2064062919">
      <w:bodyDiv w:val="1"/>
      <w:marLeft w:val="0"/>
      <w:marRight w:val="0"/>
      <w:marTop w:val="0"/>
      <w:marBottom w:val="0"/>
      <w:divBdr>
        <w:top w:val="none" w:sz="0" w:space="0" w:color="auto"/>
        <w:left w:val="none" w:sz="0" w:space="0" w:color="auto"/>
        <w:bottom w:val="none" w:sz="0" w:space="0" w:color="auto"/>
        <w:right w:val="none" w:sz="0" w:space="0" w:color="auto"/>
      </w:divBdr>
    </w:div>
    <w:div w:id="2083092493">
      <w:bodyDiv w:val="1"/>
      <w:marLeft w:val="0"/>
      <w:marRight w:val="0"/>
      <w:marTop w:val="0"/>
      <w:marBottom w:val="0"/>
      <w:divBdr>
        <w:top w:val="none" w:sz="0" w:space="0" w:color="auto"/>
        <w:left w:val="none" w:sz="0" w:space="0" w:color="auto"/>
        <w:bottom w:val="none" w:sz="0" w:space="0" w:color="auto"/>
        <w:right w:val="none" w:sz="0" w:space="0" w:color="auto"/>
      </w:divBdr>
    </w:div>
    <w:div w:id="2136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family.force.com/s/Welco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hyperlink" Target="https://health-family.force.com/s/Welc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uk/find-tender"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ract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2f829-d27b-4b66-86f0-7328853a73db" xsi:nil="true"/>
    <_ip_UnifiedCompliancePolicyUIAction xmlns="6ad2f829-d27b-4b66-86f0-7328853a73db" xsi:nil="true"/>
    <_ip_UnifiedCompliancePolicyProperties xmlns="6ad2f829-d27b-4b66-86f0-7328853a73db" xsi:nil="true"/>
    <lcf76f155ced4ddcb4097134ff3c332f xmlns="d1b94500-1945-4715-92b1-61b49b428420">
      <Terms xmlns="http://schemas.microsoft.com/office/infopath/2007/PartnerControls"/>
    </lcf76f155ced4ddcb4097134ff3c332f>
    <Review_x0020_Date xmlns="d1b94500-1945-4715-92b1-61b49b4284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29BFE-24DF-4265-9800-749798C66E3D}">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d1b94500-1945-4715-92b1-61b49b428420"/>
    <ds:schemaRef ds:uri="http://www.w3.org/XML/1998/namespace"/>
    <ds:schemaRef ds:uri="http://schemas.microsoft.com/office/2006/metadata/properties"/>
    <ds:schemaRef ds:uri="http://schemas.openxmlformats.org/package/2006/metadata/core-properties"/>
    <ds:schemaRef ds:uri="6ad2f829-d27b-4b66-86f0-7328853a73db"/>
  </ds:schemaRefs>
</ds:datastoreItem>
</file>

<file path=customXml/itemProps2.xml><?xml version="1.0" encoding="utf-8"?>
<ds:datastoreItem xmlns:ds="http://schemas.openxmlformats.org/officeDocument/2006/customXml" ds:itemID="{6B2A9180-4B4B-4466-8154-7F84E492A85A}">
  <ds:schemaRefs>
    <ds:schemaRef ds:uri="http://schemas.microsoft.com/sharepoint/v3/contenttype/forms"/>
  </ds:schemaRefs>
</ds:datastoreItem>
</file>

<file path=customXml/itemProps3.xml><?xml version="1.0" encoding="utf-8"?>
<ds:datastoreItem xmlns:ds="http://schemas.openxmlformats.org/officeDocument/2006/customXml" ds:itemID="{A630A9AB-DEF2-427A-A345-683112E0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Links>
    <vt:vector size="30" baseType="variant">
      <vt:variant>
        <vt:i4>7471154</vt:i4>
      </vt:variant>
      <vt:variant>
        <vt:i4>12</vt:i4>
      </vt:variant>
      <vt:variant>
        <vt:i4>0</vt:i4>
      </vt:variant>
      <vt:variant>
        <vt:i4>5</vt:i4>
      </vt:variant>
      <vt:variant>
        <vt:lpwstr>https://www.gov.uk/government/publications/procurement-policy-note-0620-taking-account-of-social-value-in-the-award-of-central-government-contracts</vt:lpwstr>
      </vt:variant>
      <vt:variant>
        <vt:lpwstr/>
      </vt:variant>
      <vt:variant>
        <vt:i4>2031641</vt:i4>
      </vt:variant>
      <vt:variant>
        <vt:i4>9</vt:i4>
      </vt:variant>
      <vt:variant>
        <vt:i4>0</vt:i4>
      </vt:variant>
      <vt:variant>
        <vt:i4>5</vt:i4>
      </vt:variant>
      <vt:variant>
        <vt:lpwstr>https://health-family.force.com/s/Welcome</vt:lpwstr>
      </vt:variant>
      <vt:variant>
        <vt:lpwstr/>
      </vt:variant>
      <vt:variant>
        <vt:i4>3407993</vt:i4>
      </vt:variant>
      <vt:variant>
        <vt:i4>6</vt:i4>
      </vt:variant>
      <vt:variant>
        <vt:i4>0</vt:i4>
      </vt:variant>
      <vt:variant>
        <vt:i4>5</vt:i4>
      </vt:variant>
      <vt:variant>
        <vt:lpwstr>https://www.gov.uk/find-tender</vt:lpwstr>
      </vt:variant>
      <vt:variant>
        <vt:lpwstr/>
      </vt:variant>
      <vt:variant>
        <vt:i4>6291493</vt:i4>
      </vt:variant>
      <vt:variant>
        <vt:i4>3</vt:i4>
      </vt:variant>
      <vt:variant>
        <vt:i4>0</vt:i4>
      </vt:variant>
      <vt:variant>
        <vt:i4>5</vt:i4>
      </vt:variant>
      <vt:variant>
        <vt:lpwstr>https://www.gov.uk/contracts-finder</vt:lpwstr>
      </vt:variant>
      <vt:variant>
        <vt:lpwstr/>
      </vt:variant>
      <vt:variant>
        <vt:i4>2031641</vt:i4>
      </vt:variant>
      <vt:variant>
        <vt:i4>0</vt:i4>
      </vt:variant>
      <vt:variant>
        <vt:i4>0</vt:i4>
      </vt:variant>
      <vt:variant>
        <vt:i4>5</vt:i4>
      </vt:variant>
      <vt:variant>
        <vt:lpwstr>https://health-family.force.com/s/Welcome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Atherton</dc:creator>
  <cp:keywords/>
  <dc:description/>
  <cp:lastModifiedBy>POWELL, Jacqueline (NHS ENGLAND)</cp:lastModifiedBy>
  <cp:revision>2</cp:revision>
  <dcterms:created xsi:type="dcterms:W3CDTF">2025-04-08T15:35:00Z</dcterms:created>
  <dcterms:modified xsi:type="dcterms:W3CDTF">2025-04-08T15:35:00Z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0x010100F06E8241BBEDA54691C93AD08F453FD3</vt:lpwstr>
  </property>
  <property fmtid="{D5CDD505-2E9C-101B-9397-08002B2CF9AE}" pid="4" name="_ExtendedDescription">
    <vt:lpwstr/>
  </property>
  <property fmtid="{D5CDD505-2E9C-101B-9397-08002B2CF9AE}" pid="5" name="_MarkAsFinal">
    <vt:bool>true</vt:bool>
  </property>
</Properties>
</file>