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-47623</wp:posOffset>
            </wp:positionH>
            <wp:positionV relativeFrom="paragraph">
              <wp:posOffset>0</wp:posOffset>
            </wp:positionV>
            <wp:extent cx="876300" cy="723900"/>
            <wp:effectExtent b="0" l="0" r="0" t="0"/>
            <wp:wrapSquare wrapText="bothSides" distB="0" distT="0" distL="114300" distR="114300"/>
            <wp:docPr descr="CCS_2935_SML_AW" id="5"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before="200" w:line="240" w:lineRule="auto"/>
        <w:jc w:val="center"/>
        <w:rPr>
          <w:rFonts w:ascii="Arial" w:cs="Arial" w:eastAsia="Arial" w:hAnsi="Arial"/>
          <w:b w:val="1"/>
        </w:rPr>
      </w:pPr>
      <w:r w:rsidDel="00000000" w:rsidR="00000000" w:rsidRPr="00000000">
        <w:rPr>
          <w:rFonts w:ascii="Arial" w:cs="Arial" w:eastAsia="Arial" w:hAnsi="Arial"/>
          <w:b w:val="1"/>
          <w:rtl w:val="0"/>
        </w:rPr>
        <w:t xml:space="preserve">Attachment 2c – Certificate of Past Performance</w:t>
      </w:r>
    </w:p>
    <w:p w:rsidR="00000000" w:rsidDel="00000000" w:rsidP="00000000" w:rsidRDefault="00000000" w:rsidRPr="00000000" w14:paraId="00000004">
      <w:pPr>
        <w:spacing w:after="0" w:before="200" w:line="240" w:lineRule="auto"/>
        <w:jc w:val="center"/>
        <w:rPr>
          <w:rFonts w:ascii="Arial" w:cs="Arial" w:eastAsia="Arial" w:hAnsi="Arial"/>
          <w:b w:val="1"/>
        </w:rPr>
      </w:pPr>
      <w:r w:rsidDel="00000000" w:rsidR="00000000" w:rsidRPr="00000000">
        <w:rPr>
          <w:rFonts w:ascii="Arial" w:cs="Arial" w:eastAsia="Arial" w:hAnsi="Arial"/>
          <w:b w:val="1"/>
          <w:rtl w:val="0"/>
        </w:rPr>
        <w:t xml:space="preserve">RM6269 – Restructuring &amp; Insolvency</w:t>
      </w:r>
    </w:p>
    <w:p w:rsidR="00000000" w:rsidDel="00000000" w:rsidP="00000000" w:rsidRDefault="00000000" w:rsidRPr="00000000" w14:paraId="00000005">
      <w:pPr>
        <w:spacing w:after="0" w:before="200" w:line="240" w:lineRule="auto"/>
        <w:jc w:val="center"/>
        <w:rPr>
          <w:rFonts w:ascii="Arial" w:cs="Arial" w:eastAsia="Arial" w:hAnsi="Arial"/>
          <w:b w:val="1"/>
        </w:rPr>
      </w:pPr>
      <w:r w:rsidDel="00000000" w:rsidR="00000000" w:rsidRPr="00000000">
        <w:rPr>
          <w:rFonts w:ascii="Arial" w:cs="Arial" w:eastAsia="Arial" w:hAnsi="Arial"/>
          <w:b w:val="1"/>
          <w:rtl w:val="0"/>
        </w:rPr>
        <w:t xml:space="preserve">Primary Capabilities Template</w:t>
      </w:r>
    </w:p>
    <w:p w:rsidR="00000000" w:rsidDel="00000000" w:rsidP="00000000" w:rsidRDefault="00000000" w:rsidRPr="00000000" w14:paraId="00000006">
      <w:pPr>
        <w:spacing w:after="0" w:line="240" w:lineRule="auto"/>
        <w:jc w:val="center"/>
        <w:rPr>
          <w:rFonts w:ascii="Arial" w:cs="Arial" w:eastAsia="Arial" w:hAnsi="Arial"/>
          <w:b w:val="1"/>
        </w:rPr>
      </w:pPr>
      <w:r w:rsidDel="00000000" w:rsidR="00000000" w:rsidRPr="00000000">
        <w:rPr>
          <w:rtl w:val="0"/>
        </w:rPr>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420" w:hRule="atLeast"/>
          <w:tblHeader w:val="0"/>
        </w:trPr>
        <w:tc>
          <w:tcPr>
            <w:gridSpan w:val="2"/>
          </w:tcPr>
          <w:p w:rsidR="00000000" w:rsidDel="00000000" w:rsidP="00000000" w:rsidRDefault="00000000" w:rsidRPr="00000000" w14:paraId="00000007">
            <w:pPr>
              <w:rPr>
                <w:rFonts w:ascii="Arial" w:cs="Arial" w:eastAsia="Arial" w:hAnsi="Arial"/>
                <w:b w:val="1"/>
              </w:rPr>
            </w:pPr>
            <w:r w:rsidDel="00000000" w:rsidR="00000000" w:rsidRPr="00000000">
              <w:rPr>
                <w:rFonts w:ascii="Arial" w:cs="Arial" w:eastAsia="Arial" w:hAnsi="Arial"/>
                <w:b w:val="1"/>
                <w:rtl w:val="0"/>
              </w:rPr>
              <w:t xml:space="preserve">Primary Capabilities </w:t>
            </w:r>
          </w:p>
          <w:p w:rsidR="00000000" w:rsidDel="00000000" w:rsidP="00000000" w:rsidRDefault="00000000" w:rsidRPr="00000000" w14:paraId="00000008">
            <w:pPr>
              <w:spacing w:line="276" w:lineRule="auto"/>
              <w:jc w:val="both"/>
              <w:rPr>
                <w:rFonts w:ascii="Arial" w:cs="Arial" w:eastAsia="Arial" w:hAnsi="Arial"/>
                <w:b w:val="1"/>
                <w:i w:val="1"/>
              </w:rPr>
            </w:pPr>
            <w:r w:rsidDel="00000000" w:rsidR="00000000" w:rsidRPr="00000000">
              <w:rPr>
                <w:rFonts w:ascii="Arial" w:cs="Arial" w:eastAsia="Arial" w:hAnsi="Arial"/>
                <w:rtl w:val="0"/>
              </w:rPr>
              <w:t xml:space="preserve">In order to bid for the Framework you must evidence all seven Primary Capabilities below across a maximum of three CoPPs using this template</w:t>
            </w:r>
            <w:r w:rsidDel="00000000" w:rsidR="00000000" w:rsidRPr="00000000">
              <w:rPr>
                <w:rtl w:val="0"/>
              </w:rPr>
            </w:r>
          </w:p>
        </w:tc>
      </w:tr>
      <w:tr>
        <w:trPr>
          <w:cantSplit w:val="0"/>
          <w:tblHeader w:val="0"/>
        </w:trPr>
        <w:tc>
          <w:tcPr/>
          <w:p w:rsidR="00000000" w:rsidDel="00000000" w:rsidP="00000000" w:rsidRDefault="00000000" w:rsidRPr="00000000" w14:paraId="0000000A">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0B">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[Bidder’s name]</w:t>
            </w:r>
          </w:p>
        </w:tc>
      </w:tr>
      <w:tr>
        <w:trPr>
          <w:cantSplit w:val="0"/>
          <w:trHeight w:val="540" w:hRule="atLeast"/>
          <w:tblHeader w:val="0"/>
        </w:trPr>
        <w:tc>
          <w:tcPr>
            <w:gridSpan w:val="2"/>
            <w:shd w:fill="a4c2f4" w:val="clear"/>
            <w:vAlign w:val="center"/>
          </w:tcPr>
          <w:p w:rsidR="00000000" w:rsidDel="00000000" w:rsidP="00000000" w:rsidRDefault="00000000" w:rsidRPr="00000000" w14:paraId="0000000D">
            <w:pPr>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Fonts w:ascii="Arial" w:cs="Arial" w:eastAsia="Arial" w:hAnsi="Arial"/>
                <w:b w:val="1"/>
                <w:rtl w:val="0"/>
              </w:rPr>
              <w:t xml:space="preserve">Note: </w:t>
            </w:r>
          </w:p>
          <w:p w:rsidR="00000000" w:rsidDel="00000000" w:rsidP="00000000" w:rsidRDefault="00000000" w:rsidRPr="00000000" w14:paraId="00000012">
            <w:pPr>
              <w:rPr>
                <w:rFonts w:ascii="Arial" w:cs="Arial" w:eastAsia="Arial" w:hAnsi="Arial"/>
                <w:b w:val="1"/>
                <w:highlight w:val="white"/>
              </w:rPr>
            </w:pPr>
            <w:r w:rsidDel="00000000" w:rsidR="00000000" w:rsidRPr="00000000">
              <w:rPr>
                <w:rFonts w:ascii="Arial" w:cs="Arial" w:eastAsia="Arial" w:hAnsi="Arial"/>
                <w:b w:val="1"/>
                <w:rtl w:val="0"/>
              </w:rPr>
              <w:t xml:space="preserve">Th</w:t>
            </w:r>
            <w:r w:rsidDel="00000000" w:rsidR="00000000" w:rsidRPr="00000000">
              <w:rPr>
                <w:rFonts w:ascii="Arial" w:cs="Arial" w:eastAsia="Arial" w:hAnsi="Arial"/>
                <w:b w:val="1"/>
                <w:highlight w:val="white"/>
                <w:rtl w:val="0"/>
              </w:rPr>
              <w:t xml:space="preserve">e contract must:</w:t>
            </w:r>
          </w:p>
          <w:p w:rsidR="00000000" w:rsidDel="00000000" w:rsidP="00000000" w:rsidRDefault="00000000" w:rsidRPr="00000000" w14:paraId="00000013">
            <w:pPr>
              <w:numPr>
                <w:ilvl w:val="0"/>
                <w:numId w:val="1"/>
              </w:numPr>
              <w:ind w:left="72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have been undertaken between 1st October 2018 and 31st October 2021; and</w:t>
            </w:r>
          </w:p>
          <w:p w:rsidR="00000000" w:rsidDel="00000000" w:rsidP="00000000" w:rsidRDefault="00000000" w:rsidRPr="00000000" w14:paraId="00000014">
            <w:pPr>
              <w:numPr>
                <w:ilvl w:val="0"/>
                <w:numId w:val="1"/>
              </w:numPr>
              <w:ind w:left="72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 Relate to a target company with:</w:t>
            </w:r>
          </w:p>
          <w:p w:rsidR="00000000" w:rsidDel="00000000" w:rsidP="00000000" w:rsidRDefault="00000000" w:rsidRPr="00000000" w14:paraId="00000015">
            <w:pPr>
              <w:numPr>
                <w:ilvl w:val="1"/>
                <w:numId w:val="1"/>
              </w:numPr>
              <w:ind w:left="144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An annual turnover of at least £20m</w:t>
            </w:r>
          </w:p>
          <w:p w:rsidR="00000000" w:rsidDel="00000000" w:rsidP="00000000" w:rsidRDefault="00000000" w:rsidRPr="00000000" w14:paraId="00000016">
            <w:pPr>
              <w:numPr>
                <w:ilvl w:val="1"/>
                <w:numId w:val="1"/>
              </w:numPr>
              <w:ind w:left="1440" w:hanging="36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A debt size of at least £5m</w:t>
            </w:r>
          </w:p>
          <w:p w:rsidR="00000000" w:rsidDel="00000000" w:rsidP="00000000" w:rsidRDefault="00000000" w:rsidRPr="00000000" w14:paraId="00000017">
            <w:pPr>
              <w:rPr>
                <w:rFonts w:ascii="Arial" w:cs="Arial" w:eastAsia="Arial" w:hAnsi="Arial"/>
                <w:i w:val="1"/>
                <w:highlight w:val="white"/>
              </w:rPr>
            </w:pPr>
            <w:r w:rsidDel="00000000" w:rsidR="00000000" w:rsidRPr="00000000">
              <w:rPr>
                <w:rFonts w:ascii="Arial" w:cs="Arial" w:eastAsia="Arial" w:hAnsi="Arial"/>
                <w:i w:val="1"/>
                <w:highlight w:val="white"/>
                <w:rtl w:val="0"/>
              </w:rPr>
              <w:t xml:space="preserve">Please note there is no stipulation on when the contract started or completed, but all or part of the contract which evidences the Primary Capabilities must have been invoiced during this period.</w:t>
            </w:r>
          </w:p>
          <w:p w:rsidR="00000000" w:rsidDel="00000000" w:rsidP="00000000" w:rsidRDefault="00000000" w:rsidRPr="00000000" w14:paraId="00000018">
            <w:pPr>
              <w:jc w:val="both"/>
              <w:rPr>
                <w:rFonts w:ascii="Arial" w:cs="Arial" w:eastAsia="Arial" w:hAnsi="Arial"/>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sz w:val="24"/>
                <w:szCs w:val="24"/>
              </w:rPr>
            </w:pPr>
            <w:r w:rsidDel="00000000" w:rsidR="00000000" w:rsidRPr="00000000">
              <w:rPr>
                <w:rFonts w:ascii="Arial" w:cs="Arial" w:eastAsia="Arial" w:hAnsi="Arial"/>
                <w:b w:val="1"/>
                <w:color w:val="202124"/>
                <w:highlight w:val="white"/>
                <w:rtl w:val="0"/>
              </w:rPr>
              <w:t xml:space="preserve">CCS reserves the right to contact the customer to verify the content of the CoPPs you have submitted. You must notify the customer that they may be contacted by us</w:t>
            </w:r>
            <w:r w:rsidDel="00000000" w:rsidR="00000000" w:rsidRPr="00000000">
              <w:rPr>
                <w:rtl w:val="0"/>
              </w:rPr>
            </w:r>
          </w:p>
        </w:tc>
      </w:tr>
      <w:tr>
        <w:trPr>
          <w:cantSplit w:val="0"/>
          <w:trHeight w:val="825" w:hRule="atLeast"/>
          <w:tblHeader w:val="0"/>
        </w:trPr>
        <w:tc>
          <w:tcPr>
            <w:shd w:fill="ffffff" w:val="clear"/>
          </w:tcPr>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Name of Customer / Client or their Trustee</w:t>
            </w:r>
          </w:p>
          <w:p w:rsidR="00000000" w:rsidDel="00000000" w:rsidP="00000000" w:rsidRDefault="00000000" w:rsidRPr="00000000" w14:paraId="0000001C">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[Customer name]</w:t>
            </w:r>
          </w:p>
        </w:tc>
      </w:tr>
      <w:tr>
        <w:trPr>
          <w:cantSplit w:val="0"/>
          <w:trHeight w:val="540" w:hRule="atLeast"/>
          <w:tblHeader w:val="0"/>
        </w:trPr>
        <w:tc>
          <w:tcPr>
            <w:shd w:fill="ffffff" w:val="clear"/>
          </w:tcPr>
          <w:p w:rsidR="00000000" w:rsidDel="00000000" w:rsidP="00000000" w:rsidRDefault="00000000" w:rsidRPr="00000000" w14:paraId="0000001E">
            <w:pPr>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1F">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[Supplier name]</w:t>
            </w:r>
          </w:p>
        </w:tc>
      </w:tr>
      <w:tr>
        <w:trPr>
          <w:cantSplit w:val="0"/>
          <w:trHeight w:val="540" w:hRule="atLeast"/>
          <w:tblHeader w:val="0"/>
        </w:trPr>
        <w:tc>
          <w:tcPr>
            <w:shd w:fill="ffffff" w:val="clear"/>
          </w:tcPr>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22">
            <w:pPr>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[Contract title]</w:t>
            </w:r>
          </w:p>
        </w:tc>
      </w:tr>
      <w:tr>
        <w:trPr>
          <w:cantSplit w:val="0"/>
          <w:trHeight w:val="540" w:hRule="atLeast"/>
          <w:tblHeader w:val="0"/>
        </w:trPr>
        <w:tc>
          <w:tcPr>
            <w:shd w:fill="ffffff" w:val="clear"/>
          </w:tcPr>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Start date of services evidenced:</w:t>
            </w:r>
          </w:p>
        </w:tc>
        <w:tc>
          <w:tcPr>
            <w:shd w:fill="ffffff" w:val="clear"/>
          </w:tcPr>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6">
            <w:pPr>
              <w:rPr>
                <w:rFonts w:ascii="Arial" w:cs="Arial" w:eastAsia="Arial" w:hAnsi="Arial"/>
              </w:rPr>
            </w:pPr>
            <w:r w:rsidDel="00000000" w:rsidR="00000000" w:rsidRPr="00000000">
              <w:rPr>
                <w:rtl w:val="0"/>
              </w:rPr>
            </w:r>
          </w:p>
        </w:tc>
      </w:tr>
      <w:tr>
        <w:trPr>
          <w:cantSplit w:val="0"/>
          <w:trHeight w:val="540" w:hRule="atLeast"/>
          <w:tblHeader w:val="0"/>
        </w:trPr>
        <w:tc>
          <w:tcPr>
            <w:shd w:fill="ffffff" w:val="clear"/>
          </w:tcPr>
          <w:p w:rsidR="00000000" w:rsidDel="00000000" w:rsidP="00000000" w:rsidRDefault="00000000" w:rsidRPr="00000000" w14:paraId="00000027">
            <w:pPr>
              <w:rPr>
                <w:rFonts w:ascii="Arial" w:cs="Arial" w:eastAsia="Arial" w:hAnsi="Arial"/>
                <w:b w:val="1"/>
              </w:rPr>
            </w:pPr>
            <w:r w:rsidDel="00000000" w:rsidR="00000000" w:rsidRPr="00000000">
              <w:rPr>
                <w:rFonts w:ascii="Arial" w:cs="Arial" w:eastAsia="Arial" w:hAnsi="Arial"/>
                <w:b w:val="1"/>
                <w:rtl w:val="0"/>
              </w:rPr>
              <w:t xml:space="preserve">End date of services evidenced:</w:t>
            </w:r>
          </w:p>
        </w:tc>
        <w:tc>
          <w:tcPr>
            <w:shd w:fill="ffffff" w:val="clear"/>
          </w:tcPr>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9">
            <w:pPr>
              <w:rPr>
                <w:rFonts w:ascii="Arial" w:cs="Arial" w:eastAsia="Arial" w:hAnsi="Arial"/>
              </w:rPr>
            </w:pPr>
            <w:r w:rsidDel="00000000" w:rsidR="00000000" w:rsidRPr="00000000">
              <w:rPr>
                <w:rtl w:val="0"/>
              </w:rPr>
            </w:r>
          </w:p>
        </w:tc>
      </w:tr>
      <w:tr>
        <w:trPr>
          <w:cantSplit w:val="0"/>
          <w:trHeight w:val="569" w:hRule="atLeast"/>
          <w:tblHeader w:val="0"/>
        </w:trPr>
        <w:tc>
          <w:tcPr>
            <w:shd w:fill="ffffff" w:val="clear"/>
          </w:tcPr>
          <w:p w:rsidR="00000000" w:rsidDel="00000000" w:rsidP="00000000" w:rsidRDefault="00000000" w:rsidRPr="00000000" w14:paraId="0000002A">
            <w:pPr>
              <w:rPr>
                <w:rFonts w:ascii="Arial" w:cs="Arial" w:eastAsia="Arial" w:hAnsi="Arial"/>
                <w:b w:val="1"/>
              </w:rPr>
            </w:pPr>
            <w:r w:rsidDel="00000000" w:rsidR="00000000" w:rsidRPr="00000000">
              <w:rPr>
                <w:rFonts w:ascii="Arial" w:cs="Arial" w:eastAsia="Arial" w:hAnsi="Arial"/>
                <w:b w:val="1"/>
                <w:rtl w:val="0"/>
              </w:rPr>
              <w:t xml:space="preserve">Target company annual turnover</w:t>
            </w:r>
          </w:p>
        </w:tc>
        <w:tc>
          <w:tcPr>
            <w:shd w:fill="ffffff" w:val="clea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w:t>
            </w:r>
          </w:p>
        </w:tc>
      </w:tr>
      <w:tr>
        <w:trPr>
          <w:cantSplit w:val="0"/>
          <w:trHeight w:val="569" w:hRule="atLeast"/>
          <w:tblHeader w:val="0"/>
        </w:trPr>
        <w:tc>
          <w:tcPr>
            <w:shd w:fill="ffffff" w:val="clear"/>
          </w:tcPr>
          <w:p w:rsidR="00000000" w:rsidDel="00000000" w:rsidP="00000000" w:rsidRDefault="00000000" w:rsidRPr="00000000" w14:paraId="0000002C">
            <w:pPr>
              <w:rPr>
                <w:rFonts w:ascii="Arial" w:cs="Arial" w:eastAsia="Arial" w:hAnsi="Arial"/>
                <w:b w:val="1"/>
              </w:rPr>
            </w:pPr>
            <w:r w:rsidDel="00000000" w:rsidR="00000000" w:rsidRPr="00000000">
              <w:rPr>
                <w:rFonts w:ascii="Arial" w:cs="Arial" w:eastAsia="Arial" w:hAnsi="Arial"/>
                <w:b w:val="1"/>
                <w:rtl w:val="0"/>
              </w:rPr>
              <w:t xml:space="preserve">Target company debt size</w:t>
            </w:r>
          </w:p>
        </w:tc>
        <w:tc>
          <w:tcPr>
            <w:shd w:fill="ffffff" w:val="clea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gridSpan w:val="2"/>
            <w:shd w:fill="ffffff"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30j0zll" w:id="0"/>
            <w:bookmarkEnd w:id="0"/>
            <w:r w:rsidDel="00000000" w:rsidR="00000000" w:rsidRPr="00000000">
              <w:rPr>
                <w:rFonts w:ascii="Arial" w:cs="Arial" w:eastAsia="Arial" w:hAnsi="Arial"/>
                <w:b w:val="1"/>
                <w:rtl w:val="0"/>
              </w:rPr>
              <w:t xml:space="preserve">Primary Capabilities </w:t>
            </w: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For each Primary Capability that you are evidencing in this CoPP you must include an ‘X’ in the table (column B) below against the Primary Capability (column A) to which the CoPP relates. </w:t>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spacing w:after="120" w:line="360" w:lineRule="auto"/>
              <w:jc w:val="both"/>
              <w:rPr>
                <w:rFonts w:ascii="Arial" w:cs="Arial" w:eastAsia="Arial" w:hAnsi="Arial"/>
              </w:rPr>
            </w:pPr>
            <w:r w:rsidDel="00000000" w:rsidR="00000000" w:rsidRPr="00000000">
              <w:rPr>
                <w:rFonts w:ascii="Arial" w:cs="Arial" w:eastAsia="Arial" w:hAnsi="Arial"/>
                <w:rtl w:val="0"/>
              </w:rPr>
              <w:t xml:space="preserve">Please see Attachment 2b - Certificate of Past Performance Guidance for further information.</w:t>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jc w:val="center"/>
                    <w:rPr>
                      <w:rFonts w:ascii="Arial" w:cs="Arial" w:eastAsia="Arial" w:hAnsi="Arial"/>
                    </w:rPr>
                  </w:pPr>
                  <w:r w:rsidDel="00000000" w:rsidR="00000000" w:rsidRPr="00000000">
                    <w:rPr>
                      <w:rFonts w:ascii="Arial" w:cs="Arial" w:eastAsia="Arial" w:hAnsi="Arial"/>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center"/>
                    <w:rPr>
                      <w:rFonts w:ascii="Arial" w:cs="Arial" w:eastAsia="Arial" w:hAnsi="Arial"/>
                    </w:rPr>
                  </w:pPr>
                  <w:r w:rsidDel="00000000" w:rsidR="00000000" w:rsidRPr="00000000">
                    <w:rPr>
                      <w:rFonts w:ascii="Arial" w:cs="Arial" w:eastAsia="Arial" w:hAnsi="Arial"/>
                      <w:rtl w:val="0"/>
                    </w:rPr>
                    <w:t xml:space="preserve">Column B</w:t>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spacing w:line="360" w:lineRule="auto"/>
                    <w:jc w:val="both"/>
                    <w:rPr>
                      <w:rFonts w:ascii="Arial" w:cs="Arial" w:eastAsia="Arial" w:hAnsi="Arial"/>
                    </w:rPr>
                  </w:pPr>
                  <w:r w:rsidDel="00000000" w:rsidR="00000000" w:rsidRPr="00000000">
                    <w:rPr>
                      <w:rFonts w:ascii="Arial" w:cs="Arial" w:eastAsia="Arial" w:hAnsi="Arial"/>
                      <w:rtl w:val="0"/>
                    </w:rPr>
                    <w:t xml:space="preserve">Accelerated mergers and acquisitions</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spacing w:line="360" w:lineRule="auto"/>
                    <w:jc w:val="both"/>
                    <w:rPr>
                      <w:rFonts w:ascii="Arial" w:cs="Arial" w:eastAsia="Arial" w:hAnsi="Arial"/>
                    </w:rPr>
                  </w:pPr>
                  <w:r w:rsidDel="00000000" w:rsidR="00000000" w:rsidRPr="00000000">
                    <w:rPr>
                      <w:rFonts w:ascii="Arial" w:cs="Arial" w:eastAsia="Arial" w:hAnsi="Arial"/>
                      <w:rtl w:val="0"/>
                    </w:rPr>
                    <w:t xml:space="preserve">Business review</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spacing w:line="360" w:lineRule="auto"/>
                    <w:jc w:val="both"/>
                    <w:rPr>
                      <w:rFonts w:ascii="Arial" w:cs="Arial" w:eastAsia="Arial" w:hAnsi="Arial"/>
                    </w:rPr>
                  </w:pPr>
                  <w:r w:rsidDel="00000000" w:rsidR="00000000" w:rsidRPr="00000000">
                    <w:rPr>
                      <w:rFonts w:ascii="Arial" w:cs="Arial" w:eastAsia="Arial" w:hAnsi="Arial"/>
                      <w:rtl w:val="0"/>
                    </w:rPr>
                    <w:t xml:space="preserve">Cash-flow review</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spacing w:line="360" w:lineRule="auto"/>
                    <w:jc w:val="both"/>
                    <w:rPr>
                      <w:rFonts w:ascii="Arial" w:cs="Arial" w:eastAsia="Arial" w:hAnsi="Arial"/>
                    </w:rPr>
                  </w:pPr>
                  <w:r w:rsidDel="00000000" w:rsidR="00000000" w:rsidRPr="00000000">
                    <w:rPr>
                      <w:rFonts w:ascii="Arial" w:cs="Arial" w:eastAsia="Arial" w:hAnsi="Arial"/>
                      <w:rtl w:val="0"/>
                    </w:rPr>
                    <w:t xml:space="preserve">Distressed debt restructuring</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360" w:lineRule="auto"/>
                    <w:jc w:val="both"/>
                    <w:rPr>
                      <w:rFonts w:ascii="Arial" w:cs="Arial" w:eastAsia="Arial" w:hAnsi="Arial"/>
                    </w:rPr>
                  </w:pPr>
                  <w:r w:rsidDel="00000000" w:rsidR="00000000" w:rsidRPr="00000000">
                    <w:rPr>
                      <w:rFonts w:ascii="Arial" w:cs="Arial" w:eastAsia="Arial" w:hAnsi="Arial"/>
                      <w:rtl w:val="0"/>
                    </w:rPr>
                    <w:t xml:space="preserve">General restructuring advice</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spacing w:line="360" w:lineRule="auto"/>
                    <w:jc w:val="both"/>
                    <w:rPr>
                      <w:rFonts w:ascii="Arial" w:cs="Arial" w:eastAsia="Arial" w:hAnsi="Arial"/>
                    </w:rPr>
                  </w:pPr>
                  <w:r w:rsidDel="00000000" w:rsidR="00000000" w:rsidRPr="00000000">
                    <w:rPr>
                      <w:rFonts w:ascii="Arial" w:cs="Arial" w:eastAsia="Arial" w:hAnsi="Arial"/>
                      <w:rtl w:val="0"/>
                    </w:rPr>
                    <w:t xml:space="preserve">Insolvency contingency planning</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spacing w:line="360" w:lineRule="auto"/>
                    <w:jc w:val="both"/>
                    <w:rPr>
                      <w:rFonts w:ascii="Arial" w:cs="Arial" w:eastAsia="Arial" w:hAnsi="Arial"/>
                    </w:rPr>
                  </w:pPr>
                  <w:r w:rsidDel="00000000" w:rsidR="00000000" w:rsidRPr="00000000">
                    <w:rPr>
                      <w:rFonts w:ascii="Arial" w:cs="Arial" w:eastAsia="Arial" w:hAnsi="Arial"/>
                      <w:rtl w:val="0"/>
                    </w:rPr>
                    <w:t xml:space="preserve">Options analysis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360" w:lineRule="auto"/>
              <w:jc w:val="both"/>
              <w:rPr>
                <w:rFonts w:ascii="Arial" w:cs="Arial" w:eastAsia="Arial" w:hAnsi="Arial"/>
                <w:b w:val="1"/>
              </w:rPr>
            </w:pPr>
            <w:bookmarkStart w:colFirst="0" w:colLast="0" w:name="_heading=h.fzt3fg17bdiw" w:id="1"/>
            <w:bookmarkEnd w:id="1"/>
            <w:r w:rsidDel="00000000" w:rsidR="00000000" w:rsidRPr="00000000">
              <w:rPr>
                <w:rFonts w:ascii="Arial" w:cs="Arial" w:eastAsia="Arial" w:hAnsi="Arial"/>
                <w:b w:val="1"/>
                <w:rtl w:val="0"/>
              </w:rPr>
              <w:t xml:space="preserve">Sector</w:t>
            </w:r>
          </w:p>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If relevant, for each Sector Specialism that you are evidencing in this CoPP you must include an ‘X’ in the table (column B) below against the Sector Specialism (column A) to which the CoPP relates. </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spacing w:after="120" w:line="360" w:lineRule="auto"/>
              <w:jc w:val="both"/>
              <w:rPr>
                <w:rFonts w:ascii="Arial" w:cs="Arial" w:eastAsia="Arial" w:hAnsi="Arial"/>
              </w:rPr>
            </w:pPr>
            <w:bookmarkStart w:colFirst="0" w:colLast="0" w:name="_heading=h.kscpby73r7up" w:id="2"/>
            <w:bookmarkEnd w:id="2"/>
            <w:r w:rsidDel="00000000" w:rsidR="00000000" w:rsidRPr="00000000">
              <w:rPr>
                <w:rFonts w:ascii="Arial" w:cs="Arial" w:eastAsia="Arial" w:hAnsi="Arial"/>
                <w:rtl w:val="0"/>
              </w:rPr>
              <w:t xml:space="preserve">Please see Attachment 2b - Certificate of Past Performance Guidance for further information.</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360" w:lineRule="auto"/>
              <w:jc w:val="both"/>
              <w:rPr>
                <w:rFonts w:ascii="Arial" w:cs="Arial" w:eastAsia="Arial" w:hAnsi="Arial"/>
              </w:rPr>
            </w:pPr>
            <w:r w:rsidDel="00000000" w:rsidR="00000000" w:rsidRPr="00000000">
              <w:rPr>
                <w:rtl w:val="0"/>
              </w:rPr>
            </w:r>
          </w:p>
          <w:tbl>
            <w:tblPr>
              <w:tblStyle w:val="Table3"/>
              <w:tblW w:w="90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0"/>
              <w:gridCol w:w="2430"/>
              <w:tblGridChange w:id="0">
                <w:tblGrid>
                  <w:gridCol w:w="6660"/>
                  <w:gridCol w:w="24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after="0" w:line="240" w:lineRule="auto"/>
                    <w:jc w:val="center"/>
                    <w:rPr>
                      <w:rFonts w:ascii="Arial" w:cs="Arial" w:eastAsia="Arial" w:hAnsi="Arial"/>
                    </w:rPr>
                  </w:pPr>
                  <w:r w:rsidDel="00000000" w:rsidR="00000000" w:rsidRPr="00000000">
                    <w:rPr>
                      <w:rFonts w:ascii="Arial" w:cs="Arial" w:eastAsia="Arial" w:hAnsi="Arial"/>
                      <w:rtl w:val="0"/>
                    </w:rPr>
                    <w:t xml:space="preserve">Column 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spacing w:after="0" w:line="360" w:lineRule="auto"/>
                    <w:jc w:val="both"/>
                    <w:rPr>
                      <w:rFonts w:ascii="Arial" w:cs="Arial" w:eastAsia="Arial" w:hAnsi="Arial"/>
                    </w:rPr>
                  </w:pPr>
                  <w:r w:rsidDel="00000000" w:rsidR="00000000" w:rsidRPr="00000000">
                    <w:rPr>
                      <w:rFonts w:ascii="Arial" w:cs="Arial" w:eastAsia="Arial" w:hAnsi="Arial"/>
                      <w:rtl w:val="0"/>
                    </w:rPr>
                    <w:t xml:space="preserve">Advanced manufacturing</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spacing w:after="0" w:line="360" w:lineRule="auto"/>
                    <w:jc w:val="both"/>
                    <w:rPr>
                      <w:rFonts w:ascii="Arial" w:cs="Arial" w:eastAsia="Arial" w:hAnsi="Arial"/>
                    </w:rPr>
                  </w:pPr>
                  <w:r w:rsidDel="00000000" w:rsidR="00000000" w:rsidRPr="00000000">
                    <w:rPr>
                      <w:rFonts w:ascii="Arial" w:cs="Arial" w:eastAsia="Arial" w:hAnsi="Arial"/>
                      <w:rtl w:val="0"/>
                    </w:rPr>
                    <w:t xml:space="preserve">Aviation</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spacing w:after="0" w:line="360" w:lineRule="auto"/>
                    <w:jc w:val="both"/>
                    <w:rPr/>
                  </w:pPr>
                  <w:r w:rsidDel="00000000" w:rsidR="00000000" w:rsidRPr="00000000">
                    <w:rPr>
                      <w:rFonts w:ascii="Arial" w:cs="Arial" w:eastAsia="Arial" w:hAnsi="Arial"/>
                      <w:rtl w:val="0"/>
                    </w:rPr>
                    <w:t xml:space="preserve">Business services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spacing w:after="0" w:line="360" w:lineRule="auto"/>
                    <w:jc w:val="both"/>
                    <w:rPr>
                      <w:rFonts w:ascii="Arial" w:cs="Arial" w:eastAsia="Arial" w:hAnsi="Arial"/>
                    </w:rPr>
                  </w:pPr>
                  <w:r w:rsidDel="00000000" w:rsidR="00000000" w:rsidRPr="00000000">
                    <w:rPr>
                      <w:rFonts w:ascii="Arial" w:cs="Arial" w:eastAsia="Arial" w:hAnsi="Arial"/>
                      <w:rtl w:val="0"/>
                    </w:rPr>
                    <w:t xml:space="preserve">Construction</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spacing w:after="0" w:line="360" w:lineRule="auto"/>
                    <w:jc w:val="both"/>
                    <w:rPr>
                      <w:rFonts w:ascii="Arial" w:cs="Arial" w:eastAsia="Arial" w:hAnsi="Arial"/>
                    </w:rPr>
                  </w:pPr>
                  <w:r w:rsidDel="00000000" w:rsidR="00000000" w:rsidRPr="00000000">
                    <w:rPr>
                      <w:rFonts w:ascii="Arial" w:cs="Arial" w:eastAsia="Arial" w:hAnsi="Arial"/>
                      <w:rtl w:val="0"/>
                    </w:rPr>
                    <w:t xml:space="preserve">Consumer</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spacing w:after="0" w:line="360" w:lineRule="auto"/>
                    <w:jc w:val="both"/>
                    <w:rPr>
                      <w:rFonts w:ascii="Arial" w:cs="Arial" w:eastAsia="Arial" w:hAnsi="Arial"/>
                    </w:rPr>
                  </w:pPr>
                  <w:r w:rsidDel="00000000" w:rsidR="00000000" w:rsidRPr="00000000">
                    <w:rPr>
                      <w:rFonts w:ascii="Arial" w:cs="Arial" w:eastAsia="Arial" w:hAnsi="Arial"/>
                      <w:rtl w:val="0"/>
                    </w:rPr>
                    <w:t xml:space="preserve">Defence</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spacing w:after="0" w:line="360" w:lineRule="auto"/>
                    <w:jc w:val="both"/>
                    <w:rPr>
                      <w:rFonts w:ascii="Arial" w:cs="Arial" w:eastAsia="Arial" w:hAnsi="Arial"/>
                    </w:rPr>
                  </w:pPr>
                  <w:r w:rsidDel="00000000" w:rsidR="00000000" w:rsidRPr="00000000">
                    <w:rPr>
                      <w:rFonts w:ascii="Arial" w:cs="Arial" w:eastAsia="Arial" w:hAnsi="Arial"/>
                      <w:rtl w:val="0"/>
                    </w:rPr>
                    <w:t xml:space="preserve">Energy</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spacing w:after="0" w:line="360" w:lineRule="auto"/>
                    <w:jc w:val="both"/>
                    <w:rPr>
                      <w:rFonts w:ascii="Arial" w:cs="Arial" w:eastAsia="Arial" w:hAnsi="Arial"/>
                    </w:rPr>
                  </w:pPr>
                  <w:r w:rsidDel="00000000" w:rsidR="00000000" w:rsidRPr="00000000">
                    <w:rPr>
                      <w:rFonts w:ascii="Arial" w:cs="Arial" w:eastAsia="Arial" w:hAnsi="Arial"/>
                      <w:rtl w:val="0"/>
                    </w:rPr>
                    <w:t xml:space="preserve">Financial services</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spacing w:after="0" w:line="360" w:lineRule="auto"/>
                    <w:jc w:val="both"/>
                    <w:rPr>
                      <w:rFonts w:ascii="Arial" w:cs="Arial" w:eastAsia="Arial" w:hAnsi="Arial"/>
                    </w:rPr>
                  </w:pPr>
                  <w:r w:rsidDel="00000000" w:rsidR="00000000" w:rsidRPr="00000000">
                    <w:rPr>
                      <w:rFonts w:ascii="Arial" w:cs="Arial" w:eastAsia="Arial" w:hAnsi="Arial"/>
                      <w:rtl w:val="0"/>
                    </w:rPr>
                    <w:t xml:space="preserve">Health and social care</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spacing w:after="0" w:line="360" w:lineRule="auto"/>
                    <w:jc w:val="both"/>
                    <w:rPr>
                      <w:rFonts w:ascii="Arial" w:cs="Arial" w:eastAsia="Arial" w:hAnsi="Arial"/>
                    </w:rPr>
                  </w:pPr>
                  <w:r w:rsidDel="00000000" w:rsidR="00000000" w:rsidRPr="00000000">
                    <w:rPr>
                      <w:rFonts w:ascii="Arial" w:cs="Arial" w:eastAsia="Arial" w:hAnsi="Arial"/>
                      <w:rtl w:val="0"/>
                    </w:rPr>
                    <w:t xml:space="preserve">Heavy industry</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spacing w:after="0" w:line="360" w:lineRule="auto"/>
                    <w:jc w:val="both"/>
                    <w:rPr>
                      <w:rFonts w:ascii="Arial" w:cs="Arial" w:eastAsia="Arial" w:hAnsi="Arial"/>
                    </w:rPr>
                  </w:pPr>
                  <w:r w:rsidDel="00000000" w:rsidR="00000000" w:rsidRPr="00000000">
                    <w:rPr>
                      <w:rFonts w:ascii="Arial" w:cs="Arial" w:eastAsia="Arial" w:hAnsi="Arial"/>
                      <w:rtl w:val="0"/>
                    </w:rPr>
                    <w:t xml:space="preserve">Technology, media and telecoms</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spacing w:after="0" w:line="360" w:lineRule="auto"/>
                    <w:jc w:val="both"/>
                    <w:rPr>
                      <w:rFonts w:ascii="Arial" w:cs="Arial" w:eastAsia="Arial" w:hAnsi="Arial"/>
                    </w:rPr>
                  </w:pPr>
                  <w:r w:rsidDel="00000000" w:rsidR="00000000" w:rsidRPr="00000000">
                    <w:rPr>
                      <w:rFonts w:ascii="Arial" w:cs="Arial" w:eastAsia="Arial" w:hAnsi="Arial"/>
                      <w:rtl w:val="0"/>
                    </w:rPr>
                    <w:t xml:space="preserve">Transport</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op5aa8o5ozgz" w:id="3"/>
            <w:bookmarkEnd w:id="3"/>
            <w:r w:rsidDel="00000000" w:rsidR="00000000" w:rsidRPr="00000000">
              <w:rPr>
                <w:rtl w:val="0"/>
              </w:rPr>
            </w:r>
          </w:p>
        </w:tc>
      </w:tr>
      <w:tr>
        <w:trPr>
          <w:cantSplit w:val="0"/>
          <w:trHeight w:val="660" w:hRule="atLeast"/>
          <w:tblHeader w:val="0"/>
        </w:trPr>
        <w:tc>
          <w:tcPr>
            <w:gridSpan w:val="2"/>
            <w:shd w:fill="ffffff" w:val="clear"/>
          </w:tcPr>
          <w:p w:rsidR="00000000" w:rsidDel="00000000" w:rsidP="00000000" w:rsidRDefault="00000000" w:rsidRPr="00000000" w14:paraId="00000064">
            <w:pPr>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the Primary Capabilities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cantSplit w:val="0"/>
          <w:trHeight w:val="6315" w:hRule="atLeast"/>
          <w:tblHeader w:val="0"/>
        </w:trPr>
        <w:tc>
          <w:tcPr>
            <w:gridSpan w:val="2"/>
            <w:shd w:fill="ffffff" w:val="clear"/>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67">
            <w:pPr>
              <w:rPr>
                <w:rFonts w:ascii="Arial" w:cs="Arial" w:eastAsia="Arial" w:hAnsi="Arial"/>
                <w:b w:val="1"/>
              </w:rPr>
            </w:pPr>
            <w:r w:rsidDel="00000000" w:rsidR="00000000" w:rsidRPr="00000000">
              <w:rPr>
                <w:rtl w:val="0"/>
              </w:rPr>
            </w:r>
          </w:p>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rPr>
                <w:rFonts w:ascii="Arial" w:cs="Arial" w:eastAsia="Arial" w:hAnsi="Arial"/>
                <w:b w:val="1"/>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tl w:val="0"/>
              </w:rPr>
            </w:r>
          </w:p>
          <w:p w:rsidR="00000000" w:rsidDel="00000000" w:rsidP="00000000" w:rsidRDefault="00000000" w:rsidRPr="00000000" w14:paraId="0000006B">
            <w:pPr>
              <w:rPr>
                <w:rFonts w:ascii="Arial" w:cs="Arial" w:eastAsia="Arial" w:hAnsi="Arial"/>
                <w:b w:val="1"/>
              </w:rPr>
            </w:pPr>
            <w:r w:rsidDel="00000000" w:rsidR="00000000" w:rsidRPr="00000000">
              <w:rPr>
                <w:rtl w:val="0"/>
              </w:rPr>
            </w:r>
          </w:p>
          <w:p w:rsidR="00000000" w:rsidDel="00000000" w:rsidP="00000000" w:rsidRDefault="00000000" w:rsidRPr="00000000" w14:paraId="0000006C">
            <w:pPr>
              <w:rPr>
                <w:rFonts w:ascii="Arial" w:cs="Arial" w:eastAsia="Arial" w:hAnsi="Arial"/>
                <w:b w:val="1"/>
              </w:rPr>
            </w:pPr>
            <w:r w:rsidDel="00000000" w:rsidR="00000000" w:rsidRPr="00000000">
              <w:rPr>
                <w:rtl w:val="0"/>
              </w:rPr>
            </w:r>
          </w:p>
          <w:p w:rsidR="00000000" w:rsidDel="00000000" w:rsidP="00000000" w:rsidRDefault="00000000" w:rsidRPr="00000000" w14:paraId="0000006D">
            <w:pPr>
              <w:rPr>
                <w:rFonts w:ascii="Arial" w:cs="Arial" w:eastAsia="Arial" w:hAnsi="Arial"/>
                <w:b w:val="1"/>
              </w:rPr>
            </w:pPr>
            <w:r w:rsidDel="00000000" w:rsidR="00000000" w:rsidRPr="00000000">
              <w:rPr>
                <w:rtl w:val="0"/>
              </w:rPr>
            </w:r>
          </w:p>
          <w:p w:rsidR="00000000" w:rsidDel="00000000" w:rsidP="00000000" w:rsidRDefault="00000000" w:rsidRPr="00000000" w14:paraId="0000006E">
            <w:pPr>
              <w:rPr>
                <w:rFonts w:ascii="Arial" w:cs="Arial" w:eastAsia="Arial" w:hAnsi="Arial"/>
                <w:b w:val="1"/>
              </w:rPr>
            </w:pPr>
            <w:r w:rsidDel="00000000" w:rsidR="00000000" w:rsidRPr="00000000">
              <w:rPr>
                <w:rtl w:val="0"/>
              </w:rPr>
            </w:r>
          </w:p>
          <w:p w:rsidR="00000000" w:rsidDel="00000000" w:rsidP="00000000" w:rsidRDefault="00000000" w:rsidRPr="00000000" w14:paraId="0000006F">
            <w:pPr>
              <w:rPr>
                <w:rFonts w:ascii="Arial" w:cs="Arial" w:eastAsia="Arial" w:hAnsi="Arial"/>
                <w:b w:val="1"/>
              </w:rPr>
            </w:pPr>
            <w:r w:rsidDel="00000000" w:rsidR="00000000" w:rsidRPr="00000000">
              <w:rPr>
                <w:rtl w:val="0"/>
              </w:rPr>
            </w:r>
          </w:p>
          <w:p w:rsidR="00000000" w:rsidDel="00000000" w:rsidP="00000000" w:rsidRDefault="00000000" w:rsidRPr="00000000" w14:paraId="00000070">
            <w:pPr>
              <w:rPr>
                <w:rFonts w:ascii="Arial" w:cs="Arial" w:eastAsia="Arial" w:hAnsi="Arial"/>
                <w:b w:val="1"/>
              </w:rPr>
            </w:pPr>
            <w:r w:rsidDel="00000000" w:rsidR="00000000" w:rsidRPr="00000000">
              <w:rPr>
                <w:rtl w:val="0"/>
              </w:rPr>
            </w:r>
          </w:p>
          <w:p w:rsidR="00000000" w:rsidDel="00000000" w:rsidP="00000000" w:rsidRDefault="00000000" w:rsidRPr="00000000" w14:paraId="00000071">
            <w:pPr>
              <w:rPr>
                <w:rFonts w:ascii="Arial" w:cs="Arial" w:eastAsia="Arial" w:hAnsi="Arial"/>
                <w:b w:val="1"/>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tl w:val="0"/>
              </w:rPr>
            </w:r>
          </w:p>
          <w:p w:rsidR="00000000" w:rsidDel="00000000" w:rsidP="00000000" w:rsidRDefault="00000000" w:rsidRPr="00000000" w14:paraId="00000073">
            <w:pPr>
              <w:rPr>
                <w:rFonts w:ascii="Arial" w:cs="Arial" w:eastAsia="Arial" w:hAnsi="Arial"/>
                <w:b w:val="1"/>
              </w:rPr>
            </w:pPr>
            <w:r w:rsidDel="00000000" w:rsidR="00000000" w:rsidRPr="00000000">
              <w:rPr>
                <w:rtl w:val="0"/>
              </w:rPr>
            </w:r>
          </w:p>
          <w:p w:rsidR="00000000" w:rsidDel="00000000" w:rsidP="00000000" w:rsidRDefault="00000000" w:rsidRPr="00000000" w14:paraId="00000074">
            <w:pPr>
              <w:rPr>
                <w:rFonts w:ascii="Arial" w:cs="Arial" w:eastAsia="Arial" w:hAnsi="Arial"/>
                <w:b w:val="1"/>
              </w:rPr>
            </w:pPr>
            <w:r w:rsidDel="00000000" w:rsidR="00000000" w:rsidRPr="00000000">
              <w:rPr>
                <w:rtl w:val="0"/>
              </w:rPr>
            </w:r>
          </w:p>
          <w:p w:rsidR="00000000" w:rsidDel="00000000" w:rsidP="00000000" w:rsidRDefault="00000000" w:rsidRPr="00000000" w14:paraId="00000075">
            <w:pPr>
              <w:rPr>
                <w:rFonts w:ascii="Arial" w:cs="Arial" w:eastAsia="Arial" w:hAnsi="Arial"/>
                <w:b w:val="1"/>
              </w:rPr>
            </w:pPr>
            <w:r w:rsidDel="00000000" w:rsidR="00000000" w:rsidRPr="00000000">
              <w:rPr>
                <w:rtl w:val="0"/>
              </w:rPr>
            </w:r>
          </w:p>
          <w:p w:rsidR="00000000" w:rsidDel="00000000" w:rsidP="00000000" w:rsidRDefault="00000000" w:rsidRPr="00000000" w14:paraId="00000076">
            <w:pPr>
              <w:rPr>
                <w:rFonts w:ascii="Arial" w:cs="Arial" w:eastAsia="Arial" w:hAnsi="Arial"/>
                <w:b w:val="1"/>
              </w:rPr>
            </w:pPr>
            <w:r w:rsidDel="00000000" w:rsidR="00000000" w:rsidRPr="00000000">
              <w:rPr>
                <w:rtl w:val="0"/>
              </w:rPr>
            </w:r>
          </w:p>
          <w:p w:rsidR="00000000" w:rsidDel="00000000" w:rsidP="00000000" w:rsidRDefault="00000000" w:rsidRPr="00000000" w14:paraId="00000077">
            <w:pPr>
              <w:rPr>
                <w:rFonts w:ascii="Arial" w:cs="Arial" w:eastAsia="Arial" w:hAnsi="Arial"/>
                <w:b w:val="1"/>
              </w:rPr>
            </w:pPr>
            <w:r w:rsidDel="00000000" w:rsidR="00000000" w:rsidRPr="00000000">
              <w:rPr>
                <w:rtl w:val="0"/>
              </w:rPr>
            </w:r>
          </w:p>
          <w:p w:rsidR="00000000" w:rsidDel="00000000" w:rsidP="00000000" w:rsidRDefault="00000000" w:rsidRPr="00000000" w14:paraId="00000078">
            <w:pPr>
              <w:rPr>
                <w:rFonts w:ascii="Arial" w:cs="Arial" w:eastAsia="Arial" w:hAnsi="Arial"/>
                <w:b w:val="1"/>
              </w:rPr>
            </w:pPr>
            <w:r w:rsidDel="00000000" w:rsidR="00000000" w:rsidRPr="00000000">
              <w:rPr>
                <w:rtl w:val="0"/>
              </w:rPr>
            </w:r>
          </w:p>
          <w:p w:rsidR="00000000" w:rsidDel="00000000" w:rsidP="00000000" w:rsidRDefault="00000000" w:rsidRPr="00000000" w14:paraId="00000079">
            <w:pPr>
              <w:rPr>
                <w:rFonts w:ascii="Arial" w:cs="Arial" w:eastAsia="Arial" w:hAnsi="Arial"/>
                <w:b w:val="1"/>
              </w:rPr>
            </w:pPr>
            <w:r w:rsidDel="00000000" w:rsidR="00000000" w:rsidRPr="00000000">
              <w:rPr>
                <w:rtl w:val="0"/>
              </w:rPr>
            </w:r>
          </w:p>
          <w:p w:rsidR="00000000" w:rsidDel="00000000" w:rsidP="00000000" w:rsidRDefault="00000000" w:rsidRPr="00000000" w14:paraId="0000007A">
            <w:pPr>
              <w:rPr>
                <w:rFonts w:ascii="Arial" w:cs="Arial" w:eastAsia="Arial" w:hAnsi="Arial"/>
                <w:b w:val="1"/>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tl w:val="0"/>
              </w:rPr>
            </w:r>
          </w:p>
        </w:tc>
      </w:tr>
      <w:tr>
        <w:trPr>
          <w:cantSplit w:val="0"/>
          <w:trHeight w:val="800" w:hRule="atLeast"/>
          <w:tblHeader w:val="0"/>
        </w:trPr>
        <w:tc>
          <w:tcPr>
            <w:gridSpan w:val="2"/>
            <w:shd w:fill="c27ba0" w:val="clear"/>
            <w:vAlign w:val="center"/>
          </w:tcPr>
          <w:p w:rsidR="00000000" w:rsidDel="00000000" w:rsidP="00000000" w:rsidRDefault="00000000" w:rsidRPr="00000000" w14:paraId="0000007E">
            <w:pPr>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 / Client or their Trustee</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0">
            <w:pPr>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p w:rsidR="00000000" w:rsidDel="00000000" w:rsidP="00000000" w:rsidRDefault="00000000" w:rsidRPr="00000000" w14:paraId="00000081">
            <w:pPr>
              <w:rPr>
                <w:rFonts w:ascii="Arial" w:cs="Arial" w:eastAsia="Arial" w:hAnsi="Arial"/>
                <w:b w:val="1"/>
              </w:rPr>
            </w:pPr>
            <w:r w:rsidDel="00000000" w:rsidR="00000000" w:rsidRPr="00000000">
              <w:rPr>
                <w:rFonts w:ascii="Arial" w:cs="Arial" w:eastAsia="Arial" w:hAnsi="Arial"/>
                <w:b w:val="1"/>
                <w:rtl w:val="0"/>
              </w:rPr>
              <w:t xml:space="preserve">(for further clarification, if required)</w:t>
            </w:r>
          </w:p>
          <w:p w:rsidR="00000000" w:rsidDel="00000000" w:rsidP="00000000" w:rsidRDefault="00000000" w:rsidRPr="00000000" w14:paraId="00000082">
            <w:pPr>
              <w:rPr>
                <w:rFonts w:ascii="Arial" w:cs="Arial" w:eastAsia="Arial" w:hAnsi="Arial"/>
                <w:b w:val="1"/>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4">
            <w:pPr>
              <w:rPr>
                <w:rFonts w:ascii="Arial" w:cs="Arial" w:eastAsia="Arial" w:hAnsi="Arial"/>
                <w:b w:val="1"/>
              </w:rPr>
            </w:pPr>
            <w:r w:rsidDel="00000000" w:rsidR="00000000" w:rsidRPr="00000000">
              <w:rPr>
                <w:rFonts w:ascii="Arial" w:cs="Arial" w:eastAsia="Arial" w:hAnsi="Arial"/>
                <w:b w:val="1"/>
                <w:rtl w:val="0"/>
              </w:rPr>
              <w:t xml:space="preserve">Customer / Client / Trustee contact name:</w:t>
            </w:r>
          </w:p>
        </w:tc>
        <w:tc>
          <w:tcPr>
            <w:shd w:fill="ffffff" w:val="clear"/>
          </w:tcPr>
          <w:p w:rsidR="00000000" w:rsidDel="00000000" w:rsidP="00000000" w:rsidRDefault="00000000" w:rsidRPr="00000000" w14:paraId="00000085">
            <w:pPr>
              <w:rPr>
                <w:rFonts w:ascii="Arial" w:cs="Arial" w:eastAsia="Arial" w:hAnsi="Arial"/>
              </w:rPr>
            </w:pPr>
            <w:r w:rsidDel="00000000" w:rsidR="00000000" w:rsidRPr="00000000">
              <w:rPr>
                <w:rFonts w:ascii="Arial" w:cs="Arial" w:eastAsia="Arial" w:hAnsi="Arial"/>
                <w:rtl w:val="0"/>
              </w:rPr>
              <w:t xml:space="preserve">[name of Customer / Client / Trustee contact]</w:t>
            </w:r>
          </w:p>
          <w:p w:rsidR="00000000" w:rsidDel="00000000" w:rsidP="00000000" w:rsidRDefault="00000000" w:rsidRPr="00000000" w14:paraId="00000086">
            <w:pP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7">
            <w:pPr>
              <w:rPr>
                <w:rFonts w:ascii="Arial" w:cs="Arial" w:eastAsia="Arial" w:hAnsi="Arial"/>
                <w:b w:val="1"/>
              </w:rPr>
            </w:pPr>
            <w:r w:rsidDel="00000000" w:rsidR="00000000" w:rsidRPr="00000000">
              <w:rPr>
                <w:rFonts w:ascii="Arial" w:cs="Arial" w:eastAsia="Arial" w:hAnsi="Arial"/>
                <w:b w:val="1"/>
                <w:rtl w:val="0"/>
              </w:rPr>
              <w:t xml:space="preserve">Customer / Client / Trustee address:</w:t>
            </w:r>
          </w:p>
        </w:tc>
        <w:tc>
          <w:tcPr>
            <w:shd w:fill="ffffff" w:val="clear"/>
          </w:tcPr>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[Customer / Client / Trustee  address]</w:t>
            </w:r>
          </w:p>
          <w:p w:rsidR="00000000" w:rsidDel="00000000" w:rsidP="00000000" w:rsidRDefault="00000000" w:rsidRPr="00000000" w14:paraId="00000089">
            <w:pP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A">
            <w:pPr>
              <w:rPr>
                <w:rFonts w:ascii="Arial" w:cs="Arial" w:eastAsia="Arial" w:hAnsi="Arial"/>
                <w:b w:val="1"/>
              </w:rPr>
            </w:pPr>
            <w:r w:rsidDel="00000000" w:rsidR="00000000" w:rsidRPr="00000000">
              <w:rPr>
                <w:rFonts w:ascii="Arial" w:cs="Arial" w:eastAsia="Arial" w:hAnsi="Arial"/>
                <w:b w:val="1"/>
                <w:rtl w:val="0"/>
              </w:rPr>
              <w:t xml:space="preserve">Customer / Client / Trustee direct line:</w:t>
            </w:r>
          </w:p>
        </w:tc>
        <w:tc>
          <w:tcPr>
            <w:shd w:fill="ffffff" w:val="clear"/>
          </w:tcPr>
          <w:p w:rsidR="00000000" w:rsidDel="00000000" w:rsidP="00000000" w:rsidRDefault="00000000" w:rsidRPr="00000000" w14:paraId="0000008B">
            <w:pPr>
              <w:rPr>
                <w:rFonts w:ascii="Arial" w:cs="Arial" w:eastAsia="Arial" w:hAnsi="Arial"/>
              </w:rPr>
            </w:pPr>
            <w:r w:rsidDel="00000000" w:rsidR="00000000" w:rsidRPr="00000000">
              <w:rPr>
                <w:rFonts w:ascii="Arial" w:cs="Arial" w:eastAsia="Arial" w:hAnsi="Arial"/>
                <w:rtl w:val="0"/>
              </w:rPr>
              <w:t xml:space="preserve">[Customer / Client / Trustee telephone number]</w:t>
            </w:r>
          </w:p>
          <w:p w:rsidR="00000000" w:rsidDel="00000000" w:rsidP="00000000" w:rsidRDefault="00000000" w:rsidRPr="00000000" w14:paraId="0000008C">
            <w:pPr>
              <w:rPr>
                <w:rFonts w:ascii="Arial" w:cs="Arial" w:eastAsia="Arial" w:hAnsi="Arial"/>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D">
            <w:pPr>
              <w:rPr>
                <w:rFonts w:ascii="Arial" w:cs="Arial" w:eastAsia="Arial" w:hAnsi="Arial"/>
                <w:b w:val="1"/>
              </w:rPr>
            </w:pPr>
            <w:r w:rsidDel="00000000" w:rsidR="00000000" w:rsidRPr="00000000">
              <w:rPr>
                <w:rFonts w:ascii="Arial" w:cs="Arial" w:eastAsia="Arial" w:hAnsi="Arial"/>
                <w:b w:val="1"/>
                <w:rtl w:val="0"/>
              </w:rPr>
              <w:t xml:space="preserve">Customer / Client / Trustee email:</w:t>
            </w:r>
          </w:p>
        </w:tc>
        <w:tc>
          <w:tcPr>
            <w:shd w:fill="ffffff" w:val="clear"/>
          </w:tcPr>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[Customer/ Client / Trustee email]</w:t>
            </w:r>
          </w:p>
          <w:p w:rsidR="00000000" w:rsidDel="00000000" w:rsidP="00000000" w:rsidRDefault="00000000" w:rsidRPr="00000000" w14:paraId="0000008F">
            <w:pPr>
              <w:rPr>
                <w:rFonts w:ascii="Arial" w:cs="Arial" w:eastAsia="Arial" w:hAnsi="Arial"/>
              </w:rPr>
            </w:pP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0">
            <w:pPr>
              <w:rPr>
                <w:rFonts w:ascii="Arial" w:cs="Arial" w:eastAsia="Arial" w:hAnsi="Arial"/>
                <w:b w:val="1"/>
              </w:rPr>
            </w:pPr>
            <w:r w:rsidDel="00000000" w:rsidR="00000000" w:rsidRPr="00000000">
              <w:rPr>
                <w:rFonts w:ascii="Arial" w:cs="Arial" w:eastAsia="Arial" w:hAnsi="Arial"/>
                <w:b w:val="1"/>
                <w:rtl w:val="0"/>
              </w:rPr>
              <w:t xml:space="preserve">Customer / Client / Trustee confirmation </w:t>
            </w:r>
          </w:p>
        </w:tc>
      </w:tr>
      <w:tr>
        <w:trPr>
          <w:cantSplit w:val="0"/>
          <w:trHeight w:val="1080" w:hRule="atLeast"/>
          <w:tblHeader w:val="0"/>
        </w:trPr>
        <w:tc>
          <w:tcPr>
            <w:shd w:fill="ffffff" w:val="clear"/>
          </w:tcPr>
          <w:p w:rsidR="00000000" w:rsidDel="00000000" w:rsidP="00000000" w:rsidRDefault="00000000" w:rsidRPr="00000000" w14:paraId="00000092">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94">
            <w:pPr>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95">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96">
            <w:pPr>
              <w:rPr>
                <w:rFonts w:ascii="Arial" w:cs="Arial" w:eastAsia="Arial" w:hAnsi="Arial"/>
              </w:rPr>
            </w:pPr>
            <w:r w:rsidDel="00000000" w:rsidR="00000000" w:rsidRPr="00000000">
              <w:rPr>
                <w:rtl w:val="0"/>
              </w:rPr>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tl w:val="0"/>
              </w:rPr>
            </w:r>
          </w:p>
          <w:p w:rsidR="00000000" w:rsidDel="00000000" w:rsidP="00000000" w:rsidRDefault="00000000" w:rsidRPr="00000000" w14:paraId="0000009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9A">
            <w:pPr>
              <w:rPr>
                <w:rFonts w:ascii="Arial" w:cs="Arial" w:eastAsia="Arial" w:hAnsi="Arial"/>
                <w:b w:val="1"/>
              </w:rPr>
            </w:pPr>
            <w:r w:rsidDel="00000000" w:rsidR="00000000" w:rsidRPr="00000000">
              <w:rPr>
                <w:rtl w:val="0"/>
              </w:rPr>
            </w:r>
          </w:p>
          <w:p w:rsidR="00000000" w:rsidDel="00000000" w:rsidP="00000000" w:rsidRDefault="00000000" w:rsidRPr="00000000" w14:paraId="0000009B">
            <w:pPr>
              <w:rPr>
                <w:rFonts w:ascii="Arial" w:cs="Arial" w:eastAsia="Arial" w:hAnsi="Arial"/>
                <w:b w:val="1"/>
              </w:rPr>
            </w:pPr>
            <w:r w:rsidDel="00000000" w:rsidR="00000000" w:rsidRPr="00000000">
              <w:rPr>
                <w:rtl w:val="0"/>
              </w:rPr>
            </w:r>
          </w:p>
          <w:p w:rsidR="00000000" w:rsidDel="00000000" w:rsidP="00000000" w:rsidRDefault="00000000" w:rsidRPr="00000000" w14:paraId="0000009C">
            <w:pPr>
              <w:rPr>
                <w:rFonts w:ascii="Arial" w:cs="Arial" w:eastAsia="Arial" w:hAnsi="Arial"/>
                <w:b w:val="1"/>
              </w:rPr>
            </w:pPr>
            <w:r w:rsidDel="00000000" w:rsidR="00000000" w:rsidRPr="00000000">
              <w:rPr>
                <w:rFonts w:ascii="Arial" w:cs="Arial" w:eastAsia="Arial" w:hAnsi="Arial"/>
                <w:b w:val="1"/>
                <w:rtl w:val="0"/>
              </w:rPr>
              <w:t xml:space="preserve">Name:  ……………………………………..</w:t>
            </w:r>
          </w:p>
          <w:p w:rsidR="00000000" w:rsidDel="00000000" w:rsidP="00000000" w:rsidRDefault="00000000" w:rsidRPr="00000000" w14:paraId="0000009D">
            <w:pPr>
              <w:rPr>
                <w:rFonts w:ascii="Arial" w:cs="Arial" w:eastAsia="Arial" w:hAnsi="Arial"/>
                <w:b w:val="1"/>
              </w:rPr>
            </w:pPr>
            <w:r w:rsidDel="00000000" w:rsidR="00000000" w:rsidRPr="00000000">
              <w:rPr>
                <w:rtl w:val="0"/>
              </w:rPr>
            </w:r>
          </w:p>
          <w:p w:rsidR="00000000" w:rsidDel="00000000" w:rsidP="00000000" w:rsidRDefault="00000000" w:rsidRPr="00000000" w14:paraId="0000009E">
            <w:pPr>
              <w:rPr>
                <w:rFonts w:ascii="Arial" w:cs="Arial" w:eastAsia="Arial" w:hAnsi="Arial"/>
                <w:b w:val="1"/>
              </w:rPr>
            </w:pPr>
            <w:r w:rsidDel="00000000" w:rsidR="00000000" w:rsidRPr="00000000">
              <w:rPr>
                <w:rtl w:val="0"/>
              </w:rPr>
            </w:r>
          </w:p>
          <w:p w:rsidR="00000000" w:rsidDel="00000000" w:rsidP="00000000" w:rsidRDefault="00000000" w:rsidRPr="00000000" w14:paraId="0000009F">
            <w:pPr>
              <w:rPr>
                <w:rFonts w:ascii="Arial" w:cs="Arial" w:eastAsia="Arial" w:hAnsi="Arial"/>
                <w:b w:val="1"/>
              </w:rPr>
            </w:pPr>
            <w:r w:rsidDel="00000000" w:rsidR="00000000" w:rsidRPr="00000000">
              <w:rPr>
                <w:rFonts w:ascii="Arial" w:cs="Arial" w:eastAsia="Arial" w:hAnsi="Arial"/>
                <w:b w:val="1"/>
                <w:rtl w:val="0"/>
              </w:rPr>
              <w:t xml:space="preserve">Job Title:   ………………………………..</w:t>
            </w:r>
          </w:p>
          <w:p w:rsidR="00000000" w:rsidDel="00000000" w:rsidP="00000000" w:rsidRDefault="00000000" w:rsidRPr="00000000" w14:paraId="000000A0">
            <w:pPr>
              <w:rPr>
                <w:rFonts w:ascii="Arial" w:cs="Arial" w:eastAsia="Arial" w:hAnsi="Arial"/>
                <w:b w:val="1"/>
              </w:rPr>
            </w:pPr>
            <w:r w:rsidDel="00000000" w:rsidR="00000000" w:rsidRPr="00000000">
              <w:rPr>
                <w:rtl w:val="0"/>
              </w:rPr>
            </w:r>
          </w:p>
          <w:p w:rsidR="00000000" w:rsidDel="00000000" w:rsidP="00000000" w:rsidRDefault="00000000" w:rsidRPr="00000000" w14:paraId="000000A1">
            <w:pPr>
              <w:rPr>
                <w:rFonts w:ascii="Arial" w:cs="Arial" w:eastAsia="Arial" w:hAnsi="Arial"/>
                <w:b w:val="1"/>
              </w:rPr>
            </w:pPr>
            <w:r w:rsidDel="00000000" w:rsidR="00000000" w:rsidRPr="00000000">
              <w:rPr>
                <w:rtl w:val="0"/>
              </w:rPr>
            </w:r>
          </w:p>
          <w:p w:rsidR="00000000" w:rsidDel="00000000" w:rsidP="00000000" w:rsidRDefault="00000000" w:rsidRPr="00000000" w14:paraId="000000A2">
            <w:pPr>
              <w:rPr>
                <w:rFonts w:ascii="Arial" w:cs="Arial" w:eastAsia="Arial" w:hAnsi="Arial"/>
                <w:b w:val="1"/>
              </w:rPr>
            </w:pPr>
            <w:bookmarkStart w:colFirst="0" w:colLast="0" w:name="_heading=h.gjdgxs" w:id="4"/>
            <w:bookmarkEnd w:id="4"/>
            <w:r w:rsidDel="00000000" w:rsidR="00000000" w:rsidRPr="00000000">
              <w:rPr>
                <w:rFonts w:ascii="Arial" w:cs="Arial" w:eastAsia="Arial" w:hAnsi="Arial"/>
                <w:b w:val="1"/>
                <w:rtl w:val="0"/>
              </w:rPr>
              <w:t xml:space="preserve">Date:   ……………………………………..</w:t>
            </w:r>
          </w:p>
          <w:p w:rsidR="00000000" w:rsidDel="00000000" w:rsidP="00000000" w:rsidRDefault="00000000" w:rsidRPr="00000000" w14:paraId="000000A3">
            <w:pPr>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Guidance for Customers / Clients / Trustees confirming Certificate of Past Performance</w:t>
            </w:r>
            <w:r w:rsidDel="00000000" w:rsidR="00000000" w:rsidRPr="00000000">
              <w:rPr>
                <w:rtl w:val="0"/>
              </w:rPr>
            </w:r>
          </w:p>
        </w:tc>
      </w:tr>
      <w:tr>
        <w:trPr>
          <w:cantSplit w:val="0"/>
          <w:trHeight w:val="1560" w:hRule="atLeast"/>
          <w:tblHeader w:val="0"/>
        </w:trPr>
        <w:tc>
          <w:tcPr>
            <w:gridSpan w:val="2"/>
          </w:tcPr>
          <w:p w:rsidR="00000000" w:rsidDel="00000000" w:rsidP="00000000" w:rsidRDefault="00000000" w:rsidRPr="00000000" w14:paraId="000000A6">
            <w:pPr>
              <w:jc w:val="both"/>
              <w:rPr>
                <w:rFonts w:ascii="Arial" w:cs="Arial" w:eastAsia="Arial" w:hAnsi="Arial"/>
              </w:rPr>
            </w:pPr>
            <w:r w:rsidDel="00000000" w:rsidR="00000000" w:rsidRPr="00000000">
              <w:rPr>
                <w:rtl w:val="0"/>
              </w:rPr>
            </w:r>
          </w:p>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000000" w:rsidDel="00000000" w:rsidP="00000000" w:rsidRDefault="00000000" w:rsidRPr="00000000" w14:paraId="000000A8">
            <w:pPr>
              <w:jc w:val="both"/>
              <w:rPr>
                <w:rFonts w:ascii="Arial" w:cs="Arial" w:eastAsia="Arial" w:hAnsi="Arial"/>
              </w:rPr>
            </w:pPr>
            <w:r w:rsidDel="00000000" w:rsidR="00000000" w:rsidRPr="00000000">
              <w:rPr>
                <w:rtl w:val="0"/>
              </w:rPr>
            </w:r>
          </w:p>
          <w:p w:rsidR="00000000" w:rsidDel="00000000" w:rsidP="00000000" w:rsidRDefault="00000000" w:rsidRPr="00000000" w14:paraId="000000A9">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B">
      <w:pPr>
        <w:rPr>
          <w:rFonts w:ascii="Arial" w:cs="Arial" w:eastAsia="Arial" w:hAnsi="Arial"/>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tabs>
        <w:tab w:val="center" w:pos="4513"/>
        <w:tab w:val="right" w:pos="9026"/>
      </w:tabs>
      <w:spacing w:after="0" w:line="240" w:lineRule="auto"/>
      <w:rPr>
        <w:rFonts w:ascii="Arial" w:cs="Arial" w:eastAsia="Arial" w:hAnsi="Arial"/>
        <w:color w:val="000000"/>
        <w:sz w:val="12"/>
        <w:szCs w:val="12"/>
      </w:rPr>
    </w:pPr>
    <w:r w:rsidDel="00000000" w:rsidR="00000000" w:rsidRPr="00000000">
      <w:rPr>
        <w:rFonts w:ascii="Arial" w:cs="Arial" w:eastAsia="Arial" w:hAnsi="Arial"/>
        <w:sz w:val="16"/>
        <w:szCs w:val="16"/>
        <w:highlight w:val="white"/>
        <w:rtl w:val="0"/>
      </w:rPr>
      <w:t xml:space="preserve">RM6269 - Restructuring &amp; Insolvency</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2c Certificate of Past Performance - Primary Capabilities</w:t>
    </w:r>
  </w:p>
  <w:p w:rsidR="00000000" w:rsidDel="00000000" w:rsidP="00000000" w:rsidRDefault="00000000" w:rsidRPr="00000000" w14:paraId="000000AE">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C422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C4221"/>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fK6VTIueY1THZC8wzvQv+Qw0w==">AMUW2mX+UiXcfcEUO4kVLu/Lgx6ylv7aqO3vozoJrk4BAjKi/1J7DJM3dJW97Cx59QFnD/Sij9Hrb2ixnpoorF0obF6lJa12L4DeoEKeWaZtq+GwDCY3xE2q4kkEYhr9jwIm9EzuolLKRwCQJ3sDFF1WoeBz9Z/Xi+v/UYS4C1HEl2Ifau7P4fw0rLkzHstn6Gmno8ZDtZRs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2020-09-24T13:20:00Z</dcterms:created>
</cp:coreProperties>
</file>