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DC0A" w14:textId="77777777" w:rsidR="00045851" w:rsidRDefault="00045851">
      <w:pPr>
        <w:rPr>
          <w:rFonts w:ascii="Arial" w:eastAsia="Arial" w:hAnsi="Arial" w:cs="Arial"/>
          <w:b/>
          <w:sz w:val="36"/>
          <w:szCs w:val="36"/>
        </w:rPr>
      </w:pPr>
    </w:p>
    <w:p w14:paraId="2AA43238" w14:textId="77777777" w:rsidR="00045851" w:rsidRDefault="00E67F3B">
      <w:pPr>
        <w:rPr>
          <w:rFonts w:ascii="Arial" w:eastAsia="Arial" w:hAnsi="Arial" w:cs="Arial"/>
          <w:b/>
          <w:sz w:val="36"/>
          <w:szCs w:val="36"/>
        </w:rPr>
      </w:pPr>
      <w:r>
        <w:rPr>
          <w:rFonts w:ascii="Arial" w:eastAsia="Arial" w:hAnsi="Arial" w:cs="Arial"/>
          <w:b/>
          <w:sz w:val="36"/>
          <w:szCs w:val="36"/>
        </w:rPr>
        <w:t>Joint Schedule 1 (Definitions)</w:t>
      </w:r>
    </w:p>
    <w:p w14:paraId="782745DD" w14:textId="77777777" w:rsidR="00045851" w:rsidRDefault="00E67F3B">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0" w:name="bookmark=id.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15B01FFB" w14:textId="77777777" w:rsidR="00045851" w:rsidRDefault="00E67F3B">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1" w:name="_heading=h.30j0zll" w:colFirst="0" w:colLast="0"/>
      <w:bookmarkEnd w:id="1"/>
      <w:r>
        <w:rPr>
          <w:rFonts w:ascii="Arial" w:eastAsia="Arial" w:hAnsi="Arial" w:cs="Arial"/>
          <w:color w:val="000000"/>
          <w:sz w:val="24"/>
          <w:szCs w:val="24"/>
        </w:rPr>
        <w:t>If a capitalised expression does not</w:t>
      </w:r>
      <w:r>
        <w:rPr>
          <w:rFonts w:ascii="Arial" w:eastAsia="Arial" w:hAnsi="Arial" w:cs="Arial"/>
          <w:color w:val="000000"/>
          <w:sz w:val="24"/>
          <w:szCs w:val="24"/>
        </w:rPr>
        <w:t xml:space="preserve"> have an interpretation in this Schedule or any other Schedule, it shall, in the first instance, be interpreted in accordance with the common interpretation within the relevant market sector/industry where appropriate. Otherwise, it shall be interpreted in</w:t>
      </w:r>
      <w:r>
        <w:rPr>
          <w:rFonts w:ascii="Arial" w:eastAsia="Arial" w:hAnsi="Arial" w:cs="Arial"/>
          <w:color w:val="000000"/>
          <w:sz w:val="24"/>
          <w:szCs w:val="24"/>
        </w:rPr>
        <w:t xml:space="preserve"> accordance with the dictionary meaning.</w:t>
      </w:r>
    </w:p>
    <w:p w14:paraId="20C79ADB" w14:textId="77777777" w:rsidR="00045851" w:rsidRDefault="00E67F3B">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248C7FA7"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3D09F712"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4258395E"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w:t>
      </w:r>
      <w:r>
        <w:rPr>
          <w:rFonts w:ascii="Arial" w:eastAsia="Arial" w:hAnsi="Arial" w:cs="Arial"/>
          <w:color w:val="000000"/>
          <w:sz w:val="24"/>
          <w:szCs w:val="24"/>
        </w:rPr>
        <w:t xml:space="preserve"> company, body corporate, corporation, unincorporated association, firm, partnership or other legal entity or Central Government Body;</w:t>
      </w:r>
    </w:p>
    <w:p w14:paraId="4D9D9E18"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w:t>
      </w:r>
      <w:r>
        <w:rPr>
          <w:rFonts w:ascii="Arial" w:eastAsia="Arial" w:hAnsi="Arial" w:cs="Arial"/>
          <w:color w:val="000000"/>
          <w:sz w:val="24"/>
          <w:szCs w:val="24"/>
        </w:rPr>
        <w:t>e;</w:t>
      </w:r>
    </w:p>
    <w:p w14:paraId="32C6DB7B"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11DED295"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2C4149E3"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w:t>
      </w:r>
      <w:r>
        <w:rPr>
          <w:rFonts w:ascii="Arial" w:eastAsia="Arial" w:hAnsi="Arial" w:cs="Arial"/>
          <w:color w:val="000000"/>
          <w:sz w:val="24"/>
          <w:szCs w:val="24"/>
        </w:rPr>
        <w:t>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5FBC664D"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w:t>
      </w:r>
      <w:r>
        <w:rPr>
          <w:rFonts w:ascii="Arial" w:eastAsia="Arial" w:hAnsi="Arial" w:cs="Arial"/>
          <w:color w:val="000000"/>
          <w:sz w:val="24"/>
          <w:szCs w:val="24"/>
        </w:rPr>
        <w:t xml:space="preserve">ables of the Schedule in which these references appear; </w:t>
      </w:r>
    </w:p>
    <w:p w14:paraId="59AD73D5"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E41A6BD"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w:t>
      </w:r>
      <w:r>
        <w:rPr>
          <w:rFonts w:ascii="Arial" w:eastAsia="Arial" w:hAnsi="Arial" w:cs="Arial"/>
          <w:color w:val="000000"/>
          <w:sz w:val="24"/>
          <w:szCs w:val="24"/>
        </w:rPr>
        <w:t>e inclusive of the clause numbers specified;</w:t>
      </w:r>
    </w:p>
    <w:p w14:paraId="67A6A43B"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2" w:name="_heading=h.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7EF76A22"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where the Buyer is a Central Government Body it shall be treated as contractin</w:t>
      </w:r>
      <w:r>
        <w:rPr>
          <w:rFonts w:ascii="Arial" w:eastAsia="Arial" w:hAnsi="Arial" w:cs="Arial"/>
          <w:color w:val="000000"/>
          <w:sz w:val="24"/>
          <w:szCs w:val="24"/>
        </w:rPr>
        <w:t>g with the Crown as a whole;</w:t>
      </w:r>
    </w:p>
    <w:p w14:paraId="74AFA078"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14:paraId="10AC2132" w14:textId="77777777" w:rsidR="00045851" w:rsidRDefault="00E67F3B">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xml:space="preserve">”) </w:t>
      </w:r>
      <w:r>
        <w:rPr>
          <w:rFonts w:ascii="Arial" w:eastAsia="Arial" w:hAnsi="Arial" w:cs="Arial"/>
          <w:color w:val="000000"/>
          <w:sz w:val="24"/>
          <w:szCs w:val="24"/>
        </w:rPr>
        <w:t>which is to form part of domestic law by application of section 3 of the European Union (Withdrawal) Act 2018 shall be read on and after Exit Day as a reference to the EU References as they form part of domestic law by virtue of section 3 of the European U</w:t>
      </w:r>
      <w:r>
        <w:rPr>
          <w:rFonts w:ascii="Arial" w:eastAsia="Arial" w:hAnsi="Arial" w:cs="Arial"/>
          <w:color w:val="000000"/>
          <w:sz w:val="24"/>
          <w:szCs w:val="24"/>
        </w:rPr>
        <w:t>nion (Withdrawal) Act 2018 as modified by domestic law from time to time; and</w:t>
      </w:r>
    </w:p>
    <w:p w14:paraId="3682298C" w14:textId="77777777" w:rsidR="00045851" w:rsidRDefault="00E67F3B">
      <w:pPr>
        <w:numPr>
          <w:ilvl w:val="3"/>
          <w:numId w:val="3"/>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w:t>
      </w:r>
      <w:r>
        <w:rPr>
          <w:rFonts w:ascii="Arial" w:eastAsia="Arial" w:hAnsi="Arial" w:cs="Arial"/>
          <w:color w:val="000000"/>
          <w:sz w:val="24"/>
          <w:szCs w:val="24"/>
        </w:rPr>
        <w:t>ransferred; and</w:t>
      </w:r>
    </w:p>
    <w:p w14:paraId="3A80A40B"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74221F12" w14:textId="77777777" w:rsidR="00045851" w:rsidRDefault="00E67F3B">
      <w:pPr>
        <w:numPr>
          <w:ilvl w:val="2"/>
          <w:numId w:val="3"/>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5C0EF704" w14:textId="77777777" w:rsidR="00045851" w:rsidRDefault="00E67F3B">
      <w:pPr>
        <w:numPr>
          <w:ilvl w:val="1"/>
          <w:numId w:val="3"/>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4527297F" w14:textId="77777777" w:rsidR="00045851" w:rsidRDefault="00045851">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8"/>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045851" w14:paraId="24D8AE17" w14:textId="77777777">
        <w:tc>
          <w:tcPr>
            <w:tcW w:w="2070" w:type="dxa"/>
          </w:tcPr>
          <w:p w14:paraId="0A6FCD3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bookmarkStart w:id="3" w:name="_heading=h.3znysh7" w:colFirst="0" w:colLast="0"/>
            <w:bookmarkEnd w:id="3"/>
            <w:r>
              <w:rPr>
                <w:rFonts w:ascii="Arial" w:eastAsia="Arial" w:hAnsi="Arial" w:cs="Arial"/>
                <w:b/>
                <w:color w:val="000000"/>
                <w:sz w:val="24"/>
                <w:szCs w:val="24"/>
              </w:rPr>
              <w:t>"Achieve"</w:t>
            </w:r>
          </w:p>
        </w:tc>
        <w:tc>
          <w:tcPr>
            <w:tcW w:w="8010" w:type="dxa"/>
          </w:tcPr>
          <w:p w14:paraId="7E1FCBC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045851" w14:paraId="4E0A73AF" w14:textId="77777777">
        <w:tc>
          <w:tcPr>
            <w:tcW w:w="2070" w:type="dxa"/>
          </w:tcPr>
          <w:p w14:paraId="279B6F5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110A2A6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045851" w14:paraId="274258E0" w14:textId="77777777">
        <w:tc>
          <w:tcPr>
            <w:tcW w:w="2070" w:type="dxa"/>
          </w:tcPr>
          <w:p w14:paraId="0204E37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1097B68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w:t>
            </w:r>
            <w:r>
              <w:rPr>
                <w:rFonts w:ascii="Arial" w:eastAsia="Arial" w:hAnsi="Arial" w:cs="Arial"/>
                <w:color w:val="000000"/>
                <w:sz w:val="24"/>
                <w:szCs w:val="24"/>
              </w:rPr>
              <w:t>calculated in accordance with the tariff of administration charges published by the CCS on: http://CCS.cabinetoffice.gov.uk/i-am-supplier/management-information/admin-fees;</w:t>
            </w:r>
          </w:p>
        </w:tc>
      </w:tr>
      <w:tr w:rsidR="00045851" w14:paraId="21129D41" w14:textId="77777777">
        <w:tc>
          <w:tcPr>
            <w:tcW w:w="2070" w:type="dxa"/>
          </w:tcPr>
          <w:p w14:paraId="37584F3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51E3892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045851" w14:paraId="66C66AE7" w14:textId="77777777">
        <w:tc>
          <w:tcPr>
            <w:tcW w:w="2070" w:type="dxa"/>
          </w:tcPr>
          <w:p w14:paraId="62277D8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2007D01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w:t>
            </w:r>
            <w:r>
              <w:rPr>
                <w:rFonts w:ascii="Arial" w:eastAsia="Arial" w:hAnsi="Arial" w:cs="Arial"/>
                <w:color w:val="000000"/>
                <w:sz w:val="24"/>
                <w:szCs w:val="24"/>
              </w:rPr>
              <w:t>rate from time to time;</w:t>
            </w:r>
          </w:p>
        </w:tc>
      </w:tr>
      <w:tr w:rsidR="00045851" w14:paraId="0E92E5FF" w14:textId="77777777">
        <w:tc>
          <w:tcPr>
            <w:tcW w:w="2070" w:type="dxa"/>
          </w:tcPr>
          <w:p w14:paraId="64FFFF6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4BF4EF7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045851" w14:paraId="13923F98" w14:textId="77777777">
        <w:tc>
          <w:tcPr>
            <w:tcW w:w="2070" w:type="dxa"/>
          </w:tcPr>
          <w:p w14:paraId="348E2B9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4D2B5CC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045851" w14:paraId="1FB56F14" w14:textId="77777777">
        <w:tc>
          <w:tcPr>
            <w:tcW w:w="2070" w:type="dxa"/>
          </w:tcPr>
          <w:p w14:paraId="6C9E57C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119A318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636BDA58"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verify the accuracy of the Charges and any other amounts payable by a Buyer under a Call-Off Contract (including proposed or actual variations to them in accordance with the Contract); </w:t>
            </w:r>
          </w:p>
          <w:p w14:paraId="3BA43FEE"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w:t>
            </w:r>
            <w:r>
              <w:rPr>
                <w:rFonts w:ascii="Arial" w:eastAsia="Arial" w:hAnsi="Arial" w:cs="Arial"/>
                <w:color w:val="000000"/>
                <w:sz w:val="24"/>
                <w:szCs w:val="24"/>
              </w:rPr>
              <w:t>ctors and any third party suppliers) in connection with the provision of the Services;</w:t>
            </w:r>
          </w:p>
          <w:p w14:paraId="27355EC3"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45811563"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041E59CD"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w:t>
            </w:r>
            <w:r>
              <w:rPr>
                <w:rFonts w:ascii="Arial" w:eastAsia="Arial" w:hAnsi="Arial" w:cs="Arial"/>
                <w:color w:val="000000"/>
                <w:sz w:val="24"/>
                <w:szCs w:val="24"/>
              </w:rPr>
              <w:t>akes or any breach or threatened breach of security and in these circumstances the Relevant Authority shall have no obligation to inform the Supplier of the purpose or objective of its investigations;</w:t>
            </w:r>
          </w:p>
          <w:p w14:paraId="1B67B0FE"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w:t>
            </w:r>
            <w:r>
              <w:rPr>
                <w:rFonts w:ascii="Arial" w:eastAsia="Arial" w:hAnsi="Arial" w:cs="Arial"/>
                <w:color w:val="000000"/>
                <w:sz w:val="24"/>
                <w:szCs w:val="24"/>
              </w:rPr>
              <w:t>act upon the financial stability of the Supplier, any Guarantor, and/or any Subcontractors or their ability to provide the Deliverables;</w:t>
            </w:r>
          </w:p>
          <w:p w14:paraId="73FDB77E"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w:t>
            </w:r>
            <w:r>
              <w:rPr>
                <w:rFonts w:ascii="Arial" w:eastAsia="Arial" w:hAnsi="Arial" w:cs="Arial"/>
                <w:color w:val="000000"/>
                <w:sz w:val="24"/>
                <w:szCs w:val="24"/>
              </w:rPr>
              <w:t>mentary, ministerial, judicial or administrative purposes including the supply of information to the Comptroller and Auditor General;</w:t>
            </w:r>
          </w:p>
          <w:p w14:paraId="677557F4"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w:t>
            </w:r>
            <w:r>
              <w:rPr>
                <w:rFonts w:ascii="Arial" w:eastAsia="Arial" w:hAnsi="Arial" w:cs="Arial"/>
                <w:color w:val="000000"/>
                <w:sz w:val="24"/>
                <w:szCs w:val="24"/>
              </w:rPr>
              <w:t>tract;</w:t>
            </w:r>
          </w:p>
          <w:p w14:paraId="1BBC1D29"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AB7687E"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w:t>
            </w:r>
            <w:r>
              <w:rPr>
                <w:rFonts w:ascii="Arial" w:eastAsia="Arial" w:hAnsi="Arial" w:cs="Arial"/>
                <w:color w:val="000000"/>
                <w:sz w:val="24"/>
                <w:szCs w:val="24"/>
              </w:rPr>
              <w:t>n 6(1) of the National Audit Act 1983 of the economy, efficiency and effectiveness with which the Relevant Authority has used its resources; or</w:t>
            </w:r>
          </w:p>
          <w:p w14:paraId="09305EE7" w14:textId="77777777" w:rsidR="00045851" w:rsidRDefault="00E67F3B">
            <w:pPr>
              <w:numPr>
                <w:ilvl w:val="0"/>
                <w:numId w:val="2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w:t>
            </w:r>
            <w:r>
              <w:rPr>
                <w:rFonts w:ascii="Arial" w:eastAsia="Arial" w:hAnsi="Arial" w:cs="Arial"/>
                <w:color w:val="000000"/>
                <w:sz w:val="24"/>
                <w:szCs w:val="24"/>
              </w:rPr>
              <w:t>ct;</w:t>
            </w:r>
          </w:p>
        </w:tc>
      </w:tr>
      <w:tr w:rsidR="00045851" w14:paraId="32AA96F5" w14:textId="77777777">
        <w:tc>
          <w:tcPr>
            <w:tcW w:w="2070" w:type="dxa"/>
          </w:tcPr>
          <w:p w14:paraId="0E731DB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7147F24F" w14:textId="77777777" w:rsidR="00045851" w:rsidRDefault="00E67F3B">
            <w:pPr>
              <w:numPr>
                <w:ilvl w:val="0"/>
                <w:numId w:val="8"/>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7027B210" w14:textId="77777777" w:rsidR="00045851" w:rsidRDefault="00E67F3B">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3DE70946" w14:textId="77777777" w:rsidR="00045851" w:rsidRDefault="00E67F3B">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635B86D6" w14:textId="77777777" w:rsidR="00045851" w:rsidRDefault="00E67F3B">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4950B9BA" w14:textId="77777777" w:rsidR="00045851" w:rsidRDefault="00E67F3B">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38F1E352" w14:textId="77777777" w:rsidR="00045851" w:rsidRDefault="00E67F3B">
            <w:pPr>
              <w:numPr>
                <w:ilvl w:val="0"/>
                <w:numId w:val="8"/>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045851" w14:paraId="7967AECE" w14:textId="77777777">
        <w:trPr>
          <w:trHeight w:val="601"/>
        </w:trPr>
        <w:tc>
          <w:tcPr>
            <w:tcW w:w="2070" w:type="dxa"/>
          </w:tcPr>
          <w:p w14:paraId="556E0A7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79958DA3" w14:textId="77777777" w:rsidR="00045851" w:rsidRDefault="00E67F3B">
            <w:pPr>
              <w:rPr>
                <w:rFonts w:ascii="Arial" w:eastAsia="Arial" w:hAnsi="Arial" w:cs="Arial"/>
                <w:sz w:val="24"/>
                <w:szCs w:val="24"/>
              </w:rPr>
            </w:pPr>
            <w:r>
              <w:rPr>
                <w:rFonts w:ascii="Arial" w:eastAsia="Arial" w:hAnsi="Arial" w:cs="Arial"/>
                <w:sz w:val="24"/>
                <w:szCs w:val="24"/>
              </w:rPr>
              <w:t xml:space="preserve">   CCS and each Buyer;</w:t>
            </w:r>
          </w:p>
        </w:tc>
      </w:tr>
      <w:tr w:rsidR="00045851" w14:paraId="3D147429" w14:textId="77777777">
        <w:tc>
          <w:tcPr>
            <w:tcW w:w="2070" w:type="dxa"/>
          </w:tcPr>
          <w:p w14:paraId="19AA1A23" w14:textId="77777777" w:rsidR="00045851" w:rsidRDefault="00E67F3B">
            <w:p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2DB9699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w:t>
            </w:r>
            <w:r>
              <w:rPr>
                <w:rFonts w:ascii="Arial" w:eastAsia="Arial" w:hAnsi="Arial" w:cs="Arial"/>
                <w:color w:val="000000"/>
                <w:sz w:val="24"/>
                <w:szCs w:val="24"/>
              </w:rPr>
              <w:t>n respect of which the Relevant Authority is liable to the Supplier;</w:t>
            </w:r>
          </w:p>
        </w:tc>
      </w:tr>
      <w:tr w:rsidR="00045851" w14:paraId="1FDB6446" w14:textId="77777777">
        <w:tc>
          <w:tcPr>
            <w:tcW w:w="2070" w:type="dxa"/>
          </w:tcPr>
          <w:p w14:paraId="54B92C7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5EEC072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045851" w14:paraId="5DF926E3" w14:textId="77777777">
        <w:tc>
          <w:tcPr>
            <w:tcW w:w="2070" w:type="dxa"/>
          </w:tcPr>
          <w:p w14:paraId="3EA283A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7BA0AC2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045851" w14:paraId="2250EE61" w14:textId="77777777">
        <w:tc>
          <w:tcPr>
            <w:tcW w:w="2070" w:type="dxa"/>
          </w:tcPr>
          <w:p w14:paraId="3A55C0A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06CDDAD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045851" w14:paraId="20E0D7C5" w14:textId="77777777">
        <w:tc>
          <w:tcPr>
            <w:tcW w:w="2070" w:type="dxa"/>
          </w:tcPr>
          <w:p w14:paraId="15D5C047"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443E30B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w:t>
            </w:r>
            <w:r>
              <w:rPr>
                <w:rFonts w:ascii="Arial" w:eastAsia="Arial" w:hAnsi="Arial" w:cs="Arial"/>
                <w:color w:val="000000"/>
                <w:sz w:val="24"/>
                <w:szCs w:val="24"/>
              </w:rPr>
              <w:t>d in connection with the provision of the Deliverables which remain the property of the Buyer throughout the term of the Contract;</w:t>
            </w:r>
          </w:p>
        </w:tc>
      </w:tr>
      <w:tr w:rsidR="00045851" w14:paraId="23201A7E" w14:textId="77777777">
        <w:tc>
          <w:tcPr>
            <w:tcW w:w="2070" w:type="dxa"/>
          </w:tcPr>
          <w:p w14:paraId="6CC265D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78CB1CE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045851" w14:paraId="6ACE74CF" w14:textId="77777777">
        <w:tc>
          <w:tcPr>
            <w:tcW w:w="2070" w:type="dxa"/>
          </w:tcPr>
          <w:p w14:paraId="21A5082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5336725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premises owned, controlled or occupied by the Buyer which are made available for use by the Supplier </w:t>
            </w:r>
            <w:r>
              <w:rPr>
                <w:rFonts w:ascii="Arial" w:eastAsia="Arial" w:hAnsi="Arial" w:cs="Arial"/>
                <w:color w:val="000000"/>
                <w:sz w:val="24"/>
                <w:szCs w:val="24"/>
              </w:rPr>
              <w:t>or its Subcontractors for the provision of the Deliverables (or any of them);</w:t>
            </w:r>
          </w:p>
        </w:tc>
      </w:tr>
      <w:tr w:rsidR="00045851" w14:paraId="46C1CE22" w14:textId="77777777">
        <w:tc>
          <w:tcPr>
            <w:tcW w:w="2070" w:type="dxa"/>
          </w:tcPr>
          <w:p w14:paraId="0D64224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5584126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contract between the Buyer and the Supplier (entered into pursuant to the provisions of the Framework Contract), which consists of the terms set out and </w:t>
            </w:r>
            <w:r>
              <w:rPr>
                <w:rFonts w:ascii="Arial" w:eastAsia="Arial" w:hAnsi="Arial" w:cs="Arial"/>
                <w:color w:val="000000"/>
                <w:sz w:val="24"/>
                <w:szCs w:val="24"/>
              </w:rPr>
              <w:t>referred to in the Order Form;</w:t>
            </w:r>
          </w:p>
        </w:tc>
      </w:tr>
      <w:tr w:rsidR="00045851" w14:paraId="3E8D1940" w14:textId="77777777">
        <w:tc>
          <w:tcPr>
            <w:tcW w:w="2070" w:type="dxa"/>
          </w:tcPr>
          <w:p w14:paraId="140DBF5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6E72A0B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045851" w14:paraId="1E93D94D" w14:textId="77777777">
        <w:tc>
          <w:tcPr>
            <w:tcW w:w="2070" w:type="dxa"/>
          </w:tcPr>
          <w:p w14:paraId="460E74B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33A0100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045851" w14:paraId="413C5A01" w14:textId="77777777">
        <w:tc>
          <w:tcPr>
            <w:tcW w:w="2070" w:type="dxa"/>
          </w:tcPr>
          <w:p w14:paraId="2904230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1EBFDAD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045851" w14:paraId="111F3FCC" w14:textId="77777777">
        <w:tc>
          <w:tcPr>
            <w:tcW w:w="2070" w:type="dxa"/>
          </w:tcPr>
          <w:p w14:paraId="4355ACA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48CD902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045851" w14:paraId="0858C826" w14:textId="77777777">
        <w:tc>
          <w:tcPr>
            <w:tcW w:w="2070" w:type="dxa"/>
          </w:tcPr>
          <w:p w14:paraId="76DF279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69FF75D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w:t>
            </w:r>
            <w:r>
              <w:rPr>
                <w:rFonts w:ascii="Arial" w:eastAsia="Arial" w:hAnsi="Arial" w:cs="Arial"/>
                <w:color w:val="000000"/>
                <w:sz w:val="24"/>
                <w:szCs w:val="24"/>
              </w:rPr>
              <w:t>eriod or periods beyond which the Call-Off Initial Period may be extended as specified in the Order Form;</w:t>
            </w:r>
          </w:p>
        </w:tc>
      </w:tr>
      <w:tr w:rsidR="00045851" w14:paraId="4DD19A4A" w14:textId="77777777">
        <w:tc>
          <w:tcPr>
            <w:tcW w:w="2070" w:type="dxa"/>
          </w:tcPr>
          <w:p w14:paraId="510303C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7BB4454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045851" w14:paraId="5BB1C379" w14:textId="77777777">
        <w:tc>
          <w:tcPr>
            <w:tcW w:w="2070" w:type="dxa"/>
          </w:tcPr>
          <w:p w14:paraId="7D18F46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4165065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w:t>
            </w:r>
            <w:r>
              <w:rPr>
                <w:rFonts w:ascii="Arial" w:eastAsia="Arial" w:hAnsi="Arial" w:cs="Arial"/>
                <w:color w:val="000000"/>
                <w:sz w:val="24"/>
                <w:szCs w:val="24"/>
              </w:rPr>
              <w:t xml:space="preserve">applicable Call-Off Contract; </w:t>
            </w:r>
          </w:p>
        </w:tc>
      </w:tr>
      <w:tr w:rsidR="00045851" w14:paraId="4B820499" w14:textId="77777777">
        <w:tc>
          <w:tcPr>
            <w:tcW w:w="2070" w:type="dxa"/>
          </w:tcPr>
          <w:p w14:paraId="4DA4E0C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"Call-Off Start Date"</w:t>
            </w:r>
          </w:p>
        </w:tc>
        <w:tc>
          <w:tcPr>
            <w:tcW w:w="8010" w:type="dxa"/>
          </w:tcPr>
          <w:p w14:paraId="4951359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045851" w14:paraId="3F1BCB5E" w14:textId="77777777">
        <w:tc>
          <w:tcPr>
            <w:tcW w:w="2070" w:type="dxa"/>
          </w:tcPr>
          <w:p w14:paraId="55F74F8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0BB1CD4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045851" w14:paraId="1D5752EB" w14:textId="77777777">
        <w:tc>
          <w:tcPr>
            <w:tcW w:w="2070" w:type="dxa"/>
          </w:tcPr>
          <w:p w14:paraId="2855BB0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7BF5BCC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45851" w14:paraId="3303A8F2" w14:textId="77777777">
        <w:tc>
          <w:tcPr>
            <w:tcW w:w="2070" w:type="dxa"/>
          </w:tcPr>
          <w:p w14:paraId="3A14BF5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"CCS</w:t>
            </w:r>
            <w:r>
              <w:rPr>
                <w:rFonts w:ascii="Arial" w:eastAsia="Arial" w:hAnsi="Arial" w:cs="Arial"/>
                <w:b/>
                <w:color w:val="000000"/>
                <w:sz w:val="24"/>
                <w:szCs w:val="24"/>
              </w:rPr>
              <w:t xml:space="preserve"> Authorised Representative"</w:t>
            </w:r>
          </w:p>
        </w:tc>
        <w:tc>
          <w:tcPr>
            <w:tcW w:w="8010" w:type="dxa"/>
          </w:tcPr>
          <w:p w14:paraId="48FD286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045851" w14:paraId="1928B715" w14:textId="77777777">
        <w:tc>
          <w:tcPr>
            <w:tcW w:w="2070" w:type="dxa"/>
          </w:tcPr>
          <w:p w14:paraId="2E75283A"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5F950A8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w:t>
            </w:r>
            <w:r>
              <w:rPr>
                <w:rFonts w:ascii="Arial" w:eastAsia="Arial" w:hAnsi="Arial" w:cs="Arial"/>
                <w:color w:val="000000"/>
                <w:sz w:val="24"/>
                <w:szCs w:val="24"/>
              </w:rPr>
              <w:t>cation of the Public Sector Classification Guide, as published and amended from time to time by the Office for National Statistics:</w:t>
            </w:r>
          </w:p>
          <w:p w14:paraId="73C154CC" w14:textId="77777777" w:rsidR="00045851" w:rsidRDefault="00E67F3B">
            <w:pPr>
              <w:numPr>
                <w:ilvl w:val="1"/>
                <w:numId w:val="24"/>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5ADF170F"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3B848B84" w14:textId="77777777" w:rsidR="00045851" w:rsidRDefault="00E67F3B">
            <w:pPr>
              <w:numPr>
                <w:ilvl w:val="1"/>
                <w:numId w:val="24"/>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66E92476" w14:textId="77777777" w:rsidR="00045851" w:rsidRDefault="00E67F3B">
            <w:pPr>
              <w:numPr>
                <w:ilvl w:val="1"/>
                <w:numId w:val="24"/>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045851" w14:paraId="3C82FA82" w14:textId="77777777">
        <w:tc>
          <w:tcPr>
            <w:tcW w:w="2070" w:type="dxa"/>
          </w:tcPr>
          <w:p w14:paraId="4A046FE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2745D18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045851" w14:paraId="02AE9C4B" w14:textId="77777777">
        <w:tc>
          <w:tcPr>
            <w:tcW w:w="2070" w:type="dxa"/>
          </w:tcPr>
          <w:p w14:paraId="07D1335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7FABF3A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045851" w14:paraId="6104F95E" w14:textId="77777777">
        <w:tc>
          <w:tcPr>
            <w:tcW w:w="2070" w:type="dxa"/>
          </w:tcPr>
          <w:p w14:paraId="7FAEA84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"Ch</w:t>
            </w:r>
            <w:r>
              <w:rPr>
                <w:rFonts w:ascii="Arial" w:eastAsia="Arial" w:hAnsi="Arial" w:cs="Arial"/>
                <w:b/>
                <w:color w:val="000000"/>
                <w:sz w:val="24"/>
                <w:szCs w:val="24"/>
              </w:rPr>
              <w:t>arges"</w:t>
            </w:r>
          </w:p>
        </w:tc>
        <w:tc>
          <w:tcPr>
            <w:tcW w:w="8010" w:type="dxa"/>
          </w:tcPr>
          <w:p w14:paraId="6A79E2F6" w14:textId="77777777" w:rsidR="00045851" w:rsidRDefault="00E67F3B">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w:t>
            </w:r>
            <w:r>
              <w:rPr>
                <w:rFonts w:ascii="Arial" w:eastAsia="Arial" w:hAnsi="Arial" w:cs="Arial"/>
                <w:sz w:val="24"/>
                <w:szCs w:val="24"/>
              </w:rPr>
              <w:t>s including the Additional Charges, Insurance Charges and Rental Charges (ex</w:t>
            </w:r>
            <w:r>
              <w:rPr>
                <w:rFonts w:ascii="Arial" w:eastAsia="Arial" w:hAnsi="Arial" w:cs="Arial"/>
                <w:color w:val="000000"/>
                <w:sz w:val="24"/>
                <w:szCs w:val="24"/>
              </w:rPr>
              <w:t>clusive of any applicable VAT), payable to the Supplier by the Buyer under the Call-Off Contract, as set out in the Order Form, for the full and proper performance by the Supplier of its obligations under the Call-Off Contract less any Deductions;</w:t>
            </w:r>
          </w:p>
        </w:tc>
      </w:tr>
      <w:tr w:rsidR="00045851" w14:paraId="512DA651" w14:textId="77777777">
        <w:tc>
          <w:tcPr>
            <w:tcW w:w="2070" w:type="dxa"/>
          </w:tcPr>
          <w:p w14:paraId="16DF6A9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1409A5E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045851" w14:paraId="2F41D936" w14:textId="77777777">
        <w:tc>
          <w:tcPr>
            <w:tcW w:w="2070" w:type="dxa"/>
          </w:tcPr>
          <w:p w14:paraId="5F525BB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7596A4E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w:t>
            </w:r>
            <w:r>
              <w:rPr>
                <w:rFonts w:ascii="Arial" w:eastAsia="Arial" w:hAnsi="Arial" w:cs="Arial"/>
                <w:color w:val="000000"/>
                <w:sz w:val="24"/>
                <w:szCs w:val="24"/>
              </w:rPr>
              <w:t>d by the Authority, would cause the Supplier significant commercial disadvantage or material financial loss;</w:t>
            </w:r>
          </w:p>
        </w:tc>
      </w:tr>
      <w:tr w:rsidR="00045851" w14:paraId="1E317C45" w14:textId="77777777">
        <w:tc>
          <w:tcPr>
            <w:tcW w:w="2070" w:type="dxa"/>
          </w:tcPr>
          <w:p w14:paraId="0C36C09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2B88124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045851" w14:paraId="6F2D38B1" w14:textId="77777777">
        <w:tc>
          <w:tcPr>
            <w:tcW w:w="2070" w:type="dxa"/>
          </w:tcPr>
          <w:p w14:paraId="6B79141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1F03C87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045851" w14:paraId="149B97FB" w14:textId="77777777">
        <w:tc>
          <w:tcPr>
            <w:tcW w:w="2070" w:type="dxa"/>
          </w:tcPr>
          <w:p w14:paraId="34E4CD7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48AC49E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w:t>
            </w:r>
            <w:r>
              <w:rPr>
                <w:rFonts w:ascii="Arial" w:eastAsia="Arial" w:hAnsi="Arial" w:cs="Arial"/>
                <w:color w:val="000000"/>
                <w:sz w:val="24"/>
                <w:szCs w:val="24"/>
              </w:rPr>
              <w:lastRenderedPageBreak/>
              <w:t>information derived from the above, and an</w:t>
            </w:r>
            <w:r>
              <w:rPr>
                <w:rFonts w:ascii="Arial" w:eastAsia="Arial" w:hAnsi="Arial" w:cs="Arial"/>
                <w:color w:val="000000"/>
                <w:sz w:val="24"/>
                <w:szCs w:val="24"/>
              </w:rPr>
              <w:t xml:space="preserve">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045851" w14:paraId="32A55AAB" w14:textId="77777777">
        <w:tc>
          <w:tcPr>
            <w:tcW w:w="2070" w:type="dxa"/>
          </w:tcPr>
          <w:p w14:paraId="30223E18"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8010" w:type="dxa"/>
          </w:tcPr>
          <w:p w14:paraId="2CB4E44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045851" w14:paraId="2D30C773" w14:textId="77777777">
        <w:tc>
          <w:tcPr>
            <w:tcW w:w="2070" w:type="dxa"/>
          </w:tcPr>
          <w:p w14:paraId="0C942FC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2BF9E77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045851" w14:paraId="4959C1D3" w14:textId="77777777">
        <w:tc>
          <w:tcPr>
            <w:tcW w:w="2070" w:type="dxa"/>
          </w:tcPr>
          <w:p w14:paraId="436041B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5EC7145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1664A3F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2DF37B2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70C825A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up to and in</w:t>
            </w:r>
            <w:r>
              <w:rPr>
                <w:rFonts w:ascii="Arial" w:eastAsia="Arial" w:hAnsi="Arial" w:cs="Arial"/>
                <w:color w:val="000000"/>
                <w:sz w:val="24"/>
                <w:szCs w:val="24"/>
              </w:rPr>
              <w:t xml:space="preserve">cluding the applicable End Date; </w:t>
            </w:r>
          </w:p>
        </w:tc>
      </w:tr>
      <w:tr w:rsidR="00045851" w14:paraId="7F25D6DD" w14:textId="77777777">
        <w:tc>
          <w:tcPr>
            <w:tcW w:w="2070" w:type="dxa"/>
          </w:tcPr>
          <w:p w14:paraId="136D983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6E744FC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045851" w14:paraId="09E6950D" w14:textId="77777777">
        <w:tc>
          <w:tcPr>
            <w:tcW w:w="2070" w:type="dxa"/>
          </w:tcPr>
          <w:p w14:paraId="69B0DE6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415235C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045851" w14:paraId="12FD83D1" w14:textId="77777777">
        <w:tc>
          <w:tcPr>
            <w:tcW w:w="2070" w:type="dxa"/>
          </w:tcPr>
          <w:p w14:paraId="6DF0C13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w:t>
            </w:r>
            <w:r>
              <w:rPr>
                <w:rFonts w:ascii="Arial" w:eastAsia="Arial" w:hAnsi="Arial" w:cs="Arial"/>
                <w:b/>
                <w:color w:val="000000"/>
                <w:sz w:val="24"/>
                <w:szCs w:val="24"/>
              </w:rPr>
              <w:t>ol"</w:t>
            </w:r>
          </w:p>
        </w:tc>
        <w:tc>
          <w:tcPr>
            <w:tcW w:w="8010" w:type="dxa"/>
          </w:tcPr>
          <w:p w14:paraId="4830CB8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045851" w14:paraId="35DB8B1C" w14:textId="77777777">
        <w:tc>
          <w:tcPr>
            <w:tcW w:w="2070" w:type="dxa"/>
          </w:tcPr>
          <w:p w14:paraId="22B6A71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5435FA9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0167C3FC" w14:textId="77777777">
        <w:tc>
          <w:tcPr>
            <w:tcW w:w="2070" w:type="dxa"/>
          </w:tcPr>
          <w:p w14:paraId="42748E9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0C8FBD8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045851" w14:paraId="5C17A71B" w14:textId="77777777">
        <w:tc>
          <w:tcPr>
            <w:tcW w:w="2070" w:type="dxa"/>
          </w:tcPr>
          <w:p w14:paraId="04D6546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2D7062D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4B8D71CA"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cost to the Supplier or the Key Subcontractor (as the context requires), calculated per Work Day, </w:t>
            </w:r>
            <w:r>
              <w:rPr>
                <w:rFonts w:ascii="Arial" w:eastAsia="Arial" w:hAnsi="Arial" w:cs="Arial"/>
                <w:color w:val="000000"/>
                <w:sz w:val="24"/>
                <w:szCs w:val="24"/>
              </w:rPr>
              <w:t>of engaging the Supplier Staff, including:</w:t>
            </w:r>
          </w:p>
          <w:p w14:paraId="0C532119"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6C297B9E"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0E785DCE"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3AB34FA0"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0C0271EA"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54D8C7BE"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1B73A489"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3E7BCD73"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14:paraId="2E8578AA" w14:textId="77777777" w:rsidR="00045851" w:rsidRDefault="00E67F3B">
            <w:pPr>
              <w:numPr>
                <w:ilvl w:val="2"/>
                <w:numId w:val="24"/>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5172DAF6"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w:t>
            </w:r>
            <w:r>
              <w:rPr>
                <w:rFonts w:ascii="Arial" w:eastAsia="Arial" w:hAnsi="Arial" w:cs="Arial"/>
                <w:color w:val="000000"/>
                <w:sz w:val="24"/>
                <w:szCs w:val="24"/>
              </w:rPr>
              <w:t xml:space="preserve"> Supplier Assets which would be treated as capital costs according to generally accepted accounting principles within the UK, which shall include the cost to be charged in respect of Supplier Assets by the Supplier to the Buyer or (to the extent that risk </w:t>
            </w:r>
            <w:r>
              <w:rPr>
                <w:rFonts w:ascii="Arial" w:eastAsia="Arial" w:hAnsi="Arial" w:cs="Arial"/>
                <w:color w:val="000000"/>
                <w:sz w:val="24"/>
                <w:szCs w:val="24"/>
              </w:rPr>
              <w:t>and title in any Supplier Asset is not held by the Supplier) any cost actually incurred by the Supplier in respect of those Supplier Assets;</w:t>
            </w:r>
          </w:p>
          <w:p w14:paraId="3E46FAF7"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w:t>
            </w:r>
            <w:r>
              <w:rPr>
                <w:rFonts w:ascii="Arial" w:eastAsia="Arial" w:hAnsi="Arial" w:cs="Arial"/>
                <w:color w:val="000000"/>
                <w:sz w:val="24"/>
                <w:szCs w:val="24"/>
              </w:rPr>
              <w:t>roperly incurred by the Supplier in the provision of the Deliverables; and</w:t>
            </w:r>
          </w:p>
          <w:p w14:paraId="4416A947"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3468D093" w14:textId="77777777" w:rsidR="00045851" w:rsidRDefault="00E67F3B">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341671B1" w14:textId="77777777" w:rsidR="00045851" w:rsidRDefault="00E67F3B">
            <w:pPr>
              <w:numPr>
                <w:ilvl w:val="1"/>
                <w:numId w:val="24"/>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14:paraId="5C14686B" w14:textId="77777777" w:rsidR="00045851" w:rsidRDefault="00E67F3B">
            <w:pPr>
              <w:numPr>
                <w:ilvl w:val="1"/>
                <w:numId w:val="24"/>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15F6B7E6"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4F9C307" w14:textId="77777777" w:rsidR="00045851" w:rsidRDefault="00E67F3B">
            <w:pPr>
              <w:numPr>
                <w:ilvl w:val="1"/>
                <w:numId w:val="24"/>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14:paraId="6CBBC087" w14:textId="77777777" w:rsidR="00045851" w:rsidRDefault="00E67F3B">
            <w:pPr>
              <w:numPr>
                <w:ilvl w:val="1"/>
                <w:numId w:val="24"/>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79D5E4D7"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1DB8F83B"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045851" w14:paraId="04A5FD83" w14:textId="77777777">
        <w:tc>
          <w:tcPr>
            <w:tcW w:w="2070" w:type="dxa"/>
          </w:tcPr>
          <w:p w14:paraId="12728F1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FE7A4B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045851" w14:paraId="1A1649CD" w14:textId="77777777">
        <w:tc>
          <w:tcPr>
            <w:tcW w:w="2070" w:type="dxa"/>
          </w:tcPr>
          <w:p w14:paraId="6EFB2A9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349D857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045851" w14:paraId="1CD3937A" w14:textId="77777777">
        <w:tc>
          <w:tcPr>
            <w:tcW w:w="2070" w:type="dxa"/>
          </w:tcPr>
          <w:p w14:paraId="641A04F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553CE96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w:t>
            </w:r>
            <w:r>
              <w:rPr>
                <w:rFonts w:ascii="Arial" w:eastAsia="Arial" w:hAnsi="Arial" w:cs="Arial"/>
                <w:color w:val="000000"/>
                <w:sz w:val="24"/>
                <w:szCs w:val="24"/>
              </w:rPr>
              <w:t xml:space="preserve"> time to time; (ii) the DPA 2018 to the extent that it relates to Processing of Personal Data and privacy; (iii) all applicable Law about the Processing of Personal Data and privacy;</w:t>
            </w:r>
          </w:p>
        </w:tc>
      </w:tr>
      <w:tr w:rsidR="00045851" w14:paraId="11244224" w14:textId="77777777">
        <w:tc>
          <w:tcPr>
            <w:tcW w:w="2070" w:type="dxa"/>
          </w:tcPr>
          <w:p w14:paraId="7BCD6E7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1314699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045851" w14:paraId="669FA1AC" w14:textId="77777777">
        <w:tc>
          <w:tcPr>
            <w:tcW w:w="2070" w:type="dxa"/>
          </w:tcPr>
          <w:p w14:paraId="370A28F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1BD21C9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71438F7D" w14:textId="77777777">
        <w:tc>
          <w:tcPr>
            <w:tcW w:w="2070" w:type="dxa"/>
          </w:tcPr>
          <w:p w14:paraId="150A350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43A021F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24E6A548" w14:textId="77777777">
        <w:tc>
          <w:tcPr>
            <w:tcW w:w="2070" w:type="dxa"/>
          </w:tcPr>
          <w:p w14:paraId="47E4A64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"Data Subject Access Request"</w:t>
            </w:r>
          </w:p>
        </w:tc>
        <w:tc>
          <w:tcPr>
            <w:tcW w:w="8010" w:type="dxa"/>
          </w:tcPr>
          <w:p w14:paraId="29CC7D1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045851" w14:paraId="03ABE5BE" w14:textId="77777777">
        <w:tc>
          <w:tcPr>
            <w:tcW w:w="2070" w:type="dxa"/>
          </w:tcPr>
          <w:p w14:paraId="3F5F862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4EAAA5E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all Service Credits, Delay Payments (if applicable), or any other deduction which </w:t>
            </w:r>
            <w:r>
              <w:rPr>
                <w:rFonts w:ascii="Arial" w:eastAsia="Arial" w:hAnsi="Arial" w:cs="Arial"/>
                <w:color w:val="000000"/>
                <w:sz w:val="24"/>
                <w:szCs w:val="24"/>
              </w:rPr>
              <w:t>the Buyer is paid or is payable to the Buyer under a Call-Off Contract;</w:t>
            </w:r>
          </w:p>
        </w:tc>
      </w:tr>
      <w:tr w:rsidR="00045851" w14:paraId="3F7E69AE" w14:textId="77777777">
        <w:tc>
          <w:tcPr>
            <w:tcW w:w="2070" w:type="dxa"/>
          </w:tcPr>
          <w:p w14:paraId="7499546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3948F8D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w:t>
            </w:r>
            <w:r>
              <w:rPr>
                <w:rFonts w:ascii="Arial" w:eastAsia="Arial" w:hAnsi="Arial" w:cs="Arial"/>
                <w:color w:val="000000"/>
                <w:sz w:val="24"/>
                <w:szCs w:val="24"/>
              </w:rPr>
              <w:t>f howsoever arising in connection with or in relation to the subject-matter of a Contract and in respect of which the Supplier is liable to the Relevant Authority;</w:t>
            </w:r>
          </w:p>
        </w:tc>
      </w:tr>
      <w:tr w:rsidR="00045851" w14:paraId="47F8351A" w14:textId="77777777">
        <w:tc>
          <w:tcPr>
            <w:tcW w:w="2070" w:type="dxa"/>
          </w:tcPr>
          <w:p w14:paraId="6FA9066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4268C27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w:t>
            </w:r>
            <w:r>
              <w:rPr>
                <w:rFonts w:ascii="Arial" w:eastAsia="Arial" w:hAnsi="Arial" w:cs="Arial"/>
                <w:color w:val="000000"/>
                <w:sz w:val="24"/>
                <w:szCs w:val="24"/>
              </w:rPr>
              <w:t>edule 5 (Management Charges and Information);</w:t>
            </w:r>
          </w:p>
        </w:tc>
      </w:tr>
      <w:tr w:rsidR="00045851" w14:paraId="255B04BF" w14:textId="77777777">
        <w:tc>
          <w:tcPr>
            <w:tcW w:w="2070" w:type="dxa"/>
          </w:tcPr>
          <w:p w14:paraId="181A0E4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3AA34A0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045851" w14:paraId="62F4B417" w14:textId="77777777">
        <w:tc>
          <w:tcPr>
            <w:tcW w:w="2070" w:type="dxa"/>
          </w:tcPr>
          <w:p w14:paraId="2FD1DAF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20C93B4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045851" w14:paraId="42DF6687" w14:textId="77777777">
        <w:tc>
          <w:tcPr>
            <w:tcW w:w="2070" w:type="dxa"/>
          </w:tcPr>
          <w:p w14:paraId="60ADBC4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041C0B0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w:t>
            </w:r>
            <w:r>
              <w:rPr>
                <w:rFonts w:ascii="Arial" w:eastAsia="Arial" w:hAnsi="Arial" w:cs="Arial"/>
                <w:color w:val="000000"/>
                <w:sz w:val="24"/>
                <w:szCs w:val="24"/>
              </w:rPr>
              <w:t>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045851" w14:paraId="67D8DF3B" w14:textId="77777777">
        <w:tc>
          <w:tcPr>
            <w:tcW w:w="2070" w:type="dxa"/>
          </w:tcPr>
          <w:p w14:paraId="0F6D2D3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6A6CB7E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045851" w14:paraId="69BF4951" w14:textId="77777777">
        <w:tc>
          <w:tcPr>
            <w:tcW w:w="2070" w:type="dxa"/>
          </w:tcPr>
          <w:p w14:paraId="05F8B600"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316AD02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dispute or difference (whether contractual or non-contractual) arising out of or in</w:t>
            </w:r>
            <w:r>
              <w:rPr>
                <w:rFonts w:ascii="Arial" w:eastAsia="Arial" w:hAnsi="Arial" w:cs="Arial"/>
                <w:color w:val="000000"/>
                <w:sz w:val="24"/>
                <w:szCs w:val="24"/>
              </w:rPr>
              <w:t xml:space="preserve"> connection with the Contract or in connection with the negotiation, existence, legal validity, enforceability or termination of the Contract, whether the alleged liability shall arise under English law or under the law of some other country and regardless</w:t>
            </w:r>
            <w:r>
              <w:rPr>
                <w:rFonts w:ascii="Arial" w:eastAsia="Arial" w:hAnsi="Arial" w:cs="Arial"/>
                <w:color w:val="000000"/>
                <w:sz w:val="24"/>
                <w:szCs w:val="24"/>
              </w:rPr>
              <w:t xml:space="preserve"> of whether a particular cause of action may successfully be brought in the English courts; </w:t>
            </w:r>
          </w:p>
        </w:tc>
      </w:tr>
      <w:tr w:rsidR="00045851" w14:paraId="57C244A8" w14:textId="77777777">
        <w:tc>
          <w:tcPr>
            <w:tcW w:w="2070" w:type="dxa"/>
          </w:tcPr>
          <w:p w14:paraId="6A6CA5A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651AFF5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045851" w14:paraId="5B1DC1C4" w14:textId="77777777">
        <w:tc>
          <w:tcPr>
            <w:tcW w:w="2070" w:type="dxa"/>
          </w:tcPr>
          <w:p w14:paraId="52D0C6A2" w14:textId="77777777" w:rsidR="00045851" w:rsidRDefault="00E67F3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2E611A61" w14:textId="77777777" w:rsidR="00045851" w:rsidRDefault="00E67F3B">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w:t>
            </w:r>
            <w:r>
              <w:rPr>
                <w:rFonts w:ascii="Arial" w:eastAsia="Arial" w:hAnsi="Arial" w:cs="Arial"/>
                <w:color w:val="000000"/>
                <w:sz w:val="24"/>
                <w:szCs w:val="24"/>
              </w:rPr>
              <w:t>ronic form) is required to be supplied by the Supplier to the Buyer under a Contract as:</w:t>
            </w:r>
          </w:p>
          <w:p w14:paraId="5E3DD9CC"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w:t>
            </w:r>
            <w:r>
              <w:rPr>
                <w:rFonts w:ascii="Arial" w:eastAsia="Arial" w:hAnsi="Arial" w:cs="Arial"/>
                <w:color w:val="000000"/>
                <w:sz w:val="24"/>
                <w:szCs w:val="24"/>
              </w:rPr>
              <w:lastRenderedPageBreak/>
              <w:t xml:space="preserve">build, deploy, run, maintain, </w:t>
            </w:r>
            <w:r>
              <w:rPr>
                <w:rFonts w:ascii="Arial" w:eastAsia="Arial" w:hAnsi="Arial" w:cs="Arial"/>
                <w:color w:val="000000"/>
                <w:sz w:val="24"/>
                <w:szCs w:val="24"/>
              </w:rPr>
              <w:t>upgrade and test the individual systems that provide the Deliverables</w:t>
            </w:r>
          </w:p>
          <w:p w14:paraId="05D949CB"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7BF0ACAF" w14:textId="77777777" w:rsidR="00045851" w:rsidRDefault="00E67F3B">
            <w:pPr>
              <w:numPr>
                <w:ilvl w:val="1"/>
                <w:numId w:val="2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045851" w14:paraId="78C2CAD1" w14:textId="77777777">
        <w:tc>
          <w:tcPr>
            <w:tcW w:w="2070" w:type="dxa"/>
          </w:tcPr>
          <w:p w14:paraId="1F9F505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14:paraId="3DDA3F7F" w14:textId="77777777" w:rsidR="00045851" w:rsidRDefault="00E67F3B">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w:t>
            </w:r>
            <w:r>
              <w:rPr>
                <w:rFonts w:ascii="Arial" w:eastAsia="Arial" w:hAnsi="Arial" w:cs="Arial"/>
                <w:color w:val="000000"/>
                <w:sz w:val="24"/>
                <w:szCs w:val="24"/>
              </w:rPr>
              <w:t>ained in Part 7 of the Finance Act 2004 and in secondary legislation made under vires contained in Part 7 of the Finance Act 2004 and as extended to National Insurance Contributions;</w:t>
            </w:r>
          </w:p>
        </w:tc>
      </w:tr>
      <w:tr w:rsidR="00045851" w14:paraId="6F2CD44C" w14:textId="77777777">
        <w:tc>
          <w:tcPr>
            <w:tcW w:w="2070" w:type="dxa"/>
          </w:tcPr>
          <w:p w14:paraId="63EBB26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64280AA2" w14:textId="77777777" w:rsidR="00045851" w:rsidRDefault="00E67F3B">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045851" w14:paraId="451AD094" w14:textId="77777777">
        <w:tc>
          <w:tcPr>
            <w:tcW w:w="2070" w:type="dxa"/>
          </w:tcPr>
          <w:p w14:paraId="25D9539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D684B3B" w14:textId="77777777" w:rsidR="00045851" w:rsidRDefault="00E67F3B">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045851" w14:paraId="1A041733" w14:textId="77777777">
        <w:tc>
          <w:tcPr>
            <w:tcW w:w="2070" w:type="dxa"/>
          </w:tcPr>
          <w:p w14:paraId="30C095C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673FEA15" w14:textId="77777777" w:rsidR="00045851" w:rsidRDefault="00E67F3B">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045851" w14:paraId="0BC1DDC0" w14:textId="77777777">
        <w:tc>
          <w:tcPr>
            <w:tcW w:w="2070" w:type="dxa"/>
          </w:tcPr>
          <w:p w14:paraId="29FAC4C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145B406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045851" w14:paraId="484259C2" w14:textId="77777777">
        <w:tc>
          <w:tcPr>
            <w:tcW w:w="2070" w:type="dxa"/>
          </w:tcPr>
          <w:p w14:paraId="2764C2A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5F8D3BF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w:t>
            </w:r>
            <w:r>
              <w:rPr>
                <w:rFonts w:ascii="Arial" w:eastAsia="Arial" w:hAnsi="Arial" w:cs="Arial"/>
                <w:color w:val="000000"/>
                <w:sz w:val="24"/>
                <w:szCs w:val="24"/>
              </w:rPr>
              <w:t>ementing Decision (EU) 2017/1870;</w:t>
            </w:r>
          </w:p>
        </w:tc>
      </w:tr>
      <w:tr w:rsidR="00045851" w14:paraId="4417EE23" w14:textId="77777777">
        <w:tc>
          <w:tcPr>
            <w:tcW w:w="2070" w:type="dxa"/>
          </w:tcPr>
          <w:p w14:paraId="347A37F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4FC1424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045851" w14:paraId="5CF818A9" w14:textId="77777777">
        <w:tc>
          <w:tcPr>
            <w:tcW w:w="2070" w:type="dxa"/>
          </w:tcPr>
          <w:p w14:paraId="6517A0D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56820FB4" w14:textId="77777777" w:rsidR="00045851" w:rsidRDefault="00E67F3B">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56A13DB0" w14:textId="77777777" w:rsidR="00045851" w:rsidRDefault="00E67F3B">
            <w:pPr>
              <w:numPr>
                <w:ilvl w:val="1"/>
                <w:numId w:val="24"/>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02C865DA" w14:textId="77777777" w:rsidR="00045851" w:rsidRDefault="00E67F3B">
            <w:pPr>
              <w:numPr>
                <w:ilvl w:val="1"/>
                <w:numId w:val="24"/>
              </w:numPr>
              <w:pBdr>
                <w:top w:val="nil"/>
                <w:left w:val="nil"/>
                <w:bottom w:val="nil"/>
                <w:right w:val="nil"/>
                <w:between w:val="nil"/>
              </w:pBdr>
              <w:tabs>
                <w:tab w:val="left" w:pos="-576"/>
                <w:tab w:val="left" w:pos="144"/>
              </w:tabs>
              <w:spacing w:after="120"/>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045851" w14:paraId="7D3FFA96" w14:textId="77777777">
        <w:tc>
          <w:tcPr>
            <w:tcW w:w="2070" w:type="dxa"/>
          </w:tcPr>
          <w:p w14:paraId="34D6FBA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368090C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w:t>
            </w:r>
            <w:r>
              <w:rPr>
                <w:rFonts w:ascii="Arial" w:eastAsia="Arial" w:hAnsi="Arial" w:cs="Arial"/>
                <w:color w:val="000000"/>
                <w:sz w:val="24"/>
                <w:szCs w:val="24"/>
              </w:rPr>
              <w:t>alth and the environment, including any written environmental policy of the Buyer;</w:t>
            </w:r>
          </w:p>
        </w:tc>
      </w:tr>
      <w:tr w:rsidR="00045851" w14:paraId="25C6689A" w14:textId="77777777">
        <w:tc>
          <w:tcPr>
            <w:tcW w:w="2070" w:type="dxa"/>
          </w:tcPr>
          <w:p w14:paraId="1A7D3ED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51E0526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the UK Government body named as such as may be renamed or replaced by an equivalent body from time to time;</w:t>
            </w:r>
          </w:p>
        </w:tc>
      </w:tr>
      <w:tr w:rsidR="00045851" w14:paraId="5FA7CEDD" w14:textId="77777777">
        <w:tc>
          <w:tcPr>
            <w:tcW w:w="2070" w:type="dxa"/>
          </w:tcPr>
          <w:p w14:paraId="47A7A95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“Estimated Year 1 Charge</w:t>
            </w:r>
            <w:r>
              <w:rPr>
                <w:rFonts w:ascii="Arial" w:eastAsia="Arial" w:hAnsi="Arial" w:cs="Arial"/>
                <w:b/>
                <w:color w:val="000000"/>
                <w:sz w:val="24"/>
                <w:szCs w:val="24"/>
              </w:rPr>
              <w:t>s”</w:t>
            </w:r>
          </w:p>
        </w:tc>
        <w:tc>
          <w:tcPr>
            <w:tcW w:w="8010" w:type="dxa"/>
          </w:tcPr>
          <w:p w14:paraId="0618872A" w14:textId="77777777" w:rsidR="00045851" w:rsidRDefault="00E67F3B">
            <w:pPr>
              <w:pBdr>
                <w:top w:val="nil"/>
                <w:left w:val="nil"/>
                <w:bottom w:val="nil"/>
                <w:right w:val="nil"/>
                <w:between w:val="nil"/>
              </w:pBdr>
              <w:tabs>
                <w:tab w:val="left" w:pos="-17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the anticipated total Charges payable by the Buyer in the first Contract Year specified in the Order Form;</w:t>
            </w:r>
          </w:p>
          <w:p w14:paraId="760602D6" w14:textId="77777777" w:rsidR="00045851" w:rsidRDefault="00045851">
            <w:pPr>
              <w:pBdr>
                <w:top w:val="nil"/>
                <w:left w:val="nil"/>
                <w:bottom w:val="nil"/>
                <w:right w:val="nil"/>
                <w:between w:val="nil"/>
              </w:pBdr>
              <w:tabs>
                <w:tab w:val="left" w:pos="-179"/>
                <w:tab w:val="left" w:pos="-9"/>
              </w:tabs>
              <w:spacing w:after="120"/>
              <w:ind w:left="170"/>
              <w:jc w:val="both"/>
              <w:rPr>
                <w:rFonts w:ascii="Arial" w:eastAsia="Arial" w:hAnsi="Arial" w:cs="Arial"/>
                <w:b/>
                <w:color w:val="000000"/>
                <w:sz w:val="24"/>
                <w:szCs w:val="24"/>
              </w:rPr>
            </w:pPr>
          </w:p>
        </w:tc>
      </w:tr>
    </w:tbl>
    <w:p w14:paraId="43B7EFB1" w14:textId="77777777" w:rsidR="00045851" w:rsidRDefault="00045851">
      <w:pPr>
        <w:widowControl w:val="0"/>
        <w:pBdr>
          <w:top w:val="nil"/>
          <w:left w:val="nil"/>
          <w:bottom w:val="nil"/>
          <w:right w:val="nil"/>
          <w:between w:val="nil"/>
        </w:pBdr>
        <w:spacing w:after="0"/>
        <w:rPr>
          <w:rFonts w:ascii="Arial" w:eastAsia="Arial" w:hAnsi="Arial" w:cs="Arial"/>
          <w:b/>
          <w:color w:val="000000"/>
          <w:sz w:val="24"/>
          <w:szCs w:val="24"/>
        </w:rPr>
      </w:pPr>
    </w:p>
    <w:tbl>
      <w:tblPr>
        <w:tblStyle w:val="a9"/>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938"/>
      </w:tblGrid>
      <w:tr w:rsidR="00045851" w14:paraId="59A72ABE" w14:textId="77777777">
        <w:tc>
          <w:tcPr>
            <w:tcW w:w="2117"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0273395D" w14:textId="77777777" w:rsidR="00045851" w:rsidRDefault="00E67F3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"Estimated Yearly Charges"</w:t>
            </w:r>
          </w:p>
        </w:tc>
        <w:tc>
          <w:tcPr>
            <w:tcW w:w="7938" w:type="dxa"/>
            <w:tcBorders>
              <w:top w:val="nil"/>
              <w:left w:val="nil"/>
              <w:bottom w:val="single" w:sz="4" w:space="0" w:color="000000"/>
              <w:right w:val="single" w:sz="8" w:space="0" w:color="000000"/>
            </w:tcBorders>
            <w:tcMar>
              <w:top w:w="0" w:type="dxa"/>
              <w:left w:w="108" w:type="dxa"/>
              <w:bottom w:w="0" w:type="dxa"/>
              <w:right w:w="108" w:type="dxa"/>
            </w:tcMar>
          </w:tcPr>
          <w:p w14:paraId="196C5305" w14:textId="77777777" w:rsidR="00045851" w:rsidRDefault="00E67F3B">
            <w:pPr>
              <w:pBdr>
                <w:top w:val="nil"/>
                <w:left w:val="nil"/>
                <w:bottom w:val="nil"/>
                <w:right w:val="nil"/>
                <w:between w:val="nil"/>
              </w:pBdr>
              <w:tabs>
                <w:tab w:val="left" w:pos="-17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means for the purposes of calculating each Party’s annual liability under clause 11.2 :</w:t>
            </w:r>
          </w:p>
          <w:p w14:paraId="6BB99D11" w14:textId="77777777" w:rsidR="00045851" w:rsidRDefault="00E67F3B">
            <w:pPr>
              <w:pBdr>
                <w:top w:val="nil"/>
                <w:left w:val="nil"/>
                <w:bottom w:val="nil"/>
                <w:right w:val="nil"/>
                <w:between w:val="nil"/>
              </w:pBdr>
              <w:tabs>
                <w:tab w:val="left" w:pos="-17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 xml:space="preserve">i)  in the first Contract Year, the Estimated Year 1 Charges; or </w:t>
            </w:r>
          </w:p>
          <w:p w14:paraId="4ACB7323" w14:textId="77777777" w:rsidR="00045851" w:rsidRDefault="00E67F3B">
            <w:pPr>
              <w:pBdr>
                <w:top w:val="nil"/>
                <w:left w:val="nil"/>
                <w:bottom w:val="nil"/>
                <w:right w:val="nil"/>
                <w:between w:val="nil"/>
              </w:pBdr>
              <w:tabs>
                <w:tab w:val="left" w:pos="-17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ii) in the any subsequent Contract Years, the Charges paid or payable in the previous Call-off Contrac</w:t>
            </w:r>
            <w:r>
              <w:rPr>
                <w:rFonts w:ascii="Arial" w:eastAsia="Arial" w:hAnsi="Arial" w:cs="Arial"/>
                <w:b/>
                <w:color w:val="000000"/>
                <w:sz w:val="24"/>
                <w:szCs w:val="24"/>
              </w:rPr>
              <w:t>t Year; or</w:t>
            </w:r>
          </w:p>
          <w:p w14:paraId="7A0CD729" w14:textId="77777777" w:rsidR="00045851" w:rsidRDefault="00E67F3B">
            <w:pPr>
              <w:pBdr>
                <w:top w:val="nil"/>
                <w:left w:val="nil"/>
                <w:bottom w:val="nil"/>
                <w:right w:val="nil"/>
                <w:between w:val="nil"/>
              </w:pBdr>
              <w:tabs>
                <w:tab w:val="left" w:pos="-179"/>
              </w:tabs>
              <w:spacing w:after="120"/>
              <w:jc w:val="both"/>
              <w:rPr>
                <w:rFonts w:ascii="Arial" w:eastAsia="Arial" w:hAnsi="Arial" w:cs="Arial"/>
                <w:b/>
                <w:color w:val="000000"/>
                <w:sz w:val="24"/>
                <w:szCs w:val="24"/>
              </w:rPr>
            </w:pPr>
            <w:r>
              <w:rPr>
                <w:rFonts w:ascii="Arial" w:eastAsia="Arial" w:hAnsi="Arial" w:cs="Arial"/>
                <w:b/>
                <w:color w:val="000000"/>
                <w:sz w:val="24"/>
                <w:szCs w:val="24"/>
              </w:rPr>
              <w:t>    iii) after the end of the Call-off Contract, the Charges paid or payable in the last Contract Year during the Call-off Contract Period;  </w:t>
            </w:r>
          </w:p>
        </w:tc>
      </w:tr>
      <w:tr w:rsidR="00045851" w14:paraId="6B20D576" w14:textId="77777777">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F95C2" w14:textId="77777777" w:rsidR="00045851" w:rsidRDefault="00E67F3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“Exempt Buyer”</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13268" w14:textId="77777777" w:rsidR="00045851" w:rsidRDefault="00E67F3B">
            <w:pPr>
              <w:pBdr>
                <w:top w:val="nil"/>
                <w:left w:val="nil"/>
                <w:bottom w:val="nil"/>
                <w:right w:val="nil"/>
                <w:between w:val="nil"/>
              </w:pBdr>
              <w:spacing w:after="200" w:line="276" w:lineRule="auto"/>
              <w:jc w:val="both"/>
              <w:rPr>
                <w:rFonts w:ascii="Arial" w:eastAsia="Arial" w:hAnsi="Arial" w:cs="Arial"/>
                <w:b/>
                <w:color w:val="000000"/>
                <w:sz w:val="24"/>
                <w:szCs w:val="24"/>
              </w:rPr>
            </w:pPr>
            <w:r>
              <w:rPr>
                <w:rFonts w:ascii="Arial" w:eastAsia="Arial" w:hAnsi="Arial" w:cs="Arial"/>
                <w:b/>
                <w:color w:val="000000"/>
                <w:sz w:val="24"/>
                <w:szCs w:val="24"/>
              </w:rPr>
              <w:t>a public sector purchaser that is:</w:t>
            </w:r>
          </w:p>
          <w:p w14:paraId="71B78E3A" w14:textId="77777777" w:rsidR="00045851" w:rsidRDefault="00E67F3B">
            <w:pPr>
              <w:numPr>
                <w:ilvl w:val="0"/>
                <w:numId w:val="18"/>
              </w:numPr>
              <w:pBdr>
                <w:top w:val="nil"/>
                <w:left w:val="nil"/>
                <w:bottom w:val="nil"/>
                <w:right w:val="nil"/>
                <w:between w:val="nil"/>
              </w:pBdr>
              <w:tabs>
                <w:tab w:val="left" w:pos="-179"/>
                <w:tab w:val="left" w:pos="-9"/>
              </w:tabs>
              <w:spacing w:after="120"/>
              <w:ind w:left="388"/>
              <w:jc w:val="both"/>
              <w:rPr>
                <w:rFonts w:ascii="Arial" w:eastAsia="Arial" w:hAnsi="Arial" w:cs="Arial"/>
                <w:b/>
                <w:color w:val="000000"/>
                <w:sz w:val="24"/>
                <w:szCs w:val="24"/>
              </w:rPr>
            </w:pPr>
            <w:r>
              <w:rPr>
                <w:rFonts w:ascii="Arial" w:eastAsia="Arial" w:hAnsi="Arial" w:cs="Arial"/>
                <w:b/>
                <w:color w:val="000000"/>
                <w:sz w:val="24"/>
                <w:szCs w:val="24"/>
              </w:rPr>
              <w:t>eligible to use the Framework Contract; and</w:t>
            </w:r>
          </w:p>
          <w:p w14:paraId="29D84E18" w14:textId="77777777" w:rsidR="00045851" w:rsidRDefault="00E67F3B">
            <w:pPr>
              <w:numPr>
                <w:ilvl w:val="0"/>
                <w:numId w:val="18"/>
              </w:numPr>
              <w:pBdr>
                <w:top w:val="nil"/>
                <w:left w:val="nil"/>
                <w:bottom w:val="nil"/>
                <w:right w:val="nil"/>
                <w:between w:val="nil"/>
              </w:pBdr>
              <w:tabs>
                <w:tab w:val="left" w:pos="-179"/>
                <w:tab w:val="left" w:pos="-9"/>
              </w:tabs>
              <w:spacing w:after="120"/>
              <w:ind w:left="388"/>
              <w:jc w:val="both"/>
              <w:rPr>
                <w:rFonts w:ascii="Arial" w:eastAsia="Arial" w:hAnsi="Arial" w:cs="Arial"/>
                <w:b/>
                <w:color w:val="000000"/>
                <w:sz w:val="24"/>
                <w:szCs w:val="24"/>
              </w:rPr>
            </w:pPr>
            <w:r>
              <w:rPr>
                <w:rFonts w:ascii="Arial" w:eastAsia="Arial" w:hAnsi="Arial" w:cs="Arial"/>
                <w:b/>
                <w:color w:val="000000"/>
                <w:sz w:val="24"/>
                <w:szCs w:val="24"/>
              </w:rPr>
              <w:t>is entering into an Exempt Call-off Contract that is not subject to (as applicable) any of:</w:t>
            </w:r>
          </w:p>
          <w:p w14:paraId="6A38AE7B"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the Regulations;</w:t>
            </w:r>
          </w:p>
          <w:p w14:paraId="1B8A94A1"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the Concession Contracts Regulations 2016 (SI 2016/273);</w:t>
            </w:r>
          </w:p>
          <w:p w14:paraId="2E74A634"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the Utilities Contracts Regulations 2016 (SI 2016/274);</w:t>
            </w:r>
          </w:p>
          <w:p w14:paraId="4C18D7D4"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the Defence and Security Public Contracts Regulations 2011 (SI 2011/1848);</w:t>
            </w:r>
          </w:p>
          <w:p w14:paraId="701CD008"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the Remedies Directive (2007/66/EC);</w:t>
            </w:r>
          </w:p>
          <w:p w14:paraId="1C65B1F4"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Directive 2014/23/EU of the European Parliament and Council;</w:t>
            </w:r>
          </w:p>
          <w:p w14:paraId="0468989D"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Directive 2014/24/EU of the</w:t>
            </w:r>
            <w:r>
              <w:rPr>
                <w:rFonts w:ascii="Arial" w:eastAsia="Arial" w:hAnsi="Arial" w:cs="Arial"/>
                <w:b/>
                <w:color w:val="000000"/>
                <w:sz w:val="24"/>
                <w:szCs w:val="24"/>
              </w:rPr>
              <w:t xml:space="preserve"> European Parliament and Council;</w:t>
            </w:r>
          </w:p>
          <w:p w14:paraId="3BB370A3"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Directive 2014/25/EU of the European Parliament and Council; or</w:t>
            </w:r>
          </w:p>
          <w:p w14:paraId="6DF5007E" w14:textId="77777777" w:rsidR="00045851" w:rsidRDefault="00E67F3B">
            <w:pPr>
              <w:numPr>
                <w:ilvl w:val="1"/>
                <w:numId w:val="18"/>
              </w:numPr>
              <w:pBdr>
                <w:top w:val="nil"/>
                <w:left w:val="nil"/>
                <w:bottom w:val="nil"/>
                <w:right w:val="nil"/>
                <w:between w:val="nil"/>
              </w:pBdr>
              <w:tabs>
                <w:tab w:val="left" w:pos="-179"/>
                <w:tab w:val="left" w:pos="-9"/>
              </w:tabs>
              <w:spacing w:after="120"/>
              <w:ind w:left="814"/>
              <w:jc w:val="both"/>
              <w:rPr>
                <w:rFonts w:ascii="Arial" w:eastAsia="Arial" w:hAnsi="Arial" w:cs="Arial"/>
                <w:b/>
                <w:color w:val="000000"/>
                <w:sz w:val="24"/>
                <w:szCs w:val="24"/>
              </w:rPr>
            </w:pPr>
            <w:r>
              <w:rPr>
                <w:rFonts w:ascii="Arial" w:eastAsia="Arial" w:hAnsi="Arial" w:cs="Arial"/>
                <w:b/>
                <w:color w:val="000000"/>
                <w:sz w:val="24"/>
                <w:szCs w:val="24"/>
              </w:rPr>
              <w:t>Directive 2009/81/EC of the European Parliament and Council;</w:t>
            </w:r>
          </w:p>
        </w:tc>
      </w:tr>
      <w:tr w:rsidR="00045851" w14:paraId="70A5837D" w14:textId="77777777">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9FB16" w14:textId="77777777" w:rsidR="00045851" w:rsidRDefault="00E67F3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“Exempt Call-off Contract”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787F" w14:textId="77777777" w:rsidR="00045851" w:rsidRDefault="00E67F3B">
            <w:pPr>
              <w:pBdr>
                <w:top w:val="nil"/>
                <w:left w:val="nil"/>
                <w:bottom w:val="nil"/>
                <w:right w:val="nil"/>
                <w:between w:val="nil"/>
              </w:pBdr>
              <w:spacing w:after="200" w:line="276" w:lineRule="auto"/>
              <w:jc w:val="both"/>
              <w:rPr>
                <w:rFonts w:ascii="Arial" w:eastAsia="Arial" w:hAnsi="Arial" w:cs="Arial"/>
                <w:b/>
                <w:color w:val="000000"/>
                <w:sz w:val="24"/>
                <w:szCs w:val="24"/>
              </w:rPr>
            </w:pPr>
            <w:r>
              <w:rPr>
                <w:rFonts w:ascii="Arial" w:eastAsia="Arial" w:hAnsi="Arial" w:cs="Arial"/>
                <w:b/>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045851" w14:paraId="34A0971B" w14:textId="77777777">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24D12" w14:textId="77777777" w:rsidR="00045851" w:rsidRDefault="00E67F3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“Exempt </w:t>
            </w:r>
            <w:r>
              <w:rPr>
                <w:rFonts w:ascii="Arial" w:eastAsia="Arial" w:hAnsi="Arial" w:cs="Arial"/>
                <w:b/>
                <w:color w:val="000000"/>
                <w:sz w:val="24"/>
                <w:szCs w:val="24"/>
              </w:rPr>
              <w:t>Procurement Amendments”</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36C5B" w14:textId="77777777" w:rsidR="00045851" w:rsidRDefault="00E67F3B">
            <w:pPr>
              <w:pBdr>
                <w:top w:val="nil"/>
                <w:left w:val="nil"/>
                <w:bottom w:val="nil"/>
                <w:right w:val="nil"/>
                <w:between w:val="nil"/>
              </w:pBdr>
              <w:spacing w:after="200" w:line="276" w:lineRule="auto"/>
              <w:jc w:val="both"/>
              <w:rPr>
                <w:rFonts w:ascii="Arial" w:eastAsia="Arial" w:hAnsi="Arial" w:cs="Arial"/>
                <w:b/>
                <w:color w:val="000000"/>
                <w:sz w:val="24"/>
                <w:szCs w:val="24"/>
              </w:rPr>
            </w:pPr>
            <w:r>
              <w:rPr>
                <w:rFonts w:ascii="Arial" w:eastAsia="Arial" w:hAnsi="Arial" w:cs="Arial"/>
                <w:b/>
                <w:color w:val="000000"/>
                <w:sz w:val="24"/>
                <w:szCs w:val="24"/>
              </w:rPr>
              <w:t xml:space="preserve">any amendments, refinements or additions to any of the terms of the Framework Contract made through the Exempt Call-off Contract to reflect the specific needs of an Exempt Buyer to the extent permitted by and in accordance with any </w:t>
            </w:r>
            <w:r>
              <w:rPr>
                <w:rFonts w:ascii="Arial" w:eastAsia="Arial" w:hAnsi="Arial" w:cs="Arial"/>
                <w:b/>
                <w:color w:val="000000"/>
                <w:sz w:val="24"/>
                <w:szCs w:val="24"/>
              </w:rPr>
              <w:t>legal requirements applicable to that Exempt Buyer;</w:t>
            </w:r>
          </w:p>
        </w:tc>
      </w:tr>
    </w:tbl>
    <w:p w14:paraId="0FD1BB8E" w14:textId="77777777" w:rsidR="00045851" w:rsidRDefault="00045851">
      <w:pPr>
        <w:widowControl w:val="0"/>
        <w:pBdr>
          <w:top w:val="nil"/>
          <w:left w:val="nil"/>
          <w:bottom w:val="nil"/>
          <w:right w:val="nil"/>
          <w:between w:val="nil"/>
        </w:pBdr>
        <w:spacing w:after="0"/>
        <w:rPr>
          <w:rFonts w:ascii="Arial" w:eastAsia="Arial" w:hAnsi="Arial" w:cs="Arial"/>
          <w:b/>
          <w:color w:val="000000"/>
          <w:sz w:val="24"/>
          <w:szCs w:val="24"/>
        </w:rPr>
      </w:pPr>
    </w:p>
    <w:tbl>
      <w:tblPr>
        <w:tblStyle w:val="aa"/>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560"/>
      </w:tblGrid>
      <w:tr w:rsidR="00045851" w14:paraId="34546121" w14:textId="77777777">
        <w:tc>
          <w:tcPr>
            <w:tcW w:w="2400" w:type="dxa"/>
          </w:tcPr>
          <w:p w14:paraId="7C14FAC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"Existing IPR"</w:t>
            </w:r>
          </w:p>
        </w:tc>
        <w:tc>
          <w:tcPr>
            <w:tcW w:w="7560" w:type="dxa"/>
          </w:tcPr>
          <w:p w14:paraId="4BE53CA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any and all IPR that are owned by or licensed to either Party and which are or have been developed independently of the Contract (whether prior to the Start Date or otherwise);</w:t>
            </w:r>
          </w:p>
        </w:tc>
      </w:tr>
      <w:tr w:rsidR="00045851" w14:paraId="53DCFE28" w14:textId="77777777">
        <w:tc>
          <w:tcPr>
            <w:tcW w:w="2400" w:type="dxa"/>
          </w:tcPr>
          <w:p w14:paraId="241F0B0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“Exit Day”</w:t>
            </w:r>
          </w:p>
        </w:tc>
        <w:tc>
          <w:tcPr>
            <w:tcW w:w="7560" w:type="dxa"/>
          </w:tcPr>
          <w:p w14:paraId="55F5DAF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shall have the meaning in the European Union (Withdrawal) Act 2018;</w:t>
            </w:r>
          </w:p>
        </w:tc>
      </w:tr>
      <w:tr w:rsidR="00045851" w14:paraId="2040658F" w14:textId="77777777">
        <w:tc>
          <w:tcPr>
            <w:tcW w:w="2400" w:type="dxa"/>
          </w:tcPr>
          <w:p w14:paraId="600F1D9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"Expiry Date"</w:t>
            </w:r>
          </w:p>
        </w:tc>
        <w:tc>
          <w:tcPr>
            <w:tcW w:w="7560" w:type="dxa"/>
          </w:tcPr>
          <w:p w14:paraId="3EF0357A" w14:textId="77777777" w:rsidR="00045851" w:rsidRDefault="00E67F3B">
            <w:pPr>
              <w:pBdr>
                <w:top w:val="nil"/>
                <w:left w:val="nil"/>
                <w:bottom w:val="nil"/>
                <w:right w:val="nil"/>
                <w:between w:val="nil"/>
              </w:pBdr>
              <w:tabs>
                <w:tab w:val="left" w:pos="-576"/>
                <w:tab w:val="left" w:pos="144"/>
              </w:tabs>
              <w:spacing w:after="120"/>
              <w:ind w:left="144"/>
              <w:jc w:val="both"/>
              <w:rPr>
                <w:rFonts w:ascii="Arial" w:eastAsia="Arial" w:hAnsi="Arial" w:cs="Arial"/>
                <w:b/>
                <w:color w:val="000000"/>
                <w:sz w:val="24"/>
                <w:szCs w:val="24"/>
              </w:rPr>
            </w:pPr>
            <w:r>
              <w:rPr>
                <w:rFonts w:ascii="Arial" w:eastAsia="Arial" w:hAnsi="Arial" w:cs="Arial"/>
                <w:b/>
                <w:color w:val="000000"/>
                <w:sz w:val="24"/>
                <w:szCs w:val="24"/>
              </w:rPr>
              <w:t xml:space="preserve">the Framework Expiry Date or the Call-Off Expiry Date (as the context dictates); </w:t>
            </w:r>
          </w:p>
        </w:tc>
      </w:tr>
      <w:tr w:rsidR="00045851" w14:paraId="553C39E3" w14:textId="77777777">
        <w:tc>
          <w:tcPr>
            <w:tcW w:w="2400" w:type="dxa"/>
          </w:tcPr>
          <w:p w14:paraId="6184E96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0" w:type="dxa"/>
          </w:tcPr>
          <w:p w14:paraId="42FBE99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the Framework Optional Extension Period or the Call-Off Optional Extension Period as the context dictates;</w:t>
            </w:r>
          </w:p>
        </w:tc>
      </w:tr>
      <w:tr w:rsidR="00045851" w14:paraId="35930C32" w14:textId="77777777">
        <w:tc>
          <w:tcPr>
            <w:tcW w:w="2400" w:type="dxa"/>
          </w:tcPr>
          <w:p w14:paraId="0285ADF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"FOIA"</w:t>
            </w:r>
          </w:p>
        </w:tc>
        <w:tc>
          <w:tcPr>
            <w:tcW w:w="7560" w:type="dxa"/>
          </w:tcPr>
          <w:p w14:paraId="5D703AF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b/>
                <w:color w:val="000000"/>
                <w:sz w:val="24"/>
                <w:szCs w:val="24"/>
              </w:rPr>
            </w:pPr>
            <w:r>
              <w:rPr>
                <w:rFonts w:ascii="Arial" w:eastAsia="Arial" w:hAnsi="Arial" w:cs="Arial"/>
                <w:b/>
                <w:color w:val="000000"/>
                <w:sz w:val="24"/>
                <w:szCs w:val="24"/>
              </w:rPr>
              <w:t>the Freedom of Information Act 2000 and any subordinate legislation made under that Act from time to time together with any guidance and/or c</w:t>
            </w:r>
            <w:r>
              <w:rPr>
                <w:rFonts w:ascii="Arial" w:eastAsia="Arial" w:hAnsi="Arial" w:cs="Arial"/>
                <w:b/>
                <w:color w:val="000000"/>
                <w:sz w:val="24"/>
                <w:szCs w:val="24"/>
              </w:rPr>
              <w:t>odes of practice issued by the Information Commissioner or relevant Government department in relation to such legislation;</w:t>
            </w:r>
          </w:p>
        </w:tc>
      </w:tr>
      <w:tr w:rsidR="00045851" w14:paraId="6FC3E568" w14:textId="77777777">
        <w:tc>
          <w:tcPr>
            <w:tcW w:w="2400" w:type="dxa"/>
          </w:tcPr>
          <w:p w14:paraId="6547AB4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60" w:type="dxa"/>
          </w:tcPr>
          <w:p w14:paraId="0983EB0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w:t>
            </w:r>
            <w:r>
              <w:rPr>
                <w:rFonts w:ascii="Arial" w:eastAsia="Arial" w:hAnsi="Arial" w:cs="Arial"/>
                <w:color w:val="000000"/>
                <w:sz w:val="24"/>
                <w:szCs w:val="24"/>
              </w:rPr>
              <w:t>e Contract arising from acts, events, omissions, happenings or non-happenings beyond its reasonable control and which are not attributable to any wilful act, neglect or failure to take reasonable preventative action by that Party, including:</w:t>
            </w:r>
          </w:p>
          <w:p w14:paraId="24DCA358" w14:textId="77777777" w:rsidR="00045851" w:rsidRDefault="00E67F3B">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3F733019" w14:textId="77777777" w:rsidR="00045851" w:rsidRDefault="00E67F3B">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terrorism;</w:t>
            </w:r>
          </w:p>
          <w:p w14:paraId="410913B6" w14:textId="77777777" w:rsidR="00045851" w:rsidRDefault="00E67F3B">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144604C9" w14:textId="77777777" w:rsidR="00045851" w:rsidRDefault="00E67F3B">
            <w:pPr>
              <w:numPr>
                <w:ilvl w:val="1"/>
                <w:numId w:val="23"/>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5D325A6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045851" w14:paraId="4B3F9D68" w14:textId="77777777">
        <w:tc>
          <w:tcPr>
            <w:tcW w:w="2400" w:type="dxa"/>
          </w:tcPr>
          <w:p w14:paraId="4944B08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0" w:type="dxa"/>
          </w:tcPr>
          <w:p w14:paraId="6B342A1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w:t>
            </w:r>
            <w:r>
              <w:rPr>
                <w:rFonts w:ascii="Arial" w:eastAsia="Arial" w:hAnsi="Arial" w:cs="Arial"/>
                <w:color w:val="000000"/>
                <w:sz w:val="24"/>
                <w:szCs w:val="24"/>
              </w:rPr>
              <w:t>t the Affected Party believes that there is a Force Majeure Event;</w:t>
            </w:r>
          </w:p>
        </w:tc>
      </w:tr>
      <w:tr w:rsidR="00045851" w14:paraId="7AC87F84" w14:textId="77777777">
        <w:tc>
          <w:tcPr>
            <w:tcW w:w="2400" w:type="dxa"/>
          </w:tcPr>
          <w:p w14:paraId="62866BB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0" w:type="dxa"/>
          </w:tcPr>
          <w:p w14:paraId="59DFD3A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045851" w14:paraId="0ACB7060" w14:textId="77777777">
        <w:tc>
          <w:tcPr>
            <w:tcW w:w="2400" w:type="dxa"/>
          </w:tcPr>
          <w:p w14:paraId="78D0EBD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0" w:type="dxa"/>
          </w:tcPr>
          <w:p w14:paraId="01F40E0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framework agreement established between CCS and the Supplier in accordance with Regulation 33 by the Framework Award Form for the provision of the Deliverables to Buyers by the Supplier pursuant to the notice published on the Find </w:t>
            </w:r>
            <w:r>
              <w:rPr>
                <w:rFonts w:ascii="Arial" w:eastAsia="Arial" w:hAnsi="Arial" w:cs="Arial"/>
                <w:color w:val="000000"/>
                <w:sz w:val="24"/>
                <w:szCs w:val="24"/>
              </w:rPr>
              <w:t>a Tender Service;</w:t>
            </w:r>
          </w:p>
        </w:tc>
      </w:tr>
      <w:tr w:rsidR="00045851" w14:paraId="32FDCFAF" w14:textId="77777777">
        <w:tc>
          <w:tcPr>
            <w:tcW w:w="2400" w:type="dxa"/>
          </w:tcPr>
          <w:p w14:paraId="39A2C51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0" w:type="dxa"/>
          </w:tcPr>
          <w:p w14:paraId="346F758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045851" w14:paraId="3FEACA33" w14:textId="77777777">
        <w:tc>
          <w:tcPr>
            <w:tcW w:w="2400" w:type="dxa"/>
          </w:tcPr>
          <w:p w14:paraId="4E15332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0" w:type="dxa"/>
          </w:tcPr>
          <w:p w14:paraId="1E58636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045851" w14:paraId="5E26D22E" w14:textId="77777777">
        <w:tc>
          <w:tcPr>
            <w:tcW w:w="2400" w:type="dxa"/>
          </w:tcPr>
          <w:p w14:paraId="2D5BE79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0" w:type="dxa"/>
          </w:tcPr>
          <w:p w14:paraId="39CF3B6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045851" w14:paraId="586CCB0C" w14:textId="77777777">
        <w:tc>
          <w:tcPr>
            <w:tcW w:w="2400" w:type="dxa"/>
          </w:tcPr>
          <w:p w14:paraId="125A20E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60" w:type="dxa"/>
          </w:tcPr>
          <w:p w14:paraId="26AD10D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w:t>
            </w:r>
            <w:r>
              <w:rPr>
                <w:rFonts w:ascii="Arial" w:eastAsia="Arial" w:hAnsi="Arial" w:cs="Arial"/>
                <w:color w:val="000000"/>
                <w:sz w:val="24"/>
                <w:szCs w:val="24"/>
              </w:rPr>
              <w:t>cified in the Framework Award Form;</w:t>
            </w:r>
          </w:p>
        </w:tc>
      </w:tr>
      <w:tr w:rsidR="00045851" w14:paraId="7FA65C21" w14:textId="77777777">
        <w:tc>
          <w:tcPr>
            <w:tcW w:w="2400" w:type="dxa"/>
          </w:tcPr>
          <w:p w14:paraId="60B66040"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"Framework Price(s)"</w:t>
            </w:r>
          </w:p>
        </w:tc>
        <w:tc>
          <w:tcPr>
            <w:tcW w:w="7560" w:type="dxa"/>
          </w:tcPr>
          <w:p w14:paraId="4F976FB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045851" w14:paraId="69DB9922" w14:textId="77777777">
        <w:tc>
          <w:tcPr>
            <w:tcW w:w="2400" w:type="dxa"/>
          </w:tcPr>
          <w:p w14:paraId="2C29603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0" w:type="dxa"/>
          </w:tcPr>
          <w:p w14:paraId="4A5CEC2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045851" w14:paraId="472CE194" w14:textId="77777777">
        <w:tc>
          <w:tcPr>
            <w:tcW w:w="2400" w:type="dxa"/>
          </w:tcPr>
          <w:p w14:paraId="288EA3D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0" w:type="dxa"/>
          </w:tcPr>
          <w:p w14:paraId="032F431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045851" w14:paraId="74EF67EC" w14:textId="77777777">
        <w:tc>
          <w:tcPr>
            <w:tcW w:w="2400" w:type="dxa"/>
          </w:tcPr>
          <w:p w14:paraId="1FD6D50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0" w:type="dxa"/>
          </w:tcPr>
          <w:p w14:paraId="0FB6DAA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w:t>
            </w:r>
            <w:r>
              <w:rPr>
                <w:rFonts w:ascii="Arial" w:eastAsia="Arial" w:hAnsi="Arial" w:cs="Arial"/>
                <w:color w:val="000000"/>
                <w:sz w:val="24"/>
                <w:szCs w:val="24"/>
              </w:rPr>
              <w:t>tender submitted by the Supplier to CCS and annexed to or referred to in Framework Schedule 2 (Framework Tender);</w:t>
            </w:r>
          </w:p>
        </w:tc>
      </w:tr>
      <w:tr w:rsidR="00045851" w14:paraId="6E4F0F08" w14:textId="77777777">
        <w:tc>
          <w:tcPr>
            <w:tcW w:w="2400" w:type="dxa"/>
          </w:tcPr>
          <w:p w14:paraId="1F72C37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0" w:type="dxa"/>
          </w:tcPr>
          <w:p w14:paraId="10C19A7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045851" w14:paraId="316BB5A2" w14:textId="77777777">
        <w:tc>
          <w:tcPr>
            <w:tcW w:w="2400" w:type="dxa"/>
          </w:tcPr>
          <w:p w14:paraId="6A009D4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"UK GDPR"</w:t>
            </w:r>
          </w:p>
        </w:tc>
        <w:tc>
          <w:tcPr>
            <w:tcW w:w="7560" w:type="dxa"/>
          </w:tcPr>
          <w:p w14:paraId="349E212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045851" w14:paraId="363BB1A9" w14:textId="77777777">
        <w:tc>
          <w:tcPr>
            <w:tcW w:w="2400" w:type="dxa"/>
          </w:tcPr>
          <w:p w14:paraId="0C23CC1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0" w:type="dxa"/>
          </w:tcPr>
          <w:p w14:paraId="545A3A38" w14:textId="77777777" w:rsidR="00045851" w:rsidRDefault="00E67F3B">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24784D56" w14:textId="77777777" w:rsidR="00045851" w:rsidRDefault="00E67F3B">
            <w:pPr>
              <w:numPr>
                <w:ilvl w:val="1"/>
                <w:numId w:val="2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045851" w14:paraId="5850B60C" w14:textId="77777777">
        <w:tc>
          <w:tcPr>
            <w:tcW w:w="2400" w:type="dxa"/>
          </w:tcPr>
          <w:p w14:paraId="2B1B7CE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0" w:type="dxa"/>
          </w:tcPr>
          <w:p w14:paraId="58949CD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045851" w14:paraId="72B9972E" w14:textId="77777777">
        <w:tc>
          <w:tcPr>
            <w:tcW w:w="2400" w:type="dxa"/>
          </w:tcPr>
          <w:p w14:paraId="2B64C61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"Goods"</w:t>
            </w:r>
          </w:p>
        </w:tc>
        <w:tc>
          <w:tcPr>
            <w:tcW w:w="7560" w:type="dxa"/>
          </w:tcPr>
          <w:p w14:paraId="540F86F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w:t>
            </w:r>
            <w:r>
              <w:rPr>
                <w:rFonts w:ascii="Arial" w:eastAsia="Arial" w:hAnsi="Arial" w:cs="Arial"/>
                <w:color w:val="000000"/>
                <w:sz w:val="24"/>
                <w:szCs w:val="24"/>
              </w:rPr>
              <w:t>edule 1 (Specification) and in relation to a Call-Off Contract as specified in the Order Form ;</w:t>
            </w:r>
          </w:p>
        </w:tc>
      </w:tr>
      <w:tr w:rsidR="00045851" w14:paraId="696474C0" w14:textId="77777777">
        <w:tc>
          <w:tcPr>
            <w:tcW w:w="2400" w:type="dxa"/>
          </w:tcPr>
          <w:p w14:paraId="54E9BDA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0" w:type="dxa"/>
          </w:tcPr>
          <w:p w14:paraId="261E09A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w:t>
            </w:r>
            <w:r>
              <w:rPr>
                <w:rFonts w:ascii="Arial" w:eastAsia="Arial" w:hAnsi="Arial" w:cs="Arial"/>
                <w:color w:val="000000"/>
                <w:sz w:val="24"/>
                <w:szCs w:val="24"/>
              </w:rPr>
              <w:t>ce and foresight which would reasonably and ordinarily be expected from a skilled and experienced person or body engaged within the relevant industry or business sector;</w:t>
            </w:r>
          </w:p>
        </w:tc>
      </w:tr>
      <w:tr w:rsidR="00045851" w14:paraId="086378D1" w14:textId="77777777">
        <w:tc>
          <w:tcPr>
            <w:tcW w:w="2400" w:type="dxa"/>
          </w:tcPr>
          <w:p w14:paraId="4DDFCEF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"Government"</w:t>
            </w:r>
          </w:p>
        </w:tc>
        <w:tc>
          <w:tcPr>
            <w:tcW w:w="7560" w:type="dxa"/>
          </w:tcPr>
          <w:p w14:paraId="1E1435D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w:t>
            </w:r>
            <w:r>
              <w:rPr>
                <w:rFonts w:ascii="Arial" w:eastAsia="Arial" w:hAnsi="Arial" w:cs="Arial"/>
                <w:color w:val="000000"/>
                <w:sz w:val="24"/>
                <w:szCs w:val="24"/>
              </w:rPr>
              <w:t>sions or agencies from time to time carrying out functions on its behalf;</w:t>
            </w:r>
          </w:p>
        </w:tc>
      </w:tr>
      <w:tr w:rsidR="00045851" w14:paraId="44BBE7FF" w14:textId="77777777">
        <w:tc>
          <w:tcPr>
            <w:tcW w:w="2400" w:type="dxa"/>
          </w:tcPr>
          <w:p w14:paraId="6B1EA45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60" w:type="dxa"/>
          </w:tcPr>
          <w:p w14:paraId="11949E11" w14:textId="77777777" w:rsidR="00045851" w:rsidRDefault="00E67F3B">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0D80A5A8" w14:textId="77777777" w:rsidR="00045851" w:rsidRDefault="00E67F3B">
            <w:pPr>
              <w:numPr>
                <w:ilvl w:val="2"/>
                <w:numId w:val="23"/>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are s</w:t>
            </w:r>
            <w:r>
              <w:rPr>
                <w:rFonts w:ascii="Arial" w:eastAsia="Arial" w:hAnsi="Arial" w:cs="Arial"/>
                <w:color w:val="000000"/>
                <w:sz w:val="24"/>
                <w:szCs w:val="24"/>
              </w:rPr>
              <w:t>upplied to the Supplier by or on behalf of the Authority; or</w:t>
            </w:r>
          </w:p>
          <w:p w14:paraId="1B5FC958" w14:textId="77777777" w:rsidR="00045851" w:rsidRDefault="00E67F3B">
            <w:pPr>
              <w:numPr>
                <w:ilvl w:val="2"/>
                <w:numId w:val="23"/>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045851" w14:paraId="559DF4AF" w14:textId="77777777">
        <w:tc>
          <w:tcPr>
            <w:tcW w:w="2400" w:type="dxa"/>
          </w:tcPr>
          <w:p w14:paraId="77BFEFDC"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560" w:type="dxa"/>
          </w:tcPr>
          <w:p w14:paraId="1961BD0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045851" w14:paraId="4B132AA7" w14:textId="77777777">
        <w:tc>
          <w:tcPr>
            <w:tcW w:w="2400" w:type="dxa"/>
          </w:tcPr>
          <w:p w14:paraId="27C0C56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0" w:type="dxa"/>
          </w:tcPr>
          <w:p w14:paraId="2962B6F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045851" w14:paraId="283679A5" w14:textId="77777777">
        <w:tc>
          <w:tcPr>
            <w:tcW w:w="2400" w:type="dxa"/>
          </w:tcPr>
          <w:p w14:paraId="3958369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"HMRC"</w:t>
            </w:r>
          </w:p>
        </w:tc>
        <w:tc>
          <w:tcPr>
            <w:tcW w:w="7560" w:type="dxa"/>
          </w:tcPr>
          <w:p w14:paraId="0833043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045851" w14:paraId="6EB56A48" w14:textId="77777777">
        <w:tc>
          <w:tcPr>
            <w:tcW w:w="2400" w:type="dxa"/>
          </w:tcPr>
          <w:p w14:paraId="4CE56E7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"ICT Policy"</w:t>
            </w:r>
          </w:p>
        </w:tc>
        <w:tc>
          <w:tcPr>
            <w:tcW w:w="7560" w:type="dxa"/>
          </w:tcPr>
          <w:p w14:paraId="18CC3FB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w:t>
            </w:r>
            <w:r>
              <w:rPr>
                <w:rFonts w:ascii="Arial" w:eastAsia="Arial" w:hAnsi="Arial" w:cs="Arial"/>
                <w:color w:val="000000"/>
                <w:sz w:val="24"/>
                <w:szCs w:val="24"/>
              </w:rPr>
              <w:t>t the Call-Off Start Date (a copy of which has been supplied to the Supplier), as updated from time to time in accordance with the Variation Procedure;</w:t>
            </w:r>
          </w:p>
        </w:tc>
      </w:tr>
      <w:tr w:rsidR="00045851" w14:paraId="320C0ADF" w14:textId="77777777">
        <w:tc>
          <w:tcPr>
            <w:tcW w:w="2400" w:type="dxa"/>
          </w:tcPr>
          <w:p w14:paraId="40BB305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0" w:type="dxa"/>
          </w:tcPr>
          <w:p w14:paraId="683A278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1A0B99E0" w14:textId="77777777" w:rsidR="00045851" w:rsidRDefault="00E67F3B">
            <w:pPr>
              <w:numPr>
                <w:ilvl w:val="1"/>
                <w:numId w:val="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4A1AD774" w14:textId="77777777" w:rsidR="00045851" w:rsidRDefault="00E67F3B">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02C85602" w14:textId="77777777" w:rsidR="00045851" w:rsidRDefault="00E67F3B">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w:t>
            </w:r>
            <w:r>
              <w:rPr>
                <w:rFonts w:ascii="Arial" w:eastAsia="Arial" w:hAnsi="Arial" w:cs="Arial"/>
                <w:color w:val="000000"/>
                <w:sz w:val="24"/>
                <w:szCs w:val="24"/>
              </w:rPr>
              <w:t>sed Variation when implemented, including any increase or decrease in the Framework Prices/Charges (as applicable), any alteration in the resources and/or expenditure required by either Party and any alteration to the working practices of either Party;</w:t>
            </w:r>
          </w:p>
          <w:p w14:paraId="5A984E89" w14:textId="77777777" w:rsidR="00045851" w:rsidRDefault="00E67F3B">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 t</w:t>
            </w:r>
            <w:r>
              <w:rPr>
                <w:rFonts w:ascii="Arial" w:eastAsia="Arial" w:hAnsi="Arial" w:cs="Arial"/>
                <w:color w:val="000000"/>
                <w:sz w:val="24"/>
                <w:szCs w:val="24"/>
              </w:rPr>
              <w:t>imetable for the implementation, together with any proposals for the testing of the Variation; and</w:t>
            </w:r>
          </w:p>
          <w:p w14:paraId="2009C660" w14:textId="77777777" w:rsidR="00045851" w:rsidRDefault="00E67F3B">
            <w:pPr>
              <w:numPr>
                <w:ilvl w:val="1"/>
                <w:numId w:val="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045851" w14:paraId="20ECE300" w14:textId="77777777">
        <w:tc>
          <w:tcPr>
            <w:tcW w:w="2400" w:type="dxa"/>
          </w:tcPr>
          <w:p w14:paraId="1309D71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60" w:type="dxa"/>
          </w:tcPr>
          <w:p w14:paraId="7B8E660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045851" w14:paraId="0F9E4C5E" w14:textId="77777777">
        <w:tc>
          <w:tcPr>
            <w:tcW w:w="2400" w:type="dxa"/>
          </w:tcPr>
          <w:p w14:paraId="3ACD435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"Indemnifier"</w:t>
            </w:r>
          </w:p>
        </w:tc>
        <w:tc>
          <w:tcPr>
            <w:tcW w:w="7560" w:type="dxa"/>
          </w:tcPr>
          <w:p w14:paraId="6F9DB10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w:t>
            </w:r>
            <w:r>
              <w:rPr>
                <w:rFonts w:ascii="Arial" w:eastAsia="Arial" w:hAnsi="Arial" w:cs="Arial"/>
                <w:color w:val="000000"/>
                <w:sz w:val="24"/>
                <w:szCs w:val="24"/>
              </w:rPr>
              <w:t>demnity is sought under this Contract;</w:t>
            </w:r>
          </w:p>
        </w:tc>
      </w:tr>
      <w:tr w:rsidR="00045851" w14:paraId="244F0EC8" w14:textId="77777777">
        <w:tc>
          <w:tcPr>
            <w:tcW w:w="2400" w:type="dxa"/>
          </w:tcPr>
          <w:p w14:paraId="46E4636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0" w:type="dxa"/>
          </w:tcPr>
          <w:p w14:paraId="42C540A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w:t>
            </w:r>
            <w:r>
              <w:rPr>
                <w:rFonts w:ascii="Arial" w:eastAsia="Arial" w:hAnsi="Arial" w:cs="Arial"/>
                <w:color w:val="000000"/>
                <w:sz w:val="24"/>
                <w:szCs w:val="24"/>
              </w:rPr>
              <w:t>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045851" w14:paraId="7033B2EF" w14:textId="77777777">
        <w:tc>
          <w:tcPr>
            <w:tcW w:w="2400" w:type="dxa"/>
          </w:tcPr>
          <w:p w14:paraId="07F6D1A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"Indexation"</w:t>
            </w:r>
          </w:p>
        </w:tc>
        <w:tc>
          <w:tcPr>
            <w:tcW w:w="7560" w:type="dxa"/>
          </w:tcPr>
          <w:p w14:paraId="22D5694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045851" w14:paraId="132D9FFD" w14:textId="77777777">
        <w:tc>
          <w:tcPr>
            <w:tcW w:w="2400" w:type="dxa"/>
          </w:tcPr>
          <w:p w14:paraId="0A64703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"Information"</w:t>
            </w:r>
          </w:p>
        </w:tc>
        <w:tc>
          <w:tcPr>
            <w:tcW w:w="7560" w:type="dxa"/>
          </w:tcPr>
          <w:p w14:paraId="4A329FE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045851" w14:paraId="79983353" w14:textId="77777777">
        <w:tc>
          <w:tcPr>
            <w:tcW w:w="2400" w:type="dxa"/>
          </w:tcPr>
          <w:p w14:paraId="585F676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0" w:type="dxa"/>
          </w:tcPr>
          <w:p w14:paraId="5F0FBB7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045851" w14:paraId="744D359A" w14:textId="77777777">
        <w:tc>
          <w:tcPr>
            <w:tcW w:w="2400" w:type="dxa"/>
          </w:tcPr>
          <w:p w14:paraId="5EF5E89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"Initial Period"</w:t>
            </w:r>
          </w:p>
        </w:tc>
        <w:tc>
          <w:tcPr>
            <w:tcW w:w="7560" w:type="dxa"/>
          </w:tcPr>
          <w:p w14:paraId="1AE8E95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initial term of a Contract specified </w:t>
            </w:r>
            <w:r>
              <w:rPr>
                <w:rFonts w:ascii="Arial" w:eastAsia="Arial" w:hAnsi="Arial" w:cs="Arial"/>
                <w:color w:val="000000"/>
                <w:sz w:val="24"/>
                <w:szCs w:val="24"/>
              </w:rPr>
              <w:t>in the Framework Award Form or the Order Form, as the context requires;</w:t>
            </w:r>
          </w:p>
        </w:tc>
      </w:tr>
      <w:tr w:rsidR="00045851" w14:paraId="24008EB8" w14:textId="77777777">
        <w:tc>
          <w:tcPr>
            <w:tcW w:w="2400" w:type="dxa"/>
          </w:tcPr>
          <w:p w14:paraId="510E443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0" w:type="dxa"/>
          </w:tcPr>
          <w:p w14:paraId="2B5BC1C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7A25DA4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w:t>
            </w:r>
            <w:r>
              <w:rPr>
                <w:rFonts w:ascii="Arial" w:eastAsia="Arial" w:hAnsi="Arial" w:cs="Arial"/>
                <w:color w:val="000000"/>
                <w:sz w:val="24"/>
                <w:szCs w:val="24"/>
              </w:rPr>
              <w:t xml:space="preserve"> inability to pay its debts, or:</w:t>
            </w:r>
          </w:p>
          <w:p w14:paraId="1934316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02584B9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1059579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 xml:space="preserve"> that person commences negotiations with one or more of its creditors (using a voluntary arrangement, scheme of arrangement or otherwise) with a view to rescheduling any of its debts, or makes a proposal for or enters into any compromise or arrangement wit</w:t>
            </w:r>
            <w:r>
              <w:rPr>
                <w:rFonts w:ascii="Arial" w:eastAsia="Arial" w:hAnsi="Arial" w:cs="Arial"/>
                <w:color w:val="000000"/>
                <w:sz w:val="24"/>
                <w:szCs w:val="24"/>
              </w:rPr>
              <w:t>h one or more of its creditors or takes any step to obtain a moratorium pursuant to Section 1A and Schedule A1 of the Insolvency Act 1986 other than (in the case of a company, a LLP or a partnership) for the sole purpose of a scheme for a solvent amalgamat</w:t>
            </w:r>
            <w:r>
              <w:rPr>
                <w:rFonts w:ascii="Arial" w:eastAsia="Arial" w:hAnsi="Arial" w:cs="Arial"/>
                <w:color w:val="000000"/>
                <w:sz w:val="24"/>
                <w:szCs w:val="24"/>
              </w:rPr>
              <w:t>ion of that person with one or more other companies or the solvent reconstruction of that person;</w:t>
            </w:r>
          </w:p>
          <w:p w14:paraId="4E8142D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4FEE624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w:t>
            </w:r>
            <w:r>
              <w:rPr>
                <w:rFonts w:ascii="Arial" w:eastAsia="Arial" w:hAnsi="Arial" w:cs="Arial"/>
                <w:color w:val="000000"/>
                <w:sz w:val="24"/>
                <w:szCs w:val="24"/>
              </w:rPr>
              <w:t>itor or encumbrancer of that person attaches or takes possession of, or a distress, execution or other such process is levied or enforced on or sued against, the whole or any part of that person’s assets and such attachment or process is not discharged wit</w:t>
            </w:r>
            <w:r>
              <w:rPr>
                <w:rFonts w:ascii="Arial" w:eastAsia="Arial" w:hAnsi="Arial" w:cs="Arial"/>
                <w:color w:val="000000"/>
                <w:sz w:val="24"/>
                <w:szCs w:val="24"/>
              </w:rPr>
              <w:t>hin 14 days;</w:t>
            </w:r>
          </w:p>
          <w:p w14:paraId="073C7F9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36F819E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14:paraId="670770E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w:t>
            </w:r>
            <w:r>
              <w:rPr>
                <w:rFonts w:ascii="Arial" w:eastAsia="Arial" w:hAnsi="Arial" w:cs="Arial"/>
                <w:color w:val="000000"/>
                <w:sz w:val="24"/>
                <w:szCs w:val="24"/>
              </w:rPr>
              <w:t>lvent amalgamation of that person with one or more other companies or the solvent reconstruction of that person;</w:t>
            </w:r>
          </w:p>
          <w:p w14:paraId="2383965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w:t>
            </w:r>
            <w:r>
              <w:rPr>
                <w:rFonts w:ascii="Arial" w:eastAsia="Arial" w:hAnsi="Arial" w:cs="Arial"/>
                <w:color w:val="000000"/>
                <w:sz w:val="24"/>
                <w:szCs w:val="24"/>
              </w:rPr>
              <w:t>dministrator is filed at Court or given or if an administrator is appointed, over that person;</w:t>
            </w:r>
          </w:p>
          <w:p w14:paraId="0A2BD04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w:t>
            </w:r>
            <w:r>
              <w:rPr>
                <w:rFonts w:ascii="Arial" w:eastAsia="Arial" w:hAnsi="Arial" w:cs="Arial"/>
                <w:color w:val="000000"/>
                <w:sz w:val="24"/>
                <w:szCs w:val="24"/>
              </w:rPr>
              <w:t>inistrative receiver; or</w:t>
            </w:r>
          </w:p>
          <w:p w14:paraId="4DE184D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(iv) (being a partnership) the holder of an agricultural floating charge over the assets of that person has become entitled to appoint or has appointed an agricultural receiver; or</w:t>
            </w:r>
          </w:p>
          <w:p w14:paraId="5FB0FDA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w:t>
            </w:r>
            <w:r>
              <w:rPr>
                <w:rFonts w:ascii="Arial" w:eastAsia="Arial" w:hAnsi="Arial" w:cs="Arial"/>
                <w:color w:val="000000"/>
                <w:sz w:val="24"/>
                <w:szCs w:val="24"/>
              </w:rPr>
              <w:t xml:space="preserve"> respect to that person in any jurisdiction to which it is subject that has an effect equivalent or similar to any of the events mentioned above;</w:t>
            </w:r>
          </w:p>
        </w:tc>
      </w:tr>
      <w:tr w:rsidR="00045851" w14:paraId="765850D1" w14:textId="77777777">
        <w:tc>
          <w:tcPr>
            <w:tcW w:w="2400" w:type="dxa"/>
          </w:tcPr>
          <w:p w14:paraId="446FFD83"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0" w:type="dxa"/>
          </w:tcPr>
          <w:p w14:paraId="175D6E2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045851" w14:paraId="2E871B45" w14:textId="77777777">
        <w:tc>
          <w:tcPr>
            <w:tcW w:w="2400" w:type="dxa"/>
          </w:tcPr>
          <w:p w14:paraId="3521630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0" w:type="dxa"/>
          </w:tcPr>
          <w:p w14:paraId="5CE0DC2F" w14:textId="77777777" w:rsidR="00045851" w:rsidRDefault="00E67F3B">
            <w:pPr>
              <w:numPr>
                <w:ilvl w:val="1"/>
                <w:numId w:val="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w:t>
            </w:r>
            <w:r>
              <w:rPr>
                <w:rFonts w:ascii="Arial" w:eastAsia="Arial" w:hAnsi="Arial" w:cs="Arial"/>
                <w:color w:val="000000"/>
                <w:sz w:val="24"/>
                <w:szCs w:val="24"/>
              </w:rPr>
              <w:t xml:space="preserve"> or business names, goodwill, designs, Know-How, trade secrets and other rights in Confidential Information; </w:t>
            </w:r>
          </w:p>
          <w:p w14:paraId="396BCC58" w14:textId="77777777" w:rsidR="00045851" w:rsidRDefault="00E67F3B">
            <w:pPr>
              <w:numPr>
                <w:ilvl w:val="1"/>
                <w:numId w:val="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w:t>
            </w:r>
            <w:r>
              <w:rPr>
                <w:rFonts w:ascii="Arial" w:eastAsia="Arial" w:hAnsi="Arial" w:cs="Arial"/>
                <w:color w:val="000000"/>
                <w:sz w:val="24"/>
                <w:szCs w:val="24"/>
              </w:rPr>
              <w:t>n any country or jurisdiction; and</w:t>
            </w:r>
          </w:p>
          <w:p w14:paraId="778B1A91" w14:textId="77777777" w:rsidR="00045851" w:rsidRDefault="00E67F3B">
            <w:pPr>
              <w:numPr>
                <w:ilvl w:val="1"/>
                <w:numId w:val="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045851" w14:paraId="5C464458" w14:textId="77777777">
        <w:tc>
          <w:tcPr>
            <w:tcW w:w="2400" w:type="dxa"/>
          </w:tcPr>
          <w:p w14:paraId="102E03C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60" w:type="dxa"/>
          </w:tcPr>
          <w:p w14:paraId="5054B23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045851" w14:paraId="2C55D5EC" w14:textId="77777777">
        <w:tc>
          <w:tcPr>
            <w:tcW w:w="2400" w:type="dxa"/>
          </w:tcPr>
          <w:p w14:paraId="0EB8C5A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"IPR Claim"</w:t>
            </w:r>
          </w:p>
        </w:tc>
        <w:tc>
          <w:tcPr>
            <w:tcW w:w="7560" w:type="dxa"/>
          </w:tcPr>
          <w:p w14:paraId="6184524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w:t>
            </w:r>
            <w:r>
              <w:rPr>
                <w:rFonts w:ascii="Arial" w:eastAsia="Arial" w:hAnsi="Arial" w:cs="Arial"/>
                <w:color w:val="000000"/>
                <w:sz w:val="24"/>
                <w:szCs w:val="24"/>
              </w:rPr>
              <w:t>liverables or otherwise provided and/or licensed by the Supplier (or to which the Supplier has provided access) to the Relevant Authority in the fulfilment of its obligations under a Contract;</w:t>
            </w:r>
          </w:p>
        </w:tc>
      </w:tr>
      <w:tr w:rsidR="00045851" w14:paraId="6D6B22D1" w14:textId="77777777">
        <w:tc>
          <w:tcPr>
            <w:tcW w:w="2400" w:type="dxa"/>
          </w:tcPr>
          <w:p w14:paraId="73FC8DE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"IR35"</w:t>
            </w:r>
          </w:p>
        </w:tc>
        <w:tc>
          <w:tcPr>
            <w:tcW w:w="7560" w:type="dxa"/>
          </w:tcPr>
          <w:p w14:paraId="3ADDE37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045851" w14:paraId="1C77CC20" w14:textId="77777777">
        <w:tc>
          <w:tcPr>
            <w:tcW w:w="2400" w:type="dxa"/>
          </w:tcPr>
          <w:p w14:paraId="422391A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0" w:type="dxa"/>
          </w:tcPr>
          <w:p w14:paraId="69988D7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045851" w14:paraId="6277F851" w14:textId="77777777">
        <w:tc>
          <w:tcPr>
            <w:tcW w:w="2400" w:type="dxa"/>
          </w:tcPr>
          <w:p w14:paraId="3ADE9C7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0" w:type="dxa"/>
          </w:tcPr>
          <w:p w14:paraId="0924C3C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045851" w14:paraId="74355863" w14:textId="77777777">
        <w:tc>
          <w:tcPr>
            <w:tcW w:w="2400" w:type="dxa"/>
          </w:tcPr>
          <w:p w14:paraId="2F7E36C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"Key Staff"</w:t>
            </w:r>
          </w:p>
        </w:tc>
        <w:tc>
          <w:tcPr>
            <w:tcW w:w="7560" w:type="dxa"/>
          </w:tcPr>
          <w:p w14:paraId="1807899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045851" w14:paraId="0F7D4803" w14:textId="77777777">
        <w:trPr>
          <w:trHeight w:val="357"/>
        </w:trPr>
        <w:tc>
          <w:tcPr>
            <w:tcW w:w="2400" w:type="dxa"/>
          </w:tcPr>
          <w:p w14:paraId="3D8CD09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0" w:type="dxa"/>
          </w:tcPr>
          <w:p w14:paraId="5E2A153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045851" w14:paraId="7937FCAE" w14:textId="77777777">
        <w:trPr>
          <w:trHeight w:val="426"/>
        </w:trPr>
        <w:tc>
          <w:tcPr>
            <w:tcW w:w="2400" w:type="dxa"/>
          </w:tcPr>
          <w:p w14:paraId="54404AD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0" w:type="dxa"/>
          </w:tcPr>
          <w:p w14:paraId="418328D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5FC19B30" w14:textId="77777777" w:rsidR="00045851" w:rsidRDefault="00E67F3B">
            <w:pPr>
              <w:numPr>
                <w:ilvl w:val="1"/>
                <w:numId w:val="1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16B624C" w14:textId="77777777" w:rsidR="00045851" w:rsidRDefault="00E67F3B">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lastRenderedPageBreak/>
              <w:t>which, in the opinion of CCS or the Buyer performs (or would perform if appointed) a critical role in the provision of all or any part of the Deliverables; a</w:t>
            </w:r>
            <w:r>
              <w:rPr>
                <w:rFonts w:ascii="Arial" w:eastAsia="Arial" w:hAnsi="Arial" w:cs="Arial"/>
                <w:color w:val="000000"/>
                <w:sz w:val="24"/>
                <w:szCs w:val="24"/>
              </w:rPr>
              <w:t>nd/or</w:t>
            </w:r>
          </w:p>
          <w:p w14:paraId="2FA6B9A1" w14:textId="77777777" w:rsidR="00045851" w:rsidRDefault="00E67F3B">
            <w:pPr>
              <w:numPr>
                <w:ilvl w:val="1"/>
                <w:numId w:val="1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2A2C1BEC" w14:textId="77777777" w:rsidR="00045851" w:rsidRDefault="00E67F3B">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w:t>
            </w:r>
            <w:r>
              <w:rPr>
                <w:rFonts w:ascii="Arial" w:eastAsia="Arial" w:hAnsi="Arial" w:cs="Arial"/>
                <w:color w:val="000000"/>
                <w:sz w:val="24"/>
                <w:szCs w:val="24"/>
              </w:rPr>
              <w:t xml:space="preserve"> in section 19 of the Framework Award Form and in the Key Subcontractor Section in Order Form;</w:t>
            </w:r>
          </w:p>
        </w:tc>
      </w:tr>
      <w:tr w:rsidR="00045851" w14:paraId="153D9986" w14:textId="77777777">
        <w:tc>
          <w:tcPr>
            <w:tcW w:w="2400" w:type="dxa"/>
          </w:tcPr>
          <w:p w14:paraId="73E59824"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60" w:type="dxa"/>
          </w:tcPr>
          <w:p w14:paraId="4A0AA3E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45851" w14:paraId="2FDD073B" w14:textId="77777777">
        <w:tc>
          <w:tcPr>
            <w:tcW w:w="2400" w:type="dxa"/>
          </w:tcPr>
          <w:p w14:paraId="773778A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"Law"</w:t>
            </w:r>
          </w:p>
        </w:tc>
        <w:tc>
          <w:tcPr>
            <w:tcW w:w="7560" w:type="dxa"/>
          </w:tcPr>
          <w:p w14:paraId="261C89B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w:t>
            </w:r>
            <w:r>
              <w:rPr>
                <w:rFonts w:ascii="Arial" w:eastAsia="Arial" w:hAnsi="Arial" w:cs="Arial"/>
                <w:color w:val="000000"/>
                <w:sz w:val="24"/>
                <w:szCs w:val="24"/>
              </w:rPr>
              <w:t>ance or code of practice, judgment of a relevant court of law, or directives or requirements with which the relevant Party is bound to comply;</w:t>
            </w:r>
          </w:p>
        </w:tc>
      </w:tr>
      <w:tr w:rsidR="00045851" w14:paraId="2B1CCDE7" w14:textId="77777777">
        <w:tc>
          <w:tcPr>
            <w:tcW w:w="2400" w:type="dxa"/>
          </w:tcPr>
          <w:p w14:paraId="4D6B27A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"Losses"</w:t>
            </w:r>
          </w:p>
        </w:tc>
        <w:tc>
          <w:tcPr>
            <w:tcW w:w="7560" w:type="dxa"/>
          </w:tcPr>
          <w:p w14:paraId="22DD9EA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w:t>
            </w:r>
            <w:r>
              <w:rPr>
                <w:rFonts w:ascii="Arial" w:eastAsia="Arial" w:hAnsi="Arial" w:cs="Arial"/>
                <w:color w:val="000000"/>
                <w:sz w:val="24"/>
                <w:szCs w:val="24"/>
              </w:rPr>
              <w:t>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045851" w14:paraId="41A04A8A" w14:textId="77777777">
        <w:tc>
          <w:tcPr>
            <w:tcW w:w="2400" w:type="dxa"/>
          </w:tcPr>
          <w:p w14:paraId="0B13F13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"Lots"</w:t>
            </w:r>
          </w:p>
        </w:tc>
        <w:tc>
          <w:tcPr>
            <w:tcW w:w="7560" w:type="dxa"/>
          </w:tcPr>
          <w:p w14:paraId="17195360" w14:textId="77777777" w:rsidR="00045851" w:rsidRDefault="00E67F3B">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045851" w14:paraId="5BE1E20B" w14:textId="77777777">
        <w:tc>
          <w:tcPr>
            <w:tcW w:w="2400" w:type="dxa"/>
          </w:tcPr>
          <w:p w14:paraId="3D58609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0" w:type="dxa"/>
          </w:tcPr>
          <w:p w14:paraId="027EF74C" w14:textId="77777777" w:rsidR="00045851" w:rsidRDefault="00E67F3B">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045851" w14:paraId="7FCAB983" w14:textId="77777777">
        <w:tc>
          <w:tcPr>
            <w:tcW w:w="2400" w:type="dxa"/>
          </w:tcPr>
          <w:p w14:paraId="03A9AC2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0" w:type="dxa"/>
          </w:tcPr>
          <w:p w14:paraId="1F3CEFD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045851" w14:paraId="28297373" w14:textId="77777777">
        <w:tc>
          <w:tcPr>
            <w:tcW w:w="2400" w:type="dxa"/>
          </w:tcPr>
          <w:p w14:paraId="1F3BDAB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Default”</w:t>
            </w:r>
          </w:p>
        </w:tc>
        <w:tc>
          <w:tcPr>
            <w:tcW w:w="7560" w:type="dxa"/>
          </w:tcPr>
          <w:p w14:paraId="564174C4" w14:textId="77777777" w:rsidR="00045851" w:rsidRDefault="00E67F3B">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045851" w14:paraId="0F6F3C52" w14:textId="77777777">
        <w:tc>
          <w:tcPr>
            <w:tcW w:w="2400" w:type="dxa"/>
          </w:tcPr>
          <w:p w14:paraId="593EBA0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Failure"</w:t>
            </w:r>
          </w:p>
        </w:tc>
        <w:tc>
          <w:tcPr>
            <w:tcW w:w="7560" w:type="dxa"/>
          </w:tcPr>
          <w:p w14:paraId="567266D1" w14:textId="77777777" w:rsidR="00045851" w:rsidRDefault="00E67F3B">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7DDF5170" w14:textId="77777777" w:rsidR="00045851" w:rsidRDefault="00E67F3B">
            <w:pPr>
              <w:numPr>
                <w:ilvl w:val="1"/>
                <w:numId w:val="16"/>
              </w:numPr>
              <w:pBdr>
                <w:top w:val="nil"/>
                <w:left w:val="nil"/>
                <w:bottom w:val="nil"/>
                <w:right w:val="nil"/>
                <w:between w:val="nil"/>
              </w:pBdr>
              <w:tabs>
                <w:tab w:val="left" w:pos="-576"/>
                <w:tab w:val="left" w:pos="175"/>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7B443D01" w14:textId="77777777" w:rsidR="00045851" w:rsidRDefault="00E67F3B">
            <w:pPr>
              <w:numPr>
                <w:ilvl w:val="1"/>
                <w:numId w:val="16"/>
              </w:numPr>
              <w:pBdr>
                <w:top w:val="nil"/>
                <w:left w:val="nil"/>
                <w:bottom w:val="nil"/>
                <w:right w:val="nil"/>
                <w:between w:val="nil"/>
              </w:pBdr>
              <w:tabs>
                <w:tab w:val="left" w:pos="-576"/>
                <w:tab w:val="left" w:pos="175"/>
              </w:tabs>
              <w:spacing w:after="120"/>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03E5515E" w14:textId="77777777" w:rsidR="00045851" w:rsidRDefault="00E67F3B">
            <w:pPr>
              <w:numPr>
                <w:ilvl w:val="1"/>
                <w:numId w:val="16"/>
              </w:numPr>
              <w:pBdr>
                <w:top w:val="nil"/>
                <w:left w:val="nil"/>
                <w:bottom w:val="nil"/>
                <w:right w:val="nil"/>
                <w:between w:val="nil"/>
              </w:pBdr>
              <w:tabs>
                <w:tab w:val="left" w:pos="-576"/>
                <w:tab w:val="left" w:pos="175"/>
              </w:tabs>
              <w:spacing w:after="120"/>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045851" w14:paraId="068E1C24" w14:textId="77777777">
        <w:tc>
          <w:tcPr>
            <w:tcW w:w="2400" w:type="dxa"/>
          </w:tcPr>
          <w:p w14:paraId="3969DFF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 Report"</w:t>
            </w:r>
          </w:p>
        </w:tc>
        <w:tc>
          <w:tcPr>
            <w:tcW w:w="7560" w:type="dxa"/>
          </w:tcPr>
          <w:p w14:paraId="2DC20031" w14:textId="77777777" w:rsidR="00045851" w:rsidRDefault="00E67F3B">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045851" w14:paraId="755A699B" w14:textId="77777777">
        <w:tc>
          <w:tcPr>
            <w:tcW w:w="2400" w:type="dxa"/>
          </w:tcPr>
          <w:p w14:paraId="14DA375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"MI Reporting Template"</w:t>
            </w:r>
          </w:p>
        </w:tc>
        <w:tc>
          <w:tcPr>
            <w:tcW w:w="7560" w:type="dxa"/>
          </w:tcPr>
          <w:p w14:paraId="128AE406" w14:textId="77777777" w:rsidR="00045851" w:rsidRDefault="00E67F3B">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w:t>
            </w:r>
            <w:r>
              <w:rPr>
                <w:rFonts w:ascii="Arial" w:eastAsia="Arial" w:hAnsi="Arial" w:cs="Arial"/>
                <w:color w:val="000000"/>
                <w:sz w:val="24"/>
                <w:szCs w:val="24"/>
              </w:rPr>
              <w:t>ule 5 (Management Charges and Information) setting out the information the Supplier is required to supply to the Authority;</w:t>
            </w:r>
          </w:p>
        </w:tc>
      </w:tr>
      <w:tr w:rsidR="00045851" w14:paraId="55FBB4EE" w14:textId="77777777">
        <w:tc>
          <w:tcPr>
            <w:tcW w:w="2400" w:type="dxa"/>
          </w:tcPr>
          <w:p w14:paraId="28925EB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"Milestone"</w:t>
            </w:r>
          </w:p>
        </w:tc>
        <w:tc>
          <w:tcPr>
            <w:tcW w:w="7560" w:type="dxa"/>
          </w:tcPr>
          <w:p w14:paraId="124757B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045851" w14:paraId="7CA7B54F" w14:textId="77777777">
        <w:tc>
          <w:tcPr>
            <w:tcW w:w="2400" w:type="dxa"/>
          </w:tcPr>
          <w:p w14:paraId="3458FEE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0" w:type="dxa"/>
          </w:tcPr>
          <w:p w14:paraId="5538BC9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045851" w14:paraId="78423DC6" w14:textId="77777777">
        <w:tc>
          <w:tcPr>
            <w:tcW w:w="2400" w:type="dxa"/>
          </w:tcPr>
          <w:p w14:paraId="48E38A5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"Month"</w:t>
            </w:r>
          </w:p>
        </w:tc>
        <w:tc>
          <w:tcPr>
            <w:tcW w:w="7560" w:type="dxa"/>
          </w:tcPr>
          <w:p w14:paraId="5C3F022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045851" w14:paraId="3E967A67" w14:textId="77777777">
        <w:tc>
          <w:tcPr>
            <w:tcW w:w="2400" w:type="dxa"/>
          </w:tcPr>
          <w:p w14:paraId="2048CA3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0" w:type="dxa"/>
          </w:tcPr>
          <w:p w14:paraId="23819DF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045851" w14:paraId="28D34894" w14:textId="77777777">
        <w:tc>
          <w:tcPr>
            <w:tcW w:w="2400" w:type="dxa"/>
          </w:tcPr>
          <w:p w14:paraId="2DE2A18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"New IPR"</w:t>
            </w:r>
          </w:p>
        </w:tc>
        <w:tc>
          <w:tcPr>
            <w:tcW w:w="7560" w:type="dxa"/>
          </w:tcPr>
          <w:p w14:paraId="6A5C79C8" w14:textId="77777777" w:rsidR="00045851" w:rsidRDefault="00E67F3B">
            <w:pPr>
              <w:numPr>
                <w:ilvl w:val="1"/>
                <w:numId w:val="1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78B8EC82" w14:textId="77777777" w:rsidR="00045851" w:rsidRDefault="00E67F3B">
            <w:pPr>
              <w:numPr>
                <w:ilvl w:val="1"/>
                <w:numId w:val="1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w:t>
            </w:r>
            <w:r>
              <w:rPr>
                <w:rFonts w:ascii="Arial" w:eastAsia="Arial" w:hAnsi="Arial" w:cs="Arial"/>
                <w:color w:val="000000"/>
                <w:sz w:val="24"/>
                <w:szCs w:val="24"/>
              </w:rPr>
              <w:t xml:space="preserve">of the performance of the Supplier’s obligations under a Contract and all updates and amendments to the same; </w:t>
            </w:r>
          </w:p>
          <w:p w14:paraId="695624E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045851" w14:paraId="01AA7849" w14:textId="77777777">
        <w:tc>
          <w:tcPr>
            <w:tcW w:w="2400" w:type="dxa"/>
          </w:tcPr>
          <w:p w14:paraId="4C941D3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0" w:type="dxa"/>
          </w:tcPr>
          <w:p w14:paraId="6932DEA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5F95055C" w14:textId="77777777" w:rsidR="00045851" w:rsidRDefault="00E67F3B">
            <w:pPr>
              <w:numPr>
                <w:ilvl w:val="1"/>
                <w:numId w:val="19"/>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72FB7FF2" w14:textId="77777777" w:rsidR="00045851" w:rsidRDefault="00E67F3B">
            <w:pPr>
              <w:numPr>
                <w:ilvl w:val="2"/>
                <w:numId w:val="1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w:t>
            </w:r>
            <w:r>
              <w:rPr>
                <w:rFonts w:ascii="Arial" w:eastAsia="Arial" w:hAnsi="Arial" w:cs="Arial"/>
                <w:color w:val="000000"/>
                <w:sz w:val="24"/>
                <w:szCs w:val="24"/>
              </w:rPr>
              <w:t>le or the Halifax Abuse Principle or under any Tax rules or legislation in any jurisdiction that have an effect equivalent or similar to the General Anti-Abuse Rule or the Halifax Abuse Principle;</w:t>
            </w:r>
          </w:p>
          <w:p w14:paraId="35686BD6" w14:textId="77777777" w:rsidR="00045851" w:rsidRDefault="00E67F3B">
            <w:pPr>
              <w:numPr>
                <w:ilvl w:val="2"/>
                <w:numId w:val="19"/>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w:t>
            </w:r>
            <w:r>
              <w:rPr>
                <w:rFonts w:ascii="Arial" w:eastAsia="Arial" w:hAnsi="Arial" w:cs="Arial"/>
                <w:color w:val="000000"/>
                <w:sz w:val="24"/>
                <w:szCs w:val="24"/>
              </w:rPr>
              <w:t>nvolved in, and which was, or should have been, notified to a Relevant Tax Authority under the DOTAS or any equivalent or similar regime in any jurisdiction; and/or</w:t>
            </w:r>
          </w:p>
          <w:p w14:paraId="01FDD394" w14:textId="77777777" w:rsidR="00045851" w:rsidRDefault="00E67F3B">
            <w:pPr>
              <w:numPr>
                <w:ilvl w:val="1"/>
                <w:numId w:val="19"/>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Tax return of the Supplier submitted to a Relevant Tax Authority on or after 1 October </w:t>
            </w:r>
            <w:r>
              <w:rPr>
                <w:rFonts w:ascii="Arial" w:eastAsia="Arial" w:hAnsi="Arial" w:cs="Arial"/>
                <w:color w:val="000000"/>
                <w:sz w:val="24"/>
                <w:szCs w:val="24"/>
              </w:rPr>
              <w:t>2012 which gives rise, on or after 1 April 2013, to a criminal conviction in any jurisdiction for Tax related offences which is not spent at the Start Date or to a civil penalty for fraud or evasion;</w:t>
            </w:r>
          </w:p>
        </w:tc>
      </w:tr>
      <w:tr w:rsidR="00045851" w14:paraId="183DA386" w14:textId="77777777">
        <w:tc>
          <w:tcPr>
            <w:tcW w:w="2400" w:type="dxa"/>
          </w:tcPr>
          <w:p w14:paraId="03D53FB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"Open Book Data "</w:t>
            </w:r>
          </w:p>
        </w:tc>
        <w:tc>
          <w:tcPr>
            <w:tcW w:w="7560" w:type="dxa"/>
          </w:tcPr>
          <w:p w14:paraId="26FB47D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w:t>
            </w:r>
            <w:r>
              <w:rPr>
                <w:rFonts w:ascii="Arial" w:eastAsia="Arial" w:hAnsi="Arial" w:cs="Arial"/>
                <w:color w:val="000000"/>
                <w:sz w:val="24"/>
                <w:szCs w:val="24"/>
              </w:rPr>
              <w:t>umptions relating to:</w:t>
            </w:r>
          </w:p>
          <w:p w14:paraId="10FFE3EE" w14:textId="77777777" w:rsidR="00045851" w:rsidRDefault="00E67F3B">
            <w:pPr>
              <w:numPr>
                <w:ilvl w:val="1"/>
                <w:numId w:val="12"/>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Supplier’s Costs broken down against each Good and/or Service and/or Deliverable, including actual capital expenditure </w:t>
            </w:r>
            <w:r>
              <w:rPr>
                <w:rFonts w:ascii="Arial" w:eastAsia="Arial" w:hAnsi="Arial" w:cs="Arial"/>
                <w:color w:val="000000"/>
                <w:sz w:val="24"/>
                <w:szCs w:val="24"/>
              </w:rPr>
              <w:lastRenderedPageBreak/>
              <w:t>(including capital replacement costs) and the unit cost and total actual costs of all Deliverables;</w:t>
            </w:r>
          </w:p>
          <w:p w14:paraId="43D7DF8A" w14:textId="77777777" w:rsidR="00045851" w:rsidRDefault="00E67F3B">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w:t>
            </w:r>
            <w:r>
              <w:rPr>
                <w:rFonts w:ascii="Arial" w:eastAsia="Arial" w:hAnsi="Arial" w:cs="Arial"/>
                <w:color w:val="000000"/>
                <w:sz w:val="24"/>
                <w:szCs w:val="24"/>
              </w:rPr>
              <w:t xml:space="preserve"> the provision of the Deliverables including an analysis showing:</w:t>
            </w:r>
          </w:p>
          <w:p w14:paraId="4BA78A8F" w14:textId="77777777" w:rsidR="00045851" w:rsidRDefault="00E67F3B">
            <w:pPr>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757B74CD" w14:textId="77777777" w:rsidR="00045851" w:rsidRDefault="00E67F3B">
            <w:pPr>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w:t>
            </w:r>
            <w:r>
              <w:rPr>
                <w:rFonts w:ascii="Arial" w:eastAsia="Arial" w:hAnsi="Arial" w:cs="Arial"/>
                <w:color w:val="000000"/>
                <w:sz w:val="24"/>
                <w:szCs w:val="24"/>
              </w:rPr>
              <w:t>cy) together with a list of agreed rates against each grade;</w:t>
            </w:r>
          </w:p>
          <w:p w14:paraId="1C3CC90C" w14:textId="77777777" w:rsidR="00045851" w:rsidRDefault="00E67F3B">
            <w:pPr>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62F98C7A" w14:textId="77777777" w:rsidR="00045851" w:rsidRDefault="00E67F3B">
            <w:pPr>
              <w:numPr>
                <w:ilvl w:val="2"/>
                <w:numId w:val="12"/>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1A8F0A3A" w14:textId="77777777" w:rsidR="00045851" w:rsidRDefault="00E67F3B">
            <w:pPr>
              <w:numPr>
                <w:ilvl w:val="1"/>
                <w:numId w:val="12"/>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7C8807BE" w14:textId="77777777" w:rsidR="00045851" w:rsidRDefault="00E67F3B">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099DF877" w14:textId="77777777" w:rsidR="00045851" w:rsidRDefault="00E67F3B">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0C51AB33" w14:textId="77777777" w:rsidR="00045851" w:rsidRDefault="00E67F3B">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w:t>
            </w:r>
            <w:r>
              <w:rPr>
                <w:rFonts w:ascii="Arial" w:eastAsia="Arial" w:hAnsi="Arial" w:cs="Arial"/>
                <w:color w:val="000000"/>
                <w:sz w:val="24"/>
                <w:szCs w:val="24"/>
              </w:rPr>
              <w:t>ionment and Overhead allocation are consistent with and not more onerous than such methods applied generally by the Supplier;</w:t>
            </w:r>
          </w:p>
          <w:p w14:paraId="34217F52" w14:textId="77777777" w:rsidR="00045851" w:rsidRDefault="00E67F3B">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w:t>
            </w:r>
            <w:r>
              <w:rPr>
                <w:rFonts w:ascii="Arial" w:eastAsia="Arial" w:hAnsi="Arial" w:cs="Arial"/>
                <w:color w:val="000000"/>
                <w:sz w:val="24"/>
                <w:szCs w:val="24"/>
              </w:rPr>
              <w:t>ount of money attributed to each risk and/or contingency; and</w:t>
            </w:r>
          </w:p>
          <w:p w14:paraId="041E44AF" w14:textId="77777777" w:rsidR="00045851" w:rsidRDefault="00E67F3B">
            <w:pPr>
              <w:numPr>
                <w:ilvl w:val="1"/>
                <w:numId w:val="12"/>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045851" w14:paraId="3BC0DF8C" w14:textId="77777777">
        <w:tc>
          <w:tcPr>
            <w:tcW w:w="2400" w:type="dxa"/>
          </w:tcPr>
          <w:p w14:paraId="0FB71D2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60" w:type="dxa"/>
          </w:tcPr>
          <w:p w14:paraId="7EE53F7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045851" w14:paraId="70668180" w14:textId="77777777">
        <w:tc>
          <w:tcPr>
            <w:tcW w:w="2400" w:type="dxa"/>
          </w:tcPr>
          <w:p w14:paraId="714CC88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"Order Form"</w:t>
            </w:r>
          </w:p>
        </w:tc>
        <w:tc>
          <w:tcPr>
            <w:tcW w:w="7560" w:type="dxa"/>
          </w:tcPr>
          <w:p w14:paraId="29B719D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045851" w14:paraId="1DE60E5D" w14:textId="77777777">
        <w:tc>
          <w:tcPr>
            <w:tcW w:w="2400" w:type="dxa"/>
          </w:tcPr>
          <w:p w14:paraId="2783012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"Order Form Templa</w:t>
            </w:r>
            <w:r>
              <w:rPr>
                <w:rFonts w:ascii="Arial" w:eastAsia="Arial" w:hAnsi="Arial" w:cs="Arial"/>
                <w:b/>
                <w:color w:val="000000"/>
                <w:sz w:val="24"/>
                <w:szCs w:val="24"/>
              </w:rPr>
              <w:t>te"</w:t>
            </w:r>
          </w:p>
        </w:tc>
        <w:tc>
          <w:tcPr>
            <w:tcW w:w="7560" w:type="dxa"/>
          </w:tcPr>
          <w:p w14:paraId="67CF7C7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045851" w14:paraId="038CCF94" w14:textId="77777777">
        <w:tc>
          <w:tcPr>
            <w:tcW w:w="2400" w:type="dxa"/>
          </w:tcPr>
          <w:p w14:paraId="1DC1BD4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0" w:type="dxa"/>
          </w:tcPr>
          <w:p w14:paraId="2C884A0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045851" w14:paraId="61DDC8FA" w14:textId="77777777">
        <w:tc>
          <w:tcPr>
            <w:tcW w:w="2400" w:type="dxa"/>
          </w:tcPr>
          <w:p w14:paraId="4C041CDC"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"Overhead"</w:t>
            </w:r>
          </w:p>
        </w:tc>
        <w:tc>
          <w:tcPr>
            <w:tcW w:w="7560" w:type="dxa"/>
          </w:tcPr>
          <w:p w14:paraId="54D3F15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w:t>
            </w:r>
            <w:r>
              <w:rPr>
                <w:rFonts w:ascii="Arial" w:eastAsia="Arial" w:hAnsi="Arial" w:cs="Arial"/>
                <w:color w:val="000000"/>
                <w:sz w:val="24"/>
                <w:szCs w:val="24"/>
              </w:rPr>
              <w:t>s or penalties) but excluding allowable indirect costs apportioned to facilities and administration in the provision of Supplier Staff and accordingly included within limb (a) of the definition of "Costs";</w:t>
            </w:r>
          </w:p>
        </w:tc>
      </w:tr>
      <w:tr w:rsidR="00045851" w14:paraId="421448A5" w14:textId="77777777">
        <w:tc>
          <w:tcPr>
            <w:tcW w:w="2400" w:type="dxa"/>
          </w:tcPr>
          <w:p w14:paraId="14741822"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"Parliament"</w:t>
            </w:r>
          </w:p>
        </w:tc>
        <w:tc>
          <w:tcPr>
            <w:tcW w:w="7560" w:type="dxa"/>
          </w:tcPr>
          <w:p w14:paraId="44CE86C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w:t>
            </w:r>
            <w:r>
              <w:rPr>
                <w:rFonts w:ascii="Arial" w:eastAsia="Arial" w:hAnsi="Arial" w:cs="Arial"/>
                <w:color w:val="000000"/>
                <w:sz w:val="24"/>
                <w:szCs w:val="24"/>
              </w:rPr>
              <w:t>eted by Law;</w:t>
            </w:r>
          </w:p>
        </w:tc>
      </w:tr>
      <w:tr w:rsidR="00045851" w14:paraId="2AF90A2B" w14:textId="77777777">
        <w:tc>
          <w:tcPr>
            <w:tcW w:w="2400" w:type="dxa"/>
          </w:tcPr>
          <w:p w14:paraId="1F33B41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"Party"</w:t>
            </w:r>
          </w:p>
        </w:tc>
        <w:tc>
          <w:tcPr>
            <w:tcW w:w="7560" w:type="dxa"/>
          </w:tcPr>
          <w:p w14:paraId="1D8FA6A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045851" w14:paraId="06F2C1CD" w14:textId="77777777">
        <w:tc>
          <w:tcPr>
            <w:tcW w:w="2400" w:type="dxa"/>
          </w:tcPr>
          <w:p w14:paraId="2F07E19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0" w:type="dxa"/>
          </w:tcPr>
          <w:p w14:paraId="5C676DF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w:t>
            </w:r>
            <w:r>
              <w:rPr>
                <w:rFonts w:ascii="Arial" w:eastAsia="Arial" w:hAnsi="Arial" w:cs="Arial"/>
                <w:color w:val="000000"/>
                <w:sz w:val="24"/>
                <w:szCs w:val="24"/>
              </w:rPr>
              <w:t>rements and targets in respect of the Supplier’s performance of the Framework Contract set out in Framework Schedule 4 (Framework Management);</w:t>
            </w:r>
          </w:p>
        </w:tc>
      </w:tr>
      <w:tr w:rsidR="00045851" w14:paraId="672C2807" w14:textId="77777777">
        <w:tc>
          <w:tcPr>
            <w:tcW w:w="2400" w:type="dxa"/>
          </w:tcPr>
          <w:p w14:paraId="2A018ED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"Personal Data"</w:t>
            </w:r>
          </w:p>
        </w:tc>
        <w:tc>
          <w:tcPr>
            <w:tcW w:w="7560" w:type="dxa"/>
          </w:tcPr>
          <w:p w14:paraId="18D2B9B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0112D795" w14:textId="77777777">
        <w:tc>
          <w:tcPr>
            <w:tcW w:w="2400" w:type="dxa"/>
          </w:tcPr>
          <w:p w14:paraId="2408805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0" w:type="dxa"/>
          </w:tcPr>
          <w:p w14:paraId="7531583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20FB4CA2" w14:textId="77777777">
        <w:tc>
          <w:tcPr>
            <w:tcW w:w="2400" w:type="dxa"/>
          </w:tcPr>
          <w:p w14:paraId="4AE5244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“Personnel”</w:t>
            </w:r>
          </w:p>
        </w:tc>
        <w:tc>
          <w:tcPr>
            <w:tcW w:w="7560" w:type="dxa"/>
          </w:tcPr>
          <w:p w14:paraId="53ACA32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045851" w14:paraId="0AA68178" w14:textId="77777777">
        <w:tc>
          <w:tcPr>
            <w:tcW w:w="2400" w:type="dxa"/>
          </w:tcPr>
          <w:p w14:paraId="63B7B14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"Pres</w:t>
            </w:r>
            <w:r>
              <w:rPr>
                <w:rFonts w:ascii="Arial" w:eastAsia="Arial" w:hAnsi="Arial" w:cs="Arial"/>
                <w:b/>
                <w:color w:val="000000"/>
                <w:sz w:val="24"/>
                <w:szCs w:val="24"/>
              </w:rPr>
              <w:t>cribed Person"</w:t>
            </w:r>
          </w:p>
        </w:tc>
        <w:tc>
          <w:tcPr>
            <w:tcW w:w="7560" w:type="dxa"/>
          </w:tcPr>
          <w:p w14:paraId="1919B7A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w:t>
              </w:r>
              <w:r>
                <w:rPr>
                  <w:rFonts w:ascii="Arial" w:eastAsia="Arial" w:hAnsi="Arial" w:cs="Arial"/>
                  <w:color w:val="0000FF"/>
                  <w:sz w:val="24"/>
                  <w:szCs w:val="24"/>
                  <w:u w:val="single"/>
                </w:rPr>
                <w:t>ed-people-and-bodies</w:t>
              </w:r>
            </w:hyperlink>
            <w:r>
              <w:rPr>
                <w:rFonts w:ascii="Arial" w:eastAsia="Arial" w:hAnsi="Arial" w:cs="Arial"/>
                <w:color w:val="000000"/>
                <w:sz w:val="24"/>
                <w:szCs w:val="24"/>
              </w:rPr>
              <w:t>;</w:t>
            </w:r>
          </w:p>
        </w:tc>
      </w:tr>
      <w:tr w:rsidR="00045851" w14:paraId="519DE717" w14:textId="77777777">
        <w:tc>
          <w:tcPr>
            <w:tcW w:w="2400" w:type="dxa"/>
          </w:tcPr>
          <w:p w14:paraId="30C1943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“Processing”</w:t>
            </w:r>
          </w:p>
        </w:tc>
        <w:tc>
          <w:tcPr>
            <w:tcW w:w="7560" w:type="dxa"/>
          </w:tcPr>
          <w:p w14:paraId="0D60B21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3D2E5679" w14:textId="77777777">
        <w:tc>
          <w:tcPr>
            <w:tcW w:w="2400" w:type="dxa"/>
          </w:tcPr>
          <w:p w14:paraId="31B72E0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“Processor”</w:t>
            </w:r>
          </w:p>
        </w:tc>
        <w:tc>
          <w:tcPr>
            <w:tcW w:w="7560" w:type="dxa"/>
          </w:tcPr>
          <w:p w14:paraId="5B6E9A9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045851" w14:paraId="25C2E3B6" w14:textId="77777777">
        <w:tc>
          <w:tcPr>
            <w:tcW w:w="2400" w:type="dxa"/>
          </w:tcPr>
          <w:p w14:paraId="35B826D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0" w:type="dxa"/>
          </w:tcPr>
          <w:p w14:paraId="74B6D97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045851" w14:paraId="6AF32788" w14:textId="77777777">
        <w:tc>
          <w:tcPr>
            <w:tcW w:w="2400" w:type="dxa"/>
          </w:tcPr>
          <w:p w14:paraId="40A6794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0" w:type="dxa"/>
          </w:tcPr>
          <w:p w14:paraId="4D87B9E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w:t>
            </w:r>
            <w:r>
              <w:rPr>
                <w:rFonts w:ascii="Arial" w:eastAsia="Arial" w:hAnsi="Arial" w:cs="Arial"/>
                <w:color w:val="000000"/>
                <w:sz w:val="24"/>
                <w:szCs w:val="24"/>
              </w:rPr>
              <w:t>rm;</w:t>
            </w:r>
          </w:p>
        </w:tc>
      </w:tr>
      <w:tr w:rsidR="00045851" w14:paraId="5FC822DE" w14:textId="77777777">
        <w:tc>
          <w:tcPr>
            <w:tcW w:w="2400" w:type="dxa"/>
          </w:tcPr>
          <w:p w14:paraId="0D40861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60" w:type="dxa"/>
          </w:tcPr>
          <w:p w14:paraId="7F64F99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045851" w14:paraId="7934C858" w14:textId="77777777">
        <w:tc>
          <w:tcPr>
            <w:tcW w:w="2400" w:type="dxa"/>
          </w:tcPr>
          <w:p w14:paraId="1BEE992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0" w:type="dxa"/>
          </w:tcPr>
          <w:p w14:paraId="2B766CB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045851" w14:paraId="7259E272" w14:textId="77777777">
        <w:tc>
          <w:tcPr>
            <w:tcW w:w="2400" w:type="dxa"/>
          </w:tcPr>
          <w:p w14:paraId="78F6D67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0" w:type="dxa"/>
          </w:tcPr>
          <w:p w14:paraId="308DC4A2" w14:textId="77777777" w:rsidR="00045851" w:rsidRDefault="00E67F3B">
            <w:pPr>
              <w:numPr>
                <w:ilvl w:val="1"/>
                <w:numId w:val="13"/>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9BD4003" w14:textId="77777777" w:rsidR="00045851" w:rsidRDefault="00E67F3B">
            <w:pPr>
              <w:numPr>
                <w:ilvl w:val="2"/>
                <w:numId w:val="1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7C4D7FAA" w14:textId="77777777" w:rsidR="00045851" w:rsidRDefault="00E67F3B">
            <w:pPr>
              <w:numPr>
                <w:ilvl w:val="2"/>
                <w:numId w:val="1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reward that person for im</w:t>
            </w:r>
            <w:r>
              <w:rPr>
                <w:rFonts w:ascii="Arial" w:eastAsia="Arial" w:hAnsi="Arial" w:cs="Arial"/>
                <w:color w:val="000000"/>
                <w:sz w:val="24"/>
                <w:szCs w:val="24"/>
              </w:rPr>
              <w:t xml:space="preserve">proper performance of a relevant function or activity; </w:t>
            </w:r>
          </w:p>
          <w:p w14:paraId="44278F06" w14:textId="77777777" w:rsidR="00045851" w:rsidRDefault="00E67F3B">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w:t>
            </w:r>
            <w:r>
              <w:rPr>
                <w:rFonts w:ascii="Arial" w:eastAsia="Arial" w:hAnsi="Arial" w:cs="Arial"/>
                <w:color w:val="000000"/>
                <w:sz w:val="24"/>
                <w:szCs w:val="24"/>
              </w:rPr>
              <w:t>th each Contract; or</w:t>
            </w:r>
          </w:p>
          <w:p w14:paraId="3CA6B32B" w14:textId="77777777" w:rsidR="00045851" w:rsidRDefault="00E67F3B">
            <w:pPr>
              <w:numPr>
                <w:ilvl w:val="1"/>
                <w:numId w:val="13"/>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6234583A" w14:textId="77777777" w:rsidR="00045851" w:rsidRDefault="00E67F3B">
            <w:pPr>
              <w:numPr>
                <w:ilvl w:val="2"/>
                <w:numId w:val="1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0D29A096" w14:textId="77777777" w:rsidR="00045851" w:rsidRDefault="00E67F3B">
            <w:pPr>
              <w:numPr>
                <w:ilvl w:val="2"/>
                <w:numId w:val="1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1102431B" w14:textId="77777777" w:rsidR="00045851" w:rsidRDefault="00E67F3B">
            <w:pPr>
              <w:numPr>
                <w:ilvl w:val="2"/>
                <w:numId w:val="13"/>
              </w:numPr>
              <w:pBdr>
                <w:top w:val="nil"/>
                <w:left w:val="nil"/>
                <w:bottom w:val="nil"/>
                <w:right w:val="nil"/>
                <w:between w:val="nil"/>
              </w:pBdr>
              <w:tabs>
                <w:tab w:val="left" w:pos="-179"/>
                <w:tab w:val="left" w:pos="-9"/>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1ED52785" w14:textId="77777777" w:rsidR="00045851" w:rsidRDefault="00E67F3B">
            <w:pPr>
              <w:numPr>
                <w:ilvl w:val="1"/>
                <w:numId w:val="13"/>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045851" w14:paraId="42673E1C" w14:textId="77777777">
        <w:tc>
          <w:tcPr>
            <w:tcW w:w="2400" w:type="dxa"/>
          </w:tcPr>
          <w:p w14:paraId="7D51140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560" w:type="dxa"/>
          </w:tcPr>
          <w:p w14:paraId="2A7AC1B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w:t>
            </w:r>
            <w:r>
              <w:rPr>
                <w:rFonts w:ascii="Arial" w:eastAsia="Arial" w:hAnsi="Arial" w:cs="Arial"/>
                <w:color w:val="000000"/>
                <w:sz w:val="24"/>
                <w:szCs w:val="24"/>
              </w:rPr>
              <w:t xml:space="preserve"> Data can be restored in a timely manner after an incident, and regularly assessing and evaluating the effectiveness of the such measures adopted by it including those outlined in Framework Schedule 9 (Cyber Essentials Scheme), if applicable, in the case o</w:t>
            </w:r>
            <w:r>
              <w:rPr>
                <w:rFonts w:ascii="Arial" w:eastAsia="Arial" w:hAnsi="Arial" w:cs="Arial"/>
                <w:color w:val="000000"/>
                <w:sz w:val="24"/>
                <w:szCs w:val="24"/>
              </w:rPr>
              <w:t>f the Framework Contract or Call-Off Schedule 9 (Security), if applicable, in the case of a Call-Off Contract.</w:t>
            </w:r>
          </w:p>
        </w:tc>
      </w:tr>
      <w:tr w:rsidR="00045851" w14:paraId="72CE0C47" w14:textId="77777777">
        <w:tc>
          <w:tcPr>
            <w:tcW w:w="2400" w:type="dxa"/>
          </w:tcPr>
          <w:p w14:paraId="0DC698D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“Recall”</w:t>
            </w:r>
          </w:p>
        </w:tc>
        <w:tc>
          <w:tcPr>
            <w:tcW w:w="7560" w:type="dxa"/>
          </w:tcPr>
          <w:p w14:paraId="16E1E2F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w:t>
            </w:r>
            <w:r>
              <w:rPr>
                <w:rFonts w:ascii="Arial" w:eastAsia="Arial" w:hAnsi="Arial" w:cs="Arial"/>
                <w:color w:val="000000"/>
                <w:sz w:val="24"/>
                <w:szCs w:val="24"/>
              </w:rPr>
              <w:t>g defects in the right IPR rights) that might endanger health or hinder performance;</w:t>
            </w:r>
          </w:p>
        </w:tc>
      </w:tr>
      <w:tr w:rsidR="00045851" w14:paraId="2ED1FE24" w14:textId="77777777">
        <w:tc>
          <w:tcPr>
            <w:tcW w:w="2400" w:type="dxa"/>
          </w:tcPr>
          <w:p w14:paraId="65B9F01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0" w:type="dxa"/>
          </w:tcPr>
          <w:p w14:paraId="293D46C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045851" w14:paraId="45159557" w14:textId="77777777">
        <w:tc>
          <w:tcPr>
            <w:tcW w:w="2400" w:type="dxa"/>
          </w:tcPr>
          <w:p w14:paraId="490F727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60" w:type="dxa"/>
          </w:tcPr>
          <w:p w14:paraId="70A7DCD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72D0A748" w14:textId="77777777" w:rsidR="00045851" w:rsidRDefault="00E67F3B">
            <w:pPr>
              <w:numPr>
                <w:ilvl w:val="1"/>
                <w:numId w:val="20"/>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49AE5A62" w14:textId="77777777" w:rsidR="00045851" w:rsidRDefault="00E67F3B">
            <w:pPr>
              <w:numPr>
                <w:ilvl w:val="1"/>
                <w:numId w:val="20"/>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40CE4ABA" w14:textId="77777777" w:rsidR="00045851" w:rsidRDefault="00E67F3B">
            <w:pPr>
              <w:numPr>
                <w:ilvl w:val="1"/>
                <w:numId w:val="20"/>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w:t>
            </w:r>
            <w:r>
              <w:rPr>
                <w:rFonts w:ascii="Arial" w:eastAsia="Arial" w:hAnsi="Arial" w:cs="Arial"/>
                <w:color w:val="000000"/>
                <w:sz w:val="24"/>
                <w:szCs w:val="24"/>
              </w:rPr>
              <w:t>lt (where applicable);</w:t>
            </w:r>
          </w:p>
        </w:tc>
      </w:tr>
      <w:tr w:rsidR="00045851" w14:paraId="0968EC3B" w14:textId="77777777">
        <w:tc>
          <w:tcPr>
            <w:tcW w:w="2400" w:type="dxa"/>
          </w:tcPr>
          <w:p w14:paraId="680F074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0" w:type="dxa"/>
          </w:tcPr>
          <w:p w14:paraId="2397962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045851" w14:paraId="7130B8FC" w14:textId="77777777">
        <w:tc>
          <w:tcPr>
            <w:tcW w:w="2400" w:type="dxa"/>
          </w:tcPr>
          <w:p w14:paraId="193B498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"Regulations"</w:t>
            </w:r>
          </w:p>
        </w:tc>
        <w:tc>
          <w:tcPr>
            <w:tcW w:w="7560" w:type="dxa"/>
          </w:tcPr>
          <w:p w14:paraId="1280C5C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045851" w14:paraId="30E643ED" w14:textId="77777777">
        <w:tc>
          <w:tcPr>
            <w:tcW w:w="2400" w:type="dxa"/>
          </w:tcPr>
          <w:p w14:paraId="75359D3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0" w:type="dxa"/>
          </w:tcPr>
          <w:p w14:paraId="24DE63E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w:t>
            </w:r>
            <w:r>
              <w:rPr>
                <w:rFonts w:ascii="Arial" w:eastAsia="Arial" w:hAnsi="Arial" w:cs="Arial"/>
                <w:color w:val="000000"/>
                <w:sz w:val="24"/>
                <w:szCs w:val="24"/>
              </w:rPr>
              <w:t>sarily incurred in the performance of the Services, calculated at the rates and in accordance with the Buyer's expenses policy current from time to time, but not including:</w:t>
            </w:r>
          </w:p>
          <w:p w14:paraId="02ABBC63" w14:textId="77777777" w:rsidR="00045851" w:rsidRDefault="00E67F3B">
            <w:pPr>
              <w:numPr>
                <w:ilvl w:val="1"/>
                <w:numId w:val="17"/>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166D42C" w14:textId="77777777" w:rsidR="00045851" w:rsidRDefault="00E67F3B">
            <w:pPr>
              <w:numPr>
                <w:ilvl w:val="1"/>
                <w:numId w:val="1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subsist</w:t>
            </w:r>
            <w:r>
              <w:rPr>
                <w:rFonts w:ascii="Arial" w:eastAsia="Arial" w:hAnsi="Arial" w:cs="Arial"/>
                <w:color w:val="000000"/>
                <w:sz w:val="24"/>
                <w:szCs w:val="24"/>
              </w:rPr>
              <w:t>ence expenses incurred by Supplier Staff whilst performing the Services at their usual place of work, or to and from the premises at which the Services are principally to be performed;</w:t>
            </w:r>
          </w:p>
        </w:tc>
      </w:tr>
      <w:tr w:rsidR="00045851" w14:paraId="018BB61E" w14:textId="77777777">
        <w:tc>
          <w:tcPr>
            <w:tcW w:w="2400" w:type="dxa"/>
          </w:tcPr>
          <w:p w14:paraId="0CC89E7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0" w:type="dxa"/>
          </w:tcPr>
          <w:p w14:paraId="0773D3A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045851" w14:paraId="2FF3B96F" w14:textId="77777777">
        <w:tc>
          <w:tcPr>
            <w:tcW w:w="2400" w:type="dxa"/>
          </w:tcPr>
          <w:p w14:paraId="67D6477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0" w:type="dxa"/>
          </w:tcPr>
          <w:p w14:paraId="228033F1" w14:textId="77777777" w:rsidR="00045851" w:rsidRDefault="00E67F3B">
            <w:pPr>
              <w:numPr>
                <w:ilvl w:val="1"/>
                <w:numId w:val="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B555ABA" w14:textId="77777777" w:rsidR="00045851" w:rsidRDefault="00E67F3B">
            <w:pPr>
              <w:numPr>
                <w:ilvl w:val="1"/>
                <w:numId w:val="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any</w:t>
            </w:r>
            <w:r>
              <w:rPr>
                <w:rFonts w:ascii="Arial" w:eastAsia="Arial" w:hAnsi="Arial" w:cs="Arial"/>
                <w:color w:val="000000"/>
                <w:sz w:val="24"/>
                <w:szCs w:val="24"/>
              </w:rPr>
              <w:t xml:space="preserve"> other information clearly designated as being confidential (whether or not it is marked "confidential") or which ought reasonably be considered confidential which comes (or has come) to the Relevant Authority’s attention or into the Relevant Authority’s p</w:t>
            </w:r>
            <w:r>
              <w:rPr>
                <w:rFonts w:ascii="Arial" w:eastAsia="Arial" w:hAnsi="Arial" w:cs="Arial"/>
                <w:color w:val="000000"/>
                <w:sz w:val="24"/>
                <w:szCs w:val="24"/>
              </w:rPr>
              <w:t>ossession in connection with a Contract; and</w:t>
            </w:r>
          </w:p>
          <w:p w14:paraId="0486519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045851" w14:paraId="7227001D" w14:textId="77777777">
        <w:tc>
          <w:tcPr>
            <w:tcW w:w="2400" w:type="dxa"/>
          </w:tcPr>
          <w:p w14:paraId="341DB30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0" w:type="dxa"/>
          </w:tcPr>
          <w:p w14:paraId="726A46B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045851" w14:paraId="6E0C0D33" w14:textId="77777777">
        <w:tc>
          <w:tcPr>
            <w:tcW w:w="2400" w:type="dxa"/>
          </w:tcPr>
          <w:p w14:paraId="5D3C56A3"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60" w:type="dxa"/>
          </w:tcPr>
          <w:p w14:paraId="6ED4A00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045851" w14:paraId="44DC219E" w14:textId="77777777">
        <w:tc>
          <w:tcPr>
            <w:tcW w:w="2400" w:type="dxa"/>
          </w:tcPr>
          <w:p w14:paraId="5F6343A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0" w:type="dxa"/>
          </w:tcPr>
          <w:p w14:paraId="7E274DAF" w14:textId="77777777" w:rsidR="00045851" w:rsidRDefault="00E67F3B">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045851" w14:paraId="4D73C6D6" w14:textId="77777777">
        <w:tc>
          <w:tcPr>
            <w:tcW w:w="2400" w:type="dxa"/>
          </w:tcPr>
          <w:p w14:paraId="4C028BB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60" w:type="dxa"/>
          </w:tcPr>
          <w:p w14:paraId="18B75CE7" w14:textId="77777777" w:rsidR="00045851" w:rsidRDefault="00E67F3B">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similar to any of the Deliverables and </w:t>
            </w:r>
            <w:r>
              <w:rPr>
                <w:rFonts w:ascii="Arial" w:eastAsia="Arial" w:hAnsi="Arial" w:cs="Arial"/>
                <w:color w:val="000000"/>
                <w:sz w:val="24"/>
                <w:szCs w:val="24"/>
              </w:rPr>
              <w:t>which the Buyer receives in substitution for any of the Deliverables following the Call-Off Expiry Date, whether those goods are provided by the Buyer internally and/or by any third party;</w:t>
            </w:r>
          </w:p>
        </w:tc>
      </w:tr>
      <w:tr w:rsidR="00045851" w14:paraId="3B355032" w14:textId="77777777">
        <w:tc>
          <w:tcPr>
            <w:tcW w:w="2400" w:type="dxa"/>
          </w:tcPr>
          <w:p w14:paraId="6D9FCD11"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0" w:type="dxa"/>
          </w:tcPr>
          <w:p w14:paraId="268AF06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045851" w14:paraId="3EFE7AC6" w14:textId="77777777">
        <w:tc>
          <w:tcPr>
            <w:tcW w:w="2400" w:type="dxa"/>
          </w:tcPr>
          <w:p w14:paraId="0752718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0" w:type="dxa"/>
          </w:tcPr>
          <w:p w14:paraId="00D9CF9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third party provider of Replacement Deliverables appointed by or at the direction of the Buyer from time to time or where the Buyer is </w:t>
            </w:r>
            <w:r>
              <w:rPr>
                <w:rFonts w:ascii="Arial" w:eastAsia="Arial" w:hAnsi="Arial" w:cs="Arial"/>
                <w:color w:val="000000"/>
                <w:sz w:val="24"/>
                <w:szCs w:val="24"/>
              </w:rPr>
              <w:lastRenderedPageBreak/>
              <w:t>providing Replacement Deliverables for its own account, shall also include the Buyer;</w:t>
            </w:r>
          </w:p>
        </w:tc>
      </w:tr>
      <w:tr w:rsidR="00045851" w14:paraId="0727F744" w14:textId="77777777">
        <w:tc>
          <w:tcPr>
            <w:tcW w:w="2400" w:type="dxa"/>
          </w:tcPr>
          <w:p w14:paraId="43B8D55F"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"Request For Information"</w:t>
            </w:r>
          </w:p>
        </w:tc>
        <w:tc>
          <w:tcPr>
            <w:tcW w:w="7560" w:type="dxa"/>
          </w:tcPr>
          <w:p w14:paraId="24DE81D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w:t>
            </w:r>
            <w:r>
              <w:rPr>
                <w:rFonts w:ascii="Arial" w:eastAsia="Arial" w:hAnsi="Arial" w:cs="Arial"/>
                <w:color w:val="000000"/>
                <w:sz w:val="24"/>
                <w:szCs w:val="24"/>
              </w:rPr>
              <w:t>quest for information or an apparent request relating to a Contract for the provision of the Deliverables or an apparent request for such information under the FOIA or the EIRs;</w:t>
            </w:r>
          </w:p>
        </w:tc>
      </w:tr>
      <w:tr w:rsidR="00045851" w14:paraId="642EBCD5" w14:textId="77777777">
        <w:tc>
          <w:tcPr>
            <w:tcW w:w="2400" w:type="dxa"/>
          </w:tcPr>
          <w:p w14:paraId="23459D3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0" w:type="dxa"/>
          </w:tcPr>
          <w:p w14:paraId="40ADBCB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w:t>
            </w:r>
            <w:r>
              <w:rPr>
                <w:rFonts w:ascii="Arial" w:eastAsia="Arial" w:hAnsi="Arial" w:cs="Arial"/>
                <w:color w:val="000000"/>
                <w:sz w:val="24"/>
                <w:szCs w:val="24"/>
              </w:rPr>
              <w:t xml:space="preserve">Requirements) or any additional insurances specified in the Order Form; </w:t>
            </w:r>
          </w:p>
        </w:tc>
      </w:tr>
      <w:tr w:rsidR="00045851" w14:paraId="2A974F1A" w14:textId="77777777">
        <w:tc>
          <w:tcPr>
            <w:tcW w:w="2400" w:type="dxa"/>
          </w:tcPr>
          <w:p w14:paraId="700F223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0" w:type="dxa"/>
          </w:tcPr>
          <w:p w14:paraId="0FA0E5A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w:t>
            </w:r>
            <w:r>
              <w:rPr>
                <w:rFonts w:ascii="Arial" w:eastAsia="Arial" w:hAnsi="Arial" w:cs="Arial"/>
                <w:color w:val="000000"/>
                <w:sz w:val="24"/>
                <w:szCs w:val="24"/>
              </w:rPr>
              <w:t>lier has met all of the requirements of an Order, Achieved a Milestone or a Test;</w:t>
            </w:r>
          </w:p>
        </w:tc>
      </w:tr>
      <w:tr w:rsidR="00045851" w14:paraId="4DFDA9D0" w14:textId="77777777">
        <w:tc>
          <w:tcPr>
            <w:tcW w:w="2400" w:type="dxa"/>
          </w:tcPr>
          <w:p w14:paraId="09C24F9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0" w:type="dxa"/>
          </w:tcPr>
          <w:p w14:paraId="7E74481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045851" w14:paraId="548530AF" w14:textId="77777777">
        <w:tc>
          <w:tcPr>
            <w:tcW w:w="2400" w:type="dxa"/>
          </w:tcPr>
          <w:p w14:paraId="1768714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0" w:type="dxa"/>
          </w:tcPr>
          <w:p w14:paraId="1CCF373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045851" w14:paraId="34EC25C1" w14:textId="77777777">
        <w:tc>
          <w:tcPr>
            <w:tcW w:w="2400" w:type="dxa"/>
          </w:tcPr>
          <w:p w14:paraId="14A99A4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60" w:type="dxa"/>
          </w:tcPr>
          <w:p w14:paraId="499003BC"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w:t>
            </w:r>
            <w:r>
              <w:rPr>
                <w:rFonts w:ascii="Arial" w:eastAsia="Arial" w:hAnsi="Arial" w:cs="Arial"/>
                <w:color w:val="000000"/>
                <w:sz w:val="24"/>
                <w:szCs w:val="24"/>
              </w:rPr>
              <w:t>te in the form as set out in Framework Schedule 8 (Self Audit Certificate);</w:t>
            </w:r>
          </w:p>
        </w:tc>
      </w:tr>
      <w:tr w:rsidR="00045851" w14:paraId="78AE2C99" w14:textId="77777777">
        <w:tc>
          <w:tcPr>
            <w:tcW w:w="2400" w:type="dxa"/>
          </w:tcPr>
          <w:p w14:paraId="62712A8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0" w:type="dxa"/>
          </w:tcPr>
          <w:p w14:paraId="2A78D5C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045851" w14:paraId="0015622C" w14:textId="77777777">
        <w:tc>
          <w:tcPr>
            <w:tcW w:w="2400" w:type="dxa"/>
          </w:tcPr>
          <w:p w14:paraId="4CF1ECB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0" w:type="dxa"/>
          </w:tcPr>
          <w:p w14:paraId="7812B0C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045851" w14:paraId="2201C199" w14:textId="77777777">
        <w:tc>
          <w:tcPr>
            <w:tcW w:w="2400" w:type="dxa"/>
          </w:tcPr>
          <w:p w14:paraId="4F63E05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 Period"</w:t>
            </w:r>
          </w:p>
        </w:tc>
        <w:tc>
          <w:tcPr>
            <w:tcW w:w="7560" w:type="dxa"/>
          </w:tcPr>
          <w:p w14:paraId="45A33A5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w:t>
            </w:r>
            <w:r>
              <w:rPr>
                <w:rFonts w:ascii="Arial" w:eastAsia="Arial" w:hAnsi="Arial" w:cs="Arial"/>
                <w:color w:val="000000"/>
                <w:sz w:val="24"/>
                <w:szCs w:val="24"/>
              </w:rPr>
              <w:t>eaning given to it in the Order Form;</w:t>
            </w:r>
          </w:p>
        </w:tc>
      </w:tr>
      <w:tr w:rsidR="00045851" w14:paraId="42A54A83" w14:textId="77777777">
        <w:tc>
          <w:tcPr>
            <w:tcW w:w="2400" w:type="dxa"/>
          </w:tcPr>
          <w:p w14:paraId="386CC195"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"Services"</w:t>
            </w:r>
          </w:p>
        </w:tc>
        <w:tc>
          <w:tcPr>
            <w:tcW w:w="7560" w:type="dxa"/>
          </w:tcPr>
          <w:p w14:paraId="3F4B310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045851" w14:paraId="3D93357F" w14:textId="77777777">
        <w:tc>
          <w:tcPr>
            <w:tcW w:w="2400" w:type="dxa"/>
          </w:tcPr>
          <w:p w14:paraId="5A28636C"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0" w:type="dxa"/>
          </w:tcPr>
          <w:p w14:paraId="5A7B0C4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transfer of the Deliverables (or any part of the Deliverables), for </w:t>
            </w:r>
            <w:r>
              <w:rPr>
                <w:rFonts w:ascii="Arial" w:eastAsia="Arial" w:hAnsi="Arial" w:cs="Arial"/>
                <w:color w:val="000000"/>
                <w:sz w:val="24"/>
                <w:szCs w:val="24"/>
              </w:rPr>
              <w:t>whatever reason, from the Supplier or any Subcontractor to a Replacement Supplier or a Replacement Subcontractor;</w:t>
            </w:r>
          </w:p>
        </w:tc>
      </w:tr>
      <w:tr w:rsidR="00045851" w14:paraId="0810245C" w14:textId="77777777">
        <w:tc>
          <w:tcPr>
            <w:tcW w:w="2400" w:type="dxa"/>
          </w:tcPr>
          <w:p w14:paraId="53780EF8" w14:textId="77777777" w:rsidR="00045851" w:rsidRDefault="00E67F3B">
            <w:pPr>
              <w:pBdr>
                <w:top w:val="nil"/>
                <w:left w:val="nil"/>
                <w:bottom w:val="nil"/>
                <w:right w:val="nil"/>
                <w:between w:val="nil"/>
              </w:pBdr>
              <w:spacing w:after="120"/>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60" w:type="dxa"/>
          </w:tcPr>
          <w:p w14:paraId="3FE3250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045851" w14:paraId="033FB752" w14:textId="77777777">
        <w:tc>
          <w:tcPr>
            <w:tcW w:w="2400" w:type="dxa"/>
          </w:tcPr>
          <w:p w14:paraId="6E4F945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"Sites"</w:t>
            </w:r>
          </w:p>
        </w:tc>
        <w:tc>
          <w:tcPr>
            <w:tcW w:w="7560" w:type="dxa"/>
          </w:tcPr>
          <w:p w14:paraId="7DFAD346"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1A88266F" w14:textId="77777777" w:rsidR="00045851" w:rsidRDefault="00E67F3B">
            <w:pPr>
              <w:numPr>
                <w:ilvl w:val="1"/>
                <w:numId w:val="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7437297E" w14:textId="77777777" w:rsidR="00045851" w:rsidRDefault="00E67F3B">
            <w:pPr>
              <w:numPr>
                <w:ilvl w:val="1"/>
                <w:numId w:val="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045851" w14:paraId="1D2CDEE4" w14:textId="77777777">
        <w:trPr>
          <w:trHeight w:val="945"/>
        </w:trPr>
        <w:tc>
          <w:tcPr>
            <w:tcW w:w="2400" w:type="dxa"/>
          </w:tcPr>
          <w:p w14:paraId="3E6871A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"SME"</w:t>
            </w:r>
          </w:p>
        </w:tc>
        <w:tc>
          <w:tcPr>
            <w:tcW w:w="7560" w:type="dxa"/>
          </w:tcPr>
          <w:p w14:paraId="47DDA5C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w:t>
            </w:r>
            <w:r>
              <w:rPr>
                <w:rFonts w:ascii="Arial" w:eastAsia="Arial" w:hAnsi="Arial" w:cs="Arial"/>
                <w:color w:val="000000"/>
                <w:sz w:val="24"/>
                <w:szCs w:val="24"/>
              </w:rPr>
              <w:lastRenderedPageBreak/>
              <w:t>May 2003 concerning the definition of micro, small and medium enterprises;</w:t>
            </w:r>
          </w:p>
        </w:tc>
      </w:tr>
      <w:tr w:rsidR="00045851" w14:paraId="6FFA6A70" w14:textId="77777777">
        <w:trPr>
          <w:trHeight w:val="945"/>
        </w:trPr>
        <w:tc>
          <w:tcPr>
            <w:tcW w:w="2400" w:type="dxa"/>
          </w:tcPr>
          <w:p w14:paraId="5D6F9B6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"Special Terms"</w:t>
            </w:r>
          </w:p>
        </w:tc>
        <w:tc>
          <w:tcPr>
            <w:tcW w:w="7560" w:type="dxa"/>
          </w:tcPr>
          <w:p w14:paraId="1DA8CE2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Clauses set out </w:t>
            </w:r>
            <w:r>
              <w:rPr>
                <w:rFonts w:ascii="Arial" w:eastAsia="Arial" w:hAnsi="Arial" w:cs="Arial"/>
                <w:color w:val="000000"/>
                <w:sz w:val="24"/>
                <w:szCs w:val="24"/>
              </w:rPr>
              <w:t>in the Framework Award Form or Order Form which shall form part of the respective Contract;</w:t>
            </w:r>
          </w:p>
        </w:tc>
      </w:tr>
      <w:tr w:rsidR="00045851" w14:paraId="18CF387A" w14:textId="77777777">
        <w:trPr>
          <w:trHeight w:val="945"/>
        </w:trPr>
        <w:tc>
          <w:tcPr>
            <w:tcW w:w="2400" w:type="dxa"/>
          </w:tcPr>
          <w:p w14:paraId="74D23F93"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0" w:type="dxa"/>
          </w:tcPr>
          <w:p w14:paraId="40DDD20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Change in Law that relates specifically to the business of the Buyer and which would not affect a Comparable Supply where the effect of </w:t>
            </w:r>
            <w:r>
              <w:rPr>
                <w:rFonts w:ascii="Arial" w:eastAsia="Arial" w:hAnsi="Arial" w:cs="Arial"/>
                <w:color w:val="000000"/>
                <w:sz w:val="24"/>
                <w:szCs w:val="24"/>
              </w:rPr>
              <w:t>that Specific Change in Law on the Deliverables is not reasonably foreseeable at the Start Date;</w:t>
            </w:r>
          </w:p>
        </w:tc>
      </w:tr>
      <w:tr w:rsidR="00045851" w14:paraId="0CFD936B" w14:textId="77777777">
        <w:trPr>
          <w:trHeight w:val="945"/>
        </w:trPr>
        <w:tc>
          <w:tcPr>
            <w:tcW w:w="2400" w:type="dxa"/>
          </w:tcPr>
          <w:p w14:paraId="60B6634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"Specification"</w:t>
            </w:r>
          </w:p>
        </w:tc>
        <w:tc>
          <w:tcPr>
            <w:tcW w:w="7560" w:type="dxa"/>
          </w:tcPr>
          <w:p w14:paraId="500C900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045851" w14:paraId="13A66470" w14:textId="77777777">
        <w:tc>
          <w:tcPr>
            <w:tcW w:w="2400" w:type="dxa"/>
          </w:tcPr>
          <w:p w14:paraId="770D188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"Standards"</w:t>
            </w:r>
          </w:p>
        </w:tc>
        <w:tc>
          <w:tcPr>
            <w:tcW w:w="7560" w:type="dxa"/>
          </w:tcPr>
          <w:p w14:paraId="4C73F1A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170972A6" w14:textId="77777777" w:rsidR="00045851" w:rsidRDefault="00E67F3B">
            <w:pPr>
              <w:numPr>
                <w:ilvl w:val="1"/>
                <w:numId w:val="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w:t>
            </w:r>
            <w:r>
              <w:rPr>
                <w:rFonts w:ascii="Arial" w:eastAsia="Arial" w:hAnsi="Arial" w:cs="Arial"/>
                <w:color w:val="000000"/>
                <w:sz w:val="24"/>
                <w:szCs w:val="24"/>
              </w:rPr>
              <w:t xml:space="preserve"> in the same type of industry or business sector as the Supplier would reasonably and ordinarily be expected to comply with; </w:t>
            </w:r>
          </w:p>
          <w:p w14:paraId="608016E1" w14:textId="77777777" w:rsidR="00045851" w:rsidRDefault="00E67F3B">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2CFAA801" w14:textId="77777777" w:rsidR="00045851" w:rsidRDefault="00E67F3B">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w:t>
            </w:r>
            <w:r>
              <w:rPr>
                <w:rFonts w:ascii="Arial" w:eastAsia="Arial" w:hAnsi="Arial" w:cs="Arial"/>
                <w:color w:val="000000"/>
                <w:sz w:val="24"/>
                <w:szCs w:val="24"/>
              </w:rPr>
              <w:t xml:space="preserve"> between the Parties from time to time;</w:t>
            </w:r>
          </w:p>
          <w:p w14:paraId="270C0847" w14:textId="77777777" w:rsidR="00045851" w:rsidRDefault="00E67F3B">
            <w:pPr>
              <w:numPr>
                <w:ilvl w:val="1"/>
                <w:numId w:val="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045851" w14:paraId="5F94C498" w14:textId="77777777">
        <w:tc>
          <w:tcPr>
            <w:tcW w:w="2400" w:type="dxa"/>
          </w:tcPr>
          <w:p w14:paraId="7167CB97"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"Start Date"</w:t>
            </w:r>
          </w:p>
        </w:tc>
        <w:tc>
          <w:tcPr>
            <w:tcW w:w="7560" w:type="dxa"/>
          </w:tcPr>
          <w:p w14:paraId="35FA54D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045851" w14:paraId="00D0E2CD" w14:textId="77777777">
        <w:tc>
          <w:tcPr>
            <w:tcW w:w="2400" w:type="dxa"/>
          </w:tcPr>
          <w:p w14:paraId="6946DFEC"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0" w:type="dxa"/>
          </w:tcPr>
          <w:p w14:paraId="5F093F5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045851" w14:paraId="798428C9" w14:textId="77777777">
        <w:tc>
          <w:tcPr>
            <w:tcW w:w="2400" w:type="dxa"/>
          </w:tcPr>
          <w:p w14:paraId="68998A4B"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"Storage Media"</w:t>
            </w:r>
          </w:p>
        </w:tc>
        <w:tc>
          <w:tcPr>
            <w:tcW w:w="7560" w:type="dxa"/>
          </w:tcPr>
          <w:p w14:paraId="655B457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045851" w14:paraId="592BC986" w14:textId="77777777">
        <w:tc>
          <w:tcPr>
            <w:tcW w:w="2400" w:type="dxa"/>
          </w:tcPr>
          <w:p w14:paraId="5E1DA951"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"Sub-Contract"</w:t>
            </w:r>
          </w:p>
        </w:tc>
        <w:tc>
          <w:tcPr>
            <w:tcW w:w="7560" w:type="dxa"/>
          </w:tcPr>
          <w:p w14:paraId="32F583D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FCF6271" w14:textId="77777777" w:rsidR="00045851" w:rsidRDefault="00E67F3B">
            <w:pPr>
              <w:numPr>
                <w:ilvl w:val="1"/>
                <w:numId w:val="14"/>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22003749" w14:textId="77777777" w:rsidR="00045851" w:rsidRDefault="00E67F3B">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7D55A1C4" w14:textId="77777777" w:rsidR="00045851" w:rsidRDefault="00E67F3B">
            <w:pPr>
              <w:numPr>
                <w:ilvl w:val="1"/>
                <w:numId w:val="14"/>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045851" w14:paraId="11194094" w14:textId="77777777">
        <w:tc>
          <w:tcPr>
            <w:tcW w:w="2400" w:type="dxa"/>
          </w:tcPr>
          <w:p w14:paraId="7FDEF41D"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"Subcontractor"</w:t>
            </w:r>
          </w:p>
        </w:tc>
        <w:tc>
          <w:tcPr>
            <w:tcW w:w="7560" w:type="dxa"/>
          </w:tcPr>
          <w:p w14:paraId="274805F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045851" w14:paraId="0CC9CACB" w14:textId="77777777">
        <w:tc>
          <w:tcPr>
            <w:tcW w:w="2400" w:type="dxa"/>
          </w:tcPr>
          <w:p w14:paraId="10CF269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"Subprocessor"</w:t>
            </w:r>
          </w:p>
        </w:tc>
        <w:tc>
          <w:tcPr>
            <w:tcW w:w="7560" w:type="dxa"/>
          </w:tcPr>
          <w:p w14:paraId="7607300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045851" w14:paraId="7407D1C2" w14:textId="77777777">
        <w:tc>
          <w:tcPr>
            <w:tcW w:w="2400" w:type="dxa"/>
          </w:tcPr>
          <w:p w14:paraId="3475903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w:t>
            </w:r>
          </w:p>
        </w:tc>
        <w:tc>
          <w:tcPr>
            <w:tcW w:w="7560" w:type="dxa"/>
          </w:tcPr>
          <w:p w14:paraId="1D2A1F8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w:t>
            </w:r>
            <w:r>
              <w:rPr>
                <w:rFonts w:ascii="Arial" w:eastAsia="Arial" w:hAnsi="Arial" w:cs="Arial"/>
                <w:color w:val="000000"/>
                <w:sz w:val="24"/>
                <w:szCs w:val="24"/>
              </w:rPr>
              <w:t>rm or company identified in the Framework Award Form;</w:t>
            </w:r>
          </w:p>
        </w:tc>
      </w:tr>
      <w:tr w:rsidR="00045851" w14:paraId="16ACB824" w14:textId="77777777">
        <w:tc>
          <w:tcPr>
            <w:tcW w:w="2400" w:type="dxa"/>
          </w:tcPr>
          <w:p w14:paraId="6B06F24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0" w:type="dxa"/>
          </w:tcPr>
          <w:p w14:paraId="0488FF09"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045851" w14:paraId="70A9F91D" w14:textId="77777777">
        <w:tc>
          <w:tcPr>
            <w:tcW w:w="2400" w:type="dxa"/>
          </w:tcPr>
          <w:p w14:paraId="7B20F59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0" w:type="dxa"/>
          </w:tcPr>
          <w:p w14:paraId="3A79E09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w:t>
            </w:r>
            <w:r>
              <w:rPr>
                <w:rFonts w:ascii="Arial" w:eastAsia="Arial" w:hAnsi="Arial" w:cs="Arial"/>
                <w:color w:val="000000"/>
                <w:sz w:val="24"/>
                <w:szCs w:val="24"/>
              </w:rPr>
              <w:t xml:space="preserve">Form, or later defined in a Call-Off Contract; </w:t>
            </w:r>
          </w:p>
        </w:tc>
      </w:tr>
      <w:tr w:rsidR="00045851" w14:paraId="10603FD0" w14:textId="77777777">
        <w:tc>
          <w:tcPr>
            <w:tcW w:w="2400" w:type="dxa"/>
          </w:tcPr>
          <w:p w14:paraId="43C6BBD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0" w:type="dxa"/>
          </w:tcPr>
          <w:p w14:paraId="3A209C3E" w14:textId="77777777" w:rsidR="00045851" w:rsidRDefault="00E67F3B">
            <w:pPr>
              <w:numPr>
                <w:ilvl w:val="1"/>
                <w:numId w:val="21"/>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1016C367" w14:textId="77777777" w:rsidR="00045851" w:rsidRDefault="00E67F3B">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w:t>
            </w:r>
            <w:r>
              <w:rPr>
                <w:rFonts w:ascii="Arial" w:eastAsia="Arial" w:hAnsi="Arial" w:cs="Arial"/>
                <w:color w:val="000000"/>
                <w:sz w:val="24"/>
                <w:szCs w:val="24"/>
              </w:rPr>
              <w:t>being confidential (whether or not it is marked as "confidential") or which ought reasonably to be considered to be confidential and which comes (or has come) to the Supplier’s attention or into the Supplier’s possession in connection with a Contract;</w:t>
            </w:r>
          </w:p>
          <w:p w14:paraId="545307D4" w14:textId="77777777" w:rsidR="00045851" w:rsidRDefault="00E67F3B">
            <w:pPr>
              <w:numPr>
                <w:ilvl w:val="1"/>
                <w:numId w:val="2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Info</w:t>
            </w:r>
            <w:r>
              <w:rPr>
                <w:rFonts w:ascii="Arial" w:eastAsia="Arial" w:hAnsi="Arial" w:cs="Arial"/>
                <w:color w:val="000000"/>
                <w:sz w:val="24"/>
                <w:szCs w:val="24"/>
              </w:rPr>
              <w:t>rmation derived from any of (a) and (b) above;</w:t>
            </w:r>
          </w:p>
        </w:tc>
      </w:tr>
      <w:tr w:rsidR="00045851" w14:paraId="5299F04A" w14:textId="77777777">
        <w:tc>
          <w:tcPr>
            <w:tcW w:w="2400" w:type="dxa"/>
          </w:tcPr>
          <w:p w14:paraId="577CC256" w14:textId="77777777" w:rsidR="00045851" w:rsidRDefault="00E67F3B">
            <w:pPr>
              <w:pBdr>
                <w:top w:val="nil"/>
                <w:left w:val="nil"/>
                <w:bottom w:val="nil"/>
                <w:right w:val="nil"/>
                <w:between w:val="nil"/>
              </w:pBdr>
              <w:tabs>
                <w:tab w:val="left" w:pos="1134"/>
              </w:tabs>
              <w:spacing w:before="120" w:after="120"/>
              <w:ind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60" w:type="dxa"/>
          </w:tcPr>
          <w:p w14:paraId="68384AC9" w14:textId="77777777" w:rsidR="00045851" w:rsidRDefault="00E67F3B">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w:t>
            </w:r>
            <w:r>
              <w:rPr>
                <w:rFonts w:ascii="Arial" w:eastAsia="Arial" w:hAnsi="Arial" w:cs="Arial"/>
                <w:color w:val="000000"/>
                <w:sz w:val="24"/>
                <w:szCs w:val="24"/>
              </w:rPr>
              <w:t>ntment;</w:t>
            </w:r>
          </w:p>
        </w:tc>
      </w:tr>
      <w:tr w:rsidR="00045851" w14:paraId="08BFFBF8" w14:textId="77777777">
        <w:tc>
          <w:tcPr>
            <w:tcW w:w="2400" w:type="dxa"/>
          </w:tcPr>
          <w:p w14:paraId="76A4169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0" w:type="dxa"/>
          </w:tcPr>
          <w:p w14:paraId="10041C5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045851" w14:paraId="4773241B" w14:textId="77777777">
        <w:tc>
          <w:tcPr>
            <w:tcW w:w="2400" w:type="dxa"/>
          </w:tcPr>
          <w:p w14:paraId="4831FBB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60" w:type="dxa"/>
          </w:tcPr>
          <w:p w14:paraId="40924BCF"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045851" w14:paraId="21852D7F" w14:textId="77777777">
        <w:tc>
          <w:tcPr>
            <w:tcW w:w="2400" w:type="dxa"/>
          </w:tcPr>
          <w:p w14:paraId="273D0CD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0" w:type="dxa"/>
          </w:tcPr>
          <w:p w14:paraId="6C2205D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70480238" w14:textId="77777777" w:rsidR="00045851" w:rsidRDefault="00E67F3B">
            <w:pPr>
              <w:numPr>
                <w:ilvl w:val="1"/>
                <w:numId w:val="15"/>
              </w:num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1589FFD4" w14:textId="77777777" w:rsidR="00045851" w:rsidRDefault="00E67F3B">
            <w:pPr>
              <w:numPr>
                <w:ilvl w:val="1"/>
                <w:numId w:val="15"/>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6A2827A1" w14:textId="77777777" w:rsidR="00045851" w:rsidRDefault="00E67F3B">
            <w:pPr>
              <w:numPr>
                <w:ilvl w:val="1"/>
                <w:numId w:val="15"/>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045851" w14:paraId="1EAABC58" w14:textId="77777777">
        <w:tc>
          <w:tcPr>
            <w:tcW w:w="2400" w:type="dxa"/>
          </w:tcPr>
          <w:p w14:paraId="0D2F2B1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0" w:type="dxa"/>
          </w:tcPr>
          <w:p w14:paraId="6594F5E8"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45851" w14:paraId="5CA1BE48" w14:textId="77777777">
        <w:tc>
          <w:tcPr>
            <w:tcW w:w="2400" w:type="dxa"/>
          </w:tcPr>
          <w:p w14:paraId="1708478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0" w:type="dxa"/>
          </w:tcPr>
          <w:p w14:paraId="33ABB09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 </w:t>
            </w:r>
            <w:r>
              <w:rPr>
                <w:rFonts w:ascii="Arial" w:eastAsia="Arial" w:hAnsi="Arial" w:cs="Arial"/>
                <w:color w:val="000000"/>
                <w:sz w:val="24"/>
                <w:szCs w:val="24"/>
              </w:rPr>
              <w:t xml:space="preserve">relation to a period or a Milestone (as the context requires), the Supplier Profit for the relevant period or in relation to the relevant </w:t>
            </w:r>
            <w:r>
              <w:rPr>
                <w:rFonts w:ascii="Arial" w:eastAsia="Arial" w:hAnsi="Arial" w:cs="Arial"/>
                <w:color w:val="000000"/>
                <w:sz w:val="24"/>
                <w:szCs w:val="24"/>
              </w:rPr>
              <w:lastRenderedPageBreak/>
              <w:t xml:space="preserve">Milestone divided by the total Charges over the same period or in relation to the relevant Milestone and expressed as </w:t>
            </w:r>
            <w:r>
              <w:rPr>
                <w:rFonts w:ascii="Arial" w:eastAsia="Arial" w:hAnsi="Arial" w:cs="Arial"/>
                <w:color w:val="000000"/>
                <w:sz w:val="24"/>
                <w:szCs w:val="24"/>
              </w:rPr>
              <w:t>a percentage;</w:t>
            </w:r>
          </w:p>
        </w:tc>
      </w:tr>
      <w:tr w:rsidR="00045851" w14:paraId="2C7D7E83" w14:textId="77777777">
        <w:tc>
          <w:tcPr>
            <w:tcW w:w="2400" w:type="dxa"/>
          </w:tcPr>
          <w:p w14:paraId="440DC9EA"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"Supplier Staff"</w:t>
            </w:r>
          </w:p>
        </w:tc>
        <w:tc>
          <w:tcPr>
            <w:tcW w:w="7560" w:type="dxa"/>
          </w:tcPr>
          <w:p w14:paraId="6007F63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045851" w14:paraId="2B56F039" w14:textId="77777777">
        <w:tc>
          <w:tcPr>
            <w:tcW w:w="2400" w:type="dxa"/>
          </w:tcPr>
          <w:p w14:paraId="656B3BF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0" w:type="dxa"/>
          </w:tcPr>
          <w:p w14:paraId="5DE8141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w:t>
            </w:r>
            <w:r>
              <w:rPr>
                <w:rFonts w:ascii="Arial" w:eastAsia="Arial" w:hAnsi="Arial" w:cs="Arial"/>
                <w:color w:val="000000"/>
                <w:sz w:val="24"/>
                <w:szCs w:val="24"/>
              </w:rPr>
              <w:t>enable the Buyer to reasonably assess whether the Charges, Reimbursable Expenses and other sums due from the Buyer under the Call-Off Contract detailed in the information are properly payable;</w:t>
            </w:r>
          </w:p>
        </w:tc>
      </w:tr>
      <w:tr w:rsidR="00045851" w14:paraId="08E348AF" w14:textId="77777777">
        <w:tc>
          <w:tcPr>
            <w:tcW w:w="2400" w:type="dxa"/>
          </w:tcPr>
          <w:p w14:paraId="414A93F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“Tax”</w:t>
            </w:r>
          </w:p>
        </w:tc>
        <w:tc>
          <w:tcPr>
            <w:tcW w:w="7560" w:type="dxa"/>
          </w:tcPr>
          <w:p w14:paraId="651A9190" w14:textId="77777777" w:rsidR="00045851" w:rsidRDefault="00E67F3B">
            <w:pPr>
              <w:numPr>
                <w:ilvl w:val="0"/>
                <w:numId w:val="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474F3BAC" w14:textId="77777777" w:rsidR="00045851" w:rsidRDefault="00E67F3B">
            <w:pPr>
              <w:numPr>
                <w:ilvl w:val="0"/>
                <w:numId w:val="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45B100B6" w14:textId="77777777" w:rsidR="00045851" w:rsidRDefault="00E67F3B">
            <w:pPr>
              <w:numPr>
                <w:ilvl w:val="0"/>
                <w:numId w:val="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w:t>
            </w:r>
            <w:r>
              <w:rPr>
                <w:rFonts w:ascii="Arial" w:eastAsia="Arial" w:hAnsi="Arial" w:cs="Arial"/>
                <w:color w:val="000000"/>
                <w:sz w:val="24"/>
                <w:szCs w:val="24"/>
              </w:rPr>
              <w:t>pal charges, duties, imports, contributions. levies or liabilities (other than in return  for goods or services supplied or performed or to be performed) and withholdings; and</w:t>
            </w:r>
          </w:p>
          <w:p w14:paraId="32752E0B" w14:textId="77777777" w:rsidR="00045851" w:rsidRDefault="00E67F3B">
            <w:pPr>
              <w:numPr>
                <w:ilvl w:val="0"/>
                <w:numId w:val="6"/>
              </w:numPr>
              <w:pBdr>
                <w:top w:val="nil"/>
                <w:left w:val="nil"/>
                <w:bottom w:val="nil"/>
                <w:right w:val="nil"/>
                <w:between w:val="nil"/>
              </w:pBdr>
              <w:tabs>
                <w:tab w:val="left" w:pos="-179"/>
                <w:tab w:val="left" w:pos="-9"/>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any penalty, fine, surcharge, interest, charges or costs relating to any of the </w:t>
            </w:r>
            <w:r>
              <w:rPr>
                <w:rFonts w:ascii="Arial" w:eastAsia="Arial" w:hAnsi="Arial" w:cs="Arial"/>
                <w:color w:val="000000"/>
                <w:sz w:val="24"/>
                <w:szCs w:val="24"/>
              </w:rPr>
              <w:t>above,</w:t>
            </w:r>
          </w:p>
          <w:p w14:paraId="5474335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045851" w14:paraId="2FE1993C" w14:textId="77777777">
        <w:tc>
          <w:tcPr>
            <w:tcW w:w="2400" w:type="dxa"/>
          </w:tcPr>
          <w:p w14:paraId="1268298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0" w:type="dxa"/>
          </w:tcPr>
          <w:p w14:paraId="410D2217"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045851" w14:paraId="28105780" w14:textId="77777777">
        <w:tc>
          <w:tcPr>
            <w:tcW w:w="2400" w:type="dxa"/>
          </w:tcPr>
          <w:p w14:paraId="7CC05435"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"Test Issue</w:t>
            </w:r>
            <w:r>
              <w:rPr>
                <w:rFonts w:ascii="Arial" w:eastAsia="Arial" w:hAnsi="Arial" w:cs="Arial"/>
                <w:b/>
                <w:color w:val="000000"/>
                <w:sz w:val="24"/>
                <w:szCs w:val="24"/>
              </w:rPr>
              <w:t>"</w:t>
            </w:r>
          </w:p>
        </w:tc>
        <w:tc>
          <w:tcPr>
            <w:tcW w:w="7560" w:type="dxa"/>
          </w:tcPr>
          <w:p w14:paraId="796B650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045851" w14:paraId="546A0637" w14:textId="77777777">
        <w:tc>
          <w:tcPr>
            <w:tcW w:w="2400" w:type="dxa"/>
          </w:tcPr>
          <w:p w14:paraId="15F990C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"Test Plan"</w:t>
            </w:r>
          </w:p>
        </w:tc>
        <w:tc>
          <w:tcPr>
            <w:tcW w:w="7560" w:type="dxa"/>
          </w:tcPr>
          <w:p w14:paraId="2233325A"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211F724D" w14:textId="77777777" w:rsidR="00045851" w:rsidRDefault="00E67F3B">
            <w:pPr>
              <w:numPr>
                <w:ilvl w:val="1"/>
                <w:numId w:val="7"/>
              </w:numPr>
              <w:pBdr>
                <w:top w:val="nil"/>
                <w:left w:val="nil"/>
                <w:bottom w:val="nil"/>
                <w:right w:val="nil"/>
                <w:between w:val="nil"/>
              </w:pBdr>
              <w:tabs>
                <w:tab w:val="left" w:pos="-576"/>
                <w:tab w:val="left" w:pos="141"/>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4E70B203" w14:textId="77777777" w:rsidR="00045851" w:rsidRDefault="00E67F3B">
            <w:pPr>
              <w:numPr>
                <w:ilvl w:val="1"/>
                <w:numId w:val="7"/>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045851" w14:paraId="1422E79E" w14:textId="77777777">
        <w:tc>
          <w:tcPr>
            <w:tcW w:w="2400" w:type="dxa"/>
          </w:tcPr>
          <w:p w14:paraId="027D3FC1"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"Tests "</w:t>
            </w:r>
          </w:p>
        </w:tc>
        <w:tc>
          <w:tcPr>
            <w:tcW w:w="7560" w:type="dxa"/>
          </w:tcPr>
          <w:p w14:paraId="1A038570"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045851" w14:paraId="476DA16E" w14:textId="77777777">
        <w:tc>
          <w:tcPr>
            <w:tcW w:w="2400" w:type="dxa"/>
          </w:tcPr>
          <w:p w14:paraId="1A1C5F49"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0" w:type="dxa"/>
          </w:tcPr>
          <w:p w14:paraId="4D80208D"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045851" w14:paraId="02FC6427" w14:textId="77777777">
        <w:tc>
          <w:tcPr>
            <w:tcW w:w="2400" w:type="dxa"/>
          </w:tcPr>
          <w:p w14:paraId="53D6DB7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0" w:type="dxa"/>
          </w:tcPr>
          <w:p w14:paraId="74AF452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w:t>
            </w:r>
            <w:r>
              <w:rPr>
                <w:rFonts w:ascii="Arial" w:eastAsia="Arial" w:hAnsi="Arial" w:cs="Arial"/>
                <w:color w:val="000000"/>
                <w:sz w:val="24"/>
                <w:szCs w:val="24"/>
              </w:rPr>
              <w:t xml:space="preserve">Employment Regulations will apply on the Service Transfer Date; </w:t>
            </w:r>
          </w:p>
        </w:tc>
      </w:tr>
      <w:tr w:rsidR="00045851" w14:paraId="29D6B4D6" w14:textId="77777777">
        <w:tc>
          <w:tcPr>
            <w:tcW w:w="2400" w:type="dxa"/>
          </w:tcPr>
          <w:p w14:paraId="279AD934" w14:textId="77777777" w:rsidR="00045851" w:rsidRDefault="00E67F3B">
            <w:pPr>
              <w:keepNext/>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560" w:type="dxa"/>
          </w:tcPr>
          <w:p w14:paraId="7A8B59BC" w14:textId="77777777" w:rsidR="00045851" w:rsidRDefault="00E67F3B">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4EFE7AD4" w14:textId="77777777" w:rsidR="00045851" w:rsidRDefault="00E67F3B">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r>
            <w:r>
              <w:rPr>
                <w:rFonts w:ascii="Arial" w:eastAsia="Arial" w:hAnsi="Arial" w:cs="Arial"/>
                <w:color w:val="000000"/>
                <w:sz w:val="24"/>
                <w:szCs w:val="24"/>
              </w:rPr>
              <w:t>any information which is exempt from disclosure in accordance with the provisions of the FOIA, which shall be determined by the Relevant Authority; and</w:t>
            </w:r>
          </w:p>
          <w:p w14:paraId="13BB08D6" w14:textId="77777777" w:rsidR="00045851" w:rsidRDefault="00E67F3B">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094EA9DA" w14:textId="77777777" w:rsidR="00045851" w:rsidRDefault="00045851">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045851" w14:paraId="39FB65D0" w14:textId="77777777">
        <w:tc>
          <w:tcPr>
            <w:tcW w:w="2400" w:type="dxa"/>
          </w:tcPr>
          <w:p w14:paraId="2CE448C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0" w:type="dxa"/>
          </w:tcPr>
          <w:p w14:paraId="4CC8449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045851" w14:paraId="47174576" w14:textId="77777777">
        <w:tc>
          <w:tcPr>
            <w:tcW w:w="2400" w:type="dxa"/>
          </w:tcPr>
          <w:p w14:paraId="7C7DAF0E"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"Variation"</w:t>
            </w:r>
          </w:p>
        </w:tc>
        <w:tc>
          <w:tcPr>
            <w:tcW w:w="7560" w:type="dxa"/>
          </w:tcPr>
          <w:p w14:paraId="7CB1ABC3"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w:t>
            </w:r>
            <w:r>
              <w:rPr>
                <w:rFonts w:ascii="Arial" w:eastAsia="Arial" w:hAnsi="Arial" w:cs="Arial"/>
                <w:color w:val="000000"/>
                <w:sz w:val="24"/>
                <w:szCs w:val="24"/>
              </w:rPr>
              <w:t>ontract;</w:t>
            </w:r>
          </w:p>
        </w:tc>
      </w:tr>
      <w:tr w:rsidR="00045851" w14:paraId="47D4436B" w14:textId="77777777">
        <w:tc>
          <w:tcPr>
            <w:tcW w:w="2400" w:type="dxa"/>
          </w:tcPr>
          <w:p w14:paraId="62D08FD0"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"Variation Form"</w:t>
            </w:r>
          </w:p>
        </w:tc>
        <w:tc>
          <w:tcPr>
            <w:tcW w:w="7560" w:type="dxa"/>
          </w:tcPr>
          <w:p w14:paraId="762A177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045851" w14:paraId="10ED17D1" w14:textId="77777777">
        <w:tc>
          <w:tcPr>
            <w:tcW w:w="2400" w:type="dxa"/>
          </w:tcPr>
          <w:p w14:paraId="352B4972"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0" w:type="dxa"/>
          </w:tcPr>
          <w:p w14:paraId="58AD71A1"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045851" w14:paraId="2858ECED" w14:textId="77777777">
        <w:tc>
          <w:tcPr>
            <w:tcW w:w="2400" w:type="dxa"/>
          </w:tcPr>
          <w:p w14:paraId="72B756B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"VAT"</w:t>
            </w:r>
          </w:p>
        </w:tc>
        <w:tc>
          <w:tcPr>
            <w:tcW w:w="7560" w:type="dxa"/>
          </w:tcPr>
          <w:p w14:paraId="7E8751C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045851" w14:paraId="5EF8DB85" w14:textId="77777777">
        <w:tc>
          <w:tcPr>
            <w:tcW w:w="2400" w:type="dxa"/>
          </w:tcPr>
          <w:p w14:paraId="76860B6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"VCSE"</w:t>
            </w:r>
          </w:p>
        </w:tc>
        <w:tc>
          <w:tcPr>
            <w:tcW w:w="7560" w:type="dxa"/>
          </w:tcPr>
          <w:p w14:paraId="0F7036F4"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045851" w14:paraId="462F8458" w14:textId="77777777">
        <w:tc>
          <w:tcPr>
            <w:tcW w:w="2400" w:type="dxa"/>
          </w:tcPr>
          <w:p w14:paraId="0C0A75F4"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"Worker"</w:t>
            </w:r>
          </w:p>
        </w:tc>
        <w:tc>
          <w:tcPr>
            <w:tcW w:w="7560" w:type="dxa"/>
          </w:tcPr>
          <w:p w14:paraId="085BD60E"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one of the Supplier Staff which the Buyer, in its reasonable opinion, considers is an </w:t>
            </w:r>
            <w:r>
              <w:rPr>
                <w:rFonts w:ascii="Arial" w:eastAsia="Arial" w:hAnsi="Arial" w:cs="Arial"/>
                <w:color w:val="000000"/>
                <w:sz w:val="24"/>
                <w:szCs w:val="24"/>
              </w:rPr>
              <w:t>individual to which Procurement Policy Note 08/15 (Tax Arrangements of Public Appointees) (https://www.gov.uk/government/publications/procurement-policy-note-0815-tax-arrangements-of-appointees) applies in respect of the Deliverables;</w:t>
            </w:r>
          </w:p>
        </w:tc>
      </w:tr>
      <w:tr w:rsidR="00045851" w14:paraId="3C4D6F95" w14:textId="77777777">
        <w:tc>
          <w:tcPr>
            <w:tcW w:w="2400" w:type="dxa"/>
          </w:tcPr>
          <w:p w14:paraId="27F4F2B8"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"Working Day"</w:t>
            </w:r>
          </w:p>
        </w:tc>
        <w:tc>
          <w:tcPr>
            <w:tcW w:w="7560" w:type="dxa"/>
          </w:tcPr>
          <w:p w14:paraId="7B105302"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w:t>
            </w:r>
            <w:r>
              <w:rPr>
                <w:rFonts w:ascii="Arial" w:eastAsia="Arial" w:hAnsi="Arial" w:cs="Arial"/>
                <w:color w:val="000000"/>
                <w:sz w:val="24"/>
                <w:szCs w:val="24"/>
              </w:rPr>
              <w:t>y other than a Saturday or Sunday or public holiday in England and Wales unless specified otherwise by the Parties in the Order Form;</w:t>
            </w:r>
          </w:p>
        </w:tc>
      </w:tr>
      <w:tr w:rsidR="00045851" w14:paraId="6A68AD61" w14:textId="77777777">
        <w:tc>
          <w:tcPr>
            <w:tcW w:w="2400" w:type="dxa"/>
          </w:tcPr>
          <w:p w14:paraId="01BE8AB6"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 Day"</w:t>
            </w:r>
          </w:p>
        </w:tc>
        <w:tc>
          <w:tcPr>
            <w:tcW w:w="7560" w:type="dxa"/>
          </w:tcPr>
          <w:p w14:paraId="05DC2AF5"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045851" w14:paraId="76948FAE" w14:textId="77777777">
        <w:tc>
          <w:tcPr>
            <w:tcW w:w="2400" w:type="dxa"/>
          </w:tcPr>
          <w:p w14:paraId="4CD051CC" w14:textId="77777777" w:rsidR="00045851" w:rsidRDefault="00E67F3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"Work Hours"</w:t>
            </w:r>
          </w:p>
        </w:tc>
        <w:tc>
          <w:tcPr>
            <w:tcW w:w="7560" w:type="dxa"/>
          </w:tcPr>
          <w:p w14:paraId="6EDEDB6B" w14:textId="77777777" w:rsidR="00045851" w:rsidRDefault="00E67F3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3C58F122" w14:textId="77777777" w:rsidR="00045851" w:rsidRDefault="00045851">
      <w:pPr>
        <w:spacing w:after="0" w:line="240" w:lineRule="auto"/>
        <w:rPr>
          <w:rFonts w:ascii="Arial" w:eastAsia="Arial" w:hAnsi="Arial" w:cs="Arial"/>
          <w:sz w:val="24"/>
          <w:szCs w:val="24"/>
        </w:rPr>
      </w:pPr>
      <w:bookmarkStart w:id="4" w:name="_heading=h.gjdgxs" w:colFirst="0" w:colLast="0"/>
      <w:bookmarkEnd w:id="4"/>
    </w:p>
    <w:sectPr w:rsidR="00045851">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FDA27" w14:textId="77777777" w:rsidR="00E67F3B" w:rsidRDefault="00E67F3B">
      <w:pPr>
        <w:spacing w:after="0" w:line="240" w:lineRule="auto"/>
      </w:pPr>
      <w:r>
        <w:separator/>
      </w:r>
    </w:p>
  </w:endnote>
  <w:endnote w:type="continuationSeparator" w:id="0">
    <w:p w14:paraId="7DF733E0" w14:textId="77777777" w:rsidR="00E67F3B" w:rsidRDefault="00E6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B73A" w14:textId="77777777" w:rsidR="00045851" w:rsidRDefault="00E67F3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RM6265 Vehicle Hire Solutions</w:t>
    </w:r>
    <w:r>
      <w:rPr>
        <w:rFonts w:ascii="Arial" w:eastAsia="Arial" w:hAnsi="Arial" w:cs="Arial"/>
        <w:sz w:val="20"/>
        <w:szCs w:val="20"/>
      </w:rPr>
      <w:tab/>
      <w:t xml:space="preserve">                                           </w:t>
    </w:r>
  </w:p>
  <w:p w14:paraId="1AC504CA" w14:textId="77777777" w:rsidR="00045851" w:rsidRDefault="00E67F3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B57A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3556F42" w14:textId="77777777" w:rsidR="00045851" w:rsidRDefault="00E6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3A9AE" w14:textId="77777777" w:rsidR="00045851" w:rsidRDefault="00E67F3B">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38816EAC" w14:textId="77777777" w:rsidR="00045851" w:rsidRDefault="00E67F3B">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587F9CFE" w14:textId="77777777" w:rsidR="00045851" w:rsidRDefault="00E67F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3ACA" w14:textId="77777777" w:rsidR="00E67F3B" w:rsidRDefault="00E67F3B">
      <w:pPr>
        <w:spacing w:after="0" w:line="240" w:lineRule="auto"/>
      </w:pPr>
      <w:r>
        <w:separator/>
      </w:r>
    </w:p>
  </w:footnote>
  <w:footnote w:type="continuationSeparator" w:id="0">
    <w:p w14:paraId="50D914B0" w14:textId="77777777" w:rsidR="00E67F3B" w:rsidRDefault="00E6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B81F" w14:textId="77777777" w:rsidR="00045851" w:rsidRDefault="00E67F3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55275933" w14:textId="77777777" w:rsidR="00045851" w:rsidRDefault="00E67F3B">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w:t>
    </w:r>
    <w:r>
      <w:rPr>
        <w:rFonts w:ascii="Arial" w:eastAsia="Arial" w:hAnsi="Arial" w:cs="Arial"/>
        <w:sz w:val="20"/>
        <w:szCs w:val="20"/>
      </w:rPr>
      <w:t>22</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6AE1C" w14:textId="77777777" w:rsidR="00045851" w:rsidRDefault="00E67F3B">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66C24262" w14:textId="77777777" w:rsidR="00045851" w:rsidRDefault="00E67F3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75C"/>
    <w:multiLevelType w:val="multilevel"/>
    <w:tmpl w:val="A11AD9EE"/>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D7822"/>
    <w:multiLevelType w:val="multilevel"/>
    <w:tmpl w:val="0D303336"/>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0E222E"/>
    <w:multiLevelType w:val="multilevel"/>
    <w:tmpl w:val="E7625D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573DA4"/>
    <w:multiLevelType w:val="multilevel"/>
    <w:tmpl w:val="ED0C7CD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EC010E"/>
    <w:multiLevelType w:val="multilevel"/>
    <w:tmpl w:val="62CEDE3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0750C"/>
    <w:multiLevelType w:val="multilevel"/>
    <w:tmpl w:val="5792EF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F819E8"/>
    <w:multiLevelType w:val="multilevel"/>
    <w:tmpl w:val="09486D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021511"/>
    <w:multiLevelType w:val="multilevel"/>
    <w:tmpl w:val="E44CD7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842EED"/>
    <w:multiLevelType w:val="multilevel"/>
    <w:tmpl w:val="D6A8AB52"/>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79952CC"/>
    <w:multiLevelType w:val="multilevel"/>
    <w:tmpl w:val="22D247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0420B8"/>
    <w:multiLevelType w:val="multilevel"/>
    <w:tmpl w:val="EA961EE4"/>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1" w15:restartNumberingAfterBreak="0">
    <w:nsid w:val="31195C04"/>
    <w:multiLevelType w:val="multilevel"/>
    <w:tmpl w:val="7A22FAD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4D4EAE"/>
    <w:multiLevelType w:val="multilevel"/>
    <w:tmpl w:val="5E5667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BD67A8"/>
    <w:multiLevelType w:val="multilevel"/>
    <w:tmpl w:val="B4E8D7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D7026D"/>
    <w:multiLevelType w:val="multilevel"/>
    <w:tmpl w:val="886E86F0"/>
    <w:lvl w:ilvl="0">
      <w:start w:val="1"/>
      <w:numFmt w:val="lowerLetter"/>
      <w:pStyle w:val="GPSL1CLAUSEHEADING"/>
      <w:lvlText w:val="%1)"/>
      <w:lvlJc w:val="left"/>
      <w:pPr>
        <w:ind w:left="170" w:hanging="170"/>
      </w:pPr>
      <w:rPr>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BE2823"/>
    <w:multiLevelType w:val="multilevel"/>
    <w:tmpl w:val="036A5BE6"/>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558D4A3C"/>
    <w:multiLevelType w:val="multilevel"/>
    <w:tmpl w:val="49E65062"/>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2B66CE"/>
    <w:multiLevelType w:val="multilevel"/>
    <w:tmpl w:val="665C54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D72ACC"/>
    <w:multiLevelType w:val="multilevel"/>
    <w:tmpl w:val="1A28DC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B92C75"/>
    <w:multiLevelType w:val="multilevel"/>
    <w:tmpl w:val="888AA07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1D3B18"/>
    <w:multiLevelType w:val="multilevel"/>
    <w:tmpl w:val="7DD824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152883"/>
    <w:multiLevelType w:val="multilevel"/>
    <w:tmpl w:val="AB6A780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2" w15:restartNumberingAfterBreak="0">
    <w:nsid w:val="7B3F01C0"/>
    <w:multiLevelType w:val="multilevel"/>
    <w:tmpl w:val="A224D7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326608"/>
    <w:multiLevelType w:val="multilevel"/>
    <w:tmpl w:val="1EC27CC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9"/>
  </w:num>
  <w:num w:numId="3">
    <w:abstractNumId w:val="8"/>
  </w:num>
  <w:num w:numId="4">
    <w:abstractNumId w:val="0"/>
  </w:num>
  <w:num w:numId="5">
    <w:abstractNumId w:val="4"/>
  </w:num>
  <w:num w:numId="6">
    <w:abstractNumId w:val="14"/>
  </w:num>
  <w:num w:numId="7">
    <w:abstractNumId w:val="1"/>
  </w:num>
  <w:num w:numId="8">
    <w:abstractNumId w:val="21"/>
  </w:num>
  <w:num w:numId="9">
    <w:abstractNumId w:val="5"/>
  </w:num>
  <w:num w:numId="10">
    <w:abstractNumId w:val="2"/>
  </w:num>
  <w:num w:numId="11">
    <w:abstractNumId w:val="20"/>
  </w:num>
  <w:num w:numId="12">
    <w:abstractNumId w:val="17"/>
  </w:num>
  <w:num w:numId="13">
    <w:abstractNumId w:val="22"/>
  </w:num>
  <w:num w:numId="14">
    <w:abstractNumId w:val="6"/>
  </w:num>
  <w:num w:numId="15">
    <w:abstractNumId w:val="23"/>
  </w:num>
  <w:num w:numId="16">
    <w:abstractNumId w:val="11"/>
  </w:num>
  <w:num w:numId="17">
    <w:abstractNumId w:val="7"/>
  </w:num>
  <w:num w:numId="18">
    <w:abstractNumId w:val="15"/>
  </w:num>
  <w:num w:numId="19">
    <w:abstractNumId w:val="3"/>
  </w:num>
  <w:num w:numId="20">
    <w:abstractNumId w:val="18"/>
  </w:num>
  <w:num w:numId="21">
    <w:abstractNumId w:val="19"/>
  </w:num>
  <w:num w:numId="22">
    <w:abstractNumId w:val="10"/>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51"/>
    <w:rsid w:val="00045851"/>
    <w:rsid w:val="000B57AD"/>
    <w:rsid w:val="00E67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4D4D"/>
  <w15:docId w15:val="{7E46FF46-8535-4191-96D5-D05F0390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5">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6">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7">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8">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9">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a">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5G4MPo79SR7HLl+oDD3QoKgkQ==">AMUW2mUOffwaXtU6FjduG/dMsAINZoRI0s8gfAfB4snEGFoHLHkwKSrvzjinUB79Hk3bu5YQPTzlRgsXDXJNuaOeqBmBP38pYwa3WEZRwVax8sDlaZ3iEWJyTi0DU8aoIpabfTA7tArLNz0puygoEckQmfAm6KgWvnv7F66YM6ybziI5braM54QiiQdEYb3VGSbmYwnoSZiF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9347</Words>
  <Characters>53278</Characters>
  <Application>Microsoft Office Word</Application>
  <DocSecurity>0</DocSecurity>
  <Lines>443</Lines>
  <Paragraphs>124</Paragraphs>
  <ScaleCrop>false</ScaleCrop>
  <Company/>
  <LinksUpToDate>false</LinksUpToDate>
  <CharactersWithSpaces>62501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Azzy Kuddus</cp:lastModifiedBy>
  <cp:revision>2</cp:revision>
  <dcterms:created xsi:type="dcterms:W3CDTF">2025-10-23T08:09:00Z</dcterms:created>
  <dcterms:modified xsi:type="dcterms:W3CDTF">2025-10-23T08:09:00Z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