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170CB" w14:textId="77777777" w:rsidR="00933CAB" w:rsidRPr="00024723" w:rsidRDefault="00933CAB">
      <w:pPr>
        <w:pStyle w:val="BodyText"/>
        <w:rPr>
          <w:rFonts w:asciiTheme="minorHAnsi" w:hAnsiTheme="minorHAnsi" w:cstheme="minorHAnsi"/>
          <w:sz w:val="20"/>
          <w:szCs w:val="20"/>
        </w:rPr>
      </w:pPr>
    </w:p>
    <w:p w14:paraId="1EEF62DF" w14:textId="223ACCF3" w:rsidR="008655AD" w:rsidRPr="00024723" w:rsidRDefault="00535394" w:rsidP="00535394">
      <w:pPr>
        <w:pStyle w:val="BodyText"/>
        <w:tabs>
          <w:tab w:val="left" w:pos="2705"/>
        </w:tabs>
        <w:rPr>
          <w:rFonts w:asciiTheme="minorHAnsi" w:hAnsiTheme="minorHAnsi" w:cstheme="minorHAnsi"/>
          <w:sz w:val="20"/>
          <w:szCs w:val="20"/>
        </w:rPr>
      </w:pPr>
      <w:r>
        <w:rPr>
          <w:rFonts w:asciiTheme="minorHAnsi" w:hAnsiTheme="minorHAnsi" w:cstheme="minorHAnsi"/>
          <w:sz w:val="20"/>
          <w:szCs w:val="20"/>
        </w:rPr>
        <w:tab/>
      </w:r>
    </w:p>
    <w:p w14:paraId="5C6527D4" w14:textId="1DDF69ED" w:rsidR="002F506D" w:rsidRPr="00024723" w:rsidRDefault="003B0FF9" w:rsidP="002F506D">
      <w:pPr>
        <w:pStyle w:val="BodyText"/>
        <w:rPr>
          <w:rFonts w:asciiTheme="minorHAnsi" w:hAnsiTheme="minorHAnsi" w:cstheme="minorHAnsi"/>
          <w:sz w:val="20"/>
          <w:szCs w:val="20"/>
        </w:rPr>
      </w:pPr>
      <w:r w:rsidRPr="00024723">
        <w:rPr>
          <w:rFonts w:asciiTheme="minorHAnsi" w:hAnsiTheme="minorHAnsi" w:cstheme="minorHAnsi"/>
          <w:sz w:val="20"/>
          <w:szCs w:val="20"/>
        </w:rPr>
        <w:t xml:space="preserve">Date: </w:t>
      </w:r>
      <w:r w:rsidR="002F506D" w:rsidRPr="00024723">
        <w:rPr>
          <w:rFonts w:asciiTheme="minorHAnsi" w:hAnsiTheme="minorHAnsi" w:cstheme="minorHAnsi"/>
          <w:sz w:val="20"/>
          <w:szCs w:val="20"/>
        </w:rPr>
        <w:t xml:space="preserve">   </w:t>
      </w:r>
    </w:p>
    <w:p w14:paraId="2FB5D34C" w14:textId="77777777" w:rsidR="002F506D" w:rsidRPr="00024723" w:rsidRDefault="002F506D" w:rsidP="002F506D">
      <w:pPr>
        <w:pStyle w:val="BodyText"/>
        <w:rPr>
          <w:rFonts w:asciiTheme="minorHAnsi" w:hAnsiTheme="minorHAnsi" w:cstheme="minorHAnsi"/>
          <w:sz w:val="20"/>
          <w:szCs w:val="20"/>
        </w:rPr>
      </w:pPr>
      <w:r w:rsidRPr="00024723">
        <w:rPr>
          <w:rFonts w:asciiTheme="minorHAnsi" w:hAnsiTheme="minorHAnsi" w:cstheme="minorHAnsi"/>
          <w:sz w:val="20"/>
          <w:szCs w:val="20"/>
        </w:rPr>
        <w:t xml:space="preserve"> </w:t>
      </w:r>
    </w:p>
    <w:p w14:paraId="6D77D7EF" w14:textId="77777777" w:rsidR="002F506D" w:rsidRPr="00024723" w:rsidRDefault="002F506D" w:rsidP="002F506D">
      <w:pPr>
        <w:pStyle w:val="BodyText"/>
        <w:rPr>
          <w:rFonts w:asciiTheme="minorHAnsi" w:hAnsiTheme="minorHAnsi" w:cstheme="minorHAnsi"/>
          <w:sz w:val="20"/>
          <w:szCs w:val="20"/>
        </w:rPr>
      </w:pPr>
      <w:r w:rsidRPr="00024723">
        <w:rPr>
          <w:rFonts w:asciiTheme="minorHAnsi" w:hAnsiTheme="minorHAnsi" w:cstheme="minorHAnsi"/>
          <w:sz w:val="20"/>
          <w:szCs w:val="20"/>
        </w:rPr>
        <w:t xml:space="preserve"> </w:t>
      </w:r>
    </w:p>
    <w:p w14:paraId="4D7EFEBF" w14:textId="51EBF5F4" w:rsidR="002F506D" w:rsidRPr="00024723" w:rsidRDefault="00BF495D" w:rsidP="00BF495D">
      <w:pPr>
        <w:pStyle w:val="BodyText"/>
        <w:tabs>
          <w:tab w:val="left" w:pos="9240"/>
        </w:tabs>
        <w:rPr>
          <w:rFonts w:asciiTheme="minorHAnsi" w:hAnsiTheme="minorHAnsi" w:cstheme="minorHAnsi"/>
          <w:sz w:val="20"/>
          <w:szCs w:val="20"/>
        </w:rPr>
      </w:pPr>
      <w:r>
        <w:rPr>
          <w:rFonts w:asciiTheme="minorHAnsi" w:hAnsiTheme="minorHAnsi" w:cstheme="minorHAnsi"/>
          <w:sz w:val="20"/>
          <w:szCs w:val="20"/>
        </w:rPr>
        <w:tab/>
      </w:r>
    </w:p>
    <w:p w14:paraId="637500B3" w14:textId="77777777" w:rsidR="002F506D" w:rsidRPr="00024723" w:rsidRDefault="002F506D" w:rsidP="002F506D">
      <w:pPr>
        <w:pStyle w:val="BodyText"/>
        <w:rPr>
          <w:rFonts w:asciiTheme="minorHAnsi" w:hAnsiTheme="minorHAnsi" w:cstheme="minorHAnsi"/>
          <w:sz w:val="20"/>
          <w:szCs w:val="20"/>
        </w:rPr>
      </w:pPr>
    </w:p>
    <w:p w14:paraId="29A3D70C" w14:textId="7E589FC7" w:rsidR="002F506D" w:rsidRPr="00024723" w:rsidRDefault="002F506D" w:rsidP="002F506D">
      <w:pPr>
        <w:pStyle w:val="BodyText"/>
        <w:jc w:val="center"/>
        <w:rPr>
          <w:rFonts w:asciiTheme="minorHAnsi" w:hAnsiTheme="minorHAnsi" w:cstheme="minorHAnsi"/>
          <w:sz w:val="20"/>
          <w:szCs w:val="20"/>
        </w:rPr>
      </w:pPr>
      <w:r w:rsidRPr="00024723">
        <w:rPr>
          <w:rFonts w:asciiTheme="minorHAnsi" w:hAnsiTheme="minorHAnsi" w:cstheme="minorHAnsi"/>
          <w:sz w:val="20"/>
          <w:szCs w:val="20"/>
        </w:rPr>
        <w:t>Contract for Services</w:t>
      </w:r>
    </w:p>
    <w:p w14:paraId="556C17AF" w14:textId="1561557E" w:rsidR="002F506D" w:rsidRPr="00024723" w:rsidRDefault="002F506D" w:rsidP="002F506D">
      <w:pPr>
        <w:pStyle w:val="BodyText"/>
        <w:jc w:val="center"/>
        <w:rPr>
          <w:rFonts w:asciiTheme="minorHAnsi" w:hAnsiTheme="minorHAnsi" w:cstheme="minorHAnsi"/>
          <w:sz w:val="20"/>
          <w:szCs w:val="20"/>
        </w:rPr>
      </w:pPr>
    </w:p>
    <w:p w14:paraId="521974FA" w14:textId="13BD3768" w:rsidR="00172390" w:rsidRPr="00024723" w:rsidRDefault="00172390" w:rsidP="002F506D">
      <w:pPr>
        <w:pStyle w:val="BodyText"/>
        <w:jc w:val="center"/>
        <w:rPr>
          <w:rFonts w:asciiTheme="minorHAnsi" w:hAnsiTheme="minorHAnsi" w:cstheme="minorHAnsi"/>
          <w:sz w:val="20"/>
          <w:szCs w:val="20"/>
        </w:rPr>
      </w:pPr>
    </w:p>
    <w:p w14:paraId="5D034BAC" w14:textId="77777777" w:rsidR="00172390" w:rsidRPr="00024723" w:rsidRDefault="00172390" w:rsidP="002F506D">
      <w:pPr>
        <w:pStyle w:val="BodyText"/>
        <w:jc w:val="center"/>
        <w:rPr>
          <w:rFonts w:asciiTheme="minorHAnsi" w:hAnsiTheme="minorHAnsi" w:cstheme="minorHAnsi"/>
          <w:sz w:val="20"/>
          <w:szCs w:val="20"/>
        </w:rPr>
      </w:pPr>
    </w:p>
    <w:p w14:paraId="2C0217DB" w14:textId="0419AE8F" w:rsidR="002F506D" w:rsidRPr="00024723" w:rsidRDefault="002F506D" w:rsidP="002F506D">
      <w:pPr>
        <w:pStyle w:val="BodyText"/>
        <w:jc w:val="center"/>
        <w:rPr>
          <w:rFonts w:asciiTheme="minorHAnsi" w:hAnsiTheme="minorHAnsi" w:cstheme="minorHAnsi"/>
          <w:sz w:val="20"/>
          <w:szCs w:val="20"/>
        </w:rPr>
      </w:pPr>
      <w:r w:rsidRPr="00024723">
        <w:rPr>
          <w:rFonts w:asciiTheme="minorHAnsi" w:hAnsiTheme="minorHAnsi" w:cstheme="minorHAnsi"/>
          <w:sz w:val="20"/>
          <w:szCs w:val="20"/>
        </w:rPr>
        <w:t xml:space="preserve">Relating to </w:t>
      </w:r>
    </w:p>
    <w:p w14:paraId="675A00DA" w14:textId="627AFCD8" w:rsidR="002F506D" w:rsidRPr="00024723" w:rsidRDefault="002F506D" w:rsidP="002F506D">
      <w:pPr>
        <w:pStyle w:val="BodyText"/>
        <w:jc w:val="center"/>
        <w:rPr>
          <w:rFonts w:asciiTheme="minorHAnsi" w:hAnsiTheme="minorHAnsi" w:cstheme="minorHAnsi"/>
          <w:sz w:val="20"/>
          <w:szCs w:val="20"/>
        </w:rPr>
      </w:pPr>
    </w:p>
    <w:p w14:paraId="2342D1DF" w14:textId="5DD7AB30" w:rsidR="00172390" w:rsidRPr="00024723" w:rsidRDefault="00FA2F4A" w:rsidP="002F506D">
      <w:pPr>
        <w:pStyle w:val="BodyText"/>
        <w:jc w:val="center"/>
        <w:rPr>
          <w:rFonts w:asciiTheme="minorHAnsi" w:hAnsiTheme="minorHAnsi" w:cstheme="minorHAnsi"/>
          <w:sz w:val="20"/>
          <w:szCs w:val="20"/>
        </w:rPr>
      </w:pPr>
      <w:r w:rsidRPr="00024723">
        <w:rPr>
          <w:rFonts w:asciiTheme="minorHAnsi" w:hAnsiTheme="minorHAnsi" w:cstheme="minorHAnsi"/>
          <w:sz w:val="20"/>
          <w:szCs w:val="20"/>
        </w:rPr>
        <w:t>[project name]</w:t>
      </w:r>
    </w:p>
    <w:p w14:paraId="49E8E01C" w14:textId="77777777" w:rsidR="00172390" w:rsidRPr="00024723" w:rsidRDefault="00172390" w:rsidP="002F506D">
      <w:pPr>
        <w:pStyle w:val="BodyText"/>
        <w:jc w:val="center"/>
        <w:rPr>
          <w:rFonts w:asciiTheme="minorHAnsi" w:hAnsiTheme="minorHAnsi" w:cstheme="minorHAnsi"/>
          <w:sz w:val="20"/>
          <w:szCs w:val="20"/>
        </w:rPr>
      </w:pPr>
    </w:p>
    <w:p w14:paraId="49F1DC97" w14:textId="5F512C97" w:rsidR="002F506D" w:rsidRPr="00024723" w:rsidRDefault="002F506D" w:rsidP="002F506D">
      <w:pPr>
        <w:pStyle w:val="BodyText"/>
        <w:jc w:val="center"/>
        <w:rPr>
          <w:rFonts w:asciiTheme="minorHAnsi" w:hAnsiTheme="minorHAnsi" w:cstheme="minorHAnsi"/>
          <w:sz w:val="20"/>
          <w:szCs w:val="20"/>
        </w:rPr>
      </w:pPr>
    </w:p>
    <w:p w14:paraId="5EA867AB" w14:textId="48288096" w:rsidR="002F506D" w:rsidRPr="00024723" w:rsidRDefault="002F506D" w:rsidP="002F506D">
      <w:pPr>
        <w:pStyle w:val="BodyText"/>
        <w:jc w:val="center"/>
        <w:rPr>
          <w:rFonts w:asciiTheme="minorHAnsi" w:hAnsiTheme="minorHAnsi" w:cstheme="minorHAnsi"/>
          <w:sz w:val="20"/>
          <w:szCs w:val="20"/>
        </w:rPr>
      </w:pPr>
      <w:r w:rsidRPr="00024723">
        <w:rPr>
          <w:rFonts w:asciiTheme="minorHAnsi" w:hAnsiTheme="minorHAnsi" w:cstheme="minorHAnsi"/>
          <w:sz w:val="20"/>
          <w:szCs w:val="20"/>
        </w:rPr>
        <w:t>between</w:t>
      </w:r>
    </w:p>
    <w:p w14:paraId="7D9DEAA7" w14:textId="54D9CB44" w:rsidR="002F506D" w:rsidRPr="00024723" w:rsidRDefault="002F506D" w:rsidP="002F506D">
      <w:pPr>
        <w:pStyle w:val="BodyText"/>
        <w:jc w:val="center"/>
        <w:rPr>
          <w:rFonts w:asciiTheme="minorHAnsi" w:hAnsiTheme="minorHAnsi" w:cstheme="minorHAnsi"/>
          <w:sz w:val="20"/>
          <w:szCs w:val="20"/>
        </w:rPr>
      </w:pPr>
    </w:p>
    <w:p w14:paraId="2E3FF936" w14:textId="301A6753" w:rsidR="002F506D" w:rsidRPr="00024723" w:rsidRDefault="002F506D" w:rsidP="002F506D">
      <w:pPr>
        <w:pStyle w:val="BodyText"/>
        <w:jc w:val="center"/>
        <w:rPr>
          <w:rFonts w:asciiTheme="minorHAnsi" w:hAnsiTheme="minorHAnsi" w:cstheme="minorHAnsi"/>
          <w:sz w:val="20"/>
          <w:szCs w:val="20"/>
        </w:rPr>
      </w:pPr>
      <w:r w:rsidRPr="00024723">
        <w:rPr>
          <w:rFonts w:asciiTheme="minorHAnsi" w:hAnsiTheme="minorHAnsi" w:cstheme="minorHAnsi"/>
          <w:sz w:val="20"/>
          <w:szCs w:val="20"/>
        </w:rPr>
        <w:t>The Greater Birmingham &amp; Solihul</w:t>
      </w:r>
      <w:r w:rsidR="007863B3" w:rsidRPr="00024723">
        <w:rPr>
          <w:rFonts w:asciiTheme="minorHAnsi" w:hAnsiTheme="minorHAnsi" w:cstheme="minorHAnsi"/>
          <w:sz w:val="20"/>
          <w:szCs w:val="20"/>
        </w:rPr>
        <w:t>l</w:t>
      </w:r>
      <w:r w:rsidRPr="00024723">
        <w:rPr>
          <w:rFonts w:asciiTheme="minorHAnsi" w:hAnsiTheme="minorHAnsi" w:cstheme="minorHAnsi"/>
          <w:sz w:val="20"/>
          <w:szCs w:val="20"/>
        </w:rPr>
        <w:t xml:space="preserve"> Local Enterprise Partnership Limited</w:t>
      </w:r>
    </w:p>
    <w:p w14:paraId="67485FDC" w14:textId="3BC1F7D8" w:rsidR="002F506D" w:rsidRPr="00024723" w:rsidRDefault="002F506D" w:rsidP="002F506D">
      <w:pPr>
        <w:pStyle w:val="BodyText"/>
        <w:jc w:val="center"/>
        <w:rPr>
          <w:rFonts w:asciiTheme="minorHAnsi" w:hAnsiTheme="minorHAnsi" w:cstheme="minorHAnsi"/>
          <w:sz w:val="20"/>
          <w:szCs w:val="20"/>
        </w:rPr>
      </w:pPr>
    </w:p>
    <w:p w14:paraId="5E92738E" w14:textId="27882DD1" w:rsidR="002F506D" w:rsidRPr="00024723" w:rsidRDefault="008B39B3" w:rsidP="002F506D">
      <w:pPr>
        <w:pStyle w:val="BodyText"/>
        <w:jc w:val="center"/>
        <w:rPr>
          <w:rFonts w:asciiTheme="minorHAnsi" w:hAnsiTheme="minorHAnsi" w:cstheme="minorHAnsi"/>
          <w:sz w:val="20"/>
          <w:szCs w:val="20"/>
        </w:rPr>
      </w:pPr>
      <w:r w:rsidRPr="00024723">
        <w:rPr>
          <w:rFonts w:asciiTheme="minorHAnsi" w:hAnsiTheme="minorHAnsi" w:cstheme="minorHAnsi"/>
          <w:sz w:val="20"/>
          <w:szCs w:val="20"/>
        </w:rPr>
        <w:t>A</w:t>
      </w:r>
      <w:r w:rsidR="002F506D" w:rsidRPr="00024723">
        <w:rPr>
          <w:rFonts w:asciiTheme="minorHAnsi" w:hAnsiTheme="minorHAnsi" w:cstheme="minorHAnsi"/>
          <w:sz w:val="20"/>
          <w:szCs w:val="20"/>
        </w:rPr>
        <w:t>nd</w:t>
      </w:r>
    </w:p>
    <w:p w14:paraId="27DC0969" w14:textId="2E527050" w:rsidR="008B39B3" w:rsidRPr="00024723" w:rsidRDefault="008B39B3" w:rsidP="002F506D">
      <w:pPr>
        <w:pStyle w:val="BodyText"/>
        <w:jc w:val="center"/>
        <w:rPr>
          <w:rFonts w:asciiTheme="minorHAnsi" w:hAnsiTheme="minorHAnsi" w:cstheme="minorHAnsi"/>
          <w:sz w:val="20"/>
          <w:szCs w:val="20"/>
        </w:rPr>
      </w:pPr>
    </w:p>
    <w:p w14:paraId="2BAB682F" w14:textId="0ABEC885" w:rsidR="008B39B3" w:rsidRPr="00024723" w:rsidRDefault="00FA2F4A" w:rsidP="002F506D">
      <w:pPr>
        <w:pStyle w:val="BodyText"/>
        <w:jc w:val="center"/>
        <w:rPr>
          <w:rFonts w:asciiTheme="minorHAnsi" w:hAnsiTheme="minorHAnsi" w:cstheme="minorHAnsi"/>
          <w:sz w:val="20"/>
          <w:szCs w:val="20"/>
        </w:rPr>
      </w:pPr>
      <w:r w:rsidRPr="00024723">
        <w:rPr>
          <w:rStyle w:val="normaltextrun"/>
          <w:rFonts w:asciiTheme="minorHAnsi" w:hAnsiTheme="minorHAnsi" w:cstheme="minorHAnsi"/>
          <w:color w:val="000000"/>
          <w:sz w:val="20"/>
          <w:szCs w:val="20"/>
          <w:shd w:val="clear" w:color="auto" w:fill="FFFFFF"/>
        </w:rPr>
        <w:t>[Suppl</w:t>
      </w:r>
      <w:r w:rsidR="00D41674" w:rsidRPr="00024723">
        <w:rPr>
          <w:rStyle w:val="normaltextrun"/>
          <w:rFonts w:asciiTheme="minorHAnsi" w:hAnsiTheme="minorHAnsi" w:cstheme="minorHAnsi"/>
          <w:color w:val="000000"/>
          <w:sz w:val="20"/>
          <w:szCs w:val="20"/>
          <w:shd w:val="clear" w:color="auto" w:fill="FFFFFF"/>
        </w:rPr>
        <w:t>ier Name]</w:t>
      </w:r>
    </w:p>
    <w:p w14:paraId="581170CD" w14:textId="77777777" w:rsidR="00933CAB" w:rsidRPr="00024723" w:rsidRDefault="00933CAB">
      <w:pPr>
        <w:pStyle w:val="BodyText"/>
        <w:rPr>
          <w:rFonts w:asciiTheme="minorHAnsi" w:hAnsiTheme="minorHAnsi" w:cstheme="minorHAnsi"/>
          <w:sz w:val="20"/>
          <w:szCs w:val="20"/>
        </w:rPr>
      </w:pPr>
    </w:p>
    <w:p w14:paraId="581170CE" w14:textId="77777777" w:rsidR="00933CAB" w:rsidRPr="00024723" w:rsidRDefault="00933CAB">
      <w:pPr>
        <w:pStyle w:val="BodyText"/>
        <w:rPr>
          <w:rFonts w:asciiTheme="minorHAnsi" w:hAnsiTheme="minorHAnsi" w:cstheme="minorHAnsi"/>
          <w:sz w:val="20"/>
          <w:szCs w:val="20"/>
        </w:rPr>
      </w:pPr>
    </w:p>
    <w:p w14:paraId="581170CF" w14:textId="77777777" w:rsidR="00933CAB" w:rsidRPr="00024723" w:rsidRDefault="00933CAB">
      <w:pPr>
        <w:pStyle w:val="BodyText"/>
        <w:rPr>
          <w:rFonts w:asciiTheme="minorHAnsi" w:hAnsiTheme="minorHAnsi" w:cstheme="minorHAnsi"/>
          <w:sz w:val="20"/>
          <w:szCs w:val="20"/>
        </w:rPr>
      </w:pPr>
    </w:p>
    <w:p w14:paraId="581170D0" w14:textId="05EA7DD9" w:rsidR="00933CAB" w:rsidRPr="00024723" w:rsidRDefault="00933CAB">
      <w:pPr>
        <w:pStyle w:val="BodyText"/>
        <w:spacing w:before="10"/>
        <w:rPr>
          <w:rFonts w:asciiTheme="minorHAnsi" w:hAnsiTheme="minorHAnsi" w:cstheme="minorHAnsi"/>
          <w:sz w:val="20"/>
          <w:szCs w:val="20"/>
        </w:rPr>
      </w:pPr>
    </w:p>
    <w:p w14:paraId="0FEAA1FC" w14:textId="37550435" w:rsidR="00172390" w:rsidRPr="00024723" w:rsidRDefault="00172390">
      <w:pPr>
        <w:pStyle w:val="BodyText"/>
        <w:spacing w:before="10"/>
        <w:rPr>
          <w:rFonts w:asciiTheme="minorHAnsi" w:hAnsiTheme="minorHAnsi" w:cstheme="minorHAnsi"/>
          <w:sz w:val="20"/>
          <w:szCs w:val="20"/>
        </w:rPr>
      </w:pPr>
    </w:p>
    <w:p w14:paraId="538F3FEB" w14:textId="3993EBF8" w:rsidR="00172390" w:rsidRPr="00024723" w:rsidRDefault="00172390">
      <w:pPr>
        <w:pStyle w:val="BodyText"/>
        <w:spacing w:before="10"/>
        <w:rPr>
          <w:rFonts w:asciiTheme="minorHAnsi" w:hAnsiTheme="minorHAnsi" w:cstheme="minorHAnsi"/>
          <w:sz w:val="20"/>
          <w:szCs w:val="20"/>
        </w:rPr>
      </w:pPr>
    </w:p>
    <w:p w14:paraId="7AD05B83" w14:textId="2653A94D" w:rsidR="00172390" w:rsidRPr="00024723" w:rsidRDefault="00172390">
      <w:pPr>
        <w:pStyle w:val="BodyText"/>
        <w:spacing w:before="10"/>
        <w:rPr>
          <w:rFonts w:asciiTheme="minorHAnsi" w:hAnsiTheme="minorHAnsi" w:cstheme="minorHAnsi"/>
          <w:sz w:val="20"/>
          <w:szCs w:val="20"/>
        </w:rPr>
      </w:pPr>
    </w:p>
    <w:p w14:paraId="7292BA6C" w14:textId="0206BE12" w:rsidR="00172390" w:rsidRPr="00024723" w:rsidRDefault="00172390">
      <w:pPr>
        <w:pStyle w:val="BodyText"/>
        <w:spacing w:before="10"/>
        <w:rPr>
          <w:rFonts w:asciiTheme="minorHAnsi" w:hAnsiTheme="minorHAnsi" w:cstheme="minorHAnsi"/>
          <w:sz w:val="20"/>
          <w:szCs w:val="20"/>
        </w:rPr>
      </w:pPr>
    </w:p>
    <w:p w14:paraId="57B65D54" w14:textId="0A27407B" w:rsidR="00172390" w:rsidRPr="00024723" w:rsidRDefault="00172390">
      <w:pPr>
        <w:pStyle w:val="BodyText"/>
        <w:spacing w:before="10"/>
        <w:rPr>
          <w:rFonts w:asciiTheme="minorHAnsi" w:hAnsiTheme="minorHAnsi" w:cstheme="minorHAnsi"/>
          <w:sz w:val="20"/>
          <w:szCs w:val="20"/>
        </w:rPr>
      </w:pPr>
    </w:p>
    <w:p w14:paraId="7979FCA4" w14:textId="57DE1D15" w:rsidR="00172390" w:rsidRPr="00024723" w:rsidRDefault="00172390">
      <w:pPr>
        <w:pStyle w:val="BodyText"/>
        <w:spacing w:before="10"/>
        <w:rPr>
          <w:rFonts w:asciiTheme="minorHAnsi" w:hAnsiTheme="minorHAnsi" w:cstheme="minorHAnsi"/>
          <w:sz w:val="20"/>
          <w:szCs w:val="20"/>
        </w:rPr>
      </w:pPr>
    </w:p>
    <w:p w14:paraId="7F0E920E" w14:textId="6D0624B6" w:rsidR="00172390" w:rsidRPr="00024723" w:rsidRDefault="00172390">
      <w:pPr>
        <w:pStyle w:val="BodyText"/>
        <w:spacing w:before="10"/>
        <w:rPr>
          <w:rFonts w:asciiTheme="minorHAnsi" w:hAnsiTheme="minorHAnsi" w:cstheme="minorHAnsi"/>
          <w:sz w:val="20"/>
          <w:szCs w:val="20"/>
        </w:rPr>
      </w:pPr>
    </w:p>
    <w:p w14:paraId="5811713D" w14:textId="77777777" w:rsidR="00933CAB" w:rsidRPr="00024723" w:rsidRDefault="00933CAB">
      <w:pPr>
        <w:jc w:val="both"/>
        <w:rPr>
          <w:rFonts w:asciiTheme="minorHAnsi" w:hAnsiTheme="minorHAnsi" w:cstheme="minorHAnsi"/>
          <w:sz w:val="20"/>
          <w:szCs w:val="20"/>
        </w:rPr>
        <w:sectPr w:rsidR="00933CAB" w:rsidRPr="00024723" w:rsidSect="007E11EC">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660" w:right="260" w:bottom="1340" w:left="760" w:header="624" w:footer="720" w:gutter="0"/>
          <w:cols w:space="720"/>
          <w:titlePg/>
          <w:docGrid w:linePitch="299"/>
        </w:sectPr>
      </w:pPr>
    </w:p>
    <w:tbl>
      <w:tblPr>
        <w:tblStyle w:val="TableGrid"/>
        <w:tblW w:w="0" w:type="auto"/>
        <w:tblInd w:w="750" w:type="dxa"/>
        <w:tblLook w:val="04A0" w:firstRow="1" w:lastRow="0" w:firstColumn="1" w:lastColumn="0" w:noHBand="0" w:noVBand="1"/>
      </w:tblPr>
      <w:tblGrid>
        <w:gridCol w:w="2670"/>
        <w:gridCol w:w="2671"/>
      </w:tblGrid>
      <w:tr w:rsidR="005C0572" w:rsidRPr="00024723" w14:paraId="7FB15ED0" w14:textId="77777777" w:rsidTr="005C0572">
        <w:tc>
          <w:tcPr>
            <w:tcW w:w="2670" w:type="dxa"/>
            <w:shd w:val="clear" w:color="auto" w:fill="D9D9D9" w:themeFill="background1" w:themeFillShade="D9"/>
          </w:tcPr>
          <w:p w14:paraId="1BA1A49F" w14:textId="77777777" w:rsidR="005C0572" w:rsidRPr="00024723" w:rsidRDefault="005C0572" w:rsidP="003F551A">
            <w:pPr>
              <w:pStyle w:val="BodyText"/>
              <w:rPr>
                <w:rFonts w:asciiTheme="minorHAnsi" w:hAnsiTheme="minorHAnsi" w:cstheme="minorHAnsi"/>
                <w:b/>
                <w:bCs/>
              </w:rPr>
            </w:pPr>
            <w:r w:rsidRPr="00024723">
              <w:rPr>
                <w:rFonts w:asciiTheme="minorHAnsi" w:hAnsiTheme="minorHAnsi" w:cstheme="minorHAnsi"/>
                <w:b/>
                <w:bCs/>
              </w:rPr>
              <w:lastRenderedPageBreak/>
              <w:t xml:space="preserve">Contents: </w:t>
            </w:r>
          </w:p>
        </w:tc>
        <w:tc>
          <w:tcPr>
            <w:tcW w:w="2671" w:type="dxa"/>
            <w:vMerge w:val="restart"/>
            <w:shd w:val="clear" w:color="auto" w:fill="D9D9D9" w:themeFill="background1" w:themeFillShade="D9"/>
          </w:tcPr>
          <w:p w14:paraId="218B7FC5" w14:textId="77777777" w:rsidR="005C0572" w:rsidRPr="00024723" w:rsidRDefault="005C0572" w:rsidP="003F551A">
            <w:pPr>
              <w:pStyle w:val="BodyText"/>
              <w:rPr>
                <w:rFonts w:asciiTheme="minorHAnsi" w:hAnsiTheme="minorHAnsi" w:cstheme="minorHAnsi"/>
              </w:rPr>
            </w:pPr>
          </w:p>
        </w:tc>
      </w:tr>
      <w:tr w:rsidR="005C0572" w:rsidRPr="00024723" w14:paraId="3E027570" w14:textId="77777777" w:rsidTr="005C0572">
        <w:tc>
          <w:tcPr>
            <w:tcW w:w="2670" w:type="dxa"/>
          </w:tcPr>
          <w:p w14:paraId="1596A45B" w14:textId="1D3BA39A" w:rsidR="005C0572" w:rsidRPr="00024723" w:rsidRDefault="005C0572" w:rsidP="003F551A">
            <w:pPr>
              <w:pStyle w:val="BodyText"/>
              <w:rPr>
                <w:rFonts w:asciiTheme="minorHAnsi" w:hAnsiTheme="minorHAnsi" w:cstheme="minorHAnsi"/>
                <w:b/>
                <w:bCs/>
              </w:rPr>
            </w:pPr>
            <w:r w:rsidRPr="00024723">
              <w:rPr>
                <w:rFonts w:asciiTheme="minorHAnsi" w:hAnsiTheme="minorHAnsi" w:cstheme="minorHAnsi"/>
                <w:b/>
                <w:bCs/>
              </w:rPr>
              <w:t>Order Form</w:t>
            </w:r>
          </w:p>
        </w:tc>
        <w:tc>
          <w:tcPr>
            <w:tcW w:w="2671" w:type="dxa"/>
            <w:vMerge/>
            <w:shd w:val="clear" w:color="auto" w:fill="D9D9D9" w:themeFill="background1" w:themeFillShade="D9"/>
          </w:tcPr>
          <w:p w14:paraId="0CD40CF9" w14:textId="77777777" w:rsidR="005C0572" w:rsidRPr="00024723" w:rsidRDefault="005C0572" w:rsidP="003F551A">
            <w:pPr>
              <w:pStyle w:val="BodyText"/>
              <w:rPr>
                <w:rFonts w:asciiTheme="minorHAnsi" w:hAnsiTheme="minorHAnsi" w:cstheme="minorHAnsi"/>
              </w:rPr>
            </w:pPr>
          </w:p>
        </w:tc>
      </w:tr>
      <w:tr w:rsidR="005C0572" w:rsidRPr="00024723" w14:paraId="28B43AEE" w14:textId="77777777" w:rsidTr="005C0572">
        <w:tc>
          <w:tcPr>
            <w:tcW w:w="2670" w:type="dxa"/>
          </w:tcPr>
          <w:p w14:paraId="528F3EE2" w14:textId="1C507DD5" w:rsidR="005C0572" w:rsidRPr="00024723" w:rsidRDefault="005C0572" w:rsidP="003F551A">
            <w:pPr>
              <w:pStyle w:val="BodyText"/>
              <w:rPr>
                <w:rFonts w:asciiTheme="minorHAnsi" w:hAnsiTheme="minorHAnsi" w:cstheme="minorHAnsi"/>
                <w:b/>
                <w:bCs/>
              </w:rPr>
            </w:pPr>
            <w:r w:rsidRPr="00024723">
              <w:rPr>
                <w:rFonts w:asciiTheme="minorHAnsi" w:hAnsiTheme="minorHAnsi" w:cstheme="minorHAnsi"/>
                <w:b/>
                <w:bCs/>
              </w:rPr>
              <w:t>Terms &amp; Conditions</w:t>
            </w:r>
          </w:p>
        </w:tc>
        <w:tc>
          <w:tcPr>
            <w:tcW w:w="2671" w:type="dxa"/>
            <w:vMerge/>
            <w:shd w:val="clear" w:color="auto" w:fill="D9D9D9" w:themeFill="background1" w:themeFillShade="D9"/>
          </w:tcPr>
          <w:p w14:paraId="2E8E6B39" w14:textId="77777777" w:rsidR="005C0572" w:rsidRPr="00024723" w:rsidRDefault="005C0572" w:rsidP="003F551A">
            <w:pPr>
              <w:pStyle w:val="BodyText"/>
              <w:rPr>
                <w:rFonts w:asciiTheme="minorHAnsi" w:hAnsiTheme="minorHAnsi" w:cstheme="minorHAnsi"/>
              </w:rPr>
            </w:pPr>
          </w:p>
        </w:tc>
      </w:tr>
      <w:tr w:rsidR="005C0572" w:rsidRPr="00024723" w14:paraId="5D141F3E" w14:textId="77777777" w:rsidTr="005C0572">
        <w:tc>
          <w:tcPr>
            <w:tcW w:w="2670" w:type="dxa"/>
            <w:shd w:val="clear" w:color="auto" w:fill="FFFFFF" w:themeFill="background1"/>
          </w:tcPr>
          <w:p w14:paraId="25459268" w14:textId="01F919B4" w:rsidR="005C0572" w:rsidRPr="00024723" w:rsidRDefault="005C0572" w:rsidP="003F551A">
            <w:pPr>
              <w:pStyle w:val="BodyText"/>
              <w:rPr>
                <w:rFonts w:asciiTheme="minorHAnsi" w:hAnsiTheme="minorHAnsi" w:cstheme="minorHAnsi"/>
                <w:b/>
                <w:bCs/>
              </w:rPr>
            </w:pPr>
            <w:r w:rsidRPr="00024723">
              <w:rPr>
                <w:rFonts w:asciiTheme="minorHAnsi" w:hAnsiTheme="minorHAnsi" w:cstheme="minorHAnsi"/>
                <w:b/>
                <w:bCs/>
              </w:rPr>
              <w:t>Schedule 1</w:t>
            </w:r>
          </w:p>
        </w:tc>
        <w:tc>
          <w:tcPr>
            <w:tcW w:w="2671" w:type="dxa"/>
            <w:shd w:val="clear" w:color="auto" w:fill="FFFFFF" w:themeFill="background1"/>
          </w:tcPr>
          <w:p w14:paraId="3FEC08A3" w14:textId="77777777" w:rsidR="005C0572" w:rsidRPr="00024723" w:rsidRDefault="005C0572" w:rsidP="003F551A">
            <w:pPr>
              <w:pStyle w:val="BodyText"/>
              <w:rPr>
                <w:rFonts w:asciiTheme="minorHAnsi" w:hAnsiTheme="minorHAnsi" w:cstheme="minorHAnsi"/>
              </w:rPr>
            </w:pPr>
            <w:r w:rsidRPr="00024723">
              <w:rPr>
                <w:rFonts w:asciiTheme="minorHAnsi" w:hAnsiTheme="minorHAnsi" w:cstheme="minorHAnsi"/>
              </w:rPr>
              <w:t>Specification</w:t>
            </w:r>
          </w:p>
        </w:tc>
      </w:tr>
      <w:tr w:rsidR="005C0572" w:rsidRPr="00024723" w14:paraId="5C335CA7" w14:textId="77777777" w:rsidTr="005C0572">
        <w:tc>
          <w:tcPr>
            <w:tcW w:w="2670" w:type="dxa"/>
          </w:tcPr>
          <w:p w14:paraId="5132A019" w14:textId="27E20B82" w:rsidR="005C0572" w:rsidRPr="00024723" w:rsidRDefault="005C0572" w:rsidP="003F551A">
            <w:pPr>
              <w:pStyle w:val="BodyText"/>
              <w:spacing w:before="6"/>
              <w:rPr>
                <w:rFonts w:asciiTheme="minorHAnsi" w:hAnsiTheme="minorHAnsi" w:cstheme="minorHAnsi"/>
                <w:b/>
                <w:bCs/>
              </w:rPr>
            </w:pPr>
            <w:r w:rsidRPr="00024723">
              <w:rPr>
                <w:rFonts w:asciiTheme="minorHAnsi" w:hAnsiTheme="minorHAnsi" w:cstheme="minorHAnsi"/>
                <w:b/>
                <w:bCs/>
              </w:rPr>
              <w:t>Schedule 2</w:t>
            </w:r>
          </w:p>
        </w:tc>
        <w:tc>
          <w:tcPr>
            <w:tcW w:w="2671" w:type="dxa"/>
          </w:tcPr>
          <w:p w14:paraId="00266668" w14:textId="24BFC454" w:rsidR="005C0572" w:rsidRPr="00024723" w:rsidRDefault="00792E59" w:rsidP="003F551A">
            <w:pPr>
              <w:pStyle w:val="BodyText"/>
              <w:spacing w:before="6"/>
              <w:rPr>
                <w:rFonts w:asciiTheme="minorHAnsi" w:hAnsiTheme="minorHAnsi" w:cstheme="minorHAnsi"/>
              </w:rPr>
            </w:pPr>
            <w:r w:rsidRPr="00024723">
              <w:rPr>
                <w:rFonts w:asciiTheme="minorHAnsi" w:hAnsiTheme="minorHAnsi" w:cstheme="minorHAnsi"/>
              </w:rPr>
              <w:t>Tender Response</w:t>
            </w:r>
          </w:p>
        </w:tc>
      </w:tr>
      <w:tr w:rsidR="005C0572" w:rsidRPr="00024723" w14:paraId="53D32D4D" w14:textId="77777777" w:rsidTr="005C0572">
        <w:tc>
          <w:tcPr>
            <w:tcW w:w="2670" w:type="dxa"/>
          </w:tcPr>
          <w:p w14:paraId="39764757" w14:textId="5F04905B" w:rsidR="005C0572" w:rsidRPr="00024723" w:rsidRDefault="005C0572" w:rsidP="003F551A">
            <w:pPr>
              <w:pStyle w:val="BodyText"/>
              <w:spacing w:before="6"/>
              <w:rPr>
                <w:rFonts w:asciiTheme="minorHAnsi" w:hAnsiTheme="minorHAnsi" w:cstheme="minorHAnsi"/>
                <w:b/>
                <w:bCs/>
              </w:rPr>
            </w:pPr>
            <w:r w:rsidRPr="00024723">
              <w:rPr>
                <w:rFonts w:asciiTheme="minorHAnsi" w:hAnsiTheme="minorHAnsi" w:cstheme="minorHAnsi"/>
                <w:b/>
                <w:bCs/>
              </w:rPr>
              <w:t>Schedule 3</w:t>
            </w:r>
          </w:p>
        </w:tc>
        <w:tc>
          <w:tcPr>
            <w:tcW w:w="2671" w:type="dxa"/>
          </w:tcPr>
          <w:p w14:paraId="59A61728" w14:textId="77777777" w:rsidR="005C0572" w:rsidRPr="00024723" w:rsidRDefault="005C0572" w:rsidP="003F551A">
            <w:pPr>
              <w:pStyle w:val="BodyText"/>
              <w:spacing w:before="6"/>
              <w:rPr>
                <w:rFonts w:asciiTheme="minorHAnsi" w:hAnsiTheme="minorHAnsi" w:cstheme="minorHAnsi"/>
              </w:rPr>
            </w:pPr>
            <w:r w:rsidRPr="00024723">
              <w:rPr>
                <w:rFonts w:asciiTheme="minorHAnsi" w:hAnsiTheme="minorHAnsi" w:cstheme="minorHAnsi"/>
              </w:rPr>
              <w:t xml:space="preserve">Payment &amp; Pricing Matrix </w:t>
            </w:r>
          </w:p>
        </w:tc>
      </w:tr>
      <w:tr w:rsidR="00315B55" w:rsidRPr="00024723" w14:paraId="0C59084F" w14:textId="77777777" w:rsidTr="005C0572">
        <w:tc>
          <w:tcPr>
            <w:tcW w:w="2670" w:type="dxa"/>
          </w:tcPr>
          <w:p w14:paraId="36050048" w14:textId="3FFC96A3" w:rsidR="00315B55" w:rsidRPr="00024723" w:rsidRDefault="00315B55" w:rsidP="003F551A">
            <w:pPr>
              <w:pStyle w:val="BodyText"/>
              <w:spacing w:before="6"/>
              <w:rPr>
                <w:rFonts w:asciiTheme="minorHAnsi" w:hAnsiTheme="minorHAnsi" w:cstheme="minorHAnsi"/>
                <w:b/>
                <w:bCs/>
              </w:rPr>
            </w:pPr>
            <w:r w:rsidRPr="00024723">
              <w:rPr>
                <w:rFonts w:asciiTheme="minorHAnsi" w:hAnsiTheme="minorHAnsi" w:cstheme="minorHAnsi"/>
                <w:b/>
                <w:bCs/>
              </w:rPr>
              <w:t>Sc</w:t>
            </w:r>
            <w:r w:rsidR="00912F12" w:rsidRPr="00024723">
              <w:rPr>
                <w:rFonts w:asciiTheme="minorHAnsi" w:hAnsiTheme="minorHAnsi" w:cstheme="minorHAnsi"/>
                <w:b/>
                <w:bCs/>
              </w:rPr>
              <w:t xml:space="preserve">hedule 4 </w:t>
            </w:r>
          </w:p>
        </w:tc>
        <w:tc>
          <w:tcPr>
            <w:tcW w:w="2671" w:type="dxa"/>
          </w:tcPr>
          <w:p w14:paraId="78E88C3D" w14:textId="4883ADDF" w:rsidR="00315B55" w:rsidRPr="00024723" w:rsidRDefault="00912F12" w:rsidP="003F551A">
            <w:pPr>
              <w:pStyle w:val="BodyText"/>
              <w:spacing w:before="6"/>
              <w:rPr>
                <w:rFonts w:asciiTheme="minorHAnsi" w:hAnsiTheme="minorHAnsi" w:cstheme="minorHAnsi"/>
              </w:rPr>
            </w:pPr>
            <w:r w:rsidRPr="00024723">
              <w:rPr>
                <w:rFonts w:asciiTheme="minorHAnsi" w:hAnsiTheme="minorHAnsi" w:cstheme="minorHAnsi"/>
              </w:rPr>
              <w:t xml:space="preserve">Outputs &amp; Outcomes </w:t>
            </w:r>
          </w:p>
        </w:tc>
      </w:tr>
      <w:tr w:rsidR="0026702C" w:rsidRPr="00024723" w14:paraId="62948E6C" w14:textId="77777777" w:rsidTr="005C0572">
        <w:tc>
          <w:tcPr>
            <w:tcW w:w="2670" w:type="dxa"/>
          </w:tcPr>
          <w:p w14:paraId="7F4933C8" w14:textId="624F8BFF" w:rsidR="0026702C" w:rsidRPr="00024723" w:rsidRDefault="009431CA" w:rsidP="003F551A">
            <w:pPr>
              <w:pStyle w:val="BodyText"/>
              <w:spacing w:before="6"/>
              <w:rPr>
                <w:rFonts w:asciiTheme="minorHAnsi" w:hAnsiTheme="minorHAnsi" w:cstheme="minorHAnsi"/>
                <w:b/>
                <w:bCs/>
              </w:rPr>
            </w:pPr>
            <w:r>
              <w:rPr>
                <w:rFonts w:asciiTheme="minorHAnsi" w:hAnsiTheme="minorHAnsi" w:cstheme="minorHAnsi"/>
                <w:b/>
                <w:bCs/>
              </w:rPr>
              <w:t>[</w:t>
            </w:r>
            <w:r w:rsidR="0026702C" w:rsidRPr="00024723">
              <w:rPr>
                <w:rFonts w:asciiTheme="minorHAnsi" w:hAnsiTheme="minorHAnsi" w:cstheme="minorHAnsi"/>
                <w:b/>
                <w:bCs/>
              </w:rPr>
              <w:t>S</w:t>
            </w:r>
            <w:r w:rsidR="00024723" w:rsidRPr="00024723">
              <w:rPr>
                <w:rFonts w:asciiTheme="minorHAnsi" w:hAnsiTheme="minorHAnsi" w:cstheme="minorHAnsi"/>
                <w:b/>
                <w:bCs/>
              </w:rPr>
              <w:t>ch</w:t>
            </w:r>
            <w:r w:rsidR="0026702C" w:rsidRPr="00024723">
              <w:rPr>
                <w:rFonts w:asciiTheme="minorHAnsi" w:hAnsiTheme="minorHAnsi" w:cstheme="minorHAnsi"/>
                <w:b/>
                <w:bCs/>
              </w:rPr>
              <w:t>edule 5</w:t>
            </w:r>
          </w:p>
        </w:tc>
        <w:tc>
          <w:tcPr>
            <w:tcW w:w="2671" w:type="dxa"/>
          </w:tcPr>
          <w:p w14:paraId="36547EE3" w14:textId="15D2B23E" w:rsidR="0026702C" w:rsidRPr="00024723" w:rsidRDefault="00024723" w:rsidP="003F551A">
            <w:pPr>
              <w:pStyle w:val="BodyText"/>
              <w:spacing w:before="6"/>
              <w:rPr>
                <w:rFonts w:asciiTheme="minorHAnsi" w:hAnsiTheme="minorHAnsi" w:cstheme="minorHAnsi"/>
              </w:rPr>
            </w:pPr>
            <w:r>
              <w:rPr>
                <w:rFonts w:asciiTheme="minorHAnsi" w:hAnsiTheme="minorHAnsi" w:cstheme="minorHAnsi"/>
              </w:rPr>
              <w:t>Data Sharing Agreement</w:t>
            </w:r>
          </w:p>
        </w:tc>
      </w:tr>
      <w:tr w:rsidR="0026702C" w:rsidRPr="00024723" w14:paraId="34AFE5FE" w14:textId="77777777" w:rsidTr="005C0572">
        <w:tc>
          <w:tcPr>
            <w:tcW w:w="2670" w:type="dxa"/>
          </w:tcPr>
          <w:p w14:paraId="7828BBC5" w14:textId="5871A561" w:rsidR="0026702C" w:rsidRPr="00024723" w:rsidRDefault="00024723" w:rsidP="003F551A">
            <w:pPr>
              <w:pStyle w:val="BodyText"/>
              <w:spacing w:before="6"/>
              <w:rPr>
                <w:rFonts w:asciiTheme="minorHAnsi" w:hAnsiTheme="minorHAnsi" w:cstheme="minorHAnsi"/>
                <w:b/>
                <w:bCs/>
              </w:rPr>
            </w:pPr>
            <w:r>
              <w:rPr>
                <w:rFonts w:asciiTheme="minorHAnsi" w:hAnsiTheme="minorHAnsi" w:cstheme="minorHAnsi"/>
                <w:b/>
                <w:bCs/>
              </w:rPr>
              <w:t>Annex A</w:t>
            </w:r>
          </w:p>
        </w:tc>
        <w:tc>
          <w:tcPr>
            <w:tcW w:w="2671" w:type="dxa"/>
          </w:tcPr>
          <w:p w14:paraId="4DB85C0B" w14:textId="22693B69" w:rsidR="0026702C" w:rsidRPr="00024723" w:rsidRDefault="00024723" w:rsidP="003F551A">
            <w:pPr>
              <w:pStyle w:val="BodyText"/>
              <w:spacing w:before="6"/>
              <w:rPr>
                <w:rFonts w:asciiTheme="minorHAnsi" w:hAnsiTheme="minorHAnsi" w:cstheme="minorHAnsi"/>
              </w:rPr>
            </w:pPr>
            <w:r>
              <w:rPr>
                <w:rFonts w:asciiTheme="minorHAnsi" w:hAnsiTheme="minorHAnsi" w:cstheme="minorHAnsi"/>
              </w:rPr>
              <w:t xml:space="preserve">Authorised Processing </w:t>
            </w:r>
          </w:p>
        </w:tc>
      </w:tr>
      <w:tr w:rsidR="0026702C" w:rsidRPr="00024723" w14:paraId="35FD96F7" w14:textId="77777777" w:rsidTr="005C0572">
        <w:tc>
          <w:tcPr>
            <w:tcW w:w="2670" w:type="dxa"/>
          </w:tcPr>
          <w:p w14:paraId="5B170C80" w14:textId="20B4D434" w:rsidR="0026702C" w:rsidRPr="00024723" w:rsidRDefault="00024723" w:rsidP="003F551A">
            <w:pPr>
              <w:pStyle w:val="BodyText"/>
              <w:spacing w:before="6"/>
              <w:rPr>
                <w:rFonts w:asciiTheme="minorHAnsi" w:hAnsiTheme="minorHAnsi" w:cstheme="minorHAnsi"/>
                <w:b/>
                <w:bCs/>
              </w:rPr>
            </w:pPr>
            <w:r>
              <w:rPr>
                <w:rFonts w:asciiTheme="minorHAnsi" w:hAnsiTheme="minorHAnsi" w:cstheme="minorHAnsi"/>
                <w:b/>
                <w:bCs/>
              </w:rPr>
              <w:t>Annex B</w:t>
            </w:r>
          </w:p>
        </w:tc>
        <w:tc>
          <w:tcPr>
            <w:tcW w:w="2671" w:type="dxa"/>
          </w:tcPr>
          <w:p w14:paraId="1E47726E" w14:textId="20BA98B2" w:rsidR="0026702C" w:rsidRPr="00024723" w:rsidRDefault="00024723" w:rsidP="003F551A">
            <w:pPr>
              <w:pStyle w:val="BodyText"/>
              <w:spacing w:before="6"/>
              <w:rPr>
                <w:rFonts w:asciiTheme="minorHAnsi" w:hAnsiTheme="minorHAnsi" w:cstheme="minorHAnsi"/>
              </w:rPr>
            </w:pPr>
            <w:r>
              <w:rPr>
                <w:rFonts w:asciiTheme="minorHAnsi" w:hAnsiTheme="minorHAnsi" w:cstheme="minorHAnsi"/>
              </w:rPr>
              <w:t xml:space="preserve">Data Security </w:t>
            </w:r>
            <w:r w:rsidR="00537B20">
              <w:rPr>
                <w:rFonts w:asciiTheme="minorHAnsi" w:hAnsiTheme="minorHAnsi" w:cstheme="minorHAnsi"/>
              </w:rPr>
              <w:t>Questionnaire</w:t>
            </w:r>
            <w:r w:rsidR="009431CA">
              <w:rPr>
                <w:rFonts w:asciiTheme="minorHAnsi" w:hAnsiTheme="minorHAnsi" w:cstheme="minorHAnsi"/>
              </w:rPr>
              <w:t>]</w:t>
            </w:r>
          </w:p>
        </w:tc>
      </w:tr>
    </w:tbl>
    <w:p w14:paraId="014D559F" w14:textId="77777777" w:rsidR="005C0572" w:rsidRPr="00024723" w:rsidRDefault="005C0572">
      <w:pPr>
        <w:pStyle w:val="Heading1"/>
        <w:rPr>
          <w:rFonts w:asciiTheme="minorHAnsi" w:hAnsiTheme="minorHAnsi" w:cstheme="minorHAnsi"/>
          <w:sz w:val="20"/>
          <w:szCs w:val="20"/>
        </w:rPr>
      </w:pPr>
    </w:p>
    <w:p w14:paraId="6C875633" w14:textId="77777777" w:rsidR="005C0572" w:rsidRPr="00024723" w:rsidRDefault="005C0572">
      <w:pPr>
        <w:pStyle w:val="Heading1"/>
        <w:rPr>
          <w:rFonts w:asciiTheme="minorHAnsi" w:hAnsiTheme="minorHAnsi" w:cstheme="minorHAnsi"/>
          <w:sz w:val="20"/>
          <w:szCs w:val="20"/>
        </w:rPr>
      </w:pPr>
    </w:p>
    <w:p w14:paraId="58117143" w14:textId="0EE74A6D" w:rsidR="00933CAB" w:rsidRPr="00024723" w:rsidRDefault="00931003" w:rsidP="005C0572">
      <w:pPr>
        <w:pStyle w:val="Heading1"/>
        <w:rPr>
          <w:rFonts w:asciiTheme="minorHAnsi" w:hAnsiTheme="minorHAnsi" w:cstheme="minorHAnsi"/>
          <w:sz w:val="20"/>
          <w:szCs w:val="20"/>
        </w:rPr>
      </w:pPr>
      <w:r w:rsidRPr="00024723">
        <w:rPr>
          <w:rFonts w:asciiTheme="minorHAnsi" w:hAnsiTheme="minorHAnsi" w:cstheme="minorHAnsi"/>
          <w:sz w:val="20"/>
          <w:szCs w:val="20"/>
        </w:rPr>
        <w:t xml:space="preserve"> </w:t>
      </w:r>
      <w:r w:rsidR="005C0572" w:rsidRPr="00024723">
        <w:rPr>
          <w:rFonts w:asciiTheme="minorHAnsi" w:hAnsiTheme="minorHAnsi" w:cstheme="minorHAnsi"/>
          <w:sz w:val="20"/>
          <w:szCs w:val="20"/>
        </w:rPr>
        <w:t>ORDER FORM</w:t>
      </w:r>
    </w:p>
    <w:p w14:paraId="58117144" w14:textId="77777777" w:rsidR="00933CAB" w:rsidRPr="00024723" w:rsidRDefault="00933CAB">
      <w:pPr>
        <w:pStyle w:val="BodyText"/>
        <w:spacing w:before="8"/>
        <w:rPr>
          <w:rFonts w:asciiTheme="minorHAnsi" w:hAnsiTheme="minorHAnsi" w:cstheme="minorHAnsi"/>
          <w:b/>
          <w:sz w:val="20"/>
          <w:szCs w:val="20"/>
        </w:rPr>
      </w:pPr>
    </w:p>
    <w:tbl>
      <w:tblPr>
        <w:tblW w:w="1020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7425"/>
      </w:tblGrid>
      <w:tr w:rsidR="00516EBB" w:rsidRPr="00024723" w14:paraId="1D5B79FF" w14:textId="77777777" w:rsidTr="00431986">
        <w:trPr>
          <w:trHeight w:val="505"/>
        </w:trPr>
        <w:tc>
          <w:tcPr>
            <w:tcW w:w="2782" w:type="dxa"/>
          </w:tcPr>
          <w:p w14:paraId="5F84A7A6" w14:textId="77777777" w:rsidR="00516EBB" w:rsidRPr="00024723" w:rsidRDefault="00516EBB" w:rsidP="00656DD8">
            <w:pPr>
              <w:rPr>
                <w:rFonts w:asciiTheme="minorHAnsi" w:hAnsiTheme="minorHAnsi" w:cstheme="minorHAnsi"/>
                <w:sz w:val="20"/>
                <w:szCs w:val="20"/>
              </w:rPr>
            </w:pPr>
            <w:r w:rsidRPr="00024723">
              <w:rPr>
                <w:rFonts w:asciiTheme="minorHAnsi" w:hAnsiTheme="minorHAnsi" w:cstheme="minorHAnsi"/>
                <w:sz w:val="20"/>
                <w:szCs w:val="20"/>
              </w:rPr>
              <w:t>1. Contract Reference</w:t>
            </w:r>
          </w:p>
        </w:tc>
        <w:tc>
          <w:tcPr>
            <w:tcW w:w="7425" w:type="dxa"/>
          </w:tcPr>
          <w:p w14:paraId="7F208356" w14:textId="48E61904" w:rsidR="00516EBB" w:rsidRPr="00537B20" w:rsidRDefault="00726BDB" w:rsidP="00656DD8">
            <w:pPr>
              <w:rPr>
                <w:rFonts w:asciiTheme="minorHAnsi" w:hAnsiTheme="minorHAnsi" w:cstheme="minorHAnsi"/>
                <w:sz w:val="20"/>
                <w:szCs w:val="20"/>
              </w:rPr>
            </w:pPr>
            <w:r w:rsidRPr="00537B20">
              <w:rPr>
                <w:rFonts w:asciiTheme="minorHAnsi" w:hAnsiTheme="minorHAnsi" w:cstheme="minorHAnsi"/>
                <w:b/>
                <w:bCs/>
                <w:sz w:val="20"/>
                <w:szCs w:val="20"/>
              </w:rPr>
              <w:t>GBSLEP</w:t>
            </w:r>
            <w:r w:rsidR="00AD5151" w:rsidRPr="00537B20">
              <w:rPr>
                <w:rFonts w:asciiTheme="minorHAnsi" w:hAnsiTheme="minorHAnsi" w:cstheme="minorHAnsi"/>
                <w:b/>
                <w:bCs/>
                <w:sz w:val="20"/>
                <w:szCs w:val="20"/>
              </w:rPr>
              <w:t>[contract ref:]</w:t>
            </w:r>
          </w:p>
        </w:tc>
      </w:tr>
      <w:tr w:rsidR="0026702C" w:rsidRPr="00024723" w14:paraId="7F12387F" w14:textId="77777777" w:rsidTr="00431986">
        <w:trPr>
          <w:trHeight w:val="335"/>
        </w:trPr>
        <w:tc>
          <w:tcPr>
            <w:tcW w:w="2782" w:type="dxa"/>
          </w:tcPr>
          <w:p w14:paraId="5963F9F0" w14:textId="77777777" w:rsidR="0026702C" w:rsidRPr="00024723" w:rsidRDefault="0026702C" w:rsidP="0026702C">
            <w:pPr>
              <w:pStyle w:val="TableParagraph"/>
              <w:spacing w:line="252" w:lineRule="exact"/>
              <w:ind w:left="470"/>
              <w:rPr>
                <w:rFonts w:asciiTheme="minorHAnsi" w:hAnsiTheme="minorHAnsi" w:cstheme="minorHAnsi"/>
                <w:b/>
                <w:sz w:val="20"/>
                <w:szCs w:val="20"/>
              </w:rPr>
            </w:pPr>
            <w:r w:rsidRPr="00024723">
              <w:rPr>
                <w:rFonts w:asciiTheme="minorHAnsi" w:hAnsiTheme="minorHAnsi" w:cstheme="minorHAnsi"/>
                <w:b/>
                <w:sz w:val="20"/>
                <w:szCs w:val="20"/>
              </w:rPr>
              <w:t>2. Contract Date</w:t>
            </w:r>
          </w:p>
        </w:tc>
        <w:tc>
          <w:tcPr>
            <w:tcW w:w="7425" w:type="dxa"/>
          </w:tcPr>
          <w:p w14:paraId="6B783EE8" w14:textId="6E89AB22" w:rsidR="0026702C" w:rsidRPr="00537B20" w:rsidRDefault="0026702C" w:rsidP="00537B20">
            <w:pPr>
              <w:rPr>
                <w:rFonts w:asciiTheme="minorHAnsi" w:hAnsiTheme="minorHAnsi" w:cstheme="minorHAnsi"/>
                <w:b/>
                <w:bCs/>
                <w:sz w:val="20"/>
                <w:szCs w:val="20"/>
              </w:rPr>
            </w:pPr>
            <w:r w:rsidRPr="00537B20">
              <w:rPr>
                <w:rFonts w:asciiTheme="minorHAnsi" w:hAnsiTheme="minorHAnsi" w:cstheme="minorHAnsi"/>
                <w:b/>
                <w:bCs/>
                <w:sz w:val="20"/>
                <w:szCs w:val="20"/>
              </w:rPr>
              <w:t>[Insert date on which the last party signs]</w:t>
            </w:r>
          </w:p>
        </w:tc>
      </w:tr>
      <w:tr w:rsidR="0026702C" w:rsidRPr="00024723" w14:paraId="626C53C3" w14:textId="77777777" w:rsidTr="00431986">
        <w:trPr>
          <w:trHeight w:val="1139"/>
        </w:trPr>
        <w:tc>
          <w:tcPr>
            <w:tcW w:w="2782" w:type="dxa"/>
          </w:tcPr>
          <w:p w14:paraId="790E67D4" w14:textId="77777777" w:rsidR="0026702C" w:rsidRPr="00024723" w:rsidRDefault="0026702C" w:rsidP="0026702C">
            <w:pPr>
              <w:pStyle w:val="TableParagraph"/>
              <w:spacing w:before="3"/>
              <w:ind w:left="470"/>
              <w:rPr>
                <w:rFonts w:asciiTheme="minorHAnsi" w:hAnsiTheme="minorHAnsi" w:cstheme="minorHAnsi"/>
                <w:b/>
                <w:sz w:val="20"/>
                <w:szCs w:val="20"/>
              </w:rPr>
            </w:pPr>
            <w:r w:rsidRPr="00024723">
              <w:rPr>
                <w:rFonts w:asciiTheme="minorHAnsi" w:hAnsiTheme="minorHAnsi" w:cstheme="minorHAnsi"/>
                <w:b/>
                <w:sz w:val="20"/>
                <w:szCs w:val="20"/>
              </w:rPr>
              <w:t>3. Buyer</w:t>
            </w:r>
          </w:p>
        </w:tc>
        <w:tc>
          <w:tcPr>
            <w:tcW w:w="7425" w:type="dxa"/>
          </w:tcPr>
          <w:p w14:paraId="38B22E6C" w14:textId="77777777" w:rsidR="0026702C" w:rsidRPr="00024723" w:rsidRDefault="0026702C" w:rsidP="0026702C">
            <w:pPr>
              <w:rPr>
                <w:rFonts w:asciiTheme="minorHAnsi" w:hAnsiTheme="minorHAnsi" w:cstheme="minorHAnsi"/>
                <w:sz w:val="20"/>
                <w:szCs w:val="20"/>
              </w:rPr>
            </w:pPr>
            <w:r w:rsidRPr="00024723">
              <w:rPr>
                <w:rFonts w:asciiTheme="minorHAnsi" w:hAnsiTheme="minorHAnsi" w:cstheme="minorHAnsi"/>
                <w:sz w:val="20"/>
                <w:szCs w:val="20"/>
              </w:rPr>
              <w:t>The Greater Birmingham and Solihull Local Enterprise Partnership Ltd</w:t>
            </w:r>
          </w:p>
          <w:p w14:paraId="26ABA932" w14:textId="77777777" w:rsidR="0026702C" w:rsidRPr="00024723" w:rsidRDefault="0026702C" w:rsidP="0026702C">
            <w:pPr>
              <w:rPr>
                <w:rFonts w:asciiTheme="minorHAnsi" w:hAnsiTheme="minorHAnsi" w:cstheme="minorHAnsi"/>
                <w:sz w:val="20"/>
                <w:szCs w:val="20"/>
              </w:rPr>
            </w:pPr>
            <w:r w:rsidRPr="00024723">
              <w:rPr>
                <w:rFonts w:asciiTheme="minorHAnsi" w:hAnsiTheme="minorHAnsi" w:cstheme="minorHAnsi"/>
                <w:b/>
                <w:bCs/>
                <w:color w:val="0B0C0C"/>
                <w:sz w:val="20"/>
                <w:szCs w:val="20"/>
                <w:shd w:val="clear" w:color="auto" w:fill="FFFFFF"/>
              </w:rPr>
              <w:t>Birmingham Business Hub, Ground Floor, Baskerville House Centenary Square, Broad Street, Birmingham, B1 2ND</w:t>
            </w:r>
          </w:p>
          <w:p w14:paraId="2286B357" w14:textId="40E0B579" w:rsidR="0026702C" w:rsidRPr="00024723" w:rsidRDefault="0026702C" w:rsidP="0026702C">
            <w:pPr>
              <w:rPr>
                <w:rFonts w:asciiTheme="minorHAnsi" w:hAnsiTheme="minorHAnsi" w:cstheme="minorHAnsi"/>
                <w:sz w:val="20"/>
                <w:szCs w:val="20"/>
              </w:rPr>
            </w:pPr>
            <w:r w:rsidRPr="00024723">
              <w:rPr>
                <w:rFonts w:asciiTheme="minorHAnsi" w:hAnsiTheme="minorHAnsi" w:cstheme="minorHAnsi"/>
                <w:sz w:val="20"/>
                <w:szCs w:val="20"/>
              </w:rPr>
              <w:t xml:space="preserve">Company Reg: 07635395 </w:t>
            </w:r>
          </w:p>
          <w:p w14:paraId="249AD1B8" w14:textId="77777777" w:rsidR="0026702C" w:rsidRPr="00024723" w:rsidRDefault="0026702C" w:rsidP="0026702C">
            <w:pPr>
              <w:rPr>
                <w:rFonts w:asciiTheme="minorHAnsi" w:hAnsiTheme="minorHAnsi" w:cstheme="minorHAnsi"/>
                <w:sz w:val="20"/>
                <w:szCs w:val="20"/>
              </w:rPr>
            </w:pPr>
          </w:p>
        </w:tc>
      </w:tr>
      <w:tr w:rsidR="0026702C" w:rsidRPr="00024723" w14:paraId="69474B92" w14:textId="77777777" w:rsidTr="00431986">
        <w:trPr>
          <w:trHeight w:val="624"/>
        </w:trPr>
        <w:tc>
          <w:tcPr>
            <w:tcW w:w="2782" w:type="dxa"/>
          </w:tcPr>
          <w:p w14:paraId="70D64A76" w14:textId="77777777" w:rsidR="0026702C" w:rsidRPr="00024723" w:rsidRDefault="0026702C" w:rsidP="0026702C">
            <w:pPr>
              <w:pStyle w:val="TableParagraph"/>
              <w:spacing w:line="252" w:lineRule="exact"/>
              <w:ind w:left="470"/>
              <w:rPr>
                <w:rFonts w:asciiTheme="minorHAnsi" w:hAnsiTheme="minorHAnsi" w:cstheme="minorHAnsi"/>
                <w:b/>
                <w:sz w:val="20"/>
                <w:szCs w:val="20"/>
              </w:rPr>
            </w:pPr>
            <w:r w:rsidRPr="00024723">
              <w:rPr>
                <w:rFonts w:asciiTheme="minorHAnsi" w:hAnsiTheme="minorHAnsi" w:cstheme="minorHAnsi"/>
                <w:b/>
                <w:sz w:val="20"/>
                <w:szCs w:val="20"/>
              </w:rPr>
              <w:t>4. Supplier</w:t>
            </w:r>
          </w:p>
        </w:tc>
        <w:tc>
          <w:tcPr>
            <w:tcW w:w="7425" w:type="dxa"/>
            <w:shd w:val="clear" w:color="auto" w:fill="auto"/>
          </w:tcPr>
          <w:p w14:paraId="52258CFE" w14:textId="3FE5838A" w:rsidR="0026702C" w:rsidRPr="00024723" w:rsidRDefault="0026702C" w:rsidP="0026702C">
            <w:pPr>
              <w:rPr>
                <w:rStyle w:val="normaltextrun"/>
                <w:rFonts w:asciiTheme="minorHAnsi" w:hAnsiTheme="minorHAnsi" w:cstheme="minorHAnsi"/>
                <w:color w:val="000000"/>
                <w:sz w:val="20"/>
                <w:szCs w:val="20"/>
                <w:shd w:val="clear" w:color="auto" w:fill="FFFFFF"/>
              </w:rPr>
            </w:pPr>
            <w:r w:rsidRPr="00024723">
              <w:rPr>
                <w:rStyle w:val="normaltextrun"/>
                <w:rFonts w:asciiTheme="minorHAnsi" w:hAnsiTheme="minorHAnsi" w:cstheme="minorHAnsi"/>
                <w:color w:val="000000"/>
                <w:sz w:val="20"/>
                <w:szCs w:val="20"/>
                <w:shd w:val="clear" w:color="auto" w:fill="FFFFFF"/>
              </w:rPr>
              <w:t>[Name and Registered Address]</w:t>
            </w:r>
          </w:p>
          <w:p w14:paraId="43EB1F80" w14:textId="62F40964" w:rsidR="0026702C" w:rsidRPr="00024723" w:rsidRDefault="0026702C" w:rsidP="0026702C">
            <w:pPr>
              <w:rPr>
                <w:rFonts w:asciiTheme="minorHAnsi" w:hAnsiTheme="minorHAnsi" w:cstheme="minorHAnsi"/>
                <w:sz w:val="20"/>
                <w:szCs w:val="20"/>
              </w:rPr>
            </w:pPr>
            <w:r w:rsidRPr="00024723">
              <w:rPr>
                <w:rFonts w:asciiTheme="minorHAnsi" w:hAnsiTheme="minorHAnsi" w:cstheme="minorHAnsi"/>
                <w:sz w:val="20"/>
                <w:szCs w:val="20"/>
              </w:rPr>
              <w:t xml:space="preserve">Company Reg: </w:t>
            </w:r>
          </w:p>
          <w:p w14:paraId="2ED21A48" w14:textId="47192D60" w:rsidR="0026702C" w:rsidRPr="00024723" w:rsidRDefault="0026702C" w:rsidP="0026702C">
            <w:pPr>
              <w:rPr>
                <w:rFonts w:asciiTheme="minorHAnsi" w:hAnsiTheme="minorHAnsi" w:cstheme="minorHAnsi"/>
                <w:sz w:val="20"/>
                <w:szCs w:val="20"/>
              </w:rPr>
            </w:pPr>
            <w:r w:rsidRPr="00024723">
              <w:rPr>
                <w:rFonts w:asciiTheme="minorHAnsi" w:hAnsiTheme="minorHAnsi" w:cstheme="minorHAnsi"/>
                <w:sz w:val="20"/>
                <w:szCs w:val="20"/>
              </w:rPr>
              <w:t xml:space="preserve">Vat Number: </w:t>
            </w:r>
          </w:p>
          <w:p w14:paraId="21DE53F3" w14:textId="61F4E746" w:rsidR="0026702C" w:rsidRPr="00024723" w:rsidRDefault="0026702C" w:rsidP="0026702C">
            <w:pPr>
              <w:rPr>
                <w:rFonts w:asciiTheme="minorHAnsi" w:hAnsiTheme="minorHAnsi" w:cstheme="minorHAnsi"/>
                <w:color w:val="000000"/>
                <w:sz w:val="20"/>
                <w:szCs w:val="20"/>
                <w:shd w:val="clear" w:color="auto" w:fill="FFFFFF"/>
              </w:rPr>
            </w:pPr>
          </w:p>
        </w:tc>
      </w:tr>
      <w:tr w:rsidR="0026702C" w:rsidRPr="00024723" w14:paraId="312BDCEA" w14:textId="77777777" w:rsidTr="00431986">
        <w:trPr>
          <w:trHeight w:val="3545"/>
        </w:trPr>
        <w:tc>
          <w:tcPr>
            <w:tcW w:w="2782" w:type="dxa"/>
          </w:tcPr>
          <w:p w14:paraId="6F2B0604" w14:textId="77777777" w:rsidR="0026702C" w:rsidRPr="00024723" w:rsidRDefault="0026702C" w:rsidP="0026702C">
            <w:pPr>
              <w:pStyle w:val="TableParagraph"/>
              <w:spacing w:before="3"/>
              <w:ind w:left="470"/>
              <w:rPr>
                <w:rFonts w:asciiTheme="minorHAnsi" w:hAnsiTheme="minorHAnsi" w:cstheme="minorHAnsi"/>
                <w:b/>
                <w:sz w:val="20"/>
                <w:szCs w:val="20"/>
              </w:rPr>
            </w:pPr>
            <w:r w:rsidRPr="00024723">
              <w:rPr>
                <w:rFonts w:asciiTheme="minorHAnsi" w:hAnsiTheme="minorHAnsi" w:cstheme="minorHAnsi"/>
                <w:b/>
                <w:sz w:val="20"/>
                <w:szCs w:val="20"/>
              </w:rPr>
              <w:t>5. The Contract</w:t>
            </w:r>
          </w:p>
        </w:tc>
        <w:tc>
          <w:tcPr>
            <w:tcW w:w="7425" w:type="dxa"/>
          </w:tcPr>
          <w:p w14:paraId="6092A975" w14:textId="792C6ED0" w:rsidR="0026702C" w:rsidRPr="00024723" w:rsidRDefault="0026702C" w:rsidP="0026702C">
            <w:pPr>
              <w:pStyle w:val="TableParagraph"/>
              <w:spacing w:before="3"/>
              <w:ind w:right="98"/>
              <w:jc w:val="both"/>
              <w:rPr>
                <w:rFonts w:asciiTheme="minorHAnsi" w:hAnsiTheme="minorHAnsi" w:cstheme="minorHAnsi"/>
                <w:bCs/>
                <w:sz w:val="20"/>
                <w:szCs w:val="20"/>
              </w:rPr>
            </w:pPr>
            <w:r w:rsidRPr="00024723">
              <w:rPr>
                <w:rFonts w:asciiTheme="minorHAnsi" w:hAnsiTheme="minorHAnsi" w:cstheme="minorHAnsi"/>
                <w:sz w:val="20"/>
                <w:szCs w:val="20"/>
              </w:rPr>
              <w:t xml:space="preserve">The Supplier shall supply the deliverables and the Services described below on the terms set out in this Order Form and the attached Contract terms &amp; conditions and </w:t>
            </w:r>
            <w:r w:rsidRPr="00024723">
              <w:rPr>
                <w:rFonts w:asciiTheme="minorHAnsi" w:hAnsiTheme="minorHAnsi" w:cstheme="minorHAnsi"/>
                <w:bCs/>
                <w:i/>
                <w:sz w:val="20"/>
                <w:szCs w:val="20"/>
              </w:rPr>
              <w:t>Schedule 1 –Specification, Schedule 2 – Tender Response; Schedule 3 – Payment and Pricing Matrix &amp; Schedule 4 Outputs &amp; Outcomes [and Schedule 5</w:t>
            </w:r>
            <w:r w:rsidR="00B97DCA">
              <w:rPr>
                <w:rFonts w:asciiTheme="minorHAnsi" w:hAnsiTheme="minorHAnsi" w:cstheme="minorHAnsi"/>
                <w:bCs/>
                <w:i/>
                <w:sz w:val="20"/>
                <w:szCs w:val="20"/>
              </w:rPr>
              <w:t xml:space="preserve"> – Data Processing agreement and associated Annexes]</w:t>
            </w:r>
            <w:r w:rsidRPr="00024723">
              <w:rPr>
                <w:rFonts w:asciiTheme="minorHAnsi" w:hAnsiTheme="minorHAnsi" w:cstheme="minorHAnsi"/>
                <w:bCs/>
                <w:i/>
                <w:sz w:val="20"/>
                <w:szCs w:val="20"/>
              </w:rPr>
              <w:t xml:space="preserve"> </w:t>
            </w:r>
          </w:p>
          <w:p w14:paraId="757BDDD2" w14:textId="77777777" w:rsidR="0026702C" w:rsidRPr="00024723" w:rsidRDefault="0026702C" w:rsidP="0026702C">
            <w:pPr>
              <w:pStyle w:val="TableParagraph"/>
              <w:spacing w:before="10"/>
              <w:ind w:left="0"/>
              <w:rPr>
                <w:rFonts w:asciiTheme="minorHAnsi" w:hAnsiTheme="minorHAnsi" w:cstheme="minorHAnsi"/>
                <w:b/>
                <w:sz w:val="20"/>
                <w:szCs w:val="20"/>
              </w:rPr>
            </w:pPr>
          </w:p>
          <w:p w14:paraId="2BF9A5D8" w14:textId="5DB50594" w:rsidR="0026702C" w:rsidRPr="00024723" w:rsidRDefault="0026702C" w:rsidP="0026702C">
            <w:pPr>
              <w:pStyle w:val="TableParagraph"/>
              <w:spacing w:line="242" w:lineRule="auto"/>
              <w:ind w:right="111"/>
              <w:jc w:val="both"/>
              <w:rPr>
                <w:rFonts w:asciiTheme="minorHAnsi" w:hAnsiTheme="minorHAnsi" w:cstheme="minorHAnsi"/>
                <w:b/>
                <w:bCs/>
                <w:sz w:val="20"/>
                <w:szCs w:val="20"/>
              </w:rPr>
            </w:pPr>
            <w:r w:rsidRPr="00024723">
              <w:rPr>
                <w:rFonts w:asciiTheme="minorHAnsi" w:hAnsiTheme="minorHAnsi" w:cstheme="minorHAnsi"/>
                <w:sz w:val="20"/>
                <w:szCs w:val="20"/>
              </w:rPr>
              <w:t>Unless the context otherwise requires, capitalised expressions used in this Order Form have the same meanings as in</w:t>
            </w:r>
            <w:r w:rsidRPr="00024723">
              <w:rPr>
                <w:rFonts w:asciiTheme="minorHAnsi" w:hAnsiTheme="minorHAnsi" w:cstheme="minorHAnsi"/>
                <w:spacing w:val="-9"/>
                <w:sz w:val="20"/>
                <w:szCs w:val="20"/>
              </w:rPr>
              <w:t xml:space="preserve"> the</w:t>
            </w:r>
            <w:r w:rsidRPr="00024723">
              <w:rPr>
                <w:rFonts w:asciiTheme="minorHAnsi" w:hAnsiTheme="minorHAnsi" w:cstheme="minorHAnsi"/>
                <w:sz w:val="20"/>
                <w:szCs w:val="20"/>
              </w:rPr>
              <w:t xml:space="preserve"> Terms and Conditions </w:t>
            </w:r>
            <w:r w:rsidRPr="00024723">
              <w:rPr>
                <w:rFonts w:asciiTheme="minorHAnsi" w:hAnsiTheme="minorHAnsi" w:cstheme="minorHAnsi"/>
                <w:b/>
                <w:bCs/>
                <w:sz w:val="20"/>
                <w:szCs w:val="20"/>
              </w:rPr>
              <w:t>(Terms &amp; Conditions).</w:t>
            </w:r>
          </w:p>
          <w:p w14:paraId="235C2052" w14:textId="77777777" w:rsidR="0026702C" w:rsidRPr="00024723" w:rsidRDefault="0026702C" w:rsidP="0026702C">
            <w:pPr>
              <w:pStyle w:val="TableParagraph"/>
              <w:spacing w:before="8"/>
              <w:ind w:left="0"/>
              <w:rPr>
                <w:rFonts w:asciiTheme="minorHAnsi" w:hAnsiTheme="minorHAnsi" w:cstheme="minorHAnsi"/>
                <w:b/>
                <w:sz w:val="20"/>
                <w:szCs w:val="20"/>
              </w:rPr>
            </w:pPr>
          </w:p>
          <w:p w14:paraId="20509CE4" w14:textId="70517D06" w:rsidR="0026702C" w:rsidRPr="00024723" w:rsidRDefault="0026702C" w:rsidP="0026702C">
            <w:pPr>
              <w:pStyle w:val="TableParagraph"/>
              <w:spacing w:line="242" w:lineRule="auto"/>
              <w:ind w:right="96"/>
              <w:jc w:val="both"/>
              <w:rPr>
                <w:rFonts w:asciiTheme="minorHAnsi" w:hAnsiTheme="minorHAnsi" w:cstheme="minorHAnsi"/>
                <w:sz w:val="20"/>
                <w:szCs w:val="20"/>
              </w:rPr>
            </w:pPr>
            <w:r w:rsidRPr="00024723">
              <w:rPr>
                <w:rFonts w:asciiTheme="minorHAnsi" w:hAnsiTheme="minorHAnsi" w:cstheme="minorHAnsi"/>
                <w:sz w:val="20"/>
                <w:szCs w:val="20"/>
              </w:rPr>
              <w:t>In the event of any conflict between this Order Form and the Terms &amp; Conditions, this Order Form shall prevail.</w:t>
            </w:r>
          </w:p>
          <w:p w14:paraId="4F9FAC05" w14:textId="77777777" w:rsidR="0026702C" w:rsidRPr="00024723" w:rsidRDefault="0026702C" w:rsidP="0026702C">
            <w:pPr>
              <w:pStyle w:val="TableParagraph"/>
              <w:spacing w:before="8"/>
              <w:ind w:left="0"/>
              <w:rPr>
                <w:rFonts w:asciiTheme="minorHAnsi" w:hAnsiTheme="minorHAnsi" w:cstheme="minorHAnsi"/>
                <w:b/>
                <w:sz w:val="20"/>
                <w:szCs w:val="20"/>
              </w:rPr>
            </w:pPr>
          </w:p>
          <w:p w14:paraId="3B9729D0" w14:textId="77777777" w:rsidR="0026702C" w:rsidRPr="00024723" w:rsidRDefault="0026702C" w:rsidP="0026702C">
            <w:pPr>
              <w:pStyle w:val="TableParagraph"/>
              <w:ind w:right="110"/>
              <w:jc w:val="both"/>
              <w:rPr>
                <w:rFonts w:asciiTheme="minorHAnsi" w:hAnsiTheme="minorHAnsi" w:cstheme="minorHAnsi"/>
                <w:sz w:val="20"/>
                <w:szCs w:val="20"/>
              </w:rPr>
            </w:pPr>
            <w:r w:rsidRPr="00024723">
              <w:rPr>
                <w:rFonts w:asciiTheme="minorHAnsi" w:hAnsiTheme="minorHAnsi" w:cstheme="minorHAnsi"/>
                <w:sz w:val="20"/>
                <w:szCs w:val="20"/>
              </w:rPr>
              <w:t>Please do not attach any Supplier terms and conditions to this Order Form as they will not be accepted by the Buyer and may delay conclusion of the</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Contract.</w:t>
            </w:r>
          </w:p>
        </w:tc>
      </w:tr>
    </w:tbl>
    <w:p w14:paraId="5811716C" w14:textId="17033452" w:rsidR="00933CAB" w:rsidRPr="00024723" w:rsidRDefault="00372735">
      <w:pPr>
        <w:pStyle w:val="BodyText"/>
        <w:rPr>
          <w:rFonts w:asciiTheme="minorHAnsi" w:hAnsiTheme="minorHAnsi" w:cstheme="minorHAnsi"/>
          <w:sz w:val="20"/>
          <w:szCs w:val="20"/>
        </w:rPr>
      </w:pPr>
      <w:r w:rsidRPr="00024723">
        <w:rPr>
          <w:rFonts w:asciiTheme="minorHAnsi" w:hAnsiTheme="minorHAnsi" w:cstheme="minorHAnsi"/>
          <w:noProof/>
          <w:sz w:val="20"/>
          <w:szCs w:val="20"/>
        </w:rPr>
        <mc:AlternateContent>
          <mc:Choice Requires="wps">
            <w:drawing>
              <wp:anchor distT="0" distB="0" distL="114300" distR="114300" simplePos="0" relativeHeight="251658240" behindDoc="1" locked="0" layoutInCell="1" allowOverlap="1" wp14:anchorId="581174FA" wp14:editId="21496061">
                <wp:simplePos x="0" y="0"/>
                <wp:positionH relativeFrom="page">
                  <wp:posOffset>23749635</wp:posOffset>
                </wp:positionH>
                <wp:positionV relativeFrom="page">
                  <wp:posOffset>14183995</wp:posOffset>
                </wp:positionV>
                <wp:extent cx="3862705" cy="320675"/>
                <wp:effectExtent l="0" t="1270" r="4445" b="1905"/>
                <wp:wrapNone/>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862705" cy="320675"/>
                        </a:xfrm>
                        <a:custGeom>
                          <a:avLst/>
                          <a:gdLst>
                            <a:gd name="T0" fmla="+- 0 11426 5343"/>
                            <a:gd name="T1" fmla="*/ T0 w 6083"/>
                            <a:gd name="T2" fmla="+- 0 3191 3191"/>
                            <a:gd name="T3" fmla="*/ 3191 h 505"/>
                            <a:gd name="T4" fmla="+- 0 5343 5343"/>
                            <a:gd name="T5" fmla="*/ T4 w 6083"/>
                            <a:gd name="T6" fmla="+- 0 3191 3191"/>
                            <a:gd name="T7" fmla="*/ 3191 h 505"/>
                            <a:gd name="T8" fmla="+- 0 5343 5343"/>
                            <a:gd name="T9" fmla="*/ T8 w 6083"/>
                            <a:gd name="T10" fmla="+- 0 3441 3191"/>
                            <a:gd name="T11" fmla="*/ 3441 h 505"/>
                            <a:gd name="T12" fmla="+- 0 5343 5343"/>
                            <a:gd name="T13" fmla="*/ T12 w 6083"/>
                            <a:gd name="T14" fmla="+- 0 3696 3191"/>
                            <a:gd name="T15" fmla="*/ 3696 h 505"/>
                            <a:gd name="T16" fmla="+- 0 11426 5343"/>
                            <a:gd name="T17" fmla="*/ T16 w 6083"/>
                            <a:gd name="T18" fmla="+- 0 3696 3191"/>
                            <a:gd name="T19" fmla="*/ 3696 h 505"/>
                            <a:gd name="T20" fmla="+- 0 11426 5343"/>
                            <a:gd name="T21" fmla="*/ T20 w 6083"/>
                            <a:gd name="T22" fmla="+- 0 3441 3191"/>
                            <a:gd name="T23" fmla="*/ 3441 h 505"/>
                            <a:gd name="T24" fmla="+- 0 11426 5343"/>
                            <a:gd name="T25" fmla="*/ T24 w 6083"/>
                            <a:gd name="T26" fmla="+- 0 3191 3191"/>
                            <a:gd name="T27" fmla="*/ 3191 h 505"/>
                          </a:gdLst>
                          <a:ahLst/>
                          <a:cxnLst>
                            <a:cxn ang="0">
                              <a:pos x="T1" y="T3"/>
                            </a:cxn>
                            <a:cxn ang="0">
                              <a:pos x="T5" y="T7"/>
                            </a:cxn>
                            <a:cxn ang="0">
                              <a:pos x="T9" y="T11"/>
                            </a:cxn>
                            <a:cxn ang="0">
                              <a:pos x="T13" y="T15"/>
                            </a:cxn>
                            <a:cxn ang="0">
                              <a:pos x="T17" y="T19"/>
                            </a:cxn>
                            <a:cxn ang="0">
                              <a:pos x="T21" y="T23"/>
                            </a:cxn>
                            <a:cxn ang="0">
                              <a:pos x="T25" y="T27"/>
                            </a:cxn>
                          </a:cxnLst>
                          <a:rect l="0" t="0" r="r" b="b"/>
                          <a:pathLst>
                            <a:path w="6083" h="505">
                              <a:moveTo>
                                <a:pt x="6083" y="0"/>
                              </a:moveTo>
                              <a:lnTo>
                                <a:pt x="0" y="0"/>
                              </a:lnTo>
                              <a:lnTo>
                                <a:pt x="0" y="250"/>
                              </a:lnTo>
                              <a:lnTo>
                                <a:pt x="0" y="505"/>
                              </a:lnTo>
                              <a:lnTo>
                                <a:pt x="6083" y="505"/>
                              </a:lnTo>
                              <a:lnTo>
                                <a:pt x="6083" y="250"/>
                              </a:lnTo>
                              <a:lnTo>
                                <a:pt x="6083"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906806" id="Freeform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174.2pt,1116.85pt,1870.05pt,1116.85pt,1870.05pt,1129.35pt,1870.05pt,1142.1pt,2174.2pt,1142.1pt,2174.2pt,1129.35pt,2174.2pt,1116.85pt" coordsize="608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" fillcolor="yellow" stroked="f">
                <v:path arrowok="t" o:connecttype="custom" o:connectlocs="3862705,2026285;0,2026285;0,2185035;0,2346960;3862705,2346960;3862705,2185035;3862705,2026285" o:connectangles="0,0,0,0,0,0,0"/>
                <o:lock v:ext="edit" verticies="t"/>
                <w10:wrap anchorx="page" anchory="page"/>
              </v:polyline>
            </w:pict>
          </mc:Fallback>
        </mc:AlternateContent>
      </w:r>
    </w:p>
    <w:tbl>
      <w:tblPr>
        <w:tblW w:w="1020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1121"/>
        <w:gridCol w:w="6304"/>
      </w:tblGrid>
      <w:tr w:rsidR="009A48D4" w:rsidRPr="00024723" w14:paraId="436D3A1A" w14:textId="77777777" w:rsidTr="00431986">
        <w:trPr>
          <w:trHeight w:val="1515"/>
        </w:trPr>
        <w:tc>
          <w:tcPr>
            <w:tcW w:w="2782" w:type="dxa"/>
          </w:tcPr>
          <w:p w14:paraId="5D3EEBE8" w14:textId="77777777" w:rsidR="009A48D4" w:rsidRPr="00024723" w:rsidRDefault="009A48D4" w:rsidP="00656DD8">
            <w:pPr>
              <w:pStyle w:val="TableParagraph"/>
              <w:ind w:left="413"/>
              <w:rPr>
                <w:rFonts w:asciiTheme="minorHAnsi" w:hAnsiTheme="minorHAnsi" w:cstheme="minorHAnsi"/>
                <w:sz w:val="20"/>
                <w:szCs w:val="20"/>
              </w:rPr>
            </w:pPr>
            <w:r w:rsidRPr="00024723">
              <w:rPr>
                <w:rFonts w:asciiTheme="minorHAnsi" w:hAnsiTheme="minorHAnsi" w:cstheme="minorHAnsi"/>
                <w:b/>
                <w:sz w:val="20"/>
                <w:szCs w:val="20"/>
              </w:rPr>
              <w:t>6. Deliverables</w:t>
            </w:r>
          </w:p>
        </w:tc>
        <w:tc>
          <w:tcPr>
            <w:tcW w:w="1121" w:type="dxa"/>
          </w:tcPr>
          <w:p w14:paraId="51ED1AF1" w14:textId="77777777" w:rsidR="009A48D4" w:rsidRPr="00024723" w:rsidRDefault="009A48D4" w:rsidP="00656DD8">
            <w:pPr>
              <w:pStyle w:val="TableParagraph"/>
              <w:spacing w:line="252" w:lineRule="exact"/>
              <w:rPr>
                <w:rFonts w:asciiTheme="minorHAnsi" w:hAnsiTheme="minorHAnsi" w:cstheme="minorHAnsi"/>
                <w:b/>
                <w:sz w:val="20"/>
                <w:szCs w:val="20"/>
              </w:rPr>
            </w:pPr>
            <w:r w:rsidRPr="00024723">
              <w:rPr>
                <w:rFonts w:asciiTheme="minorHAnsi" w:hAnsiTheme="minorHAnsi" w:cstheme="minorHAnsi"/>
                <w:b/>
                <w:sz w:val="20"/>
                <w:szCs w:val="20"/>
              </w:rPr>
              <w:t>Services</w:t>
            </w:r>
          </w:p>
        </w:tc>
        <w:tc>
          <w:tcPr>
            <w:tcW w:w="6304" w:type="dxa"/>
          </w:tcPr>
          <w:p w14:paraId="693394B1" w14:textId="6732F10D" w:rsidR="00A62ED3" w:rsidRPr="00024723" w:rsidRDefault="00C343A3" w:rsidP="00656DD8">
            <w:pPr>
              <w:pStyle w:val="TableParagraph"/>
              <w:spacing w:before="4"/>
              <w:ind w:left="0"/>
              <w:rPr>
                <w:rFonts w:asciiTheme="minorHAnsi" w:hAnsiTheme="minorHAnsi" w:cstheme="minorHAnsi"/>
                <w:sz w:val="20"/>
                <w:szCs w:val="20"/>
              </w:rPr>
            </w:pPr>
            <w:r w:rsidRPr="00024723">
              <w:rPr>
                <w:rFonts w:asciiTheme="minorHAnsi" w:hAnsiTheme="minorHAnsi" w:cstheme="minorHAnsi"/>
                <w:sz w:val="20"/>
                <w:szCs w:val="20"/>
              </w:rPr>
              <w:t>to be performed at:</w:t>
            </w:r>
          </w:p>
          <w:p w14:paraId="4D3C7F42" w14:textId="77777777" w:rsidR="00E479E9" w:rsidRPr="00E479E9" w:rsidRDefault="00E479E9" w:rsidP="00E479E9">
            <w:pPr>
              <w:rPr>
                <w:rFonts w:asciiTheme="minorHAnsi" w:hAnsiTheme="minorHAnsi" w:cstheme="minorHAnsi"/>
                <w:sz w:val="20"/>
                <w:szCs w:val="20"/>
              </w:rPr>
            </w:pPr>
            <w:r w:rsidRPr="00E479E9">
              <w:rPr>
                <w:rFonts w:asciiTheme="minorHAnsi" w:hAnsiTheme="minorHAnsi" w:cstheme="minorHAnsi"/>
                <w:sz w:val="20"/>
                <w:szCs w:val="20"/>
              </w:rPr>
              <w:t>[Insert description of premises (including whether they are the Buyer’s premises, the Supplier’s premises and/or a third party’s premises and in</w:t>
            </w:r>
          </w:p>
          <w:p w14:paraId="6D5C5957" w14:textId="4116D109" w:rsidR="009A48D4" w:rsidRPr="00E479E9" w:rsidRDefault="00E479E9" w:rsidP="00E479E9">
            <w:pPr>
              <w:rPr>
                <w:rFonts w:asciiTheme="minorHAnsi" w:hAnsiTheme="minorHAnsi" w:cstheme="minorHAnsi"/>
                <w:sz w:val="20"/>
                <w:szCs w:val="20"/>
              </w:rPr>
            </w:pPr>
            <w:r w:rsidRPr="00E479E9">
              <w:rPr>
                <w:rFonts w:asciiTheme="minorHAnsi" w:hAnsiTheme="minorHAnsi" w:cstheme="minorHAnsi"/>
                <w:sz w:val="20"/>
                <w:szCs w:val="20"/>
              </w:rPr>
              <w:t>each case the address)].</w:t>
            </w:r>
          </w:p>
          <w:p w14:paraId="0ADC6076" w14:textId="77777777" w:rsidR="009A48D4" w:rsidRPr="00024723" w:rsidRDefault="009A48D4" w:rsidP="00656DD8">
            <w:pPr>
              <w:pStyle w:val="TableParagraph"/>
              <w:spacing w:line="227" w:lineRule="exact"/>
              <w:jc w:val="both"/>
              <w:rPr>
                <w:rFonts w:asciiTheme="minorHAnsi" w:hAnsiTheme="minorHAnsi" w:cstheme="minorHAnsi"/>
                <w:i/>
                <w:sz w:val="20"/>
                <w:szCs w:val="20"/>
              </w:rPr>
            </w:pPr>
          </w:p>
        </w:tc>
      </w:tr>
      <w:tr w:rsidR="009A48D4" w:rsidRPr="00024723" w14:paraId="66E1D103" w14:textId="77777777" w:rsidTr="00431986">
        <w:trPr>
          <w:trHeight w:val="1015"/>
        </w:trPr>
        <w:tc>
          <w:tcPr>
            <w:tcW w:w="2782" w:type="dxa"/>
          </w:tcPr>
          <w:p w14:paraId="505AC9DE" w14:textId="77777777" w:rsidR="009A48D4" w:rsidRPr="00024723" w:rsidRDefault="009A48D4" w:rsidP="00656DD8">
            <w:pPr>
              <w:pStyle w:val="TableParagraph"/>
              <w:spacing w:before="3"/>
              <w:ind w:left="470"/>
              <w:rPr>
                <w:rFonts w:asciiTheme="minorHAnsi" w:hAnsiTheme="minorHAnsi" w:cstheme="minorHAnsi"/>
                <w:b/>
                <w:sz w:val="20"/>
                <w:szCs w:val="20"/>
              </w:rPr>
            </w:pPr>
            <w:r w:rsidRPr="00024723">
              <w:rPr>
                <w:rFonts w:asciiTheme="minorHAnsi" w:hAnsiTheme="minorHAnsi" w:cstheme="minorHAnsi"/>
                <w:b/>
                <w:sz w:val="20"/>
                <w:szCs w:val="20"/>
              </w:rPr>
              <w:t>7. Specification</w:t>
            </w:r>
          </w:p>
        </w:tc>
        <w:tc>
          <w:tcPr>
            <w:tcW w:w="7425" w:type="dxa"/>
            <w:gridSpan w:val="2"/>
          </w:tcPr>
          <w:p w14:paraId="45FF1BFF" w14:textId="77BD66AD" w:rsidR="009A48D4" w:rsidRPr="00024723" w:rsidRDefault="009A48D4" w:rsidP="00656DD8">
            <w:pPr>
              <w:rPr>
                <w:rFonts w:asciiTheme="minorHAnsi" w:hAnsiTheme="minorHAnsi" w:cstheme="minorHAnsi"/>
                <w:sz w:val="20"/>
                <w:szCs w:val="20"/>
              </w:rPr>
            </w:pPr>
            <w:r w:rsidRPr="00024723">
              <w:rPr>
                <w:rFonts w:asciiTheme="minorHAnsi" w:hAnsiTheme="minorHAnsi" w:cstheme="minorHAnsi"/>
                <w:sz w:val="20"/>
                <w:szCs w:val="20"/>
              </w:rPr>
              <w:t>The specification of the Services is as set out in Schedule 1</w:t>
            </w:r>
            <w:r w:rsidR="00A86132" w:rsidRPr="00024723">
              <w:rPr>
                <w:rFonts w:asciiTheme="minorHAnsi" w:hAnsiTheme="minorHAnsi" w:cstheme="minorHAnsi"/>
                <w:sz w:val="20"/>
                <w:szCs w:val="20"/>
              </w:rPr>
              <w:t xml:space="preserve">, </w:t>
            </w:r>
            <w:r w:rsidR="00C81F55" w:rsidRPr="00024723">
              <w:rPr>
                <w:rFonts w:asciiTheme="minorHAnsi" w:hAnsiTheme="minorHAnsi" w:cstheme="minorHAnsi"/>
                <w:sz w:val="20"/>
                <w:szCs w:val="20"/>
              </w:rPr>
              <w:t xml:space="preserve">and </w:t>
            </w:r>
            <w:r w:rsidR="00640907" w:rsidRPr="00024723">
              <w:rPr>
                <w:rFonts w:asciiTheme="minorHAnsi" w:hAnsiTheme="minorHAnsi" w:cstheme="minorHAnsi"/>
                <w:sz w:val="20"/>
                <w:szCs w:val="20"/>
              </w:rPr>
              <w:t xml:space="preserve">The Suppliers Response to Tender at Schedule </w:t>
            </w:r>
            <w:r w:rsidR="00C81F55" w:rsidRPr="00024723">
              <w:rPr>
                <w:rFonts w:asciiTheme="minorHAnsi" w:hAnsiTheme="minorHAnsi" w:cstheme="minorHAnsi"/>
                <w:sz w:val="20"/>
                <w:szCs w:val="20"/>
              </w:rPr>
              <w:t xml:space="preserve">2 </w:t>
            </w:r>
            <w:r w:rsidR="00A86132" w:rsidRPr="00024723">
              <w:rPr>
                <w:rFonts w:asciiTheme="minorHAnsi" w:hAnsiTheme="minorHAnsi" w:cstheme="minorHAnsi"/>
                <w:sz w:val="20"/>
                <w:szCs w:val="20"/>
              </w:rPr>
              <w:t xml:space="preserve"> </w:t>
            </w:r>
          </w:p>
        </w:tc>
      </w:tr>
      <w:tr w:rsidR="009A48D4" w:rsidRPr="00024723" w14:paraId="48A98818" w14:textId="77777777" w:rsidTr="00431986">
        <w:trPr>
          <w:trHeight w:val="1859"/>
        </w:trPr>
        <w:tc>
          <w:tcPr>
            <w:tcW w:w="2782" w:type="dxa"/>
          </w:tcPr>
          <w:p w14:paraId="001C55F5" w14:textId="77777777" w:rsidR="009A48D4" w:rsidRPr="00024723" w:rsidRDefault="009A48D4" w:rsidP="00656DD8">
            <w:pPr>
              <w:pStyle w:val="TableParagraph"/>
              <w:spacing w:line="252" w:lineRule="exact"/>
              <w:ind w:left="470"/>
              <w:rPr>
                <w:rFonts w:asciiTheme="minorHAnsi" w:hAnsiTheme="minorHAnsi" w:cstheme="minorHAnsi"/>
                <w:b/>
                <w:sz w:val="20"/>
                <w:szCs w:val="20"/>
              </w:rPr>
            </w:pPr>
            <w:r w:rsidRPr="00024723">
              <w:rPr>
                <w:rFonts w:asciiTheme="minorHAnsi" w:hAnsiTheme="minorHAnsi" w:cstheme="minorHAnsi"/>
                <w:b/>
                <w:sz w:val="20"/>
                <w:szCs w:val="20"/>
              </w:rPr>
              <w:lastRenderedPageBreak/>
              <w:t>8. Term</w:t>
            </w:r>
          </w:p>
        </w:tc>
        <w:tc>
          <w:tcPr>
            <w:tcW w:w="7425" w:type="dxa"/>
            <w:gridSpan w:val="2"/>
          </w:tcPr>
          <w:p w14:paraId="5A1A40C3" w14:textId="19AE0B5D" w:rsidR="009A48D4" w:rsidRPr="00024723" w:rsidRDefault="00C343A3" w:rsidP="00656DD8">
            <w:pPr>
              <w:pStyle w:val="TableParagraph"/>
              <w:spacing w:line="252" w:lineRule="exact"/>
              <w:jc w:val="both"/>
              <w:rPr>
                <w:rFonts w:asciiTheme="minorHAnsi" w:hAnsiTheme="minorHAnsi" w:cstheme="minorHAnsi"/>
                <w:b/>
                <w:bCs/>
                <w:sz w:val="20"/>
                <w:szCs w:val="20"/>
              </w:rPr>
            </w:pPr>
            <w:r w:rsidRPr="00024723">
              <w:rPr>
                <w:rFonts w:asciiTheme="minorHAnsi" w:hAnsiTheme="minorHAnsi" w:cstheme="minorHAnsi"/>
                <w:sz w:val="20"/>
                <w:szCs w:val="20"/>
              </w:rPr>
              <w:t xml:space="preserve">The term shall begin on </w:t>
            </w:r>
            <w:r w:rsidR="000F72D2">
              <w:rPr>
                <w:rFonts w:asciiTheme="minorHAnsi" w:hAnsiTheme="minorHAnsi" w:cstheme="minorHAnsi"/>
                <w:sz w:val="20"/>
                <w:szCs w:val="20"/>
              </w:rPr>
              <w:t>[insert start date</w:t>
            </w:r>
            <w:r w:rsidR="007E4497">
              <w:rPr>
                <w:rFonts w:asciiTheme="minorHAnsi" w:hAnsiTheme="minorHAnsi" w:cstheme="minorHAnsi"/>
                <w:sz w:val="20"/>
                <w:szCs w:val="20"/>
              </w:rPr>
              <w:t>]</w:t>
            </w:r>
            <w:r w:rsidR="00F37CA5" w:rsidRPr="00024723">
              <w:rPr>
                <w:rFonts w:asciiTheme="minorHAnsi" w:hAnsiTheme="minorHAnsi" w:cstheme="minorHAnsi"/>
                <w:sz w:val="20"/>
                <w:szCs w:val="20"/>
              </w:rPr>
              <w:t xml:space="preserve"> </w:t>
            </w:r>
            <w:r w:rsidRPr="00024723">
              <w:rPr>
                <w:rFonts w:asciiTheme="minorHAnsi" w:hAnsiTheme="minorHAnsi" w:cstheme="minorHAnsi"/>
                <w:sz w:val="20"/>
                <w:szCs w:val="20"/>
              </w:rPr>
              <w:t xml:space="preserve"> </w:t>
            </w:r>
            <w:r w:rsidR="00C81F55" w:rsidRPr="00024723">
              <w:rPr>
                <w:rFonts w:asciiTheme="minorHAnsi" w:hAnsiTheme="minorHAnsi" w:cstheme="minorHAnsi"/>
                <w:b/>
                <w:bCs/>
                <w:sz w:val="20"/>
                <w:szCs w:val="20"/>
              </w:rPr>
              <w:t>(</w:t>
            </w:r>
            <w:r w:rsidRPr="00024723">
              <w:rPr>
                <w:rFonts w:asciiTheme="minorHAnsi" w:hAnsiTheme="minorHAnsi" w:cstheme="minorHAnsi"/>
                <w:b/>
                <w:bCs/>
                <w:sz w:val="20"/>
                <w:szCs w:val="20"/>
              </w:rPr>
              <w:t>Commencement Date</w:t>
            </w:r>
            <w:r w:rsidR="00C81F55" w:rsidRPr="00024723">
              <w:rPr>
                <w:rFonts w:asciiTheme="minorHAnsi" w:hAnsiTheme="minorHAnsi" w:cstheme="minorHAnsi"/>
                <w:b/>
                <w:bCs/>
                <w:sz w:val="20"/>
                <w:szCs w:val="20"/>
              </w:rPr>
              <w:t>)</w:t>
            </w:r>
          </w:p>
          <w:p w14:paraId="3C3371DA" w14:textId="77777777" w:rsidR="009A48D4" w:rsidRPr="00024723" w:rsidRDefault="009A48D4" w:rsidP="00656DD8">
            <w:pPr>
              <w:pStyle w:val="TableParagraph"/>
              <w:spacing w:before="10"/>
              <w:ind w:left="0"/>
              <w:rPr>
                <w:rFonts w:asciiTheme="minorHAnsi" w:hAnsiTheme="minorHAnsi" w:cstheme="minorHAnsi"/>
                <w:sz w:val="20"/>
                <w:szCs w:val="20"/>
              </w:rPr>
            </w:pPr>
          </w:p>
          <w:p w14:paraId="4890E72D" w14:textId="543DD191" w:rsidR="009A48D4" w:rsidRPr="00024723" w:rsidRDefault="009A48D4" w:rsidP="00C343A3">
            <w:pPr>
              <w:pStyle w:val="TableParagraph"/>
              <w:jc w:val="both"/>
              <w:rPr>
                <w:rFonts w:asciiTheme="minorHAnsi" w:hAnsiTheme="minorHAnsi" w:cstheme="minorHAnsi"/>
                <w:sz w:val="20"/>
                <w:szCs w:val="20"/>
              </w:rPr>
            </w:pPr>
            <w:r w:rsidRPr="00024723">
              <w:rPr>
                <w:rFonts w:asciiTheme="minorHAnsi" w:hAnsiTheme="minorHAnsi" w:cstheme="minorHAnsi"/>
                <w:sz w:val="20"/>
                <w:szCs w:val="20"/>
              </w:rPr>
              <w:t xml:space="preserve">and the Expiry Date shall be </w:t>
            </w:r>
            <w:r w:rsidR="007E4497">
              <w:rPr>
                <w:rFonts w:asciiTheme="minorHAnsi" w:hAnsiTheme="minorHAnsi" w:cstheme="minorHAnsi"/>
                <w:sz w:val="20"/>
                <w:szCs w:val="20"/>
              </w:rPr>
              <w:t>[insert expiry date]</w:t>
            </w:r>
            <w:r w:rsidR="00E706C9" w:rsidRPr="00024723">
              <w:rPr>
                <w:rFonts w:asciiTheme="minorHAnsi" w:hAnsiTheme="minorHAnsi" w:cstheme="minorHAnsi"/>
                <w:sz w:val="20"/>
                <w:szCs w:val="20"/>
              </w:rPr>
              <w:t xml:space="preserve"> </w:t>
            </w:r>
            <w:r w:rsidR="00B04EC5" w:rsidRPr="00024723">
              <w:rPr>
                <w:rFonts w:asciiTheme="minorHAnsi" w:hAnsiTheme="minorHAnsi" w:cstheme="minorHAnsi"/>
                <w:b/>
                <w:bCs/>
                <w:sz w:val="20"/>
                <w:szCs w:val="20"/>
              </w:rPr>
              <w:t xml:space="preserve">(Expiry Date) </w:t>
            </w:r>
            <w:r w:rsidRPr="00024723">
              <w:rPr>
                <w:rFonts w:asciiTheme="minorHAnsi" w:hAnsiTheme="minorHAnsi" w:cstheme="minorHAnsi"/>
                <w:sz w:val="20"/>
                <w:szCs w:val="20"/>
              </w:rPr>
              <w:t>unless it is otherwise extended or terminated in accordance with the terms and conditions of the Contract.</w:t>
            </w:r>
          </w:p>
          <w:p w14:paraId="7A01885A" w14:textId="77777777" w:rsidR="009A48D4" w:rsidRPr="00024723" w:rsidRDefault="009A48D4" w:rsidP="00656DD8">
            <w:pPr>
              <w:pStyle w:val="TableParagraph"/>
              <w:spacing w:before="10"/>
              <w:ind w:left="0"/>
              <w:rPr>
                <w:rFonts w:asciiTheme="minorHAnsi" w:hAnsiTheme="minorHAnsi" w:cstheme="minorHAnsi"/>
                <w:sz w:val="20"/>
                <w:szCs w:val="20"/>
              </w:rPr>
            </w:pPr>
          </w:p>
          <w:p w14:paraId="27D8F130" w14:textId="575F0DF9" w:rsidR="009A48D4" w:rsidRPr="00024723" w:rsidRDefault="009A48D4" w:rsidP="00656DD8">
            <w:pPr>
              <w:pStyle w:val="TableParagraph"/>
              <w:ind w:right="101"/>
              <w:jc w:val="both"/>
              <w:rPr>
                <w:rFonts w:asciiTheme="minorHAnsi" w:hAnsiTheme="minorHAnsi" w:cstheme="minorHAnsi"/>
                <w:sz w:val="20"/>
                <w:szCs w:val="20"/>
              </w:rPr>
            </w:pPr>
          </w:p>
        </w:tc>
      </w:tr>
      <w:tr w:rsidR="009A48D4" w:rsidRPr="00024723" w14:paraId="4E960130" w14:textId="77777777" w:rsidTr="00431986">
        <w:trPr>
          <w:trHeight w:val="1265"/>
        </w:trPr>
        <w:tc>
          <w:tcPr>
            <w:tcW w:w="2782" w:type="dxa"/>
          </w:tcPr>
          <w:p w14:paraId="2AD6C967" w14:textId="77777777" w:rsidR="009A48D4" w:rsidRPr="00024723" w:rsidRDefault="009A48D4" w:rsidP="00656DD8">
            <w:pPr>
              <w:pStyle w:val="TableParagraph"/>
              <w:spacing w:line="252" w:lineRule="exact"/>
              <w:ind w:left="470"/>
              <w:rPr>
                <w:rFonts w:asciiTheme="minorHAnsi" w:hAnsiTheme="minorHAnsi" w:cstheme="minorHAnsi"/>
                <w:b/>
                <w:sz w:val="20"/>
                <w:szCs w:val="20"/>
              </w:rPr>
            </w:pPr>
            <w:r w:rsidRPr="00024723">
              <w:rPr>
                <w:rFonts w:asciiTheme="minorHAnsi" w:hAnsiTheme="minorHAnsi" w:cstheme="minorHAnsi"/>
                <w:b/>
                <w:sz w:val="20"/>
                <w:szCs w:val="20"/>
              </w:rPr>
              <w:t>9. Charges</w:t>
            </w:r>
          </w:p>
        </w:tc>
        <w:tc>
          <w:tcPr>
            <w:tcW w:w="7425" w:type="dxa"/>
            <w:gridSpan w:val="2"/>
          </w:tcPr>
          <w:p w14:paraId="0CF92F3D" w14:textId="5D6B4831" w:rsidR="009A48D4" w:rsidRPr="00024723" w:rsidRDefault="009A48D4" w:rsidP="00656DD8">
            <w:pPr>
              <w:rPr>
                <w:rFonts w:asciiTheme="minorHAnsi" w:hAnsiTheme="minorHAnsi" w:cstheme="minorHAnsi"/>
                <w:sz w:val="20"/>
                <w:szCs w:val="20"/>
                <w:highlight w:val="yellow"/>
              </w:rPr>
            </w:pPr>
            <w:r w:rsidRPr="00024723">
              <w:rPr>
                <w:rFonts w:asciiTheme="minorHAnsi" w:hAnsiTheme="minorHAnsi" w:cstheme="minorHAnsi"/>
                <w:sz w:val="20"/>
                <w:szCs w:val="20"/>
              </w:rPr>
              <w:t xml:space="preserve">The Charges for the </w:t>
            </w:r>
            <w:r w:rsidR="007E4497">
              <w:rPr>
                <w:rFonts w:asciiTheme="minorHAnsi" w:hAnsiTheme="minorHAnsi" w:cstheme="minorHAnsi"/>
                <w:sz w:val="20"/>
                <w:szCs w:val="20"/>
              </w:rPr>
              <w:t>Services</w:t>
            </w:r>
            <w:r w:rsidRPr="00024723">
              <w:rPr>
                <w:rFonts w:asciiTheme="minorHAnsi" w:hAnsiTheme="minorHAnsi" w:cstheme="minorHAnsi"/>
                <w:sz w:val="20"/>
                <w:szCs w:val="20"/>
              </w:rPr>
              <w:t xml:space="preserve"> shall be as set out in Schedule </w:t>
            </w:r>
            <w:r w:rsidR="00B04EC5" w:rsidRPr="00024723">
              <w:rPr>
                <w:rFonts w:asciiTheme="minorHAnsi" w:hAnsiTheme="minorHAnsi" w:cstheme="minorHAnsi"/>
                <w:sz w:val="20"/>
                <w:szCs w:val="20"/>
              </w:rPr>
              <w:t>3</w:t>
            </w:r>
            <w:r w:rsidRPr="00024723">
              <w:rPr>
                <w:rFonts w:asciiTheme="minorHAnsi" w:hAnsiTheme="minorHAnsi" w:cstheme="minorHAnsi"/>
                <w:sz w:val="20"/>
                <w:szCs w:val="20"/>
              </w:rPr>
              <w:t xml:space="preserve"> Payment</w:t>
            </w:r>
            <w:r w:rsidR="00EC32B9" w:rsidRPr="00024723">
              <w:rPr>
                <w:rFonts w:asciiTheme="minorHAnsi" w:hAnsiTheme="minorHAnsi" w:cstheme="minorHAnsi"/>
                <w:sz w:val="20"/>
                <w:szCs w:val="20"/>
              </w:rPr>
              <w:t xml:space="preserve"> &amp; Pricing Matrix</w:t>
            </w:r>
            <w:r w:rsidRPr="00024723">
              <w:rPr>
                <w:rFonts w:asciiTheme="minorHAnsi" w:hAnsiTheme="minorHAnsi" w:cstheme="minorHAnsi"/>
                <w:sz w:val="20"/>
                <w:szCs w:val="20"/>
              </w:rPr>
              <w:t xml:space="preserve"> </w:t>
            </w:r>
          </w:p>
        </w:tc>
      </w:tr>
      <w:tr w:rsidR="009A48D4" w:rsidRPr="00024723" w14:paraId="301BAEDE" w14:textId="77777777" w:rsidTr="00E30150">
        <w:trPr>
          <w:trHeight w:val="3814"/>
        </w:trPr>
        <w:tc>
          <w:tcPr>
            <w:tcW w:w="2782" w:type="dxa"/>
          </w:tcPr>
          <w:p w14:paraId="6BB879F5" w14:textId="77777777" w:rsidR="009A48D4" w:rsidRPr="00024723" w:rsidRDefault="009A48D4" w:rsidP="00656DD8">
            <w:pPr>
              <w:pStyle w:val="TableParagraph"/>
              <w:spacing w:line="252" w:lineRule="exact"/>
              <w:ind w:left="470"/>
              <w:rPr>
                <w:rFonts w:asciiTheme="minorHAnsi" w:hAnsiTheme="minorHAnsi" w:cstheme="minorHAnsi"/>
                <w:b/>
                <w:sz w:val="20"/>
                <w:szCs w:val="20"/>
              </w:rPr>
            </w:pPr>
            <w:r w:rsidRPr="00024723">
              <w:rPr>
                <w:rFonts w:asciiTheme="minorHAnsi" w:hAnsiTheme="minorHAnsi" w:cstheme="minorHAnsi"/>
                <w:b/>
                <w:sz w:val="20"/>
                <w:szCs w:val="20"/>
              </w:rPr>
              <w:t>10. Payment</w:t>
            </w:r>
          </w:p>
        </w:tc>
        <w:tc>
          <w:tcPr>
            <w:tcW w:w="7425" w:type="dxa"/>
            <w:gridSpan w:val="2"/>
          </w:tcPr>
          <w:p w14:paraId="3344F9C2" w14:textId="203CB68D" w:rsidR="0035267A" w:rsidRPr="00024723" w:rsidRDefault="009A48D4" w:rsidP="00E30150">
            <w:pPr>
              <w:pStyle w:val="TableParagraph"/>
              <w:spacing w:line="242" w:lineRule="auto"/>
              <w:ind w:left="198" w:right="104"/>
              <w:jc w:val="both"/>
              <w:rPr>
                <w:rFonts w:asciiTheme="minorHAnsi" w:hAnsiTheme="minorHAnsi" w:cstheme="minorHAnsi"/>
                <w:sz w:val="20"/>
                <w:szCs w:val="20"/>
              </w:rPr>
            </w:pPr>
            <w:r w:rsidRPr="00024723">
              <w:rPr>
                <w:rFonts w:asciiTheme="minorHAnsi" w:hAnsiTheme="minorHAnsi" w:cstheme="minorHAnsi"/>
                <w:sz w:val="20"/>
                <w:szCs w:val="20"/>
              </w:rPr>
              <w:t>All invoices must be sent, quoting a valid purchase order number (PO Number), to:</w:t>
            </w:r>
          </w:p>
          <w:p w14:paraId="22504087" w14:textId="1C232020" w:rsidR="0035267A" w:rsidRPr="00024723" w:rsidRDefault="00016C92" w:rsidP="00E30150">
            <w:pPr>
              <w:pStyle w:val="TableParagraph"/>
              <w:spacing w:line="242" w:lineRule="auto"/>
              <w:ind w:left="198" w:right="104"/>
              <w:jc w:val="both"/>
              <w:rPr>
                <w:rFonts w:asciiTheme="minorHAnsi" w:hAnsiTheme="minorHAnsi" w:cstheme="minorHAnsi"/>
                <w:sz w:val="20"/>
                <w:szCs w:val="20"/>
              </w:rPr>
            </w:pPr>
            <w:hyperlink r:id="rId17" w:history="1">
              <w:r w:rsidR="0035267A" w:rsidRPr="00024723">
                <w:rPr>
                  <w:rStyle w:val="Hyperlink"/>
                  <w:rFonts w:asciiTheme="minorHAnsi" w:hAnsiTheme="minorHAnsi" w:cstheme="minorHAnsi"/>
                  <w:sz w:val="20"/>
                  <w:szCs w:val="20"/>
                </w:rPr>
                <w:t>payments@gbslep.co.uk</w:t>
              </w:r>
            </w:hyperlink>
            <w:r w:rsidR="0035267A" w:rsidRPr="00024723">
              <w:rPr>
                <w:rFonts w:asciiTheme="minorHAnsi" w:hAnsiTheme="minorHAnsi" w:cstheme="minorHAnsi"/>
                <w:sz w:val="20"/>
                <w:szCs w:val="20"/>
              </w:rPr>
              <w:t xml:space="preserve"> </w:t>
            </w:r>
          </w:p>
          <w:p w14:paraId="4CDDD142" w14:textId="77777777" w:rsidR="0035267A" w:rsidRPr="00024723" w:rsidRDefault="0035267A" w:rsidP="00E30150">
            <w:pPr>
              <w:pStyle w:val="TableParagraph"/>
              <w:spacing w:line="242" w:lineRule="auto"/>
              <w:ind w:left="198" w:right="104"/>
              <w:jc w:val="both"/>
              <w:rPr>
                <w:rFonts w:asciiTheme="minorHAnsi" w:hAnsiTheme="minorHAnsi" w:cstheme="minorHAnsi"/>
                <w:sz w:val="20"/>
                <w:szCs w:val="20"/>
              </w:rPr>
            </w:pPr>
          </w:p>
          <w:p w14:paraId="2FC8F110" w14:textId="7BC843CC" w:rsidR="009A48D4" w:rsidRPr="00024723" w:rsidRDefault="009A48D4" w:rsidP="00E30150">
            <w:pPr>
              <w:pStyle w:val="TableParagraph"/>
              <w:spacing w:line="242" w:lineRule="auto"/>
              <w:ind w:left="198" w:right="104"/>
              <w:jc w:val="both"/>
              <w:rPr>
                <w:rFonts w:asciiTheme="minorHAnsi" w:hAnsiTheme="minorHAnsi" w:cstheme="minorHAnsi"/>
                <w:sz w:val="20"/>
                <w:szCs w:val="20"/>
              </w:rPr>
            </w:pPr>
            <w:r w:rsidRPr="00024723">
              <w:rPr>
                <w:rFonts w:asciiTheme="minorHAnsi" w:hAnsiTheme="minorHAnsi" w:cstheme="minorHAnsi"/>
                <w:sz w:val="20"/>
                <w:szCs w:val="20"/>
              </w:rPr>
              <w:t>Within 1</w:t>
            </w:r>
            <w:r w:rsidR="00F37CA5" w:rsidRPr="00024723">
              <w:rPr>
                <w:rFonts w:asciiTheme="minorHAnsi" w:hAnsiTheme="minorHAnsi" w:cstheme="minorHAnsi"/>
                <w:sz w:val="20"/>
                <w:szCs w:val="20"/>
              </w:rPr>
              <w:t>5</w:t>
            </w:r>
            <w:r w:rsidRPr="00024723">
              <w:rPr>
                <w:rFonts w:asciiTheme="minorHAnsi" w:hAnsiTheme="minorHAnsi" w:cstheme="minorHAnsi"/>
                <w:sz w:val="20"/>
                <w:szCs w:val="20"/>
              </w:rPr>
              <w:t xml:space="preserve"> Working Days of receipt of your countersigned copy of this letter, we will send you a unique PO Number. You must be in receipt of a valid PO Number before submitting an invoice.</w:t>
            </w:r>
          </w:p>
          <w:p w14:paraId="4AD4BA5E" w14:textId="77777777" w:rsidR="009A48D4" w:rsidRPr="00024723" w:rsidRDefault="009A48D4" w:rsidP="00E30150">
            <w:pPr>
              <w:pStyle w:val="TableParagraph"/>
              <w:spacing w:before="7"/>
              <w:ind w:left="198"/>
              <w:rPr>
                <w:rFonts w:asciiTheme="minorHAnsi" w:hAnsiTheme="minorHAnsi" w:cstheme="minorHAnsi"/>
                <w:sz w:val="20"/>
                <w:szCs w:val="20"/>
              </w:rPr>
            </w:pPr>
          </w:p>
          <w:p w14:paraId="5DFE93E5" w14:textId="36DDB311" w:rsidR="009A48D4" w:rsidRPr="00024723" w:rsidRDefault="009A48D4" w:rsidP="00E30150">
            <w:pPr>
              <w:pStyle w:val="TableParagraph"/>
              <w:ind w:left="198" w:right="102"/>
              <w:jc w:val="both"/>
              <w:rPr>
                <w:rFonts w:asciiTheme="minorHAnsi" w:hAnsiTheme="minorHAnsi" w:cstheme="minorHAnsi"/>
                <w:sz w:val="20"/>
                <w:szCs w:val="20"/>
              </w:rPr>
            </w:pPr>
            <w:r w:rsidRPr="00024723">
              <w:rPr>
                <w:rFonts w:asciiTheme="minorHAnsi" w:hAnsiTheme="minorHAnsi" w:cstheme="minorHAnsi"/>
                <w:sz w:val="20"/>
                <w:szCs w:val="20"/>
              </w:rPr>
              <w:t xml:space="preserve">To avoid delay in payment it is important that the invoice is compliant and that it includes a valid PO Number, PO item number (if applicable) and the details (name and telephone number) of your Buyer contact (i.e. Contract Manager). Non-compliant invoices will be sent back to you, which may lead </w:t>
            </w:r>
            <w:r w:rsidRPr="00024723">
              <w:rPr>
                <w:rFonts w:asciiTheme="minorHAnsi" w:hAnsiTheme="minorHAnsi" w:cstheme="minorHAnsi"/>
                <w:spacing w:val="-4"/>
                <w:sz w:val="20"/>
                <w:szCs w:val="20"/>
              </w:rPr>
              <w:t xml:space="preserve">to </w:t>
            </w:r>
            <w:r w:rsidRPr="00024723">
              <w:rPr>
                <w:rFonts w:asciiTheme="minorHAnsi" w:hAnsiTheme="minorHAnsi" w:cstheme="minorHAnsi"/>
                <w:sz w:val="20"/>
                <w:szCs w:val="20"/>
              </w:rPr>
              <w:t>a delay in</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payment.</w:t>
            </w:r>
          </w:p>
          <w:p w14:paraId="0A7C99AD" w14:textId="77777777" w:rsidR="009A48D4" w:rsidRPr="00024723" w:rsidRDefault="009A48D4" w:rsidP="00E30150">
            <w:pPr>
              <w:pStyle w:val="TableParagraph"/>
              <w:spacing w:before="9"/>
              <w:ind w:left="198"/>
              <w:rPr>
                <w:rFonts w:asciiTheme="minorHAnsi" w:hAnsiTheme="minorHAnsi" w:cstheme="minorHAnsi"/>
                <w:sz w:val="20"/>
                <w:szCs w:val="20"/>
              </w:rPr>
            </w:pPr>
          </w:p>
          <w:p w14:paraId="69B24A70" w14:textId="371E53A2" w:rsidR="009A48D4" w:rsidRPr="00E30150" w:rsidRDefault="009A48D4" w:rsidP="00E30150">
            <w:pPr>
              <w:pStyle w:val="TableParagraph"/>
              <w:spacing w:line="242" w:lineRule="auto"/>
              <w:ind w:left="198" w:right="109"/>
              <w:jc w:val="both"/>
              <w:rPr>
                <w:rFonts w:asciiTheme="minorHAnsi" w:hAnsiTheme="minorHAnsi" w:cstheme="minorHAnsi"/>
                <w:b/>
                <w:sz w:val="20"/>
                <w:szCs w:val="20"/>
              </w:rPr>
            </w:pPr>
            <w:r w:rsidRPr="00024723">
              <w:rPr>
                <w:rFonts w:asciiTheme="minorHAnsi" w:hAnsiTheme="minorHAnsi" w:cstheme="minorHAnsi"/>
                <w:sz w:val="20"/>
                <w:szCs w:val="20"/>
              </w:rPr>
              <w:t xml:space="preserve">If you have a query regarding an outstanding payment please contact our Accounts Payable section by email to </w:t>
            </w:r>
            <w:r w:rsidR="00B06480" w:rsidRPr="00024723">
              <w:rPr>
                <w:rFonts w:asciiTheme="minorHAnsi" w:hAnsiTheme="minorHAnsi" w:cstheme="minorHAnsi"/>
                <w:sz w:val="20"/>
                <w:szCs w:val="20"/>
              </w:rPr>
              <w:t>the address above</w:t>
            </w:r>
          </w:p>
          <w:p w14:paraId="77DE8EDD" w14:textId="77777777" w:rsidR="009A48D4" w:rsidRPr="00024723" w:rsidRDefault="009A48D4" w:rsidP="00E30150">
            <w:pPr>
              <w:pStyle w:val="TableParagraph"/>
              <w:spacing w:line="242" w:lineRule="auto"/>
              <w:ind w:left="198" w:right="109"/>
              <w:jc w:val="both"/>
              <w:rPr>
                <w:rFonts w:asciiTheme="minorHAnsi" w:hAnsiTheme="minorHAnsi" w:cstheme="minorHAnsi"/>
                <w:sz w:val="20"/>
                <w:szCs w:val="20"/>
              </w:rPr>
            </w:pPr>
            <w:r w:rsidRPr="00024723">
              <w:rPr>
                <w:rFonts w:asciiTheme="minorHAnsi" w:hAnsiTheme="minorHAnsi" w:cstheme="minorHAnsi"/>
                <w:sz w:val="20"/>
                <w:szCs w:val="20"/>
              </w:rPr>
              <w:t>between Mon -Thur 9am – 5pm</w:t>
            </w:r>
          </w:p>
        </w:tc>
      </w:tr>
    </w:tbl>
    <w:p w14:paraId="5811716D" w14:textId="77777777" w:rsidR="00933CAB" w:rsidRPr="00024723" w:rsidRDefault="00933CAB">
      <w:pPr>
        <w:pStyle w:val="BodyText"/>
        <w:rPr>
          <w:rFonts w:asciiTheme="minorHAnsi" w:hAnsiTheme="minorHAnsi" w:cstheme="minorHAnsi"/>
          <w:sz w:val="20"/>
          <w:szCs w:val="20"/>
        </w:rPr>
      </w:pPr>
    </w:p>
    <w:tbl>
      <w:tblPr>
        <w:tblW w:w="1021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3315"/>
        <w:gridCol w:w="4117"/>
      </w:tblGrid>
      <w:tr w:rsidR="00F53964" w:rsidRPr="00024723" w14:paraId="62368183" w14:textId="1FCB0822" w:rsidTr="00431986">
        <w:trPr>
          <w:trHeight w:val="2025"/>
        </w:trPr>
        <w:tc>
          <w:tcPr>
            <w:tcW w:w="2786" w:type="dxa"/>
          </w:tcPr>
          <w:p w14:paraId="2E8E1D0F" w14:textId="4C13279F" w:rsidR="00F53964" w:rsidRPr="00024723" w:rsidRDefault="00F53964" w:rsidP="00656DD8">
            <w:pPr>
              <w:pStyle w:val="TableParagraph"/>
              <w:spacing w:before="5" w:line="237" w:lineRule="auto"/>
              <w:rPr>
                <w:rFonts w:asciiTheme="minorHAnsi" w:hAnsiTheme="minorHAnsi" w:cstheme="minorHAnsi"/>
                <w:b/>
                <w:sz w:val="20"/>
                <w:szCs w:val="20"/>
              </w:rPr>
            </w:pPr>
            <w:r w:rsidRPr="00024723">
              <w:rPr>
                <w:rFonts w:asciiTheme="minorHAnsi" w:hAnsiTheme="minorHAnsi" w:cstheme="minorHAnsi"/>
                <w:b/>
                <w:sz w:val="20"/>
                <w:szCs w:val="20"/>
              </w:rPr>
              <w:t>11. Authorised Representative(s</w:t>
            </w:r>
            <w:r w:rsidRPr="00024723">
              <w:rPr>
                <w:rFonts w:asciiTheme="minorHAnsi" w:hAnsiTheme="minorHAnsi" w:cstheme="minorHAnsi"/>
                <w:b/>
                <w:w w:val="99"/>
                <w:sz w:val="20"/>
                <w:szCs w:val="20"/>
              </w:rPr>
              <w:t>)</w:t>
            </w:r>
          </w:p>
        </w:tc>
        <w:tc>
          <w:tcPr>
            <w:tcW w:w="3315" w:type="dxa"/>
            <w:tcBorders>
              <w:right w:val="single" w:sz="4" w:space="0" w:color="auto"/>
            </w:tcBorders>
          </w:tcPr>
          <w:p w14:paraId="76677E9B" w14:textId="00817E6C" w:rsidR="00F53964" w:rsidRPr="00024723" w:rsidRDefault="00F53964" w:rsidP="00F53964">
            <w:pPr>
              <w:rPr>
                <w:rFonts w:asciiTheme="minorHAnsi" w:hAnsiTheme="minorHAnsi" w:cstheme="minorHAnsi"/>
                <w:sz w:val="20"/>
                <w:szCs w:val="20"/>
              </w:rPr>
            </w:pPr>
            <w:r w:rsidRPr="00024723">
              <w:rPr>
                <w:rFonts w:asciiTheme="minorHAnsi" w:hAnsiTheme="minorHAnsi" w:cstheme="minorHAnsi"/>
                <w:sz w:val="20"/>
                <w:szCs w:val="20"/>
              </w:rPr>
              <w:t xml:space="preserve"> BUYER REPRESENTATIVE</w:t>
            </w:r>
          </w:p>
          <w:p w14:paraId="31620C92" w14:textId="7E64FC5B" w:rsidR="00E706C9" w:rsidRPr="00024723" w:rsidRDefault="00A17229" w:rsidP="00F53964">
            <w:pPr>
              <w:rPr>
                <w:rFonts w:asciiTheme="minorHAnsi" w:hAnsiTheme="minorHAnsi" w:cstheme="minorHAnsi"/>
                <w:sz w:val="20"/>
                <w:szCs w:val="20"/>
              </w:rPr>
            </w:pPr>
            <w:r>
              <w:rPr>
                <w:rFonts w:asciiTheme="minorHAnsi" w:hAnsiTheme="minorHAnsi" w:cstheme="minorHAnsi"/>
                <w:sz w:val="20"/>
                <w:szCs w:val="20"/>
              </w:rPr>
              <w:t>[name]</w:t>
            </w:r>
          </w:p>
          <w:p w14:paraId="5B2B6A6A" w14:textId="401898A1" w:rsidR="00095A3F" w:rsidRPr="00024723" w:rsidRDefault="00A17229" w:rsidP="00F53964">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[job role]</w:t>
            </w:r>
          </w:p>
          <w:p w14:paraId="7AACEF0F" w14:textId="2FF584C3" w:rsidR="00F53964" w:rsidRPr="00024723" w:rsidRDefault="00A17229" w:rsidP="00F53964">
            <w:pPr>
              <w:rPr>
                <w:rFonts w:asciiTheme="minorHAnsi" w:hAnsiTheme="minorHAnsi" w:cstheme="minorHAnsi"/>
                <w:sz w:val="20"/>
                <w:szCs w:val="20"/>
              </w:rPr>
            </w:pPr>
            <w:r>
              <w:rPr>
                <w:rFonts w:asciiTheme="minorHAnsi" w:hAnsiTheme="minorHAnsi" w:cstheme="minorHAnsi"/>
                <w:sz w:val="20"/>
                <w:szCs w:val="20"/>
              </w:rPr>
              <w:t>[email]</w:t>
            </w:r>
          </w:p>
          <w:p w14:paraId="4650E4B2" w14:textId="2B97E4F8" w:rsidR="00F53964" w:rsidRPr="00024723" w:rsidRDefault="00A17229" w:rsidP="00B06480">
            <w:pPr>
              <w:rPr>
                <w:rFonts w:asciiTheme="minorHAnsi" w:hAnsiTheme="minorHAnsi" w:cstheme="minorHAnsi"/>
                <w:sz w:val="20"/>
                <w:szCs w:val="20"/>
              </w:rPr>
            </w:pPr>
            <w:r>
              <w:rPr>
                <w:rFonts w:asciiTheme="minorHAnsi" w:eastAsia="Times New Roman" w:hAnsiTheme="minorHAnsi" w:cstheme="minorHAnsi"/>
                <w:color w:val="000000"/>
                <w:sz w:val="20"/>
                <w:szCs w:val="20"/>
              </w:rPr>
              <w:t>[telephone</w:t>
            </w:r>
            <w:r w:rsidR="004E139D">
              <w:rPr>
                <w:rFonts w:asciiTheme="minorHAnsi" w:eastAsia="Times New Roman" w:hAnsiTheme="minorHAnsi" w:cstheme="minorHAnsi"/>
                <w:color w:val="000000"/>
                <w:sz w:val="20"/>
                <w:szCs w:val="20"/>
              </w:rPr>
              <w:t>]</w:t>
            </w:r>
          </w:p>
          <w:p w14:paraId="42F28D21" w14:textId="77777777" w:rsidR="00F53964" w:rsidRPr="00024723" w:rsidRDefault="00F53964" w:rsidP="00F53964">
            <w:pPr>
              <w:rPr>
                <w:rFonts w:asciiTheme="minorHAnsi" w:hAnsiTheme="minorHAnsi" w:cstheme="minorHAnsi"/>
                <w:sz w:val="20"/>
                <w:szCs w:val="20"/>
              </w:rPr>
            </w:pPr>
          </w:p>
          <w:p w14:paraId="682A0363" w14:textId="77777777" w:rsidR="00F53964" w:rsidRPr="00024723" w:rsidRDefault="00F53964" w:rsidP="00F53964">
            <w:pPr>
              <w:rPr>
                <w:rFonts w:asciiTheme="minorHAnsi" w:hAnsiTheme="minorHAnsi" w:cstheme="minorHAnsi"/>
                <w:sz w:val="20"/>
                <w:szCs w:val="20"/>
              </w:rPr>
            </w:pPr>
          </w:p>
          <w:p w14:paraId="286267D8" w14:textId="6E1CF683" w:rsidR="00F53964" w:rsidRPr="00024723" w:rsidRDefault="00F53964" w:rsidP="00F53964">
            <w:pPr>
              <w:rPr>
                <w:rFonts w:asciiTheme="minorHAnsi" w:hAnsiTheme="minorHAnsi" w:cstheme="minorHAnsi"/>
                <w:sz w:val="20"/>
                <w:szCs w:val="20"/>
              </w:rPr>
            </w:pPr>
          </w:p>
        </w:tc>
        <w:tc>
          <w:tcPr>
            <w:tcW w:w="4117" w:type="dxa"/>
            <w:tcBorders>
              <w:left w:val="single" w:sz="4" w:space="0" w:color="auto"/>
            </w:tcBorders>
          </w:tcPr>
          <w:p w14:paraId="4CBD1D2D" w14:textId="76220329" w:rsidR="00F53964" w:rsidRPr="00024723" w:rsidRDefault="00F53964" w:rsidP="00F53964">
            <w:pPr>
              <w:rPr>
                <w:rFonts w:asciiTheme="minorHAnsi" w:hAnsiTheme="minorHAnsi" w:cstheme="minorHAnsi"/>
                <w:sz w:val="20"/>
                <w:szCs w:val="20"/>
              </w:rPr>
            </w:pPr>
            <w:r w:rsidRPr="00024723">
              <w:rPr>
                <w:rFonts w:asciiTheme="minorHAnsi" w:hAnsiTheme="minorHAnsi" w:cstheme="minorHAnsi"/>
                <w:sz w:val="20"/>
                <w:szCs w:val="20"/>
              </w:rPr>
              <w:t xml:space="preserve"> SUPPLIER REPRESENTATIVE </w:t>
            </w:r>
          </w:p>
          <w:p w14:paraId="0D143F92" w14:textId="77777777" w:rsidR="004E139D" w:rsidRPr="00024723" w:rsidRDefault="004E139D" w:rsidP="004E139D">
            <w:pPr>
              <w:rPr>
                <w:rFonts w:asciiTheme="minorHAnsi" w:hAnsiTheme="minorHAnsi" w:cstheme="minorHAnsi"/>
                <w:sz w:val="20"/>
                <w:szCs w:val="20"/>
              </w:rPr>
            </w:pPr>
            <w:r>
              <w:rPr>
                <w:rFonts w:asciiTheme="minorHAnsi" w:hAnsiTheme="minorHAnsi" w:cstheme="minorHAnsi"/>
                <w:sz w:val="20"/>
                <w:szCs w:val="20"/>
              </w:rPr>
              <w:t>[name]</w:t>
            </w:r>
          </w:p>
          <w:p w14:paraId="5CD76A40" w14:textId="77777777" w:rsidR="004E139D" w:rsidRPr="00024723" w:rsidRDefault="004E139D" w:rsidP="004E139D">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[job role]</w:t>
            </w:r>
          </w:p>
          <w:p w14:paraId="4F140B84" w14:textId="77777777" w:rsidR="004E139D" w:rsidRPr="00024723" w:rsidRDefault="004E139D" w:rsidP="004E139D">
            <w:pPr>
              <w:rPr>
                <w:rFonts w:asciiTheme="minorHAnsi" w:hAnsiTheme="minorHAnsi" w:cstheme="minorHAnsi"/>
                <w:sz w:val="20"/>
                <w:szCs w:val="20"/>
              </w:rPr>
            </w:pPr>
            <w:r>
              <w:rPr>
                <w:rFonts w:asciiTheme="minorHAnsi" w:hAnsiTheme="minorHAnsi" w:cstheme="minorHAnsi"/>
                <w:sz w:val="20"/>
                <w:szCs w:val="20"/>
              </w:rPr>
              <w:t>[email]</w:t>
            </w:r>
          </w:p>
          <w:p w14:paraId="4F0AA0DE" w14:textId="77777777" w:rsidR="004E139D" w:rsidRPr="00024723" w:rsidRDefault="004E139D" w:rsidP="004E139D">
            <w:pPr>
              <w:rPr>
                <w:rFonts w:asciiTheme="minorHAnsi" w:hAnsiTheme="minorHAnsi" w:cstheme="minorHAnsi"/>
                <w:sz w:val="20"/>
                <w:szCs w:val="20"/>
              </w:rPr>
            </w:pPr>
            <w:r>
              <w:rPr>
                <w:rFonts w:asciiTheme="minorHAnsi" w:eastAsia="Times New Roman" w:hAnsiTheme="minorHAnsi" w:cstheme="minorHAnsi"/>
                <w:color w:val="000000"/>
                <w:sz w:val="20"/>
                <w:szCs w:val="20"/>
              </w:rPr>
              <w:t>[telephone]</w:t>
            </w:r>
          </w:p>
          <w:p w14:paraId="4B03C4FC" w14:textId="633BED87" w:rsidR="000A354B" w:rsidRPr="00024723" w:rsidRDefault="000A354B" w:rsidP="00136435">
            <w:pPr>
              <w:rPr>
                <w:rFonts w:asciiTheme="minorHAnsi" w:hAnsiTheme="minorHAnsi" w:cstheme="minorHAnsi"/>
                <w:sz w:val="20"/>
                <w:szCs w:val="20"/>
              </w:rPr>
            </w:pPr>
          </w:p>
        </w:tc>
      </w:tr>
      <w:tr w:rsidR="00A50C3D" w:rsidRPr="00024723" w14:paraId="0DE073EF" w14:textId="02E08D81" w:rsidTr="00431986">
        <w:trPr>
          <w:trHeight w:val="37"/>
        </w:trPr>
        <w:tc>
          <w:tcPr>
            <w:tcW w:w="2786" w:type="dxa"/>
          </w:tcPr>
          <w:p w14:paraId="601379B2" w14:textId="4C5DCB29" w:rsidR="00A50C3D" w:rsidRPr="00024723" w:rsidRDefault="00A50C3D" w:rsidP="00656DD8">
            <w:pPr>
              <w:pStyle w:val="TableParagraph"/>
              <w:tabs>
                <w:tab w:val="left" w:pos="2384"/>
              </w:tabs>
              <w:spacing w:before="5" w:line="237" w:lineRule="auto"/>
              <w:ind w:left="830" w:right="95" w:hanging="360"/>
              <w:rPr>
                <w:rFonts w:asciiTheme="minorHAnsi" w:hAnsiTheme="minorHAnsi" w:cstheme="minorHAnsi"/>
                <w:b/>
                <w:sz w:val="20"/>
                <w:szCs w:val="20"/>
              </w:rPr>
            </w:pPr>
            <w:r w:rsidRPr="00024723">
              <w:rPr>
                <w:rFonts w:asciiTheme="minorHAnsi" w:hAnsiTheme="minorHAnsi" w:cstheme="minorHAnsi"/>
                <w:b/>
                <w:sz w:val="20"/>
                <w:szCs w:val="20"/>
              </w:rPr>
              <w:t>12.</w:t>
            </w:r>
            <w:r w:rsidRPr="00024723">
              <w:rPr>
                <w:rFonts w:asciiTheme="minorHAnsi" w:hAnsiTheme="minorHAnsi" w:cstheme="minorHAnsi"/>
                <w:b/>
                <w:spacing w:val="-23"/>
                <w:sz w:val="20"/>
                <w:szCs w:val="20"/>
              </w:rPr>
              <w:t xml:space="preserve"> </w:t>
            </w:r>
            <w:r w:rsidRPr="00024723">
              <w:rPr>
                <w:rFonts w:asciiTheme="minorHAnsi" w:hAnsiTheme="minorHAnsi" w:cstheme="minorHAnsi"/>
                <w:b/>
                <w:sz w:val="20"/>
                <w:szCs w:val="20"/>
              </w:rPr>
              <w:t xml:space="preserve">Address </w:t>
            </w:r>
            <w:r w:rsidRPr="00024723">
              <w:rPr>
                <w:rFonts w:asciiTheme="minorHAnsi" w:hAnsiTheme="minorHAnsi" w:cstheme="minorHAnsi"/>
                <w:b/>
                <w:spacing w:val="-8"/>
                <w:sz w:val="20"/>
                <w:szCs w:val="20"/>
              </w:rPr>
              <w:t xml:space="preserve">for </w:t>
            </w:r>
            <w:r w:rsidRPr="00024723">
              <w:rPr>
                <w:rFonts w:asciiTheme="minorHAnsi" w:hAnsiTheme="minorHAnsi" w:cstheme="minorHAnsi"/>
                <w:b/>
                <w:sz w:val="20"/>
                <w:szCs w:val="20"/>
              </w:rPr>
              <w:t>notices</w:t>
            </w:r>
            <w:r w:rsidR="00B06480" w:rsidRPr="00024723">
              <w:rPr>
                <w:rFonts w:asciiTheme="minorHAnsi" w:hAnsiTheme="minorHAnsi" w:cstheme="minorHAnsi"/>
                <w:b/>
                <w:sz w:val="20"/>
                <w:szCs w:val="20"/>
              </w:rPr>
              <w:t xml:space="preserve"> and email</w:t>
            </w:r>
          </w:p>
        </w:tc>
        <w:tc>
          <w:tcPr>
            <w:tcW w:w="3315" w:type="dxa"/>
            <w:tcBorders>
              <w:right w:val="single" w:sz="4" w:space="0" w:color="auto"/>
            </w:tcBorders>
          </w:tcPr>
          <w:p w14:paraId="5DFAEAFF" w14:textId="77777777" w:rsidR="00A50C3D" w:rsidRPr="00024723" w:rsidRDefault="00A50C3D" w:rsidP="00136435">
            <w:pPr>
              <w:pStyle w:val="TableParagraph"/>
              <w:tabs>
                <w:tab w:val="left" w:pos="3826"/>
              </w:tabs>
              <w:spacing w:before="3"/>
              <w:ind w:left="0"/>
              <w:rPr>
                <w:rFonts w:asciiTheme="minorHAnsi" w:hAnsiTheme="minorHAnsi" w:cstheme="minorHAnsi"/>
                <w:b/>
                <w:bCs/>
                <w:sz w:val="20"/>
                <w:szCs w:val="20"/>
              </w:rPr>
            </w:pPr>
            <w:r w:rsidRPr="00024723">
              <w:rPr>
                <w:rFonts w:asciiTheme="minorHAnsi" w:hAnsiTheme="minorHAnsi" w:cstheme="minorHAnsi"/>
                <w:b/>
                <w:bCs/>
                <w:sz w:val="20"/>
                <w:szCs w:val="20"/>
              </w:rPr>
              <w:t>Buyer:</w:t>
            </w:r>
          </w:p>
          <w:p w14:paraId="3F5345C5" w14:textId="63A119AB" w:rsidR="004E139D" w:rsidRDefault="004E139D" w:rsidP="00656DD8">
            <w:pPr>
              <w:pStyle w:val="TableParagraph"/>
              <w:ind w:left="0"/>
              <w:rPr>
                <w:rFonts w:asciiTheme="minorHAnsi" w:hAnsiTheme="minorHAnsi" w:cstheme="minorHAnsi"/>
                <w:sz w:val="20"/>
                <w:szCs w:val="20"/>
              </w:rPr>
            </w:pPr>
            <w:r>
              <w:rPr>
                <w:rFonts w:asciiTheme="minorHAnsi" w:hAnsiTheme="minorHAnsi" w:cstheme="minorHAnsi"/>
                <w:sz w:val="20"/>
                <w:szCs w:val="20"/>
              </w:rPr>
              <w:t>[Address]</w:t>
            </w:r>
          </w:p>
          <w:p w14:paraId="6F7FD8B1" w14:textId="557B5732" w:rsidR="00A50C3D" w:rsidRPr="00024723" w:rsidRDefault="004E139D" w:rsidP="00656DD8">
            <w:pPr>
              <w:pStyle w:val="TableParagraph"/>
              <w:ind w:left="0"/>
              <w:rPr>
                <w:rFonts w:asciiTheme="minorHAnsi" w:hAnsiTheme="minorHAnsi" w:cstheme="minorHAnsi"/>
                <w:b/>
                <w:bCs/>
                <w:sz w:val="20"/>
                <w:szCs w:val="20"/>
              </w:rPr>
            </w:pPr>
            <w:r>
              <w:rPr>
                <w:rFonts w:asciiTheme="minorHAnsi" w:hAnsiTheme="minorHAnsi" w:cstheme="minorHAnsi"/>
                <w:sz w:val="20"/>
                <w:szCs w:val="20"/>
              </w:rPr>
              <w:t>[</w:t>
            </w:r>
            <w:r w:rsidR="00036C11">
              <w:rPr>
                <w:rFonts w:asciiTheme="minorHAnsi" w:hAnsiTheme="minorHAnsi" w:cstheme="minorHAnsi"/>
                <w:sz w:val="20"/>
                <w:szCs w:val="20"/>
              </w:rPr>
              <w:t>E</w:t>
            </w:r>
            <w:r>
              <w:rPr>
                <w:rFonts w:asciiTheme="minorHAnsi" w:hAnsiTheme="minorHAnsi" w:cstheme="minorHAnsi"/>
                <w:sz w:val="20"/>
                <w:szCs w:val="20"/>
              </w:rPr>
              <w:t>mail]</w:t>
            </w:r>
          </w:p>
          <w:p w14:paraId="4F23076B" w14:textId="3375ADBA" w:rsidR="00A50C3D" w:rsidRPr="00024723" w:rsidRDefault="00A50C3D" w:rsidP="00656DD8">
            <w:pPr>
              <w:pStyle w:val="TableParagraph"/>
              <w:tabs>
                <w:tab w:val="left" w:pos="3826"/>
              </w:tabs>
              <w:ind w:left="0"/>
              <w:rPr>
                <w:rFonts w:asciiTheme="minorHAnsi" w:hAnsiTheme="minorHAnsi" w:cstheme="minorHAnsi"/>
                <w:sz w:val="20"/>
                <w:szCs w:val="20"/>
              </w:rPr>
            </w:pPr>
          </w:p>
        </w:tc>
        <w:tc>
          <w:tcPr>
            <w:tcW w:w="4117" w:type="dxa"/>
            <w:tcBorders>
              <w:left w:val="single" w:sz="4" w:space="0" w:color="auto"/>
            </w:tcBorders>
          </w:tcPr>
          <w:p w14:paraId="31EC0BAE" w14:textId="77777777" w:rsidR="00A50C3D" w:rsidRPr="00024723" w:rsidRDefault="00A50C3D" w:rsidP="00036C11">
            <w:pPr>
              <w:pStyle w:val="TableParagraph"/>
              <w:tabs>
                <w:tab w:val="left" w:pos="3826"/>
              </w:tabs>
              <w:spacing w:before="3"/>
              <w:ind w:left="0"/>
              <w:jc w:val="both"/>
              <w:rPr>
                <w:rFonts w:asciiTheme="minorHAnsi" w:hAnsiTheme="minorHAnsi" w:cstheme="minorHAnsi"/>
                <w:b/>
                <w:bCs/>
                <w:sz w:val="20"/>
                <w:szCs w:val="20"/>
              </w:rPr>
            </w:pPr>
            <w:r w:rsidRPr="00036C11">
              <w:rPr>
                <w:rFonts w:asciiTheme="minorHAnsi" w:hAnsiTheme="minorHAnsi" w:cstheme="minorHAnsi"/>
                <w:b/>
                <w:bCs/>
                <w:sz w:val="20"/>
                <w:szCs w:val="20"/>
              </w:rPr>
              <w:t>Supplier:</w:t>
            </w:r>
          </w:p>
          <w:p w14:paraId="0BCE123C" w14:textId="11D87940" w:rsidR="00F97191" w:rsidRPr="00036C11" w:rsidRDefault="006843CF" w:rsidP="004E139D">
            <w:pPr>
              <w:rPr>
                <w:rFonts w:asciiTheme="minorHAnsi" w:hAnsiTheme="minorHAnsi" w:cstheme="minorHAnsi"/>
                <w:sz w:val="20"/>
                <w:szCs w:val="20"/>
                <w:shd w:val="clear" w:color="auto" w:fill="FFFFFF"/>
              </w:rPr>
            </w:pPr>
            <w:r w:rsidRPr="00024723">
              <w:rPr>
                <w:rFonts w:asciiTheme="minorHAnsi" w:hAnsiTheme="minorHAnsi" w:cstheme="minorHAnsi"/>
                <w:color w:val="000000"/>
                <w:sz w:val="20"/>
                <w:szCs w:val="20"/>
                <w:shd w:val="clear" w:color="auto" w:fill="FFFFFF"/>
              </w:rPr>
              <w:t xml:space="preserve"> </w:t>
            </w:r>
            <w:r w:rsidR="004E139D">
              <w:rPr>
                <w:rStyle w:val="normaltextrun"/>
              </w:rPr>
              <w:t>[</w:t>
            </w:r>
            <w:r w:rsidR="004E139D" w:rsidRPr="00036C11">
              <w:rPr>
                <w:rStyle w:val="normaltextrun"/>
                <w:rFonts w:asciiTheme="minorHAnsi" w:hAnsiTheme="minorHAnsi" w:cstheme="minorHAnsi"/>
                <w:sz w:val="20"/>
                <w:szCs w:val="20"/>
              </w:rPr>
              <w:t>Address</w:t>
            </w:r>
            <w:r w:rsidR="00036C11" w:rsidRPr="00036C11">
              <w:rPr>
                <w:rStyle w:val="normaltextrun"/>
                <w:rFonts w:asciiTheme="minorHAnsi" w:hAnsiTheme="minorHAnsi" w:cstheme="minorHAnsi"/>
                <w:sz w:val="20"/>
                <w:szCs w:val="20"/>
              </w:rPr>
              <w:t>]</w:t>
            </w:r>
          </w:p>
          <w:p w14:paraId="17963CAA" w14:textId="4EFB08D1" w:rsidR="0074716F" w:rsidRPr="00036C11" w:rsidRDefault="00036C11" w:rsidP="00B06480">
            <w:pPr>
              <w:rPr>
                <w:rFonts w:asciiTheme="minorHAnsi" w:hAnsiTheme="minorHAnsi" w:cstheme="minorHAnsi"/>
                <w:color w:val="000000"/>
                <w:sz w:val="20"/>
                <w:szCs w:val="20"/>
                <w:shd w:val="clear" w:color="auto" w:fill="FFFFFF"/>
              </w:rPr>
            </w:pPr>
            <w:r w:rsidRPr="00036C11">
              <w:rPr>
                <w:rFonts w:asciiTheme="minorHAnsi" w:hAnsiTheme="minorHAnsi" w:cstheme="minorHAnsi"/>
                <w:color w:val="000000"/>
                <w:sz w:val="20"/>
                <w:szCs w:val="20"/>
                <w:shd w:val="clear" w:color="auto" w:fill="FFFFFF"/>
              </w:rPr>
              <w:t>[Email]</w:t>
            </w:r>
          </w:p>
          <w:p w14:paraId="5A67881F" w14:textId="77777777" w:rsidR="00E93F98" w:rsidRPr="00024723" w:rsidRDefault="00E93F98" w:rsidP="00942F26">
            <w:pPr>
              <w:pStyle w:val="TableParagraph"/>
              <w:tabs>
                <w:tab w:val="left" w:pos="3826"/>
              </w:tabs>
              <w:ind w:left="0"/>
              <w:rPr>
                <w:rFonts w:asciiTheme="minorHAnsi" w:hAnsiTheme="minorHAnsi" w:cstheme="minorHAnsi"/>
                <w:b/>
                <w:bCs/>
                <w:color w:val="000000"/>
                <w:sz w:val="20"/>
                <w:szCs w:val="20"/>
                <w:shd w:val="clear" w:color="auto" w:fill="FFFFFF"/>
              </w:rPr>
            </w:pPr>
          </w:p>
          <w:p w14:paraId="7BA13922" w14:textId="2BB0755E" w:rsidR="00942F26" w:rsidRPr="00024723" w:rsidRDefault="006843CF" w:rsidP="00942F26">
            <w:pPr>
              <w:pStyle w:val="TableParagraph"/>
              <w:tabs>
                <w:tab w:val="left" w:pos="3826"/>
              </w:tabs>
              <w:ind w:left="0"/>
              <w:rPr>
                <w:rFonts w:asciiTheme="minorHAnsi" w:hAnsiTheme="minorHAnsi" w:cstheme="minorHAnsi"/>
                <w:color w:val="000000"/>
                <w:sz w:val="20"/>
                <w:szCs w:val="20"/>
                <w:shd w:val="clear" w:color="auto" w:fill="FFFFFF"/>
              </w:rPr>
            </w:pPr>
            <w:r w:rsidRPr="00024723">
              <w:rPr>
                <w:rFonts w:asciiTheme="minorHAnsi" w:hAnsiTheme="minorHAnsi" w:cstheme="minorHAnsi"/>
                <w:color w:val="000000"/>
                <w:sz w:val="20"/>
                <w:szCs w:val="20"/>
                <w:shd w:val="clear" w:color="auto" w:fill="FFFFFF"/>
              </w:rPr>
              <w:t xml:space="preserve"> </w:t>
            </w:r>
          </w:p>
        </w:tc>
      </w:tr>
      <w:tr w:rsidR="00B2554C" w:rsidRPr="00024723" w14:paraId="2B2FB4E7" w14:textId="4A95CB76" w:rsidTr="00431986">
        <w:trPr>
          <w:trHeight w:val="1385"/>
        </w:trPr>
        <w:tc>
          <w:tcPr>
            <w:tcW w:w="2786" w:type="dxa"/>
            <w:tcBorders>
              <w:bottom w:val="single" w:sz="6" w:space="0" w:color="000000" w:themeColor="text1"/>
            </w:tcBorders>
          </w:tcPr>
          <w:p w14:paraId="76CC460D" w14:textId="77777777" w:rsidR="00B2554C" w:rsidRPr="00024723" w:rsidRDefault="00B2554C" w:rsidP="00656DD8">
            <w:pPr>
              <w:pStyle w:val="TableParagraph"/>
              <w:spacing w:before="3"/>
              <w:ind w:left="470"/>
              <w:rPr>
                <w:rFonts w:asciiTheme="minorHAnsi" w:hAnsiTheme="minorHAnsi" w:cstheme="minorHAnsi"/>
                <w:b/>
                <w:sz w:val="20"/>
                <w:szCs w:val="20"/>
              </w:rPr>
            </w:pPr>
            <w:r w:rsidRPr="00024723">
              <w:rPr>
                <w:rFonts w:asciiTheme="minorHAnsi" w:hAnsiTheme="minorHAnsi" w:cstheme="minorHAnsi"/>
                <w:b/>
                <w:sz w:val="20"/>
                <w:szCs w:val="20"/>
              </w:rPr>
              <w:t>13. Key Personnel</w:t>
            </w:r>
          </w:p>
        </w:tc>
        <w:tc>
          <w:tcPr>
            <w:tcW w:w="3315" w:type="dxa"/>
            <w:tcBorders>
              <w:bottom w:val="single" w:sz="6" w:space="0" w:color="000000" w:themeColor="text1"/>
              <w:right w:val="single" w:sz="4" w:space="0" w:color="auto"/>
            </w:tcBorders>
          </w:tcPr>
          <w:p w14:paraId="097D68F2" w14:textId="275E2BE1" w:rsidR="00B2554C" w:rsidRPr="00024723" w:rsidRDefault="00036C11" w:rsidP="00475AD9">
            <w:pPr>
              <w:rPr>
                <w:rFonts w:asciiTheme="minorHAnsi" w:hAnsiTheme="minorHAnsi" w:cstheme="minorHAnsi"/>
                <w:sz w:val="20"/>
                <w:szCs w:val="20"/>
              </w:rPr>
            </w:pPr>
            <w:r>
              <w:rPr>
                <w:rFonts w:asciiTheme="minorHAnsi" w:hAnsiTheme="minorHAnsi" w:cstheme="minorHAnsi"/>
                <w:sz w:val="20"/>
                <w:szCs w:val="20"/>
              </w:rPr>
              <w:t>[list key stakeholders]</w:t>
            </w:r>
          </w:p>
        </w:tc>
        <w:tc>
          <w:tcPr>
            <w:tcW w:w="4117" w:type="dxa"/>
            <w:tcBorders>
              <w:left w:val="single" w:sz="4" w:space="0" w:color="auto"/>
              <w:bottom w:val="single" w:sz="6" w:space="0" w:color="000000" w:themeColor="text1"/>
            </w:tcBorders>
          </w:tcPr>
          <w:p w14:paraId="6FAB56C4" w14:textId="672830C0" w:rsidR="00214D32" w:rsidRPr="00024723" w:rsidRDefault="00214D32" w:rsidP="0074716F">
            <w:pPr>
              <w:pStyle w:val="TableParagraph"/>
              <w:tabs>
                <w:tab w:val="left" w:pos="3826"/>
              </w:tabs>
              <w:ind w:left="0"/>
              <w:rPr>
                <w:rFonts w:asciiTheme="minorHAnsi" w:hAnsiTheme="minorHAnsi" w:cstheme="minorHAnsi"/>
                <w:sz w:val="20"/>
                <w:szCs w:val="20"/>
              </w:rPr>
            </w:pPr>
            <w:r w:rsidRPr="00024723">
              <w:rPr>
                <w:rFonts w:asciiTheme="minorHAnsi" w:hAnsiTheme="minorHAnsi" w:cstheme="minorHAnsi"/>
                <w:sz w:val="20"/>
                <w:szCs w:val="20"/>
              </w:rPr>
              <w:t xml:space="preserve"> </w:t>
            </w:r>
            <w:r w:rsidR="00036C11">
              <w:rPr>
                <w:rFonts w:asciiTheme="minorHAnsi" w:hAnsiTheme="minorHAnsi" w:cstheme="minorHAnsi"/>
                <w:sz w:val="20"/>
                <w:szCs w:val="20"/>
              </w:rPr>
              <w:t xml:space="preserve">[list key </w:t>
            </w:r>
            <w:r w:rsidR="009E5C98">
              <w:rPr>
                <w:rFonts w:asciiTheme="minorHAnsi" w:hAnsiTheme="minorHAnsi" w:cstheme="minorHAnsi"/>
                <w:sz w:val="20"/>
                <w:szCs w:val="20"/>
              </w:rPr>
              <w:t>staff for delivery]</w:t>
            </w:r>
          </w:p>
        </w:tc>
      </w:tr>
      <w:tr w:rsidR="00A200FD" w:rsidRPr="00024723" w14:paraId="76DB03AD" w14:textId="77777777" w:rsidTr="00431986">
        <w:trPr>
          <w:trHeight w:val="1109"/>
        </w:trPr>
        <w:tc>
          <w:tcPr>
            <w:tcW w:w="2786" w:type="dxa"/>
            <w:tcBorders>
              <w:top w:val="single" w:sz="6" w:space="0" w:color="000000" w:themeColor="text1"/>
              <w:bottom w:val="single" w:sz="6" w:space="0" w:color="000000" w:themeColor="text1"/>
            </w:tcBorders>
          </w:tcPr>
          <w:p w14:paraId="603BC31B" w14:textId="77777777" w:rsidR="00A200FD" w:rsidRPr="00024723" w:rsidRDefault="00A200FD" w:rsidP="00656DD8">
            <w:pPr>
              <w:pStyle w:val="TableParagraph"/>
              <w:tabs>
                <w:tab w:val="left" w:pos="2284"/>
              </w:tabs>
              <w:spacing w:before="3" w:line="237" w:lineRule="auto"/>
              <w:ind w:left="830" w:right="96" w:hanging="360"/>
              <w:rPr>
                <w:rFonts w:asciiTheme="minorHAnsi" w:hAnsiTheme="minorHAnsi" w:cstheme="minorHAnsi"/>
                <w:b/>
                <w:sz w:val="20"/>
                <w:szCs w:val="20"/>
              </w:rPr>
            </w:pPr>
            <w:r w:rsidRPr="00024723">
              <w:rPr>
                <w:rFonts w:asciiTheme="minorHAnsi" w:hAnsiTheme="minorHAnsi" w:cstheme="minorHAnsi"/>
                <w:b/>
                <w:sz w:val="20"/>
                <w:szCs w:val="20"/>
              </w:rPr>
              <w:t>14.</w:t>
            </w:r>
            <w:r w:rsidRPr="00024723">
              <w:rPr>
                <w:rFonts w:asciiTheme="minorHAnsi" w:hAnsiTheme="minorHAnsi" w:cstheme="minorHAnsi"/>
                <w:b/>
                <w:spacing w:val="-23"/>
                <w:sz w:val="20"/>
                <w:szCs w:val="20"/>
              </w:rPr>
              <w:t xml:space="preserve"> </w:t>
            </w:r>
            <w:r w:rsidRPr="00024723">
              <w:rPr>
                <w:rFonts w:asciiTheme="minorHAnsi" w:hAnsiTheme="minorHAnsi" w:cstheme="minorHAnsi"/>
                <w:b/>
                <w:sz w:val="20"/>
                <w:szCs w:val="20"/>
              </w:rPr>
              <w:t xml:space="preserve">Procedures </w:t>
            </w:r>
            <w:r w:rsidRPr="00024723">
              <w:rPr>
                <w:rFonts w:asciiTheme="minorHAnsi" w:hAnsiTheme="minorHAnsi" w:cstheme="minorHAnsi"/>
                <w:b/>
                <w:spacing w:val="-9"/>
                <w:sz w:val="20"/>
                <w:szCs w:val="20"/>
              </w:rPr>
              <w:t xml:space="preserve">and </w:t>
            </w:r>
            <w:r w:rsidRPr="00024723">
              <w:rPr>
                <w:rFonts w:asciiTheme="minorHAnsi" w:hAnsiTheme="minorHAnsi" w:cstheme="minorHAnsi"/>
                <w:b/>
                <w:sz w:val="20"/>
                <w:szCs w:val="20"/>
              </w:rPr>
              <w:t>Policies</w:t>
            </w:r>
          </w:p>
        </w:tc>
        <w:tc>
          <w:tcPr>
            <w:tcW w:w="7432" w:type="dxa"/>
            <w:gridSpan w:val="2"/>
            <w:tcBorders>
              <w:top w:val="single" w:sz="6" w:space="0" w:color="000000" w:themeColor="text1"/>
              <w:bottom w:val="single" w:sz="6" w:space="0" w:color="000000" w:themeColor="text1"/>
            </w:tcBorders>
          </w:tcPr>
          <w:p w14:paraId="6FB8BDB2" w14:textId="701090E5" w:rsidR="00A200FD" w:rsidRPr="00024723" w:rsidRDefault="00A200FD" w:rsidP="00656DD8">
            <w:pPr>
              <w:pStyle w:val="TableParagraph"/>
              <w:spacing w:before="1"/>
              <w:ind w:right="100"/>
              <w:jc w:val="both"/>
              <w:rPr>
                <w:rFonts w:asciiTheme="minorHAnsi" w:hAnsiTheme="minorHAnsi" w:cstheme="minorHAnsi"/>
                <w:sz w:val="20"/>
                <w:szCs w:val="20"/>
              </w:rPr>
            </w:pPr>
            <w:r w:rsidRPr="00024723">
              <w:rPr>
                <w:rFonts w:asciiTheme="minorHAnsi" w:hAnsiTheme="minorHAnsi" w:cstheme="minorHAnsi"/>
                <w:sz w:val="20"/>
                <w:szCs w:val="20"/>
              </w:rPr>
              <w:t>For the purposes of the</w:t>
            </w:r>
            <w:r w:rsidR="000C5C8B" w:rsidRPr="00024723">
              <w:rPr>
                <w:rFonts w:asciiTheme="minorHAnsi" w:hAnsiTheme="minorHAnsi" w:cstheme="minorHAnsi"/>
                <w:sz w:val="20"/>
                <w:szCs w:val="20"/>
              </w:rPr>
              <w:t xml:space="preserve"> Contract</w:t>
            </w:r>
            <w:r w:rsidRPr="00024723">
              <w:rPr>
                <w:rFonts w:asciiTheme="minorHAnsi" w:hAnsiTheme="minorHAnsi" w:cstheme="minorHAnsi"/>
                <w:sz w:val="20"/>
                <w:szCs w:val="20"/>
              </w:rPr>
              <w:t xml:space="preserve"> each party will abide by its own policies and procedures unless agreed between the parties in writing and the Supplier warrants and represents that it holds all relevant policies and procedures applicable by law </w:t>
            </w:r>
            <w:r w:rsidR="009E5C98">
              <w:rPr>
                <w:rFonts w:asciiTheme="minorHAnsi" w:hAnsiTheme="minorHAnsi" w:cstheme="minorHAnsi"/>
                <w:sz w:val="20"/>
                <w:szCs w:val="20"/>
              </w:rPr>
              <w:t xml:space="preserve">and required </w:t>
            </w:r>
            <w:r w:rsidR="0015755C">
              <w:rPr>
                <w:rFonts w:asciiTheme="minorHAnsi" w:hAnsiTheme="minorHAnsi" w:cstheme="minorHAnsi"/>
                <w:sz w:val="20"/>
                <w:szCs w:val="20"/>
              </w:rPr>
              <w:t>for</w:t>
            </w:r>
            <w:r w:rsidR="009E5C98">
              <w:rPr>
                <w:rFonts w:asciiTheme="minorHAnsi" w:hAnsiTheme="minorHAnsi" w:cstheme="minorHAnsi"/>
                <w:sz w:val="20"/>
                <w:szCs w:val="20"/>
              </w:rPr>
              <w:t xml:space="preserve"> </w:t>
            </w:r>
            <w:r w:rsidR="0015755C">
              <w:rPr>
                <w:rFonts w:asciiTheme="minorHAnsi" w:hAnsiTheme="minorHAnsi" w:cstheme="minorHAnsi"/>
                <w:sz w:val="20"/>
                <w:szCs w:val="20"/>
              </w:rPr>
              <w:t>C</w:t>
            </w:r>
            <w:r w:rsidR="009E5C98">
              <w:rPr>
                <w:rFonts w:asciiTheme="minorHAnsi" w:hAnsiTheme="minorHAnsi" w:cstheme="minorHAnsi"/>
                <w:sz w:val="20"/>
                <w:szCs w:val="20"/>
              </w:rPr>
              <w:t>ontract</w:t>
            </w:r>
            <w:r w:rsidR="0015755C">
              <w:rPr>
                <w:rFonts w:asciiTheme="minorHAnsi" w:hAnsiTheme="minorHAnsi" w:cstheme="minorHAnsi"/>
                <w:sz w:val="20"/>
                <w:szCs w:val="20"/>
              </w:rPr>
              <w:t>ual compliance.</w:t>
            </w:r>
            <w:r w:rsidRPr="00024723">
              <w:rPr>
                <w:rFonts w:asciiTheme="minorHAnsi" w:hAnsiTheme="minorHAnsi" w:cstheme="minorHAnsi"/>
                <w:sz w:val="20"/>
                <w:szCs w:val="20"/>
              </w:rPr>
              <w:t xml:space="preserve"> </w:t>
            </w:r>
          </w:p>
          <w:p w14:paraId="1D523C2B" w14:textId="77777777" w:rsidR="00A200FD" w:rsidRPr="00024723" w:rsidRDefault="00A200FD" w:rsidP="00656DD8">
            <w:pPr>
              <w:pStyle w:val="TableParagraph"/>
              <w:spacing w:line="229" w:lineRule="exact"/>
              <w:jc w:val="both"/>
              <w:rPr>
                <w:rFonts w:asciiTheme="minorHAnsi" w:hAnsiTheme="minorHAnsi" w:cstheme="minorHAnsi"/>
                <w:sz w:val="20"/>
                <w:szCs w:val="20"/>
              </w:rPr>
            </w:pPr>
          </w:p>
        </w:tc>
      </w:tr>
      <w:tr w:rsidR="00A200FD" w:rsidRPr="00024723" w14:paraId="4A5DEB1E" w14:textId="77777777" w:rsidTr="00431986">
        <w:trPr>
          <w:trHeight w:val="702"/>
        </w:trPr>
        <w:tc>
          <w:tcPr>
            <w:tcW w:w="2786" w:type="dxa"/>
            <w:tcBorders>
              <w:top w:val="single" w:sz="6" w:space="0" w:color="000000" w:themeColor="text1"/>
            </w:tcBorders>
          </w:tcPr>
          <w:p w14:paraId="4B28FDAE" w14:textId="77777777" w:rsidR="00A200FD" w:rsidRPr="00024723" w:rsidRDefault="00A200FD" w:rsidP="00656DD8">
            <w:pPr>
              <w:pStyle w:val="TableParagraph"/>
              <w:tabs>
                <w:tab w:val="left" w:pos="2284"/>
              </w:tabs>
              <w:spacing w:before="3" w:line="237" w:lineRule="auto"/>
              <w:ind w:left="830" w:right="96" w:hanging="360"/>
              <w:rPr>
                <w:rFonts w:asciiTheme="minorHAnsi" w:hAnsiTheme="minorHAnsi" w:cstheme="minorHAnsi"/>
                <w:b/>
                <w:sz w:val="20"/>
                <w:szCs w:val="20"/>
              </w:rPr>
            </w:pPr>
            <w:r w:rsidRPr="00024723">
              <w:rPr>
                <w:rFonts w:asciiTheme="minorHAnsi" w:hAnsiTheme="minorHAnsi" w:cstheme="minorHAnsi"/>
                <w:b/>
                <w:sz w:val="20"/>
                <w:szCs w:val="20"/>
              </w:rPr>
              <w:t>15. Record Keeping &amp; Reporting</w:t>
            </w:r>
          </w:p>
        </w:tc>
        <w:tc>
          <w:tcPr>
            <w:tcW w:w="7432" w:type="dxa"/>
            <w:gridSpan w:val="2"/>
            <w:tcBorders>
              <w:top w:val="single" w:sz="6" w:space="0" w:color="000000" w:themeColor="text1"/>
            </w:tcBorders>
          </w:tcPr>
          <w:p w14:paraId="7E98E389" w14:textId="1B101844" w:rsidR="00A200FD" w:rsidRPr="00024723" w:rsidRDefault="00A200FD" w:rsidP="00656DD8">
            <w:pPr>
              <w:pStyle w:val="TableParagraph"/>
              <w:spacing w:before="1"/>
              <w:ind w:right="100"/>
              <w:jc w:val="both"/>
              <w:rPr>
                <w:rFonts w:asciiTheme="minorHAnsi" w:hAnsiTheme="minorHAnsi" w:cstheme="minorHAnsi"/>
                <w:sz w:val="20"/>
                <w:szCs w:val="20"/>
              </w:rPr>
            </w:pPr>
            <w:r w:rsidRPr="00024723">
              <w:rPr>
                <w:rFonts w:asciiTheme="minorHAnsi" w:hAnsiTheme="minorHAnsi" w:cstheme="minorHAnsi"/>
                <w:sz w:val="20"/>
                <w:szCs w:val="20"/>
              </w:rPr>
              <w:t xml:space="preserve">The Supplier will provide such progress updates as may be agreed between the parties from time to time </w:t>
            </w:r>
            <w:r w:rsidR="007553E4" w:rsidRPr="00024723">
              <w:rPr>
                <w:rFonts w:asciiTheme="minorHAnsi" w:hAnsiTheme="minorHAnsi" w:cstheme="minorHAnsi"/>
                <w:sz w:val="20"/>
                <w:szCs w:val="20"/>
              </w:rPr>
              <w:t xml:space="preserve">and as </w:t>
            </w:r>
            <w:r w:rsidR="00431986">
              <w:rPr>
                <w:rFonts w:asciiTheme="minorHAnsi" w:hAnsiTheme="minorHAnsi" w:cstheme="minorHAnsi"/>
                <w:sz w:val="20"/>
                <w:szCs w:val="20"/>
              </w:rPr>
              <w:t>[</w:t>
            </w:r>
            <w:r w:rsidR="007553E4" w:rsidRPr="00024723">
              <w:rPr>
                <w:rFonts w:asciiTheme="minorHAnsi" w:hAnsiTheme="minorHAnsi" w:cstheme="minorHAnsi"/>
                <w:sz w:val="20"/>
                <w:szCs w:val="20"/>
              </w:rPr>
              <w:t>Specified in Schedule 4</w:t>
            </w:r>
            <w:r w:rsidR="00431986">
              <w:rPr>
                <w:rFonts w:asciiTheme="minorHAnsi" w:hAnsiTheme="minorHAnsi" w:cstheme="minorHAnsi"/>
                <w:sz w:val="20"/>
                <w:szCs w:val="20"/>
              </w:rPr>
              <w:t>]</w:t>
            </w:r>
            <w:r w:rsidR="007553E4" w:rsidRPr="00024723">
              <w:rPr>
                <w:rFonts w:asciiTheme="minorHAnsi" w:hAnsiTheme="minorHAnsi" w:cstheme="minorHAnsi"/>
                <w:sz w:val="20"/>
                <w:szCs w:val="20"/>
              </w:rPr>
              <w:t xml:space="preserve"> of the Contract</w:t>
            </w:r>
          </w:p>
        </w:tc>
      </w:tr>
    </w:tbl>
    <w:tbl>
      <w:tblPr>
        <w:tblpPr w:leftFromText="180" w:rightFromText="180" w:vertAnchor="text" w:horzAnchor="page" w:tblpX="1310" w:tblpY="148"/>
        <w:tblW w:w="10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0"/>
        <w:gridCol w:w="5552"/>
      </w:tblGrid>
      <w:tr w:rsidR="00431986" w:rsidRPr="00024723" w14:paraId="1FF809CA" w14:textId="77777777" w:rsidTr="00431986">
        <w:trPr>
          <w:trHeight w:val="508"/>
        </w:trPr>
        <w:tc>
          <w:tcPr>
            <w:tcW w:w="4640" w:type="dxa"/>
            <w:shd w:val="clear" w:color="auto" w:fill="D4DCE3"/>
          </w:tcPr>
          <w:p w14:paraId="703FEAC2" w14:textId="77777777" w:rsidR="00431986" w:rsidRPr="00024723" w:rsidRDefault="00431986" w:rsidP="00431986">
            <w:pPr>
              <w:rPr>
                <w:rFonts w:asciiTheme="minorHAnsi" w:hAnsiTheme="minorHAnsi" w:cstheme="minorHAnsi"/>
                <w:sz w:val="20"/>
                <w:szCs w:val="20"/>
              </w:rPr>
            </w:pPr>
            <w:r w:rsidRPr="00431986">
              <w:rPr>
                <w:rFonts w:asciiTheme="minorHAnsi" w:hAnsiTheme="minorHAnsi" w:cstheme="minorHAnsi"/>
                <w:sz w:val="20"/>
                <w:szCs w:val="20"/>
              </w:rPr>
              <w:lastRenderedPageBreak/>
              <w:t>Si</w:t>
            </w:r>
            <w:r w:rsidRPr="0015755C">
              <w:rPr>
                <w:rFonts w:asciiTheme="minorHAnsi" w:hAnsiTheme="minorHAnsi" w:cstheme="minorHAnsi"/>
                <w:sz w:val="20"/>
                <w:szCs w:val="20"/>
              </w:rPr>
              <w:t>gned for and on behalf of the Supplier</w:t>
            </w:r>
          </w:p>
        </w:tc>
        <w:tc>
          <w:tcPr>
            <w:tcW w:w="5552" w:type="dxa"/>
            <w:shd w:val="clear" w:color="auto" w:fill="D4DCE3"/>
          </w:tcPr>
          <w:p w14:paraId="5F1E1427" w14:textId="77777777" w:rsidR="00431986" w:rsidRPr="00024723" w:rsidRDefault="00431986" w:rsidP="00431986">
            <w:pPr>
              <w:rPr>
                <w:rFonts w:asciiTheme="minorHAnsi" w:hAnsiTheme="minorHAnsi" w:cstheme="minorHAnsi"/>
                <w:sz w:val="20"/>
                <w:szCs w:val="20"/>
              </w:rPr>
            </w:pPr>
            <w:r w:rsidRPr="00024723">
              <w:rPr>
                <w:rFonts w:asciiTheme="minorHAnsi" w:hAnsiTheme="minorHAnsi" w:cstheme="minorHAnsi"/>
                <w:sz w:val="20"/>
                <w:szCs w:val="20"/>
              </w:rPr>
              <w:t>Signed for and on behalf of the Buyer</w:t>
            </w:r>
          </w:p>
        </w:tc>
      </w:tr>
      <w:tr w:rsidR="00431986" w:rsidRPr="00024723" w14:paraId="44DD0DBF" w14:textId="77777777" w:rsidTr="00431986">
        <w:trPr>
          <w:trHeight w:val="999"/>
        </w:trPr>
        <w:tc>
          <w:tcPr>
            <w:tcW w:w="4640" w:type="dxa"/>
            <w:shd w:val="clear" w:color="auto" w:fill="D4DCE3"/>
          </w:tcPr>
          <w:p w14:paraId="099C5A43" w14:textId="77777777" w:rsidR="00431986" w:rsidRPr="00024723" w:rsidRDefault="00431986" w:rsidP="00431986">
            <w:pPr>
              <w:rPr>
                <w:rFonts w:asciiTheme="minorHAnsi" w:hAnsiTheme="minorHAnsi" w:cstheme="minorHAnsi"/>
                <w:sz w:val="20"/>
                <w:szCs w:val="20"/>
              </w:rPr>
            </w:pPr>
            <w:r w:rsidRPr="00024723">
              <w:rPr>
                <w:rFonts w:asciiTheme="minorHAnsi" w:hAnsiTheme="minorHAnsi" w:cstheme="minorHAnsi"/>
                <w:sz w:val="20"/>
                <w:szCs w:val="20"/>
              </w:rPr>
              <w:t>Name</w:t>
            </w:r>
          </w:p>
        </w:tc>
        <w:tc>
          <w:tcPr>
            <w:tcW w:w="5552" w:type="dxa"/>
            <w:shd w:val="clear" w:color="auto" w:fill="D4DCE3"/>
          </w:tcPr>
          <w:p w14:paraId="4E3F6194" w14:textId="77777777" w:rsidR="00431986" w:rsidRPr="00024723" w:rsidRDefault="00431986" w:rsidP="00431986">
            <w:pPr>
              <w:rPr>
                <w:rFonts w:asciiTheme="minorHAnsi" w:hAnsiTheme="minorHAnsi" w:cstheme="minorHAnsi"/>
                <w:sz w:val="20"/>
                <w:szCs w:val="20"/>
              </w:rPr>
            </w:pPr>
            <w:r w:rsidRPr="00024723">
              <w:rPr>
                <w:rFonts w:asciiTheme="minorHAnsi" w:hAnsiTheme="minorHAnsi" w:cstheme="minorHAnsi"/>
                <w:sz w:val="20"/>
                <w:szCs w:val="20"/>
              </w:rPr>
              <w:t xml:space="preserve">Name:  </w:t>
            </w:r>
          </w:p>
          <w:p w14:paraId="708F4F2B" w14:textId="77777777" w:rsidR="00431986" w:rsidRPr="00024723" w:rsidRDefault="00431986" w:rsidP="00431986">
            <w:pPr>
              <w:rPr>
                <w:rFonts w:asciiTheme="minorHAnsi" w:hAnsiTheme="minorHAnsi" w:cstheme="minorHAnsi"/>
                <w:sz w:val="20"/>
                <w:szCs w:val="20"/>
              </w:rPr>
            </w:pPr>
          </w:p>
        </w:tc>
      </w:tr>
      <w:tr w:rsidR="00431986" w:rsidRPr="00024723" w14:paraId="27A2B750" w14:textId="77777777" w:rsidTr="00431986">
        <w:trPr>
          <w:trHeight w:val="544"/>
        </w:trPr>
        <w:tc>
          <w:tcPr>
            <w:tcW w:w="4640" w:type="dxa"/>
            <w:shd w:val="clear" w:color="auto" w:fill="D4DCE3"/>
          </w:tcPr>
          <w:p w14:paraId="6F652C3B" w14:textId="77777777" w:rsidR="00431986" w:rsidRPr="00024723" w:rsidRDefault="00431986" w:rsidP="00431986">
            <w:pPr>
              <w:rPr>
                <w:rFonts w:asciiTheme="minorHAnsi" w:hAnsiTheme="minorHAnsi" w:cstheme="minorHAnsi"/>
                <w:sz w:val="20"/>
                <w:szCs w:val="20"/>
              </w:rPr>
            </w:pPr>
            <w:r w:rsidRPr="00024723">
              <w:rPr>
                <w:rFonts w:asciiTheme="minorHAnsi" w:hAnsiTheme="minorHAnsi" w:cstheme="minorHAnsi"/>
                <w:sz w:val="20"/>
                <w:szCs w:val="20"/>
              </w:rPr>
              <w:t>Date:</w:t>
            </w:r>
          </w:p>
        </w:tc>
        <w:tc>
          <w:tcPr>
            <w:tcW w:w="5552" w:type="dxa"/>
            <w:shd w:val="clear" w:color="auto" w:fill="D4DCE3"/>
          </w:tcPr>
          <w:p w14:paraId="175EB717" w14:textId="77777777" w:rsidR="00431986" w:rsidRPr="00024723" w:rsidRDefault="00431986" w:rsidP="00431986">
            <w:pPr>
              <w:rPr>
                <w:rFonts w:asciiTheme="minorHAnsi" w:hAnsiTheme="minorHAnsi" w:cstheme="minorHAnsi"/>
                <w:sz w:val="20"/>
                <w:szCs w:val="20"/>
              </w:rPr>
            </w:pPr>
            <w:r w:rsidRPr="00024723">
              <w:rPr>
                <w:rFonts w:asciiTheme="minorHAnsi" w:hAnsiTheme="minorHAnsi" w:cstheme="minorHAnsi"/>
                <w:sz w:val="20"/>
                <w:szCs w:val="20"/>
              </w:rPr>
              <w:t>Date:</w:t>
            </w:r>
          </w:p>
        </w:tc>
      </w:tr>
      <w:tr w:rsidR="00431986" w:rsidRPr="00024723" w14:paraId="12FDC498" w14:textId="77777777" w:rsidTr="00431986">
        <w:trPr>
          <w:trHeight w:val="1081"/>
        </w:trPr>
        <w:tc>
          <w:tcPr>
            <w:tcW w:w="4640" w:type="dxa"/>
            <w:shd w:val="clear" w:color="auto" w:fill="D4DCE3"/>
          </w:tcPr>
          <w:p w14:paraId="285F3641" w14:textId="77777777" w:rsidR="00431986" w:rsidRPr="00024723" w:rsidRDefault="00431986" w:rsidP="00431986">
            <w:pPr>
              <w:rPr>
                <w:rFonts w:asciiTheme="minorHAnsi" w:hAnsiTheme="minorHAnsi" w:cstheme="minorHAnsi"/>
                <w:sz w:val="20"/>
                <w:szCs w:val="20"/>
              </w:rPr>
            </w:pPr>
            <w:r w:rsidRPr="00024723">
              <w:rPr>
                <w:rFonts w:asciiTheme="minorHAnsi" w:hAnsiTheme="minorHAnsi" w:cstheme="minorHAnsi"/>
                <w:sz w:val="20"/>
                <w:szCs w:val="20"/>
              </w:rPr>
              <w:t>Signature:</w:t>
            </w:r>
          </w:p>
        </w:tc>
        <w:tc>
          <w:tcPr>
            <w:tcW w:w="5552" w:type="dxa"/>
            <w:shd w:val="clear" w:color="auto" w:fill="D4DCE3"/>
          </w:tcPr>
          <w:p w14:paraId="67B12C4F" w14:textId="77777777" w:rsidR="00431986" w:rsidRPr="00024723" w:rsidRDefault="00431986" w:rsidP="00431986">
            <w:pPr>
              <w:rPr>
                <w:rFonts w:asciiTheme="minorHAnsi" w:hAnsiTheme="minorHAnsi" w:cstheme="minorHAnsi"/>
                <w:sz w:val="20"/>
                <w:szCs w:val="20"/>
              </w:rPr>
            </w:pPr>
            <w:r w:rsidRPr="00024723">
              <w:rPr>
                <w:rFonts w:asciiTheme="minorHAnsi" w:hAnsiTheme="minorHAnsi" w:cstheme="minorHAnsi"/>
                <w:sz w:val="20"/>
                <w:szCs w:val="20"/>
              </w:rPr>
              <w:t>Signature:</w:t>
            </w:r>
          </w:p>
        </w:tc>
      </w:tr>
    </w:tbl>
    <w:p w14:paraId="58117199" w14:textId="77777777" w:rsidR="00933CAB" w:rsidRPr="00024723" w:rsidRDefault="00933CAB">
      <w:pPr>
        <w:pStyle w:val="BodyText"/>
        <w:rPr>
          <w:rFonts w:asciiTheme="minorHAnsi" w:hAnsiTheme="minorHAnsi" w:cstheme="minorHAnsi"/>
          <w:sz w:val="20"/>
          <w:szCs w:val="20"/>
        </w:rPr>
      </w:pPr>
    </w:p>
    <w:p w14:paraId="5811719A" w14:textId="77777777" w:rsidR="00933CAB" w:rsidRPr="00024723" w:rsidRDefault="00933CAB">
      <w:pPr>
        <w:pStyle w:val="BodyText"/>
        <w:rPr>
          <w:rFonts w:asciiTheme="minorHAnsi" w:hAnsiTheme="minorHAnsi" w:cstheme="minorHAnsi"/>
          <w:sz w:val="20"/>
          <w:szCs w:val="20"/>
        </w:rPr>
      </w:pPr>
    </w:p>
    <w:p w14:paraId="5811719B" w14:textId="77777777" w:rsidR="00933CAB" w:rsidRPr="00024723" w:rsidRDefault="00933CAB">
      <w:pPr>
        <w:pStyle w:val="BodyText"/>
        <w:spacing w:before="11"/>
        <w:rPr>
          <w:rFonts w:asciiTheme="minorHAnsi" w:hAnsiTheme="minorHAnsi" w:cstheme="minorHAnsi"/>
          <w:sz w:val="20"/>
          <w:szCs w:val="20"/>
        </w:rPr>
      </w:pPr>
    </w:p>
    <w:p w14:paraId="58117200" w14:textId="00DDC9FF" w:rsidR="00933CAB" w:rsidRPr="00024723" w:rsidRDefault="002E5989" w:rsidP="0029115E">
      <w:pPr>
        <w:rPr>
          <w:rFonts w:asciiTheme="minorHAnsi" w:hAnsiTheme="minorHAnsi" w:cstheme="minorHAnsi"/>
          <w:b/>
          <w:sz w:val="20"/>
          <w:szCs w:val="20"/>
        </w:rPr>
      </w:pPr>
      <w:r w:rsidRPr="00024723">
        <w:rPr>
          <w:rFonts w:asciiTheme="minorHAnsi" w:hAnsiTheme="minorHAnsi" w:cstheme="minorHAnsi"/>
          <w:b/>
          <w:sz w:val="20"/>
          <w:szCs w:val="20"/>
        </w:rPr>
        <w:br w:type="page"/>
      </w:r>
      <w:r w:rsidR="00870A09" w:rsidRPr="00024723">
        <w:rPr>
          <w:rFonts w:asciiTheme="minorHAnsi" w:hAnsiTheme="minorHAnsi" w:cstheme="minorHAnsi"/>
          <w:b/>
          <w:sz w:val="20"/>
          <w:szCs w:val="20"/>
        </w:rPr>
        <w:lastRenderedPageBreak/>
        <w:t>Terms &amp; Conditions</w:t>
      </w:r>
    </w:p>
    <w:p w14:paraId="58117201" w14:textId="77777777" w:rsidR="00933CAB" w:rsidRPr="00024723" w:rsidRDefault="005C5EFA" w:rsidP="003179B4">
      <w:pPr>
        <w:pStyle w:val="Heading2"/>
        <w:numPr>
          <w:ilvl w:val="0"/>
          <w:numId w:val="1"/>
        </w:numPr>
        <w:tabs>
          <w:tab w:val="left" w:pos="1391"/>
        </w:tabs>
        <w:spacing w:before="399"/>
        <w:ind w:hanging="682"/>
        <w:jc w:val="left"/>
        <w:rPr>
          <w:rFonts w:asciiTheme="minorHAnsi" w:hAnsiTheme="minorHAnsi" w:cstheme="minorHAnsi"/>
          <w:sz w:val="20"/>
          <w:szCs w:val="20"/>
        </w:rPr>
      </w:pPr>
      <w:bookmarkStart w:id="0" w:name="1._Definitions_used_in_the_Contract"/>
      <w:bookmarkEnd w:id="0"/>
      <w:r w:rsidRPr="00024723">
        <w:rPr>
          <w:rFonts w:asciiTheme="minorHAnsi" w:hAnsiTheme="minorHAnsi" w:cstheme="minorHAnsi"/>
          <w:sz w:val="20"/>
          <w:szCs w:val="20"/>
        </w:rPr>
        <w:t>Definitions used in the</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Contract</w:t>
      </w:r>
    </w:p>
    <w:p w14:paraId="58117202" w14:textId="4A4BE9D3" w:rsidR="00933CAB" w:rsidRPr="00024723" w:rsidRDefault="005C5EFA" w:rsidP="00870A09">
      <w:pPr>
        <w:pStyle w:val="BodyText"/>
        <w:spacing w:before="261" w:line="237" w:lineRule="auto"/>
        <w:ind w:left="680" w:right="1160"/>
        <w:rPr>
          <w:rFonts w:asciiTheme="minorHAnsi" w:hAnsiTheme="minorHAnsi" w:cstheme="minorHAnsi"/>
          <w:sz w:val="20"/>
          <w:szCs w:val="20"/>
        </w:rPr>
      </w:pPr>
      <w:r w:rsidRPr="00024723">
        <w:rPr>
          <w:rFonts w:asciiTheme="minorHAnsi" w:hAnsiTheme="minorHAnsi" w:cstheme="minorHAnsi"/>
          <w:sz w:val="20"/>
          <w:szCs w:val="20"/>
        </w:rPr>
        <w:t>In this Contract, unless the context otherwise requires, the following words shall have the following meanings:</w:t>
      </w:r>
    </w:p>
    <w:p w14:paraId="52044678" w14:textId="77777777" w:rsidR="00234E1B" w:rsidRPr="00024723" w:rsidRDefault="00234E1B" w:rsidP="00234E1B">
      <w:pPr>
        <w:pStyle w:val="BodyText"/>
        <w:spacing w:before="261" w:line="237" w:lineRule="auto"/>
        <w:ind w:left="680" w:right="1160"/>
        <w:rPr>
          <w:rFonts w:asciiTheme="minorHAnsi" w:hAnsiTheme="minorHAnsi" w:cstheme="minorHAnsi"/>
          <w:sz w:val="20"/>
          <w:szCs w:val="20"/>
        </w:rPr>
      </w:pPr>
    </w:p>
    <w:tbl>
      <w:tblPr>
        <w:tblStyle w:val="TableGrid"/>
        <w:tblW w:w="0" w:type="auto"/>
        <w:tblInd w:w="680" w:type="dxa"/>
        <w:tblLook w:val="04A0" w:firstRow="1" w:lastRow="0" w:firstColumn="1" w:lastColumn="0" w:noHBand="0" w:noVBand="1"/>
      </w:tblPr>
      <w:tblGrid>
        <w:gridCol w:w="2884"/>
        <w:gridCol w:w="6892"/>
      </w:tblGrid>
      <w:tr w:rsidR="00234E1B" w:rsidRPr="00024723" w14:paraId="541D9BD9" w14:textId="77777777" w:rsidTr="00047EAD">
        <w:tc>
          <w:tcPr>
            <w:tcW w:w="2884" w:type="dxa"/>
          </w:tcPr>
          <w:p w14:paraId="0910581E" w14:textId="77777777" w:rsidR="00234E1B" w:rsidRPr="00024723" w:rsidRDefault="00234E1B" w:rsidP="00656DD8">
            <w:pPr>
              <w:pStyle w:val="BodyText"/>
              <w:spacing w:line="237" w:lineRule="auto"/>
              <w:ind w:right="1160"/>
              <w:rPr>
                <w:rFonts w:asciiTheme="minorHAnsi" w:hAnsiTheme="minorHAnsi" w:cstheme="minorHAnsi"/>
                <w:b/>
              </w:rPr>
            </w:pPr>
            <w:r w:rsidRPr="00024723">
              <w:rPr>
                <w:rFonts w:asciiTheme="minorHAnsi" w:hAnsiTheme="minorHAnsi" w:cstheme="minorHAnsi"/>
                <w:b/>
              </w:rPr>
              <w:t>“ Government Body”</w:t>
            </w:r>
          </w:p>
        </w:tc>
        <w:tc>
          <w:tcPr>
            <w:tcW w:w="6892" w:type="dxa"/>
          </w:tcPr>
          <w:p w14:paraId="5311274D" w14:textId="77777777" w:rsidR="00234E1B" w:rsidRPr="00024723" w:rsidRDefault="00234E1B" w:rsidP="00656DD8">
            <w:pPr>
              <w:pStyle w:val="BodyText"/>
              <w:spacing w:line="237" w:lineRule="auto"/>
              <w:ind w:right="1160"/>
              <w:rPr>
                <w:rFonts w:asciiTheme="minorHAnsi" w:hAnsiTheme="minorHAnsi" w:cstheme="minorHAnsi"/>
                <w:b/>
              </w:rPr>
            </w:pPr>
            <w:r w:rsidRPr="00024723">
              <w:rPr>
                <w:rFonts w:asciiTheme="minorHAnsi" w:hAnsiTheme="minorHAnsi" w:cstheme="minorHAnsi"/>
              </w:rPr>
              <w:t>means a publicly funded body or contracting authority”</w:t>
            </w:r>
          </w:p>
        </w:tc>
      </w:tr>
      <w:tr w:rsidR="00234E1B" w:rsidRPr="00024723" w14:paraId="45A208F2" w14:textId="77777777" w:rsidTr="00047EAD">
        <w:tc>
          <w:tcPr>
            <w:tcW w:w="2884" w:type="dxa"/>
          </w:tcPr>
          <w:p w14:paraId="0EF0BCBC" w14:textId="77777777" w:rsidR="00234E1B" w:rsidRPr="00024723" w:rsidRDefault="00234E1B" w:rsidP="00656DD8">
            <w:pPr>
              <w:pStyle w:val="BodyText"/>
              <w:spacing w:line="237" w:lineRule="auto"/>
              <w:ind w:right="1160"/>
              <w:rPr>
                <w:rFonts w:asciiTheme="minorHAnsi" w:hAnsiTheme="minorHAnsi" w:cstheme="minorHAnsi"/>
                <w:b/>
              </w:rPr>
            </w:pPr>
            <w:r w:rsidRPr="00024723">
              <w:rPr>
                <w:rFonts w:asciiTheme="minorHAnsi" w:hAnsiTheme="minorHAnsi" w:cstheme="minorHAnsi"/>
                <w:b/>
              </w:rPr>
              <w:t>“Charges”</w:t>
            </w:r>
          </w:p>
        </w:tc>
        <w:tc>
          <w:tcPr>
            <w:tcW w:w="6892" w:type="dxa"/>
          </w:tcPr>
          <w:p w14:paraId="44853729" w14:textId="77777777" w:rsidR="00234E1B" w:rsidRPr="00024723" w:rsidRDefault="00234E1B" w:rsidP="00656DD8">
            <w:pPr>
              <w:pStyle w:val="BodyText"/>
              <w:spacing w:line="237" w:lineRule="auto"/>
              <w:ind w:right="1160"/>
              <w:rPr>
                <w:rFonts w:asciiTheme="minorHAnsi" w:hAnsiTheme="minorHAnsi" w:cstheme="minorHAnsi"/>
                <w:b/>
              </w:rPr>
            </w:pPr>
            <w:r w:rsidRPr="00024723">
              <w:rPr>
                <w:rFonts w:asciiTheme="minorHAnsi" w:hAnsiTheme="minorHAnsi" w:cstheme="minorHAnsi"/>
              </w:rPr>
              <w:t>means the charges for the Deliverables as specified in the Order Form;</w:t>
            </w:r>
          </w:p>
        </w:tc>
      </w:tr>
      <w:tr w:rsidR="00234E1B" w:rsidRPr="00024723" w14:paraId="00E99570" w14:textId="77777777" w:rsidTr="00047EAD">
        <w:tc>
          <w:tcPr>
            <w:tcW w:w="2884" w:type="dxa"/>
          </w:tcPr>
          <w:p w14:paraId="743DF8B6" w14:textId="77777777" w:rsidR="00234E1B" w:rsidRPr="00024723" w:rsidRDefault="00234E1B" w:rsidP="00656DD8">
            <w:pPr>
              <w:pStyle w:val="BodyText"/>
              <w:spacing w:line="237" w:lineRule="auto"/>
              <w:ind w:right="1160"/>
              <w:rPr>
                <w:rFonts w:asciiTheme="minorHAnsi" w:hAnsiTheme="minorHAnsi" w:cstheme="minorHAnsi"/>
                <w:b/>
              </w:rPr>
            </w:pPr>
            <w:r w:rsidRPr="00024723">
              <w:rPr>
                <w:rFonts w:asciiTheme="minorHAnsi" w:hAnsiTheme="minorHAnsi" w:cstheme="minorHAnsi"/>
                <w:b/>
              </w:rPr>
              <w:t>“Confidential Information”</w:t>
            </w:r>
          </w:p>
        </w:tc>
        <w:tc>
          <w:tcPr>
            <w:tcW w:w="6892" w:type="dxa"/>
          </w:tcPr>
          <w:p w14:paraId="087B654B" w14:textId="77777777" w:rsidR="00234E1B" w:rsidRPr="00024723" w:rsidRDefault="00234E1B" w:rsidP="00656DD8">
            <w:pPr>
              <w:pStyle w:val="TableParagraph"/>
              <w:ind w:left="0" w:right="202"/>
              <w:rPr>
                <w:rFonts w:asciiTheme="minorHAnsi" w:hAnsiTheme="minorHAnsi" w:cstheme="minorHAnsi"/>
                <w:b/>
              </w:rPr>
            </w:pPr>
            <w:r w:rsidRPr="00024723">
              <w:rPr>
                <w:rFonts w:asciiTheme="minorHAnsi" w:hAnsiTheme="minorHAnsi" w:cstheme="minorHAnsi"/>
              </w:rPr>
              <w:t>means all information, whether written or oral (however recorded), provided by the disclosing Party to the receiving Party and which (i) is known by the receiving Party to be confidential; (ii) is marked as or stated to be confidential; or(iii) ought reasonably to be considered by the receiving Party to be confidential;</w:t>
            </w:r>
          </w:p>
        </w:tc>
      </w:tr>
      <w:tr w:rsidR="00234E1B" w:rsidRPr="00024723" w14:paraId="3BAD9676" w14:textId="77777777" w:rsidTr="00047EAD">
        <w:tc>
          <w:tcPr>
            <w:tcW w:w="2884" w:type="dxa"/>
          </w:tcPr>
          <w:p w14:paraId="1C169D17" w14:textId="77777777" w:rsidR="00234E1B" w:rsidRPr="00024723" w:rsidRDefault="00234E1B" w:rsidP="00656DD8">
            <w:pPr>
              <w:pStyle w:val="BodyText"/>
              <w:spacing w:line="237" w:lineRule="auto"/>
              <w:ind w:right="1160"/>
              <w:rPr>
                <w:rFonts w:asciiTheme="minorHAnsi" w:hAnsiTheme="minorHAnsi" w:cstheme="minorHAnsi"/>
                <w:b/>
              </w:rPr>
            </w:pPr>
            <w:r w:rsidRPr="00024723">
              <w:rPr>
                <w:rFonts w:asciiTheme="minorHAnsi" w:hAnsiTheme="minorHAnsi" w:cstheme="minorHAnsi"/>
                <w:b/>
              </w:rPr>
              <w:t>“Contract”</w:t>
            </w:r>
          </w:p>
        </w:tc>
        <w:tc>
          <w:tcPr>
            <w:tcW w:w="6892" w:type="dxa"/>
          </w:tcPr>
          <w:p w14:paraId="2A954610" w14:textId="77777777" w:rsidR="00234E1B" w:rsidRPr="00024723" w:rsidRDefault="00234E1B" w:rsidP="00656DD8">
            <w:pPr>
              <w:pStyle w:val="BodyText"/>
              <w:spacing w:line="237" w:lineRule="auto"/>
              <w:ind w:right="1160"/>
              <w:rPr>
                <w:rFonts w:asciiTheme="minorHAnsi" w:hAnsiTheme="minorHAnsi" w:cstheme="minorHAnsi"/>
                <w:b/>
              </w:rPr>
            </w:pPr>
            <w:r w:rsidRPr="00024723">
              <w:rPr>
                <w:rFonts w:asciiTheme="minorHAnsi" w:hAnsiTheme="minorHAnsi" w:cstheme="minorHAnsi"/>
              </w:rPr>
              <w:t>means the contract between (i) the Buyer and (ii) the Supplier which is created by the Supplier’s counter signing the Order Form and includes the Order Form, these terms and conditions and Schedules and Annexes;</w:t>
            </w:r>
          </w:p>
        </w:tc>
      </w:tr>
      <w:tr w:rsidR="00047EAD" w:rsidRPr="00024723" w14:paraId="681F910A" w14:textId="77777777" w:rsidTr="00047EAD">
        <w:tc>
          <w:tcPr>
            <w:tcW w:w="2884" w:type="dxa"/>
          </w:tcPr>
          <w:p w14:paraId="0D72095F"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“Controller”</w:t>
            </w:r>
          </w:p>
        </w:tc>
        <w:tc>
          <w:tcPr>
            <w:tcW w:w="6892" w:type="dxa"/>
          </w:tcPr>
          <w:p w14:paraId="6ADE2ADF" w14:textId="387A7074"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has the meaning given to it in the Data Protection Legislation</w:t>
            </w:r>
          </w:p>
        </w:tc>
      </w:tr>
      <w:tr w:rsidR="00047EAD" w:rsidRPr="00024723" w14:paraId="0CA43354" w14:textId="77777777" w:rsidTr="00047EAD">
        <w:tc>
          <w:tcPr>
            <w:tcW w:w="2884" w:type="dxa"/>
          </w:tcPr>
          <w:p w14:paraId="1E0C195B"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“Compliance Officer”</w:t>
            </w:r>
          </w:p>
        </w:tc>
        <w:tc>
          <w:tcPr>
            <w:tcW w:w="6892" w:type="dxa"/>
          </w:tcPr>
          <w:p w14:paraId="5135810A"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the</w:t>
            </w:r>
            <w:r w:rsidRPr="00024723">
              <w:rPr>
                <w:rFonts w:asciiTheme="minorHAnsi" w:hAnsiTheme="minorHAnsi" w:cstheme="minorHAnsi"/>
                <w:spacing w:val="-7"/>
              </w:rPr>
              <w:t xml:space="preserve"> </w:t>
            </w:r>
            <w:r w:rsidRPr="00024723">
              <w:rPr>
                <w:rFonts w:asciiTheme="minorHAnsi" w:hAnsiTheme="minorHAnsi" w:cstheme="minorHAnsi"/>
              </w:rPr>
              <w:t>person(s)</w:t>
            </w:r>
            <w:r w:rsidRPr="00024723">
              <w:rPr>
                <w:rFonts w:asciiTheme="minorHAnsi" w:hAnsiTheme="minorHAnsi" w:cstheme="minorHAnsi"/>
                <w:spacing w:val="-7"/>
              </w:rPr>
              <w:t xml:space="preserve"> </w:t>
            </w:r>
            <w:r w:rsidRPr="00024723">
              <w:rPr>
                <w:rFonts w:asciiTheme="minorHAnsi" w:hAnsiTheme="minorHAnsi" w:cstheme="minorHAnsi"/>
              </w:rPr>
              <w:t>appointed</w:t>
            </w:r>
            <w:r w:rsidRPr="00024723">
              <w:rPr>
                <w:rFonts w:asciiTheme="minorHAnsi" w:hAnsiTheme="minorHAnsi" w:cstheme="minorHAnsi"/>
                <w:spacing w:val="-2"/>
              </w:rPr>
              <w:t xml:space="preserve"> </w:t>
            </w:r>
            <w:r w:rsidRPr="00024723">
              <w:rPr>
                <w:rFonts w:asciiTheme="minorHAnsi" w:hAnsiTheme="minorHAnsi" w:cstheme="minorHAnsi"/>
              </w:rPr>
              <w:t>by</w:t>
            </w:r>
            <w:r w:rsidRPr="00024723">
              <w:rPr>
                <w:rFonts w:asciiTheme="minorHAnsi" w:hAnsiTheme="minorHAnsi" w:cstheme="minorHAnsi"/>
                <w:spacing w:val="-5"/>
              </w:rPr>
              <w:t xml:space="preserve"> </w:t>
            </w:r>
            <w:r w:rsidRPr="00024723">
              <w:rPr>
                <w:rFonts w:asciiTheme="minorHAnsi" w:hAnsiTheme="minorHAnsi" w:cstheme="minorHAnsi"/>
              </w:rPr>
              <w:t>the</w:t>
            </w:r>
            <w:r w:rsidRPr="00024723">
              <w:rPr>
                <w:rFonts w:asciiTheme="minorHAnsi" w:hAnsiTheme="minorHAnsi" w:cstheme="minorHAnsi"/>
                <w:spacing w:val="-6"/>
              </w:rPr>
              <w:t xml:space="preserve"> </w:t>
            </w:r>
            <w:r w:rsidRPr="00024723">
              <w:rPr>
                <w:rFonts w:asciiTheme="minorHAnsi" w:hAnsiTheme="minorHAnsi" w:cstheme="minorHAnsi"/>
              </w:rPr>
              <w:t>Supplier</w:t>
            </w:r>
            <w:r w:rsidRPr="00024723">
              <w:rPr>
                <w:rFonts w:asciiTheme="minorHAnsi" w:hAnsiTheme="minorHAnsi" w:cstheme="minorHAnsi"/>
                <w:spacing w:val="-3"/>
              </w:rPr>
              <w:t xml:space="preserve"> </w:t>
            </w:r>
            <w:r w:rsidRPr="00024723">
              <w:rPr>
                <w:rFonts w:asciiTheme="minorHAnsi" w:hAnsiTheme="minorHAnsi" w:cstheme="minorHAnsi"/>
              </w:rPr>
              <w:t>who</w:t>
            </w:r>
            <w:r w:rsidRPr="00024723">
              <w:rPr>
                <w:rFonts w:asciiTheme="minorHAnsi" w:hAnsiTheme="minorHAnsi" w:cstheme="minorHAnsi"/>
                <w:spacing w:val="-2"/>
              </w:rPr>
              <w:t xml:space="preserve"> </w:t>
            </w:r>
            <w:r w:rsidRPr="00024723">
              <w:rPr>
                <w:rFonts w:asciiTheme="minorHAnsi" w:hAnsiTheme="minorHAnsi" w:cstheme="minorHAnsi"/>
              </w:rPr>
              <w:t>is</w:t>
            </w:r>
            <w:r w:rsidRPr="00024723">
              <w:rPr>
                <w:rFonts w:asciiTheme="minorHAnsi" w:hAnsiTheme="minorHAnsi" w:cstheme="minorHAnsi"/>
                <w:spacing w:val="-9"/>
              </w:rPr>
              <w:t xml:space="preserve"> </w:t>
            </w:r>
            <w:r w:rsidRPr="00024723">
              <w:rPr>
                <w:rFonts w:asciiTheme="minorHAnsi" w:hAnsiTheme="minorHAnsi" w:cstheme="minorHAnsi"/>
              </w:rPr>
              <w:t>responsible</w:t>
            </w:r>
            <w:r w:rsidRPr="00024723">
              <w:rPr>
                <w:rFonts w:asciiTheme="minorHAnsi" w:hAnsiTheme="minorHAnsi" w:cstheme="minorHAnsi"/>
                <w:spacing w:val="-2"/>
              </w:rPr>
              <w:t xml:space="preserve"> </w:t>
            </w:r>
            <w:r w:rsidRPr="00024723">
              <w:rPr>
                <w:rFonts w:asciiTheme="minorHAnsi" w:hAnsiTheme="minorHAnsi" w:cstheme="minorHAnsi"/>
              </w:rPr>
              <w:t>for ensuring that the Supplier complies with its legal</w:t>
            </w:r>
            <w:r w:rsidRPr="00024723">
              <w:rPr>
                <w:rFonts w:asciiTheme="minorHAnsi" w:hAnsiTheme="minorHAnsi" w:cstheme="minorHAnsi"/>
                <w:spacing w:val="-14"/>
              </w:rPr>
              <w:t xml:space="preserve"> </w:t>
            </w:r>
            <w:r w:rsidRPr="00024723">
              <w:rPr>
                <w:rFonts w:asciiTheme="minorHAnsi" w:hAnsiTheme="minorHAnsi" w:cstheme="minorHAnsi"/>
              </w:rPr>
              <w:t>obligations;</w:t>
            </w:r>
          </w:p>
        </w:tc>
      </w:tr>
      <w:tr w:rsidR="00047EAD" w:rsidRPr="00024723" w14:paraId="6726AB72" w14:textId="77777777" w:rsidTr="00047EAD">
        <w:tc>
          <w:tcPr>
            <w:tcW w:w="2884" w:type="dxa"/>
          </w:tcPr>
          <w:p w14:paraId="1251D710"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“Buyer”</w:t>
            </w:r>
          </w:p>
        </w:tc>
        <w:tc>
          <w:tcPr>
            <w:tcW w:w="6892" w:type="dxa"/>
          </w:tcPr>
          <w:p w14:paraId="68B44778"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means the person identified in the Order Form</w:t>
            </w:r>
          </w:p>
        </w:tc>
      </w:tr>
      <w:tr w:rsidR="00047EAD" w:rsidRPr="00024723" w14:paraId="5B942393" w14:textId="77777777" w:rsidTr="00047EAD">
        <w:tc>
          <w:tcPr>
            <w:tcW w:w="2884" w:type="dxa"/>
          </w:tcPr>
          <w:p w14:paraId="518C20FC"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“Date of Delivery”</w:t>
            </w:r>
          </w:p>
        </w:tc>
        <w:tc>
          <w:tcPr>
            <w:tcW w:w="6892" w:type="dxa"/>
          </w:tcPr>
          <w:p w14:paraId="07DA44F5"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means that date by which the Deliverables must be delivered to the Buyer, as specified in the Order Form</w:t>
            </w:r>
          </w:p>
        </w:tc>
      </w:tr>
      <w:tr w:rsidR="00047EAD" w:rsidRPr="00024723" w14:paraId="541DE335" w14:textId="77777777" w:rsidTr="00047EAD">
        <w:tc>
          <w:tcPr>
            <w:tcW w:w="2884" w:type="dxa"/>
          </w:tcPr>
          <w:p w14:paraId="5D259D8F"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“Buyer Cause”</w:t>
            </w:r>
          </w:p>
        </w:tc>
        <w:tc>
          <w:tcPr>
            <w:tcW w:w="6892" w:type="dxa"/>
          </w:tcPr>
          <w:p w14:paraId="071A6B04" w14:textId="77777777" w:rsidR="00047EAD" w:rsidRPr="00024723" w:rsidRDefault="00047EAD" w:rsidP="00047EAD">
            <w:pPr>
              <w:pStyle w:val="TableParagraph"/>
              <w:ind w:left="0" w:right="204"/>
              <w:jc w:val="both"/>
              <w:rPr>
                <w:rFonts w:asciiTheme="minorHAnsi" w:hAnsiTheme="minorHAnsi" w:cstheme="minorHAnsi"/>
              </w:rPr>
            </w:pPr>
            <w:r w:rsidRPr="00024723">
              <w:rPr>
                <w:rFonts w:asciiTheme="minorHAnsi" w:hAnsiTheme="minorHAnsi" w:cstheme="minorHAnsi"/>
              </w:rPr>
              <w:t>any breach of the obligations of the Buyer or any other default, act, omission, negligence or statement of the Buyer, of its employees, servants, agents in connection with or in relation</w:t>
            </w:r>
          </w:p>
          <w:p w14:paraId="1B8839CB"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to the subject-matter of the Contract and in respect of which the Buyer is liable to the Supplier</w:t>
            </w:r>
          </w:p>
        </w:tc>
      </w:tr>
      <w:tr w:rsidR="00047EAD" w:rsidRPr="00024723" w14:paraId="73289144" w14:textId="77777777" w:rsidTr="00047EAD">
        <w:tc>
          <w:tcPr>
            <w:tcW w:w="2884" w:type="dxa"/>
          </w:tcPr>
          <w:p w14:paraId="19A24684"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“Data Protection Legislation”</w:t>
            </w:r>
          </w:p>
        </w:tc>
        <w:tc>
          <w:tcPr>
            <w:tcW w:w="6892" w:type="dxa"/>
          </w:tcPr>
          <w:p w14:paraId="0177FCC4" w14:textId="2539E6EA" w:rsidR="00047EAD" w:rsidRPr="00024723" w:rsidRDefault="00792E59" w:rsidP="00792E59">
            <w:pPr>
              <w:pStyle w:val="Untitledsubclause1"/>
              <w:numPr>
                <w:ilvl w:val="0"/>
                <w:numId w:val="0"/>
              </w:numPr>
              <w:spacing w:before="0" w:after="0"/>
              <w:rPr>
                <w:rFonts w:asciiTheme="minorHAnsi" w:hAnsiTheme="minorHAnsi" w:cstheme="minorHAnsi"/>
              </w:rPr>
            </w:pPr>
            <w:r w:rsidRPr="00024723">
              <w:rPr>
                <w:rFonts w:asciiTheme="minorHAnsi" w:eastAsia="Times New Roman" w:hAnsiTheme="minorHAnsi" w:cstheme="minorHAnsi"/>
              </w:rPr>
              <w:t>Data Protection Legislation includes all applicable data protection and privacy legislation in force from time to time in the UK including the retained EU law version of the General Data Protection Regulation ((EU) 2016/679) (UK GDPR), the Data Protection Act 2018 (and regulations made thereunder) or any successor legislation, and all other legislation and regulatory requirements in force from time to time which apply to a party relating to the use of personal data (including, without limitation, the privacy of electronic communications).</w:t>
            </w:r>
          </w:p>
        </w:tc>
      </w:tr>
      <w:tr w:rsidR="00047EAD" w:rsidRPr="00024723" w14:paraId="76BBBCBB" w14:textId="77777777" w:rsidTr="00047EAD">
        <w:tc>
          <w:tcPr>
            <w:tcW w:w="2884" w:type="dxa"/>
          </w:tcPr>
          <w:p w14:paraId="7659C208"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 Data Protection Impact Assessment”</w:t>
            </w:r>
          </w:p>
        </w:tc>
        <w:tc>
          <w:tcPr>
            <w:tcW w:w="6892" w:type="dxa"/>
          </w:tcPr>
          <w:p w14:paraId="6C759AAC"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an assessment by the Controller of the impact of the envisaged processing on the protection of Personal Data</w:t>
            </w:r>
          </w:p>
        </w:tc>
      </w:tr>
      <w:tr w:rsidR="00047EAD" w:rsidRPr="00024723" w14:paraId="69938BBF" w14:textId="77777777" w:rsidTr="00047EAD">
        <w:tc>
          <w:tcPr>
            <w:tcW w:w="2884" w:type="dxa"/>
          </w:tcPr>
          <w:p w14:paraId="1B4442B4"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“Data Protection Officer”</w:t>
            </w:r>
          </w:p>
        </w:tc>
        <w:tc>
          <w:tcPr>
            <w:tcW w:w="6892" w:type="dxa"/>
          </w:tcPr>
          <w:p w14:paraId="24BFB51B"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has the meaning given to it in the Data Protection Legislation</w:t>
            </w:r>
          </w:p>
        </w:tc>
      </w:tr>
      <w:tr w:rsidR="00047EAD" w:rsidRPr="00024723" w14:paraId="430EB40D" w14:textId="77777777" w:rsidTr="00047EAD">
        <w:tc>
          <w:tcPr>
            <w:tcW w:w="2884" w:type="dxa"/>
          </w:tcPr>
          <w:p w14:paraId="5C650E67"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 xml:space="preserve">“Data Subject” </w:t>
            </w:r>
          </w:p>
        </w:tc>
        <w:tc>
          <w:tcPr>
            <w:tcW w:w="6892" w:type="dxa"/>
          </w:tcPr>
          <w:p w14:paraId="2BE67477"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has the meaning given to it in the Data Protection Legislation</w:t>
            </w:r>
          </w:p>
        </w:tc>
      </w:tr>
      <w:tr w:rsidR="00047EAD" w:rsidRPr="00024723" w14:paraId="397E93C8" w14:textId="77777777" w:rsidTr="00047EAD">
        <w:tc>
          <w:tcPr>
            <w:tcW w:w="2884" w:type="dxa"/>
          </w:tcPr>
          <w:p w14:paraId="261E20C1"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“Data Loss Event”</w:t>
            </w:r>
          </w:p>
        </w:tc>
        <w:tc>
          <w:tcPr>
            <w:tcW w:w="6892" w:type="dxa"/>
          </w:tcPr>
          <w:p w14:paraId="6CDB5145" w14:textId="77777777" w:rsidR="00047EAD" w:rsidRPr="00024723" w:rsidRDefault="00047EAD" w:rsidP="00047EAD">
            <w:pPr>
              <w:pStyle w:val="TableParagraph"/>
              <w:spacing w:before="122"/>
              <w:ind w:left="0" w:right="202"/>
              <w:jc w:val="both"/>
              <w:rPr>
                <w:rFonts w:asciiTheme="minorHAnsi" w:hAnsiTheme="minorHAnsi" w:cstheme="minorHAnsi"/>
              </w:rPr>
            </w:pPr>
            <w:r w:rsidRPr="00024723">
              <w:rPr>
                <w:rFonts w:asciiTheme="minorHAnsi" w:hAnsiTheme="minorHAnsi" w:cstheme="minorHAnsi"/>
              </w:rPr>
              <w:t>any event that results, or may result, in unauthorised access to Personal Data held by the Supplier under this Contract, and/or</w:t>
            </w:r>
            <w:r w:rsidRPr="00024723">
              <w:rPr>
                <w:rFonts w:asciiTheme="minorHAnsi" w:hAnsiTheme="minorHAnsi" w:cstheme="minorHAnsi"/>
                <w:spacing w:val="25"/>
              </w:rPr>
              <w:t xml:space="preserve"> </w:t>
            </w:r>
            <w:r w:rsidRPr="00024723">
              <w:rPr>
                <w:rFonts w:asciiTheme="minorHAnsi" w:hAnsiTheme="minorHAnsi" w:cstheme="minorHAnsi"/>
              </w:rPr>
              <w:t>actual</w:t>
            </w:r>
            <w:r w:rsidRPr="00024723">
              <w:rPr>
                <w:rFonts w:asciiTheme="minorHAnsi" w:hAnsiTheme="minorHAnsi" w:cstheme="minorHAnsi"/>
                <w:spacing w:val="24"/>
              </w:rPr>
              <w:t xml:space="preserve"> </w:t>
            </w:r>
            <w:r w:rsidRPr="00024723">
              <w:rPr>
                <w:rFonts w:asciiTheme="minorHAnsi" w:hAnsiTheme="minorHAnsi" w:cstheme="minorHAnsi"/>
              </w:rPr>
              <w:t>or</w:t>
            </w:r>
            <w:r w:rsidRPr="00024723">
              <w:rPr>
                <w:rFonts w:asciiTheme="minorHAnsi" w:hAnsiTheme="minorHAnsi" w:cstheme="minorHAnsi"/>
                <w:spacing w:val="26"/>
              </w:rPr>
              <w:t xml:space="preserve"> </w:t>
            </w:r>
            <w:r w:rsidRPr="00024723">
              <w:rPr>
                <w:rFonts w:asciiTheme="minorHAnsi" w:hAnsiTheme="minorHAnsi" w:cstheme="minorHAnsi"/>
              </w:rPr>
              <w:t>potential</w:t>
            </w:r>
            <w:r w:rsidRPr="00024723">
              <w:rPr>
                <w:rFonts w:asciiTheme="minorHAnsi" w:hAnsiTheme="minorHAnsi" w:cstheme="minorHAnsi"/>
                <w:spacing w:val="24"/>
              </w:rPr>
              <w:t xml:space="preserve"> </w:t>
            </w:r>
            <w:r w:rsidRPr="00024723">
              <w:rPr>
                <w:rFonts w:asciiTheme="minorHAnsi" w:hAnsiTheme="minorHAnsi" w:cstheme="minorHAnsi"/>
              </w:rPr>
              <w:t>loss</w:t>
            </w:r>
            <w:r w:rsidRPr="00024723">
              <w:rPr>
                <w:rFonts w:asciiTheme="minorHAnsi" w:hAnsiTheme="minorHAnsi" w:cstheme="minorHAnsi"/>
                <w:spacing w:val="23"/>
              </w:rPr>
              <w:t xml:space="preserve"> </w:t>
            </w:r>
            <w:r w:rsidRPr="00024723">
              <w:rPr>
                <w:rFonts w:asciiTheme="minorHAnsi" w:hAnsiTheme="minorHAnsi" w:cstheme="minorHAnsi"/>
              </w:rPr>
              <w:t>and/or</w:t>
            </w:r>
            <w:r w:rsidRPr="00024723">
              <w:rPr>
                <w:rFonts w:asciiTheme="minorHAnsi" w:hAnsiTheme="minorHAnsi" w:cstheme="minorHAnsi"/>
                <w:spacing w:val="26"/>
              </w:rPr>
              <w:t xml:space="preserve"> </w:t>
            </w:r>
            <w:r w:rsidRPr="00024723">
              <w:rPr>
                <w:rFonts w:asciiTheme="minorHAnsi" w:hAnsiTheme="minorHAnsi" w:cstheme="minorHAnsi"/>
              </w:rPr>
              <w:t>destruction</w:t>
            </w:r>
            <w:r w:rsidRPr="00024723">
              <w:rPr>
                <w:rFonts w:asciiTheme="minorHAnsi" w:hAnsiTheme="minorHAnsi" w:cstheme="minorHAnsi"/>
                <w:spacing w:val="26"/>
              </w:rPr>
              <w:t xml:space="preserve"> </w:t>
            </w:r>
            <w:r w:rsidRPr="00024723">
              <w:rPr>
                <w:rFonts w:asciiTheme="minorHAnsi" w:hAnsiTheme="minorHAnsi" w:cstheme="minorHAnsi"/>
              </w:rPr>
              <w:t>of</w:t>
            </w:r>
            <w:r w:rsidRPr="00024723">
              <w:rPr>
                <w:rFonts w:asciiTheme="minorHAnsi" w:hAnsiTheme="minorHAnsi" w:cstheme="minorHAnsi"/>
                <w:spacing w:val="23"/>
              </w:rPr>
              <w:t xml:space="preserve"> </w:t>
            </w:r>
            <w:r w:rsidRPr="00024723">
              <w:rPr>
                <w:rFonts w:asciiTheme="minorHAnsi" w:hAnsiTheme="minorHAnsi" w:cstheme="minorHAnsi"/>
              </w:rPr>
              <w:t>Personal</w:t>
            </w:r>
          </w:p>
          <w:p w14:paraId="34C9B702"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Data in breach of this Contract, including any Personal Data Breach</w:t>
            </w:r>
          </w:p>
        </w:tc>
      </w:tr>
      <w:tr w:rsidR="00047EAD" w:rsidRPr="00024723" w14:paraId="29F0DE05" w14:textId="77777777" w:rsidTr="00047EAD">
        <w:tc>
          <w:tcPr>
            <w:tcW w:w="2884" w:type="dxa"/>
          </w:tcPr>
          <w:p w14:paraId="31E462DC"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“Data Subject Access Request”</w:t>
            </w:r>
          </w:p>
        </w:tc>
        <w:tc>
          <w:tcPr>
            <w:tcW w:w="6892" w:type="dxa"/>
          </w:tcPr>
          <w:p w14:paraId="21B14D58"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a request made by, or on behalf of, a Data Subject in accordance with rights granted pursuant to the Data Protection Legislation to access their Personal</w:t>
            </w:r>
            <w:r w:rsidRPr="00024723">
              <w:rPr>
                <w:rFonts w:asciiTheme="minorHAnsi" w:hAnsiTheme="minorHAnsi" w:cstheme="minorHAnsi"/>
                <w:spacing w:val="-10"/>
              </w:rPr>
              <w:t xml:space="preserve"> </w:t>
            </w:r>
            <w:r w:rsidRPr="00024723">
              <w:rPr>
                <w:rFonts w:asciiTheme="minorHAnsi" w:hAnsiTheme="minorHAnsi" w:cstheme="minorHAnsi"/>
              </w:rPr>
              <w:t>Data</w:t>
            </w:r>
          </w:p>
        </w:tc>
      </w:tr>
      <w:tr w:rsidR="00047EAD" w:rsidRPr="00024723" w14:paraId="23532E16" w14:textId="77777777" w:rsidTr="00047EAD">
        <w:tc>
          <w:tcPr>
            <w:tcW w:w="2884" w:type="dxa"/>
          </w:tcPr>
          <w:p w14:paraId="1882305F"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“Deliver”</w:t>
            </w:r>
          </w:p>
        </w:tc>
        <w:tc>
          <w:tcPr>
            <w:tcW w:w="6892" w:type="dxa"/>
          </w:tcPr>
          <w:p w14:paraId="55867C16" w14:textId="77777777" w:rsidR="00047EAD" w:rsidRPr="00024723" w:rsidRDefault="00047EAD" w:rsidP="00047EAD">
            <w:pPr>
              <w:pStyle w:val="TableParagraph"/>
              <w:spacing w:line="237" w:lineRule="auto"/>
              <w:ind w:left="0" w:right="200"/>
              <w:jc w:val="both"/>
              <w:rPr>
                <w:rFonts w:asciiTheme="minorHAnsi" w:hAnsiTheme="minorHAnsi" w:cstheme="minorHAnsi"/>
              </w:rPr>
            </w:pPr>
            <w:r w:rsidRPr="00024723">
              <w:rPr>
                <w:rFonts w:asciiTheme="minorHAnsi" w:hAnsiTheme="minorHAnsi" w:cstheme="minorHAnsi"/>
              </w:rPr>
              <w:t xml:space="preserve">means hand over the Deliverables to the Buyer at the address and on the date specified in the Order Form, which shall include unloading and any other specific </w:t>
            </w:r>
            <w:r w:rsidRPr="00024723">
              <w:rPr>
                <w:rFonts w:asciiTheme="minorHAnsi" w:hAnsiTheme="minorHAnsi" w:cstheme="minorHAnsi"/>
              </w:rPr>
              <w:lastRenderedPageBreak/>
              <w:t>arrangements agreed in accordance with Clause 4. Delivered and Delivery shall be construed accordingly</w:t>
            </w:r>
          </w:p>
        </w:tc>
      </w:tr>
      <w:tr w:rsidR="00047EAD" w:rsidRPr="00024723" w14:paraId="6F62F29F" w14:textId="77777777" w:rsidTr="00047EAD">
        <w:tc>
          <w:tcPr>
            <w:tcW w:w="2884" w:type="dxa"/>
          </w:tcPr>
          <w:p w14:paraId="491BD084"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lastRenderedPageBreak/>
              <w:t>“Existing IPR”</w:t>
            </w:r>
          </w:p>
        </w:tc>
        <w:tc>
          <w:tcPr>
            <w:tcW w:w="6892" w:type="dxa"/>
          </w:tcPr>
          <w:p w14:paraId="4B1B3F94"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any and all intellectual property rights that are owned by or licensed to either Party and which have been developed independently of the Contract (whether prior to the date of the Contract or otherwise);</w:t>
            </w:r>
          </w:p>
        </w:tc>
      </w:tr>
      <w:tr w:rsidR="00047EAD" w:rsidRPr="00024723" w14:paraId="4D0E4E32" w14:textId="77777777" w:rsidTr="00047EAD">
        <w:tc>
          <w:tcPr>
            <w:tcW w:w="2884" w:type="dxa"/>
          </w:tcPr>
          <w:p w14:paraId="4202A025"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“Expiry Date”</w:t>
            </w:r>
          </w:p>
        </w:tc>
        <w:tc>
          <w:tcPr>
            <w:tcW w:w="6892" w:type="dxa"/>
          </w:tcPr>
          <w:p w14:paraId="79C671F2"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means the date for expiry of the Contract as set out in the Order Form;</w:t>
            </w:r>
          </w:p>
        </w:tc>
      </w:tr>
      <w:tr w:rsidR="00047EAD" w:rsidRPr="00024723" w14:paraId="49EE0947" w14:textId="77777777" w:rsidTr="00047EAD">
        <w:tc>
          <w:tcPr>
            <w:tcW w:w="2884" w:type="dxa"/>
          </w:tcPr>
          <w:p w14:paraId="38DAA29D"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“FOIA”</w:t>
            </w:r>
          </w:p>
        </w:tc>
        <w:tc>
          <w:tcPr>
            <w:tcW w:w="6892" w:type="dxa"/>
          </w:tcPr>
          <w:p w14:paraId="369D41B2" w14:textId="77777777" w:rsidR="00047EAD" w:rsidRPr="00024723" w:rsidRDefault="00047EAD" w:rsidP="00047EAD">
            <w:pPr>
              <w:pStyle w:val="TableParagraph"/>
              <w:ind w:left="0" w:right="209"/>
              <w:jc w:val="both"/>
              <w:rPr>
                <w:rFonts w:asciiTheme="minorHAnsi" w:hAnsiTheme="minorHAnsi" w:cstheme="minorHAnsi"/>
              </w:rPr>
            </w:pPr>
            <w:r w:rsidRPr="00024723">
              <w:rPr>
                <w:rFonts w:asciiTheme="minorHAnsi" w:hAnsiTheme="minorHAnsi" w:cstheme="minorHAnsi"/>
              </w:rPr>
              <w:t>means the Freedom of Information Act 2000 together with any guidance and/or codes of practice issued by the Information Commissioner or relevant Government department in relation to such legislation</w:t>
            </w:r>
          </w:p>
        </w:tc>
      </w:tr>
      <w:tr w:rsidR="00047EAD" w:rsidRPr="00024723" w14:paraId="208E0E27" w14:textId="77777777" w:rsidTr="00047EAD">
        <w:tc>
          <w:tcPr>
            <w:tcW w:w="2884" w:type="dxa"/>
          </w:tcPr>
          <w:p w14:paraId="4BE6CACC"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“Force Majeure Event”</w:t>
            </w:r>
          </w:p>
        </w:tc>
        <w:tc>
          <w:tcPr>
            <w:tcW w:w="6892" w:type="dxa"/>
          </w:tcPr>
          <w:p w14:paraId="6FFEE46D"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w:t>
            </w:r>
            <w:r w:rsidRPr="00024723">
              <w:rPr>
                <w:rFonts w:asciiTheme="minorHAnsi" w:hAnsiTheme="minorHAnsi" w:cstheme="minorHAnsi"/>
                <w:spacing w:val="3"/>
              </w:rPr>
              <w:t xml:space="preserve">any </w:t>
            </w:r>
            <w:r w:rsidRPr="00024723">
              <w:rPr>
                <w:rFonts w:asciiTheme="minorHAnsi" w:hAnsiTheme="minorHAnsi" w:cstheme="minorHAnsi"/>
              </w:rPr>
              <w:t>other failure in the Supplier or the Subcontractor's supply chain; ii) any event, occurrence, circumstance, matter or cause which is attributable to the willful act, neglect or failure to take reasonable precautions against it by the Party concerned; and iii) any failure of delay caused by a lack of</w:t>
            </w:r>
            <w:r w:rsidRPr="00024723">
              <w:rPr>
                <w:rFonts w:asciiTheme="minorHAnsi" w:hAnsiTheme="minorHAnsi" w:cstheme="minorHAnsi"/>
                <w:spacing w:val="-15"/>
              </w:rPr>
              <w:t xml:space="preserve"> </w:t>
            </w:r>
            <w:r w:rsidRPr="00024723">
              <w:rPr>
                <w:rFonts w:asciiTheme="minorHAnsi" w:hAnsiTheme="minorHAnsi" w:cstheme="minorHAnsi"/>
              </w:rPr>
              <w:t>funds</w:t>
            </w:r>
          </w:p>
        </w:tc>
      </w:tr>
      <w:tr w:rsidR="00047EAD" w:rsidRPr="00024723" w14:paraId="35206D91" w14:textId="77777777" w:rsidTr="00047EAD">
        <w:tc>
          <w:tcPr>
            <w:tcW w:w="2884" w:type="dxa"/>
          </w:tcPr>
          <w:p w14:paraId="04C1BF05"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“GDPR”</w:t>
            </w:r>
          </w:p>
        </w:tc>
        <w:tc>
          <w:tcPr>
            <w:tcW w:w="6892" w:type="dxa"/>
          </w:tcPr>
          <w:p w14:paraId="17C9D5EC" w14:textId="77777777" w:rsidR="00047EAD" w:rsidRPr="00024723" w:rsidRDefault="00047EAD" w:rsidP="00047EAD">
            <w:pPr>
              <w:pStyle w:val="TableParagraph"/>
              <w:spacing w:line="246" w:lineRule="exact"/>
              <w:ind w:left="105"/>
              <w:rPr>
                <w:rFonts w:asciiTheme="minorHAnsi" w:hAnsiTheme="minorHAnsi" w:cstheme="minorHAnsi"/>
              </w:rPr>
            </w:pPr>
            <w:r w:rsidRPr="00024723">
              <w:rPr>
                <w:rFonts w:asciiTheme="minorHAnsi" w:hAnsiTheme="minorHAnsi" w:cstheme="minorHAnsi"/>
              </w:rPr>
              <w:t>the General Data Protection Regulation (Regulation (EU)016/679) or any such replacement Data Protection Legislation in force in the UK from time to time;</w:t>
            </w:r>
          </w:p>
        </w:tc>
      </w:tr>
      <w:tr w:rsidR="00047EAD" w:rsidRPr="00024723" w14:paraId="17103A16" w14:textId="77777777" w:rsidTr="00047EAD">
        <w:tc>
          <w:tcPr>
            <w:tcW w:w="2884" w:type="dxa"/>
          </w:tcPr>
          <w:p w14:paraId="38181B4F"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“Good Industry Practice”</w:t>
            </w:r>
          </w:p>
        </w:tc>
        <w:tc>
          <w:tcPr>
            <w:tcW w:w="6892" w:type="dxa"/>
          </w:tcPr>
          <w:p w14:paraId="0FDC720E" w14:textId="77777777" w:rsidR="00047EAD" w:rsidRPr="00024723" w:rsidRDefault="00047EAD" w:rsidP="00047EAD">
            <w:pPr>
              <w:pStyle w:val="TableParagraph"/>
              <w:ind w:left="105" w:right="202"/>
              <w:jc w:val="both"/>
              <w:rPr>
                <w:rFonts w:asciiTheme="minorHAnsi" w:hAnsiTheme="minorHAnsi" w:cstheme="minorHAnsi"/>
              </w:rPr>
            </w:pPr>
            <w:r w:rsidRPr="00024723">
              <w:rPr>
                <w:rFonts w:asciiTheme="minorHAnsi" w:hAnsiTheme="minorHAnsi" w:cstheme="minorHAnsi"/>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47EAD" w:rsidRPr="00024723" w14:paraId="4C0C549A" w14:textId="77777777" w:rsidTr="00047EAD">
        <w:tc>
          <w:tcPr>
            <w:tcW w:w="2884" w:type="dxa"/>
          </w:tcPr>
          <w:p w14:paraId="64911DE7"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“Supplier Data”</w:t>
            </w:r>
          </w:p>
        </w:tc>
        <w:tc>
          <w:tcPr>
            <w:tcW w:w="6892" w:type="dxa"/>
          </w:tcPr>
          <w:p w14:paraId="2E3524CD" w14:textId="77777777" w:rsidR="00047EAD" w:rsidRPr="00024723" w:rsidRDefault="00047EAD" w:rsidP="00047EAD">
            <w:pPr>
              <w:pStyle w:val="TableParagraph"/>
              <w:ind w:left="105" w:right="202"/>
              <w:jc w:val="both"/>
              <w:rPr>
                <w:rFonts w:asciiTheme="minorHAnsi" w:hAnsiTheme="minorHAnsi" w:cstheme="minorHAnsi"/>
              </w:rPr>
            </w:pPr>
            <w:r w:rsidRPr="00024723">
              <w:rPr>
                <w:rFonts w:asciiTheme="minorHAnsi" w:hAnsiTheme="minorHAnsi" w:cstheme="minorHAnsi"/>
              </w:rPr>
              <w:t xml:space="preserve">a) the data, text, drawings, diagrams, images or sounds (together with any database made up of any of these) which are embodied in any electronic, magnetic, optical or tangible media, including any of the Buyer's confidential information, and which: i) are supplied </w:t>
            </w:r>
            <w:r w:rsidRPr="00024723">
              <w:rPr>
                <w:rFonts w:asciiTheme="minorHAnsi" w:hAnsiTheme="minorHAnsi" w:cstheme="minorHAnsi"/>
                <w:spacing w:val="-4"/>
              </w:rPr>
              <w:t xml:space="preserve">to </w:t>
            </w:r>
            <w:r w:rsidRPr="00024723">
              <w:rPr>
                <w:rFonts w:asciiTheme="minorHAnsi" w:hAnsiTheme="minorHAnsi" w:cstheme="minorHAnsi"/>
              </w:rPr>
              <w:t>the Supplier by or on behalf of  the</w:t>
            </w:r>
            <w:r w:rsidRPr="00024723">
              <w:rPr>
                <w:rFonts w:asciiTheme="minorHAnsi" w:hAnsiTheme="minorHAnsi" w:cstheme="minorHAnsi"/>
                <w:spacing w:val="13"/>
              </w:rPr>
              <w:t xml:space="preserve"> </w:t>
            </w:r>
            <w:r w:rsidRPr="00024723">
              <w:rPr>
                <w:rFonts w:asciiTheme="minorHAnsi" w:hAnsiTheme="minorHAnsi" w:cstheme="minorHAnsi"/>
              </w:rPr>
              <w:t>Buyer;</w:t>
            </w:r>
            <w:r w:rsidRPr="00024723">
              <w:rPr>
                <w:rFonts w:asciiTheme="minorHAnsi" w:hAnsiTheme="minorHAnsi" w:cstheme="minorHAnsi"/>
                <w:spacing w:val="10"/>
              </w:rPr>
              <w:t xml:space="preserve"> </w:t>
            </w:r>
            <w:r w:rsidRPr="00024723">
              <w:rPr>
                <w:rFonts w:asciiTheme="minorHAnsi" w:hAnsiTheme="minorHAnsi" w:cstheme="minorHAnsi"/>
              </w:rPr>
              <w:t>or</w:t>
            </w:r>
            <w:r w:rsidRPr="00024723">
              <w:rPr>
                <w:rFonts w:asciiTheme="minorHAnsi" w:hAnsiTheme="minorHAnsi" w:cstheme="minorHAnsi"/>
                <w:spacing w:val="12"/>
              </w:rPr>
              <w:t xml:space="preserve"> </w:t>
            </w:r>
            <w:r w:rsidRPr="00024723">
              <w:rPr>
                <w:rFonts w:asciiTheme="minorHAnsi" w:hAnsiTheme="minorHAnsi" w:cstheme="minorHAnsi"/>
              </w:rPr>
              <w:t>ii)</w:t>
            </w:r>
            <w:r w:rsidRPr="00024723">
              <w:rPr>
                <w:rFonts w:asciiTheme="minorHAnsi" w:hAnsiTheme="minorHAnsi" w:cstheme="minorHAnsi"/>
                <w:spacing w:val="13"/>
              </w:rPr>
              <w:t xml:space="preserve"> </w:t>
            </w:r>
            <w:r w:rsidRPr="00024723">
              <w:rPr>
                <w:rFonts w:asciiTheme="minorHAnsi" w:hAnsiTheme="minorHAnsi" w:cstheme="minorHAnsi"/>
              </w:rPr>
              <w:t>the</w:t>
            </w:r>
            <w:r w:rsidRPr="00024723">
              <w:rPr>
                <w:rFonts w:asciiTheme="minorHAnsi" w:hAnsiTheme="minorHAnsi" w:cstheme="minorHAnsi"/>
                <w:spacing w:val="13"/>
              </w:rPr>
              <w:t xml:space="preserve"> </w:t>
            </w:r>
            <w:r w:rsidRPr="00024723">
              <w:rPr>
                <w:rFonts w:asciiTheme="minorHAnsi" w:hAnsiTheme="minorHAnsi" w:cstheme="minorHAnsi"/>
              </w:rPr>
              <w:t>Supplier</w:t>
            </w:r>
            <w:r w:rsidRPr="00024723">
              <w:rPr>
                <w:rFonts w:asciiTheme="minorHAnsi" w:hAnsiTheme="minorHAnsi" w:cstheme="minorHAnsi"/>
                <w:spacing w:val="13"/>
              </w:rPr>
              <w:t xml:space="preserve"> </w:t>
            </w:r>
            <w:r w:rsidRPr="00024723">
              <w:rPr>
                <w:rFonts w:asciiTheme="minorHAnsi" w:hAnsiTheme="minorHAnsi" w:cstheme="minorHAnsi"/>
              </w:rPr>
              <w:t>is</w:t>
            </w:r>
            <w:r w:rsidRPr="00024723">
              <w:rPr>
                <w:rFonts w:asciiTheme="minorHAnsi" w:hAnsiTheme="minorHAnsi" w:cstheme="minorHAnsi"/>
                <w:spacing w:val="10"/>
              </w:rPr>
              <w:t xml:space="preserve"> </w:t>
            </w:r>
            <w:r w:rsidRPr="00024723">
              <w:rPr>
                <w:rFonts w:asciiTheme="minorHAnsi" w:hAnsiTheme="minorHAnsi" w:cstheme="minorHAnsi"/>
              </w:rPr>
              <w:t>required</w:t>
            </w:r>
            <w:r w:rsidRPr="00024723">
              <w:rPr>
                <w:rFonts w:asciiTheme="minorHAnsi" w:hAnsiTheme="minorHAnsi" w:cstheme="minorHAnsi"/>
                <w:spacing w:val="14"/>
              </w:rPr>
              <w:t xml:space="preserve"> </w:t>
            </w:r>
            <w:r w:rsidRPr="00024723">
              <w:rPr>
                <w:rFonts w:asciiTheme="minorHAnsi" w:hAnsiTheme="minorHAnsi" w:cstheme="minorHAnsi"/>
              </w:rPr>
              <w:t>to</w:t>
            </w:r>
            <w:r w:rsidRPr="00024723">
              <w:rPr>
                <w:rFonts w:asciiTheme="minorHAnsi" w:hAnsiTheme="minorHAnsi" w:cstheme="minorHAnsi"/>
                <w:spacing w:val="13"/>
              </w:rPr>
              <w:t xml:space="preserve"> </w:t>
            </w:r>
            <w:r w:rsidRPr="00024723">
              <w:rPr>
                <w:rFonts w:asciiTheme="minorHAnsi" w:hAnsiTheme="minorHAnsi" w:cstheme="minorHAnsi"/>
              </w:rPr>
              <w:t>generate,</w:t>
            </w:r>
            <w:r w:rsidRPr="00024723">
              <w:rPr>
                <w:rFonts w:asciiTheme="minorHAnsi" w:hAnsiTheme="minorHAnsi" w:cstheme="minorHAnsi"/>
                <w:spacing w:val="10"/>
              </w:rPr>
              <w:t xml:space="preserve"> </w:t>
            </w:r>
            <w:r w:rsidRPr="00024723">
              <w:rPr>
                <w:rFonts w:asciiTheme="minorHAnsi" w:hAnsiTheme="minorHAnsi" w:cstheme="minorHAnsi"/>
              </w:rPr>
              <w:t>process,</w:t>
            </w:r>
          </w:p>
          <w:p w14:paraId="47D185F1" w14:textId="0ED17180"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store or transmit pursuant to the Contract; or b) any Personal Data for which the Funding Authority</w:t>
            </w:r>
            <w:r w:rsidR="00630274" w:rsidRPr="00024723">
              <w:rPr>
                <w:rFonts w:asciiTheme="minorHAnsi" w:hAnsiTheme="minorHAnsi" w:cstheme="minorHAnsi"/>
              </w:rPr>
              <w:t xml:space="preserve"> and/or the Buyer</w:t>
            </w:r>
            <w:r w:rsidRPr="00024723">
              <w:rPr>
                <w:rFonts w:asciiTheme="minorHAnsi" w:hAnsiTheme="minorHAnsi" w:cstheme="minorHAnsi"/>
              </w:rPr>
              <w:t xml:space="preserve"> is the Data Controller</w:t>
            </w:r>
            <w:r w:rsidR="00E92BC6" w:rsidRPr="00024723">
              <w:rPr>
                <w:rFonts w:asciiTheme="minorHAnsi" w:hAnsiTheme="minorHAnsi" w:cstheme="minorHAnsi"/>
              </w:rPr>
              <w:t xml:space="preserve"> and</w:t>
            </w:r>
            <w:r w:rsidR="00630274" w:rsidRPr="00024723">
              <w:rPr>
                <w:rFonts w:asciiTheme="minorHAnsi" w:hAnsiTheme="minorHAnsi" w:cstheme="minorHAnsi"/>
              </w:rPr>
              <w:t>/</w:t>
            </w:r>
            <w:r w:rsidR="00E92BC6" w:rsidRPr="00024723">
              <w:rPr>
                <w:rFonts w:asciiTheme="minorHAnsi" w:hAnsiTheme="minorHAnsi" w:cstheme="minorHAnsi"/>
              </w:rPr>
              <w:t>or T</w:t>
            </w:r>
            <w:r w:rsidR="00630274" w:rsidRPr="00024723">
              <w:rPr>
                <w:rFonts w:asciiTheme="minorHAnsi" w:hAnsiTheme="minorHAnsi" w:cstheme="minorHAnsi"/>
              </w:rPr>
              <w:t xml:space="preserve">he Buyer is the Processor </w:t>
            </w:r>
            <w:r w:rsidRPr="00024723">
              <w:rPr>
                <w:rFonts w:asciiTheme="minorHAnsi" w:hAnsiTheme="minorHAnsi" w:cstheme="minorHAnsi"/>
              </w:rPr>
              <w:t>;</w:t>
            </w:r>
          </w:p>
        </w:tc>
      </w:tr>
      <w:tr w:rsidR="00047EAD" w:rsidRPr="00024723" w14:paraId="5EFBD69A" w14:textId="77777777" w:rsidTr="00047EAD">
        <w:tc>
          <w:tcPr>
            <w:tcW w:w="2884" w:type="dxa"/>
          </w:tcPr>
          <w:p w14:paraId="101680EC"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"Information"</w:t>
            </w:r>
          </w:p>
        </w:tc>
        <w:tc>
          <w:tcPr>
            <w:tcW w:w="6892" w:type="dxa"/>
          </w:tcPr>
          <w:p w14:paraId="4A5CA391"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has the meaning given under section 84 of the FOIA;</w:t>
            </w:r>
          </w:p>
        </w:tc>
      </w:tr>
      <w:tr w:rsidR="00047EAD" w:rsidRPr="00024723" w14:paraId="3E01B343" w14:textId="77777777" w:rsidTr="00047EAD">
        <w:tc>
          <w:tcPr>
            <w:tcW w:w="2884" w:type="dxa"/>
          </w:tcPr>
          <w:p w14:paraId="7E64C57B"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"Information Commissioner"</w:t>
            </w:r>
          </w:p>
        </w:tc>
        <w:tc>
          <w:tcPr>
            <w:tcW w:w="6892" w:type="dxa"/>
          </w:tcPr>
          <w:p w14:paraId="7AF90354" w14:textId="77777777" w:rsidR="00047EAD" w:rsidRPr="00024723" w:rsidRDefault="00047EAD" w:rsidP="00047EAD">
            <w:pPr>
              <w:pStyle w:val="TableParagraph"/>
              <w:ind w:left="0" w:right="208"/>
              <w:jc w:val="both"/>
              <w:rPr>
                <w:rFonts w:asciiTheme="minorHAnsi" w:hAnsiTheme="minorHAnsi" w:cstheme="minorHAnsi"/>
              </w:rPr>
            </w:pPr>
            <w:r w:rsidRPr="00024723">
              <w:rPr>
                <w:rFonts w:asciiTheme="minorHAnsi" w:hAnsiTheme="minorHAnsi" w:cstheme="minorHAnsi"/>
              </w:rPr>
              <w:t>The UK’s independent authority which deals with ensuring information relating to rights in the public interest and data privacy for individuals is met, whilst promoting openness by public bodies</w:t>
            </w:r>
          </w:p>
        </w:tc>
      </w:tr>
      <w:tr w:rsidR="00047EAD" w:rsidRPr="00024723" w14:paraId="0CEAF918" w14:textId="77777777" w:rsidTr="00047EAD">
        <w:tc>
          <w:tcPr>
            <w:tcW w:w="2884" w:type="dxa"/>
          </w:tcPr>
          <w:p w14:paraId="6246F405"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“Insolvency Event”</w:t>
            </w:r>
          </w:p>
        </w:tc>
        <w:tc>
          <w:tcPr>
            <w:tcW w:w="6892" w:type="dxa"/>
          </w:tcPr>
          <w:p w14:paraId="570C461F" w14:textId="77777777" w:rsidR="00047EAD" w:rsidRPr="00024723" w:rsidRDefault="00047EAD" w:rsidP="00047EAD">
            <w:pPr>
              <w:pStyle w:val="TableParagraph"/>
              <w:ind w:left="0" w:right="208"/>
              <w:jc w:val="both"/>
              <w:rPr>
                <w:rFonts w:asciiTheme="minorHAnsi" w:hAnsiTheme="minorHAnsi" w:cstheme="minorHAnsi"/>
              </w:rPr>
            </w:pPr>
            <w:r w:rsidRPr="00024723">
              <w:rPr>
                <w:rFonts w:asciiTheme="minorHAnsi" w:hAnsiTheme="minorHAnsi" w:cstheme="minorHAnsi"/>
              </w:rPr>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w:t>
            </w:r>
            <w:r w:rsidRPr="00024723">
              <w:rPr>
                <w:rFonts w:asciiTheme="minorHAnsi" w:hAnsiTheme="minorHAnsi" w:cstheme="minorHAnsi"/>
                <w:spacing w:val="3"/>
              </w:rPr>
              <w:t>any</w:t>
            </w:r>
            <w:r w:rsidRPr="00024723">
              <w:rPr>
                <w:rFonts w:asciiTheme="minorHAnsi" w:hAnsiTheme="minorHAnsi" w:cstheme="minorHAnsi"/>
                <w:spacing w:val="-25"/>
              </w:rPr>
              <w:t xml:space="preserve"> </w:t>
            </w:r>
            <w:r w:rsidRPr="00024723">
              <w:rPr>
                <w:rFonts w:asciiTheme="minorHAnsi" w:hAnsiTheme="minorHAnsi" w:cstheme="minorHAnsi"/>
              </w:rPr>
              <w:t>jurisdiction</w:t>
            </w:r>
          </w:p>
        </w:tc>
      </w:tr>
      <w:tr w:rsidR="00047EAD" w:rsidRPr="00024723" w14:paraId="54204D8D" w14:textId="77777777" w:rsidTr="00047EAD">
        <w:tc>
          <w:tcPr>
            <w:tcW w:w="2884" w:type="dxa"/>
          </w:tcPr>
          <w:p w14:paraId="2D62BB6D"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“Key Personnel”</w:t>
            </w:r>
          </w:p>
        </w:tc>
        <w:tc>
          <w:tcPr>
            <w:tcW w:w="6892" w:type="dxa"/>
          </w:tcPr>
          <w:p w14:paraId="3FBD16CB" w14:textId="77777777" w:rsidR="00047EAD" w:rsidRPr="00024723" w:rsidRDefault="00047EAD" w:rsidP="00047EAD">
            <w:pPr>
              <w:pStyle w:val="TableParagraph"/>
              <w:spacing w:line="237" w:lineRule="auto"/>
              <w:ind w:left="0" w:right="203"/>
              <w:rPr>
                <w:rFonts w:asciiTheme="minorHAnsi" w:hAnsiTheme="minorHAnsi" w:cstheme="minorHAnsi"/>
              </w:rPr>
            </w:pPr>
            <w:r w:rsidRPr="00024723">
              <w:rPr>
                <w:rFonts w:asciiTheme="minorHAnsi" w:hAnsiTheme="minorHAnsi" w:cstheme="minorHAnsi"/>
              </w:rPr>
              <w:t>means any persons specified as such in the Order Form or otherwise notified as such by the Buyer to the Supplier in writing;</w:t>
            </w:r>
          </w:p>
        </w:tc>
      </w:tr>
      <w:tr w:rsidR="00047EAD" w:rsidRPr="00024723" w14:paraId="22E368A6" w14:textId="77777777" w:rsidTr="00047EAD">
        <w:tc>
          <w:tcPr>
            <w:tcW w:w="2884" w:type="dxa"/>
          </w:tcPr>
          <w:p w14:paraId="764BF1F6"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“LED”</w:t>
            </w:r>
          </w:p>
        </w:tc>
        <w:tc>
          <w:tcPr>
            <w:tcW w:w="6892" w:type="dxa"/>
          </w:tcPr>
          <w:p w14:paraId="5A8E5F1B"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Law Enforcement Directive (Directive (EU) 2016/680);</w:t>
            </w:r>
          </w:p>
        </w:tc>
      </w:tr>
      <w:tr w:rsidR="00047EAD" w:rsidRPr="00024723" w14:paraId="3731F6D8" w14:textId="77777777" w:rsidTr="00047EAD">
        <w:tc>
          <w:tcPr>
            <w:tcW w:w="2884" w:type="dxa"/>
          </w:tcPr>
          <w:p w14:paraId="093279FB"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“New IPR”</w:t>
            </w:r>
          </w:p>
        </w:tc>
        <w:tc>
          <w:tcPr>
            <w:tcW w:w="6892" w:type="dxa"/>
          </w:tcPr>
          <w:p w14:paraId="707E4535"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all and any intellectual property rights in any materials created or developed by or on behalf of the Supplier pursuant to the Contract but shall not include the Supplier's Existing IPR</w:t>
            </w:r>
          </w:p>
        </w:tc>
      </w:tr>
      <w:tr w:rsidR="00047EAD" w:rsidRPr="00024723" w14:paraId="7F4D2074" w14:textId="77777777" w:rsidTr="00047EAD">
        <w:tc>
          <w:tcPr>
            <w:tcW w:w="2884" w:type="dxa"/>
          </w:tcPr>
          <w:p w14:paraId="12D78839"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“Order Form”</w:t>
            </w:r>
          </w:p>
        </w:tc>
        <w:tc>
          <w:tcPr>
            <w:tcW w:w="6892" w:type="dxa"/>
          </w:tcPr>
          <w:p w14:paraId="7191BEAE"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means the letter from the Buyer to the Supplier printed above these terms and conditions;</w:t>
            </w:r>
          </w:p>
        </w:tc>
      </w:tr>
      <w:tr w:rsidR="00047EAD" w:rsidRPr="00024723" w14:paraId="1D36477F" w14:textId="77777777" w:rsidTr="00047EAD">
        <w:tc>
          <w:tcPr>
            <w:tcW w:w="2884" w:type="dxa"/>
          </w:tcPr>
          <w:p w14:paraId="4CE2FD19"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“Party”</w:t>
            </w:r>
          </w:p>
        </w:tc>
        <w:tc>
          <w:tcPr>
            <w:tcW w:w="6892" w:type="dxa"/>
          </w:tcPr>
          <w:p w14:paraId="3B1484C5"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the Supplier or the Buyer (as appropriate) and "Parties" shall mean both of them;</w:t>
            </w:r>
          </w:p>
        </w:tc>
      </w:tr>
      <w:tr w:rsidR="00047EAD" w:rsidRPr="00024723" w14:paraId="6BB84C64" w14:textId="77777777" w:rsidTr="00047EAD">
        <w:tc>
          <w:tcPr>
            <w:tcW w:w="2884" w:type="dxa"/>
          </w:tcPr>
          <w:p w14:paraId="46618304"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lastRenderedPageBreak/>
              <w:t>“Personal Data”</w:t>
            </w:r>
          </w:p>
        </w:tc>
        <w:tc>
          <w:tcPr>
            <w:tcW w:w="6892" w:type="dxa"/>
          </w:tcPr>
          <w:p w14:paraId="25EC0CEB"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has the meaning given to it in the Data Protection Legislation</w:t>
            </w:r>
          </w:p>
        </w:tc>
      </w:tr>
      <w:tr w:rsidR="00047EAD" w:rsidRPr="00024723" w14:paraId="6D0A54D7" w14:textId="77777777" w:rsidTr="00047EAD">
        <w:tc>
          <w:tcPr>
            <w:tcW w:w="2884" w:type="dxa"/>
          </w:tcPr>
          <w:p w14:paraId="18577AF0"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“Personal Data Breach”</w:t>
            </w:r>
          </w:p>
        </w:tc>
        <w:tc>
          <w:tcPr>
            <w:tcW w:w="6892" w:type="dxa"/>
          </w:tcPr>
          <w:p w14:paraId="6F13FE29"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has the meaning given to it in the Data Protection Legislation</w:t>
            </w:r>
          </w:p>
        </w:tc>
      </w:tr>
      <w:tr w:rsidR="00047EAD" w:rsidRPr="00024723" w14:paraId="15AE8286" w14:textId="77777777" w:rsidTr="00047EAD">
        <w:tc>
          <w:tcPr>
            <w:tcW w:w="2884" w:type="dxa"/>
          </w:tcPr>
          <w:p w14:paraId="4065B650"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“Processor”</w:t>
            </w:r>
          </w:p>
        </w:tc>
        <w:tc>
          <w:tcPr>
            <w:tcW w:w="6892" w:type="dxa"/>
          </w:tcPr>
          <w:p w14:paraId="190FFECB"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has the meaning given to it in the Data Protection Legislation</w:t>
            </w:r>
          </w:p>
        </w:tc>
      </w:tr>
      <w:tr w:rsidR="00047EAD" w:rsidRPr="00024723" w14:paraId="25333CFF" w14:textId="77777777" w:rsidTr="00047EAD">
        <w:tc>
          <w:tcPr>
            <w:tcW w:w="2884" w:type="dxa"/>
          </w:tcPr>
          <w:p w14:paraId="62D1FAD0"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“Purchase Order Number”</w:t>
            </w:r>
          </w:p>
        </w:tc>
        <w:tc>
          <w:tcPr>
            <w:tcW w:w="6892" w:type="dxa"/>
          </w:tcPr>
          <w:p w14:paraId="2C8FD6E1"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means the Buyer’s unique number relating to the order for Deliverables to be supplied by the Supplier to the Buyer in accordance with the terms of the Contract;</w:t>
            </w:r>
          </w:p>
        </w:tc>
      </w:tr>
      <w:tr w:rsidR="00047EAD" w:rsidRPr="00024723" w14:paraId="7B67B734" w14:textId="77777777" w:rsidTr="00047EAD">
        <w:tc>
          <w:tcPr>
            <w:tcW w:w="2884" w:type="dxa"/>
          </w:tcPr>
          <w:p w14:paraId="39B7D283"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“Regulations”</w:t>
            </w:r>
          </w:p>
        </w:tc>
        <w:tc>
          <w:tcPr>
            <w:tcW w:w="6892" w:type="dxa"/>
          </w:tcPr>
          <w:p w14:paraId="5C13B731" w14:textId="77777777" w:rsidR="00047EAD" w:rsidRPr="00024723" w:rsidRDefault="00047EAD" w:rsidP="00047EAD">
            <w:pPr>
              <w:pStyle w:val="TableParagraph"/>
              <w:spacing w:line="237" w:lineRule="auto"/>
              <w:ind w:left="0" w:right="203"/>
              <w:rPr>
                <w:rFonts w:asciiTheme="minorHAnsi" w:hAnsiTheme="minorHAnsi" w:cstheme="minorHAnsi"/>
                <w:b/>
              </w:rPr>
            </w:pPr>
            <w:r w:rsidRPr="00024723">
              <w:rPr>
                <w:rFonts w:asciiTheme="minorHAnsi" w:hAnsiTheme="minorHAnsi" w:cstheme="minorHAnsi"/>
              </w:rPr>
              <w:t>the Public Contracts Regulations 2015 as amended from time to time</w:t>
            </w:r>
          </w:p>
        </w:tc>
      </w:tr>
      <w:tr w:rsidR="00047EAD" w:rsidRPr="00024723" w14:paraId="0A4AC745" w14:textId="77777777" w:rsidTr="00047EAD">
        <w:tc>
          <w:tcPr>
            <w:tcW w:w="2884" w:type="dxa"/>
          </w:tcPr>
          <w:p w14:paraId="54EC2F04"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“Request for Information”</w:t>
            </w:r>
          </w:p>
        </w:tc>
        <w:tc>
          <w:tcPr>
            <w:tcW w:w="6892" w:type="dxa"/>
          </w:tcPr>
          <w:p w14:paraId="03D4804D"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has the meaning set out in the FOIA or the Environmental Information Regulations 2004 as relevant (where the meaning set out for the term "request" shall apply)</w:t>
            </w:r>
          </w:p>
        </w:tc>
      </w:tr>
      <w:tr w:rsidR="00047EAD" w:rsidRPr="00024723" w14:paraId="277AD169" w14:textId="77777777" w:rsidTr="00047EAD">
        <w:tc>
          <w:tcPr>
            <w:tcW w:w="2884" w:type="dxa"/>
          </w:tcPr>
          <w:p w14:paraId="71CB4581"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“Services”</w:t>
            </w:r>
          </w:p>
        </w:tc>
        <w:tc>
          <w:tcPr>
            <w:tcW w:w="6892" w:type="dxa"/>
          </w:tcPr>
          <w:p w14:paraId="1E3662D9" w14:textId="39C9382A"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means the services</w:t>
            </w:r>
            <w:r w:rsidR="007E4497">
              <w:rPr>
                <w:rFonts w:asciiTheme="minorHAnsi" w:hAnsiTheme="minorHAnsi" w:cstheme="minorHAnsi"/>
              </w:rPr>
              <w:t xml:space="preserve"> and deliverables</w:t>
            </w:r>
            <w:r w:rsidRPr="00024723">
              <w:rPr>
                <w:rFonts w:asciiTheme="minorHAnsi" w:hAnsiTheme="minorHAnsi" w:cstheme="minorHAnsi"/>
              </w:rPr>
              <w:t xml:space="preserve"> to be supplied by the Supplier to the Buyer under the</w:t>
            </w:r>
            <w:r w:rsidRPr="00024723">
              <w:rPr>
                <w:rFonts w:asciiTheme="minorHAnsi" w:hAnsiTheme="minorHAnsi" w:cstheme="minorHAnsi"/>
                <w:spacing w:val="1"/>
              </w:rPr>
              <w:t xml:space="preserve"> </w:t>
            </w:r>
            <w:r w:rsidRPr="00024723">
              <w:rPr>
                <w:rFonts w:asciiTheme="minorHAnsi" w:hAnsiTheme="minorHAnsi" w:cstheme="minorHAnsi"/>
              </w:rPr>
              <w:t>Contract</w:t>
            </w:r>
          </w:p>
        </w:tc>
      </w:tr>
      <w:tr w:rsidR="00047EAD" w:rsidRPr="00024723" w14:paraId="736A4CB5" w14:textId="77777777" w:rsidTr="00047EAD">
        <w:tc>
          <w:tcPr>
            <w:tcW w:w="2884" w:type="dxa"/>
          </w:tcPr>
          <w:p w14:paraId="2DC073ED"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“Specification”</w:t>
            </w:r>
          </w:p>
        </w:tc>
        <w:tc>
          <w:tcPr>
            <w:tcW w:w="6892" w:type="dxa"/>
          </w:tcPr>
          <w:p w14:paraId="4B2C0936"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means the specification for the Deliverables to be supplied by the Supplier to the Buyer (including as to quantity, description and quality) as specified in the Order Form</w:t>
            </w:r>
          </w:p>
        </w:tc>
      </w:tr>
      <w:tr w:rsidR="00047EAD" w:rsidRPr="00024723" w14:paraId="35F41DB3" w14:textId="77777777" w:rsidTr="00047EAD">
        <w:tc>
          <w:tcPr>
            <w:tcW w:w="2884" w:type="dxa"/>
          </w:tcPr>
          <w:p w14:paraId="500DB1C4"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“Staff”</w:t>
            </w:r>
          </w:p>
        </w:tc>
        <w:tc>
          <w:tcPr>
            <w:tcW w:w="6892" w:type="dxa"/>
          </w:tcPr>
          <w:p w14:paraId="38698957" w14:textId="77777777" w:rsidR="00047EAD" w:rsidRPr="00024723" w:rsidRDefault="00047EAD" w:rsidP="00047EAD">
            <w:pPr>
              <w:pStyle w:val="TableParagraph"/>
              <w:ind w:left="0" w:right="198"/>
              <w:jc w:val="both"/>
              <w:rPr>
                <w:rFonts w:asciiTheme="minorHAnsi" w:hAnsiTheme="minorHAnsi" w:cstheme="minorHAnsi"/>
              </w:rPr>
            </w:pPr>
            <w:r w:rsidRPr="00024723">
              <w:rPr>
                <w:rFonts w:asciiTheme="minorHAnsi" w:hAnsiTheme="minorHAnsi" w:cstheme="minorHAnsi"/>
              </w:rPr>
              <w:t>means all directors, officers, employees, agents, consultants and contractors of the Supplier and/or of any sub-contractor of the Supplier engaged in the performance of the Supplier’s</w:t>
            </w:r>
          </w:p>
          <w:p w14:paraId="43C69FFA"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rPr>
              <w:t>obligations under the Contract</w:t>
            </w:r>
          </w:p>
        </w:tc>
      </w:tr>
      <w:tr w:rsidR="00047EAD" w:rsidRPr="00024723" w14:paraId="6D8AA125" w14:textId="77777777" w:rsidTr="00047EAD">
        <w:tc>
          <w:tcPr>
            <w:tcW w:w="2884" w:type="dxa"/>
          </w:tcPr>
          <w:p w14:paraId="71243ABC" w14:textId="77777777" w:rsidR="00047EAD" w:rsidRPr="00024723" w:rsidRDefault="00047EAD" w:rsidP="00047EAD">
            <w:pPr>
              <w:pStyle w:val="BodyText"/>
              <w:spacing w:line="237" w:lineRule="auto"/>
              <w:ind w:right="1160"/>
              <w:rPr>
                <w:rFonts w:asciiTheme="minorHAnsi" w:hAnsiTheme="minorHAnsi" w:cstheme="minorHAnsi"/>
                <w:b/>
              </w:rPr>
            </w:pPr>
            <w:r w:rsidRPr="00024723">
              <w:rPr>
                <w:rFonts w:asciiTheme="minorHAnsi" w:hAnsiTheme="minorHAnsi" w:cstheme="minorHAnsi"/>
                <w:b/>
              </w:rPr>
              <w:t>“Staff Vetting Procedures”</w:t>
            </w:r>
          </w:p>
        </w:tc>
        <w:tc>
          <w:tcPr>
            <w:tcW w:w="6892" w:type="dxa"/>
          </w:tcPr>
          <w:p w14:paraId="15EE2EEB" w14:textId="77777777" w:rsidR="00047EAD" w:rsidRPr="00024723" w:rsidRDefault="00047EAD" w:rsidP="00047EAD">
            <w:pPr>
              <w:pStyle w:val="TableParagraph"/>
              <w:ind w:left="0" w:right="207"/>
              <w:jc w:val="both"/>
              <w:rPr>
                <w:rFonts w:asciiTheme="minorHAnsi" w:hAnsiTheme="minorHAnsi" w:cstheme="minorHAnsi"/>
              </w:rPr>
            </w:pPr>
            <w:r w:rsidRPr="00024723">
              <w:rPr>
                <w:rFonts w:asciiTheme="minorHAnsi" w:hAnsiTheme="minorHAnsi" w:cstheme="minorHAnsi"/>
              </w:rPr>
              <w:t>means vetting procedures that accord with good industry practice or, where applicable, the Buyer’s procedures for the vetting of personnel as provided to the Supplier from time to time;</w:t>
            </w:r>
          </w:p>
        </w:tc>
      </w:tr>
      <w:tr w:rsidR="00630274" w:rsidRPr="00024723" w14:paraId="139DE878" w14:textId="77777777" w:rsidTr="00047EAD">
        <w:tc>
          <w:tcPr>
            <w:tcW w:w="2884" w:type="dxa"/>
          </w:tcPr>
          <w:p w14:paraId="7A54F5FC" w14:textId="77777777" w:rsidR="00630274" w:rsidRPr="00024723" w:rsidRDefault="00630274" w:rsidP="00630274">
            <w:pPr>
              <w:pStyle w:val="BodyText"/>
              <w:spacing w:line="237" w:lineRule="auto"/>
              <w:ind w:right="1160"/>
              <w:rPr>
                <w:rFonts w:asciiTheme="minorHAnsi" w:hAnsiTheme="minorHAnsi" w:cstheme="minorHAnsi"/>
                <w:b/>
              </w:rPr>
            </w:pPr>
            <w:r w:rsidRPr="00024723">
              <w:rPr>
                <w:rFonts w:asciiTheme="minorHAnsi" w:hAnsiTheme="minorHAnsi" w:cstheme="minorHAnsi"/>
                <w:b/>
              </w:rPr>
              <w:t>“Subprocessor”</w:t>
            </w:r>
          </w:p>
        </w:tc>
        <w:tc>
          <w:tcPr>
            <w:tcW w:w="6892" w:type="dxa"/>
          </w:tcPr>
          <w:p w14:paraId="286DB3F8" w14:textId="70986C85" w:rsidR="00630274" w:rsidRPr="00024723" w:rsidRDefault="00630274" w:rsidP="00630274">
            <w:pPr>
              <w:pStyle w:val="BodyText"/>
              <w:spacing w:line="237" w:lineRule="auto"/>
              <w:ind w:right="1160"/>
              <w:rPr>
                <w:rFonts w:asciiTheme="minorHAnsi" w:hAnsiTheme="minorHAnsi" w:cstheme="minorHAnsi"/>
                <w:b/>
              </w:rPr>
            </w:pPr>
            <w:r w:rsidRPr="00024723">
              <w:rPr>
                <w:rFonts w:asciiTheme="minorHAnsi" w:hAnsiTheme="minorHAnsi" w:cstheme="minorHAnsi"/>
              </w:rPr>
              <w:t>has the meaning given to it in the Data Protection Legislation</w:t>
            </w:r>
          </w:p>
        </w:tc>
      </w:tr>
      <w:tr w:rsidR="00630274" w:rsidRPr="00024723" w14:paraId="7AAB0CFE" w14:textId="77777777" w:rsidTr="00047EAD">
        <w:tc>
          <w:tcPr>
            <w:tcW w:w="2884" w:type="dxa"/>
          </w:tcPr>
          <w:p w14:paraId="2BEBFFFD" w14:textId="77777777" w:rsidR="00630274" w:rsidRPr="00024723" w:rsidRDefault="00630274" w:rsidP="00630274">
            <w:pPr>
              <w:pStyle w:val="BodyText"/>
              <w:spacing w:line="237" w:lineRule="auto"/>
              <w:ind w:right="1160"/>
              <w:rPr>
                <w:rFonts w:asciiTheme="minorHAnsi" w:hAnsiTheme="minorHAnsi" w:cstheme="minorHAnsi"/>
                <w:b/>
              </w:rPr>
            </w:pPr>
            <w:r w:rsidRPr="00024723">
              <w:rPr>
                <w:rFonts w:asciiTheme="minorHAnsi" w:hAnsiTheme="minorHAnsi" w:cstheme="minorHAnsi"/>
                <w:b/>
              </w:rPr>
              <w:t>“Supplier Staff”</w:t>
            </w:r>
          </w:p>
        </w:tc>
        <w:tc>
          <w:tcPr>
            <w:tcW w:w="6892" w:type="dxa"/>
          </w:tcPr>
          <w:p w14:paraId="17C84FD3" w14:textId="77777777" w:rsidR="00630274" w:rsidRPr="00024723" w:rsidRDefault="00630274" w:rsidP="00630274">
            <w:pPr>
              <w:pStyle w:val="TableParagraph"/>
              <w:ind w:left="0" w:right="209"/>
              <w:jc w:val="both"/>
              <w:rPr>
                <w:rFonts w:asciiTheme="minorHAnsi" w:hAnsiTheme="minorHAnsi" w:cstheme="minorHAnsi"/>
                <w:b/>
              </w:rPr>
            </w:pPr>
            <w:r w:rsidRPr="00024723">
              <w:rPr>
                <w:rFonts w:asciiTheme="minorHAnsi" w:hAnsiTheme="minorHAnsi" w:cstheme="minorHAnsi"/>
              </w:rPr>
              <w:t>all directors, officers, employees, agents, consultants and contractors of the Supplier and/or of any Subcontractor engaged in the performance of the Supplier’s obligations under a Contract</w:t>
            </w:r>
          </w:p>
        </w:tc>
      </w:tr>
      <w:tr w:rsidR="00630274" w:rsidRPr="00024723" w14:paraId="7808E267" w14:textId="77777777" w:rsidTr="00047EAD">
        <w:tc>
          <w:tcPr>
            <w:tcW w:w="2884" w:type="dxa"/>
          </w:tcPr>
          <w:p w14:paraId="0F1E6716" w14:textId="77777777" w:rsidR="00630274" w:rsidRPr="00024723" w:rsidRDefault="00630274" w:rsidP="00630274">
            <w:pPr>
              <w:pStyle w:val="BodyText"/>
              <w:spacing w:line="237" w:lineRule="auto"/>
              <w:ind w:right="1160"/>
              <w:rPr>
                <w:rFonts w:asciiTheme="minorHAnsi" w:hAnsiTheme="minorHAnsi" w:cstheme="minorHAnsi"/>
                <w:b/>
              </w:rPr>
            </w:pPr>
            <w:r w:rsidRPr="00024723">
              <w:rPr>
                <w:rFonts w:asciiTheme="minorHAnsi" w:hAnsiTheme="minorHAnsi" w:cstheme="minorHAnsi"/>
                <w:b/>
              </w:rPr>
              <w:t xml:space="preserve">“Supplier” </w:t>
            </w:r>
          </w:p>
        </w:tc>
        <w:tc>
          <w:tcPr>
            <w:tcW w:w="6892" w:type="dxa"/>
          </w:tcPr>
          <w:p w14:paraId="1C655F62" w14:textId="77777777" w:rsidR="00630274" w:rsidRPr="00024723" w:rsidRDefault="00630274" w:rsidP="00630274">
            <w:pPr>
              <w:pStyle w:val="BodyText"/>
              <w:spacing w:line="237" w:lineRule="auto"/>
              <w:ind w:right="1160"/>
              <w:rPr>
                <w:rFonts w:asciiTheme="minorHAnsi" w:hAnsiTheme="minorHAnsi" w:cstheme="minorHAnsi"/>
                <w:b/>
              </w:rPr>
            </w:pPr>
            <w:r w:rsidRPr="00024723">
              <w:rPr>
                <w:rFonts w:asciiTheme="minorHAnsi" w:hAnsiTheme="minorHAnsi" w:cstheme="minorHAnsi"/>
              </w:rPr>
              <w:t>means the person named as Supplier in the Order Form</w:t>
            </w:r>
          </w:p>
        </w:tc>
      </w:tr>
      <w:tr w:rsidR="00630274" w:rsidRPr="00024723" w14:paraId="12FCDFEE" w14:textId="77777777" w:rsidTr="00047EAD">
        <w:tc>
          <w:tcPr>
            <w:tcW w:w="2884" w:type="dxa"/>
          </w:tcPr>
          <w:p w14:paraId="07E28547" w14:textId="77777777" w:rsidR="00630274" w:rsidRPr="00024723" w:rsidRDefault="00630274" w:rsidP="00630274">
            <w:pPr>
              <w:pStyle w:val="BodyText"/>
              <w:spacing w:line="237" w:lineRule="auto"/>
              <w:ind w:right="1160"/>
              <w:rPr>
                <w:rFonts w:asciiTheme="minorHAnsi" w:hAnsiTheme="minorHAnsi" w:cstheme="minorHAnsi"/>
                <w:b/>
              </w:rPr>
            </w:pPr>
            <w:r w:rsidRPr="00024723">
              <w:rPr>
                <w:rFonts w:asciiTheme="minorHAnsi" w:hAnsiTheme="minorHAnsi" w:cstheme="minorHAnsi"/>
                <w:b/>
              </w:rPr>
              <w:t>“Term”</w:t>
            </w:r>
          </w:p>
        </w:tc>
        <w:tc>
          <w:tcPr>
            <w:tcW w:w="6892" w:type="dxa"/>
          </w:tcPr>
          <w:p w14:paraId="181FB203" w14:textId="77777777" w:rsidR="00630274" w:rsidRPr="00024723" w:rsidRDefault="00630274" w:rsidP="00630274">
            <w:pPr>
              <w:pStyle w:val="BodyText"/>
              <w:spacing w:line="237" w:lineRule="auto"/>
              <w:ind w:right="1160"/>
              <w:rPr>
                <w:rFonts w:asciiTheme="minorHAnsi" w:hAnsiTheme="minorHAnsi" w:cstheme="minorHAnsi"/>
                <w:b/>
              </w:rPr>
            </w:pPr>
            <w:r w:rsidRPr="00024723">
              <w:rPr>
                <w:rFonts w:asciiTheme="minorHAnsi" w:hAnsiTheme="minorHAnsi" w:cstheme="minorHAnsi"/>
              </w:rPr>
              <w:t>means the period from the start date of the Contract set out in the Order Form to the Expiry Date as such period may be extended in accordance with clause 24 or terminated in accordance with the terms and conditions of the Contract</w:t>
            </w:r>
          </w:p>
        </w:tc>
      </w:tr>
      <w:tr w:rsidR="00630274" w:rsidRPr="00024723" w14:paraId="0FADD001" w14:textId="77777777" w:rsidTr="00047EAD">
        <w:tc>
          <w:tcPr>
            <w:tcW w:w="2884" w:type="dxa"/>
          </w:tcPr>
          <w:p w14:paraId="0A2761D7" w14:textId="77777777" w:rsidR="00630274" w:rsidRPr="00024723" w:rsidRDefault="00630274" w:rsidP="00630274">
            <w:pPr>
              <w:pStyle w:val="BodyText"/>
              <w:spacing w:line="237" w:lineRule="auto"/>
              <w:ind w:right="1160"/>
              <w:rPr>
                <w:rFonts w:asciiTheme="minorHAnsi" w:hAnsiTheme="minorHAnsi" w:cstheme="minorHAnsi"/>
                <w:b/>
              </w:rPr>
            </w:pPr>
            <w:r w:rsidRPr="00024723">
              <w:rPr>
                <w:rFonts w:asciiTheme="minorHAnsi" w:hAnsiTheme="minorHAnsi" w:cstheme="minorHAnsi"/>
                <w:b/>
              </w:rPr>
              <w:t>“VAT”</w:t>
            </w:r>
          </w:p>
        </w:tc>
        <w:tc>
          <w:tcPr>
            <w:tcW w:w="6892" w:type="dxa"/>
          </w:tcPr>
          <w:p w14:paraId="23E1274F" w14:textId="77777777" w:rsidR="00630274" w:rsidRPr="00024723" w:rsidRDefault="00630274" w:rsidP="00630274">
            <w:pPr>
              <w:pStyle w:val="BodyText"/>
              <w:spacing w:line="237" w:lineRule="auto"/>
              <w:ind w:right="1160"/>
              <w:rPr>
                <w:rFonts w:asciiTheme="minorHAnsi" w:hAnsiTheme="minorHAnsi" w:cstheme="minorHAnsi"/>
                <w:b/>
              </w:rPr>
            </w:pPr>
            <w:r w:rsidRPr="00024723">
              <w:rPr>
                <w:rFonts w:asciiTheme="minorHAnsi" w:hAnsiTheme="minorHAnsi" w:cstheme="minorHAnsi"/>
              </w:rPr>
              <w:t>means value added tax in accordance with the provisions of the Value Added Tax Act 1994</w:t>
            </w:r>
          </w:p>
        </w:tc>
      </w:tr>
      <w:tr w:rsidR="00630274" w:rsidRPr="00024723" w14:paraId="0A17818A" w14:textId="77777777" w:rsidTr="00047EAD">
        <w:tc>
          <w:tcPr>
            <w:tcW w:w="2884" w:type="dxa"/>
          </w:tcPr>
          <w:p w14:paraId="1A1162B9" w14:textId="77777777" w:rsidR="00630274" w:rsidRPr="00024723" w:rsidRDefault="00630274" w:rsidP="00630274">
            <w:pPr>
              <w:pStyle w:val="BodyText"/>
              <w:spacing w:line="237" w:lineRule="auto"/>
              <w:ind w:right="1160"/>
              <w:rPr>
                <w:rFonts w:asciiTheme="minorHAnsi" w:hAnsiTheme="minorHAnsi" w:cstheme="minorHAnsi"/>
                <w:b/>
              </w:rPr>
            </w:pPr>
            <w:r w:rsidRPr="00024723">
              <w:rPr>
                <w:rFonts w:asciiTheme="minorHAnsi" w:hAnsiTheme="minorHAnsi" w:cstheme="minorHAnsi"/>
                <w:b/>
              </w:rPr>
              <w:t xml:space="preserve">“Workers” </w:t>
            </w:r>
          </w:p>
        </w:tc>
        <w:tc>
          <w:tcPr>
            <w:tcW w:w="6892" w:type="dxa"/>
          </w:tcPr>
          <w:p w14:paraId="28051B11" w14:textId="77777777" w:rsidR="00630274" w:rsidRPr="00024723" w:rsidRDefault="00630274" w:rsidP="00630274">
            <w:pPr>
              <w:pStyle w:val="TableParagraph"/>
              <w:ind w:left="0" w:right="198"/>
              <w:rPr>
                <w:rFonts w:asciiTheme="minorHAnsi" w:hAnsiTheme="minorHAnsi" w:cstheme="minorHAnsi"/>
              </w:rPr>
            </w:pPr>
            <w:r w:rsidRPr="00024723">
              <w:rPr>
                <w:rFonts w:asciiTheme="minorHAnsi" w:hAnsiTheme="minorHAnsi" w:cstheme="minorHAnsi"/>
              </w:rPr>
              <w:t>any one of the Supplier Staff which the Buyer, in its reasonable opinion, considers is an individual to which Procurement Policy Note 08/15 (Tax Arrangements of Public Appointees) (https://</w:t>
            </w:r>
            <w:hyperlink r:id="rId18">
              <w:r w:rsidRPr="00024723">
                <w:rPr>
                  <w:rFonts w:asciiTheme="minorHAnsi" w:hAnsiTheme="minorHAnsi" w:cstheme="minorHAnsi"/>
                </w:rPr>
                <w:t>www.gov.uk/government/publications/procurement-</w:t>
              </w:r>
            </w:hyperlink>
            <w:r w:rsidRPr="00024723">
              <w:rPr>
                <w:rFonts w:asciiTheme="minorHAnsi" w:hAnsiTheme="minorHAnsi" w:cstheme="minorHAnsi"/>
              </w:rPr>
              <w:t xml:space="preserve"> policynote-0815-tax-arrangements-of-appointees) applies</w:t>
            </w:r>
            <w:r w:rsidRPr="00024723">
              <w:rPr>
                <w:rFonts w:asciiTheme="minorHAnsi" w:hAnsiTheme="minorHAnsi" w:cstheme="minorHAnsi"/>
                <w:spacing w:val="59"/>
              </w:rPr>
              <w:t xml:space="preserve"> </w:t>
            </w:r>
            <w:r w:rsidRPr="00024723">
              <w:rPr>
                <w:rFonts w:asciiTheme="minorHAnsi" w:hAnsiTheme="minorHAnsi" w:cstheme="minorHAnsi"/>
              </w:rPr>
              <w:t>in</w:t>
            </w:r>
          </w:p>
          <w:p w14:paraId="66EC1611" w14:textId="77777777" w:rsidR="00630274" w:rsidRPr="00024723" w:rsidRDefault="00630274" w:rsidP="00630274">
            <w:pPr>
              <w:pStyle w:val="BodyText"/>
              <w:spacing w:line="237" w:lineRule="auto"/>
              <w:ind w:right="1160"/>
              <w:rPr>
                <w:rFonts w:asciiTheme="minorHAnsi" w:hAnsiTheme="minorHAnsi" w:cstheme="minorHAnsi"/>
                <w:b/>
              </w:rPr>
            </w:pPr>
            <w:r w:rsidRPr="00024723">
              <w:rPr>
                <w:rFonts w:asciiTheme="minorHAnsi" w:hAnsiTheme="minorHAnsi" w:cstheme="minorHAnsi"/>
              </w:rPr>
              <w:t>respect of the Deliverables;</w:t>
            </w:r>
          </w:p>
        </w:tc>
      </w:tr>
      <w:tr w:rsidR="00630274" w:rsidRPr="00024723" w14:paraId="0184BF93" w14:textId="77777777" w:rsidTr="00047EAD">
        <w:tc>
          <w:tcPr>
            <w:tcW w:w="2884" w:type="dxa"/>
          </w:tcPr>
          <w:p w14:paraId="42D14C2C" w14:textId="77777777" w:rsidR="00630274" w:rsidRPr="00024723" w:rsidRDefault="00630274" w:rsidP="00630274">
            <w:pPr>
              <w:pStyle w:val="BodyText"/>
              <w:spacing w:line="237" w:lineRule="auto"/>
              <w:ind w:right="1160"/>
              <w:rPr>
                <w:rFonts w:asciiTheme="minorHAnsi" w:hAnsiTheme="minorHAnsi" w:cstheme="minorHAnsi"/>
                <w:b/>
              </w:rPr>
            </w:pPr>
            <w:r w:rsidRPr="00024723">
              <w:rPr>
                <w:rFonts w:asciiTheme="minorHAnsi" w:hAnsiTheme="minorHAnsi" w:cstheme="minorHAnsi"/>
                <w:b/>
              </w:rPr>
              <w:t>“Working Day”</w:t>
            </w:r>
          </w:p>
        </w:tc>
        <w:tc>
          <w:tcPr>
            <w:tcW w:w="6892" w:type="dxa"/>
          </w:tcPr>
          <w:p w14:paraId="726400EF" w14:textId="77777777" w:rsidR="00630274" w:rsidRPr="00024723" w:rsidRDefault="00630274" w:rsidP="00630274">
            <w:pPr>
              <w:pStyle w:val="TableParagraph"/>
              <w:spacing w:line="248" w:lineRule="exact"/>
              <w:ind w:left="0"/>
              <w:rPr>
                <w:rFonts w:asciiTheme="minorHAnsi" w:hAnsiTheme="minorHAnsi" w:cstheme="minorHAnsi"/>
                <w:b/>
              </w:rPr>
            </w:pPr>
            <w:r w:rsidRPr="00024723">
              <w:rPr>
                <w:rFonts w:asciiTheme="minorHAnsi" w:hAnsiTheme="minorHAnsi" w:cstheme="minorHAnsi"/>
              </w:rPr>
              <w:t>means a day (other than a Saturday or Sunday)</w:t>
            </w:r>
            <w:r w:rsidRPr="00024723">
              <w:rPr>
                <w:rFonts w:asciiTheme="minorHAnsi" w:hAnsiTheme="minorHAnsi" w:cstheme="minorHAnsi"/>
                <w:spacing w:val="51"/>
              </w:rPr>
              <w:t xml:space="preserve"> </w:t>
            </w:r>
            <w:r w:rsidRPr="00024723">
              <w:rPr>
                <w:rFonts w:asciiTheme="minorHAnsi" w:hAnsiTheme="minorHAnsi" w:cstheme="minorHAnsi"/>
              </w:rPr>
              <w:t>on which banks are open for business in the City of London</w:t>
            </w:r>
          </w:p>
        </w:tc>
      </w:tr>
    </w:tbl>
    <w:p w14:paraId="581172C4" w14:textId="77777777" w:rsidR="00933CAB" w:rsidRPr="00024723" w:rsidRDefault="00933CAB">
      <w:pPr>
        <w:pStyle w:val="BodyText"/>
        <w:spacing w:before="4"/>
        <w:rPr>
          <w:rFonts w:asciiTheme="minorHAnsi" w:hAnsiTheme="minorHAnsi" w:cstheme="minorHAnsi"/>
          <w:sz w:val="20"/>
          <w:szCs w:val="20"/>
        </w:rPr>
      </w:pPr>
    </w:p>
    <w:p w14:paraId="581172C5" w14:textId="6371FAA0" w:rsidR="00933CAB" w:rsidRPr="00024723" w:rsidRDefault="000D20CF" w:rsidP="003179B4">
      <w:pPr>
        <w:pStyle w:val="Heading2"/>
        <w:numPr>
          <w:ilvl w:val="0"/>
          <w:numId w:val="1"/>
        </w:numPr>
        <w:tabs>
          <w:tab w:val="left" w:pos="1390"/>
          <w:tab w:val="left" w:pos="1391"/>
        </w:tabs>
        <w:spacing w:before="91"/>
        <w:ind w:hanging="711"/>
        <w:jc w:val="left"/>
        <w:rPr>
          <w:rFonts w:asciiTheme="minorHAnsi" w:hAnsiTheme="minorHAnsi" w:cstheme="minorHAnsi"/>
          <w:sz w:val="20"/>
          <w:szCs w:val="20"/>
        </w:rPr>
      </w:pPr>
      <w:bookmarkStart w:id="1" w:name="2._Understanding_the_Contract"/>
      <w:bookmarkEnd w:id="1"/>
      <w:r w:rsidRPr="00024723">
        <w:rPr>
          <w:rFonts w:asciiTheme="minorHAnsi" w:hAnsiTheme="minorHAnsi" w:cstheme="minorHAnsi"/>
          <w:sz w:val="20"/>
          <w:szCs w:val="20"/>
        </w:rPr>
        <w:t>UNDERSTANDING THE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CONTRACT</w:t>
      </w:r>
    </w:p>
    <w:p w14:paraId="26A8B1CE" w14:textId="77777777" w:rsidR="000D20CF" w:rsidRPr="00024723" w:rsidRDefault="000D20CF" w:rsidP="000D20CF">
      <w:pPr>
        <w:pStyle w:val="Heading2"/>
        <w:tabs>
          <w:tab w:val="left" w:pos="1390"/>
          <w:tab w:val="left" w:pos="1391"/>
        </w:tabs>
        <w:spacing w:before="91"/>
        <w:ind w:firstLine="0"/>
        <w:jc w:val="right"/>
        <w:rPr>
          <w:rFonts w:asciiTheme="minorHAnsi" w:hAnsiTheme="minorHAnsi" w:cstheme="minorHAnsi"/>
          <w:sz w:val="20"/>
          <w:szCs w:val="20"/>
        </w:rPr>
      </w:pPr>
    </w:p>
    <w:p w14:paraId="581172C6" w14:textId="77777777" w:rsidR="00933CAB" w:rsidRPr="00024723" w:rsidRDefault="005C5EFA" w:rsidP="00F84CFE">
      <w:pPr>
        <w:pStyle w:val="BodyText"/>
        <w:spacing w:before="4"/>
        <w:ind w:left="709"/>
        <w:rPr>
          <w:rFonts w:asciiTheme="minorHAnsi" w:hAnsiTheme="minorHAnsi" w:cstheme="minorHAnsi"/>
          <w:sz w:val="20"/>
          <w:szCs w:val="20"/>
        </w:rPr>
      </w:pPr>
      <w:bookmarkStart w:id="2" w:name="In_the_Contract,_unless_the_context_othe"/>
      <w:bookmarkEnd w:id="2"/>
      <w:r w:rsidRPr="00024723">
        <w:rPr>
          <w:rFonts w:asciiTheme="minorHAnsi" w:hAnsiTheme="minorHAnsi" w:cstheme="minorHAnsi"/>
          <w:sz w:val="20"/>
          <w:szCs w:val="20"/>
        </w:rPr>
        <w:t>In the Contract, unless the context otherwise requires:</w:t>
      </w:r>
    </w:p>
    <w:p w14:paraId="581172C7" w14:textId="77777777" w:rsidR="00933CAB" w:rsidRPr="00024723" w:rsidRDefault="00933CAB" w:rsidP="00642BA0">
      <w:pPr>
        <w:pStyle w:val="BodyText"/>
        <w:spacing w:before="4"/>
        <w:ind w:left="709"/>
        <w:rPr>
          <w:rFonts w:asciiTheme="minorHAnsi" w:hAnsiTheme="minorHAnsi" w:cstheme="minorHAnsi"/>
          <w:sz w:val="20"/>
          <w:szCs w:val="20"/>
        </w:rPr>
      </w:pPr>
    </w:p>
    <w:p w14:paraId="581172C8" w14:textId="77777777" w:rsidR="00933CAB" w:rsidRPr="00024723" w:rsidRDefault="005C5EFA" w:rsidP="00642BA0">
      <w:pPr>
        <w:pStyle w:val="ListParagraph"/>
        <w:numPr>
          <w:ilvl w:val="1"/>
          <w:numId w:val="1"/>
        </w:numPr>
        <w:tabs>
          <w:tab w:val="left" w:pos="1390"/>
          <w:tab w:val="left" w:pos="1391"/>
        </w:tabs>
        <w:spacing w:line="242" w:lineRule="auto"/>
        <w:ind w:left="709" w:right="1275" w:firstLine="0"/>
        <w:rPr>
          <w:rFonts w:asciiTheme="minorHAnsi" w:hAnsiTheme="minorHAnsi" w:cstheme="minorHAnsi"/>
          <w:sz w:val="20"/>
          <w:szCs w:val="20"/>
        </w:rPr>
      </w:pPr>
      <w:bookmarkStart w:id="3" w:name="2.1_references_to_numbered_clauses_are_r"/>
      <w:bookmarkEnd w:id="3"/>
      <w:r w:rsidRPr="00024723">
        <w:rPr>
          <w:rFonts w:asciiTheme="minorHAnsi" w:hAnsiTheme="minorHAnsi" w:cstheme="minorHAnsi"/>
          <w:sz w:val="20"/>
          <w:szCs w:val="20"/>
        </w:rPr>
        <w:t>references to numbered clauses are references to the relevant clause in these terms and conditions;</w:t>
      </w:r>
    </w:p>
    <w:p w14:paraId="581172C9" w14:textId="77777777" w:rsidR="00933CAB" w:rsidRPr="00024723" w:rsidRDefault="00933CAB" w:rsidP="00642BA0">
      <w:pPr>
        <w:pStyle w:val="BodyText"/>
        <w:spacing w:before="4"/>
        <w:ind w:left="709"/>
        <w:rPr>
          <w:rFonts w:asciiTheme="minorHAnsi" w:hAnsiTheme="minorHAnsi" w:cstheme="minorHAnsi"/>
          <w:sz w:val="20"/>
          <w:szCs w:val="20"/>
        </w:rPr>
      </w:pPr>
    </w:p>
    <w:p w14:paraId="581172CA" w14:textId="77777777" w:rsidR="00933CAB" w:rsidRPr="00024723" w:rsidRDefault="005C5EFA" w:rsidP="002D1B4B">
      <w:pPr>
        <w:pStyle w:val="ListParagraph"/>
        <w:numPr>
          <w:ilvl w:val="1"/>
          <w:numId w:val="1"/>
        </w:numPr>
        <w:spacing w:before="1" w:line="242" w:lineRule="auto"/>
        <w:ind w:left="709" w:right="2173" w:firstLine="0"/>
        <w:rPr>
          <w:rFonts w:asciiTheme="minorHAnsi" w:hAnsiTheme="minorHAnsi" w:cstheme="minorHAnsi"/>
          <w:sz w:val="20"/>
          <w:szCs w:val="20"/>
        </w:rPr>
      </w:pPr>
      <w:bookmarkStart w:id="4" w:name="2.2_any_obligation_on_any_Party_not_to_d"/>
      <w:bookmarkEnd w:id="4"/>
      <w:r w:rsidRPr="00024723">
        <w:rPr>
          <w:rFonts w:asciiTheme="minorHAnsi" w:hAnsiTheme="minorHAnsi" w:cstheme="minorHAnsi"/>
          <w:sz w:val="20"/>
          <w:szCs w:val="20"/>
        </w:rPr>
        <w:t>any obligation on any Party not to do or omit to do anything shall include</w:t>
      </w:r>
      <w:r w:rsidRPr="00024723">
        <w:rPr>
          <w:rFonts w:asciiTheme="minorHAnsi" w:hAnsiTheme="minorHAnsi" w:cstheme="minorHAnsi"/>
          <w:spacing w:val="-34"/>
          <w:sz w:val="20"/>
          <w:szCs w:val="20"/>
        </w:rPr>
        <w:t xml:space="preserve"> </w:t>
      </w:r>
      <w:r w:rsidRPr="00024723">
        <w:rPr>
          <w:rFonts w:asciiTheme="minorHAnsi" w:hAnsiTheme="minorHAnsi" w:cstheme="minorHAnsi"/>
          <w:sz w:val="20"/>
          <w:szCs w:val="20"/>
        </w:rPr>
        <w:t>an obligation not to allow that thing to be done or omitted to be</w:t>
      </w:r>
      <w:r w:rsidRPr="00024723">
        <w:rPr>
          <w:rFonts w:asciiTheme="minorHAnsi" w:hAnsiTheme="minorHAnsi" w:cstheme="minorHAnsi"/>
          <w:spacing w:val="-22"/>
          <w:sz w:val="20"/>
          <w:szCs w:val="20"/>
        </w:rPr>
        <w:t xml:space="preserve"> </w:t>
      </w:r>
      <w:r w:rsidRPr="00024723">
        <w:rPr>
          <w:rFonts w:asciiTheme="minorHAnsi" w:hAnsiTheme="minorHAnsi" w:cstheme="minorHAnsi"/>
          <w:sz w:val="20"/>
          <w:szCs w:val="20"/>
        </w:rPr>
        <w:t>done;</w:t>
      </w:r>
    </w:p>
    <w:p w14:paraId="581172CB" w14:textId="77777777" w:rsidR="00933CAB" w:rsidRPr="00024723" w:rsidRDefault="00933CAB" w:rsidP="00642BA0">
      <w:pPr>
        <w:pStyle w:val="BodyText"/>
        <w:spacing w:before="3"/>
        <w:ind w:left="709"/>
        <w:rPr>
          <w:rFonts w:asciiTheme="minorHAnsi" w:hAnsiTheme="minorHAnsi" w:cstheme="minorHAnsi"/>
          <w:sz w:val="20"/>
          <w:szCs w:val="20"/>
        </w:rPr>
      </w:pPr>
    </w:p>
    <w:p w14:paraId="581172CC" w14:textId="6DAEE22D" w:rsidR="00933CAB" w:rsidRPr="00024723" w:rsidRDefault="005C5EFA" w:rsidP="00642BA0">
      <w:pPr>
        <w:pStyle w:val="ListParagraph"/>
        <w:numPr>
          <w:ilvl w:val="1"/>
          <w:numId w:val="1"/>
        </w:numPr>
        <w:tabs>
          <w:tab w:val="left" w:pos="1390"/>
          <w:tab w:val="left" w:pos="1391"/>
        </w:tabs>
        <w:spacing w:before="1" w:line="242" w:lineRule="auto"/>
        <w:ind w:left="709" w:right="2337" w:firstLine="0"/>
        <w:rPr>
          <w:rFonts w:asciiTheme="minorHAnsi" w:hAnsiTheme="minorHAnsi" w:cstheme="minorHAnsi"/>
          <w:sz w:val="20"/>
          <w:szCs w:val="20"/>
        </w:rPr>
      </w:pPr>
      <w:bookmarkStart w:id="5" w:name="2.3_the_headings_in_this_Contract_are_fo"/>
      <w:bookmarkEnd w:id="5"/>
      <w:r w:rsidRPr="00024723">
        <w:rPr>
          <w:rFonts w:asciiTheme="minorHAnsi" w:hAnsiTheme="minorHAnsi" w:cstheme="minorHAnsi"/>
          <w:sz w:val="20"/>
          <w:szCs w:val="20"/>
        </w:rPr>
        <w:t>the headings in this Contract are for information only and do not affect</w:t>
      </w:r>
      <w:r w:rsidR="007553E4" w:rsidRPr="00024723">
        <w:rPr>
          <w:rFonts w:asciiTheme="minorHAnsi" w:hAnsiTheme="minorHAnsi" w:cstheme="minorHAnsi"/>
          <w:sz w:val="20"/>
          <w:szCs w:val="20"/>
        </w:rPr>
        <w:t xml:space="preserve"> </w:t>
      </w:r>
      <w:r w:rsidRPr="00024723">
        <w:rPr>
          <w:rFonts w:asciiTheme="minorHAnsi" w:hAnsiTheme="minorHAnsi" w:cstheme="minorHAnsi"/>
          <w:spacing w:val="-42"/>
          <w:sz w:val="20"/>
          <w:szCs w:val="20"/>
        </w:rPr>
        <w:t xml:space="preserve"> </w:t>
      </w:r>
      <w:r w:rsidRPr="00024723">
        <w:rPr>
          <w:rFonts w:asciiTheme="minorHAnsi" w:hAnsiTheme="minorHAnsi" w:cstheme="minorHAnsi"/>
          <w:sz w:val="20"/>
          <w:szCs w:val="20"/>
        </w:rPr>
        <w:t>the interpretation of the</w:t>
      </w:r>
      <w:r w:rsidRPr="00024723">
        <w:rPr>
          <w:rFonts w:asciiTheme="minorHAnsi" w:hAnsiTheme="minorHAnsi" w:cstheme="minorHAnsi"/>
          <w:spacing w:val="-7"/>
          <w:sz w:val="20"/>
          <w:szCs w:val="20"/>
        </w:rPr>
        <w:t xml:space="preserve"> </w:t>
      </w:r>
      <w:r w:rsidRPr="00024723">
        <w:rPr>
          <w:rFonts w:asciiTheme="minorHAnsi" w:hAnsiTheme="minorHAnsi" w:cstheme="minorHAnsi"/>
          <w:sz w:val="20"/>
          <w:szCs w:val="20"/>
        </w:rPr>
        <w:t>Contract;</w:t>
      </w:r>
    </w:p>
    <w:p w14:paraId="581172CD" w14:textId="77777777" w:rsidR="00933CAB" w:rsidRPr="00024723" w:rsidRDefault="00933CAB" w:rsidP="00642BA0">
      <w:pPr>
        <w:pStyle w:val="BodyText"/>
        <w:spacing w:before="3"/>
        <w:ind w:left="709"/>
        <w:rPr>
          <w:rFonts w:asciiTheme="minorHAnsi" w:hAnsiTheme="minorHAnsi" w:cstheme="minorHAnsi"/>
          <w:sz w:val="20"/>
          <w:szCs w:val="20"/>
        </w:rPr>
      </w:pPr>
    </w:p>
    <w:p w14:paraId="581172CE" w14:textId="77777777" w:rsidR="00933CAB" w:rsidRPr="00024723" w:rsidRDefault="005C5EFA" w:rsidP="00642BA0">
      <w:pPr>
        <w:pStyle w:val="ListParagraph"/>
        <w:numPr>
          <w:ilvl w:val="1"/>
          <w:numId w:val="1"/>
        </w:numPr>
        <w:tabs>
          <w:tab w:val="left" w:pos="1390"/>
          <w:tab w:val="left" w:pos="1391"/>
        </w:tabs>
        <w:spacing w:before="1" w:line="242" w:lineRule="auto"/>
        <w:ind w:left="709" w:right="1250" w:firstLine="0"/>
        <w:rPr>
          <w:rFonts w:asciiTheme="minorHAnsi" w:hAnsiTheme="minorHAnsi" w:cstheme="minorHAnsi"/>
          <w:sz w:val="20"/>
          <w:szCs w:val="20"/>
        </w:rPr>
      </w:pPr>
      <w:bookmarkStart w:id="6" w:name="2.4_references_to_&quot;writing&quot;_include_prin"/>
      <w:bookmarkEnd w:id="6"/>
      <w:r w:rsidRPr="00024723">
        <w:rPr>
          <w:rFonts w:asciiTheme="minorHAnsi" w:hAnsiTheme="minorHAnsi" w:cstheme="minorHAnsi"/>
          <w:sz w:val="20"/>
          <w:szCs w:val="20"/>
        </w:rPr>
        <w:lastRenderedPageBreak/>
        <w:t>references to "writing" include printing, display on a screen and electronic transmission and other modes of representing or reproducing words in</w:t>
      </w:r>
      <w:r w:rsidRPr="00024723">
        <w:rPr>
          <w:rFonts w:asciiTheme="minorHAnsi" w:hAnsiTheme="minorHAnsi" w:cstheme="minorHAnsi"/>
          <w:spacing w:val="-44"/>
          <w:sz w:val="20"/>
          <w:szCs w:val="20"/>
        </w:rPr>
        <w:t xml:space="preserve"> </w:t>
      </w:r>
      <w:r w:rsidRPr="00024723">
        <w:rPr>
          <w:rFonts w:asciiTheme="minorHAnsi" w:hAnsiTheme="minorHAnsi" w:cstheme="minorHAnsi"/>
          <w:sz w:val="20"/>
          <w:szCs w:val="20"/>
        </w:rPr>
        <w:t>a visible form;</w:t>
      </w:r>
    </w:p>
    <w:p w14:paraId="581172CF" w14:textId="77777777" w:rsidR="00933CAB" w:rsidRPr="00024723" w:rsidRDefault="00933CAB" w:rsidP="00642BA0">
      <w:pPr>
        <w:pStyle w:val="BodyText"/>
        <w:spacing w:before="9"/>
        <w:ind w:left="709"/>
        <w:rPr>
          <w:rFonts w:asciiTheme="minorHAnsi" w:hAnsiTheme="minorHAnsi" w:cstheme="minorHAnsi"/>
          <w:sz w:val="20"/>
          <w:szCs w:val="20"/>
        </w:rPr>
      </w:pPr>
    </w:p>
    <w:p w14:paraId="581172D0" w14:textId="77777777" w:rsidR="00933CAB" w:rsidRPr="00024723" w:rsidRDefault="005C5EFA" w:rsidP="00642BA0">
      <w:pPr>
        <w:pStyle w:val="ListParagraph"/>
        <w:numPr>
          <w:ilvl w:val="1"/>
          <w:numId w:val="1"/>
        </w:numPr>
        <w:tabs>
          <w:tab w:val="left" w:pos="1390"/>
          <w:tab w:val="left" w:pos="1391"/>
        </w:tabs>
        <w:ind w:left="709" w:firstLine="0"/>
        <w:rPr>
          <w:rFonts w:asciiTheme="minorHAnsi" w:hAnsiTheme="minorHAnsi" w:cstheme="minorHAnsi"/>
          <w:sz w:val="20"/>
          <w:szCs w:val="20"/>
        </w:rPr>
      </w:pPr>
      <w:bookmarkStart w:id="7" w:name="2.5_the_singular_includes_the_plural_and"/>
      <w:bookmarkEnd w:id="7"/>
      <w:r w:rsidRPr="00024723">
        <w:rPr>
          <w:rFonts w:asciiTheme="minorHAnsi" w:hAnsiTheme="minorHAnsi" w:cstheme="minorHAnsi"/>
          <w:sz w:val="20"/>
          <w:szCs w:val="20"/>
        </w:rPr>
        <w:t>the singular includes the plural and vice</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versa;</w:t>
      </w:r>
    </w:p>
    <w:p w14:paraId="581172D1" w14:textId="77777777" w:rsidR="00933CAB" w:rsidRPr="00024723" w:rsidRDefault="00933CAB" w:rsidP="00642BA0">
      <w:pPr>
        <w:pStyle w:val="BodyText"/>
        <w:spacing w:before="7"/>
        <w:ind w:left="709"/>
        <w:rPr>
          <w:rFonts w:asciiTheme="minorHAnsi" w:hAnsiTheme="minorHAnsi" w:cstheme="minorHAnsi"/>
          <w:sz w:val="20"/>
          <w:szCs w:val="20"/>
        </w:rPr>
      </w:pPr>
    </w:p>
    <w:p w14:paraId="581172D2" w14:textId="77777777" w:rsidR="00933CAB" w:rsidRPr="00024723" w:rsidRDefault="005C5EFA" w:rsidP="00642BA0">
      <w:pPr>
        <w:pStyle w:val="ListParagraph"/>
        <w:numPr>
          <w:ilvl w:val="1"/>
          <w:numId w:val="1"/>
        </w:numPr>
        <w:tabs>
          <w:tab w:val="left" w:pos="1390"/>
          <w:tab w:val="left" w:pos="1391"/>
        </w:tabs>
        <w:spacing w:line="242" w:lineRule="auto"/>
        <w:ind w:left="709" w:right="1451" w:firstLine="0"/>
        <w:rPr>
          <w:rFonts w:asciiTheme="minorHAnsi" w:hAnsiTheme="minorHAnsi" w:cstheme="minorHAnsi"/>
          <w:sz w:val="20"/>
          <w:szCs w:val="20"/>
        </w:rPr>
      </w:pPr>
      <w:bookmarkStart w:id="8" w:name="2.6_a_reference_to_any_law_includes_a_re"/>
      <w:bookmarkEnd w:id="8"/>
      <w:r w:rsidRPr="00024723">
        <w:rPr>
          <w:rFonts w:asciiTheme="minorHAnsi" w:hAnsiTheme="minorHAnsi" w:cstheme="minorHAnsi"/>
          <w:sz w:val="20"/>
          <w:szCs w:val="20"/>
        </w:rPr>
        <w:t xml:space="preserve">a reference </w:t>
      </w:r>
      <w:r w:rsidRPr="00024723">
        <w:rPr>
          <w:rFonts w:asciiTheme="minorHAnsi" w:hAnsiTheme="minorHAnsi" w:cstheme="minorHAnsi"/>
          <w:spacing w:val="-4"/>
          <w:sz w:val="20"/>
          <w:szCs w:val="20"/>
        </w:rPr>
        <w:t xml:space="preserve">to </w:t>
      </w:r>
      <w:r w:rsidRPr="00024723">
        <w:rPr>
          <w:rFonts w:asciiTheme="minorHAnsi" w:hAnsiTheme="minorHAnsi" w:cstheme="minorHAnsi"/>
          <w:sz w:val="20"/>
          <w:szCs w:val="20"/>
        </w:rPr>
        <w:t xml:space="preserve">any law includes a reference to that </w:t>
      </w:r>
      <w:r w:rsidRPr="00024723">
        <w:rPr>
          <w:rFonts w:asciiTheme="minorHAnsi" w:hAnsiTheme="minorHAnsi" w:cstheme="minorHAnsi"/>
          <w:spacing w:val="-3"/>
          <w:sz w:val="20"/>
          <w:szCs w:val="20"/>
        </w:rPr>
        <w:t xml:space="preserve">law </w:t>
      </w:r>
      <w:r w:rsidRPr="00024723">
        <w:rPr>
          <w:rFonts w:asciiTheme="minorHAnsi" w:hAnsiTheme="minorHAnsi" w:cstheme="minorHAnsi"/>
          <w:sz w:val="20"/>
          <w:szCs w:val="20"/>
        </w:rPr>
        <w:t>as amended, extended, consolidated or re-enacted from time to time and to any legislation or byelaw</w:t>
      </w:r>
      <w:r w:rsidRPr="00024723">
        <w:rPr>
          <w:rFonts w:asciiTheme="minorHAnsi" w:hAnsiTheme="minorHAnsi" w:cstheme="minorHAnsi"/>
          <w:spacing w:val="-37"/>
          <w:sz w:val="20"/>
          <w:szCs w:val="20"/>
        </w:rPr>
        <w:t xml:space="preserve"> </w:t>
      </w:r>
      <w:r w:rsidRPr="00024723">
        <w:rPr>
          <w:rFonts w:asciiTheme="minorHAnsi" w:hAnsiTheme="minorHAnsi" w:cstheme="minorHAnsi"/>
          <w:sz w:val="20"/>
          <w:szCs w:val="20"/>
        </w:rPr>
        <w:t>made under that law;</w:t>
      </w:r>
      <w:r w:rsidRPr="00024723">
        <w:rPr>
          <w:rFonts w:asciiTheme="minorHAnsi" w:hAnsiTheme="minorHAnsi" w:cstheme="minorHAnsi"/>
          <w:spacing w:val="-7"/>
          <w:sz w:val="20"/>
          <w:szCs w:val="20"/>
        </w:rPr>
        <w:t xml:space="preserve"> </w:t>
      </w:r>
      <w:r w:rsidRPr="00024723">
        <w:rPr>
          <w:rFonts w:asciiTheme="minorHAnsi" w:hAnsiTheme="minorHAnsi" w:cstheme="minorHAnsi"/>
          <w:sz w:val="20"/>
          <w:szCs w:val="20"/>
        </w:rPr>
        <w:t>and</w:t>
      </w:r>
    </w:p>
    <w:p w14:paraId="581172D3" w14:textId="77777777" w:rsidR="00933CAB" w:rsidRPr="00024723" w:rsidRDefault="00933CAB" w:rsidP="00642BA0">
      <w:pPr>
        <w:pStyle w:val="BodyText"/>
        <w:spacing w:before="4"/>
        <w:ind w:left="709"/>
        <w:rPr>
          <w:rFonts w:asciiTheme="minorHAnsi" w:hAnsiTheme="minorHAnsi" w:cstheme="minorHAnsi"/>
          <w:sz w:val="20"/>
          <w:szCs w:val="20"/>
        </w:rPr>
      </w:pPr>
    </w:p>
    <w:p w14:paraId="581172D4" w14:textId="31F708C8" w:rsidR="00933CAB" w:rsidRPr="00024723" w:rsidRDefault="005C5EFA" w:rsidP="00642BA0">
      <w:pPr>
        <w:pStyle w:val="ListParagraph"/>
        <w:numPr>
          <w:ilvl w:val="1"/>
          <w:numId w:val="1"/>
        </w:numPr>
        <w:tabs>
          <w:tab w:val="left" w:pos="1390"/>
          <w:tab w:val="left" w:pos="1391"/>
        </w:tabs>
        <w:spacing w:line="242" w:lineRule="auto"/>
        <w:ind w:left="709" w:right="1507" w:firstLine="0"/>
        <w:rPr>
          <w:rFonts w:asciiTheme="minorHAnsi" w:hAnsiTheme="minorHAnsi" w:cstheme="minorHAnsi"/>
          <w:sz w:val="20"/>
          <w:szCs w:val="20"/>
        </w:rPr>
      </w:pPr>
      <w:bookmarkStart w:id="9" w:name="2.7_the_word_‘including’,_&quot;for_example&quot;_"/>
      <w:bookmarkEnd w:id="9"/>
      <w:r w:rsidRPr="00024723">
        <w:rPr>
          <w:rFonts w:asciiTheme="minorHAnsi" w:hAnsiTheme="minorHAnsi" w:cstheme="minorHAnsi"/>
          <w:sz w:val="20"/>
          <w:szCs w:val="20"/>
        </w:rPr>
        <w:t>the word ‘including’, "for example" and similar words shall be understood as if</w:t>
      </w:r>
      <w:r w:rsidRPr="00024723">
        <w:rPr>
          <w:rFonts w:asciiTheme="minorHAnsi" w:hAnsiTheme="minorHAnsi" w:cstheme="minorHAnsi"/>
          <w:spacing w:val="-40"/>
          <w:sz w:val="20"/>
          <w:szCs w:val="20"/>
        </w:rPr>
        <w:t xml:space="preserve"> </w:t>
      </w:r>
      <w:r w:rsidRPr="00024723">
        <w:rPr>
          <w:rFonts w:asciiTheme="minorHAnsi" w:hAnsiTheme="minorHAnsi" w:cstheme="minorHAnsi"/>
          <w:sz w:val="20"/>
          <w:szCs w:val="20"/>
        </w:rPr>
        <w:t>they were immediately followed by the words "without</w:t>
      </w:r>
      <w:r w:rsidRPr="00024723">
        <w:rPr>
          <w:rFonts w:asciiTheme="minorHAnsi" w:hAnsiTheme="minorHAnsi" w:cstheme="minorHAnsi"/>
          <w:spacing w:val="-14"/>
          <w:sz w:val="20"/>
          <w:szCs w:val="20"/>
        </w:rPr>
        <w:t xml:space="preserve"> </w:t>
      </w:r>
      <w:r w:rsidRPr="00024723">
        <w:rPr>
          <w:rFonts w:asciiTheme="minorHAnsi" w:hAnsiTheme="minorHAnsi" w:cstheme="minorHAnsi"/>
          <w:sz w:val="20"/>
          <w:szCs w:val="20"/>
        </w:rPr>
        <w:t>limitation".</w:t>
      </w:r>
    </w:p>
    <w:p w14:paraId="6D18B53F" w14:textId="23465A7F" w:rsidR="00215D23" w:rsidRPr="00024723" w:rsidRDefault="00215D23" w:rsidP="00642BA0">
      <w:pPr>
        <w:pStyle w:val="ListParagraph"/>
        <w:tabs>
          <w:tab w:val="left" w:pos="1390"/>
          <w:tab w:val="left" w:pos="1391"/>
        </w:tabs>
        <w:spacing w:line="242" w:lineRule="auto"/>
        <w:ind w:left="709" w:right="1507" w:firstLine="0"/>
        <w:jc w:val="center"/>
        <w:rPr>
          <w:rFonts w:asciiTheme="minorHAnsi" w:hAnsiTheme="minorHAnsi" w:cstheme="minorHAnsi"/>
          <w:sz w:val="20"/>
          <w:szCs w:val="20"/>
        </w:rPr>
      </w:pPr>
    </w:p>
    <w:p w14:paraId="5D0A916D" w14:textId="50C3D735" w:rsidR="0029068C" w:rsidRPr="00024723" w:rsidRDefault="0029068C" w:rsidP="00642BA0">
      <w:pPr>
        <w:pStyle w:val="ListParagraph"/>
        <w:numPr>
          <w:ilvl w:val="1"/>
          <w:numId w:val="1"/>
        </w:numPr>
        <w:tabs>
          <w:tab w:val="left" w:pos="1390"/>
          <w:tab w:val="left" w:pos="1391"/>
        </w:tabs>
        <w:spacing w:line="242" w:lineRule="auto"/>
        <w:ind w:left="709" w:right="1507" w:firstLine="0"/>
        <w:rPr>
          <w:rFonts w:asciiTheme="minorHAnsi" w:hAnsiTheme="minorHAnsi" w:cstheme="minorHAnsi"/>
          <w:sz w:val="20"/>
          <w:szCs w:val="20"/>
        </w:rPr>
      </w:pPr>
      <w:r w:rsidRPr="00024723">
        <w:rPr>
          <w:rFonts w:asciiTheme="minorHAnsi" w:hAnsiTheme="minorHAnsi" w:cstheme="minorHAnsi"/>
          <w:sz w:val="20"/>
          <w:szCs w:val="20"/>
        </w:rPr>
        <w:t xml:space="preserve">The Schedules and Annexes form part of this </w:t>
      </w:r>
      <w:r w:rsidR="002607AD" w:rsidRPr="00024723">
        <w:rPr>
          <w:rFonts w:asciiTheme="minorHAnsi" w:hAnsiTheme="minorHAnsi" w:cstheme="minorHAnsi"/>
          <w:sz w:val="20"/>
          <w:szCs w:val="20"/>
        </w:rPr>
        <w:t>Contract</w:t>
      </w:r>
      <w:r w:rsidRPr="00024723">
        <w:rPr>
          <w:rFonts w:asciiTheme="minorHAnsi" w:hAnsiTheme="minorHAnsi" w:cstheme="minorHAnsi"/>
          <w:sz w:val="20"/>
          <w:szCs w:val="20"/>
        </w:rPr>
        <w:t xml:space="preserve"> and shall have effect as if set out in full in the body of this </w:t>
      </w:r>
      <w:r w:rsidR="002607AD" w:rsidRPr="00024723">
        <w:rPr>
          <w:rFonts w:asciiTheme="minorHAnsi" w:hAnsiTheme="minorHAnsi" w:cstheme="minorHAnsi"/>
          <w:sz w:val="20"/>
          <w:szCs w:val="20"/>
        </w:rPr>
        <w:t>Contract</w:t>
      </w:r>
      <w:r w:rsidRPr="00024723">
        <w:rPr>
          <w:rFonts w:asciiTheme="minorHAnsi" w:hAnsiTheme="minorHAnsi" w:cstheme="minorHAnsi"/>
          <w:sz w:val="20"/>
          <w:szCs w:val="20"/>
        </w:rPr>
        <w:t xml:space="preserve">. Any reference to this </w:t>
      </w:r>
      <w:r w:rsidR="002607AD" w:rsidRPr="00024723">
        <w:rPr>
          <w:rFonts w:asciiTheme="minorHAnsi" w:hAnsiTheme="minorHAnsi" w:cstheme="minorHAnsi"/>
          <w:sz w:val="20"/>
          <w:szCs w:val="20"/>
        </w:rPr>
        <w:t>Contract</w:t>
      </w:r>
      <w:r w:rsidRPr="00024723">
        <w:rPr>
          <w:rFonts w:asciiTheme="minorHAnsi" w:hAnsiTheme="minorHAnsi" w:cstheme="minorHAnsi"/>
          <w:sz w:val="20"/>
          <w:szCs w:val="20"/>
        </w:rPr>
        <w:t xml:space="preserve"> includes the Schedules</w:t>
      </w:r>
    </w:p>
    <w:p w14:paraId="581172D5" w14:textId="77777777" w:rsidR="00933CAB" w:rsidRPr="00024723" w:rsidRDefault="00933CAB" w:rsidP="00642BA0">
      <w:pPr>
        <w:pStyle w:val="BodyText"/>
        <w:spacing w:before="8"/>
        <w:ind w:left="709"/>
        <w:rPr>
          <w:rFonts w:asciiTheme="minorHAnsi" w:hAnsiTheme="minorHAnsi" w:cstheme="minorHAnsi"/>
          <w:sz w:val="20"/>
          <w:szCs w:val="20"/>
        </w:rPr>
      </w:pPr>
    </w:p>
    <w:p w14:paraId="581172D6" w14:textId="104C221D" w:rsidR="00933CAB" w:rsidRPr="00024723" w:rsidRDefault="002607AD"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bookmarkStart w:id="10" w:name="3._How_the_Contract_works"/>
      <w:bookmarkEnd w:id="10"/>
      <w:r w:rsidRPr="00024723">
        <w:rPr>
          <w:rFonts w:asciiTheme="minorHAnsi" w:hAnsiTheme="minorHAnsi" w:cstheme="minorHAnsi"/>
          <w:sz w:val="20"/>
          <w:szCs w:val="20"/>
        </w:rPr>
        <w:t>HOW THE CONTRACT</w:t>
      </w:r>
      <w:r w:rsidRPr="00024723">
        <w:rPr>
          <w:rFonts w:asciiTheme="minorHAnsi" w:hAnsiTheme="minorHAnsi" w:cstheme="minorHAnsi"/>
          <w:spacing w:val="8"/>
          <w:sz w:val="20"/>
          <w:szCs w:val="20"/>
        </w:rPr>
        <w:t xml:space="preserve"> </w:t>
      </w:r>
      <w:r w:rsidRPr="00024723">
        <w:rPr>
          <w:rFonts w:asciiTheme="minorHAnsi" w:hAnsiTheme="minorHAnsi" w:cstheme="minorHAnsi"/>
          <w:sz w:val="20"/>
          <w:szCs w:val="20"/>
        </w:rPr>
        <w:t>WORKS</w:t>
      </w:r>
    </w:p>
    <w:p w14:paraId="33EC7F7C" w14:textId="77777777" w:rsidR="00E25CED" w:rsidRPr="00024723" w:rsidRDefault="00E25CED" w:rsidP="00E25CED">
      <w:pPr>
        <w:pStyle w:val="Heading2"/>
        <w:tabs>
          <w:tab w:val="left" w:pos="1390"/>
          <w:tab w:val="left" w:pos="1391"/>
        </w:tabs>
        <w:ind w:firstLine="0"/>
        <w:jc w:val="right"/>
        <w:rPr>
          <w:rFonts w:asciiTheme="minorHAnsi" w:hAnsiTheme="minorHAnsi" w:cstheme="minorHAnsi"/>
          <w:sz w:val="20"/>
          <w:szCs w:val="20"/>
        </w:rPr>
      </w:pPr>
    </w:p>
    <w:p w14:paraId="581172D7" w14:textId="6E7FF650" w:rsidR="00933CAB" w:rsidRPr="00024723" w:rsidRDefault="005C5EFA" w:rsidP="00F84CFE">
      <w:pPr>
        <w:pStyle w:val="ListParagraph"/>
        <w:numPr>
          <w:ilvl w:val="1"/>
          <w:numId w:val="1"/>
        </w:numPr>
        <w:tabs>
          <w:tab w:val="left" w:pos="1390"/>
          <w:tab w:val="left" w:pos="1391"/>
        </w:tabs>
        <w:spacing w:before="6" w:line="237" w:lineRule="auto"/>
        <w:ind w:right="1317" w:hanging="2"/>
        <w:rPr>
          <w:rFonts w:asciiTheme="minorHAnsi" w:hAnsiTheme="minorHAnsi" w:cstheme="minorHAnsi"/>
          <w:sz w:val="20"/>
          <w:szCs w:val="20"/>
        </w:rPr>
      </w:pPr>
      <w:bookmarkStart w:id="11" w:name="3.1_The_Order_Form_is_an_offer_by_the_Bu"/>
      <w:bookmarkEnd w:id="11"/>
      <w:r w:rsidRPr="00024723">
        <w:rPr>
          <w:rFonts w:asciiTheme="minorHAnsi" w:hAnsiTheme="minorHAnsi" w:cstheme="minorHAnsi"/>
          <w:sz w:val="20"/>
          <w:szCs w:val="20"/>
        </w:rPr>
        <w:t xml:space="preserve">The Order Form is an offer by the Buyer to purchase the </w:t>
      </w:r>
      <w:r w:rsidR="006330D7">
        <w:rPr>
          <w:rFonts w:asciiTheme="minorHAnsi" w:hAnsiTheme="minorHAnsi" w:cstheme="minorHAnsi"/>
          <w:sz w:val="20"/>
          <w:szCs w:val="20"/>
        </w:rPr>
        <w:t>Services</w:t>
      </w:r>
      <w:r w:rsidRPr="00024723">
        <w:rPr>
          <w:rFonts w:asciiTheme="minorHAnsi" w:hAnsiTheme="minorHAnsi" w:cstheme="minorHAnsi"/>
          <w:sz w:val="20"/>
          <w:szCs w:val="20"/>
        </w:rPr>
        <w:t xml:space="preserve"> subject t</w:t>
      </w:r>
      <w:r w:rsidR="000B7632" w:rsidRPr="00024723">
        <w:rPr>
          <w:rFonts w:asciiTheme="minorHAnsi" w:hAnsiTheme="minorHAnsi" w:cstheme="minorHAnsi"/>
          <w:sz w:val="20"/>
          <w:szCs w:val="20"/>
        </w:rPr>
        <w:t xml:space="preserve">o </w:t>
      </w:r>
      <w:r w:rsidR="000B7632" w:rsidRPr="00024723">
        <w:rPr>
          <w:rFonts w:asciiTheme="minorHAnsi" w:hAnsiTheme="minorHAnsi" w:cstheme="minorHAnsi"/>
          <w:spacing w:val="-38"/>
          <w:sz w:val="20"/>
          <w:szCs w:val="20"/>
        </w:rPr>
        <w:t xml:space="preserve"> </w:t>
      </w:r>
      <w:r w:rsidRPr="00024723">
        <w:rPr>
          <w:rFonts w:asciiTheme="minorHAnsi" w:hAnsiTheme="minorHAnsi" w:cstheme="minorHAnsi"/>
          <w:sz w:val="20"/>
          <w:szCs w:val="20"/>
        </w:rPr>
        <w:t>and in accordance with the terms and conditions of the</w:t>
      </w:r>
      <w:r w:rsidRPr="00024723">
        <w:rPr>
          <w:rFonts w:asciiTheme="minorHAnsi" w:hAnsiTheme="minorHAnsi" w:cstheme="minorHAnsi"/>
          <w:spacing w:val="-8"/>
          <w:sz w:val="20"/>
          <w:szCs w:val="20"/>
        </w:rPr>
        <w:t xml:space="preserve"> </w:t>
      </w:r>
      <w:r w:rsidRPr="00024723">
        <w:rPr>
          <w:rFonts w:asciiTheme="minorHAnsi" w:hAnsiTheme="minorHAnsi" w:cstheme="minorHAnsi"/>
          <w:sz w:val="20"/>
          <w:szCs w:val="20"/>
        </w:rPr>
        <w:t>Contract.</w:t>
      </w:r>
    </w:p>
    <w:p w14:paraId="581172D8" w14:textId="77777777" w:rsidR="00933CAB" w:rsidRPr="00024723" w:rsidRDefault="00933CAB" w:rsidP="00F84CFE">
      <w:pPr>
        <w:pStyle w:val="BodyText"/>
        <w:ind w:hanging="2"/>
        <w:rPr>
          <w:rFonts w:asciiTheme="minorHAnsi" w:hAnsiTheme="minorHAnsi" w:cstheme="minorHAnsi"/>
          <w:sz w:val="20"/>
          <w:szCs w:val="20"/>
        </w:rPr>
      </w:pPr>
    </w:p>
    <w:p w14:paraId="581172D9" w14:textId="77777777" w:rsidR="00933CAB" w:rsidRPr="00024723" w:rsidRDefault="005C5EFA" w:rsidP="00F84CFE">
      <w:pPr>
        <w:pStyle w:val="ListParagraph"/>
        <w:numPr>
          <w:ilvl w:val="1"/>
          <w:numId w:val="1"/>
        </w:numPr>
        <w:tabs>
          <w:tab w:val="left" w:pos="1390"/>
          <w:tab w:val="left" w:pos="1391"/>
        </w:tabs>
        <w:spacing w:line="242" w:lineRule="auto"/>
        <w:ind w:right="1961" w:hanging="2"/>
        <w:rPr>
          <w:rFonts w:asciiTheme="minorHAnsi" w:hAnsiTheme="minorHAnsi" w:cstheme="minorHAnsi"/>
          <w:sz w:val="20"/>
          <w:szCs w:val="20"/>
        </w:rPr>
      </w:pPr>
      <w:bookmarkStart w:id="12" w:name="3.2_The_Supplier_is_deemed_to_accept_the"/>
      <w:bookmarkEnd w:id="12"/>
      <w:r w:rsidRPr="00024723">
        <w:rPr>
          <w:rFonts w:asciiTheme="minorHAnsi" w:hAnsiTheme="minorHAnsi" w:cstheme="minorHAnsi"/>
          <w:sz w:val="20"/>
          <w:szCs w:val="20"/>
        </w:rPr>
        <w:t>The Supplier is deemed to accept the offer in the Order Form when the Buyer receives a copy of the Order Form signed by the</w:t>
      </w:r>
      <w:r w:rsidRPr="00024723">
        <w:rPr>
          <w:rFonts w:asciiTheme="minorHAnsi" w:hAnsiTheme="minorHAnsi" w:cstheme="minorHAnsi"/>
          <w:spacing w:val="-13"/>
          <w:sz w:val="20"/>
          <w:szCs w:val="20"/>
        </w:rPr>
        <w:t xml:space="preserve"> </w:t>
      </w:r>
      <w:r w:rsidRPr="00024723">
        <w:rPr>
          <w:rFonts w:asciiTheme="minorHAnsi" w:hAnsiTheme="minorHAnsi" w:cstheme="minorHAnsi"/>
          <w:sz w:val="20"/>
          <w:szCs w:val="20"/>
        </w:rPr>
        <w:t>Supplier.</w:t>
      </w:r>
    </w:p>
    <w:p w14:paraId="581172DA" w14:textId="77777777" w:rsidR="00933CAB" w:rsidRPr="00024723" w:rsidRDefault="00933CAB" w:rsidP="00F84CFE">
      <w:pPr>
        <w:pStyle w:val="BodyText"/>
        <w:spacing w:before="7"/>
        <w:ind w:hanging="2"/>
        <w:rPr>
          <w:rFonts w:asciiTheme="minorHAnsi" w:hAnsiTheme="minorHAnsi" w:cstheme="minorHAnsi"/>
          <w:sz w:val="20"/>
          <w:szCs w:val="20"/>
        </w:rPr>
      </w:pPr>
    </w:p>
    <w:p w14:paraId="581172DD" w14:textId="3E1942B0" w:rsidR="00933CAB" w:rsidRPr="00024723" w:rsidRDefault="005C5EFA" w:rsidP="00F84CFE">
      <w:pPr>
        <w:pStyle w:val="ListParagraph"/>
        <w:numPr>
          <w:ilvl w:val="1"/>
          <w:numId w:val="1"/>
        </w:numPr>
        <w:tabs>
          <w:tab w:val="left" w:pos="1390"/>
          <w:tab w:val="left" w:pos="1391"/>
        </w:tabs>
        <w:ind w:right="1268" w:hanging="2"/>
        <w:rPr>
          <w:rFonts w:asciiTheme="minorHAnsi" w:hAnsiTheme="minorHAnsi" w:cstheme="minorHAnsi"/>
          <w:sz w:val="20"/>
          <w:szCs w:val="20"/>
        </w:rPr>
      </w:pPr>
      <w:bookmarkStart w:id="13" w:name="3.3_The_Supplier_warrants_and_represents"/>
      <w:bookmarkEnd w:id="13"/>
      <w:r w:rsidRPr="00024723">
        <w:rPr>
          <w:rFonts w:asciiTheme="minorHAnsi" w:hAnsiTheme="minorHAnsi" w:cstheme="minorHAnsi"/>
          <w:sz w:val="20"/>
          <w:szCs w:val="20"/>
        </w:rPr>
        <w:t>The Supplier warrants and represents that its tender and all statements made and documents submitted as part of the procurement of Deliverables are and remain</w:t>
      </w:r>
      <w:r w:rsidRPr="00024723">
        <w:rPr>
          <w:rFonts w:asciiTheme="minorHAnsi" w:hAnsiTheme="minorHAnsi" w:cstheme="minorHAnsi"/>
          <w:spacing w:val="-39"/>
          <w:sz w:val="20"/>
          <w:szCs w:val="20"/>
        </w:rPr>
        <w:t xml:space="preserve"> </w:t>
      </w:r>
      <w:r w:rsidR="00013D32" w:rsidRPr="00024723">
        <w:rPr>
          <w:rFonts w:asciiTheme="minorHAnsi" w:hAnsiTheme="minorHAnsi" w:cstheme="minorHAnsi"/>
          <w:spacing w:val="-39"/>
          <w:sz w:val="20"/>
          <w:szCs w:val="20"/>
        </w:rPr>
        <w:t xml:space="preserve"> </w:t>
      </w:r>
      <w:r w:rsidR="006330D7">
        <w:rPr>
          <w:rFonts w:asciiTheme="minorHAnsi" w:hAnsiTheme="minorHAnsi" w:cstheme="minorHAnsi"/>
          <w:spacing w:val="-39"/>
          <w:sz w:val="20"/>
          <w:szCs w:val="20"/>
        </w:rPr>
        <w:t xml:space="preserve"> </w:t>
      </w:r>
      <w:r w:rsidRPr="00024723">
        <w:rPr>
          <w:rFonts w:asciiTheme="minorHAnsi" w:hAnsiTheme="minorHAnsi" w:cstheme="minorHAnsi"/>
          <w:sz w:val="20"/>
          <w:szCs w:val="20"/>
        </w:rPr>
        <w:t>true and accurate.</w:t>
      </w:r>
    </w:p>
    <w:p w14:paraId="581172E0" w14:textId="77777777" w:rsidR="00933CAB" w:rsidRPr="00024723" w:rsidRDefault="00933CAB" w:rsidP="00F84CFE">
      <w:pPr>
        <w:pStyle w:val="BodyText"/>
        <w:ind w:hanging="2"/>
        <w:rPr>
          <w:rFonts w:asciiTheme="minorHAnsi" w:hAnsiTheme="minorHAnsi" w:cstheme="minorHAnsi"/>
          <w:sz w:val="20"/>
          <w:szCs w:val="20"/>
        </w:rPr>
      </w:pPr>
    </w:p>
    <w:p w14:paraId="581172E1" w14:textId="4245D9D7" w:rsidR="00933CAB" w:rsidRPr="00024723" w:rsidRDefault="002607AD" w:rsidP="003179B4">
      <w:pPr>
        <w:pStyle w:val="Heading2"/>
        <w:numPr>
          <w:ilvl w:val="0"/>
          <w:numId w:val="1"/>
        </w:numPr>
        <w:tabs>
          <w:tab w:val="left" w:pos="1390"/>
          <w:tab w:val="left" w:pos="1391"/>
        </w:tabs>
        <w:spacing w:before="91"/>
        <w:ind w:hanging="711"/>
        <w:jc w:val="left"/>
        <w:rPr>
          <w:rFonts w:asciiTheme="minorHAnsi" w:hAnsiTheme="minorHAnsi" w:cstheme="minorHAnsi"/>
          <w:sz w:val="20"/>
          <w:szCs w:val="20"/>
        </w:rPr>
      </w:pPr>
      <w:bookmarkStart w:id="14" w:name="4._What_needs_to_be_delivered"/>
      <w:bookmarkEnd w:id="14"/>
      <w:r w:rsidRPr="00024723">
        <w:rPr>
          <w:rFonts w:asciiTheme="minorHAnsi" w:hAnsiTheme="minorHAnsi" w:cstheme="minorHAnsi"/>
          <w:sz w:val="20"/>
          <w:szCs w:val="20"/>
        </w:rPr>
        <w:t>WHAT NEEDS TO BE</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DELIVERED</w:t>
      </w:r>
    </w:p>
    <w:p w14:paraId="3E552F2A" w14:textId="77777777" w:rsidR="00E25CED" w:rsidRPr="00024723" w:rsidRDefault="00E25CED" w:rsidP="00E25CED">
      <w:pPr>
        <w:pStyle w:val="Heading2"/>
        <w:tabs>
          <w:tab w:val="left" w:pos="1390"/>
          <w:tab w:val="left" w:pos="1391"/>
        </w:tabs>
        <w:spacing w:before="91"/>
        <w:ind w:firstLine="0"/>
        <w:jc w:val="right"/>
        <w:rPr>
          <w:rFonts w:asciiTheme="minorHAnsi" w:hAnsiTheme="minorHAnsi" w:cstheme="minorHAnsi"/>
          <w:sz w:val="20"/>
          <w:szCs w:val="20"/>
        </w:rPr>
      </w:pPr>
    </w:p>
    <w:p w14:paraId="581172E2" w14:textId="77777777" w:rsidR="00933CAB" w:rsidRPr="00024723" w:rsidRDefault="005C5EFA" w:rsidP="00F84CFE">
      <w:pPr>
        <w:pStyle w:val="Heading3"/>
        <w:numPr>
          <w:ilvl w:val="1"/>
          <w:numId w:val="1"/>
        </w:numPr>
        <w:tabs>
          <w:tab w:val="left" w:pos="1390"/>
          <w:tab w:val="left" w:pos="1391"/>
        </w:tabs>
        <w:spacing w:before="4"/>
        <w:ind w:hanging="2"/>
        <w:rPr>
          <w:rFonts w:asciiTheme="minorHAnsi" w:hAnsiTheme="minorHAnsi" w:cstheme="minorHAnsi"/>
          <w:sz w:val="20"/>
          <w:szCs w:val="20"/>
        </w:rPr>
      </w:pPr>
      <w:bookmarkStart w:id="15" w:name="4.1_All_Deliverables"/>
      <w:bookmarkEnd w:id="15"/>
      <w:r w:rsidRPr="00024723">
        <w:rPr>
          <w:rFonts w:asciiTheme="minorHAnsi" w:hAnsiTheme="minorHAnsi" w:cstheme="minorHAnsi"/>
          <w:sz w:val="20"/>
          <w:szCs w:val="20"/>
        </w:rPr>
        <w:t>All</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Deliverables</w:t>
      </w:r>
    </w:p>
    <w:p w14:paraId="4C957342" w14:textId="77777777" w:rsidR="00D75F8C" w:rsidRPr="00024723" w:rsidRDefault="00D75F8C" w:rsidP="00F84CFE">
      <w:pPr>
        <w:pStyle w:val="ListParagraph"/>
        <w:numPr>
          <w:ilvl w:val="2"/>
          <w:numId w:val="1"/>
        </w:numPr>
        <w:tabs>
          <w:tab w:val="left" w:pos="1955"/>
          <w:tab w:val="left" w:pos="1956"/>
        </w:tabs>
        <w:spacing w:before="2"/>
        <w:ind w:left="2127" w:right="1560"/>
        <w:rPr>
          <w:rFonts w:asciiTheme="minorHAnsi" w:hAnsiTheme="minorHAnsi" w:cstheme="minorHAnsi"/>
          <w:sz w:val="20"/>
          <w:szCs w:val="20"/>
        </w:rPr>
      </w:pPr>
      <w:bookmarkStart w:id="16" w:name="(a)_The_Supplier_must_provide_Deliverabl"/>
      <w:bookmarkStart w:id="17" w:name="(b)_The_Supplier_must_provide_Deliverabl"/>
      <w:bookmarkEnd w:id="16"/>
      <w:bookmarkEnd w:id="17"/>
      <w:r w:rsidRPr="00024723">
        <w:rPr>
          <w:rFonts w:asciiTheme="minorHAnsi" w:hAnsiTheme="minorHAnsi" w:cstheme="minorHAnsi"/>
          <w:sz w:val="20"/>
          <w:szCs w:val="20"/>
        </w:rPr>
        <w:t xml:space="preserve">The Supplier must provide Deliverables: </w:t>
      </w:r>
    </w:p>
    <w:p w14:paraId="1C73832B" w14:textId="25A1BCF8" w:rsidR="00D75F8C" w:rsidRPr="00024723" w:rsidRDefault="00D75F8C" w:rsidP="00F84CFE">
      <w:pPr>
        <w:pStyle w:val="ListParagraph"/>
        <w:tabs>
          <w:tab w:val="left" w:pos="1955"/>
          <w:tab w:val="left" w:pos="1956"/>
        </w:tabs>
        <w:spacing w:before="2"/>
        <w:ind w:left="1956" w:right="1560" w:hanging="2"/>
        <w:rPr>
          <w:rFonts w:asciiTheme="minorHAnsi" w:hAnsiTheme="minorHAnsi" w:cstheme="minorHAnsi"/>
          <w:sz w:val="20"/>
          <w:szCs w:val="20"/>
        </w:rPr>
      </w:pPr>
      <w:r w:rsidRPr="00024723">
        <w:rPr>
          <w:rFonts w:asciiTheme="minorHAnsi" w:hAnsiTheme="minorHAnsi" w:cstheme="minorHAnsi"/>
          <w:sz w:val="20"/>
          <w:szCs w:val="20"/>
        </w:rPr>
        <w:t xml:space="preserve">(i) in accordance with the </w:t>
      </w:r>
      <w:r w:rsidR="00013D32" w:rsidRPr="00024723">
        <w:rPr>
          <w:rFonts w:asciiTheme="minorHAnsi" w:hAnsiTheme="minorHAnsi" w:cstheme="minorHAnsi"/>
          <w:sz w:val="20"/>
          <w:szCs w:val="20"/>
        </w:rPr>
        <w:t>Contract</w:t>
      </w:r>
      <w:r w:rsidRPr="00024723">
        <w:rPr>
          <w:rFonts w:asciiTheme="minorHAnsi" w:hAnsiTheme="minorHAnsi" w:cstheme="minorHAnsi"/>
          <w:sz w:val="20"/>
          <w:szCs w:val="20"/>
        </w:rPr>
        <w:t xml:space="preserve">; </w:t>
      </w:r>
    </w:p>
    <w:p w14:paraId="167BDA72" w14:textId="77777777" w:rsidR="00D75F8C" w:rsidRPr="00024723" w:rsidRDefault="00D75F8C" w:rsidP="00F84CFE">
      <w:pPr>
        <w:pStyle w:val="ListParagraph"/>
        <w:tabs>
          <w:tab w:val="left" w:pos="1955"/>
          <w:tab w:val="left" w:pos="1956"/>
        </w:tabs>
        <w:spacing w:before="2"/>
        <w:ind w:left="1956" w:right="1560" w:hanging="2"/>
        <w:rPr>
          <w:rFonts w:asciiTheme="minorHAnsi" w:hAnsiTheme="minorHAnsi" w:cstheme="minorHAnsi"/>
          <w:sz w:val="20"/>
          <w:szCs w:val="20"/>
        </w:rPr>
      </w:pPr>
      <w:r w:rsidRPr="00024723">
        <w:rPr>
          <w:rFonts w:asciiTheme="minorHAnsi" w:hAnsiTheme="minorHAnsi" w:cstheme="minorHAnsi"/>
          <w:sz w:val="20"/>
          <w:szCs w:val="20"/>
        </w:rPr>
        <w:t xml:space="preserve">(ii) to a professional standard; </w:t>
      </w:r>
    </w:p>
    <w:p w14:paraId="5DE15235" w14:textId="142CAB69" w:rsidR="00D75F8C" w:rsidRPr="00024723" w:rsidRDefault="00D75F8C" w:rsidP="00F84CFE">
      <w:pPr>
        <w:pStyle w:val="ListParagraph"/>
        <w:tabs>
          <w:tab w:val="left" w:pos="1955"/>
          <w:tab w:val="left" w:pos="1956"/>
        </w:tabs>
        <w:spacing w:before="2"/>
        <w:ind w:left="1956" w:right="1560" w:hanging="2"/>
        <w:rPr>
          <w:rFonts w:asciiTheme="minorHAnsi" w:hAnsiTheme="minorHAnsi" w:cstheme="minorHAnsi"/>
          <w:sz w:val="20"/>
          <w:szCs w:val="20"/>
        </w:rPr>
      </w:pPr>
      <w:r w:rsidRPr="00024723">
        <w:rPr>
          <w:rFonts w:asciiTheme="minorHAnsi" w:hAnsiTheme="minorHAnsi" w:cstheme="minorHAnsi"/>
          <w:sz w:val="20"/>
          <w:szCs w:val="20"/>
        </w:rPr>
        <w:t xml:space="preserve">(iii) using reasonable skill and care; </w:t>
      </w:r>
    </w:p>
    <w:p w14:paraId="281BA68E" w14:textId="77777777" w:rsidR="00D75F8C" w:rsidRPr="00024723" w:rsidRDefault="00D75F8C" w:rsidP="00F84CFE">
      <w:pPr>
        <w:pStyle w:val="ListParagraph"/>
        <w:tabs>
          <w:tab w:val="left" w:pos="1955"/>
          <w:tab w:val="left" w:pos="1956"/>
        </w:tabs>
        <w:spacing w:before="2"/>
        <w:ind w:left="1956" w:right="1560" w:hanging="2"/>
        <w:rPr>
          <w:rFonts w:asciiTheme="minorHAnsi" w:hAnsiTheme="minorHAnsi" w:cstheme="minorHAnsi"/>
          <w:sz w:val="20"/>
          <w:szCs w:val="20"/>
        </w:rPr>
      </w:pPr>
      <w:r w:rsidRPr="00024723">
        <w:rPr>
          <w:rFonts w:asciiTheme="minorHAnsi" w:hAnsiTheme="minorHAnsi" w:cstheme="minorHAnsi"/>
          <w:sz w:val="20"/>
          <w:szCs w:val="20"/>
        </w:rPr>
        <w:t xml:space="preserve">(iv) using Good Industry Practice; </w:t>
      </w:r>
    </w:p>
    <w:p w14:paraId="47D14D42" w14:textId="77777777" w:rsidR="00D75F8C" w:rsidRPr="00024723" w:rsidRDefault="00D75F8C" w:rsidP="00F84CFE">
      <w:pPr>
        <w:pStyle w:val="ListParagraph"/>
        <w:tabs>
          <w:tab w:val="left" w:pos="1955"/>
          <w:tab w:val="left" w:pos="1956"/>
        </w:tabs>
        <w:spacing w:before="2"/>
        <w:ind w:left="1956" w:right="1560" w:hanging="2"/>
        <w:rPr>
          <w:rFonts w:asciiTheme="minorHAnsi" w:hAnsiTheme="minorHAnsi" w:cstheme="minorHAnsi"/>
          <w:sz w:val="20"/>
          <w:szCs w:val="20"/>
        </w:rPr>
      </w:pPr>
      <w:r w:rsidRPr="00024723">
        <w:rPr>
          <w:rFonts w:asciiTheme="minorHAnsi" w:hAnsiTheme="minorHAnsi" w:cstheme="minorHAnsi"/>
          <w:sz w:val="20"/>
          <w:szCs w:val="20"/>
        </w:rPr>
        <w:t>(v) using its own policies,</w:t>
      </w:r>
      <w:r w:rsidRPr="00024723">
        <w:rPr>
          <w:rFonts w:asciiTheme="minorHAnsi" w:hAnsiTheme="minorHAnsi" w:cstheme="minorHAnsi"/>
          <w:spacing w:val="-35"/>
          <w:sz w:val="20"/>
          <w:szCs w:val="20"/>
        </w:rPr>
        <w:t xml:space="preserve"> </w:t>
      </w:r>
      <w:r w:rsidRPr="00024723">
        <w:rPr>
          <w:rFonts w:asciiTheme="minorHAnsi" w:hAnsiTheme="minorHAnsi" w:cstheme="minorHAnsi"/>
          <w:sz w:val="20"/>
          <w:szCs w:val="20"/>
        </w:rPr>
        <w:t xml:space="preserve">processes and internal quality control measures as long as they don’t conflict with the Contract; </w:t>
      </w:r>
    </w:p>
    <w:p w14:paraId="438DB53E" w14:textId="77777777" w:rsidR="00D75F8C" w:rsidRPr="00024723" w:rsidRDefault="00D75F8C" w:rsidP="00F84CFE">
      <w:pPr>
        <w:pStyle w:val="ListParagraph"/>
        <w:tabs>
          <w:tab w:val="left" w:pos="1955"/>
          <w:tab w:val="left" w:pos="1956"/>
        </w:tabs>
        <w:spacing w:before="2"/>
        <w:ind w:left="1956" w:right="1560" w:hanging="2"/>
        <w:rPr>
          <w:rFonts w:asciiTheme="minorHAnsi" w:hAnsiTheme="minorHAnsi" w:cstheme="minorHAnsi"/>
          <w:sz w:val="20"/>
          <w:szCs w:val="20"/>
        </w:rPr>
      </w:pPr>
      <w:r w:rsidRPr="00024723">
        <w:rPr>
          <w:rFonts w:asciiTheme="minorHAnsi" w:hAnsiTheme="minorHAnsi" w:cstheme="minorHAnsi"/>
          <w:sz w:val="20"/>
          <w:szCs w:val="20"/>
        </w:rPr>
        <w:t xml:space="preserve">(vi) on the dates agreed; and </w:t>
      </w:r>
    </w:p>
    <w:p w14:paraId="2E6EE451" w14:textId="77777777" w:rsidR="00D75F8C" w:rsidRPr="00024723" w:rsidRDefault="00D75F8C" w:rsidP="00F84CFE">
      <w:pPr>
        <w:pStyle w:val="ListParagraph"/>
        <w:tabs>
          <w:tab w:val="left" w:pos="1955"/>
          <w:tab w:val="left" w:pos="1956"/>
        </w:tabs>
        <w:spacing w:before="2"/>
        <w:ind w:left="1956" w:right="1560" w:hanging="2"/>
        <w:rPr>
          <w:rFonts w:asciiTheme="minorHAnsi" w:hAnsiTheme="minorHAnsi" w:cstheme="minorHAnsi"/>
          <w:sz w:val="20"/>
          <w:szCs w:val="20"/>
        </w:rPr>
      </w:pPr>
      <w:r w:rsidRPr="00024723">
        <w:rPr>
          <w:rFonts w:asciiTheme="minorHAnsi" w:hAnsiTheme="minorHAnsi" w:cstheme="minorHAnsi"/>
          <w:sz w:val="20"/>
          <w:szCs w:val="20"/>
        </w:rPr>
        <w:t>(vii) that comply with all</w:t>
      </w:r>
      <w:r w:rsidRPr="00024723">
        <w:rPr>
          <w:rFonts w:asciiTheme="minorHAnsi" w:hAnsiTheme="minorHAnsi" w:cstheme="minorHAnsi"/>
          <w:spacing w:val="-26"/>
          <w:sz w:val="20"/>
          <w:szCs w:val="20"/>
        </w:rPr>
        <w:t xml:space="preserve"> </w:t>
      </w:r>
      <w:r w:rsidRPr="00024723">
        <w:rPr>
          <w:rFonts w:asciiTheme="minorHAnsi" w:hAnsiTheme="minorHAnsi" w:cstheme="minorHAnsi"/>
          <w:sz w:val="20"/>
          <w:szCs w:val="20"/>
        </w:rPr>
        <w:t>law.</w:t>
      </w:r>
    </w:p>
    <w:p w14:paraId="775069DB" w14:textId="77777777" w:rsidR="00E25CED" w:rsidRPr="00024723" w:rsidRDefault="00E25CED" w:rsidP="00D75F8C">
      <w:pPr>
        <w:pStyle w:val="ListParagraph"/>
        <w:tabs>
          <w:tab w:val="left" w:pos="1955"/>
          <w:tab w:val="left" w:pos="1956"/>
        </w:tabs>
        <w:spacing w:before="1"/>
        <w:ind w:left="1956" w:right="1380" w:firstLine="0"/>
        <w:jc w:val="right"/>
        <w:rPr>
          <w:rFonts w:asciiTheme="minorHAnsi" w:hAnsiTheme="minorHAnsi" w:cstheme="minorHAnsi"/>
          <w:sz w:val="20"/>
          <w:szCs w:val="20"/>
        </w:rPr>
      </w:pPr>
    </w:p>
    <w:p w14:paraId="581172F7" w14:textId="32A65A01" w:rsidR="00933CAB" w:rsidRPr="00024723" w:rsidRDefault="005C5EFA" w:rsidP="003179B4">
      <w:pPr>
        <w:pStyle w:val="ListParagraph"/>
        <w:numPr>
          <w:ilvl w:val="2"/>
          <w:numId w:val="1"/>
        </w:numPr>
        <w:tabs>
          <w:tab w:val="left" w:pos="1955"/>
          <w:tab w:val="left" w:pos="1956"/>
        </w:tabs>
        <w:spacing w:before="1"/>
        <w:ind w:right="1380" w:hanging="565"/>
        <w:rPr>
          <w:rFonts w:asciiTheme="minorHAnsi" w:hAnsiTheme="minorHAnsi" w:cstheme="minorHAnsi"/>
          <w:sz w:val="20"/>
          <w:szCs w:val="20"/>
        </w:rPr>
      </w:pPr>
      <w:r w:rsidRPr="00024723">
        <w:rPr>
          <w:rFonts w:asciiTheme="minorHAnsi" w:hAnsiTheme="minorHAnsi" w:cstheme="minorHAnsi"/>
          <w:sz w:val="20"/>
          <w:szCs w:val="20"/>
        </w:rPr>
        <w:t>The Supplier must provide Deliverables with a warranty of at least 90 days</w:t>
      </w:r>
      <w:r w:rsidRPr="00024723">
        <w:rPr>
          <w:rFonts w:asciiTheme="minorHAnsi" w:hAnsiTheme="minorHAnsi" w:cstheme="minorHAnsi"/>
          <w:spacing w:val="-38"/>
          <w:sz w:val="20"/>
          <w:szCs w:val="20"/>
        </w:rPr>
        <w:t xml:space="preserve"> </w:t>
      </w:r>
      <w:r w:rsidRPr="00024723">
        <w:rPr>
          <w:rFonts w:asciiTheme="minorHAnsi" w:hAnsiTheme="minorHAnsi" w:cstheme="minorHAnsi"/>
          <w:sz w:val="20"/>
          <w:szCs w:val="20"/>
        </w:rPr>
        <w:t>(or longer where the Supplier offers a longer warranty period to its Buyers) from Delivery against all obvious</w:t>
      </w:r>
      <w:r w:rsidRPr="00024723">
        <w:rPr>
          <w:rFonts w:asciiTheme="minorHAnsi" w:hAnsiTheme="minorHAnsi" w:cstheme="minorHAnsi"/>
          <w:spacing w:val="-9"/>
          <w:sz w:val="20"/>
          <w:szCs w:val="20"/>
        </w:rPr>
        <w:t xml:space="preserve"> </w:t>
      </w:r>
      <w:r w:rsidRPr="00024723">
        <w:rPr>
          <w:rFonts w:asciiTheme="minorHAnsi" w:hAnsiTheme="minorHAnsi" w:cstheme="minorHAnsi"/>
          <w:sz w:val="20"/>
          <w:szCs w:val="20"/>
        </w:rPr>
        <w:t>defects.</w:t>
      </w:r>
      <w:bookmarkStart w:id="18" w:name="4.2_Goods_clauses"/>
      <w:bookmarkEnd w:id="18"/>
    </w:p>
    <w:p w14:paraId="581172FA" w14:textId="77777777" w:rsidR="00933CAB" w:rsidRPr="00024723" w:rsidRDefault="00933CAB">
      <w:pPr>
        <w:pStyle w:val="BodyText"/>
        <w:spacing w:before="10"/>
        <w:rPr>
          <w:rFonts w:asciiTheme="minorHAnsi" w:hAnsiTheme="minorHAnsi" w:cstheme="minorHAnsi"/>
          <w:sz w:val="20"/>
          <w:szCs w:val="20"/>
        </w:rPr>
      </w:pPr>
    </w:p>
    <w:p w14:paraId="581172FB" w14:textId="60CABCFE" w:rsidR="00933CAB" w:rsidRPr="00024723" w:rsidRDefault="00F84CFE" w:rsidP="00F84CFE">
      <w:pPr>
        <w:pStyle w:val="Heading3"/>
        <w:numPr>
          <w:ilvl w:val="1"/>
          <w:numId w:val="1"/>
        </w:numPr>
        <w:tabs>
          <w:tab w:val="left" w:pos="1390"/>
        </w:tabs>
        <w:ind w:hanging="2"/>
        <w:rPr>
          <w:rFonts w:asciiTheme="minorHAnsi" w:hAnsiTheme="minorHAnsi" w:cstheme="minorHAnsi"/>
          <w:sz w:val="20"/>
          <w:szCs w:val="20"/>
        </w:rPr>
      </w:pPr>
      <w:bookmarkStart w:id="19" w:name="4.3_Services_clauses"/>
      <w:bookmarkEnd w:id="19"/>
      <w:r>
        <w:rPr>
          <w:rFonts w:asciiTheme="minorHAnsi" w:hAnsiTheme="minorHAnsi" w:cstheme="minorHAnsi"/>
          <w:sz w:val="20"/>
          <w:szCs w:val="20"/>
        </w:rPr>
        <w:t xml:space="preserve">The </w:t>
      </w:r>
      <w:r w:rsidR="005C5EFA" w:rsidRPr="00024723">
        <w:rPr>
          <w:rFonts w:asciiTheme="minorHAnsi" w:hAnsiTheme="minorHAnsi" w:cstheme="minorHAnsi"/>
          <w:sz w:val="20"/>
          <w:szCs w:val="20"/>
        </w:rPr>
        <w:t xml:space="preserve">Services </w:t>
      </w:r>
    </w:p>
    <w:p w14:paraId="13CBB562" w14:textId="77777777" w:rsidR="00D75F8C" w:rsidRPr="00024723" w:rsidRDefault="00D75F8C" w:rsidP="00D75F8C">
      <w:pPr>
        <w:pStyle w:val="Heading3"/>
        <w:tabs>
          <w:tab w:val="left" w:pos="1390"/>
          <w:tab w:val="left" w:pos="1391"/>
        </w:tabs>
        <w:ind w:firstLine="0"/>
        <w:jc w:val="right"/>
        <w:rPr>
          <w:rFonts w:asciiTheme="minorHAnsi" w:hAnsiTheme="minorHAnsi" w:cstheme="minorHAnsi"/>
          <w:sz w:val="20"/>
          <w:szCs w:val="20"/>
        </w:rPr>
      </w:pPr>
    </w:p>
    <w:p w14:paraId="581172FC" w14:textId="26E65A9F" w:rsidR="00933CAB" w:rsidRPr="00024723" w:rsidRDefault="005C5EFA" w:rsidP="00B5194A">
      <w:pPr>
        <w:pStyle w:val="ListParagraph"/>
        <w:numPr>
          <w:ilvl w:val="2"/>
          <w:numId w:val="1"/>
        </w:numPr>
        <w:tabs>
          <w:tab w:val="left" w:pos="1955"/>
          <w:tab w:val="left" w:pos="1956"/>
        </w:tabs>
        <w:spacing w:before="2"/>
        <w:ind w:left="1985" w:hanging="567"/>
        <w:rPr>
          <w:rFonts w:asciiTheme="minorHAnsi" w:hAnsiTheme="minorHAnsi" w:cstheme="minorHAnsi"/>
          <w:sz w:val="20"/>
          <w:szCs w:val="20"/>
        </w:rPr>
      </w:pPr>
      <w:bookmarkStart w:id="20" w:name="(a)_Late_delivery_of_the_Services_will_b"/>
      <w:bookmarkEnd w:id="20"/>
      <w:r w:rsidRPr="00024723">
        <w:rPr>
          <w:rFonts w:asciiTheme="minorHAnsi" w:hAnsiTheme="minorHAnsi" w:cstheme="minorHAnsi"/>
          <w:sz w:val="20"/>
          <w:szCs w:val="20"/>
        </w:rPr>
        <w:t>Late delivery of the Services will be a default of the</w:t>
      </w:r>
      <w:r w:rsidRPr="00024723">
        <w:rPr>
          <w:rFonts w:asciiTheme="minorHAnsi" w:hAnsiTheme="minorHAnsi" w:cstheme="minorHAnsi"/>
          <w:spacing w:val="-17"/>
          <w:sz w:val="20"/>
          <w:szCs w:val="20"/>
        </w:rPr>
        <w:t xml:space="preserve"> </w:t>
      </w:r>
      <w:r w:rsidRPr="00024723">
        <w:rPr>
          <w:rFonts w:asciiTheme="minorHAnsi" w:hAnsiTheme="minorHAnsi" w:cstheme="minorHAnsi"/>
          <w:sz w:val="20"/>
          <w:szCs w:val="20"/>
        </w:rPr>
        <w:t>Contract</w:t>
      </w:r>
      <w:r w:rsidR="00856790" w:rsidRPr="00024723">
        <w:rPr>
          <w:rFonts w:asciiTheme="minorHAnsi" w:hAnsiTheme="minorHAnsi" w:cstheme="minorHAnsi"/>
          <w:sz w:val="20"/>
          <w:szCs w:val="20"/>
        </w:rPr>
        <w:t xml:space="preserve"> </w:t>
      </w:r>
      <w:r w:rsidRPr="00024723">
        <w:rPr>
          <w:rFonts w:asciiTheme="minorHAnsi" w:hAnsiTheme="minorHAnsi" w:cstheme="minorHAnsi"/>
          <w:sz w:val="20"/>
          <w:szCs w:val="20"/>
        </w:rPr>
        <w:t>.</w:t>
      </w:r>
    </w:p>
    <w:p w14:paraId="581172FD" w14:textId="77777777" w:rsidR="00933CAB" w:rsidRPr="00024723" w:rsidRDefault="005C5EFA" w:rsidP="00B5194A">
      <w:pPr>
        <w:pStyle w:val="ListParagraph"/>
        <w:numPr>
          <w:ilvl w:val="2"/>
          <w:numId w:val="1"/>
        </w:numPr>
        <w:tabs>
          <w:tab w:val="left" w:pos="1955"/>
          <w:tab w:val="left" w:pos="1956"/>
        </w:tabs>
        <w:spacing w:before="5" w:line="237" w:lineRule="auto"/>
        <w:ind w:left="1985" w:right="1492" w:hanging="567"/>
        <w:rPr>
          <w:rFonts w:asciiTheme="minorHAnsi" w:hAnsiTheme="minorHAnsi" w:cstheme="minorHAnsi"/>
          <w:sz w:val="20"/>
          <w:szCs w:val="20"/>
        </w:rPr>
      </w:pPr>
      <w:bookmarkStart w:id="21" w:name="(b)_The_Supplier_must_co-operate_with_th"/>
      <w:bookmarkEnd w:id="21"/>
      <w:r w:rsidRPr="00024723">
        <w:rPr>
          <w:rFonts w:asciiTheme="minorHAnsi" w:hAnsiTheme="minorHAnsi" w:cstheme="minorHAnsi"/>
          <w:sz w:val="20"/>
          <w:szCs w:val="20"/>
        </w:rPr>
        <w:t>The Supplier must co-operate with the Buyer and third party suppliers on all aspects connected with the delivery of the Services and ensure that</w:t>
      </w:r>
      <w:r w:rsidRPr="00024723">
        <w:rPr>
          <w:rFonts w:asciiTheme="minorHAnsi" w:hAnsiTheme="minorHAnsi" w:cstheme="minorHAnsi"/>
          <w:spacing w:val="-41"/>
          <w:sz w:val="20"/>
          <w:szCs w:val="20"/>
        </w:rPr>
        <w:t xml:space="preserve"> </w:t>
      </w:r>
      <w:r w:rsidRPr="00024723">
        <w:rPr>
          <w:rFonts w:asciiTheme="minorHAnsi" w:hAnsiTheme="minorHAnsi" w:cstheme="minorHAnsi"/>
          <w:sz w:val="20"/>
          <w:szCs w:val="20"/>
        </w:rPr>
        <w:t>Supplier Staff comply with any reasonable instructions including any security requirements.</w:t>
      </w:r>
    </w:p>
    <w:p w14:paraId="581172FE" w14:textId="09B89AEB" w:rsidR="00933CAB" w:rsidRPr="00024723" w:rsidRDefault="00DD3DA4" w:rsidP="00B5194A">
      <w:pPr>
        <w:pStyle w:val="ListParagraph"/>
        <w:numPr>
          <w:ilvl w:val="2"/>
          <w:numId w:val="1"/>
        </w:numPr>
        <w:tabs>
          <w:tab w:val="left" w:pos="1955"/>
          <w:tab w:val="left" w:pos="1956"/>
        </w:tabs>
        <w:spacing w:before="6" w:line="242" w:lineRule="auto"/>
        <w:ind w:left="1985" w:right="1287" w:hanging="567"/>
        <w:rPr>
          <w:rFonts w:asciiTheme="minorHAnsi" w:hAnsiTheme="minorHAnsi" w:cstheme="minorHAnsi"/>
          <w:sz w:val="20"/>
          <w:szCs w:val="20"/>
        </w:rPr>
      </w:pPr>
      <w:bookmarkStart w:id="22" w:name="(c)_The_Buyer_must_provide_the_Supplier_"/>
      <w:bookmarkEnd w:id="22"/>
      <w:r w:rsidRPr="00024723">
        <w:rPr>
          <w:rFonts w:asciiTheme="minorHAnsi" w:hAnsiTheme="minorHAnsi" w:cstheme="minorHAnsi"/>
          <w:sz w:val="20"/>
          <w:szCs w:val="20"/>
        </w:rPr>
        <w:t xml:space="preserve">If relevant </w:t>
      </w:r>
      <w:r w:rsidR="005C5EFA" w:rsidRPr="00024723">
        <w:rPr>
          <w:rFonts w:asciiTheme="minorHAnsi" w:hAnsiTheme="minorHAnsi" w:cstheme="minorHAnsi"/>
          <w:sz w:val="20"/>
          <w:szCs w:val="20"/>
        </w:rPr>
        <w:t>The Buyer must provide the Supplier with reasonable access to its premises at reasonable times for the purpose of supplying the</w:t>
      </w:r>
      <w:r w:rsidR="005C5EFA" w:rsidRPr="00024723">
        <w:rPr>
          <w:rFonts w:asciiTheme="minorHAnsi" w:hAnsiTheme="minorHAnsi" w:cstheme="minorHAnsi"/>
          <w:spacing w:val="-11"/>
          <w:sz w:val="20"/>
          <w:szCs w:val="20"/>
        </w:rPr>
        <w:t xml:space="preserve"> </w:t>
      </w:r>
      <w:r w:rsidR="005C5EFA" w:rsidRPr="00024723">
        <w:rPr>
          <w:rFonts w:asciiTheme="minorHAnsi" w:hAnsiTheme="minorHAnsi" w:cstheme="minorHAnsi"/>
          <w:sz w:val="20"/>
          <w:szCs w:val="20"/>
        </w:rPr>
        <w:t>Services</w:t>
      </w:r>
    </w:p>
    <w:p w14:paraId="581172FF" w14:textId="77777777" w:rsidR="00933CAB" w:rsidRPr="00024723" w:rsidRDefault="005C5EFA" w:rsidP="00B5194A">
      <w:pPr>
        <w:pStyle w:val="ListParagraph"/>
        <w:numPr>
          <w:ilvl w:val="2"/>
          <w:numId w:val="1"/>
        </w:numPr>
        <w:tabs>
          <w:tab w:val="left" w:pos="1955"/>
          <w:tab w:val="left" w:pos="1956"/>
        </w:tabs>
        <w:spacing w:line="247" w:lineRule="exact"/>
        <w:ind w:left="1985" w:hanging="567"/>
        <w:rPr>
          <w:rFonts w:asciiTheme="minorHAnsi" w:hAnsiTheme="minorHAnsi" w:cstheme="minorHAnsi"/>
          <w:sz w:val="20"/>
          <w:szCs w:val="20"/>
        </w:rPr>
      </w:pPr>
      <w:bookmarkStart w:id="23" w:name="(d)_The_Supplier_must_at_its_own_risk_an"/>
      <w:bookmarkEnd w:id="23"/>
      <w:r w:rsidRPr="00024723">
        <w:rPr>
          <w:rFonts w:asciiTheme="minorHAnsi" w:hAnsiTheme="minorHAnsi" w:cstheme="minorHAnsi"/>
          <w:sz w:val="20"/>
          <w:szCs w:val="20"/>
        </w:rPr>
        <w:t>The Supplier must at its own risk and expense provide all equipment</w:t>
      </w:r>
      <w:r w:rsidRPr="00024723">
        <w:rPr>
          <w:rFonts w:asciiTheme="minorHAnsi" w:hAnsiTheme="minorHAnsi" w:cstheme="minorHAnsi"/>
          <w:spacing w:val="-44"/>
          <w:sz w:val="20"/>
          <w:szCs w:val="20"/>
        </w:rPr>
        <w:t xml:space="preserve"> </w:t>
      </w:r>
      <w:r w:rsidRPr="00024723">
        <w:rPr>
          <w:rFonts w:asciiTheme="minorHAnsi" w:hAnsiTheme="minorHAnsi" w:cstheme="minorHAnsi"/>
          <w:sz w:val="20"/>
          <w:szCs w:val="20"/>
        </w:rPr>
        <w:t>required</w:t>
      </w:r>
    </w:p>
    <w:p w14:paraId="58117300" w14:textId="77777777" w:rsidR="00933CAB" w:rsidRPr="00024723" w:rsidRDefault="005C5EFA" w:rsidP="00B5194A">
      <w:pPr>
        <w:pStyle w:val="BodyText"/>
        <w:spacing w:before="3"/>
        <w:ind w:left="1985" w:right="1160"/>
        <w:rPr>
          <w:rFonts w:asciiTheme="minorHAnsi" w:hAnsiTheme="minorHAnsi" w:cstheme="minorHAnsi"/>
          <w:sz w:val="20"/>
          <w:szCs w:val="20"/>
        </w:rPr>
      </w:pPr>
      <w:r w:rsidRPr="00024723">
        <w:rPr>
          <w:rFonts w:asciiTheme="minorHAnsi" w:hAnsiTheme="minorHAnsi" w:cstheme="minorHAnsi"/>
          <w:sz w:val="20"/>
          <w:szCs w:val="20"/>
        </w:rPr>
        <w:t>to deliver the Services. Any equipment provided by the Buyer to the Supplier for supplying the Services remains the property of the Buyer and is to be returned to the Buyer on expiry or termination of the Contract.</w:t>
      </w:r>
    </w:p>
    <w:p w14:paraId="58117301" w14:textId="77777777" w:rsidR="00933CAB" w:rsidRPr="00024723" w:rsidRDefault="005C5EFA" w:rsidP="00B5194A">
      <w:pPr>
        <w:pStyle w:val="ListParagraph"/>
        <w:numPr>
          <w:ilvl w:val="2"/>
          <w:numId w:val="1"/>
        </w:numPr>
        <w:tabs>
          <w:tab w:val="left" w:pos="1955"/>
          <w:tab w:val="left" w:pos="1956"/>
        </w:tabs>
        <w:spacing w:before="3" w:line="237" w:lineRule="auto"/>
        <w:ind w:left="1985" w:right="1208" w:hanging="567"/>
        <w:rPr>
          <w:rFonts w:asciiTheme="minorHAnsi" w:hAnsiTheme="minorHAnsi" w:cstheme="minorHAnsi"/>
          <w:sz w:val="20"/>
          <w:szCs w:val="20"/>
        </w:rPr>
      </w:pPr>
      <w:bookmarkStart w:id="24" w:name="(e)_The_Supplier_must_allocate_sufficien"/>
      <w:bookmarkEnd w:id="24"/>
      <w:r w:rsidRPr="00024723">
        <w:rPr>
          <w:rFonts w:asciiTheme="minorHAnsi" w:hAnsiTheme="minorHAnsi" w:cstheme="minorHAnsi"/>
          <w:sz w:val="20"/>
          <w:szCs w:val="20"/>
        </w:rPr>
        <w:t>The Supplier must allocate sufficient resources and appropriate expertise to</w:t>
      </w:r>
      <w:r w:rsidRPr="00024723">
        <w:rPr>
          <w:rFonts w:asciiTheme="minorHAnsi" w:hAnsiTheme="minorHAnsi" w:cstheme="minorHAnsi"/>
          <w:spacing w:val="-41"/>
          <w:sz w:val="20"/>
          <w:szCs w:val="20"/>
        </w:rPr>
        <w:t xml:space="preserve"> </w:t>
      </w:r>
      <w:r w:rsidRPr="00024723">
        <w:rPr>
          <w:rFonts w:asciiTheme="minorHAnsi" w:hAnsiTheme="minorHAnsi" w:cstheme="minorHAnsi"/>
          <w:sz w:val="20"/>
          <w:szCs w:val="20"/>
        </w:rPr>
        <w:t>the Contract.</w:t>
      </w:r>
    </w:p>
    <w:p w14:paraId="58117302" w14:textId="77777777" w:rsidR="00933CAB" w:rsidRPr="00024723" w:rsidRDefault="005C5EFA" w:rsidP="00B5194A">
      <w:pPr>
        <w:pStyle w:val="ListParagraph"/>
        <w:numPr>
          <w:ilvl w:val="2"/>
          <w:numId w:val="1"/>
        </w:numPr>
        <w:tabs>
          <w:tab w:val="left" w:pos="1955"/>
          <w:tab w:val="left" w:pos="1956"/>
        </w:tabs>
        <w:spacing w:before="4" w:line="237" w:lineRule="auto"/>
        <w:ind w:left="1985" w:right="1569" w:hanging="567"/>
        <w:rPr>
          <w:rFonts w:asciiTheme="minorHAnsi" w:hAnsiTheme="minorHAnsi" w:cstheme="minorHAnsi"/>
          <w:sz w:val="20"/>
          <w:szCs w:val="20"/>
        </w:rPr>
      </w:pPr>
      <w:bookmarkStart w:id="25" w:name="(f)_The_Supplier_must_take_all_reasonabl"/>
      <w:bookmarkEnd w:id="25"/>
      <w:r w:rsidRPr="00024723">
        <w:rPr>
          <w:rFonts w:asciiTheme="minorHAnsi" w:hAnsiTheme="minorHAnsi" w:cstheme="minorHAnsi"/>
          <w:sz w:val="20"/>
          <w:szCs w:val="20"/>
        </w:rPr>
        <w:t xml:space="preserve">The Supplier must take all reasonable care to ensure performance does not disrupt </w:t>
      </w:r>
      <w:r w:rsidRPr="00024723">
        <w:rPr>
          <w:rFonts w:asciiTheme="minorHAnsi" w:hAnsiTheme="minorHAnsi" w:cstheme="minorHAnsi"/>
          <w:sz w:val="20"/>
          <w:szCs w:val="20"/>
        </w:rPr>
        <w:lastRenderedPageBreak/>
        <w:t>the Buyer's operations, employees or other</w:t>
      </w:r>
      <w:r w:rsidRPr="00024723">
        <w:rPr>
          <w:rFonts w:asciiTheme="minorHAnsi" w:hAnsiTheme="minorHAnsi" w:cstheme="minorHAnsi"/>
          <w:spacing w:val="-12"/>
          <w:sz w:val="20"/>
          <w:szCs w:val="20"/>
        </w:rPr>
        <w:t xml:space="preserve"> </w:t>
      </w:r>
      <w:r w:rsidRPr="00024723">
        <w:rPr>
          <w:rFonts w:asciiTheme="minorHAnsi" w:hAnsiTheme="minorHAnsi" w:cstheme="minorHAnsi"/>
          <w:sz w:val="20"/>
          <w:szCs w:val="20"/>
        </w:rPr>
        <w:t>contractors.</w:t>
      </w:r>
    </w:p>
    <w:p w14:paraId="58117303" w14:textId="361F6A96" w:rsidR="00933CAB" w:rsidRPr="00024723" w:rsidRDefault="005C5EFA" w:rsidP="00B5194A">
      <w:pPr>
        <w:pStyle w:val="ListParagraph"/>
        <w:numPr>
          <w:ilvl w:val="2"/>
          <w:numId w:val="1"/>
        </w:numPr>
        <w:tabs>
          <w:tab w:val="left" w:pos="1955"/>
          <w:tab w:val="left" w:pos="1956"/>
        </w:tabs>
        <w:spacing w:before="2"/>
        <w:ind w:left="1985" w:right="1395" w:hanging="567"/>
        <w:rPr>
          <w:rFonts w:asciiTheme="minorHAnsi" w:hAnsiTheme="minorHAnsi" w:cstheme="minorHAnsi"/>
          <w:sz w:val="20"/>
          <w:szCs w:val="20"/>
        </w:rPr>
      </w:pPr>
      <w:bookmarkStart w:id="26" w:name="(g)_On_completion_of_the_Services,_the_S"/>
      <w:bookmarkEnd w:id="26"/>
      <w:r w:rsidRPr="00024723">
        <w:rPr>
          <w:rFonts w:asciiTheme="minorHAnsi" w:hAnsiTheme="minorHAnsi" w:cstheme="minorHAnsi"/>
          <w:sz w:val="20"/>
          <w:szCs w:val="20"/>
        </w:rPr>
        <w:t>On completion of the Services</w:t>
      </w:r>
      <w:r w:rsidR="0028079F" w:rsidRPr="00024723">
        <w:rPr>
          <w:rFonts w:asciiTheme="minorHAnsi" w:hAnsiTheme="minorHAnsi" w:cstheme="minorHAnsi"/>
          <w:sz w:val="20"/>
          <w:szCs w:val="20"/>
        </w:rPr>
        <w:t xml:space="preserve"> and where relevant</w:t>
      </w:r>
      <w:r w:rsidRPr="00024723">
        <w:rPr>
          <w:rFonts w:asciiTheme="minorHAnsi" w:hAnsiTheme="minorHAnsi" w:cstheme="minorHAnsi"/>
          <w:sz w:val="20"/>
          <w:szCs w:val="20"/>
        </w:rPr>
        <w:t>, the Supplier is responsible for leaving the Buyer's premises in a clean, safe and tidy condition and making good any damage that it has caused to the Buyer's premises or property, other than</w:t>
      </w:r>
      <w:r w:rsidRPr="00024723">
        <w:rPr>
          <w:rFonts w:asciiTheme="minorHAnsi" w:hAnsiTheme="minorHAnsi" w:cstheme="minorHAnsi"/>
          <w:spacing w:val="-35"/>
          <w:sz w:val="20"/>
          <w:szCs w:val="20"/>
        </w:rPr>
        <w:t xml:space="preserve"> </w:t>
      </w:r>
      <w:r w:rsidRPr="00024723">
        <w:rPr>
          <w:rFonts w:asciiTheme="minorHAnsi" w:hAnsiTheme="minorHAnsi" w:cstheme="minorHAnsi"/>
          <w:sz w:val="20"/>
          <w:szCs w:val="20"/>
        </w:rPr>
        <w:t>fair wear and tear.</w:t>
      </w:r>
    </w:p>
    <w:p w14:paraId="58117304" w14:textId="18203AB8" w:rsidR="00933CAB" w:rsidRPr="00024723" w:rsidRDefault="005C5EFA" w:rsidP="00B5194A">
      <w:pPr>
        <w:pStyle w:val="ListParagraph"/>
        <w:numPr>
          <w:ilvl w:val="2"/>
          <w:numId w:val="1"/>
        </w:numPr>
        <w:tabs>
          <w:tab w:val="left" w:pos="1955"/>
          <w:tab w:val="left" w:pos="1956"/>
        </w:tabs>
        <w:spacing w:line="242" w:lineRule="auto"/>
        <w:ind w:left="1985" w:right="1992" w:hanging="567"/>
        <w:rPr>
          <w:rFonts w:asciiTheme="minorHAnsi" w:hAnsiTheme="minorHAnsi" w:cstheme="minorHAnsi"/>
          <w:sz w:val="20"/>
          <w:szCs w:val="20"/>
        </w:rPr>
      </w:pPr>
      <w:bookmarkStart w:id="27" w:name="(h)_The_Supplier_must_ensure_all_Service"/>
      <w:bookmarkEnd w:id="27"/>
      <w:r w:rsidRPr="00024723">
        <w:rPr>
          <w:rFonts w:asciiTheme="minorHAnsi" w:hAnsiTheme="minorHAnsi" w:cstheme="minorHAnsi"/>
          <w:sz w:val="20"/>
          <w:szCs w:val="20"/>
        </w:rPr>
        <w:t>The Supplier must ensure all Services, and anything used to deliver</w:t>
      </w:r>
      <w:r w:rsidRPr="00024723">
        <w:rPr>
          <w:rFonts w:asciiTheme="minorHAnsi" w:hAnsiTheme="minorHAnsi" w:cstheme="minorHAnsi"/>
          <w:spacing w:val="-35"/>
          <w:sz w:val="20"/>
          <w:szCs w:val="20"/>
        </w:rPr>
        <w:t xml:space="preserve"> </w:t>
      </w:r>
      <w:r w:rsidRPr="00024723">
        <w:rPr>
          <w:rFonts w:asciiTheme="minorHAnsi" w:hAnsiTheme="minorHAnsi" w:cstheme="minorHAnsi"/>
          <w:sz w:val="20"/>
          <w:szCs w:val="20"/>
        </w:rPr>
        <w:t>the Services, are of good quality</w:t>
      </w:r>
      <w:r w:rsidR="00F755DD" w:rsidRPr="00024723">
        <w:rPr>
          <w:rFonts w:asciiTheme="minorHAnsi" w:hAnsiTheme="minorHAnsi" w:cstheme="minorHAnsi"/>
          <w:sz w:val="20"/>
          <w:szCs w:val="20"/>
        </w:rPr>
        <w:t xml:space="preserve"> and free from defects.</w:t>
      </w:r>
    </w:p>
    <w:p w14:paraId="5B11C608" w14:textId="0368427F" w:rsidR="00556C54" w:rsidRPr="00104EA4" w:rsidRDefault="005C5EFA" w:rsidP="00104EA4">
      <w:pPr>
        <w:pStyle w:val="ListParagraph"/>
        <w:numPr>
          <w:ilvl w:val="2"/>
          <w:numId w:val="1"/>
        </w:numPr>
        <w:tabs>
          <w:tab w:val="left" w:pos="1955"/>
          <w:tab w:val="left" w:pos="1956"/>
        </w:tabs>
        <w:spacing w:line="237" w:lineRule="auto"/>
        <w:ind w:left="1985" w:right="1349" w:hanging="567"/>
        <w:rPr>
          <w:rFonts w:asciiTheme="minorHAnsi" w:hAnsiTheme="minorHAnsi" w:cstheme="minorHAnsi"/>
          <w:sz w:val="20"/>
          <w:szCs w:val="20"/>
        </w:rPr>
      </w:pPr>
      <w:bookmarkStart w:id="28" w:name="(i)_The_Buyer_is_entitled_to_withhold_pa"/>
      <w:bookmarkEnd w:id="28"/>
      <w:r w:rsidRPr="00024723">
        <w:rPr>
          <w:rFonts w:asciiTheme="minorHAnsi" w:hAnsiTheme="minorHAnsi" w:cstheme="minorHAnsi"/>
          <w:sz w:val="20"/>
          <w:szCs w:val="20"/>
        </w:rPr>
        <w:t>The Buyer is entitled to withhold payment for partially or undelivered Services, but doing so does not stop it from using its other rights under the</w:t>
      </w:r>
      <w:r w:rsidRPr="00024723">
        <w:rPr>
          <w:rFonts w:asciiTheme="minorHAnsi" w:hAnsiTheme="minorHAnsi" w:cstheme="minorHAnsi"/>
          <w:spacing w:val="-37"/>
          <w:sz w:val="20"/>
          <w:szCs w:val="20"/>
        </w:rPr>
        <w:t xml:space="preserve"> </w:t>
      </w:r>
      <w:r w:rsidRPr="00024723">
        <w:rPr>
          <w:rFonts w:asciiTheme="minorHAnsi" w:hAnsiTheme="minorHAnsi" w:cstheme="minorHAnsi"/>
          <w:sz w:val="20"/>
          <w:szCs w:val="20"/>
        </w:rPr>
        <w:t>Contract.</w:t>
      </w:r>
    </w:p>
    <w:p w14:paraId="5EFD6541" w14:textId="77777777" w:rsidR="00556C54" w:rsidRPr="00024723" w:rsidRDefault="00556C54">
      <w:pPr>
        <w:pStyle w:val="BodyText"/>
        <w:spacing w:before="3"/>
        <w:rPr>
          <w:rFonts w:asciiTheme="minorHAnsi" w:hAnsiTheme="minorHAnsi" w:cstheme="minorHAnsi"/>
          <w:sz w:val="20"/>
          <w:szCs w:val="20"/>
        </w:rPr>
      </w:pPr>
    </w:p>
    <w:p w14:paraId="58117307" w14:textId="04FC23DF" w:rsidR="00933CAB" w:rsidRPr="00024723" w:rsidRDefault="002607AD"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bookmarkStart w:id="29" w:name="5._Pricing_and_payments"/>
      <w:bookmarkEnd w:id="29"/>
      <w:r w:rsidRPr="00024723">
        <w:rPr>
          <w:rFonts w:asciiTheme="minorHAnsi" w:hAnsiTheme="minorHAnsi" w:cstheme="minorHAnsi"/>
          <w:sz w:val="20"/>
          <w:szCs w:val="20"/>
        </w:rPr>
        <w:t>PRICING AND</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PAYMENTS</w:t>
      </w:r>
    </w:p>
    <w:p w14:paraId="21608FAF" w14:textId="77777777" w:rsidR="00304BBA" w:rsidRPr="00024723" w:rsidRDefault="00304BBA" w:rsidP="00304BBA">
      <w:pPr>
        <w:pStyle w:val="Heading2"/>
        <w:tabs>
          <w:tab w:val="left" w:pos="1390"/>
          <w:tab w:val="left" w:pos="1391"/>
        </w:tabs>
        <w:ind w:firstLine="0"/>
        <w:jc w:val="right"/>
        <w:rPr>
          <w:rFonts w:asciiTheme="minorHAnsi" w:hAnsiTheme="minorHAnsi" w:cstheme="minorHAnsi"/>
          <w:sz w:val="20"/>
          <w:szCs w:val="20"/>
        </w:rPr>
      </w:pPr>
    </w:p>
    <w:p w14:paraId="58117308" w14:textId="6C5DAE29" w:rsidR="00933CAB" w:rsidRPr="00024723" w:rsidRDefault="005C5EFA" w:rsidP="00F84CFE">
      <w:pPr>
        <w:pStyle w:val="ListParagraph"/>
        <w:numPr>
          <w:ilvl w:val="1"/>
          <w:numId w:val="1"/>
        </w:numPr>
        <w:tabs>
          <w:tab w:val="left" w:pos="1390"/>
          <w:tab w:val="left" w:pos="1391"/>
        </w:tabs>
        <w:spacing w:before="4"/>
        <w:ind w:right="1335" w:hanging="2"/>
        <w:rPr>
          <w:rFonts w:asciiTheme="minorHAnsi" w:hAnsiTheme="minorHAnsi" w:cstheme="minorHAnsi"/>
          <w:sz w:val="20"/>
          <w:szCs w:val="20"/>
        </w:rPr>
      </w:pPr>
      <w:bookmarkStart w:id="30" w:name="5.1_In_exchange_for_the_Deliverables,_th"/>
      <w:bookmarkEnd w:id="30"/>
      <w:r w:rsidRPr="00024723">
        <w:rPr>
          <w:rFonts w:asciiTheme="minorHAnsi" w:hAnsiTheme="minorHAnsi" w:cstheme="minorHAnsi"/>
          <w:sz w:val="20"/>
          <w:szCs w:val="20"/>
        </w:rPr>
        <w:t>In exchange for the</w:t>
      </w:r>
      <w:r w:rsidR="00F84CFE">
        <w:rPr>
          <w:rFonts w:asciiTheme="minorHAnsi" w:hAnsiTheme="minorHAnsi" w:cstheme="minorHAnsi"/>
          <w:sz w:val="20"/>
          <w:szCs w:val="20"/>
        </w:rPr>
        <w:t xml:space="preserve"> Services</w:t>
      </w:r>
      <w:r w:rsidRPr="00024723">
        <w:rPr>
          <w:rFonts w:asciiTheme="minorHAnsi" w:hAnsiTheme="minorHAnsi" w:cstheme="minorHAnsi"/>
          <w:sz w:val="20"/>
          <w:szCs w:val="20"/>
        </w:rPr>
        <w:t>, the Supplier shall be entitled to invoice the Buyer for the charges in the Order Form. The Supplier shall raise invoices promptly and in any event within 90 days from when the charges are</w:t>
      </w:r>
      <w:r w:rsidRPr="00024723">
        <w:rPr>
          <w:rFonts w:asciiTheme="minorHAnsi" w:hAnsiTheme="minorHAnsi" w:cstheme="minorHAnsi"/>
          <w:spacing w:val="-21"/>
          <w:sz w:val="20"/>
          <w:szCs w:val="20"/>
        </w:rPr>
        <w:t xml:space="preserve"> </w:t>
      </w:r>
      <w:r w:rsidRPr="00024723">
        <w:rPr>
          <w:rFonts w:asciiTheme="minorHAnsi" w:hAnsiTheme="minorHAnsi" w:cstheme="minorHAnsi"/>
          <w:sz w:val="20"/>
          <w:szCs w:val="20"/>
        </w:rPr>
        <w:t>due.</w:t>
      </w:r>
    </w:p>
    <w:p w14:paraId="58117309" w14:textId="77777777" w:rsidR="00933CAB" w:rsidRPr="00024723" w:rsidRDefault="00933CAB">
      <w:pPr>
        <w:pStyle w:val="BodyText"/>
        <w:spacing w:before="10"/>
        <w:rPr>
          <w:rFonts w:asciiTheme="minorHAnsi" w:hAnsiTheme="minorHAnsi" w:cstheme="minorHAnsi"/>
          <w:sz w:val="20"/>
          <w:szCs w:val="20"/>
        </w:rPr>
      </w:pPr>
    </w:p>
    <w:p w14:paraId="5811730A" w14:textId="77777777" w:rsidR="00933CAB" w:rsidRPr="00024723" w:rsidRDefault="005C5EFA" w:rsidP="00B5194A">
      <w:pPr>
        <w:pStyle w:val="ListParagraph"/>
        <w:numPr>
          <w:ilvl w:val="1"/>
          <w:numId w:val="1"/>
        </w:numPr>
        <w:tabs>
          <w:tab w:val="left" w:pos="1390"/>
          <w:tab w:val="left" w:pos="1391"/>
        </w:tabs>
        <w:ind w:hanging="2"/>
        <w:rPr>
          <w:rFonts w:asciiTheme="minorHAnsi" w:hAnsiTheme="minorHAnsi" w:cstheme="minorHAnsi"/>
          <w:sz w:val="20"/>
          <w:szCs w:val="20"/>
        </w:rPr>
      </w:pPr>
      <w:bookmarkStart w:id="31" w:name="5.2_All_Charges:"/>
      <w:bookmarkEnd w:id="31"/>
      <w:r w:rsidRPr="00024723">
        <w:rPr>
          <w:rFonts w:asciiTheme="minorHAnsi" w:hAnsiTheme="minorHAnsi" w:cstheme="minorHAnsi"/>
          <w:sz w:val="20"/>
          <w:szCs w:val="20"/>
        </w:rPr>
        <w:t>All</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Charges:</w:t>
      </w:r>
    </w:p>
    <w:p w14:paraId="5811730B" w14:textId="77777777" w:rsidR="00933CAB" w:rsidRPr="00024723" w:rsidRDefault="005C5EFA" w:rsidP="00B5194A">
      <w:pPr>
        <w:pStyle w:val="ListParagraph"/>
        <w:numPr>
          <w:ilvl w:val="2"/>
          <w:numId w:val="1"/>
        </w:numPr>
        <w:tabs>
          <w:tab w:val="left" w:pos="1955"/>
          <w:tab w:val="left" w:pos="1956"/>
        </w:tabs>
        <w:spacing w:before="2" w:line="251" w:lineRule="exact"/>
        <w:rPr>
          <w:rFonts w:asciiTheme="minorHAnsi" w:hAnsiTheme="minorHAnsi" w:cstheme="minorHAnsi"/>
          <w:sz w:val="20"/>
          <w:szCs w:val="20"/>
        </w:rPr>
      </w:pPr>
      <w:bookmarkStart w:id="32" w:name="(a)_exclude_VAT,_which_is_payable_on_pro"/>
      <w:bookmarkStart w:id="33" w:name="(b)_include_all_costs_connected_with_the"/>
      <w:bookmarkEnd w:id="32"/>
      <w:bookmarkEnd w:id="33"/>
      <w:r w:rsidRPr="00024723">
        <w:rPr>
          <w:rFonts w:asciiTheme="minorHAnsi" w:hAnsiTheme="minorHAnsi" w:cstheme="minorHAnsi"/>
          <w:sz w:val="20"/>
          <w:szCs w:val="20"/>
        </w:rPr>
        <w:t>exclude VAT, which is payable on provision of a valid VAT</w:t>
      </w:r>
      <w:r w:rsidRPr="00024723">
        <w:rPr>
          <w:rFonts w:asciiTheme="minorHAnsi" w:hAnsiTheme="minorHAnsi" w:cstheme="minorHAnsi"/>
          <w:spacing w:val="-11"/>
          <w:sz w:val="20"/>
          <w:szCs w:val="20"/>
        </w:rPr>
        <w:t xml:space="preserve"> </w:t>
      </w:r>
      <w:r w:rsidRPr="00024723">
        <w:rPr>
          <w:rFonts w:asciiTheme="minorHAnsi" w:hAnsiTheme="minorHAnsi" w:cstheme="minorHAnsi"/>
          <w:sz w:val="20"/>
          <w:szCs w:val="20"/>
        </w:rPr>
        <w:t>invoice;</w:t>
      </w:r>
    </w:p>
    <w:p w14:paraId="5811730C" w14:textId="77777777" w:rsidR="00933CAB" w:rsidRPr="00024723" w:rsidRDefault="005C5EFA" w:rsidP="00B5194A">
      <w:pPr>
        <w:pStyle w:val="ListParagraph"/>
        <w:numPr>
          <w:ilvl w:val="2"/>
          <w:numId w:val="1"/>
        </w:numPr>
        <w:tabs>
          <w:tab w:val="left" w:pos="1955"/>
          <w:tab w:val="left" w:pos="1956"/>
        </w:tabs>
        <w:spacing w:line="251" w:lineRule="exact"/>
        <w:rPr>
          <w:rFonts w:asciiTheme="minorHAnsi" w:hAnsiTheme="minorHAnsi" w:cstheme="minorHAnsi"/>
          <w:sz w:val="20"/>
          <w:szCs w:val="20"/>
        </w:rPr>
      </w:pPr>
      <w:r w:rsidRPr="00024723">
        <w:rPr>
          <w:rFonts w:asciiTheme="minorHAnsi" w:hAnsiTheme="minorHAnsi" w:cstheme="minorHAnsi"/>
          <w:sz w:val="20"/>
          <w:szCs w:val="20"/>
        </w:rPr>
        <w:t>include all costs connected with the supply of Deliverables.</w:t>
      </w:r>
    </w:p>
    <w:p w14:paraId="5811730D" w14:textId="77777777" w:rsidR="00933CAB" w:rsidRPr="00024723" w:rsidRDefault="00933CAB" w:rsidP="00B5194A">
      <w:pPr>
        <w:pStyle w:val="BodyText"/>
        <w:spacing w:before="4"/>
        <w:ind w:hanging="2"/>
        <w:rPr>
          <w:rFonts w:asciiTheme="minorHAnsi" w:hAnsiTheme="minorHAnsi" w:cstheme="minorHAnsi"/>
          <w:sz w:val="20"/>
          <w:szCs w:val="20"/>
        </w:rPr>
      </w:pPr>
    </w:p>
    <w:p w14:paraId="5811730E" w14:textId="77777777" w:rsidR="00933CAB" w:rsidRPr="00024723" w:rsidRDefault="005C5EFA" w:rsidP="00B5194A">
      <w:pPr>
        <w:pStyle w:val="ListParagraph"/>
        <w:numPr>
          <w:ilvl w:val="1"/>
          <w:numId w:val="1"/>
        </w:numPr>
        <w:tabs>
          <w:tab w:val="left" w:pos="1390"/>
          <w:tab w:val="left" w:pos="1391"/>
        </w:tabs>
        <w:spacing w:before="1"/>
        <w:ind w:right="1283" w:hanging="2"/>
        <w:rPr>
          <w:rFonts w:asciiTheme="minorHAnsi" w:hAnsiTheme="minorHAnsi" w:cstheme="minorHAnsi"/>
          <w:sz w:val="20"/>
          <w:szCs w:val="20"/>
        </w:rPr>
      </w:pPr>
      <w:bookmarkStart w:id="34" w:name="5.3_The_Buyer_must_pay_the_Supplier_the_"/>
      <w:bookmarkEnd w:id="34"/>
      <w:r w:rsidRPr="00024723">
        <w:rPr>
          <w:rFonts w:asciiTheme="minorHAnsi" w:hAnsiTheme="minorHAnsi" w:cstheme="minorHAnsi"/>
          <w:sz w:val="20"/>
          <w:szCs w:val="20"/>
        </w:rPr>
        <w:t>The Buyer must pay the Supplier the charges within 30 days of receipt by the Buyer of</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a</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valid,</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undisputed</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invoice,</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in</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cleared</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funds</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to</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the</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Supplier's</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account</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stated</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in</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the Order</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Form.</w:t>
      </w:r>
    </w:p>
    <w:p w14:paraId="5811730F" w14:textId="77777777" w:rsidR="00933CAB" w:rsidRPr="00024723" w:rsidRDefault="00933CAB" w:rsidP="00B5194A">
      <w:pPr>
        <w:pStyle w:val="BodyText"/>
        <w:spacing w:before="9"/>
        <w:ind w:hanging="2"/>
        <w:rPr>
          <w:rFonts w:asciiTheme="minorHAnsi" w:hAnsiTheme="minorHAnsi" w:cstheme="minorHAnsi"/>
          <w:sz w:val="20"/>
          <w:szCs w:val="20"/>
        </w:rPr>
      </w:pPr>
    </w:p>
    <w:p w14:paraId="58117310" w14:textId="77777777" w:rsidR="00933CAB" w:rsidRPr="00024723" w:rsidRDefault="005C5EFA" w:rsidP="00B5194A">
      <w:pPr>
        <w:pStyle w:val="ListParagraph"/>
        <w:numPr>
          <w:ilvl w:val="1"/>
          <w:numId w:val="1"/>
        </w:numPr>
        <w:tabs>
          <w:tab w:val="left" w:pos="1390"/>
          <w:tab w:val="left" w:pos="1391"/>
        </w:tabs>
        <w:spacing w:before="1"/>
        <w:ind w:hanging="2"/>
        <w:rPr>
          <w:rFonts w:asciiTheme="minorHAnsi" w:hAnsiTheme="minorHAnsi" w:cstheme="minorHAnsi"/>
          <w:sz w:val="20"/>
          <w:szCs w:val="20"/>
        </w:rPr>
      </w:pPr>
      <w:bookmarkStart w:id="35" w:name="5.4_A_Supplier_invoice_is_only_valid_if_"/>
      <w:bookmarkEnd w:id="35"/>
      <w:r w:rsidRPr="00024723">
        <w:rPr>
          <w:rFonts w:asciiTheme="minorHAnsi" w:hAnsiTheme="minorHAnsi" w:cstheme="minorHAnsi"/>
          <w:sz w:val="20"/>
          <w:szCs w:val="20"/>
        </w:rPr>
        <w:t>A Supplier invoice is only valid if</w:t>
      </w:r>
      <w:r w:rsidRPr="00024723">
        <w:rPr>
          <w:rFonts w:asciiTheme="minorHAnsi" w:hAnsiTheme="minorHAnsi" w:cstheme="minorHAnsi"/>
          <w:spacing w:val="-9"/>
          <w:sz w:val="20"/>
          <w:szCs w:val="20"/>
        </w:rPr>
        <w:t xml:space="preserve"> </w:t>
      </w:r>
      <w:r w:rsidRPr="00024723">
        <w:rPr>
          <w:rFonts w:asciiTheme="minorHAnsi" w:hAnsiTheme="minorHAnsi" w:cstheme="minorHAnsi"/>
          <w:sz w:val="20"/>
          <w:szCs w:val="20"/>
        </w:rPr>
        <w:t>it:</w:t>
      </w:r>
    </w:p>
    <w:p w14:paraId="58117311" w14:textId="77777777" w:rsidR="00933CAB" w:rsidRPr="00024723" w:rsidRDefault="005C5EFA" w:rsidP="00B5194A">
      <w:pPr>
        <w:pStyle w:val="ListParagraph"/>
        <w:numPr>
          <w:ilvl w:val="2"/>
          <w:numId w:val="1"/>
        </w:numPr>
        <w:tabs>
          <w:tab w:val="left" w:pos="1955"/>
          <w:tab w:val="left" w:pos="1956"/>
        </w:tabs>
        <w:spacing w:before="4" w:line="237" w:lineRule="auto"/>
        <w:ind w:right="1399"/>
        <w:rPr>
          <w:rFonts w:asciiTheme="minorHAnsi" w:hAnsiTheme="minorHAnsi" w:cstheme="minorHAnsi"/>
          <w:sz w:val="20"/>
          <w:szCs w:val="20"/>
        </w:rPr>
      </w:pPr>
      <w:bookmarkStart w:id="36" w:name="(a)_includes_all_appropriate_references_"/>
      <w:bookmarkEnd w:id="36"/>
      <w:r w:rsidRPr="00024723">
        <w:rPr>
          <w:rFonts w:asciiTheme="minorHAnsi" w:hAnsiTheme="minorHAnsi" w:cstheme="minorHAnsi"/>
          <w:sz w:val="20"/>
          <w:szCs w:val="20"/>
        </w:rPr>
        <w:t>includes</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all</w:t>
      </w:r>
      <w:r w:rsidRPr="00024723">
        <w:rPr>
          <w:rFonts w:asciiTheme="minorHAnsi" w:hAnsiTheme="minorHAnsi" w:cstheme="minorHAnsi"/>
          <w:spacing w:val="-9"/>
          <w:sz w:val="20"/>
          <w:szCs w:val="20"/>
        </w:rPr>
        <w:t xml:space="preserve"> </w:t>
      </w:r>
      <w:r w:rsidRPr="00024723">
        <w:rPr>
          <w:rFonts w:asciiTheme="minorHAnsi" w:hAnsiTheme="minorHAnsi" w:cstheme="minorHAnsi"/>
          <w:sz w:val="20"/>
          <w:szCs w:val="20"/>
        </w:rPr>
        <w:t>appropriate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references</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including</w:t>
      </w:r>
      <w:r w:rsidRPr="00024723">
        <w:rPr>
          <w:rFonts w:asciiTheme="minorHAnsi" w:hAnsiTheme="minorHAnsi" w:cstheme="minorHAnsi"/>
          <w:spacing w:val="-7"/>
          <w:sz w:val="20"/>
          <w:szCs w:val="20"/>
        </w:rPr>
        <w:t xml:space="preserve"> </w:t>
      </w:r>
      <w:r w:rsidRPr="00024723">
        <w:rPr>
          <w:rFonts w:asciiTheme="minorHAnsi" w:hAnsiTheme="minorHAnsi" w:cstheme="minorHAnsi"/>
          <w:sz w:val="20"/>
          <w:szCs w:val="20"/>
        </w:rPr>
        <w:t>the</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Purchase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Order</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Number</w:t>
      </w:r>
      <w:r w:rsidRPr="00024723">
        <w:rPr>
          <w:rFonts w:asciiTheme="minorHAnsi" w:hAnsiTheme="minorHAnsi" w:cstheme="minorHAnsi"/>
          <w:spacing w:val="-8"/>
          <w:sz w:val="20"/>
          <w:szCs w:val="20"/>
        </w:rPr>
        <w:t xml:space="preserve"> </w:t>
      </w:r>
      <w:r w:rsidRPr="00024723">
        <w:rPr>
          <w:rFonts w:asciiTheme="minorHAnsi" w:hAnsiTheme="minorHAnsi" w:cstheme="minorHAnsi"/>
          <w:sz w:val="20"/>
          <w:szCs w:val="20"/>
        </w:rPr>
        <w:t>and other details reasonably requested by the</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Buyer;</w:t>
      </w:r>
    </w:p>
    <w:p w14:paraId="58117314" w14:textId="1BAE506D" w:rsidR="00933CAB" w:rsidRPr="00024723" w:rsidRDefault="005C5EFA" w:rsidP="00B5194A">
      <w:pPr>
        <w:pStyle w:val="ListParagraph"/>
        <w:numPr>
          <w:ilvl w:val="2"/>
          <w:numId w:val="1"/>
        </w:numPr>
        <w:tabs>
          <w:tab w:val="left" w:pos="1955"/>
          <w:tab w:val="left" w:pos="1956"/>
        </w:tabs>
        <w:spacing w:before="4" w:line="237" w:lineRule="auto"/>
        <w:ind w:left="1418" w:right="1550" w:hanging="2"/>
        <w:rPr>
          <w:rFonts w:asciiTheme="minorHAnsi" w:hAnsiTheme="minorHAnsi" w:cstheme="minorHAnsi"/>
          <w:sz w:val="20"/>
          <w:szCs w:val="20"/>
        </w:rPr>
      </w:pPr>
      <w:bookmarkStart w:id="37" w:name="(b)_includes_a_detailed_breakdown_of_Del"/>
      <w:bookmarkEnd w:id="37"/>
      <w:r w:rsidRPr="00024723">
        <w:rPr>
          <w:rFonts w:asciiTheme="minorHAnsi" w:hAnsiTheme="minorHAnsi" w:cstheme="minorHAnsi"/>
          <w:sz w:val="20"/>
          <w:szCs w:val="20"/>
        </w:rPr>
        <w:t xml:space="preserve">includes a detailed breakdown of </w:t>
      </w:r>
      <w:r w:rsidR="00B5194A">
        <w:rPr>
          <w:rFonts w:asciiTheme="minorHAnsi" w:hAnsiTheme="minorHAnsi" w:cstheme="minorHAnsi"/>
          <w:sz w:val="20"/>
          <w:szCs w:val="20"/>
        </w:rPr>
        <w:t>Services</w:t>
      </w:r>
      <w:r w:rsidRPr="00024723">
        <w:rPr>
          <w:rFonts w:asciiTheme="minorHAnsi" w:hAnsiTheme="minorHAnsi" w:cstheme="minorHAnsi"/>
          <w:sz w:val="20"/>
          <w:szCs w:val="20"/>
        </w:rPr>
        <w:t xml:space="preserve"> which have been delivered</w:t>
      </w:r>
      <w:r w:rsidRPr="00024723">
        <w:rPr>
          <w:rFonts w:asciiTheme="minorHAnsi" w:hAnsiTheme="minorHAnsi" w:cstheme="minorHAnsi"/>
          <w:spacing w:val="-37"/>
          <w:sz w:val="20"/>
          <w:szCs w:val="20"/>
        </w:rPr>
        <w:t xml:space="preserve"> </w:t>
      </w:r>
      <w:r w:rsidRPr="00024723">
        <w:rPr>
          <w:rFonts w:asciiTheme="minorHAnsi" w:hAnsiTheme="minorHAnsi" w:cstheme="minorHAnsi"/>
          <w:sz w:val="20"/>
          <w:szCs w:val="20"/>
        </w:rPr>
        <w:t>(if any).</w:t>
      </w:r>
    </w:p>
    <w:p w14:paraId="58117316" w14:textId="77777777" w:rsidR="00933CAB" w:rsidRPr="00024723" w:rsidRDefault="00933CAB" w:rsidP="00B5194A">
      <w:pPr>
        <w:pStyle w:val="BodyText"/>
        <w:spacing w:before="9"/>
        <w:ind w:hanging="2"/>
        <w:rPr>
          <w:rFonts w:asciiTheme="minorHAnsi" w:hAnsiTheme="minorHAnsi" w:cstheme="minorHAnsi"/>
          <w:sz w:val="20"/>
          <w:szCs w:val="20"/>
        </w:rPr>
      </w:pPr>
    </w:p>
    <w:p w14:paraId="58117317" w14:textId="77777777" w:rsidR="00933CAB" w:rsidRPr="00024723" w:rsidRDefault="005C5EFA" w:rsidP="00B5194A">
      <w:pPr>
        <w:pStyle w:val="ListParagraph"/>
        <w:numPr>
          <w:ilvl w:val="1"/>
          <w:numId w:val="1"/>
        </w:numPr>
        <w:tabs>
          <w:tab w:val="left" w:pos="1390"/>
          <w:tab w:val="left" w:pos="1391"/>
        </w:tabs>
        <w:spacing w:before="93"/>
        <w:ind w:right="1472" w:hanging="2"/>
        <w:rPr>
          <w:rFonts w:asciiTheme="minorHAnsi" w:hAnsiTheme="minorHAnsi" w:cstheme="minorHAnsi"/>
          <w:sz w:val="20"/>
          <w:szCs w:val="20"/>
        </w:rPr>
      </w:pPr>
      <w:bookmarkStart w:id="38" w:name="5.5_If_there_is_a_dispute_between_the_Pa"/>
      <w:bookmarkEnd w:id="38"/>
      <w:r w:rsidRPr="00024723">
        <w:rPr>
          <w:rFonts w:asciiTheme="minorHAnsi" w:hAnsiTheme="minorHAnsi" w:cstheme="minorHAnsi"/>
          <w:sz w:val="20"/>
          <w:szCs w:val="20"/>
        </w:rPr>
        <w:t xml:space="preserve">If there is a dispute between the Parties as </w:t>
      </w:r>
      <w:r w:rsidRPr="00024723">
        <w:rPr>
          <w:rFonts w:asciiTheme="minorHAnsi" w:hAnsiTheme="minorHAnsi" w:cstheme="minorHAnsi"/>
          <w:spacing w:val="-4"/>
          <w:sz w:val="20"/>
          <w:szCs w:val="20"/>
        </w:rPr>
        <w:t xml:space="preserve">to </w:t>
      </w:r>
      <w:r w:rsidRPr="00024723">
        <w:rPr>
          <w:rFonts w:asciiTheme="minorHAnsi" w:hAnsiTheme="minorHAnsi" w:cstheme="minorHAnsi"/>
          <w:sz w:val="20"/>
          <w:szCs w:val="20"/>
        </w:rPr>
        <w:t xml:space="preserve">the amount invoiced, the Buyer shall pay the undisputed amount. The Supplier shall not suspend the provision of </w:t>
      </w:r>
      <w:r w:rsidRPr="00024723">
        <w:rPr>
          <w:rFonts w:asciiTheme="minorHAnsi" w:hAnsiTheme="minorHAnsi" w:cstheme="minorHAnsi"/>
          <w:spacing w:val="2"/>
          <w:sz w:val="20"/>
          <w:szCs w:val="20"/>
        </w:rPr>
        <w:t xml:space="preserve">the </w:t>
      </w:r>
      <w:r w:rsidRPr="00024723">
        <w:rPr>
          <w:rFonts w:asciiTheme="minorHAnsi" w:hAnsiTheme="minorHAnsi" w:cstheme="minorHAnsi"/>
          <w:sz w:val="20"/>
          <w:szCs w:val="20"/>
        </w:rPr>
        <w:t xml:space="preserve">Deliverables unless the Supplier is entitled </w:t>
      </w:r>
      <w:r w:rsidRPr="00024723">
        <w:rPr>
          <w:rFonts w:asciiTheme="minorHAnsi" w:hAnsiTheme="minorHAnsi" w:cstheme="minorHAnsi"/>
          <w:spacing w:val="-4"/>
          <w:sz w:val="20"/>
          <w:szCs w:val="20"/>
        </w:rPr>
        <w:t xml:space="preserve">to </w:t>
      </w:r>
      <w:r w:rsidRPr="00024723">
        <w:rPr>
          <w:rFonts w:asciiTheme="minorHAnsi" w:hAnsiTheme="minorHAnsi" w:cstheme="minorHAnsi"/>
          <w:sz w:val="20"/>
          <w:szCs w:val="20"/>
        </w:rPr>
        <w:t xml:space="preserve">terminate the Contract for a failure to pay undisputed sums in accordance with clause </w:t>
      </w:r>
      <w:hyperlink w:anchor="_bookmark12" w:history="1">
        <w:r w:rsidRPr="00024723">
          <w:rPr>
            <w:rFonts w:asciiTheme="minorHAnsi" w:hAnsiTheme="minorHAnsi" w:cstheme="minorHAnsi"/>
            <w:sz w:val="20"/>
            <w:szCs w:val="20"/>
          </w:rPr>
          <w:t>11.6</w:t>
        </w:r>
      </w:hyperlink>
      <w:r w:rsidRPr="00024723">
        <w:rPr>
          <w:rFonts w:asciiTheme="minorHAnsi" w:hAnsiTheme="minorHAnsi" w:cstheme="minorHAnsi"/>
          <w:sz w:val="20"/>
          <w:szCs w:val="20"/>
        </w:rPr>
        <w:t>. Any disputed amounts shall be resolved through the dispute resolution procedure detailed in clause</w:t>
      </w:r>
      <w:r w:rsidRPr="00024723">
        <w:rPr>
          <w:rFonts w:asciiTheme="minorHAnsi" w:hAnsiTheme="minorHAnsi" w:cstheme="minorHAnsi"/>
          <w:spacing w:val="-3"/>
          <w:sz w:val="20"/>
          <w:szCs w:val="20"/>
        </w:rPr>
        <w:t xml:space="preserve"> </w:t>
      </w:r>
      <w:hyperlink w:anchor="_bookmark33" w:history="1">
        <w:r w:rsidRPr="00024723">
          <w:rPr>
            <w:rFonts w:asciiTheme="minorHAnsi" w:hAnsiTheme="minorHAnsi" w:cstheme="minorHAnsi"/>
            <w:sz w:val="20"/>
            <w:szCs w:val="20"/>
          </w:rPr>
          <w:t>33</w:t>
        </w:r>
      </w:hyperlink>
      <w:r w:rsidRPr="00024723">
        <w:rPr>
          <w:rFonts w:asciiTheme="minorHAnsi" w:hAnsiTheme="minorHAnsi" w:cstheme="minorHAnsi"/>
          <w:sz w:val="20"/>
          <w:szCs w:val="20"/>
        </w:rPr>
        <w:t>.</w:t>
      </w:r>
    </w:p>
    <w:p w14:paraId="58117318" w14:textId="77777777" w:rsidR="00933CAB" w:rsidRPr="00024723" w:rsidRDefault="00933CAB" w:rsidP="00B5194A">
      <w:pPr>
        <w:pStyle w:val="BodyText"/>
        <w:spacing w:before="2"/>
        <w:ind w:hanging="2"/>
        <w:rPr>
          <w:rFonts w:asciiTheme="minorHAnsi" w:hAnsiTheme="minorHAnsi" w:cstheme="minorHAnsi"/>
          <w:sz w:val="20"/>
          <w:szCs w:val="20"/>
        </w:rPr>
      </w:pPr>
    </w:p>
    <w:p w14:paraId="58117319" w14:textId="77777777" w:rsidR="00933CAB" w:rsidRPr="00024723" w:rsidRDefault="005C5EFA" w:rsidP="00B5194A">
      <w:pPr>
        <w:pStyle w:val="ListParagraph"/>
        <w:numPr>
          <w:ilvl w:val="1"/>
          <w:numId w:val="1"/>
        </w:numPr>
        <w:tabs>
          <w:tab w:val="left" w:pos="1390"/>
          <w:tab w:val="left" w:pos="1391"/>
        </w:tabs>
        <w:spacing w:line="242" w:lineRule="auto"/>
        <w:ind w:right="1402" w:hanging="2"/>
        <w:rPr>
          <w:rFonts w:asciiTheme="minorHAnsi" w:hAnsiTheme="minorHAnsi" w:cstheme="minorHAnsi"/>
          <w:sz w:val="20"/>
          <w:szCs w:val="20"/>
        </w:rPr>
      </w:pPr>
      <w:bookmarkStart w:id="39" w:name="5.6_The_Buyer_may_retain_or_set-off_paym"/>
      <w:bookmarkEnd w:id="39"/>
      <w:r w:rsidRPr="00024723">
        <w:rPr>
          <w:rFonts w:asciiTheme="minorHAnsi" w:hAnsiTheme="minorHAnsi" w:cstheme="minorHAnsi"/>
          <w:sz w:val="20"/>
          <w:szCs w:val="20"/>
        </w:rPr>
        <w:t xml:space="preserve">The Buyer may retain or set-off payment of any amount owed </w:t>
      </w:r>
      <w:r w:rsidRPr="00024723">
        <w:rPr>
          <w:rFonts w:asciiTheme="minorHAnsi" w:hAnsiTheme="minorHAnsi" w:cstheme="minorHAnsi"/>
          <w:spacing w:val="-4"/>
          <w:sz w:val="20"/>
          <w:szCs w:val="20"/>
        </w:rPr>
        <w:t xml:space="preserve">to </w:t>
      </w:r>
      <w:r w:rsidRPr="00024723">
        <w:rPr>
          <w:rFonts w:asciiTheme="minorHAnsi" w:hAnsiTheme="minorHAnsi" w:cstheme="minorHAnsi"/>
          <w:sz w:val="20"/>
          <w:szCs w:val="20"/>
        </w:rPr>
        <w:t>it by the Supplier if notice and reasons are</w:t>
      </w:r>
      <w:r w:rsidRPr="00024723">
        <w:rPr>
          <w:rFonts w:asciiTheme="minorHAnsi" w:hAnsiTheme="minorHAnsi" w:cstheme="minorHAnsi"/>
          <w:spacing w:val="-10"/>
          <w:sz w:val="20"/>
          <w:szCs w:val="20"/>
        </w:rPr>
        <w:t xml:space="preserve"> </w:t>
      </w:r>
      <w:r w:rsidRPr="00024723">
        <w:rPr>
          <w:rFonts w:asciiTheme="minorHAnsi" w:hAnsiTheme="minorHAnsi" w:cstheme="minorHAnsi"/>
          <w:sz w:val="20"/>
          <w:szCs w:val="20"/>
        </w:rPr>
        <w:t>provided.</w:t>
      </w:r>
    </w:p>
    <w:p w14:paraId="5811731A" w14:textId="77777777" w:rsidR="00933CAB" w:rsidRPr="00024723" w:rsidRDefault="00933CAB" w:rsidP="00B5194A">
      <w:pPr>
        <w:pStyle w:val="BodyText"/>
        <w:spacing w:before="8"/>
        <w:ind w:hanging="2"/>
        <w:rPr>
          <w:rFonts w:asciiTheme="minorHAnsi" w:hAnsiTheme="minorHAnsi" w:cstheme="minorHAnsi"/>
          <w:sz w:val="20"/>
          <w:szCs w:val="20"/>
        </w:rPr>
      </w:pPr>
    </w:p>
    <w:p w14:paraId="5811731E" w14:textId="446A355A" w:rsidR="00933CAB" w:rsidRPr="00024723" w:rsidRDefault="005C5EFA" w:rsidP="006139A2">
      <w:pPr>
        <w:pStyle w:val="ListParagraph"/>
        <w:numPr>
          <w:ilvl w:val="1"/>
          <w:numId w:val="1"/>
        </w:numPr>
        <w:tabs>
          <w:tab w:val="left" w:pos="1390"/>
          <w:tab w:val="left" w:pos="1391"/>
        </w:tabs>
        <w:ind w:right="1443" w:hanging="2"/>
        <w:rPr>
          <w:rFonts w:asciiTheme="minorHAnsi" w:hAnsiTheme="minorHAnsi" w:cstheme="minorHAnsi"/>
          <w:sz w:val="20"/>
          <w:szCs w:val="20"/>
        </w:rPr>
      </w:pPr>
      <w:bookmarkStart w:id="40" w:name="5.7_The_Supplier_must_ensure_that_all_su"/>
      <w:bookmarkStart w:id="41" w:name="_bookmark1"/>
      <w:bookmarkEnd w:id="40"/>
      <w:bookmarkEnd w:id="41"/>
      <w:r w:rsidRPr="00024723">
        <w:rPr>
          <w:rFonts w:asciiTheme="minorHAnsi" w:hAnsiTheme="minorHAnsi" w:cstheme="minorHAnsi"/>
          <w:sz w:val="20"/>
          <w:szCs w:val="20"/>
        </w:rPr>
        <w:t>The Supplier must ensure that all subcontractors are paid, in full, within 30 days of receipt of a valid, undisputed invoice. If this doesn't happen, the Buyer can publish the details of the late payment or</w:t>
      </w:r>
      <w:r w:rsidRPr="00024723">
        <w:rPr>
          <w:rFonts w:asciiTheme="minorHAnsi" w:hAnsiTheme="minorHAnsi" w:cstheme="minorHAnsi"/>
          <w:spacing w:val="-11"/>
          <w:sz w:val="20"/>
          <w:szCs w:val="20"/>
        </w:rPr>
        <w:t xml:space="preserve"> </w:t>
      </w:r>
      <w:r w:rsidRPr="00024723">
        <w:rPr>
          <w:rFonts w:asciiTheme="minorHAnsi" w:hAnsiTheme="minorHAnsi" w:cstheme="minorHAnsi"/>
          <w:sz w:val="20"/>
          <w:szCs w:val="20"/>
        </w:rPr>
        <w:t>non-payment.</w:t>
      </w:r>
    </w:p>
    <w:p w14:paraId="5811731F" w14:textId="5708E02D" w:rsidR="00933CAB" w:rsidRPr="00024723" w:rsidRDefault="002607AD" w:rsidP="003179B4">
      <w:pPr>
        <w:pStyle w:val="Heading2"/>
        <w:numPr>
          <w:ilvl w:val="0"/>
          <w:numId w:val="1"/>
        </w:numPr>
        <w:tabs>
          <w:tab w:val="left" w:pos="1390"/>
          <w:tab w:val="left" w:pos="1391"/>
        </w:tabs>
        <w:spacing w:before="162"/>
        <w:ind w:hanging="711"/>
        <w:jc w:val="left"/>
        <w:rPr>
          <w:rFonts w:asciiTheme="minorHAnsi" w:hAnsiTheme="minorHAnsi" w:cstheme="minorHAnsi"/>
          <w:sz w:val="20"/>
          <w:szCs w:val="20"/>
        </w:rPr>
      </w:pPr>
      <w:bookmarkStart w:id="42" w:name="6._The_Buyer's_obligations_to_the_Suppli"/>
      <w:bookmarkEnd w:id="42"/>
      <w:r w:rsidRPr="00024723">
        <w:rPr>
          <w:rFonts w:asciiTheme="minorHAnsi" w:hAnsiTheme="minorHAnsi" w:cstheme="minorHAnsi"/>
          <w:sz w:val="20"/>
          <w:szCs w:val="20"/>
        </w:rPr>
        <w:t>THE BUYER'S OBLIGATIONS TO THE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SUPPLIER</w:t>
      </w:r>
    </w:p>
    <w:p w14:paraId="6F5F5D69" w14:textId="77777777" w:rsidR="00304BBA" w:rsidRPr="00024723" w:rsidRDefault="00304BBA" w:rsidP="00304BBA">
      <w:pPr>
        <w:pStyle w:val="Heading2"/>
        <w:tabs>
          <w:tab w:val="left" w:pos="1390"/>
          <w:tab w:val="left" w:pos="1391"/>
        </w:tabs>
        <w:spacing w:before="162"/>
        <w:ind w:firstLine="0"/>
        <w:jc w:val="right"/>
        <w:rPr>
          <w:rFonts w:asciiTheme="minorHAnsi" w:hAnsiTheme="minorHAnsi" w:cstheme="minorHAnsi"/>
          <w:sz w:val="20"/>
          <w:szCs w:val="20"/>
        </w:rPr>
      </w:pPr>
    </w:p>
    <w:p w14:paraId="58117320" w14:textId="77777777" w:rsidR="00933CAB" w:rsidRPr="00024723" w:rsidRDefault="005C5EFA" w:rsidP="006139A2">
      <w:pPr>
        <w:pStyle w:val="ListParagraph"/>
        <w:numPr>
          <w:ilvl w:val="1"/>
          <w:numId w:val="1"/>
        </w:numPr>
        <w:tabs>
          <w:tab w:val="left" w:pos="1390"/>
          <w:tab w:val="left" w:pos="1391"/>
        </w:tabs>
        <w:spacing w:before="5" w:line="251" w:lineRule="exact"/>
        <w:ind w:hanging="2"/>
        <w:rPr>
          <w:rFonts w:asciiTheme="minorHAnsi" w:hAnsiTheme="minorHAnsi" w:cstheme="minorHAnsi"/>
          <w:sz w:val="20"/>
          <w:szCs w:val="20"/>
        </w:rPr>
      </w:pPr>
      <w:bookmarkStart w:id="43" w:name="6.1_If_Supplier_fails_to_comply_with_the"/>
      <w:bookmarkStart w:id="44" w:name="_bookmark2"/>
      <w:bookmarkEnd w:id="43"/>
      <w:bookmarkEnd w:id="44"/>
      <w:r w:rsidRPr="00024723">
        <w:rPr>
          <w:rFonts w:asciiTheme="minorHAnsi" w:hAnsiTheme="minorHAnsi" w:cstheme="minorHAnsi"/>
          <w:sz w:val="20"/>
          <w:szCs w:val="20"/>
        </w:rPr>
        <w:t xml:space="preserve">If Supplier fails </w:t>
      </w:r>
      <w:r w:rsidRPr="00024723">
        <w:rPr>
          <w:rFonts w:asciiTheme="minorHAnsi" w:hAnsiTheme="minorHAnsi" w:cstheme="minorHAnsi"/>
          <w:spacing w:val="-4"/>
          <w:sz w:val="20"/>
          <w:szCs w:val="20"/>
        </w:rPr>
        <w:t xml:space="preserve">to </w:t>
      </w:r>
      <w:r w:rsidRPr="00024723">
        <w:rPr>
          <w:rFonts w:asciiTheme="minorHAnsi" w:hAnsiTheme="minorHAnsi" w:cstheme="minorHAnsi"/>
          <w:sz w:val="20"/>
          <w:szCs w:val="20"/>
        </w:rPr>
        <w:t>comply with the Contract as a result of a Buyer</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Cause:</w:t>
      </w:r>
    </w:p>
    <w:p w14:paraId="58117321" w14:textId="77777777" w:rsidR="00933CAB" w:rsidRPr="00024723" w:rsidRDefault="005C5EFA" w:rsidP="00CD74D5">
      <w:pPr>
        <w:pStyle w:val="ListParagraph"/>
        <w:numPr>
          <w:ilvl w:val="2"/>
          <w:numId w:val="1"/>
        </w:numPr>
        <w:tabs>
          <w:tab w:val="left" w:pos="1955"/>
          <w:tab w:val="left" w:pos="1956"/>
        </w:tabs>
        <w:spacing w:line="251" w:lineRule="exact"/>
        <w:rPr>
          <w:rFonts w:asciiTheme="minorHAnsi" w:hAnsiTheme="minorHAnsi" w:cstheme="minorHAnsi"/>
          <w:sz w:val="20"/>
          <w:szCs w:val="20"/>
        </w:rPr>
      </w:pPr>
      <w:bookmarkStart w:id="45" w:name="(a)_the_Buyer_cannot_terminate_the_Contr"/>
      <w:bookmarkEnd w:id="45"/>
      <w:r w:rsidRPr="00024723">
        <w:rPr>
          <w:rFonts w:asciiTheme="minorHAnsi" w:hAnsiTheme="minorHAnsi" w:cstheme="minorHAnsi"/>
          <w:sz w:val="20"/>
          <w:szCs w:val="20"/>
        </w:rPr>
        <w:t>the Buyer cannot terminate the Contract under clause</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11;</w:t>
      </w:r>
    </w:p>
    <w:p w14:paraId="58117324" w14:textId="57F3EDD7" w:rsidR="00933CAB" w:rsidRPr="00024723" w:rsidRDefault="005C5EFA" w:rsidP="00CD74D5">
      <w:pPr>
        <w:pStyle w:val="ListParagraph"/>
        <w:numPr>
          <w:ilvl w:val="2"/>
          <w:numId w:val="1"/>
        </w:numPr>
        <w:tabs>
          <w:tab w:val="left" w:pos="1955"/>
          <w:tab w:val="left" w:pos="1956"/>
          <w:tab w:val="left" w:pos="2127"/>
        </w:tabs>
        <w:spacing w:before="2"/>
        <w:rPr>
          <w:rFonts w:asciiTheme="minorHAnsi" w:hAnsiTheme="minorHAnsi" w:cstheme="minorHAnsi"/>
          <w:sz w:val="20"/>
          <w:szCs w:val="20"/>
        </w:rPr>
      </w:pPr>
      <w:bookmarkStart w:id="46" w:name="(b)_the_Supplier_is_entitled_to_reasonab"/>
      <w:bookmarkStart w:id="47" w:name="(d)_the_Supplier_cannot_suspend_the_ongo"/>
      <w:bookmarkEnd w:id="46"/>
      <w:bookmarkEnd w:id="47"/>
      <w:r w:rsidRPr="00024723">
        <w:rPr>
          <w:rFonts w:asciiTheme="minorHAnsi" w:hAnsiTheme="minorHAnsi" w:cstheme="minorHAnsi"/>
          <w:sz w:val="20"/>
          <w:szCs w:val="20"/>
        </w:rPr>
        <w:t>the Supplier cannot suspend the ongoing supply of</w:t>
      </w:r>
      <w:r w:rsidRPr="00024723">
        <w:rPr>
          <w:rFonts w:asciiTheme="minorHAnsi" w:hAnsiTheme="minorHAnsi" w:cstheme="minorHAnsi"/>
          <w:spacing w:val="-18"/>
          <w:sz w:val="20"/>
          <w:szCs w:val="20"/>
        </w:rPr>
        <w:t xml:space="preserve"> </w:t>
      </w:r>
      <w:r w:rsidR="006139A2">
        <w:rPr>
          <w:rFonts w:asciiTheme="minorHAnsi" w:hAnsiTheme="minorHAnsi" w:cstheme="minorHAnsi"/>
          <w:sz w:val="20"/>
          <w:szCs w:val="20"/>
        </w:rPr>
        <w:t>Services</w:t>
      </w:r>
      <w:r w:rsidRPr="00024723">
        <w:rPr>
          <w:rFonts w:asciiTheme="minorHAnsi" w:hAnsiTheme="minorHAnsi" w:cstheme="minorHAnsi"/>
          <w:sz w:val="20"/>
          <w:szCs w:val="20"/>
        </w:rPr>
        <w:t>.</w:t>
      </w:r>
    </w:p>
    <w:p w14:paraId="58117325" w14:textId="77777777" w:rsidR="00933CAB" w:rsidRPr="00024723" w:rsidRDefault="00933CAB" w:rsidP="00CD74D5">
      <w:pPr>
        <w:pStyle w:val="BodyText"/>
        <w:spacing w:before="11"/>
        <w:ind w:hanging="711"/>
        <w:rPr>
          <w:rFonts w:asciiTheme="minorHAnsi" w:hAnsiTheme="minorHAnsi" w:cstheme="minorHAnsi"/>
          <w:sz w:val="20"/>
          <w:szCs w:val="20"/>
        </w:rPr>
      </w:pPr>
    </w:p>
    <w:p w14:paraId="58117326" w14:textId="77777777" w:rsidR="00933CAB" w:rsidRPr="00024723" w:rsidRDefault="005C5EFA" w:rsidP="006139A2">
      <w:pPr>
        <w:pStyle w:val="ListParagraph"/>
        <w:numPr>
          <w:ilvl w:val="1"/>
          <w:numId w:val="1"/>
        </w:numPr>
        <w:tabs>
          <w:tab w:val="left" w:pos="1390"/>
          <w:tab w:val="left" w:pos="1391"/>
        </w:tabs>
        <w:spacing w:line="251" w:lineRule="exact"/>
        <w:ind w:hanging="2"/>
        <w:rPr>
          <w:rFonts w:asciiTheme="minorHAnsi" w:hAnsiTheme="minorHAnsi" w:cstheme="minorHAnsi"/>
          <w:sz w:val="20"/>
          <w:szCs w:val="20"/>
        </w:rPr>
      </w:pPr>
      <w:bookmarkStart w:id="48" w:name="6.2_Clause_‎6.1_only_applies_if_the_Supp"/>
      <w:bookmarkStart w:id="49" w:name="(a)_gives_notice_to_the_Buyer_within_10_"/>
      <w:bookmarkEnd w:id="48"/>
      <w:bookmarkEnd w:id="49"/>
      <w:r w:rsidRPr="00024723">
        <w:rPr>
          <w:rFonts w:asciiTheme="minorHAnsi" w:hAnsiTheme="minorHAnsi" w:cstheme="minorHAnsi"/>
          <w:sz w:val="20"/>
          <w:szCs w:val="20"/>
        </w:rPr>
        <w:t xml:space="preserve">Clause </w:t>
      </w:r>
      <w:hyperlink w:anchor="_bookmark2" w:history="1">
        <w:r w:rsidRPr="00024723">
          <w:rPr>
            <w:rFonts w:asciiTheme="minorHAnsi" w:hAnsiTheme="minorHAnsi" w:cstheme="minorHAnsi"/>
            <w:sz w:val="20"/>
            <w:szCs w:val="20"/>
          </w:rPr>
          <w:t xml:space="preserve">6.1 </w:t>
        </w:r>
      </w:hyperlink>
      <w:r w:rsidRPr="00024723">
        <w:rPr>
          <w:rFonts w:asciiTheme="minorHAnsi" w:hAnsiTheme="minorHAnsi" w:cstheme="minorHAnsi"/>
          <w:sz w:val="20"/>
          <w:szCs w:val="20"/>
        </w:rPr>
        <w:t>only applies if the</w:t>
      </w:r>
      <w:r w:rsidRPr="00024723">
        <w:rPr>
          <w:rFonts w:asciiTheme="minorHAnsi" w:hAnsiTheme="minorHAnsi" w:cstheme="minorHAnsi"/>
          <w:spacing w:val="-8"/>
          <w:sz w:val="20"/>
          <w:szCs w:val="20"/>
        </w:rPr>
        <w:t xml:space="preserve"> </w:t>
      </w:r>
      <w:r w:rsidRPr="00024723">
        <w:rPr>
          <w:rFonts w:asciiTheme="minorHAnsi" w:hAnsiTheme="minorHAnsi" w:cstheme="minorHAnsi"/>
          <w:sz w:val="20"/>
          <w:szCs w:val="20"/>
        </w:rPr>
        <w:t>Supplier:</w:t>
      </w:r>
    </w:p>
    <w:p w14:paraId="58117327" w14:textId="77777777" w:rsidR="00933CAB" w:rsidRPr="00024723" w:rsidRDefault="005C5EFA" w:rsidP="00CD74D5">
      <w:pPr>
        <w:pStyle w:val="ListParagraph"/>
        <w:numPr>
          <w:ilvl w:val="2"/>
          <w:numId w:val="1"/>
        </w:numPr>
        <w:tabs>
          <w:tab w:val="left" w:pos="1955"/>
          <w:tab w:val="left" w:pos="1956"/>
        </w:tabs>
        <w:spacing w:line="251" w:lineRule="exact"/>
        <w:rPr>
          <w:rFonts w:asciiTheme="minorHAnsi" w:hAnsiTheme="minorHAnsi" w:cstheme="minorHAnsi"/>
          <w:sz w:val="20"/>
          <w:szCs w:val="20"/>
        </w:rPr>
      </w:pPr>
      <w:r w:rsidRPr="00024723">
        <w:rPr>
          <w:rFonts w:asciiTheme="minorHAnsi" w:hAnsiTheme="minorHAnsi" w:cstheme="minorHAnsi"/>
          <w:sz w:val="20"/>
          <w:szCs w:val="20"/>
        </w:rPr>
        <w:t>gives notice to the Buyer within 10 Working Days of becoming</w:t>
      </w:r>
      <w:r w:rsidRPr="00024723">
        <w:rPr>
          <w:rFonts w:asciiTheme="minorHAnsi" w:hAnsiTheme="minorHAnsi" w:cstheme="minorHAnsi"/>
          <w:spacing w:val="-17"/>
          <w:sz w:val="20"/>
          <w:szCs w:val="20"/>
        </w:rPr>
        <w:t xml:space="preserve"> </w:t>
      </w:r>
      <w:r w:rsidRPr="00024723">
        <w:rPr>
          <w:rFonts w:asciiTheme="minorHAnsi" w:hAnsiTheme="minorHAnsi" w:cstheme="minorHAnsi"/>
          <w:sz w:val="20"/>
          <w:szCs w:val="20"/>
        </w:rPr>
        <w:t>aware;</w:t>
      </w:r>
    </w:p>
    <w:p w14:paraId="58117328" w14:textId="77777777" w:rsidR="00933CAB" w:rsidRPr="00024723" w:rsidRDefault="005C5EFA" w:rsidP="00CD74D5">
      <w:pPr>
        <w:pStyle w:val="ListParagraph"/>
        <w:numPr>
          <w:ilvl w:val="2"/>
          <w:numId w:val="1"/>
        </w:numPr>
        <w:tabs>
          <w:tab w:val="left" w:pos="1955"/>
          <w:tab w:val="left" w:pos="1956"/>
        </w:tabs>
        <w:spacing w:before="2"/>
        <w:rPr>
          <w:rFonts w:asciiTheme="minorHAnsi" w:hAnsiTheme="minorHAnsi" w:cstheme="minorHAnsi"/>
          <w:sz w:val="20"/>
          <w:szCs w:val="20"/>
        </w:rPr>
      </w:pPr>
      <w:bookmarkStart w:id="50" w:name="(b)_demonstrates_that_the_failure_only_h"/>
      <w:bookmarkEnd w:id="50"/>
      <w:r w:rsidRPr="00024723">
        <w:rPr>
          <w:rFonts w:asciiTheme="minorHAnsi" w:hAnsiTheme="minorHAnsi" w:cstheme="minorHAnsi"/>
          <w:sz w:val="20"/>
          <w:szCs w:val="20"/>
        </w:rPr>
        <w:t>demonstrates that the failure only happened because of the Buyer</w:t>
      </w:r>
      <w:r w:rsidRPr="00024723">
        <w:rPr>
          <w:rFonts w:asciiTheme="minorHAnsi" w:hAnsiTheme="minorHAnsi" w:cstheme="minorHAnsi"/>
          <w:spacing w:val="-10"/>
          <w:sz w:val="20"/>
          <w:szCs w:val="20"/>
        </w:rPr>
        <w:t xml:space="preserve"> </w:t>
      </w:r>
      <w:r w:rsidRPr="00024723">
        <w:rPr>
          <w:rFonts w:asciiTheme="minorHAnsi" w:hAnsiTheme="minorHAnsi" w:cstheme="minorHAnsi"/>
          <w:sz w:val="20"/>
          <w:szCs w:val="20"/>
        </w:rPr>
        <w:t>Cause;</w:t>
      </w:r>
    </w:p>
    <w:p w14:paraId="58117329" w14:textId="77777777" w:rsidR="00933CAB" w:rsidRPr="00024723" w:rsidRDefault="005C5EFA" w:rsidP="00CD74D5">
      <w:pPr>
        <w:pStyle w:val="ListParagraph"/>
        <w:numPr>
          <w:ilvl w:val="2"/>
          <w:numId w:val="1"/>
        </w:numPr>
        <w:tabs>
          <w:tab w:val="left" w:pos="1955"/>
          <w:tab w:val="left" w:pos="1956"/>
        </w:tabs>
        <w:spacing w:before="2"/>
        <w:rPr>
          <w:rFonts w:asciiTheme="minorHAnsi" w:hAnsiTheme="minorHAnsi" w:cstheme="minorHAnsi"/>
          <w:sz w:val="20"/>
          <w:szCs w:val="20"/>
        </w:rPr>
      </w:pPr>
      <w:bookmarkStart w:id="51" w:name="(c)_mitigated_the_impact_of_the_Buyer_Ca"/>
      <w:bookmarkEnd w:id="51"/>
      <w:r w:rsidRPr="00024723">
        <w:rPr>
          <w:rFonts w:asciiTheme="minorHAnsi" w:hAnsiTheme="minorHAnsi" w:cstheme="minorHAnsi"/>
          <w:sz w:val="20"/>
          <w:szCs w:val="20"/>
        </w:rPr>
        <w:t>mitigated the impact of the Buyer</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Cause.</w:t>
      </w:r>
    </w:p>
    <w:p w14:paraId="5811732A" w14:textId="77777777" w:rsidR="00933CAB" w:rsidRPr="00024723" w:rsidRDefault="00933CAB">
      <w:pPr>
        <w:pStyle w:val="BodyText"/>
        <w:spacing w:before="10"/>
        <w:rPr>
          <w:rFonts w:asciiTheme="minorHAnsi" w:hAnsiTheme="minorHAnsi" w:cstheme="minorHAnsi"/>
          <w:sz w:val="20"/>
          <w:szCs w:val="20"/>
        </w:rPr>
      </w:pPr>
    </w:p>
    <w:p w14:paraId="5811732B" w14:textId="22EAC6CF" w:rsidR="00933CAB" w:rsidRPr="00024723" w:rsidRDefault="002607AD"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bookmarkStart w:id="52" w:name="7._Record_keeping_and_reporting"/>
      <w:bookmarkEnd w:id="52"/>
      <w:r w:rsidRPr="00024723">
        <w:rPr>
          <w:rFonts w:asciiTheme="minorHAnsi" w:hAnsiTheme="minorHAnsi" w:cstheme="minorHAnsi"/>
          <w:sz w:val="20"/>
          <w:szCs w:val="20"/>
        </w:rPr>
        <w:t>RECORD KEEPING AND</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REPORTING</w:t>
      </w:r>
    </w:p>
    <w:p w14:paraId="704FAEE0" w14:textId="77777777" w:rsidR="00304BBA" w:rsidRPr="00024723" w:rsidRDefault="00304BBA" w:rsidP="00304BBA">
      <w:pPr>
        <w:pStyle w:val="Heading2"/>
        <w:tabs>
          <w:tab w:val="left" w:pos="1390"/>
          <w:tab w:val="left" w:pos="1391"/>
        </w:tabs>
        <w:ind w:firstLine="0"/>
        <w:jc w:val="right"/>
        <w:rPr>
          <w:rFonts w:asciiTheme="minorHAnsi" w:hAnsiTheme="minorHAnsi" w:cstheme="minorHAnsi"/>
          <w:sz w:val="20"/>
          <w:szCs w:val="20"/>
        </w:rPr>
      </w:pPr>
    </w:p>
    <w:p w14:paraId="5811732C" w14:textId="78C20AED" w:rsidR="00933CAB" w:rsidRPr="00024723" w:rsidRDefault="005C5EFA" w:rsidP="00944B38">
      <w:pPr>
        <w:pStyle w:val="ListParagraph"/>
        <w:numPr>
          <w:ilvl w:val="1"/>
          <w:numId w:val="1"/>
        </w:numPr>
        <w:tabs>
          <w:tab w:val="left" w:pos="1390"/>
          <w:tab w:val="left" w:pos="1391"/>
        </w:tabs>
        <w:spacing w:before="4"/>
        <w:ind w:right="1539" w:hanging="2"/>
        <w:rPr>
          <w:rFonts w:asciiTheme="minorHAnsi" w:hAnsiTheme="minorHAnsi" w:cstheme="minorHAnsi"/>
          <w:sz w:val="20"/>
          <w:szCs w:val="20"/>
        </w:rPr>
      </w:pPr>
      <w:bookmarkStart w:id="53" w:name="7.1_The_Supplier_must_ensure_that_suitab"/>
      <w:bookmarkEnd w:id="53"/>
      <w:r w:rsidRPr="00024723">
        <w:rPr>
          <w:rFonts w:asciiTheme="minorHAnsi" w:hAnsiTheme="minorHAnsi" w:cstheme="minorHAnsi"/>
          <w:sz w:val="20"/>
          <w:szCs w:val="20"/>
        </w:rPr>
        <w:t>The Supplier must ensure that suitably qualified representatives attend progress meetings with the Buyer and provide progress reports when specified in the</w:t>
      </w:r>
      <w:r w:rsidRPr="00024723">
        <w:rPr>
          <w:rFonts w:asciiTheme="minorHAnsi" w:hAnsiTheme="minorHAnsi" w:cstheme="minorHAnsi"/>
          <w:spacing w:val="-39"/>
          <w:sz w:val="20"/>
          <w:szCs w:val="20"/>
        </w:rPr>
        <w:t xml:space="preserve"> </w:t>
      </w:r>
      <w:r w:rsidR="00984F39" w:rsidRPr="00024723">
        <w:rPr>
          <w:rFonts w:asciiTheme="minorHAnsi" w:hAnsiTheme="minorHAnsi" w:cstheme="minorHAnsi"/>
          <w:spacing w:val="-39"/>
          <w:sz w:val="20"/>
          <w:szCs w:val="20"/>
        </w:rPr>
        <w:t xml:space="preserve"> </w:t>
      </w:r>
      <w:r w:rsidR="00944B38">
        <w:rPr>
          <w:rFonts w:asciiTheme="minorHAnsi" w:hAnsiTheme="minorHAnsi" w:cstheme="minorHAnsi"/>
          <w:spacing w:val="-39"/>
          <w:sz w:val="20"/>
          <w:szCs w:val="20"/>
        </w:rPr>
        <w:t xml:space="preserve"> </w:t>
      </w:r>
      <w:r w:rsidRPr="00024723">
        <w:rPr>
          <w:rFonts w:asciiTheme="minorHAnsi" w:hAnsiTheme="minorHAnsi" w:cstheme="minorHAnsi"/>
          <w:sz w:val="20"/>
          <w:szCs w:val="20"/>
        </w:rPr>
        <w:t>Order Form.</w:t>
      </w:r>
    </w:p>
    <w:p w14:paraId="5811732D" w14:textId="77777777" w:rsidR="00933CAB" w:rsidRPr="00024723" w:rsidRDefault="00933CAB" w:rsidP="00944B38">
      <w:pPr>
        <w:pStyle w:val="BodyText"/>
        <w:spacing w:before="3"/>
        <w:ind w:hanging="2"/>
        <w:rPr>
          <w:rFonts w:asciiTheme="minorHAnsi" w:hAnsiTheme="minorHAnsi" w:cstheme="minorHAnsi"/>
          <w:sz w:val="20"/>
          <w:szCs w:val="20"/>
        </w:rPr>
      </w:pPr>
    </w:p>
    <w:p w14:paraId="5811732E" w14:textId="6DA6E202" w:rsidR="00933CAB" w:rsidRPr="00024723" w:rsidRDefault="005C5EFA" w:rsidP="00944B38">
      <w:pPr>
        <w:pStyle w:val="ListParagraph"/>
        <w:numPr>
          <w:ilvl w:val="1"/>
          <w:numId w:val="1"/>
        </w:numPr>
        <w:tabs>
          <w:tab w:val="left" w:pos="1390"/>
          <w:tab w:val="left" w:pos="1391"/>
        </w:tabs>
        <w:ind w:right="1707" w:hanging="2"/>
        <w:rPr>
          <w:rFonts w:asciiTheme="minorHAnsi" w:hAnsiTheme="minorHAnsi" w:cstheme="minorHAnsi"/>
          <w:sz w:val="20"/>
          <w:szCs w:val="20"/>
        </w:rPr>
      </w:pPr>
      <w:bookmarkStart w:id="54" w:name="7.2_The_Supplier_must_keep_and_maintain_"/>
      <w:bookmarkEnd w:id="54"/>
      <w:r w:rsidRPr="00024723">
        <w:rPr>
          <w:rFonts w:asciiTheme="minorHAnsi" w:hAnsiTheme="minorHAnsi" w:cstheme="minorHAnsi"/>
          <w:sz w:val="20"/>
          <w:szCs w:val="20"/>
        </w:rPr>
        <w:t>The Supplier must keep and maintain full and accurate records and accounts</w:t>
      </w:r>
      <w:r w:rsidRPr="00024723">
        <w:rPr>
          <w:rFonts w:asciiTheme="minorHAnsi" w:hAnsiTheme="minorHAnsi" w:cstheme="minorHAnsi"/>
          <w:spacing w:val="-33"/>
          <w:sz w:val="20"/>
          <w:szCs w:val="20"/>
        </w:rPr>
        <w:t xml:space="preserve"> </w:t>
      </w:r>
      <w:r w:rsidRPr="00024723">
        <w:rPr>
          <w:rFonts w:asciiTheme="minorHAnsi" w:hAnsiTheme="minorHAnsi" w:cstheme="minorHAnsi"/>
          <w:sz w:val="20"/>
          <w:szCs w:val="20"/>
        </w:rPr>
        <w:t>on everything to do with the Contract</w:t>
      </w:r>
      <w:r w:rsidR="002607AD" w:rsidRPr="00024723">
        <w:rPr>
          <w:rFonts w:asciiTheme="minorHAnsi" w:hAnsiTheme="minorHAnsi" w:cstheme="minorHAnsi"/>
          <w:sz w:val="20"/>
          <w:szCs w:val="20"/>
        </w:rPr>
        <w:t xml:space="preserve"> until the current ERDF retention date which is 2033</w:t>
      </w:r>
      <w:r w:rsidRPr="00024723">
        <w:rPr>
          <w:rFonts w:asciiTheme="minorHAnsi" w:hAnsiTheme="minorHAnsi" w:cstheme="minorHAnsi"/>
          <w:sz w:val="20"/>
          <w:szCs w:val="20"/>
        </w:rPr>
        <w:t>.</w:t>
      </w:r>
    </w:p>
    <w:p w14:paraId="5811732F" w14:textId="77777777" w:rsidR="00933CAB" w:rsidRPr="00024723" w:rsidRDefault="00933CAB" w:rsidP="00944B38">
      <w:pPr>
        <w:pStyle w:val="BodyText"/>
        <w:spacing w:before="10"/>
        <w:ind w:hanging="2"/>
        <w:rPr>
          <w:rFonts w:asciiTheme="minorHAnsi" w:hAnsiTheme="minorHAnsi" w:cstheme="minorHAnsi"/>
          <w:sz w:val="20"/>
          <w:szCs w:val="20"/>
        </w:rPr>
      </w:pPr>
    </w:p>
    <w:p w14:paraId="58117330" w14:textId="13A6BC86" w:rsidR="00933CAB" w:rsidRPr="00024723" w:rsidRDefault="005C5EFA" w:rsidP="00944B38">
      <w:pPr>
        <w:pStyle w:val="ListParagraph"/>
        <w:numPr>
          <w:ilvl w:val="1"/>
          <w:numId w:val="1"/>
        </w:numPr>
        <w:tabs>
          <w:tab w:val="left" w:pos="1390"/>
          <w:tab w:val="left" w:pos="1391"/>
        </w:tabs>
        <w:ind w:right="1242" w:hanging="2"/>
        <w:rPr>
          <w:rFonts w:asciiTheme="minorHAnsi" w:hAnsiTheme="minorHAnsi" w:cstheme="minorHAnsi"/>
          <w:sz w:val="20"/>
          <w:szCs w:val="20"/>
        </w:rPr>
      </w:pPr>
      <w:bookmarkStart w:id="55" w:name="7.3_The_Supplier_must_allow_any_auditor_"/>
      <w:bookmarkEnd w:id="55"/>
      <w:r w:rsidRPr="00024723">
        <w:rPr>
          <w:rFonts w:asciiTheme="minorHAnsi" w:hAnsiTheme="minorHAnsi" w:cstheme="minorHAnsi"/>
          <w:sz w:val="20"/>
          <w:szCs w:val="20"/>
        </w:rPr>
        <w:t xml:space="preserve">The Supplier must allow any auditor appointed by </w:t>
      </w:r>
      <w:r w:rsidRPr="00024723">
        <w:rPr>
          <w:rFonts w:asciiTheme="minorHAnsi" w:hAnsiTheme="minorHAnsi" w:cstheme="minorHAnsi"/>
          <w:spacing w:val="-4"/>
          <w:sz w:val="20"/>
          <w:szCs w:val="20"/>
        </w:rPr>
        <w:t xml:space="preserve">the </w:t>
      </w:r>
      <w:r w:rsidRPr="00024723">
        <w:rPr>
          <w:rFonts w:asciiTheme="minorHAnsi" w:hAnsiTheme="minorHAnsi" w:cstheme="minorHAnsi"/>
          <w:sz w:val="20"/>
          <w:szCs w:val="20"/>
        </w:rPr>
        <w:t>Buyer</w:t>
      </w:r>
      <w:r w:rsidR="00984F39" w:rsidRPr="00024723">
        <w:rPr>
          <w:rFonts w:asciiTheme="minorHAnsi" w:hAnsiTheme="minorHAnsi" w:cstheme="minorHAnsi"/>
          <w:sz w:val="20"/>
          <w:szCs w:val="20"/>
        </w:rPr>
        <w:t xml:space="preserve"> and/or the Funding Authority</w:t>
      </w:r>
      <w:r w:rsidRPr="00024723">
        <w:rPr>
          <w:rFonts w:asciiTheme="minorHAnsi" w:hAnsiTheme="minorHAnsi" w:cstheme="minorHAnsi"/>
          <w:sz w:val="20"/>
          <w:szCs w:val="20"/>
        </w:rPr>
        <w:t xml:space="preserve"> access to their premises to verify all contract accounts and records of everything to do with the Contract and provide copies for the</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audit.</w:t>
      </w:r>
    </w:p>
    <w:p w14:paraId="58117331" w14:textId="77777777" w:rsidR="00933CAB" w:rsidRPr="00024723" w:rsidRDefault="00933CAB">
      <w:pPr>
        <w:pStyle w:val="BodyText"/>
        <w:spacing w:before="10"/>
        <w:rPr>
          <w:rFonts w:asciiTheme="minorHAnsi" w:hAnsiTheme="minorHAnsi" w:cstheme="minorHAnsi"/>
          <w:sz w:val="20"/>
          <w:szCs w:val="20"/>
        </w:rPr>
      </w:pPr>
    </w:p>
    <w:p w14:paraId="58117332" w14:textId="77777777" w:rsidR="00933CAB" w:rsidRPr="00024723" w:rsidRDefault="005C5EFA" w:rsidP="00575EE5">
      <w:pPr>
        <w:pStyle w:val="ListParagraph"/>
        <w:numPr>
          <w:ilvl w:val="1"/>
          <w:numId w:val="1"/>
        </w:numPr>
        <w:tabs>
          <w:tab w:val="left" w:pos="1390"/>
          <w:tab w:val="left" w:pos="1391"/>
        </w:tabs>
        <w:spacing w:line="242" w:lineRule="auto"/>
        <w:ind w:right="1324" w:hanging="2"/>
        <w:rPr>
          <w:rFonts w:asciiTheme="minorHAnsi" w:hAnsiTheme="minorHAnsi" w:cstheme="minorHAnsi"/>
          <w:sz w:val="20"/>
          <w:szCs w:val="20"/>
        </w:rPr>
      </w:pPr>
      <w:bookmarkStart w:id="56" w:name="7.4_The_Supplier_must_provide_informatio"/>
      <w:bookmarkEnd w:id="56"/>
      <w:r w:rsidRPr="00024723">
        <w:rPr>
          <w:rFonts w:asciiTheme="minorHAnsi" w:hAnsiTheme="minorHAnsi" w:cstheme="minorHAnsi"/>
          <w:sz w:val="20"/>
          <w:szCs w:val="20"/>
        </w:rPr>
        <w:t>The Supplier must provide information to the auditor and reasonable co-operation at their</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request.</w:t>
      </w:r>
    </w:p>
    <w:p w14:paraId="58117333" w14:textId="77777777" w:rsidR="00933CAB" w:rsidRPr="00024723" w:rsidRDefault="00933CAB" w:rsidP="00575EE5">
      <w:pPr>
        <w:pStyle w:val="BodyText"/>
        <w:spacing w:before="8"/>
        <w:ind w:hanging="2"/>
        <w:rPr>
          <w:rFonts w:asciiTheme="minorHAnsi" w:hAnsiTheme="minorHAnsi" w:cstheme="minorHAnsi"/>
          <w:sz w:val="20"/>
          <w:szCs w:val="20"/>
        </w:rPr>
      </w:pPr>
    </w:p>
    <w:p w14:paraId="58117334" w14:textId="3BF4C21C" w:rsidR="00933CAB" w:rsidRPr="00024723" w:rsidRDefault="005C5EFA" w:rsidP="00575EE5">
      <w:pPr>
        <w:pStyle w:val="ListParagraph"/>
        <w:numPr>
          <w:ilvl w:val="1"/>
          <w:numId w:val="1"/>
        </w:numPr>
        <w:tabs>
          <w:tab w:val="left" w:pos="1390"/>
          <w:tab w:val="left" w:pos="1391"/>
        </w:tabs>
        <w:spacing w:line="242" w:lineRule="auto"/>
        <w:ind w:right="1234" w:hanging="2"/>
        <w:rPr>
          <w:rFonts w:asciiTheme="minorHAnsi" w:hAnsiTheme="minorHAnsi" w:cstheme="minorHAnsi"/>
          <w:sz w:val="20"/>
          <w:szCs w:val="20"/>
        </w:rPr>
      </w:pPr>
      <w:bookmarkStart w:id="57" w:name="7.5_If_the_Supplier_is_not_providing_any"/>
      <w:bookmarkEnd w:id="57"/>
      <w:r w:rsidRPr="00024723">
        <w:rPr>
          <w:rFonts w:asciiTheme="minorHAnsi" w:hAnsiTheme="minorHAnsi" w:cstheme="minorHAnsi"/>
          <w:sz w:val="20"/>
          <w:szCs w:val="20"/>
        </w:rPr>
        <w:t>If</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the</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Supplier</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is</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not</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providing</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any</w:t>
      </w:r>
      <w:r w:rsidRPr="00024723">
        <w:rPr>
          <w:rFonts w:asciiTheme="minorHAnsi" w:hAnsiTheme="minorHAnsi" w:cstheme="minorHAnsi"/>
          <w:spacing w:val="-8"/>
          <w:sz w:val="20"/>
          <w:szCs w:val="20"/>
        </w:rPr>
        <w:t xml:space="preserve"> </w:t>
      </w:r>
      <w:r w:rsidRPr="00024723">
        <w:rPr>
          <w:rFonts w:asciiTheme="minorHAnsi" w:hAnsiTheme="minorHAnsi" w:cstheme="minorHAnsi"/>
          <w:sz w:val="20"/>
          <w:szCs w:val="20"/>
        </w:rPr>
        <w:t>of</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the</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Deliverables,</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or</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is</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unable to</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provide</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them,</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it</w:t>
      </w:r>
      <w:bookmarkStart w:id="58" w:name="(a)_tell_the_Buyer_and_give_reasons;"/>
      <w:bookmarkEnd w:id="58"/>
      <w:r w:rsidRPr="00024723">
        <w:rPr>
          <w:rFonts w:asciiTheme="minorHAnsi" w:hAnsiTheme="minorHAnsi" w:cstheme="minorHAnsi"/>
          <w:sz w:val="20"/>
          <w:szCs w:val="20"/>
        </w:rPr>
        <w:t xml:space="preserve"> must</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immediately:</w:t>
      </w:r>
    </w:p>
    <w:p w14:paraId="37C77407" w14:textId="77777777" w:rsidR="00304BBA" w:rsidRPr="00024723" w:rsidRDefault="00304BBA" w:rsidP="00575EE5">
      <w:pPr>
        <w:pStyle w:val="ListParagraph"/>
        <w:tabs>
          <w:tab w:val="left" w:pos="1390"/>
          <w:tab w:val="left" w:pos="1391"/>
        </w:tabs>
        <w:spacing w:line="242" w:lineRule="auto"/>
        <w:ind w:right="1234" w:hanging="2"/>
        <w:jc w:val="right"/>
        <w:rPr>
          <w:rFonts w:asciiTheme="minorHAnsi" w:hAnsiTheme="minorHAnsi" w:cstheme="minorHAnsi"/>
          <w:sz w:val="20"/>
          <w:szCs w:val="20"/>
        </w:rPr>
      </w:pPr>
    </w:p>
    <w:p w14:paraId="58117335" w14:textId="77777777" w:rsidR="00933CAB" w:rsidRPr="00024723" w:rsidRDefault="005C5EFA" w:rsidP="00CD74D5">
      <w:pPr>
        <w:pStyle w:val="ListParagraph"/>
        <w:numPr>
          <w:ilvl w:val="2"/>
          <w:numId w:val="1"/>
        </w:numPr>
        <w:tabs>
          <w:tab w:val="left" w:pos="1955"/>
          <w:tab w:val="left" w:pos="1956"/>
        </w:tabs>
        <w:spacing w:line="247" w:lineRule="exact"/>
        <w:rPr>
          <w:rFonts w:asciiTheme="minorHAnsi" w:hAnsiTheme="minorHAnsi" w:cstheme="minorHAnsi"/>
          <w:sz w:val="20"/>
          <w:szCs w:val="20"/>
        </w:rPr>
      </w:pPr>
      <w:r w:rsidRPr="00024723">
        <w:rPr>
          <w:rFonts w:asciiTheme="minorHAnsi" w:hAnsiTheme="minorHAnsi" w:cstheme="minorHAnsi"/>
          <w:sz w:val="20"/>
          <w:szCs w:val="20"/>
        </w:rPr>
        <w:t>tell the Buyer and give</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reasons;</w:t>
      </w:r>
    </w:p>
    <w:p w14:paraId="58117336" w14:textId="77777777" w:rsidR="00933CAB" w:rsidRPr="00024723" w:rsidRDefault="005C5EFA" w:rsidP="00CD74D5">
      <w:pPr>
        <w:pStyle w:val="ListParagraph"/>
        <w:numPr>
          <w:ilvl w:val="2"/>
          <w:numId w:val="1"/>
        </w:numPr>
        <w:tabs>
          <w:tab w:val="left" w:pos="1955"/>
          <w:tab w:val="left" w:pos="1956"/>
        </w:tabs>
        <w:spacing w:before="2"/>
        <w:rPr>
          <w:rFonts w:asciiTheme="minorHAnsi" w:hAnsiTheme="minorHAnsi" w:cstheme="minorHAnsi"/>
          <w:sz w:val="20"/>
          <w:szCs w:val="20"/>
        </w:rPr>
      </w:pPr>
      <w:bookmarkStart w:id="59" w:name="(b)_propose_corrective_action;"/>
      <w:bookmarkEnd w:id="59"/>
      <w:r w:rsidRPr="00024723">
        <w:rPr>
          <w:rFonts w:asciiTheme="minorHAnsi" w:hAnsiTheme="minorHAnsi" w:cstheme="minorHAnsi"/>
          <w:sz w:val="20"/>
          <w:szCs w:val="20"/>
        </w:rPr>
        <w:t>propose corrective</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action;</w:t>
      </w:r>
    </w:p>
    <w:p w14:paraId="58117339" w14:textId="49267397" w:rsidR="00933CAB" w:rsidRPr="00024723" w:rsidRDefault="005C5EFA" w:rsidP="00CD74D5">
      <w:pPr>
        <w:pStyle w:val="ListParagraph"/>
        <w:numPr>
          <w:ilvl w:val="2"/>
          <w:numId w:val="1"/>
        </w:numPr>
        <w:tabs>
          <w:tab w:val="left" w:pos="1955"/>
          <w:tab w:val="left" w:pos="1956"/>
        </w:tabs>
        <w:spacing w:before="2"/>
        <w:rPr>
          <w:rFonts w:asciiTheme="minorHAnsi" w:hAnsiTheme="minorHAnsi" w:cstheme="minorHAnsi"/>
          <w:sz w:val="20"/>
          <w:szCs w:val="20"/>
        </w:rPr>
      </w:pPr>
      <w:bookmarkStart w:id="60" w:name="(c)_provide_a_deadline_for_completing_th"/>
      <w:bookmarkEnd w:id="60"/>
      <w:r w:rsidRPr="00024723">
        <w:rPr>
          <w:rFonts w:asciiTheme="minorHAnsi" w:hAnsiTheme="minorHAnsi" w:cstheme="minorHAnsi"/>
          <w:sz w:val="20"/>
          <w:szCs w:val="20"/>
        </w:rPr>
        <w:t>provide a deadline for completing the corrective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action.</w:t>
      </w:r>
    </w:p>
    <w:p w14:paraId="5811733C" w14:textId="77777777" w:rsidR="00933CAB" w:rsidRPr="00024723" w:rsidRDefault="00933CAB" w:rsidP="00575EE5">
      <w:pPr>
        <w:pStyle w:val="BodyText"/>
        <w:spacing w:before="11"/>
        <w:ind w:hanging="2"/>
        <w:rPr>
          <w:rFonts w:asciiTheme="minorHAnsi" w:hAnsiTheme="minorHAnsi" w:cstheme="minorHAnsi"/>
          <w:sz w:val="20"/>
          <w:szCs w:val="20"/>
        </w:rPr>
      </w:pPr>
    </w:p>
    <w:p w14:paraId="5811733D" w14:textId="79BB11CC" w:rsidR="00933CAB" w:rsidRPr="00024723" w:rsidRDefault="005C5EFA" w:rsidP="00575EE5">
      <w:pPr>
        <w:pStyle w:val="ListParagraph"/>
        <w:numPr>
          <w:ilvl w:val="1"/>
          <w:numId w:val="1"/>
        </w:numPr>
        <w:tabs>
          <w:tab w:val="left" w:pos="1390"/>
          <w:tab w:val="left" w:pos="1391"/>
        </w:tabs>
        <w:spacing w:before="93"/>
        <w:ind w:right="1407" w:hanging="2"/>
        <w:rPr>
          <w:rFonts w:asciiTheme="minorHAnsi" w:hAnsiTheme="minorHAnsi" w:cstheme="minorHAnsi"/>
          <w:sz w:val="20"/>
          <w:szCs w:val="20"/>
        </w:rPr>
      </w:pPr>
      <w:bookmarkStart w:id="61" w:name="7.6_If_the_Buyer,_acting_reasonably,_is_"/>
      <w:bookmarkEnd w:id="61"/>
      <w:r w:rsidRPr="00024723">
        <w:rPr>
          <w:rFonts w:asciiTheme="minorHAnsi" w:hAnsiTheme="minorHAnsi" w:cstheme="minorHAnsi"/>
          <w:sz w:val="20"/>
          <w:szCs w:val="20"/>
        </w:rPr>
        <w:t>If the Buyer, acting reasonably, is concerned as to the financial stability of the Supplier such that it may impact on the continued performance of the Contract</w:t>
      </w:r>
      <w:r w:rsidRPr="00024723">
        <w:rPr>
          <w:rFonts w:asciiTheme="minorHAnsi" w:hAnsiTheme="minorHAnsi" w:cstheme="minorHAnsi"/>
          <w:spacing w:val="-42"/>
          <w:sz w:val="20"/>
          <w:szCs w:val="20"/>
        </w:rPr>
        <w:t xml:space="preserve"> </w:t>
      </w:r>
      <w:r w:rsidRPr="00024723">
        <w:rPr>
          <w:rFonts w:asciiTheme="minorHAnsi" w:hAnsiTheme="minorHAnsi" w:cstheme="minorHAnsi"/>
          <w:sz w:val="20"/>
          <w:szCs w:val="20"/>
        </w:rPr>
        <w:t>then the Buyer</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may:</w:t>
      </w:r>
    </w:p>
    <w:p w14:paraId="18A6B679" w14:textId="77777777" w:rsidR="00304BBA" w:rsidRPr="00024723" w:rsidRDefault="00304BBA" w:rsidP="00F654F9">
      <w:pPr>
        <w:pStyle w:val="ListParagraph"/>
        <w:tabs>
          <w:tab w:val="left" w:pos="1390"/>
          <w:tab w:val="left" w:pos="1391"/>
        </w:tabs>
        <w:spacing w:before="93"/>
        <w:ind w:right="1407" w:firstLine="0"/>
        <w:jc w:val="right"/>
        <w:rPr>
          <w:rFonts w:asciiTheme="minorHAnsi" w:hAnsiTheme="minorHAnsi" w:cstheme="minorHAnsi"/>
          <w:sz w:val="20"/>
          <w:szCs w:val="20"/>
        </w:rPr>
      </w:pPr>
    </w:p>
    <w:p w14:paraId="5811733E" w14:textId="77777777" w:rsidR="00933CAB" w:rsidRPr="00024723" w:rsidRDefault="005C5EFA" w:rsidP="00CD74D5">
      <w:pPr>
        <w:pStyle w:val="ListParagraph"/>
        <w:numPr>
          <w:ilvl w:val="2"/>
          <w:numId w:val="1"/>
        </w:numPr>
        <w:spacing w:before="1"/>
        <w:ind w:left="1985" w:right="1212" w:hanging="567"/>
        <w:rPr>
          <w:rFonts w:asciiTheme="minorHAnsi" w:hAnsiTheme="minorHAnsi" w:cstheme="minorHAnsi"/>
          <w:sz w:val="20"/>
          <w:szCs w:val="20"/>
        </w:rPr>
      </w:pPr>
      <w:bookmarkStart w:id="62" w:name="(a)_require_that_the_Supplier_provide_to"/>
      <w:bookmarkEnd w:id="62"/>
      <w:r w:rsidRPr="00024723">
        <w:rPr>
          <w:rFonts w:asciiTheme="minorHAnsi" w:hAnsiTheme="minorHAnsi" w:cstheme="minorHAnsi"/>
          <w:sz w:val="20"/>
          <w:szCs w:val="20"/>
        </w:rP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demand</w:t>
      </w:r>
    </w:p>
    <w:p w14:paraId="5811733F" w14:textId="77777777" w:rsidR="00933CAB" w:rsidRPr="00024723" w:rsidRDefault="005C5EFA" w:rsidP="00CD74D5">
      <w:pPr>
        <w:pStyle w:val="ListParagraph"/>
        <w:numPr>
          <w:ilvl w:val="2"/>
          <w:numId w:val="1"/>
        </w:numPr>
        <w:spacing w:before="1"/>
        <w:ind w:left="1985" w:right="1521" w:hanging="567"/>
        <w:rPr>
          <w:rFonts w:asciiTheme="minorHAnsi" w:hAnsiTheme="minorHAnsi" w:cstheme="minorHAnsi"/>
          <w:sz w:val="20"/>
          <w:szCs w:val="20"/>
        </w:rPr>
      </w:pPr>
      <w:bookmarkStart w:id="63" w:name="(b)_if_the_Supplier_fails_to_provide_a_p"/>
      <w:bookmarkEnd w:id="63"/>
      <w:r w:rsidRPr="00024723">
        <w:rPr>
          <w:rFonts w:asciiTheme="minorHAnsi" w:hAnsiTheme="minorHAnsi" w:cstheme="minorHAnsi"/>
          <w:sz w:val="20"/>
          <w:szCs w:val="20"/>
        </w:rPr>
        <w:t>if the Supplier fails to provide a plan or fails to agree any changes which are requested by the Buyer or fails to implement or provide updates on progress with the plan, terminate the Contract immediately for material breach (or on such date as the Buyer</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notifies).</w:t>
      </w:r>
    </w:p>
    <w:p w14:paraId="79BD3404" w14:textId="77777777" w:rsidR="00785F6B" w:rsidRPr="00024723" w:rsidRDefault="00785F6B">
      <w:pPr>
        <w:pStyle w:val="BodyText"/>
        <w:spacing w:before="10"/>
        <w:rPr>
          <w:rFonts w:asciiTheme="minorHAnsi" w:hAnsiTheme="minorHAnsi" w:cstheme="minorHAnsi"/>
          <w:sz w:val="20"/>
          <w:szCs w:val="20"/>
        </w:rPr>
      </w:pPr>
    </w:p>
    <w:p w14:paraId="58117341" w14:textId="0FE966AC" w:rsidR="00933CAB" w:rsidRPr="00024723" w:rsidRDefault="002607AD"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bookmarkStart w:id="64" w:name="8._Supplier_staff"/>
      <w:bookmarkEnd w:id="64"/>
      <w:r w:rsidRPr="00024723">
        <w:rPr>
          <w:rFonts w:asciiTheme="minorHAnsi" w:hAnsiTheme="minorHAnsi" w:cstheme="minorHAnsi"/>
          <w:sz w:val="20"/>
          <w:szCs w:val="20"/>
        </w:rPr>
        <w:t>SUPPLIER</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STAFF</w:t>
      </w:r>
    </w:p>
    <w:p w14:paraId="6AF93711" w14:textId="77777777" w:rsidR="00AA2F86" w:rsidRPr="00024723" w:rsidRDefault="00AA2F86" w:rsidP="00AA2F86">
      <w:pPr>
        <w:pStyle w:val="Heading2"/>
        <w:tabs>
          <w:tab w:val="left" w:pos="1390"/>
          <w:tab w:val="left" w:pos="1391"/>
        </w:tabs>
        <w:ind w:firstLine="0"/>
        <w:jc w:val="right"/>
        <w:rPr>
          <w:rFonts w:asciiTheme="minorHAnsi" w:hAnsiTheme="minorHAnsi" w:cstheme="minorHAnsi"/>
          <w:sz w:val="20"/>
          <w:szCs w:val="20"/>
        </w:rPr>
      </w:pPr>
    </w:p>
    <w:p w14:paraId="58117342" w14:textId="75C27E62" w:rsidR="00933CAB" w:rsidRPr="00024723" w:rsidRDefault="005C5EFA" w:rsidP="00CD74D5">
      <w:pPr>
        <w:pStyle w:val="ListParagraph"/>
        <w:numPr>
          <w:ilvl w:val="1"/>
          <w:numId w:val="1"/>
        </w:numPr>
        <w:tabs>
          <w:tab w:val="left" w:pos="1390"/>
          <w:tab w:val="left" w:pos="1391"/>
        </w:tabs>
        <w:spacing w:before="5"/>
        <w:ind w:hanging="2"/>
        <w:rPr>
          <w:rFonts w:asciiTheme="minorHAnsi" w:hAnsiTheme="minorHAnsi" w:cstheme="minorHAnsi"/>
          <w:sz w:val="20"/>
          <w:szCs w:val="20"/>
        </w:rPr>
      </w:pPr>
      <w:bookmarkStart w:id="65" w:name="8.1_The_Supplier_Staff_involved_in_the_p"/>
      <w:bookmarkEnd w:id="65"/>
      <w:r w:rsidRPr="00024723">
        <w:rPr>
          <w:rFonts w:asciiTheme="minorHAnsi" w:hAnsiTheme="minorHAnsi" w:cstheme="minorHAnsi"/>
          <w:sz w:val="20"/>
          <w:szCs w:val="20"/>
        </w:rPr>
        <w:t>The Supplier Staff involved in the performance of the Contract</w:t>
      </w:r>
      <w:r w:rsidRPr="00024723">
        <w:rPr>
          <w:rFonts w:asciiTheme="minorHAnsi" w:hAnsiTheme="minorHAnsi" w:cstheme="minorHAnsi"/>
          <w:spacing w:val="-13"/>
          <w:sz w:val="20"/>
          <w:szCs w:val="20"/>
        </w:rPr>
        <w:t xml:space="preserve"> </w:t>
      </w:r>
      <w:r w:rsidRPr="00024723">
        <w:rPr>
          <w:rFonts w:asciiTheme="minorHAnsi" w:hAnsiTheme="minorHAnsi" w:cstheme="minorHAnsi"/>
          <w:sz w:val="20"/>
          <w:szCs w:val="20"/>
        </w:rPr>
        <w:t>must:</w:t>
      </w:r>
    </w:p>
    <w:p w14:paraId="41777581" w14:textId="77777777" w:rsidR="00AA2F86" w:rsidRPr="00024723" w:rsidRDefault="00AA2F86" w:rsidP="00CD74D5">
      <w:pPr>
        <w:pStyle w:val="ListParagraph"/>
        <w:tabs>
          <w:tab w:val="left" w:pos="1390"/>
          <w:tab w:val="left" w:pos="1391"/>
        </w:tabs>
        <w:spacing w:before="5"/>
        <w:ind w:hanging="2"/>
        <w:jc w:val="right"/>
        <w:rPr>
          <w:rFonts w:asciiTheme="minorHAnsi" w:hAnsiTheme="minorHAnsi" w:cstheme="minorHAnsi"/>
          <w:sz w:val="20"/>
          <w:szCs w:val="20"/>
        </w:rPr>
      </w:pPr>
    </w:p>
    <w:p w14:paraId="58117343" w14:textId="65A4491E" w:rsidR="00933CAB" w:rsidRPr="00024723" w:rsidRDefault="005C5EFA" w:rsidP="00CD74D5">
      <w:pPr>
        <w:pStyle w:val="ListParagraph"/>
        <w:numPr>
          <w:ilvl w:val="2"/>
          <w:numId w:val="1"/>
        </w:numPr>
        <w:tabs>
          <w:tab w:val="left" w:pos="2127"/>
        </w:tabs>
        <w:spacing w:before="2" w:line="251" w:lineRule="exact"/>
        <w:ind w:left="1560" w:firstLine="0"/>
        <w:rPr>
          <w:rFonts w:asciiTheme="minorHAnsi" w:hAnsiTheme="minorHAnsi" w:cstheme="minorHAnsi"/>
          <w:sz w:val="20"/>
          <w:szCs w:val="20"/>
        </w:rPr>
      </w:pPr>
      <w:bookmarkStart w:id="66" w:name="(a)_be_appropriately_trained_and_qualifi"/>
      <w:bookmarkEnd w:id="66"/>
      <w:r w:rsidRPr="00024723">
        <w:rPr>
          <w:rFonts w:asciiTheme="minorHAnsi" w:hAnsiTheme="minorHAnsi" w:cstheme="minorHAnsi"/>
          <w:sz w:val="20"/>
          <w:szCs w:val="20"/>
        </w:rPr>
        <w:t>be appropriately trained and qualified;</w:t>
      </w:r>
    </w:p>
    <w:p w14:paraId="58117344" w14:textId="437E0341" w:rsidR="00933CAB" w:rsidRPr="00024723" w:rsidRDefault="00515E41" w:rsidP="00CD74D5">
      <w:pPr>
        <w:tabs>
          <w:tab w:val="left" w:pos="2127"/>
        </w:tabs>
        <w:ind w:left="1560"/>
        <w:rPr>
          <w:rFonts w:asciiTheme="minorHAnsi" w:hAnsiTheme="minorHAnsi" w:cstheme="minorHAnsi"/>
          <w:sz w:val="20"/>
          <w:szCs w:val="20"/>
        </w:rPr>
      </w:pPr>
      <w:bookmarkStart w:id="67" w:name="(b)_be_vetted_using_Good_Industry_Practi"/>
      <w:bookmarkEnd w:id="67"/>
      <w:r w:rsidRPr="00024723">
        <w:rPr>
          <w:rFonts w:asciiTheme="minorHAnsi" w:hAnsiTheme="minorHAnsi" w:cstheme="minorHAnsi"/>
          <w:sz w:val="20"/>
          <w:szCs w:val="20"/>
        </w:rPr>
        <w:t>(b)</w:t>
      </w:r>
      <w:r w:rsidR="000B1BD5" w:rsidRPr="00024723">
        <w:rPr>
          <w:rFonts w:asciiTheme="minorHAnsi" w:hAnsiTheme="minorHAnsi" w:cstheme="minorHAnsi"/>
          <w:sz w:val="20"/>
          <w:szCs w:val="20"/>
        </w:rPr>
        <w:tab/>
      </w:r>
      <w:r w:rsidR="005C5EFA" w:rsidRPr="00024723">
        <w:rPr>
          <w:rFonts w:asciiTheme="minorHAnsi" w:hAnsiTheme="minorHAnsi" w:cstheme="minorHAnsi"/>
          <w:sz w:val="20"/>
          <w:szCs w:val="20"/>
        </w:rPr>
        <w:t xml:space="preserve">be vetted using Good Industry Practice and in accordance with </w:t>
      </w:r>
      <w:r w:rsidRPr="00024723">
        <w:rPr>
          <w:rFonts w:asciiTheme="minorHAnsi" w:hAnsiTheme="minorHAnsi" w:cstheme="minorHAnsi"/>
          <w:sz w:val="20"/>
          <w:szCs w:val="20"/>
        </w:rPr>
        <w:t>any</w:t>
      </w:r>
      <w:r w:rsidR="005C5EFA" w:rsidRPr="00024723">
        <w:rPr>
          <w:rFonts w:asciiTheme="minorHAnsi" w:hAnsiTheme="minorHAnsi" w:cstheme="minorHAnsi"/>
          <w:sz w:val="20"/>
          <w:szCs w:val="20"/>
        </w:rPr>
        <w:t xml:space="preserve"> instructions issued by the Buyer in </w:t>
      </w:r>
      <w:r w:rsidR="00CD74D5">
        <w:rPr>
          <w:rFonts w:asciiTheme="minorHAnsi" w:hAnsiTheme="minorHAnsi" w:cstheme="minorHAnsi"/>
          <w:sz w:val="20"/>
          <w:szCs w:val="20"/>
        </w:rPr>
        <w:tab/>
      </w:r>
      <w:r w:rsidR="005C5EFA" w:rsidRPr="00024723">
        <w:rPr>
          <w:rFonts w:asciiTheme="minorHAnsi" w:hAnsiTheme="minorHAnsi" w:cstheme="minorHAnsi"/>
          <w:sz w:val="20"/>
          <w:szCs w:val="20"/>
        </w:rPr>
        <w:t>the Order Form;</w:t>
      </w:r>
    </w:p>
    <w:p w14:paraId="58117345" w14:textId="23CE71A4" w:rsidR="00933CAB" w:rsidRPr="00024723" w:rsidRDefault="000B1BD5" w:rsidP="00CD74D5">
      <w:pPr>
        <w:tabs>
          <w:tab w:val="left" w:pos="2127"/>
        </w:tabs>
        <w:ind w:left="1560"/>
        <w:rPr>
          <w:rFonts w:asciiTheme="minorHAnsi" w:hAnsiTheme="minorHAnsi" w:cstheme="minorHAnsi"/>
          <w:sz w:val="20"/>
          <w:szCs w:val="20"/>
        </w:rPr>
      </w:pPr>
      <w:bookmarkStart w:id="68" w:name="(c)_comply_with_all_conduct_requirements"/>
      <w:bookmarkEnd w:id="68"/>
      <w:r w:rsidRPr="00024723">
        <w:rPr>
          <w:rFonts w:asciiTheme="minorHAnsi" w:hAnsiTheme="minorHAnsi" w:cstheme="minorHAnsi"/>
          <w:sz w:val="20"/>
          <w:szCs w:val="20"/>
        </w:rPr>
        <w:t>(c)</w:t>
      </w:r>
      <w:r w:rsidR="004F0157" w:rsidRPr="00024723">
        <w:rPr>
          <w:rFonts w:asciiTheme="minorHAnsi" w:hAnsiTheme="minorHAnsi" w:cstheme="minorHAnsi"/>
          <w:sz w:val="20"/>
          <w:szCs w:val="20"/>
        </w:rPr>
        <w:tab/>
      </w:r>
      <w:r w:rsidR="005C5EFA" w:rsidRPr="00024723">
        <w:rPr>
          <w:rFonts w:asciiTheme="minorHAnsi" w:hAnsiTheme="minorHAnsi" w:cstheme="minorHAnsi"/>
          <w:sz w:val="20"/>
          <w:szCs w:val="20"/>
        </w:rPr>
        <w:t>comply with all conduct requirements when on the Buyer's premises.</w:t>
      </w:r>
    </w:p>
    <w:p w14:paraId="58117346" w14:textId="77777777" w:rsidR="00933CAB" w:rsidRPr="00024723" w:rsidRDefault="00933CAB" w:rsidP="00CD74D5">
      <w:pPr>
        <w:pStyle w:val="BodyText"/>
        <w:tabs>
          <w:tab w:val="left" w:pos="2127"/>
        </w:tabs>
        <w:ind w:left="1560"/>
        <w:rPr>
          <w:rFonts w:asciiTheme="minorHAnsi" w:hAnsiTheme="minorHAnsi" w:cstheme="minorHAnsi"/>
          <w:sz w:val="20"/>
          <w:szCs w:val="20"/>
        </w:rPr>
      </w:pPr>
    </w:p>
    <w:p w14:paraId="58117347" w14:textId="77777777" w:rsidR="00933CAB" w:rsidRPr="00024723" w:rsidRDefault="005C5EFA" w:rsidP="00CD74D5">
      <w:pPr>
        <w:pStyle w:val="ListParagraph"/>
        <w:numPr>
          <w:ilvl w:val="1"/>
          <w:numId w:val="1"/>
        </w:numPr>
        <w:tabs>
          <w:tab w:val="left" w:pos="1390"/>
          <w:tab w:val="left" w:pos="1391"/>
        </w:tabs>
        <w:spacing w:line="237" w:lineRule="auto"/>
        <w:ind w:right="1925" w:hanging="2"/>
        <w:rPr>
          <w:rFonts w:asciiTheme="minorHAnsi" w:hAnsiTheme="minorHAnsi" w:cstheme="minorHAnsi"/>
          <w:sz w:val="20"/>
          <w:szCs w:val="20"/>
        </w:rPr>
      </w:pPr>
      <w:bookmarkStart w:id="69" w:name="8.2_Where_a_Buyer_decides_one_of_the_Sup"/>
      <w:bookmarkEnd w:id="69"/>
      <w:r w:rsidRPr="00024723">
        <w:rPr>
          <w:rFonts w:asciiTheme="minorHAnsi" w:hAnsiTheme="minorHAnsi" w:cstheme="minorHAnsi"/>
          <w:sz w:val="20"/>
          <w:szCs w:val="20"/>
        </w:rPr>
        <w:t>Where a Buyer decides one of the Supplier's Staff isn’t suitable to work on</w:t>
      </w:r>
      <w:r w:rsidRPr="00024723">
        <w:rPr>
          <w:rFonts w:asciiTheme="minorHAnsi" w:hAnsiTheme="minorHAnsi" w:cstheme="minorHAnsi"/>
          <w:spacing w:val="-36"/>
          <w:sz w:val="20"/>
          <w:szCs w:val="20"/>
        </w:rPr>
        <w:t xml:space="preserve"> </w:t>
      </w:r>
      <w:r w:rsidRPr="00024723">
        <w:rPr>
          <w:rFonts w:asciiTheme="minorHAnsi" w:hAnsiTheme="minorHAnsi" w:cstheme="minorHAnsi"/>
          <w:sz w:val="20"/>
          <w:szCs w:val="20"/>
        </w:rPr>
        <w:t>the Contract, the Supplier must replace them with a suitably qualified</w:t>
      </w:r>
      <w:r w:rsidRPr="00024723">
        <w:rPr>
          <w:rFonts w:asciiTheme="minorHAnsi" w:hAnsiTheme="minorHAnsi" w:cstheme="minorHAnsi"/>
          <w:spacing w:val="-36"/>
          <w:sz w:val="20"/>
          <w:szCs w:val="20"/>
        </w:rPr>
        <w:t xml:space="preserve"> </w:t>
      </w:r>
      <w:r w:rsidRPr="00024723">
        <w:rPr>
          <w:rFonts w:asciiTheme="minorHAnsi" w:hAnsiTheme="minorHAnsi" w:cstheme="minorHAnsi"/>
          <w:sz w:val="20"/>
          <w:szCs w:val="20"/>
        </w:rPr>
        <w:t>alternative.</w:t>
      </w:r>
    </w:p>
    <w:p w14:paraId="58117348" w14:textId="77777777" w:rsidR="00933CAB" w:rsidRPr="00024723" w:rsidRDefault="00933CAB" w:rsidP="00CD74D5">
      <w:pPr>
        <w:pStyle w:val="BodyText"/>
        <w:spacing w:before="6"/>
        <w:ind w:hanging="2"/>
        <w:rPr>
          <w:rFonts w:asciiTheme="minorHAnsi" w:hAnsiTheme="minorHAnsi" w:cstheme="minorHAnsi"/>
          <w:sz w:val="20"/>
          <w:szCs w:val="20"/>
        </w:rPr>
      </w:pPr>
    </w:p>
    <w:p w14:paraId="58117349" w14:textId="77777777" w:rsidR="00933CAB" w:rsidRPr="00024723" w:rsidRDefault="005C5EFA" w:rsidP="00CD74D5">
      <w:pPr>
        <w:pStyle w:val="ListParagraph"/>
        <w:numPr>
          <w:ilvl w:val="1"/>
          <w:numId w:val="1"/>
        </w:numPr>
        <w:tabs>
          <w:tab w:val="left" w:pos="1390"/>
          <w:tab w:val="left" w:pos="1391"/>
        </w:tabs>
        <w:spacing w:line="237" w:lineRule="auto"/>
        <w:ind w:right="1578" w:hanging="2"/>
        <w:rPr>
          <w:rFonts w:asciiTheme="minorHAnsi" w:hAnsiTheme="minorHAnsi" w:cstheme="minorHAnsi"/>
          <w:sz w:val="20"/>
          <w:szCs w:val="20"/>
        </w:rPr>
      </w:pPr>
      <w:bookmarkStart w:id="70" w:name="8.3_If_requested,_the_Supplier_must_repl"/>
      <w:bookmarkEnd w:id="70"/>
      <w:r w:rsidRPr="00024723">
        <w:rPr>
          <w:rFonts w:asciiTheme="minorHAnsi" w:hAnsiTheme="minorHAnsi" w:cstheme="minorHAnsi"/>
          <w:sz w:val="20"/>
          <w:szCs w:val="20"/>
        </w:rPr>
        <w:t>If requested, the Supplier must replace any person whose acts or omissions</w:t>
      </w:r>
      <w:r w:rsidRPr="00024723">
        <w:rPr>
          <w:rFonts w:asciiTheme="minorHAnsi" w:hAnsiTheme="minorHAnsi" w:cstheme="minorHAnsi"/>
          <w:spacing w:val="-40"/>
          <w:sz w:val="20"/>
          <w:szCs w:val="20"/>
        </w:rPr>
        <w:t xml:space="preserve"> </w:t>
      </w:r>
      <w:r w:rsidRPr="00024723">
        <w:rPr>
          <w:rFonts w:asciiTheme="minorHAnsi" w:hAnsiTheme="minorHAnsi" w:cstheme="minorHAnsi"/>
          <w:sz w:val="20"/>
          <w:szCs w:val="20"/>
        </w:rPr>
        <w:t>have caused the Supplier to breach clause</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8.</w:t>
      </w:r>
    </w:p>
    <w:p w14:paraId="5811734A" w14:textId="77777777" w:rsidR="00933CAB" w:rsidRPr="00024723" w:rsidRDefault="00933CAB" w:rsidP="00CD74D5">
      <w:pPr>
        <w:pStyle w:val="BodyText"/>
        <w:spacing w:before="11"/>
        <w:ind w:hanging="2"/>
        <w:rPr>
          <w:rFonts w:asciiTheme="minorHAnsi" w:hAnsiTheme="minorHAnsi" w:cstheme="minorHAnsi"/>
          <w:sz w:val="20"/>
          <w:szCs w:val="20"/>
        </w:rPr>
      </w:pPr>
    </w:p>
    <w:p w14:paraId="5811734B" w14:textId="77777777" w:rsidR="00933CAB" w:rsidRPr="00024723" w:rsidRDefault="005C5EFA" w:rsidP="00CD74D5">
      <w:pPr>
        <w:pStyle w:val="ListParagraph"/>
        <w:numPr>
          <w:ilvl w:val="1"/>
          <w:numId w:val="1"/>
        </w:numPr>
        <w:tabs>
          <w:tab w:val="left" w:pos="1390"/>
          <w:tab w:val="left" w:pos="1391"/>
        </w:tabs>
        <w:spacing w:line="242" w:lineRule="auto"/>
        <w:ind w:right="1793" w:hanging="2"/>
        <w:rPr>
          <w:rFonts w:asciiTheme="minorHAnsi" w:hAnsiTheme="minorHAnsi" w:cstheme="minorHAnsi"/>
          <w:sz w:val="20"/>
          <w:szCs w:val="20"/>
        </w:rPr>
      </w:pPr>
      <w:bookmarkStart w:id="71" w:name="8.4_The_Supplier_must_provide_a_list_of_"/>
      <w:bookmarkEnd w:id="71"/>
      <w:r w:rsidRPr="00024723">
        <w:rPr>
          <w:rFonts w:asciiTheme="minorHAnsi" w:hAnsiTheme="minorHAnsi" w:cstheme="minorHAnsi"/>
          <w:sz w:val="20"/>
          <w:szCs w:val="20"/>
        </w:rPr>
        <w:t>The Supplier must provide a list of Supplier Staff needing to access the Buyer's premises and say why access is</w:t>
      </w:r>
      <w:r w:rsidRPr="00024723">
        <w:rPr>
          <w:rFonts w:asciiTheme="minorHAnsi" w:hAnsiTheme="minorHAnsi" w:cstheme="minorHAnsi"/>
          <w:spacing w:val="-10"/>
          <w:sz w:val="20"/>
          <w:szCs w:val="20"/>
        </w:rPr>
        <w:t xml:space="preserve"> </w:t>
      </w:r>
      <w:r w:rsidRPr="00024723">
        <w:rPr>
          <w:rFonts w:asciiTheme="minorHAnsi" w:hAnsiTheme="minorHAnsi" w:cstheme="minorHAnsi"/>
          <w:sz w:val="20"/>
          <w:szCs w:val="20"/>
        </w:rPr>
        <w:t>required.</w:t>
      </w:r>
    </w:p>
    <w:p w14:paraId="5811734C" w14:textId="77777777" w:rsidR="00933CAB" w:rsidRPr="00024723" w:rsidRDefault="00933CAB" w:rsidP="00CD74D5">
      <w:pPr>
        <w:pStyle w:val="BodyText"/>
        <w:spacing w:before="7"/>
        <w:ind w:hanging="2"/>
        <w:rPr>
          <w:rFonts w:asciiTheme="minorHAnsi" w:hAnsiTheme="minorHAnsi" w:cstheme="minorHAnsi"/>
          <w:sz w:val="20"/>
          <w:szCs w:val="20"/>
        </w:rPr>
      </w:pPr>
    </w:p>
    <w:p w14:paraId="5811734D" w14:textId="77777777" w:rsidR="00933CAB" w:rsidRPr="00024723" w:rsidRDefault="005C5EFA" w:rsidP="00CD74D5">
      <w:pPr>
        <w:pStyle w:val="ListParagraph"/>
        <w:numPr>
          <w:ilvl w:val="1"/>
          <w:numId w:val="1"/>
        </w:numPr>
        <w:tabs>
          <w:tab w:val="left" w:pos="1390"/>
          <w:tab w:val="left" w:pos="1391"/>
        </w:tabs>
        <w:spacing w:before="1"/>
        <w:ind w:right="1956" w:hanging="2"/>
        <w:rPr>
          <w:rFonts w:asciiTheme="minorHAnsi" w:hAnsiTheme="minorHAnsi" w:cstheme="minorHAnsi"/>
          <w:sz w:val="20"/>
          <w:szCs w:val="20"/>
        </w:rPr>
      </w:pPr>
      <w:bookmarkStart w:id="72" w:name="8.5_The_Supplier_indemnifies_the_Buyer_a"/>
      <w:bookmarkEnd w:id="72"/>
      <w:r w:rsidRPr="00024723">
        <w:rPr>
          <w:rFonts w:asciiTheme="minorHAnsi" w:hAnsiTheme="minorHAnsi" w:cstheme="minorHAnsi"/>
          <w:sz w:val="20"/>
          <w:szCs w:val="20"/>
        </w:rPr>
        <w:t>The Supplier indemnifies the Buyer against all claims brought by any person employed by the Supplier caused by an act or omission of the Supplier or</w:t>
      </w:r>
      <w:r w:rsidRPr="00024723">
        <w:rPr>
          <w:rFonts w:asciiTheme="minorHAnsi" w:hAnsiTheme="minorHAnsi" w:cstheme="minorHAnsi"/>
          <w:spacing w:val="-36"/>
          <w:sz w:val="20"/>
          <w:szCs w:val="20"/>
        </w:rPr>
        <w:t xml:space="preserve"> </w:t>
      </w:r>
      <w:r w:rsidRPr="00024723">
        <w:rPr>
          <w:rFonts w:asciiTheme="minorHAnsi" w:hAnsiTheme="minorHAnsi" w:cstheme="minorHAnsi"/>
          <w:sz w:val="20"/>
          <w:szCs w:val="20"/>
        </w:rPr>
        <w:t>any Supplier</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Staff.</w:t>
      </w:r>
    </w:p>
    <w:p w14:paraId="5811734E" w14:textId="77777777" w:rsidR="00933CAB" w:rsidRPr="00024723" w:rsidRDefault="00933CAB" w:rsidP="00CD74D5">
      <w:pPr>
        <w:pStyle w:val="BodyText"/>
        <w:spacing w:before="5"/>
        <w:ind w:hanging="2"/>
        <w:rPr>
          <w:rFonts w:asciiTheme="minorHAnsi" w:hAnsiTheme="minorHAnsi" w:cstheme="minorHAnsi"/>
          <w:sz w:val="20"/>
          <w:szCs w:val="20"/>
        </w:rPr>
      </w:pPr>
    </w:p>
    <w:p w14:paraId="5811734F" w14:textId="2C97B2E5" w:rsidR="00933CAB" w:rsidRPr="00024723" w:rsidRDefault="005C5EFA" w:rsidP="00CD74D5">
      <w:pPr>
        <w:pStyle w:val="ListParagraph"/>
        <w:numPr>
          <w:ilvl w:val="1"/>
          <w:numId w:val="1"/>
        </w:numPr>
        <w:tabs>
          <w:tab w:val="left" w:pos="1390"/>
          <w:tab w:val="left" w:pos="1391"/>
        </w:tabs>
        <w:spacing w:line="237" w:lineRule="auto"/>
        <w:ind w:right="1233" w:hanging="2"/>
        <w:rPr>
          <w:rFonts w:asciiTheme="minorHAnsi" w:hAnsiTheme="minorHAnsi" w:cstheme="minorHAnsi"/>
          <w:sz w:val="20"/>
          <w:szCs w:val="20"/>
        </w:rPr>
      </w:pPr>
      <w:bookmarkStart w:id="73" w:name="8.6_The_Supplier_shall_use_those_persons"/>
      <w:bookmarkEnd w:id="73"/>
      <w:r w:rsidRPr="00024723">
        <w:rPr>
          <w:rFonts w:asciiTheme="minorHAnsi" w:hAnsiTheme="minorHAnsi" w:cstheme="minorHAnsi"/>
          <w:sz w:val="20"/>
          <w:szCs w:val="20"/>
        </w:rPr>
        <w:t>The Supplier shall use those persons nominated in the Order Form (if any) to</w:t>
      </w:r>
      <w:r w:rsidRPr="00024723">
        <w:rPr>
          <w:rFonts w:asciiTheme="minorHAnsi" w:hAnsiTheme="minorHAnsi" w:cstheme="minorHAnsi"/>
          <w:spacing w:val="-37"/>
          <w:sz w:val="20"/>
          <w:szCs w:val="20"/>
        </w:rPr>
        <w:t xml:space="preserve"> </w:t>
      </w:r>
      <w:r w:rsidR="00117678" w:rsidRPr="00024723">
        <w:rPr>
          <w:rFonts w:asciiTheme="minorHAnsi" w:hAnsiTheme="minorHAnsi" w:cstheme="minorHAnsi"/>
          <w:spacing w:val="-37"/>
          <w:sz w:val="20"/>
          <w:szCs w:val="20"/>
        </w:rPr>
        <w:t xml:space="preserve"> </w:t>
      </w:r>
      <w:r w:rsidRPr="00024723">
        <w:rPr>
          <w:rFonts w:asciiTheme="minorHAnsi" w:hAnsiTheme="minorHAnsi" w:cstheme="minorHAnsi"/>
          <w:sz w:val="20"/>
          <w:szCs w:val="20"/>
        </w:rPr>
        <w:t>provide the Deliverables and shall not remove or replace any of them</w:t>
      </w:r>
      <w:r w:rsidRPr="00024723">
        <w:rPr>
          <w:rFonts w:asciiTheme="minorHAnsi" w:hAnsiTheme="minorHAnsi" w:cstheme="minorHAnsi"/>
          <w:spacing w:val="-19"/>
          <w:sz w:val="20"/>
          <w:szCs w:val="20"/>
        </w:rPr>
        <w:t xml:space="preserve"> </w:t>
      </w:r>
      <w:r w:rsidRPr="00024723">
        <w:rPr>
          <w:rFonts w:asciiTheme="minorHAnsi" w:hAnsiTheme="minorHAnsi" w:cstheme="minorHAnsi"/>
          <w:sz w:val="20"/>
          <w:szCs w:val="20"/>
        </w:rPr>
        <w:t>unless:</w:t>
      </w:r>
    </w:p>
    <w:p w14:paraId="635E113F" w14:textId="77777777" w:rsidR="004F0157" w:rsidRPr="00024723" w:rsidRDefault="004F0157" w:rsidP="00CD74D5">
      <w:pPr>
        <w:pStyle w:val="ListParagraph"/>
        <w:tabs>
          <w:tab w:val="left" w:pos="1390"/>
          <w:tab w:val="left" w:pos="1391"/>
        </w:tabs>
        <w:spacing w:line="237" w:lineRule="auto"/>
        <w:ind w:right="1233" w:hanging="2"/>
        <w:jc w:val="right"/>
        <w:rPr>
          <w:rFonts w:asciiTheme="minorHAnsi" w:hAnsiTheme="minorHAnsi" w:cstheme="minorHAnsi"/>
          <w:sz w:val="20"/>
          <w:szCs w:val="20"/>
        </w:rPr>
      </w:pPr>
    </w:p>
    <w:p w14:paraId="58117350" w14:textId="77777777" w:rsidR="00933CAB" w:rsidRPr="00024723" w:rsidRDefault="005C5EFA" w:rsidP="00CD74D5">
      <w:pPr>
        <w:pStyle w:val="ListParagraph"/>
        <w:numPr>
          <w:ilvl w:val="2"/>
          <w:numId w:val="1"/>
        </w:numPr>
        <w:tabs>
          <w:tab w:val="left" w:pos="1955"/>
          <w:tab w:val="left" w:pos="1956"/>
        </w:tabs>
        <w:spacing w:before="2" w:line="251" w:lineRule="exact"/>
        <w:ind w:left="2127" w:hanging="709"/>
        <w:rPr>
          <w:rFonts w:asciiTheme="minorHAnsi" w:hAnsiTheme="minorHAnsi" w:cstheme="minorHAnsi"/>
          <w:sz w:val="20"/>
          <w:szCs w:val="20"/>
        </w:rPr>
      </w:pPr>
      <w:bookmarkStart w:id="74" w:name="(a)_requested_to_do_so_by_the_Buyer_(not"/>
      <w:bookmarkStart w:id="75" w:name="(b)_the_person_concerned_resigns,_retire"/>
      <w:bookmarkEnd w:id="74"/>
      <w:bookmarkEnd w:id="75"/>
      <w:r w:rsidRPr="00024723">
        <w:rPr>
          <w:rFonts w:asciiTheme="minorHAnsi" w:hAnsiTheme="minorHAnsi" w:cstheme="minorHAnsi"/>
          <w:sz w:val="20"/>
          <w:szCs w:val="20"/>
        </w:rPr>
        <w:t xml:space="preserve">requested to do </w:t>
      </w:r>
      <w:r w:rsidRPr="00024723">
        <w:rPr>
          <w:rFonts w:asciiTheme="minorHAnsi" w:hAnsiTheme="minorHAnsi" w:cstheme="minorHAnsi"/>
          <w:spacing w:val="-3"/>
          <w:sz w:val="20"/>
          <w:szCs w:val="20"/>
        </w:rPr>
        <w:t xml:space="preserve">so </w:t>
      </w:r>
      <w:r w:rsidRPr="00024723">
        <w:rPr>
          <w:rFonts w:asciiTheme="minorHAnsi" w:hAnsiTheme="minorHAnsi" w:cstheme="minorHAnsi"/>
          <w:sz w:val="20"/>
          <w:szCs w:val="20"/>
        </w:rPr>
        <w:t>by the Buyer (not to be unreasonably withheld or</w:t>
      </w:r>
      <w:r w:rsidRPr="00024723">
        <w:rPr>
          <w:rFonts w:asciiTheme="minorHAnsi" w:hAnsiTheme="minorHAnsi" w:cstheme="minorHAnsi"/>
          <w:spacing w:val="-13"/>
          <w:sz w:val="20"/>
          <w:szCs w:val="20"/>
        </w:rPr>
        <w:t xml:space="preserve"> </w:t>
      </w:r>
      <w:r w:rsidRPr="00024723">
        <w:rPr>
          <w:rFonts w:asciiTheme="minorHAnsi" w:hAnsiTheme="minorHAnsi" w:cstheme="minorHAnsi"/>
          <w:sz w:val="20"/>
          <w:szCs w:val="20"/>
        </w:rPr>
        <w:t>delayed);</w:t>
      </w:r>
    </w:p>
    <w:p w14:paraId="58117351" w14:textId="77777777" w:rsidR="00933CAB" w:rsidRPr="00024723" w:rsidRDefault="005C5EFA" w:rsidP="00CD74D5">
      <w:pPr>
        <w:pStyle w:val="ListParagraph"/>
        <w:numPr>
          <w:ilvl w:val="2"/>
          <w:numId w:val="1"/>
        </w:numPr>
        <w:tabs>
          <w:tab w:val="left" w:pos="1955"/>
          <w:tab w:val="left" w:pos="1956"/>
        </w:tabs>
        <w:spacing w:line="242" w:lineRule="auto"/>
        <w:ind w:left="2127" w:right="1575" w:hanging="709"/>
        <w:rPr>
          <w:rFonts w:asciiTheme="minorHAnsi" w:hAnsiTheme="minorHAnsi" w:cstheme="minorHAnsi"/>
          <w:sz w:val="20"/>
          <w:szCs w:val="20"/>
        </w:rPr>
      </w:pPr>
      <w:r w:rsidRPr="00024723">
        <w:rPr>
          <w:rFonts w:asciiTheme="minorHAnsi" w:hAnsiTheme="minorHAnsi" w:cstheme="minorHAnsi"/>
          <w:sz w:val="20"/>
          <w:szCs w:val="20"/>
        </w:rPr>
        <w:lastRenderedPageBreak/>
        <w:t>the person concerned resigns, retires or dies or is on maternity or long-term sick leave;</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or</w:t>
      </w:r>
    </w:p>
    <w:p w14:paraId="6B210426" w14:textId="273E928C" w:rsidR="004F0157" w:rsidRPr="00024723" w:rsidRDefault="005C5EFA" w:rsidP="00CD74D5">
      <w:pPr>
        <w:pStyle w:val="ListParagraph"/>
        <w:numPr>
          <w:ilvl w:val="2"/>
          <w:numId w:val="1"/>
        </w:numPr>
        <w:tabs>
          <w:tab w:val="left" w:pos="1955"/>
          <w:tab w:val="left" w:pos="1956"/>
        </w:tabs>
        <w:spacing w:line="237" w:lineRule="auto"/>
        <w:ind w:left="2127" w:right="1425" w:hanging="709"/>
        <w:rPr>
          <w:rFonts w:asciiTheme="minorHAnsi" w:hAnsiTheme="minorHAnsi" w:cstheme="minorHAnsi"/>
          <w:sz w:val="20"/>
          <w:szCs w:val="20"/>
        </w:rPr>
      </w:pPr>
      <w:bookmarkStart w:id="76" w:name="(c)_the_person's_employment_or_contractu"/>
      <w:bookmarkEnd w:id="76"/>
      <w:r w:rsidRPr="00024723">
        <w:rPr>
          <w:rFonts w:asciiTheme="minorHAnsi" w:hAnsiTheme="minorHAnsi" w:cstheme="minorHAnsi"/>
          <w:sz w:val="20"/>
          <w:szCs w:val="20"/>
        </w:rPr>
        <w:t>the person's employment or contractual arrangement with the Supplier or</w:t>
      </w:r>
      <w:r w:rsidRPr="00024723">
        <w:rPr>
          <w:rFonts w:asciiTheme="minorHAnsi" w:hAnsiTheme="minorHAnsi" w:cstheme="minorHAnsi"/>
          <w:spacing w:val="-41"/>
          <w:sz w:val="20"/>
          <w:szCs w:val="20"/>
        </w:rPr>
        <w:t xml:space="preserve"> </w:t>
      </w:r>
      <w:r w:rsidRPr="00024723">
        <w:rPr>
          <w:rFonts w:asciiTheme="minorHAnsi" w:hAnsiTheme="minorHAnsi" w:cstheme="minorHAnsi"/>
          <w:sz w:val="20"/>
          <w:szCs w:val="20"/>
        </w:rPr>
        <w:t>any subcontractor is terminated for material breach of contract by the</w:t>
      </w:r>
      <w:r w:rsidRPr="00024723">
        <w:rPr>
          <w:rFonts w:asciiTheme="minorHAnsi" w:hAnsiTheme="minorHAnsi" w:cstheme="minorHAnsi"/>
          <w:spacing w:val="-33"/>
          <w:sz w:val="20"/>
          <w:szCs w:val="20"/>
        </w:rPr>
        <w:t xml:space="preserve"> </w:t>
      </w:r>
      <w:r w:rsidRPr="00024723">
        <w:rPr>
          <w:rFonts w:asciiTheme="minorHAnsi" w:hAnsiTheme="minorHAnsi" w:cstheme="minorHAnsi"/>
          <w:sz w:val="20"/>
          <w:szCs w:val="20"/>
        </w:rPr>
        <w:t>employee.</w:t>
      </w:r>
    </w:p>
    <w:p w14:paraId="6569B2F5" w14:textId="77777777" w:rsidR="004F0157" w:rsidRPr="00024723" w:rsidRDefault="004F0157" w:rsidP="00CD74D5">
      <w:pPr>
        <w:tabs>
          <w:tab w:val="left" w:pos="1955"/>
          <w:tab w:val="left" w:pos="1956"/>
        </w:tabs>
        <w:spacing w:line="237" w:lineRule="auto"/>
        <w:ind w:left="2127" w:right="1425" w:hanging="709"/>
        <w:rPr>
          <w:rFonts w:asciiTheme="minorHAnsi" w:hAnsiTheme="minorHAnsi" w:cstheme="minorHAnsi"/>
          <w:sz w:val="20"/>
          <w:szCs w:val="20"/>
        </w:rPr>
      </w:pPr>
    </w:p>
    <w:p w14:paraId="58117354" w14:textId="43E5AD41" w:rsidR="00933CAB" w:rsidRPr="00024723" w:rsidRDefault="002607AD"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bookmarkStart w:id="77" w:name="9._Rights_and_protection"/>
      <w:bookmarkEnd w:id="77"/>
      <w:r w:rsidRPr="00024723">
        <w:rPr>
          <w:rFonts w:asciiTheme="minorHAnsi" w:hAnsiTheme="minorHAnsi" w:cstheme="minorHAnsi"/>
          <w:sz w:val="20"/>
          <w:szCs w:val="20"/>
        </w:rPr>
        <w:t>RIGHTS AND PROTECTION</w:t>
      </w:r>
    </w:p>
    <w:p w14:paraId="4F3CFEDC" w14:textId="77777777" w:rsidR="004F0157" w:rsidRPr="00024723" w:rsidRDefault="004F0157" w:rsidP="004F0157">
      <w:pPr>
        <w:pStyle w:val="Heading2"/>
        <w:tabs>
          <w:tab w:val="left" w:pos="1390"/>
          <w:tab w:val="left" w:pos="1391"/>
        </w:tabs>
        <w:ind w:firstLine="0"/>
        <w:jc w:val="right"/>
        <w:rPr>
          <w:rFonts w:asciiTheme="minorHAnsi" w:hAnsiTheme="minorHAnsi" w:cstheme="minorHAnsi"/>
          <w:sz w:val="20"/>
          <w:szCs w:val="20"/>
        </w:rPr>
      </w:pPr>
    </w:p>
    <w:p w14:paraId="58117355" w14:textId="720A2C37" w:rsidR="00933CAB" w:rsidRPr="00024723" w:rsidRDefault="005C5EFA" w:rsidP="00CD74D5">
      <w:pPr>
        <w:pStyle w:val="ListParagraph"/>
        <w:numPr>
          <w:ilvl w:val="1"/>
          <w:numId w:val="1"/>
        </w:numPr>
        <w:tabs>
          <w:tab w:val="left" w:pos="1390"/>
          <w:tab w:val="left" w:pos="1391"/>
        </w:tabs>
        <w:spacing w:before="5" w:line="251" w:lineRule="exact"/>
        <w:ind w:hanging="2"/>
        <w:rPr>
          <w:rFonts w:asciiTheme="minorHAnsi" w:hAnsiTheme="minorHAnsi" w:cstheme="minorHAnsi"/>
          <w:sz w:val="20"/>
          <w:szCs w:val="20"/>
        </w:rPr>
      </w:pPr>
      <w:bookmarkStart w:id="78" w:name="9.1_The_Supplier_warrants_and_represents"/>
      <w:bookmarkStart w:id="79" w:name="(a)_it_has_full_capacity_and_authority_t"/>
      <w:bookmarkStart w:id="80" w:name="_bookmark3"/>
      <w:bookmarkEnd w:id="78"/>
      <w:bookmarkEnd w:id="79"/>
      <w:bookmarkEnd w:id="80"/>
      <w:r w:rsidRPr="00024723">
        <w:rPr>
          <w:rFonts w:asciiTheme="minorHAnsi" w:hAnsiTheme="minorHAnsi" w:cstheme="minorHAnsi"/>
          <w:sz w:val="20"/>
          <w:szCs w:val="20"/>
        </w:rPr>
        <w:t>The Supplier warrants and represents</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that:</w:t>
      </w:r>
    </w:p>
    <w:p w14:paraId="0B4F2236" w14:textId="77777777" w:rsidR="004F0157" w:rsidRPr="00024723" w:rsidRDefault="004F0157" w:rsidP="004F0157">
      <w:pPr>
        <w:pStyle w:val="ListParagraph"/>
        <w:tabs>
          <w:tab w:val="left" w:pos="1390"/>
          <w:tab w:val="left" w:pos="1391"/>
        </w:tabs>
        <w:spacing w:before="5" w:line="251" w:lineRule="exact"/>
        <w:ind w:firstLine="0"/>
        <w:jc w:val="right"/>
        <w:rPr>
          <w:rFonts w:asciiTheme="minorHAnsi" w:hAnsiTheme="minorHAnsi" w:cstheme="minorHAnsi"/>
          <w:sz w:val="20"/>
          <w:szCs w:val="20"/>
        </w:rPr>
      </w:pPr>
    </w:p>
    <w:p w14:paraId="58117356" w14:textId="77777777" w:rsidR="00933CAB" w:rsidRPr="00024723" w:rsidRDefault="005C5EFA" w:rsidP="00CD74D5">
      <w:pPr>
        <w:pStyle w:val="ListParagraph"/>
        <w:numPr>
          <w:ilvl w:val="2"/>
          <w:numId w:val="1"/>
        </w:numPr>
        <w:tabs>
          <w:tab w:val="left" w:pos="1985"/>
        </w:tabs>
        <w:spacing w:line="251" w:lineRule="exact"/>
        <w:ind w:left="1985" w:hanging="567"/>
        <w:rPr>
          <w:rFonts w:asciiTheme="minorHAnsi" w:hAnsiTheme="minorHAnsi" w:cstheme="minorHAnsi"/>
          <w:sz w:val="20"/>
          <w:szCs w:val="20"/>
        </w:rPr>
      </w:pPr>
      <w:r w:rsidRPr="00024723">
        <w:rPr>
          <w:rFonts w:asciiTheme="minorHAnsi" w:hAnsiTheme="minorHAnsi" w:cstheme="minorHAnsi"/>
          <w:sz w:val="20"/>
          <w:szCs w:val="20"/>
        </w:rPr>
        <w:t>it has full capacity and authority to enter into and to perform the</w:t>
      </w:r>
      <w:r w:rsidRPr="00024723">
        <w:rPr>
          <w:rFonts w:asciiTheme="minorHAnsi" w:hAnsiTheme="minorHAnsi" w:cstheme="minorHAnsi"/>
          <w:spacing w:val="-23"/>
          <w:sz w:val="20"/>
          <w:szCs w:val="20"/>
        </w:rPr>
        <w:t xml:space="preserve"> </w:t>
      </w:r>
      <w:r w:rsidRPr="00024723">
        <w:rPr>
          <w:rFonts w:asciiTheme="minorHAnsi" w:hAnsiTheme="minorHAnsi" w:cstheme="minorHAnsi"/>
          <w:sz w:val="20"/>
          <w:szCs w:val="20"/>
        </w:rPr>
        <w:t>Contract;</w:t>
      </w:r>
    </w:p>
    <w:p w14:paraId="58117357" w14:textId="77777777" w:rsidR="00933CAB" w:rsidRPr="00024723" w:rsidRDefault="005C5EFA" w:rsidP="00CD74D5">
      <w:pPr>
        <w:pStyle w:val="ListParagraph"/>
        <w:numPr>
          <w:ilvl w:val="2"/>
          <w:numId w:val="1"/>
        </w:numPr>
        <w:tabs>
          <w:tab w:val="left" w:pos="1985"/>
        </w:tabs>
        <w:spacing w:before="2"/>
        <w:ind w:left="1985" w:hanging="567"/>
        <w:rPr>
          <w:rFonts w:asciiTheme="minorHAnsi" w:hAnsiTheme="minorHAnsi" w:cstheme="minorHAnsi"/>
          <w:sz w:val="20"/>
          <w:szCs w:val="20"/>
        </w:rPr>
      </w:pPr>
      <w:bookmarkStart w:id="81" w:name="(b)_the_Contract_is_executed_by_its_auth"/>
      <w:bookmarkEnd w:id="81"/>
      <w:r w:rsidRPr="00024723">
        <w:rPr>
          <w:rFonts w:asciiTheme="minorHAnsi" w:hAnsiTheme="minorHAnsi" w:cstheme="minorHAnsi"/>
          <w:sz w:val="20"/>
          <w:szCs w:val="20"/>
        </w:rPr>
        <w:t>the Contract is executed by its authorised</w:t>
      </w:r>
      <w:r w:rsidRPr="00024723">
        <w:rPr>
          <w:rFonts w:asciiTheme="minorHAnsi" w:hAnsiTheme="minorHAnsi" w:cstheme="minorHAnsi"/>
          <w:spacing w:val="-9"/>
          <w:sz w:val="20"/>
          <w:szCs w:val="20"/>
        </w:rPr>
        <w:t xml:space="preserve"> </w:t>
      </w:r>
      <w:r w:rsidRPr="00024723">
        <w:rPr>
          <w:rFonts w:asciiTheme="minorHAnsi" w:hAnsiTheme="minorHAnsi" w:cstheme="minorHAnsi"/>
          <w:sz w:val="20"/>
          <w:szCs w:val="20"/>
        </w:rPr>
        <w:t>representative;</w:t>
      </w:r>
    </w:p>
    <w:p w14:paraId="5811735C" w14:textId="25FB2518" w:rsidR="00933CAB" w:rsidRPr="00024723" w:rsidRDefault="005C5EFA" w:rsidP="00CD74D5">
      <w:pPr>
        <w:pStyle w:val="ListParagraph"/>
        <w:numPr>
          <w:ilvl w:val="2"/>
          <w:numId w:val="1"/>
        </w:numPr>
        <w:tabs>
          <w:tab w:val="left" w:pos="1985"/>
        </w:tabs>
        <w:spacing w:before="4" w:line="237" w:lineRule="auto"/>
        <w:ind w:left="1985" w:right="1637" w:hanging="567"/>
        <w:rPr>
          <w:rFonts w:asciiTheme="minorHAnsi" w:hAnsiTheme="minorHAnsi" w:cstheme="minorHAnsi"/>
          <w:sz w:val="20"/>
          <w:szCs w:val="20"/>
        </w:rPr>
      </w:pPr>
      <w:bookmarkStart w:id="82" w:name="(c)_it_is_a_legally_valid_and_existing_o"/>
      <w:bookmarkEnd w:id="82"/>
      <w:r w:rsidRPr="00024723">
        <w:rPr>
          <w:rFonts w:asciiTheme="minorHAnsi" w:hAnsiTheme="minorHAnsi" w:cstheme="minorHAnsi"/>
          <w:sz w:val="20"/>
          <w:szCs w:val="20"/>
        </w:rPr>
        <w:t>it is a legally valid and existing organisation incorporated in the place it</w:t>
      </w:r>
      <w:r w:rsidR="00CD74D5">
        <w:rPr>
          <w:rFonts w:asciiTheme="minorHAnsi" w:hAnsiTheme="minorHAnsi" w:cstheme="minorHAnsi"/>
          <w:sz w:val="20"/>
          <w:szCs w:val="20"/>
        </w:rPr>
        <w:t xml:space="preserve"> </w:t>
      </w:r>
      <w:r w:rsidRPr="00024723">
        <w:rPr>
          <w:rFonts w:asciiTheme="minorHAnsi" w:hAnsiTheme="minorHAnsi" w:cstheme="minorHAnsi"/>
          <w:spacing w:val="-44"/>
          <w:sz w:val="20"/>
          <w:szCs w:val="20"/>
        </w:rPr>
        <w:t xml:space="preserve"> </w:t>
      </w:r>
      <w:r w:rsidRPr="00024723">
        <w:rPr>
          <w:rFonts w:asciiTheme="minorHAnsi" w:hAnsiTheme="minorHAnsi" w:cstheme="minorHAnsi"/>
          <w:sz w:val="20"/>
          <w:szCs w:val="20"/>
        </w:rPr>
        <w:t>was formed;</w:t>
      </w:r>
    </w:p>
    <w:p w14:paraId="5811735D" w14:textId="15D8045F" w:rsidR="00933CAB" w:rsidRPr="00024723" w:rsidRDefault="005C5EFA" w:rsidP="00CD74D5">
      <w:pPr>
        <w:pStyle w:val="ListParagraph"/>
        <w:numPr>
          <w:ilvl w:val="2"/>
          <w:numId w:val="1"/>
        </w:numPr>
        <w:tabs>
          <w:tab w:val="left" w:pos="1985"/>
        </w:tabs>
        <w:spacing w:before="93" w:line="242" w:lineRule="auto"/>
        <w:ind w:left="1985" w:right="1196" w:hanging="567"/>
        <w:rPr>
          <w:rFonts w:asciiTheme="minorHAnsi" w:hAnsiTheme="minorHAnsi" w:cstheme="minorHAnsi"/>
          <w:sz w:val="20"/>
          <w:szCs w:val="20"/>
        </w:rPr>
      </w:pPr>
      <w:bookmarkStart w:id="83" w:name="(d)_there_are_no_known_legal_or_regulato"/>
      <w:bookmarkEnd w:id="83"/>
      <w:r w:rsidRPr="00024723">
        <w:rPr>
          <w:rFonts w:asciiTheme="minorHAnsi" w:hAnsiTheme="minorHAnsi" w:cstheme="minorHAnsi"/>
          <w:sz w:val="20"/>
          <w:szCs w:val="20"/>
        </w:rPr>
        <w:t>there are no known legal or regulatory actions or investigations before any court, administrative body or arbitration tribunal pending or threatened against</w:t>
      </w:r>
      <w:r w:rsidR="001679D1" w:rsidRPr="00024723">
        <w:rPr>
          <w:rFonts w:asciiTheme="minorHAnsi" w:hAnsiTheme="minorHAnsi" w:cstheme="minorHAnsi"/>
          <w:sz w:val="20"/>
          <w:szCs w:val="20"/>
        </w:rPr>
        <w:t xml:space="preserve"> </w:t>
      </w:r>
      <w:r w:rsidRPr="00024723">
        <w:rPr>
          <w:rFonts w:asciiTheme="minorHAnsi" w:hAnsiTheme="minorHAnsi" w:cstheme="minorHAnsi"/>
          <w:spacing w:val="-44"/>
          <w:sz w:val="20"/>
          <w:szCs w:val="20"/>
        </w:rPr>
        <w:t xml:space="preserve"> </w:t>
      </w:r>
      <w:r w:rsidRPr="00024723">
        <w:rPr>
          <w:rFonts w:asciiTheme="minorHAnsi" w:hAnsiTheme="minorHAnsi" w:cstheme="minorHAnsi"/>
          <w:sz w:val="20"/>
          <w:szCs w:val="20"/>
        </w:rPr>
        <w:t>it or its affiliates that might affect its ability to perform the</w:t>
      </w:r>
      <w:r w:rsidRPr="00024723">
        <w:rPr>
          <w:rFonts w:asciiTheme="minorHAnsi" w:hAnsiTheme="minorHAnsi" w:cstheme="minorHAnsi"/>
          <w:spacing w:val="-24"/>
          <w:sz w:val="20"/>
          <w:szCs w:val="20"/>
        </w:rPr>
        <w:t xml:space="preserve"> </w:t>
      </w:r>
      <w:r w:rsidRPr="00024723">
        <w:rPr>
          <w:rFonts w:asciiTheme="minorHAnsi" w:hAnsiTheme="minorHAnsi" w:cstheme="minorHAnsi"/>
          <w:sz w:val="20"/>
          <w:szCs w:val="20"/>
        </w:rPr>
        <w:t>Contract;</w:t>
      </w:r>
    </w:p>
    <w:p w14:paraId="5811735E" w14:textId="77777777" w:rsidR="00933CAB" w:rsidRPr="00024723" w:rsidRDefault="005C5EFA" w:rsidP="00CD74D5">
      <w:pPr>
        <w:pStyle w:val="ListParagraph"/>
        <w:numPr>
          <w:ilvl w:val="2"/>
          <w:numId w:val="1"/>
        </w:numPr>
        <w:tabs>
          <w:tab w:val="left" w:pos="1985"/>
        </w:tabs>
        <w:spacing w:line="242" w:lineRule="auto"/>
        <w:ind w:left="1985" w:right="1848" w:hanging="567"/>
        <w:rPr>
          <w:rFonts w:asciiTheme="minorHAnsi" w:hAnsiTheme="minorHAnsi" w:cstheme="minorHAnsi"/>
          <w:sz w:val="20"/>
          <w:szCs w:val="20"/>
        </w:rPr>
      </w:pPr>
      <w:bookmarkStart w:id="84" w:name="(e)_it_maintains_all_necessary_rights,_a"/>
      <w:bookmarkEnd w:id="84"/>
      <w:r w:rsidRPr="00024723">
        <w:rPr>
          <w:rFonts w:asciiTheme="minorHAnsi" w:hAnsiTheme="minorHAnsi" w:cstheme="minorHAnsi"/>
          <w:sz w:val="20"/>
          <w:szCs w:val="20"/>
        </w:rPr>
        <w:t>it maintains all necessary rights, authorisations, licences and consents to perform its obligations under the</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Contract;</w:t>
      </w:r>
    </w:p>
    <w:p w14:paraId="5811735F" w14:textId="77777777" w:rsidR="00933CAB" w:rsidRPr="00024723" w:rsidRDefault="005C5EFA" w:rsidP="00CD74D5">
      <w:pPr>
        <w:pStyle w:val="ListParagraph"/>
        <w:numPr>
          <w:ilvl w:val="2"/>
          <w:numId w:val="1"/>
        </w:numPr>
        <w:tabs>
          <w:tab w:val="left" w:pos="1985"/>
        </w:tabs>
        <w:spacing w:line="242" w:lineRule="auto"/>
        <w:ind w:left="1985" w:right="1497" w:hanging="567"/>
        <w:rPr>
          <w:rFonts w:asciiTheme="minorHAnsi" w:hAnsiTheme="minorHAnsi" w:cstheme="minorHAnsi"/>
          <w:sz w:val="20"/>
          <w:szCs w:val="20"/>
        </w:rPr>
      </w:pPr>
      <w:bookmarkStart w:id="85" w:name="(f)_it_doesn't_have_any_contractual_obli"/>
      <w:bookmarkEnd w:id="85"/>
      <w:r w:rsidRPr="00024723">
        <w:rPr>
          <w:rFonts w:asciiTheme="minorHAnsi" w:hAnsiTheme="minorHAnsi" w:cstheme="minorHAnsi"/>
          <w:sz w:val="20"/>
          <w:szCs w:val="20"/>
        </w:rPr>
        <w:t>it doesn't have any contractual obligations which are likely to have a</w:t>
      </w:r>
      <w:r w:rsidRPr="00024723">
        <w:rPr>
          <w:rFonts w:asciiTheme="minorHAnsi" w:hAnsiTheme="minorHAnsi" w:cstheme="minorHAnsi"/>
          <w:spacing w:val="-43"/>
          <w:sz w:val="20"/>
          <w:szCs w:val="20"/>
        </w:rPr>
        <w:t xml:space="preserve"> </w:t>
      </w:r>
      <w:r w:rsidRPr="00024723">
        <w:rPr>
          <w:rFonts w:asciiTheme="minorHAnsi" w:hAnsiTheme="minorHAnsi" w:cstheme="minorHAnsi"/>
          <w:sz w:val="20"/>
          <w:szCs w:val="20"/>
        </w:rPr>
        <w:t>material adverse effect on its ability to perform the Contract;</w:t>
      </w:r>
      <w:r w:rsidRPr="00024723">
        <w:rPr>
          <w:rFonts w:asciiTheme="minorHAnsi" w:hAnsiTheme="minorHAnsi" w:cstheme="minorHAnsi"/>
          <w:spacing w:val="-19"/>
          <w:sz w:val="20"/>
          <w:szCs w:val="20"/>
        </w:rPr>
        <w:t xml:space="preserve"> </w:t>
      </w:r>
      <w:r w:rsidRPr="00024723">
        <w:rPr>
          <w:rFonts w:asciiTheme="minorHAnsi" w:hAnsiTheme="minorHAnsi" w:cstheme="minorHAnsi"/>
          <w:sz w:val="20"/>
          <w:szCs w:val="20"/>
        </w:rPr>
        <w:t>and</w:t>
      </w:r>
    </w:p>
    <w:p w14:paraId="58117360" w14:textId="77777777" w:rsidR="00933CAB" w:rsidRPr="00024723" w:rsidRDefault="005C5EFA" w:rsidP="00CD74D5">
      <w:pPr>
        <w:pStyle w:val="ListParagraph"/>
        <w:numPr>
          <w:ilvl w:val="2"/>
          <w:numId w:val="1"/>
        </w:numPr>
        <w:tabs>
          <w:tab w:val="left" w:pos="1985"/>
        </w:tabs>
        <w:spacing w:line="253" w:lineRule="exact"/>
        <w:ind w:left="1985" w:hanging="567"/>
        <w:rPr>
          <w:rFonts w:asciiTheme="minorHAnsi" w:hAnsiTheme="minorHAnsi" w:cstheme="minorHAnsi"/>
          <w:sz w:val="20"/>
          <w:szCs w:val="20"/>
        </w:rPr>
      </w:pPr>
      <w:bookmarkStart w:id="86" w:name="(g)_it_is_not_impacted_by_an_Insolvency_"/>
      <w:bookmarkEnd w:id="86"/>
      <w:r w:rsidRPr="00024723">
        <w:rPr>
          <w:rFonts w:asciiTheme="minorHAnsi" w:hAnsiTheme="minorHAnsi" w:cstheme="minorHAnsi"/>
          <w:sz w:val="20"/>
          <w:szCs w:val="20"/>
        </w:rPr>
        <w:t>it is not impacted by an Insolvency</w:t>
      </w:r>
      <w:r w:rsidRPr="00024723">
        <w:rPr>
          <w:rFonts w:asciiTheme="minorHAnsi" w:hAnsiTheme="minorHAnsi" w:cstheme="minorHAnsi"/>
          <w:spacing w:val="-11"/>
          <w:sz w:val="20"/>
          <w:szCs w:val="20"/>
        </w:rPr>
        <w:t xml:space="preserve"> </w:t>
      </w:r>
      <w:r w:rsidRPr="00024723">
        <w:rPr>
          <w:rFonts w:asciiTheme="minorHAnsi" w:hAnsiTheme="minorHAnsi" w:cstheme="minorHAnsi"/>
          <w:sz w:val="20"/>
          <w:szCs w:val="20"/>
        </w:rPr>
        <w:t>Event.</w:t>
      </w:r>
    </w:p>
    <w:p w14:paraId="58117361" w14:textId="77777777" w:rsidR="00933CAB" w:rsidRPr="00024723" w:rsidRDefault="00933CAB">
      <w:pPr>
        <w:pStyle w:val="BodyText"/>
        <w:rPr>
          <w:rFonts w:asciiTheme="minorHAnsi" w:hAnsiTheme="minorHAnsi" w:cstheme="minorHAnsi"/>
          <w:sz w:val="20"/>
          <w:szCs w:val="20"/>
        </w:rPr>
      </w:pPr>
    </w:p>
    <w:p w14:paraId="58117362" w14:textId="77777777" w:rsidR="00933CAB" w:rsidRPr="00024723" w:rsidRDefault="005C5EFA" w:rsidP="00CD74D5">
      <w:pPr>
        <w:pStyle w:val="ListParagraph"/>
        <w:numPr>
          <w:ilvl w:val="1"/>
          <w:numId w:val="1"/>
        </w:numPr>
        <w:tabs>
          <w:tab w:val="left" w:pos="1390"/>
          <w:tab w:val="left" w:pos="1391"/>
        </w:tabs>
        <w:spacing w:line="237" w:lineRule="auto"/>
        <w:ind w:right="1181" w:hanging="2"/>
        <w:rPr>
          <w:rFonts w:asciiTheme="minorHAnsi" w:hAnsiTheme="minorHAnsi" w:cstheme="minorHAnsi"/>
          <w:sz w:val="20"/>
          <w:szCs w:val="20"/>
        </w:rPr>
      </w:pPr>
      <w:bookmarkStart w:id="87" w:name="9.2_The_warranties_and_representations_i"/>
      <w:bookmarkEnd w:id="87"/>
      <w:r w:rsidRPr="00024723">
        <w:rPr>
          <w:rFonts w:asciiTheme="minorHAnsi" w:hAnsiTheme="minorHAnsi" w:cstheme="minorHAnsi"/>
          <w:sz w:val="20"/>
          <w:szCs w:val="20"/>
        </w:rPr>
        <w:t xml:space="preserve">The warranties and representations in clause </w:t>
      </w:r>
      <w:hyperlink w:anchor="_bookmark3" w:history="1">
        <w:r w:rsidRPr="00024723">
          <w:rPr>
            <w:rFonts w:asciiTheme="minorHAnsi" w:hAnsiTheme="minorHAnsi" w:cstheme="minorHAnsi"/>
            <w:sz w:val="20"/>
            <w:szCs w:val="20"/>
          </w:rPr>
          <w:t xml:space="preserve">9.1 </w:t>
        </w:r>
      </w:hyperlink>
      <w:r w:rsidRPr="00024723">
        <w:rPr>
          <w:rFonts w:asciiTheme="minorHAnsi" w:hAnsiTheme="minorHAnsi" w:cstheme="minorHAnsi"/>
          <w:sz w:val="20"/>
          <w:szCs w:val="20"/>
        </w:rPr>
        <w:t>are repeated each time the</w:t>
      </w:r>
      <w:r w:rsidRPr="00024723">
        <w:rPr>
          <w:rFonts w:asciiTheme="minorHAnsi" w:hAnsiTheme="minorHAnsi" w:cstheme="minorHAnsi"/>
          <w:spacing w:val="-37"/>
          <w:sz w:val="20"/>
          <w:szCs w:val="20"/>
        </w:rPr>
        <w:t xml:space="preserve"> </w:t>
      </w:r>
      <w:r w:rsidRPr="00024723">
        <w:rPr>
          <w:rFonts w:asciiTheme="minorHAnsi" w:hAnsiTheme="minorHAnsi" w:cstheme="minorHAnsi"/>
          <w:sz w:val="20"/>
          <w:szCs w:val="20"/>
        </w:rPr>
        <w:t>Supplier provides Deliverables under the</w:t>
      </w:r>
      <w:r w:rsidRPr="00024723">
        <w:rPr>
          <w:rFonts w:asciiTheme="minorHAnsi" w:hAnsiTheme="minorHAnsi" w:cstheme="minorHAnsi"/>
          <w:spacing w:val="-9"/>
          <w:sz w:val="20"/>
          <w:szCs w:val="20"/>
        </w:rPr>
        <w:t xml:space="preserve"> </w:t>
      </w:r>
      <w:r w:rsidRPr="00024723">
        <w:rPr>
          <w:rFonts w:asciiTheme="minorHAnsi" w:hAnsiTheme="minorHAnsi" w:cstheme="minorHAnsi"/>
          <w:sz w:val="20"/>
          <w:szCs w:val="20"/>
        </w:rPr>
        <w:t>Contract.</w:t>
      </w:r>
    </w:p>
    <w:p w14:paraId="58117363" w14:textId="77777777" w:rsidR="00933CAB" w:rsidRPr="00024723" w:rsidRDefault="00933CAB" w:rsidP="00CD74D5">
      <w:pPr>
        <w:pStyle w:val="BodyText"/>
        <w:spacing w:before="4"/>
        <w:ind w:hanging="2"/>
        <w:rPr>
          <w:rFonts w:asciiTheme="minorHAnsi" w:hAnsiTheme="minorHAnsi" w:cstheme="minorHAnsi"/>
          <w:sz w:val="20"/>
          <w:szCs w:val="20"/>
        </w:rPr>
      </w:pPr>
    </w:p>
    <w:p w14:paraId="58117364" w14:textId="75E01834" w:rsidR="00933CAB" w:rsidRPr="00024723" w:rsidRDefault="005C5EFA" w:rsidP="00CD74D5">
      <w:pPr>
        <w:pStyle w:val="ListParagraph"/>
        <w:numPr>
          <w:ilvl w:val="1"/>
          <w:numId w:val="1"/>
        </w:numPr>
        <w:tabs>
          <w:tab w:val="left" w:pos="1390"/>
          <w:tab w:val="left" w:pos="1391"/>
        </w:tabs>
        <w:spacing w:line="251" w:lineRule="exact"/>
        <w:ind w:hanging="2"/>
        <w:rPr>
          <w:rFonts w:asciiTheme="minorHAnsi" w:hAnsiTheme="minorHAnsi" w:cstheme="minorHAnsi"/>
          <w:sz w:val="20"/>
          <w:szCs w:val="20"/>
        </w:rPr>
      </w:pPr>
      <w:bookmarkStart w:id="88" w:name="9.3_The_Supplier_indemnifies_the_Buyer_a"/>
      <w:bookmarkEnd w:id="88"/>
      <w:r w:rsidRPr="00024723">
        <w:rPr>
          <w:rFonts w:asciiTheme="minorHAnsi" w:hAnsiTheme="minorHAnsi" w:cstheme="minorHAnsi"/>
          <w:sz w:val="20"/>
          <w:szCs w:val="20"/>
        </w:rPr>
        <w:t>The Supplier indemnifies the Buyer against each of the</w:t>
      </w:r>
      <w:r w:rsidRPr="00024723">
        <w:rPr>
          <w:rFonts w:asciiTheme="minorHAnsi" w:hAnsiTheme="minorHAnsi" w:cstheme="minorHAnsi"/>
          <w:spacing w:val="-12"/>
          <w:sz w:val="20"/>
          <w:szCs w:val="20"/>
        </w:rPr>
        <w:t xml:space="preserve"> </w:t>
      </w:r>
      <w:r w:rsidRPr="00024723">
        <w:rPr>
          <w:rFonts w:asciiTheme="minorHAnsi" w:hAnsiTheme="minorHAnsi" w:cstheme="minorHAnsi"/>
          <w:sz w:val="20"/>
          <w:szCs w:val="20"/>
        </w:rPr>
        <w:t>following:</w:t>
      </w:r>
    </w:p>
    <w:p w14:paraId="310D71A3" w14:textId="77777777" w:rsidR="004F0157" w:rsidRPr="00024723" w:rsidRDefault="004F0157" w:rsidP="004F0157">
      <w:pPr>
        <w:pStyle w:val="ListParagraph"/>
        <w:tabs>
          <w:tab w:val="left" w:pos="1390"/>
          <w:tab w:val="left" w:pos="1391"/>
        </w:tabs>
        <w:spacing w:line="251" w:lineRule="exact"/>
        <w:ind w:firstLine="0"/>
        <w:jc w:val="right"/>
        <w:rPr>
          <w:rFonts w:asciiTheme="minorHAnsi" w:hAnsiTheme="minorHAnsi" w:cstheme="minorHAnsi"/>
          <w:sz w:val="20"/>
          <w:szCs w:val="20"/>
        </w:rPr>
      </w:pPr>
    </w:p>
    <w:p w14:paraId="58117365" w14:textId="77777777" w:rsidR="00933CAB" w:rsidRPr="00024723" w:rsidRDefault="005C5EFA" w:rsidP="00CD74D5">
      <w:pPr>
        <w:pStyle w:val="ListParagraph"/>
        <w:numPr>
          <w:ilvl w:val="2"/>
          <w:numId w:val="1"/>
        </w:numPr>
        <w:tabs>
          <w:tab w:val="left" w:pos="1955"/>
        </w:tabs>
        <w:spacing w:line="242" w:lineRule="auto"/>
        <w:ind w:left="1985" w:right="1333" w:hanging="425"/>
        <w:rPr>
          <w:rFonts w:asciiTheme="minorHAnsi" w:hAnsiTheme="minorHAnsi" w:cstheme="minorHAnsi"/>
          <w:sz w:val="20"/>
          <w:szCs w:val="20"/>
        </w:rPr>
      </w:pPr>
      <w:bookmarkStart w:id="89" w:name="(a)_wilful_misconduct_of_the_Supplier,_a"/>
      <w:bookmarkEnd w:id="89"/>
      <w:r w:rsidRPr="00024723">
        <w:rPr>
          <w:rFonts w:asciiTheme="minorHAnsi" w:hAnsiTheme="minorHAnsi" w:cstheme="minorHAnsi"/>
          <w:sz w:val="20"/>
          <w:szCs w:val="20"/>
        </w:rPr>
        <w:t>wilful misconduct of the Supplier, any of</w:t>
      </w:r>
      <w:r w:rsidRPr="00024723">
        <w:rPr>
          <w:rFonts w:asciiTheme="minorHAnsi" w:hAnsiTheme="minorHAnsi" w:cstheme="minorHAnsi"/>
          <w:spacing w:val="-45"/>
          <w:sz w:val="20"/>
          <w:szCs w:val="20"/>
        </w:rPr>
        <w:t xml:space="preserve"> </w:t>
      </w:r>
      <w:r w:rsidRPr="00024723">
        <w:rPr>
          <w:rFonts w:asciiTheme="minorHAnsi" w:hAnsiTheme="minorHAnsi" w:cstheme="minorHAnsi"/>
          <w:sz w:val="20"/>
          <w:szCs w:val="20"/>
        </w:rPr>
        <w:t>its subcontractor and/or Supplier Staff that impacts the</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Contract;</w:t>
      </w:r>
    </w:p>
    <w:p w14:paraId="58117366" w14:textId="77777777" w:rsidR="00933CAB" w:rsidRPr="00024723" w:rsidRDefault="005C5EFA" w:rsidP="003179B4">
      <w:pPr>
        <w:pStyle w:val="ListParagraph"/>
        <w:numPr>
          <w:ilvl w:val="2"/>
          <w:numId w:val="1"/>
        </w:numPr>
        <w:tabs>
          <w:tab w:val="left" w:pos="1955"/>
          <w:tab w:val="left" w:pos="1956"/>
        </w:tabs>
        <w:spacing w:line="247" w:lineRule="exact"/>
        <w:ind w:hanging="555"/>
        <w:rPr>
          <w:rFonts w:asciiTheme="minorHAnsi" w:hAnsiTheme="minorHAnsi" w:cstheme="minorHAnsi"/>
          <w:sz w:val="20"/>
          <w:szCs w:val="20"/>
        </w:rPr>
      </w:pPr>
      <w:bookmarkStart w:id="90" w:name="(b)_non-payment_by_the_Supplier_of_any_t"/>
      <w:bookmarkEnd w:id="90"/>
      <w:r w:rsidRPr="00024723">
        <w:rPr>
          <w:rFonts w:asciiTheme="minorHAnsi" w:hAnsiTheme="minorHAnsi" w:cstheme="minorHAnsi"/>
          <w:sz w:val="20"/>
          <w:szCs w:val="20"/>
        </w:rPr>
        <w:t>non-payment by the Supplier of any tax or National</w:t>
      </w:r>
      <w:r w:rsidRPr="00024723">
        <w:rPr>
          <w:rFonts w:asciiTheme="minorHAnsi" w:hAnsiTheme="minorHAnsi" w:cstheme="minorHAnsi"/>
          <w:spacing w:val="-24"/>
          <w:sz w:val="20"/>
          <w:szCs w:val="20"/>
        </w:rPr>
        <w:t xml:space="preserve"> </w:t>
      </w:r>
      <w:r w:rsidRPr="00024723">
        <w:rPr>
          <w:rFonts w:asciiTheme="minorHAnsi" w:hAnsiTheme="minorHAnsi" w:cstheme="minorHAnsi"/>
          <w:sz w:val="20"/>
          <w:szCs w:val="20"/>
        </w:rPr>
        <w:t>Insurance.</w:t>
      </w:r>
    </w:p>
    <w:p w14:paraId="58117367" w14:textId="77777777" w:rsidR="00933CAB" w:rsidRPr="00024723" w:rsidRDefault="00933CAB">
      <w:pPr>
        <w:pStyle w:val="BodyText"/>
        <w:spacing w:before="4"/>
        <w:rPr>
          <w:rFonts w:asciiTheme="minorHAnsi" w:hAnsiTheme="minorHAnsi" w:cstheme="minorHAnsi"/>
          <w:sz w:val="20"/>
          <w:szCs w:val="20"/>
        </w:rPr>
      </w:pPr>
    </w:p>
    <w:p w14:paraId="58117368" w14:textId="77777777" w:rsidR="00933CAB" w:rsidRPr="00024723" w:rsidRDefault="005C5EFA" w:rsidP="00F75B72">
      <w:pPr>
        <w:pStyle w:val="ListParagraph"/>
        <w:numPr>
          <w:ilvl w:val="1"/>
          <w:numId w:val="1"/>
        </w:numPr>
        <w:tabs>
          <w:tab w:val="left" w:pos="1390"/>
          <w:tab w:val="left" w:pos="1391"/>
        </w:tabs>
        <w:spacing w:before="1" w:line="237" w:lineRule="auto"/>
        <w:ind w:right="1408" w:hanging="2"/>
        <w:rPr>
          <w:rFonts w:asciiTheme="minorHAnsi" w:hAnsiTheme="minorHAnsi" w:cstheme="minorHAnsi"/>
          <w:sz w:val="20"/>
          <w:szCs w:val="20"/>
        </w:rPr>
      </w:pPr>
      <w:bookmarkStart w:id="91" w:name="9.4_If_the_Supplier_becomes_aware_of_a_r"/>
      <w:bookmarkEnd w:id="91"/>
      <w:r w:rsidRPr="00024723">
        <w:rPr>
          <w:rFonts w:asciiTheme="minorHAnsi" w:hAnsiTheme="minorHAnsi" w:cstheme="minorHAnsi"/>
          <w:sz w:val="20"/>
          <w:szCs w:val="20"/>
        </w:rPr>
        <w:t>If the Supplier becomes aware of a representation or warranty that becomes</w:t>
      </w:r>
      <w:r w:rsidRPr="00024723">
        <w:rPr>
          <w:rFonts w:asciiTheme="minorHAnsi" w:hAnsiTheme="minorHAnsi" w:cstheme="minorHAnsi"/>
          <w:spacing w:val="-45"/>
          <w:sz w:val="20"/>
          <w:szCs w:val="20"/>
        </w:rPr>
        <w:t xml:space="preserve"> </w:t>
      </w:r>
      <w:r w:rsidRPr="00024723">
        <w:rPr>
          <w:rFonts w:asciiTheme="minorHAnsi" w:hAnsiTheme="minorHAnsi" w:cstheme="minorHAnsi"/>
          <w:sz w:val="20"/>
          <w:szCs w:val="20"/>
        </w:rPr>
        <w:t>untrue or misleading, it must immediately notify the</w:t>
      </w:r>
      <w:r w:rsidRPr="00024723">
        <w:rPr>
          <w:rFonts w:asciiTheme="minorHAnsi" w:hAnsiTheme="minorHAnsi" w:cstheme="minorHAnsi"/>
          <w:spacing w:val="-12"/>
          <w:sz w:val="20"/>
          <w:szCs w:val="20"/>
        </w:rPr>
        <w:t xml:space="preserve"> </w:t>
      </w:r>
      <w:r w:rsidRPr="00024723">
        <w:rPr>
          <w:rFonts w:asciiTheme="minorHAnsi" w:hAnsiTheme="minorHAnsi" w:cstheme="minorHAnsi"/>
          <w:sz w:val="20"/>
          <w:szCs w:val="20"/>
        </w:rPr>
        <w:t>Buyer.</w:t>
      </w:r>
    </w:p>
    <w:p w14:paraId="58117369" w14:textId="77777777" w:rsidR="00933CAB" w:rsidRPr="00024723" w:rsidRDefault="00933CAB" w:rsidP="00F75B72">
      <w:pPr>
        <w:pStyle w:val="BodyText"/>
        <w:spacing w:before="10"/>
        <w:ind w:hanging="2"/>
        <w:rPr>
          <w:rFonts w:asciiTheme="minorHAnsi" w:hAnsiTheme="minorHAnsi" w:cstheme="minorHAnsi"/>
          <w:sz w:val="20"/>
          <w:szCs w:val="20"/>
        </w:rPr>
      </w:pPr>
    </w:p>
    <w:p w14:paraId="5811736A" w14:textId="60885F17" w:rsidR="00933CAB" w:rsidRPr="00024723" w:rsidRDefault="005C5EFA" w:rsidP="00F75B72">
      <w:pPr>
        <w:pStyle w:val="ListParagraph"/>
        <w:numPr>
          <w:ilvl w:val="1"/>
          <w:numId w:val="1"/>
        </w:numPr>
        <w:tabs>
          <w:tab w:val="left" w:pos="1390"/>
          <w:tab w:val="left" w:pos="1391"/>
        </w:tabs>
        <w:spacing w:before="1" w:line="242" w:lineRule="auto"/>
        <w:ind w:right="1215" w:hanging="2"/>
        <w:rPr>
          <w:rFonts w:asciiTheme="minorHAnsi" w:hAnsiTheme="minorHAnsi" w:cstheme="minorHAnsi"/>
          <w:sz w:val="20"/>
          <w:szCs w:val="20"/>
        </w:rPr>
      </w:pPr>
      <w:bookmarkStart w:id="92" w:name="9.5_All_third_party_warranties_and_indem"/>
      <w:bookmarkEnd w:id="92"/>
      <w:r w:rsidRPr="00024723">
        <w:rPr>
          <w:rFonts w:asciiTheme="minorHAnsi" w:hAnsiTheme="minorHAnsi" w:cstheme="minorHAnsi"/>
          <w:sz w:val="20"/>
          <w:szCs w:val="20"/>
        </w:rPr>
        <w:t xml:space="preserve">All third party warranties and indemnities covering the </w:t>
      </w:r>
      <w:r w:rsidR="00736159">
        <w:rPr>
          <w:rFonts w:asciiTheme="minorHAnsi" w:hAnsiTheme="minorHAnsi" w:cstheme="minorHAnsi"/>
          <w:sz w:val="20"/>
          <w:szCs w:val="20"/>
        </w:rPr>
        <w:t>Services</w:t>
      </w:r>
      <w:r w:rsidRPr="00024723">
        <w:rPr>
          <w:rFonts w:asciiTheme="minorHAnsi" w:hAnsiTheme="minorHAnsi" w:cstheme="minorHAnsi"/>
          <w:sz w:val="20"/>
          <w:szCs w:val="20"/>
        </w:rPr>
        <w:t xml:space="preserve"> must be assigned for the Buyer's benefit by the</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Supplier.</w:t>
      </w:r>
    </w:p>
    <w:p w14:paraId="5811736B" w14:textId="77777777" w:rsidR="00933CAB" w:rsidRPr="00024723" w:rsidRDefault="00933CAB">
      <w:pPr>
        <w:pStyle w:val="BodyText"/>
        <w:spacing w:before="11"/>
        <w:rPr>
          <w:rFonts w:asciiTheme="minorHAnsi" w:hAnsiTheme="minorHAnsi" w:cstheme="minorHAnsi"/>
          <w:sz w:val="20"/>
          <w:szCs w:val="20"/>
        </w:rPr>
      </w:pPr>
    </w:p>
    <w:p w14:paraId="5811736C" w14:textId="5904FA3E" w:rsidR="00933CAB" w:rsidRPr="00024723" w:rsidRDefault="002607AD"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bookmarkStart w:id="93" w:name="10._Intellectual_Property_Rights_(IPRs)"/>
      <w:bookmarkStart w:id="94" w:name="_bookmark4"/>
      <w:bookmarkEnd w:id="93"/>
      <w:bookmarkEnd w:id="94"/>
      <w:r w:rsidRPr="00024723">
        <w:rPr>
          <w:rFonts w:asciiTheme="minorHAnsi" w:hAnsiTheme="minorHAnsi" w:cstheme="minorHAnsi"/>
          <w:sz w:val="20"/>
          <w:szCs w:val="20"/>
        </w:rPr>
        <w:t>INTELLECTUAL PROPERTY RIGHTS</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(IPR(s))</w:t>
      </w:r>
    </w:p>
    <w:p w14:paraId="49555876" w14:textId="77777777" w:rsidR="004F0157" w:rsidRPr="00024723" w:rsidRDefault="004F0157" w:rsidP="004F0157">
      <w:pPr>
        <w:pStyle w:val="Heading2"/>
        <w:tabs>
          <w:tab w:val="left" w:pos="1390"/>
          <w:tab w:val="left" w:pos="1391"/>
        </w:tabs>
        <w:ind w:firstLine="0"/>
        <w:jc w:val="right"/>
        <w:rPr>
          <w:rFonts w:asciiTheme="minorHAnsi" w:hAnsiTheme="minorHAnsi" w:cstheme="minorHAnsi"/>
          <w:sz w:val="20"/>
          <w:szCs w:val="20"/>
        </w:rPr>
      </w:pPr>
    </w:p>
    <w:p w14:paraId="5811736D" w14:textId="6F1F4880" w:rsidR="00933CAB" w:rsidRPr="00024723" w:rsidRDefault="005C5EFA" w:rsidP="00F75B72">
      <w:pPr>
        <w:pStyle w:val="ListParagraph"/>
        <w:numPr>
          <w:ilvl w:val="1"/>
          <w:numId w:val="1"/>
        </w:numPr>
        <w:tabs>
          <w:tab w:val="left" w:pos="1390"/>
          <w:tab w:val="left" w:pos="1391"/>
        </w:tabs>
        <w:spacing w:before="4"/>
        <w:ind w:right="1199" w:hanging="2"/>
        <w:rPr>
          <w:rFonts w:asciiTheme="minorHAnsi" w:hAnsiTheme="minorHAnsi" w:cstheme="minorHAnsi"/>
          <w:sz w:val="20"/>
          <w:szCs w:val="20"/>
        </w:rPr>
      </w:pPr>
      <w:bookmarkStart w:id="95" w:name="10.1_Each_Party_keeps_ownership_of_its_o"/>
      <w:bookmarkStart w:id="96" w:name="_bookmark5"/>
      <w:bookmarkEnd w:id="95"/>
      <w:bookmarkEnd w:id="96"/>
      <w:r w:rsidRPr="00024723">
        <w:rPr>
          <w:rFonts w:asciiTheme="minorHAnsi" w:hAnsiTheme="minorHAnsi" w:cstheme="minorHAnsi"/>
          <w:sz w:val="20"/>
          <w:szCs w:val="20"/>
        </w:rPr>
        <w:t>Each Party keeps ownership of its own Existing IPRs.  The Supplier gives the Buyer a</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non-exclusive,</w:t>
      </w:r>
      <w:r w:rsidRPr="00024723">
        <w:rPr>
          <w:rFonts w:asciiTheme="minorHAnsi" w:hAnsiTheme="minorHAnsi" w:cstheme="minorHAnsi"/>
          <w:spacing w:val="-7"/>
          <w:sz w:val="20"/>
          <w:szCs w:val="20"/>
        </w:rPr>
        <w:t xml:space="preserve"> </w:t>
      </w:r>
      <w:r w:rsidRPr="00024723">
        <w:rPr>
          <w:rFonts w:asciiTheme="minorHAnsi" w:hAnsiTheme="minorHAnsi" w:cstheme="minorHAnsi"/>
          <w:sz w:val="20"/>
          <w:szCs w:val="20"/>
        </w:rPr>
        <w:t>perpetual,</w:t>
      </w:r>
      <w:r w:rsidRPr="00024723">
        <w:rPr>
          <w:rFonts w:asciiTheme="minorHAnsi" w:hAnsiTheme="minorHAnsi" w:cstheme="minorHAnsi"/>
          <w:spacing w:val="-7"/>
          <w:sz w:val="20"/>
          <w:szCs w:val="20"/>
        </w:rPr>
        <w:t xml:space="preserve"> </w:t>
      </w:r>
      <w:r w:rsidRPr="00024723">
        <w:rPr>
          <w:rFonts w:asciiTheme="minorHAnsi" w:hAnsiTheme="minorHAnsi" w:cstheme="minorHAnsi"/>
          <w:sz w:val="20"/>
          <w:szCs w:val="20"/>
        </w:rPr>
        <w:t>royalty-free,</w:t>
      </w:r>
      <w:r w:rsidRPr="00024723">
        <w:rPr>
          <w:rFonts w:asciiTheme="minorHAnsi" w:hAnsiTheme="minorHAnsi" w:cstheme="minorHAnsi"/>
          <w:spacing w:val="-7"/>
          <w:sz w:val="20"/>
          <w:szCs w:val="20"/>
        </w:rPr>
        <w:t xml:space="preserve"> </w:t>
      </w:r>
      <w:r w:rsidRPr="00024723">
        <w:rPr>
          <w:rFonts w:asciiTheme="minorHAnsi" w:hAnsiTheme="minorHAnsi" w:cstheme="minorHAnsi"/>
          <w:sz w:val="20"/>
          <w:szCs w:val="20"/>
        </w:rPr>
        <w:t>irrevocable,</w:t>
      </w:r>
      <w:r w:rsidRPr="00024723">
        <w:rPr>
          <w:rFonts w:asciiTheme="minorHAnsi" w:hAnsiTheme="minorHAnsi" w:cstheme="minorHAnsi"/>
          <w:spacing w:val="-12"/>
          <w:sz w:val="20"/>
          <w:szCs w:val="20"/>
        </w:rPr>
        <w:t xml:space="preserve"> </w:t>
      </w:r>
      <w:r w:rsidRPr="00024723">
        <w:rPr>
          <w:rFonts w:asciiTheme="minorHAnsi" w:hAnsiTheme="minorHAnsi" w:cstheme="minorHAnsi"/>
          <w:sz w:val="20"/>
          <w:szCs w:val="20"/>
        </w:rPr>
        <w:t>transferable</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worldwide</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licence</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to use, change and sub-license the Supplier's Existing IPR to enable it and its sub- licensees to</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both:</w:t>
      </w:r>
    </w:p>
    <w:p w14:paraId="1E2D561B" w14:textId="77777777" w:rsidR="004F0157" w:rsidRPr="00024723" w:rsidRDefault="004F0157" w:rsidP="00F75B72">
      <w:pPr>
        <w:pStyle w:val="ListParagraph"/>
        <w:tabs>
          <w:tab w:val="left" w:pos="1390"/>
          <w:tab w:val="left" w:pos="1391"/>
        </w:tabs>
        <w:spacing w:before="4"/>
        <w:ind w:right="1199" w:hanging="2"/>
        <w:jc w:val="right"/>
        <w:rPr>
          <w:rFonts w:asciiTheme="minorHAnsi" w:hAnsiTheme="minorHAnsi" w:cstheme="minorHAnsi"/>
          <w:sz w:val="20"/>
          <w:szCs w:val="20"/>
        </w:rPr>
      </w:pPr>
    </w:p>
    <w:p w14:paraId="5811736E" w14:textId="25798A75" w:rsidR="00933CAB" w:rsidRPr="00024723" w:rsidRDefault="005C5EFA" w:rsidP="00F75B72">
      <w:pPr>
        <w:pStyle w:val="ListParagraph"/>
        <w:numPr>
          <w:ilvl w:val="2"/>
          <w:numId w:val="1"/>
        </w:numPr>
        <w:tabs>
          <w:tab w:val="left" w:pos="1955"/>
          <w:tab w:val="left" w:pos="1956"/>
        </w:tabs>
        <w:spacing w:line="252" w:lineRule="exact"/>
        <w:rPr>
          <w:rFonts w:asciiTheme="minorHAnsi" w:hAnsiTheme="minorHAnsi" w:cstheme="minorHAnsi"/>
          <w:sz w:val="20"/>
          <w:szCs w:val="20"/>
        </w:rPr>
      </w:pPr>
      <w:bookmarkStart w:id="97" w:name="(a)_receive_and_use_the_Deliverables;"/>
      <w:bookmarkEnd w:id="97"/>
      <w:r w:rsidRPr="00024723">
        <w:rPr>
          <w:rFonts w:asciiTheme="minorHAnsi" w:hAnsiTheme="minorHAnsi" w:cstheme="minorHAnsi"/>
          <w:sz w:val="20"/>
          <w:szCs w:val="20"/>
        </w:rPr>
        <w:t>receive and use the</w:t>
      </w:r>
      <w:r w:rsidRPr="00024723">
        <w:rPr>
          <w:rFonts w:asciiTheme="minorHAnsi" w:hAnsiTheme="minorHAnsi" w:cstheme="minorHAnsi"/>
          <w:spacing w:val="3"/>
          <w:sz w:val="20"/>
          <w:szCs w:val="20"/>
        </w:rPr>
        <w:t xml:space="preserve"> </w:t>
      </w:r>
      <w:r w:rsidR="00F75B72">
        <w:rPr>
          <w:rFonts w:asciiTheme="minorHAnsi" w:hAnsiTheme="minorHAnsi" w:cstheme="minorHAnsi"/>
          <w:sz w:val="20"/>
          <w:szCs w:val="20"/>
        </w:rPr>
        <w:t>d</w:t>
      </w:r>
      <w:r w:rsidRPr="00024723">
        <w:rPr>
          <w:rFonts w:asciiTheme="minorHAnsi" w:hAnsiTheme="minorHAnsi" w:cstheme="minorHAnsi"/>
          <w:sz w:val="20"/>
          <w:szCs w:val="20"/>
        </w:rPr>
        <w:t>eliverables</w:t>
      </w:r>
      <w:r w:rsidR="00F75B72">
        <w:rPr>
          <w:rFonts w:asciiTheme="minorHAnsi" w:hAnsiTheme="minorHAnsi" w:cstheme="minorHAnsi"/>
          <w:sz w:val="20"/>
          <w:szCs w:val="20"/>
        </w:rPr>
        <w:t xml:space="preserve"> and Services</w:t>
      </w:r>
      <w:r w:rsidRPr="00024723">
        <w:rPr>
          <w:rFonts w:asciiTheme="minorHAnsi" w:hAnsiTheme="minorHAnsi" w:cstheme="minorHAnsi"/>
          <w:sz w:val="20"/>
          <w:szCs w:val="20"/>
        </w:rPr>
        <w:t>;</w:t>
      </w:r>
    </w:p>
    <w:p w14:paraId="5811736F" w14:textId="77777777" w:rsidR="00933CAB" w:rsidRPr="00024723" w:rsidRDefault="005C5EFA" w:rsidP="00F75B72">
      <w:pPr>
        <w:pStyle w:val="ListParagraph"/>
        <w:numPr>
          <w:ilvl w:val="2"/>
          <w:numId w:val="1"/>
        </w:numPr>
        <w:tabs>
          <w:tab w:val="left" w:pos="1955"/>
          <w:tab w:val="left" w:pos="1956"/>
        </w:tabs>
        <w:spacing w:before="2"/>
        <w:rPr>
          <w:rFonts w:asciiTheme="minorHAnsi" w:hAnsiTheme="minorHAnsi" w:cstheme="minorHAnsi"/>
          <w:sz w:val="20"/>
          <w:szCs w:val="20"/>
        </w:rPr>
      </w:pPr>
      <w:bookmarkStart w:id="98" w:name="(b)_use_the_New_IPR."/>
      <w:bookmarkEnd w:id="98"/>
      <w:r w:rsidRPr="00024723">
        <w:rPr>
          <w:rFonts w:asciiTheme="minorHAnsi" w:hAnsiTheme="minorHAnsi" w:cstheme="minorHAnsi"/>
          <w:sz w:val="20"/>
          <w:szCs w:val="20"/>
        </w:rPr>
        <w:t>use the New IPR.</w:t>
      </w:r>
    </w:p>
    <w:p w14:paraId="58117370" w14:textId="77777777" w:rsidR="00933CAB" w:rsidRPr="00024723" w:rsidRDefault="00933CAB" w:rsidP="00F75B72">
      <w:pPr>
        <w:pStyle w:val="BodyText"/>
        <w:spacing w:before="11"/>
        <w:ind w:hanging="2"/>
        <w:rPr>
          <w:rFonts w:asciiTheme="minorHAnsi" w:hAnsiTheme="minorHAnsi" w:cstheme="minorHAnsi"/>
          <w:sz w:val="20"/>
          <w:szCs w:val="20"/>
        </w:rPr>
      </w:pPr>
    </w:p>
    <w:p w14:paraId="58117371" w14:textId="77777777" w:rsidR="00933CAB" w:rsidRPr="00024723" w:rsidRDefault="005C5EFA" w:rsidP="00F75B72">
      <w:pPr>
        <w:pStyle w:val="ListParagraph"/>
        <w:numPr>
          <w:ilvl w:val="1"/>
          <w:numId w:val="1"/>
        </w:numPr>
        <w:tabs>
          <w:tab w:val="left" w:pos="1390"/>
          <w:tab w:val="left" w:pos="1391"/>
        </w:tabs>
        <w:ind w:right="1289" w:hanging="2"/>
        <w:rPr>
          <w:rFonts w:asciiTheme="minorHAnsi" w:hAnsiTheme="minorHAnsi" w:cstheme="minorHAnsi"/>
          <w:sz w:val="20"/>
          <w:szCs w:val="20"/>
        </w:rPr>
      </w:pPr>
      <w:bookmarkStart w:id="99" w:name="10.2_Any_New_IPR_created_under_the_Contr"/>
      <w:bookmarkStart w:id="100" w:name="_bookmark6"/>
      <w:bookmarkEnd w:id="99"/>
      <w:bookmarkEnd w:id="100"/>
      <w:r w:rsidRPr="00024723">
        <w:rPr>
          <w:rFonts w:asciiTheme="minorHAnsi" w:hAnsiTheme="minorHAnsi" w:cstheme="minorHAnsi"/>
          <w:sz w:val="20"/>
          <w:szCs w:val="20"/>
        </w:rPr>
        <w:t>Any New IPR created under the Contract is owned by the Buyer. The Buyer gives the Supplier a licence to use any Existing IPRs for the purpose of fulfilling its obligations under the Contract and a perpetual, royalty-free, non-exclusive licence to use any New</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IPRs.</w:t>
      </w:r>
    </w:p>
    <w:p w14:paraId="58117372" w14:textId="77777777" w:rsidR="00933CAB" w:rsidRPr="00024723" w:rsidRDefault="00933CAB" w:rsidP="00F75B72">
      <w:pPr>
        <w:pStyle w:val="BodyText"/>
        <w:ind w:hanging="2"/>
        <w:rPr>
          <w:rFonts w:asciiTheme="minorHAnsi" w:hAnsiTheme="minorHAnsi" w:cstheme="minorHAnsi"/>
          <w:sz w:val="20"/>
          <w:szCs w:val="20"/>
        </w:rPr>
      </w:pPr>
    </w:p>
    <w:p w14:paraId="58117373" w14:textId="77777777" w:rsidR="00933CAB" w:rsidRPr="00024723" w:rsidRDefault="005C5EFA" w:rsidP="00F75B72">
      <w:pPr>
        <w:pStyle w:val="ListParagraph"/>
        <w:numPr>
          <w:ilvl w:val="1"/>
          <w:numId w:val="1"/>
        </w:numPr>
        <w:tabs>
          <w:tab w:val="left" w:pos="1391"/>
        </w:tabs>
        <w:ind w:right="1198" w:hanging="2"/>
        <w:jc w:val="both"/>
        <w:rPr>
          <w:rFonts w:asciiTheme="minorHAnsi" w:hAnsiTheme="minorHAnsi" w:cstheme="minorHAnsi"/>
          <w:sz w:val="20"/>
          <w:szCs w:val="20"/>
        </w:rPr>
      </w:pPr>
      <w:bookmarkStart w:id="101" w:name="10.3_Where_a_Party_acquires_ownership_of"/>
      <w:bookmarkEnd w:id="101"/>
      <w:r w:rsidRPr="00024723">
        <w:rPr>
          <w:rFonts w:asciiTheme="minorHAnsi" w:hAnsiTheme="minorHAnsi" w:cstheme="minorHAnsi"/>
          <w:sz w:val="20"/>
          <w:szCs w:val="20"/>
        </w:rPr>
        <w:t>Where a Party acquires ownership of intellectual property rights incorrectly under this Contract it must do everything reasonably necessary to complete a transfer</w:t>
      </w:r>
      <w:r w:rsidRPr="00024723">
        <w:rPr>
          <w:rFonts w:asciiTheme="minorHAnsi" w:hAnsiTheme="minorHAnsi" w:cstheme="minorHAnsi"/>
          <w:spacing w:val="-40"/>
          <w:sz w:val="20"/>
          <w:szCs w:val="20"/>
        </w:rPr>
        <w:t xml:space="preserve"> </w:t>
      </w:r>
      <w:r w:rsidRPr="00024723">
        <w:rPr>
          <w:rFonts w:asciiTheme="minorHAnsi" w:hAnsiTheme="minorHAnsi" w:cstheme="minorHAnsi"/>
          <w:sz w:val="20"/>
          <w:szCs w:val="20"/>
        </w:rPr>
        <w:t xml:space="preserve">assigning them in writing to the other Party on request and at </w:t>
      </w:r>
      <w:r w:rsidRPr="00024723">
        <w:rPr>
          <w:rFonts w:asciiTheme="minorHAnsi" w:hAnsiTheme="minorHAnsi" w:cstheme="minorHAnsi"/>
          <w:spacing w:val="-3"/>
          <w:sz w:val="20"/>
          <w:szCs w:val="20"/>
        </w:rPr>
        <w:t xml:space="preserve">its </w:t>
      </w:r>
      <w:r w:rsidRPr="00024723">
        <w:rPr>
          <w:rFonts w:asciiTheme="minorHAnsi" w:hAnsiTheme="minorHAnsi" w:cstheme="minorHAnsi"/>
          <w:sz w:val="20"/>
          <w:szCs w:val="20"/>
        </w:rPr>
        <w:t>own</w:t>
      </w:r>
      <w:r w:rsidRPr="00024723">
        <w:rPr>
          <w:rFonts w:asciiTheme="minorHAnsi" w:hAnsiTheme="minorHAnsi" w:cstheme="minorHAnsi"/>
          <w:spacing w:val="-12"/>
          <w:sz w:val="20"/>
          <w:szCs w:val="20"/>
        </w:rPr>
        <w:t xml:space="preserve"> </w:t>
      </w:r>
      <w:r w:rsidRPr="00024723">
        <w:rPr>
          <w:rFonts w:asciiTheme="minorHAnsi" w:hAnsiTheme="minorHAnsi" w:cstheme="minorHAnsi"/>
          <w:sz w:val="20"/>
          <w:szCs w:val="20"/>
        </w:rPr>
        <w:t>cost.</w:t>
      </w:r>
    </w:p>
    <w:p w14:paraId="58117374" w14:textId="77777777" w:rsidR="00933CAB" w:rsidRPr="00024723" w:rsidRDefault="00933CAB" w:rsidP="00F75B72">
      <w:pPr>
        <w:pStyle w:val="BodyText"/>
        <w:spacing w:before="10"/>
        <w:ind w:hanging="2"/>
        <w:rPr>
          <w:rFonts w:asciiTheme="minorHAnsi" w:hAnsiTheme="minorHAnsi" w:cstheme="minorHAnsi"/>
          <w:sz w:val="20"/>
          <w:szCs w:val="20"/>
        </w:rPr>
      </w:pPr>
    </w:p>
    <w:p w14:paraId="58117375" w14:textId="4F86331B" w:rsidR="00933CAB" w:rsidRPr="00024723" w:rsidRDefault="005C5EFA" w:rsidP="00104EA4">
      <w:pPr>
        <w:pStyle w:val="ListParagraph"/>
        <w:numPr>
          <w:ilvl w:val="1"/>
          <w:numId w:val="1"/>
        </w:numPr>
        <w:tabs>
          <w:tab w:val="left" w:pos="1391"/>
        </w:tabs>
        <w:ind w:right="2000" w:hanging="2"/>
        <w:jc w:val="both"/>
        <w:rPr>
          <w:rFonts w:asciiTheme="minorHAnsi" w:hAnsiTheme="minorHAnsi" w:cstheme="minorHAnsi"/>
          <w:sz w:val="20"/>
          <w:szCs w:val="20"/>
        </w:rPr>
      </w:pPr>
      <w:bookmarkStart w:id="102" w:name="10.4_Neither_Party_has_the_right_to_use_"/>
      <w:bookmarkEnd w:id="102"/>
      <w:r w:rsidRPr="00024723">
        <w:rPr>
          <w:rFonts w:asciiTheme="minorHAnsi" w:hAnsiTheme="minorHAnsi" w:cstheme="minorHAnsi"/>
          <w:sz w:val="20"/>
          <w:szCs w:val="20"/>
        </w:rPr>
        <w:t>Neither Party has the right to use the other Party's intellectual property</w:t>
      </w:r>
      <w:r w:rsidR="00104EA4">
        <w:rPr>
          <w:rFonts w:asciiTheme="minorHAnsi" w:hAnsiTheme="minorHAnsi" w:cstheme="minorHAnsi"/>
          <w:sz w:val="20"/>
          <w:szCs w:val="20"/>
        </w:rPr>
        <w:t xml:space="preserve"> </w:t>
      </w:r>
      <w:r w:rsidRPr="00024723">
        <w:rPr>
          <w:rFonts w:asciiTheme="minorHAnsi" w:hAnsiTheme="minorHAnsi" w:cstheme="minorHAnsi"/>
          <w:spacing w:val="-44"/>
          <w:sz w:val="20"/>
          <w:szCs w:val="20"/>
        </w:rPr>
        <w:t xml:space="preserve"> </w:t>
      </w:r>
      <w:r w:rsidRPr="00024723">
        <w:rPr>
          <w:rFonts w:asciiTheme="minorHAnsi" w:hAnsiTheme="minorHAnsi" w:cstheme="minorHAnsi"/>
          <w:sz w:val="20"/>
          <w:szCs w:val="20"/>
        </w:rPr>
        <w:t xml:space="preserve">rights, including any use of the other Party's names, logos or trademarks, except as provided in clause </w:t>
      </w:r>
      <w:hyperlink w:anchor="_bookmark4" w:history="1">
        <w:r w:rsidRPr="00024723">
          <w:rPr>
            <w:rFonts w:asciiTheme="minorHAnsi" w:hAnsiTheme="minorHAnsi" w:cstheme="minorHAnsi"/>
            <w:sz w:val="20"/>
            <w:szCs w:val="20"/>
          </w:rPr>
          <w:t xml:space="preserve">10 </w:t>
        </w:r>
      </w:hyperlink>
      <w:r w:rsidRPr="00024723">
        <w:rPr>
          <w:rFonts w:asciiTheme="minorHAnsi" w:hAnsiTheme="minorHAnsi" w:cstheme="minorHAnsi"/>
          <w:sz w:val="20"/>
          <w:szCs w:val="20"/>
        </w:rPr>
        <w:t>or otherwise agreed in</w:t>
      </w:r>
      <w:r w:rsidRPr="00024723">
        <w:rPr>
          <w:rFonts w:asciiTheme="minorHAnsi" w:hAnsiTheme="minorHAnsi" w:cstheme="minorHAnsi"/>
          <w:spacing w:val="-9"/>
          <w:sz w:val="20"/>
          <w:szCs w:val="20"/>
        </w:rPr>
        <w:t xml:space="preserve"> </w:t>
      </w:r>
      <w:r w:rsidRPr="00024723">
        <w:rPr>
          <w:rFonts w:asciiTheme="minorHAnsi" w:hAnsiTheme="minorHAnsi" w:cstheme="minorHAnsi"/>
          <w:sz w:val="20"/>
          <w:szCs w:val="20"/>
        </w:rPr>
        <w:t>writing.</w:t>
      </w:r>
    </w:p>
    <w:p w14:paraId="58117376" w14:textId="77777777" w:rsidR="00933CAB" w:rsidRPr="00024723" w:rsidRDefault="00933CAB" w:rsidP="00F75B72">
      <w:pPr>
        <w:pStyle w:val="BodyText"/>
        <w:spacing w:before="3"/>
        <w:ind w:hanging="2"/>
        <w:rPr>
          <w:rFonts w:asciiTheme="minorHAnsi" w:hAnsiTheme="minorHAnsi" w:cstheme="minorHAnsi"/>
          <w:sz w:val="20"/>
          <w:szCs w:val="20"/>
        </w:rPr>
      </w:pPr>
    </w:p>
    <w:p w14:paraId="5811737B" w14:textId="3C31A005" w:rsidR="00933CAB" w:rsidRPr="00024723" w:rsidRDefault="005C5EFA" w:rsidP="00F75B72">
      <w:pPr>
        <w:pStyle w:val="ListParagraph"/>
        <w:numPr>
          <w:ilvl w:val="1"/>
          <w:numId w:val="1"/>
        </w:numPr>
        <w:tabs>
          <w:tab w:val="left" w:pos="1390"/>
          <w:tab w:val="left" w:pos="1391"/>
        </w:tabs>
        <w:ind w:right="1201" w:hanging="2"/>
        <w:rPr>
          <w:rFonts w:asciiTheme="minorHAnsi" w:hAnsiTheme="minorHAnsi" w:cstheme="minorHAnsi"/>
          <w:sz w:val="20"/>
          <w:szCs w:val="20"/>
        </w:rPr>
      </w:pPr>
      <w:bookmarkStart w:id="103" w:name="10.5_If_any_claim_is_made_against_the_Bu"/>
      <w:bookmarkEnd w:id="103"/>
      <w:r w:rsidRPr="00024723">
        <w:rPr>
          <w:rFonts w:asciiTheme="minorHAnsi" w:hAnsiTheme="minorHAnsi" w:cstheme="minorHAnsi"/>
          <w:sz w:val="20"/>
          <w:szCs w:val="20"/>
        </w:rPr>
        <w:t>If any claim is made against the Buyer for actual or alleged infringement of a third party’s intellectual property arising out of, or in connection with, the supply or use of the Deliverables (an "</w:t>
      </w:r>
      <w:r w:rsidRPr="00024723">
        <w:rPr>
          <w:rFonts w:asciiTheme="minorHAnsi" w:hAnsiTheme="minorHAnsi" w:cstheme="minorHAnsi"/>
          <w:b/>
          <w:sz w:val="20"/>
          <w:szCs w:val="20"/>
        </w:rPr>
        <w:t>IPR Claim</w:t>
      </w:r>
      <w:r w:rsidRPr="00024723">
        <w:rPr>
          <w:rFonts w:asciiTheme="minorHAnsi" w:hAnsiTheme="minorHAnsi" w:cstheme="minorHAnsi"/>
          <w:sz w:val="20"/>
          <w:szCs w:val="20"/>
        </w:rPr>
        <w:t>"), then the Supplier indemnifies the Buyer against all losses, damages, costs or expenses (including professional fees and fines) incurred as a result of the IPR</w:t>
      </w:r>
      <w:r w:rsidRPr="00024723">
        <w:rPr>
          <w:rFonts w:asciiTheme="minorHAnsi" w:hAnsiTheme="minorHAnsi" w:cstheme="minorHAnsi"/>
          <w:spacing w:val="-8"/>
          <w:sz w:val="20"/>
          <w:szCs w:val="20"/>
        </w:rPr>
        <w:t xml:space="preserve"> </w:t>
      </w:r>
      <w:r w:rsidRPr="00024723">
        <w:rPr>
          <w:rFonts w:asciiTheme="minorHAnsi" w:hAnsiTheme="minorHAnsi" w:cstheme="minorHAnsi"/>
          <w:sz w:val="20"/>
          <w:szCs w:val="20"/>
        </w:rPr>
        <w:t>Claim.</w:t>
      </w:r>
    </w:p>
    <w:p w14:paraId="56D4B768" w14:textId="77777777" w:rsidR="002607AD" w:rsidRPr="00024723" w:rsidRDefault="002607AD" w:rsidP="00F75B72">
      <w:pPr>
        <w:pStyle w:val="ListParagraph"/>
        <w:tabs>
          <w:tab w:val="left" w:pos="1390"/>
          <w:tab w:val="left" w:pos="1391"/>
        </w:tabs>
        <w:ind w:right="1201" w:hanging="2"/>
        <w:rPr>
          <w:rFonts w:asciiTheme="minorHAnsi" w:hAnsiTheme="minorHAnsi" w:cstheme="minorHAnsi"/>
          <w:sz w:val="20"/>
          <w:szCs w:val="20"/>
        </w:rPr>
      </w:pPr>
    </w:p>
    <w:p w14:paraId="5811737C" w14:textId="66F5B4C2" w:rsidR="00933CAB" w:rsidRPr="00024723" w:rsidRDefault="005C5EFA" w:rsidP="00F75B72">
      <w:pPr>
        <w:pStyle w:val="ListParagraph"/>
        <w:numPr>
          <w:ilvl w:val="1"/>
          <w:numId w:val="1"/>
        </w:numPr>
        <w:tabs>
          <w:tab w:val="left" w:pos="1390"/>
          <w:tab w:val="left" w:pos="1391"/>
        </w:tabs>
        <w:spacing w:before="93" w:line="242" w:lineRule="auto"/>
        <w:ind w:right="1358" w:hanging="2"/>
        <w:rPr>
          <w:rFonts w:asciiTheme="minorHAnsi" w:hAnsiTheme="minorHAnsi" w:cstheme="minorHAnsi"/>
          <w:sz w:val="20"/>
          <w:szCs w:val="20"/>
        </w:rPr>
      </w:pPr>
      <w:bookmarkStart w:id="104" w:name="10.6_If_an_IPR_Claim_is_made_or_anticipa"/>
      <w:bookmarkEnd w:id="104"/>
      <w:r w:rsidRPr="00024723">
        <w:rPr>
          <w:rFonts w:asciiTheme="minorHAnsi" w:hAnsiTheme="minorHAnsi" w:cstheme="minorHAnsi"/>
          <w:sz w:val="20"/>
          <w:szCs w:val="20"/>
        </w:rPr>
        <w:t>If an IPR Claim is made or anticipated the Supplier must at its own expense and</w:t>
      </w:r>
      <w:r w:rsidRPr="00024723">
        <w:rPr>
          <w:rFonts w:asciiTheme="minorHAnsi" w:hAnsiTheme="minorHAnsi" w:cstheme="minorHAnsi"/>
          <w:spacing w:val="-43"/>
          <w:sz w:val="20"/>
          <w:szCs w:val="20"/>
        </w:rPr>
        <w:t xml:space="preserve"> </w:t>
      </w:r>
      <w:r w:rsidRPr="00024723">
        <w:rPr>
          <w:rFonts w:asciiTheme="minorHAnsi" w:hAnsiTheme="minorHAnsi" w:cstheme="minorHAnsi"/>
          <w:sz w:val="20"/>
          <w:szCs w:val="20"/>
        </w:rPr>
        <w:t>the Buyer's sole option,</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either:</w:t>
      </w:r>
    </w:p>
    <w:p w14:paraId="7B245BDA" w14:textId="77777777" w:rsidR="008D6477" w:rsidRPr="00024723" w:rsidRDefault="008D6477" w:rsidP="008D6477">
      <w:pPr>
        <w:pStyle w:val="ListParagraph"/>
        <w:tabs>
          <w:tab w:val="left" w:pos="1390"/>
          <w:tab w:val="left" w:pos="1391"/>
        </w:tabs>
        <w:spacing w:before="93" w:line="242" w:lineRule="auto"/>
        <w:ind w:right="1358" w:firstLine="0"/>
        <w:jc w:val="right"/>
        <w:rPr>
          <w:rFonts w:asciiTheme="minorHAnsi" w:hAnsiTheme="minorHAnsi" w:cstheme="minorHAnsi"/>
          <w:sz w:val="20"/>
          <w:szCs w:val="20"/>
        </w:rPr>
      </w:pPr>
    </w:p>
    <w:p w14:paraId="5811737D" w14:textId="77777777" w:rsidR="00933CAB" w:rsidRPr="00024723" w:rsidRDefault="005C5EFA" w:rsidP="00104EA4">
      <w:pPr>
        <w:pStyle w:val="ListParagraph"/>
        <w:numPr>
          <w:ilvl w:val="2"/>
          <w:numId w:val="1"/>
        </w:numPr>
        <w:tabs>
          <w:tab w:val="left" w:pos="1955"/>
          <w:tab w:val="left" w:pos="1956"/>
        </w:tabs>
        <w:spacing w:before="1" w:line="237" w:lineRule="auto"/>
        <w:ind w:left="1843" w:right="1467" w:hanging="425"/>
        <w:rPr>
          <w:rFonts w:asciiTheme="minorHAnsi" w:hAnsiTheme="minorHAnsi" w:cstheme="minorHAnsi"/>
          <w:sz w:val="20"/>
          <w:szCs w:val="20"/>
        </w:rPr>
      </w:pPr>
      <w:bookmarkStart w:id="105" w:name="(a)_obtain_for_the_Buyer_the_rights_in_c"/>
      <w:bookmarkEnd w:id="105"/>
      <w:r w:rsidRPr="00024723">
        <w:rPr>
          <w:rFonts w:asciiTheme="minorHAnsi" w:hAnsiTheme="minorHAnsi" w:cstheme="minorHAnsi"/>
          <w:sz w:val="20"/>
          <w:szCs w:val="20"/>
        </w:rPr>
        <w:t xml:space="preserve">obtain for the Buyer the rights in clauses </w:t>
      </w:r>
      <w:hyperlink w:anchor="_bookmark5" w:history="1">
        <w:r w:rsidRPr="00024723">
          <w:rPr>
            <w:rFonts w:asciiTheme="minorHAnsi" w:hAnsiTheme="minorHAnsi" w:cstheme="minorHAnsi"/>
            <w:sz w:val="20"/>
            <w:szCs w:val="20"/>
          </w:rPr>
          <w:t xml:space="preserve">10.1 </w:t>
        </w:r>
      </w:hyperlink>
      <w:r w:rsidRPr="00024723">
        <w:rPr>
          <w:rFonts w:asciiTheme="minorHAnsi" w:hAnsiTheme="minorHAnsi" w:cstheme="minorHAnsi"/>
          <w:sz w:val="20"/>
          <w:szCs w:val="20"/>
        </w:rPr>
        <w:t xml:space="preserve">and </w:t>
      </w:r>
      <w:hyperlink w:anchor="_bookmark6" w:history="1">
        <w:r w:rsidRPr="00024723">
          <w:rPr>
            <w:rFonts w:asciiTheme="minorHAnsi" w:hAnsiTheme="minorHAnsi" w:cstheme="minorHAnsi"/>
            <w:sz w:val="20"/>
            <w:szCs w:val="20"/>
          </w:rPr>
          <w:t xml:space="preserve">10.2 </w:t>
        </w:r>
      </w:hyperlink>
      <w:r w:rsidRPr="00024723">
        <w:rPr>
          <w:rFonts w:asciiTheme="minorHAnsi" w:hAnsiTheme="minorHAnsi" w:cstheme="minorHAnsi"/>
          <w:sz w:val="20"/>
          <w:szCs w:val="20"/>
        </w:rPr>
        <w:t>without infringing any third party intellectual property</w:t>
      </w:r>
      <w:r w:rsidRPr="00024723">
        <w:rPr>
          <w:rFonts w:asciiTheme="minorHAnsi" w:hAnsiTheme="minorHAnsi" w:cstheme="minorHAnsi"/>
          <w:spacing w:val="-15"/>
          <w:sz w:val="20"/>
          <w:szCs w:val="20"/>
        </w:rPr>
        <w:t xml:space="preserve"> </w:t>
      </w:r>
      <w:r w:rsidRPr="00024723">
        <w:rPr>
          <w:rFonts w:asciiTheme="minorHAnsi" w:hAnsiTheme="minorHAnsi" w:cstheme="minorHAnsi"/>
          <w:sz w:val="20"/>
          <w:szCs w:val="20"/>
        </w:rPr>
        <w:t>rights;</w:t>
      </w:r>
    </w:p>
    <w:p w14:paraId="5811737E" w14:textId="77777777" w:rsidR="00933CAB" w:rsidRPr="00024723" w:rsidRDefault="005C5EFA" w:rsidP="00104EA4">
      <w:pPr>
        <w:pStyle w:val="ListParagraph"/>
        <w:numPr>
          <w:ilvl w:val="2"/>
          <w:numId w:val="1"/>
        </w:numPr>
        <w:tabs>
          <w:tab w:val="left" w:pos="1955"/>
          <w:tab w:val="left" w:pos="1956"/>
        </w:tabs>
        <w:spacing w:before="2"/>
        <w:ind w:left="1843" w:right="1931" w:hanging="425"/>
        <w:rPr>
          <w:rFonts w:asciiTheme="minorHAnsi" w:hAnsiTheme="minorHAnsi" w:cstheme="minorHAnsi"/>
          <w:sz w:val="20"/>
          <w:szCs w:val="20"/>
        </w:rPr>
      </w:pPr>
      <w:bookmarkStart w:id="106" w:name="(b)_replace_or_modify_the_relevant_item_"/>
      <w:bookmarkEnd w:id="106"/>
      <w:r w:rsidRPr="00024723">
        <w:rPr>
          <w:rFonts w:asciiTheme="minorHAnsi" w:hAnsiTheme="minorHAnsi" w:cstheme="minorHAnsi"/>
          <w:sz w:val="20"/>
          <w:szCs w:val="20"/>
        </w:rPr>
        <w:t>replace or modify the relevant item with substitutes that don’t infringe intellectual</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property</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rights</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without</w:t>
      </w:r>
      <w:r w:rsidRPr="00024723">
        <w:rPr>
          <w:rFonts w:asciiTheme="minorHAnsi" w:hAnsiTheme="minorHAnsi" w:cstheme="minorHAnsi"/>
          <w:spacing w:val="-7"/>
          <w:sz w:val="20"/>
          <w:szCs w:val="20"/>
        </w:rPr>
        <w:t xml:space="preserve"> </w:t>
      </w:r>
      <w:r w:rsidRPr="00024723">
        <w:rPr>
          <w:rFonts w:asciiTheme="minorHAnsi" w:hAnsiTheme="minorHAnsi" w:cstheme="minorHAnsi"/>
          <w:sz w:val="20"/>
          <w:szCs w:val="20"/>
        </w:rPr>
        <w:t>adversely</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affecting</w:t>
      </w:r>
      <w:r w:rsidRPr="00024723">
        <w:rPr>
          <w:rFonts w:asciiTheme="minorHAnsi" w:hAnsiTheme="minorHAnsi" w:cstheme="minorHAnsi"/>
          <w:spacing w:val="-8"/>
          <w:sz w:val="20"/>
          <w:szCs w:val="20"/>
        </w:rPr>
        <w:t xml:space="preserve"> </w:t>
      </w:r>
      <w:r w:rsidRPr="00024723">
        <w:rPr>
          <w:rFonts w:asciiTheme="minorHAnsi" w:hAnsiTheme="minorHAnsi" w:cstheme="minorHAnsi"/>
          <w:sz w:val="20"/>
          <w:szCs w:val="20"/>
        </w:rPr>
        <w:t>the</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functionality</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or performance of the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Deliverables.</w:t>
      </w:r>
    </w:p>
    <w:p w14:paraId="5811737F" w14:textId="77777777" w:rsidR="00933CAB" w:rsidRPr="00024723" w:rsidRDefault="00933CAB">
      <w:pPr>
        <w:pStyle w:val="BodyText"/>
        <w:spacing w:before="2"/>
        <w:rPr>
          <w:rFonts w:asciiTheme="minorHAnsi" w:hAnsiTheme="minorHAnsi" w:cstheme="minorHAnsi"/>
          <w:sz w:val="20"/>
          <w:szCs w:val="20"/>
        </w:rPr>
      </w:pPr>
    </w:p>
    <w:p w14:paraId="58117380" w14:textId="7002F10F" w:rsidR="00933CAB" w:rsidRPr="00024723" w:rsidRDefault="002607AD"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bookmarkStart w:id="107" w:name="11._Ending_the_contract"/>
      <w:bookmarkEnd w:id="107"/>
      <w:r w:rsidRPr="00024723">
        <w:rPr>
          <w:rFonts w:asciiTheme="minorHAnsi" w:hAnsiTheme="minorHAnsi" w:cstheme="minorHAnsi"/>
          <w:sz w:val="20"/>
          <w:szCs w:val="20"/>
        </w:rPr>
        <w:t>ENDING THE CONTRACT</w:t>
      </w:r>
    </w:p>
    <w:p w14:paraId="2C6E1CA3" w14:textId="77777777" w:rsidR="008D6477" w:rsidRPr="00024723" w:rsidRDefault="008D6477" w:rsidP="008D6477">
      <w:pPr>
        <w:pStyle w:val="Heading2"/>
        <w:tabs>
          <w:tab w:val="left" w:pos="1390"/>
          <w:tab w:val="left" w:pos="1391"/>
        </w:tabs>
        <w:ind w:firstLine="0"/>
        <w:jc w:val="right"/>
        <w:rPr>
          <w:rFonts w:asciiTheme="minorHAnsi" w:hAnsiTheme="minorHAnsi" w:cstheme="minorHAnsi"/>
          <w:sz w:val="20"/>
          <w:szCs w:val="20"/>
        </w:rPr>
      </w:pPr>
    </w:p>
    <w:p w14:paraId="58117381" w14:textId="77777777" w:rsidR="00933CAB" w:rsidRPr="00024723" w:rsidRDefault="005C5EFA" w:rsidP="0022369C">
      <w:pPr>
        <w:pStyle w:val="ListParagraph"/>
        <w:numPr>
          <w:ilvl w:val="1"/>
          <w:numId w:val="1"/>
        </w:numPr>
        <w:tabs>
          <w:tab w:val="left" w:pos="1390"/>
          <w:tab w:val="left" w:pos="1391"/>
        </w:tabs>
        <w:spacing w:before="5"/>
        <w:ind w:right="1194" w:hanging="2"/>
        <w:rPr>
          <w:rFonts w:asciiTheme="minorHAnsi" w:hAnsiTheme="minorHAnsi" w:cstheme="minorHAnsi"/>
          <w:sz w:val="20"/>
          <w:szCs w:val="20"/>
        </w:rPr>
      </w:pPr>
      <w:bookmarkStart w:id="108" w:name="11.1_The_Contract_takes_effect_on_the_da"/>
      <w:bookmarkEnd w:id="108"/>
      <w:r w:rsidRPr="00024723">
        <w:rPr>
          <w:rFonts w:asciiTheme="minorHAnsi" w:hAnsiTheme="minorHAnsi" w:cstheme="minorHAnsi"/>
          <w:sz w:val="20"/>
          <w:szCs w:val="20"/>
        </w:rPr>
        <w:t>The Contract takes effect on the date of or (if different) the date specified in the</w:t>
      </w:r>
      <w:r w:rsidRPr="00024723">
        <w:rPr>
          <w:rFonts w:asciiTheme="minorHAnsi" w:hAnsiTheme="minorHAnsi" w:cstheme="minorHAnsi"/>
          <w:spacing w:val="-41"/>
          <w:sz w:val="20"/>
          <w:szCs w:val="20"/>
        </w:rPr>
        <w:t xml:space="preserve"> </w:t>
      </w:r>
      <w:r w:rsidRPr="00024723">
        <w:rPr>
          <w:rFonts w:asciiTheme="minorHAnsi" w:hAnsiTheme="minorHAnsi" w:cstheme="minorHAnsi"/>
          <w:sz w:val="20"/>
          <w:szCs w:val="20"/>
        </w:rPr>
        <w:t>Order Form and ends on the earlier of the date of expiry or termination of the Contract or earlier if required by</w:t>
      </w:r>
      <w:r w:rsidRPr="00024723">
        <w:rPr>
          <w:rFonts w:asciiTheme="minorHAnsi" w:hAnsiTheme="minorHAnsi" w:cstheme="minorHAnsi"/>
          <w:spacing w:val="-10"/>
          <w:sz w:val="20"/>
          <w:szCs w:val="20"/>
        </w:rPr>
        <w:t xml:space="preserve"> </w:t>
      </w:r>
      <w:r w:rsidRPr="00024723">
        <w:rPr>
          <w:rFonts w:asciiTheme="minorHAnsi" w:hAnsiTheme="minorHAnsi" w:cstheme="minorHAnsi"/>
          <w:sz w:val="20"/>
          <w:szCs w:val="20"/>
        </w:rPr>
        <w:t>Law.</w:t>
      </w:r>
    </w:p>
    <w:p w14:paraId="58117382" w14:textId="77777777" w:rsidR="00933CAB" w:rsidRPr="00024723" w:rsidRDefault="00933CAB" w:rsidP="0022369C">
      <w:pPr>
        <w:pStyle w:val="BodyText"/>
        <w:spacing w:before="10"/>
        <w:ind w:hanging="2"/>
        <w:rPr>
          <w:rFonts w:asciiTheme="minorHAnsi" w:hAnsiTheme="minorHAnsi" w:cstheme="minorHAnsi"/>
          <w:sz w:val="20"/>
          <w:szCs w:val="20"/>
        </w:rPr>
      </w:pPr>
    </w:p>
    <w:p w14:paraId="58117383" w14:textId="77777777" w:rsidR="00933CAB" w:rsidRPr="00024723" w:rsidRDefault="005C5EFA" w:rsidP="0022369C">
      <w:pPr>
        <w:pStyle w:val="ListParagraph"/>
        <w:numPr>
          <w:ilvl w:val="1"/>
          <w:numId w:val="1"/>
        </w:numPr>
        <w:tabs>
          <w:tab w:val="left" w:pos="1390"/>
          <w:tab w:val="left" w:pos="1391"/>
        </w:tabs>
        <w:spacing w:line="242" w:lineRule="auto"/>
        <w:ind w:right="1472" w:hanging="2"/>
        <w:rPr>
          <w:rFonts w:asciiTheme="minorHAnsi" w:hAnsiTheme="minorHAnsi" w:cstheme="minorHAnsi"/>
          <w:sz w:val="20"/>
          <w:szCs w:val="20"/>
        </w:rPr>
      </w:pPr>
      <w:bookmarkStart w:id="109" w:name="11.2_The_Buyer_can_extend_the_Contract_w"/>
      <w:bookmarkEnd w:id="109"/>
      <w:r w:rsidRPr="00024723">
        <w:rPr>
          <w:rFonts w:asciiTheme="minorHAnsi" w:hAnsiTheme="minorHAnsi" w:cstheme="minorHAnsi"/>
          <w:sz w:val="20"/>
          <w:szCs w:val="20"/>
        </w:rPr>
        <w:t>The Buyer can extend the Contract where set out in the Order Form in accordance with the terms in the Order Form.</w:t>
      </w:r>
    </w:p>
    <w:p w14:paraId="58117384" w14:textId="77777777" w:rsidR="00933CAB" w:rsidRPr="00024723" w:rsidRDefault="00933CAB">
      <w:pPr>
        <w:pStyle w:val="BodyText"/>
        <w:spacing w:before="7"/>
        <w:rPr>
          <w:rFonts w:asciiTheme="minorHAnsi" w:hAnsiTheme="minorHAnsi" w:cstheme="minorHAnsi"/>
          <w:sz w:val="20"/>
          <w:szCs w:val="20"/>
        </w:rPr>
      </w:pPr>
    </w:p>
    <w:p w14:paraId="58117385" w14:textId="174D5469" w:rsidR="00933CAB" w:rsidRPr="00024723" w:rsidRDefault="005C5EFA" w:rsidP="00104EA4">
      <w:pPr>
        <w:pStyle w:val="Heading3"/>
        <w:numPr>
          <w:ilvl w:val="1"/>
          <w:numId w:val="1"/>
        </w:numPr>
        <w:tabs>
          <w:tab w:val="left" w:pos="1390"/>
          <w:tab w:val="left" w:pos="1391"/>
        </w:tabs>
        <w:spacing w:line="251" w:lineRule="exact"/>
        <w:ind w:hanging="2"/>
        <w:rPr>
          <w:rFonts w:asciiTheme="minorHAnsi" w:hAnsiTheme="minorHAnsi" w:cstheme="minorHAnsi"/>
          <w:sz w:val="20"/>
          <w:szCs w:val="20"/>
        </w:rPr>
      </w:pPr>
      <w:bookmarkStart w:id="110" w:name="11.3_Ending_the_Contract_without_a_reaso"/>
      <w:bookmarkStart w:id="111" w:name="_bookmark7"/>
      <w:bookmarkEnd w:id="110"/>
      <w:bookmarkEnd w:id="111"/>
      <w:r w:rsidRPr="00024723">
        <w:rPr>
          <w:rFonts w:asciiTheme="minorHAnsi" w:hAnsiTheme="minorHAnsi" w:cstheme="minorHAnsi"/>
          <w:sz w:val="20"/>
          <w:szCs w:val="20"/>
        </w:rPr>
        <w:t>Ending the Contract without a</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reason</w:t>
      </w:r>
    </w:p>
    <w:p w14:paraId="0CAC06A8" w14:textId="77777777" w:rsidR="008D6477" w:rsidRPr="00024723" w:rsidRDefault="008D6477" w:rsidP="008D6477">
      <w:pPr>
        <w:pStyle w:val="Heading3"/>
        <w:tabs>
          <w:tab w:val="left" w:pos="1390"/>
          <w:tab w:val="left" w:pos="1391"/>
        </w:tabs>
        <w:spacing w:line="251" w:lineRule="exact"/>
        <w:ind w:firstLine="0"/>
        <w:jc w:val="right"/>
        <w:rPr>
          <w:rFonts w:asciiTheme="minorHAnsi" w:hAnsiTheme="minorHAnsi" w:cstheme="minorHAnsi"/>
          <w:sz w:val="20"/>
          <w:szCs w:val="20"/>
        </w:rPr>
      </w:pPr>
    </w:p>
    <w:p w14:paraId="58117386" w14:textId="66B0DC3B" w:rsidR="00933CAB" w:rsidRPr="00024723" w:rsidRDefault="008D6477">
      <w:pPr>
        <w:pStyle w:val="BodyText"/>
        <w:spacing w:line="242" w:lineRule="auto"/>
        <w:ind w:left="1391" w:right="1591"/>
        <w:rPr>
          <w:rFonts w:asciiTheme="minorHAnsi" w:hAnsiTheme="minorHAnsi" w:cstheme="minorHAnsi"/>
          <w:sz w:val="20"/>
          <w:szCs w:val="20"/>
        </w:rPr>
      </w:pPr>
      <w:bookmarkStart w:id="112" w:name="The_Buyer_has_the_right_to_terminate_the"/>
      <w:bookmarkEnd w:id="112"/>
      <w:r w:rsidRPr="00024723">
        <w:rPr>
          <w:rFonts w:asciiTheme="minorHAnsi" w:hAnsiTheme="minorHAnsi" w:cstheme="minorHAnsi"/>
          <w:sz w:val="20"/>
          <w:szCs w:val="20"/>
        </w:rPr>
        <w:t>(a)</w:t>
      </w:r>
      <w:r w:rsidRPr="00024723">
        <w:rPr>
          <w:rFonts w:asciiTheme="minorHAnsi" w:hAnsiTheme="minorHAnsi" w:cstheme="minorHAnsi"/>
          <w:sz w:val="20"/>
          <w:szCs w:val="20"/>
        </w:rPr>
        <w:tab/>
      </w:r>
      <w:r w:rsidR="005C5EFA" w:rsidRPr="00024723">
        <w:rPr>
          <w:rFonts w:asciiTheme="minorHAnsi" w:hAnsiTheme="minorHAnsi" w:cstheme="minorHAnsi"/>
          <w:sz w:val="20"/>
          <w:szCs w:val="20"/>
        </w:rPr>
        <w:t xml:space="preserve">The Buyer has the right to terminate the Contract at any time without reason or liability by giving the Supplier not less than 90 days' written notice and if it's terminated clause </w:t>
      </w:r>
      <w:hyperlink w:anchor="_bookmark9" w:history="1">
        <w:r w:rsidR="005C5EFA" w:rsidRPr="00024723">
          <w:rPr>
            <w:rFonts w:asciiTheme="minorHAnsi" w:hAnsiTheme="minorHAnsi" w:cstheme="minorHAnsi"/>
            <w:sz w:val="20"/>
            <w:szCs w:val="20"/>
          </w:rPr>
          <w:t xml:space="preserve">11.5(b) </w:t>
        </w:r>
      </w:hyperlink>
      <w:r w:rsidR="005C5EFA" w:rsidRPr="00024723">
        <w:rPr>
          <w:rFonts w:asciiTheme="minorHAnsi" w:hAnsiTheme="minorHAnsi" w:cstheme="minorHAnsi"/>
          <w:sz w:val="20"/>
          <w:szCs w:val="20"/>
        </w:rPr>
        <w:t xml:space="preserve">to </w:t>
      </w:r>
      <w:hyperlink w:anchor="_bookmark11" w:history="1">
        <w:r w:rsidR="005C5EFA" w:rsidRPr="00024723">
          <w:rPr>
            <w:rFonts w:asciiTheme="minorHAnsi" w:hAnsiTheme="minorHAnsi" w:cstheme="minorHAnsi"/>
            <w:sz w:val="20"/>
            <w:szCs w:val="20"/>
          </w:rPr>
          <w:t xml:space="preserve">11.5(g) </w:t>
        </w:r>
      </w:hyperlink>
      <w:r w:rsidR="005C5EFA" w:rsidRPr="00024723">
        <w:rPr>
          <w:rFonts w:asciiTheme="minorHAnsi" w:hAnsiTheme="minorHAnsi" w:cstheme="minorHAnsi"/>
          <w:sz w:val="20"/>
          <w:szCs w:val="20"/>
        </w:rPr>
        <w:t>applies.</w:t>
      </w:r>
    </w:p>
    <w:p w14:paraId="58117387" w14:textId="77777777" w:rsidR="00933CAB" w:rsidRPr="00024723" w:rsidRDefault="00933CAB">
      <w:pPr>
        <w:pStyle w:val="BodyText"/>
        <w:spacing w:before="6"/>
        <w:rPr>
          <w:rFonts w:asciiTheme="minorHAnsi" w:hAnsiTheme="minorHAnsi" w:cstheme="minorHAnsi"/>
          <w:sz w:val="20"/>
          <w:szCs w:val="20"/>
        </w:rPr>
      </w:pPr>
    </w:p>
    <w:p w14:paraId="58117388" w14:textId="29FDA584" w:rsidR="00933CAB" w:rsidRPr="00024723" w:rsidRDefault="005C5EFA" w:rsidP="00104EA4">
      <w:pPr>
        <w:pStyle w:val="Heading3"/>
        <w:numPr>
          <w:ilvl w:val="1"/>
          <w:numId w:val="1"/>
        </w:numPr>
        <w:tabs>
          <w:tab w:val="left" w:pos="1390"/>
        </w:tabs>
        <w:spacing w:line="251" w:lineRule="exact"/>
        <w:ind w:hanging="2"/>
        <w:rPr>
          <w:rFonts w:asciiTheme="minorHAnsi" w:hAnsiTheme="minorHAnsi" w:cstheme="minorHAnsi"/>
          <w:sz w:val="20"/>
          <w:szCs w:val="20"/>
        </w:rPr>
      </w:pPr>
      <w:bookmarkStart w:id="113" w:name="11.4_When_the_Buyer_can_end_the_Contract"/>
      <w:bookmarkEnd w:id="113"/>
      <w:r w:rsidRPr="00024723">
        <w:rPr>
          <w:rFonts w:asciiTheme="minorHAnsi" w:hAnsiTheme="minorHAnsi" w:cstheme="minorHAnsi"/>
          <w:sz w:val="20"/>
          <w:szCs w:val="20"/>
        </w:rPr>
        <w:t>When the Buyer can end the</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Contract</w:t>
      </w:r>
    </w:p>
    <w:p w14:paraId="02C389E1" w14:textId="77777777" w:rsidR="008D6477" w:rsidRPr="00024723" w:rsidRDefault="008D6477" w:rsidP="008D6477">
      <w:pPr>
        <w:pStyle w:val="Heading3"/>
        <w:tabs>
          <w:tab w:val="left" w:pos="1390"/>
          <w:tab w:val="left" w:pos="1391"/>
        </w:tabs>
        <w:spacing w:line="251" w:lineRule="exact"/>
        <w:ind w:firstLine="0"/>
        <w:jc w:val="right"/>
        <w:rPr>
          <w:rFonts w:asciiTheme="minorHAnsi" w:hAnsiTheme="minorHAnsi" w:cstheme="minorHAnsi"/>
          <w:sz w:val="20"/>
          <w:szCs w:val="20"/>
        </w:rPr>
      </w:pPr>
    </w:p>
    <w:p w14:paraId="58117389" w14:textId="57F0ADC1" w:rsidR="00933CAB" w:rsidRPr="00024723" w:rsidRDefault="005C5EFA" w:rsidP="00104EA4">
      <w:pPr>
        <w:pStyle w:val="ListParagraph"/>
        <w:numPr>
          <w:ilvl w:val="2"/>
          <w:numId w:val="1"/>
        </w:numPr>
        <w:tabs>
          <w:tab w:val="left" w:pos="1955"/>
          <w:tab w:val="left" w:pos="1956"/>
        </w:tabs>
        <w:spacing w:line="242" w:lineRule="auto"/>
        <w:ind w:left="1985" w:right="1355" w:hanging="567"/>
        <w:rPr>
          <w:rFonts w:asciiTheme="minorHAnsi" w:hAnsiTheme="minorHAnsi" w:cstheme="minorHAnsi"/>
          <w:sz w:val="20"/>
          <w:szCs w:val="20"/>
        </w:rPr>
      </w:pPr>
      <w:bookmarkStart w:id="114" w:name="(a)_If_any_of_the_following_events_happe"/>
      <w:bookmarkStart w:id="115" w:name="_bookmark8"/>
      <w:bookmarkEnd w:id="114"/>
      <w:bookmarkEnd w:id="115"/>
      <w:r w:rsidRPr="00024723">
        <w:rPr>
          <w:rFonts w:asciiTheme="minorHAnsi" w:hAnsiTheme="minorHAnsi" w:cstheme="minorHAnsi"/>
          <w:sz w:val="20"/>
          <w:szCs w:val="20"/>
        </w:rPr>
        <w:t>If any of the following events happen, the Buyer has the right to immediately terminate its Contract by issuing a termination notice in writing to the</w:t>
      </w:r>
      <w:r w:rsidRPr="00024723">
        <w:rPr>
          <w:rFonts w:asciiTheme="minorHAnsi" w:hAnsiTheme="minorHAnsi" w:cstheme="minorHAnsi"/>
          <w:spacing w:val="-43"/>
          <w:sz w:val="20"/>
          <w:szCs w:val="20"/>
        </w:rPr>
        <w:t xml:space="preserve"> </w:t>
      </w:r>
      <w:r w:rsidR="006F352C" w:rsidRPr="00024723">
        <w:rPr>
          <w:rFonts w:asciiTheme="minorHAnsi" w:hAnsiTheme="minorHAnsi" w:cstheme="minorHAnsi"/>
          <w:spacing w:val="-43"/>
          <w:sz w:val="20"/>
          <w:szCs w:val="20"/>
        </w:rPr>
        <w:t xml:space="preserve">  </w:t>
      </w:r>
      <w:r w:rsidRPr="00024723">
        <w:rPr>
          <w:rFonts w:asciiTheme="minorHAnsi" w:hAnsiTheme="minorHAnsi" w:cstheme="minorHAnsi"/>
          <w:sz w:val="20"/>
          <w:szCs w:val="20"/>
        </w:rPr>
        <w:t>Supplier:</w:t>
      </w:r>
    </w:p>
    <w:p w14:paraId="1E7C7447" w14:textId="77777777" w:rsidR="008D6477" w:rsidRPr="00024723" w:rsidRDefault="008D6477" w:rsidP="008D6477">
      <w:pPr>
        <w:pStyle w:val="ListParagraph"/>
        <w:tabs>
          <w:tab w:val="left" w:pos="1955"/>
          <w:tab w:val="left" w:pos="1956"/>
        </w:tabs>
        <w:spacing w:line="242" w:lineRule="auto"/>
        <w:ind w:left="1956" w:right="1355" w:firstLine="0"/>
        <w:jc w:val="right"/>
        <w:rPr>
          <w:rFonts w:asciiTheme="minorHAnsi" w:hAnsiTheme="minorHAnsi" w:cstheme="minorHAnsi"/>
          <w:sz w:val="20"/>
          <w:szCs w:val="20"/>
        </w:rPr>
      </w:pPr>
    </w:p>
    <w:p w14:paraId="5811738A" w14:textId="77777777" w:rsidR="00933CAB" w:rsidRPr="00024723" w:rsidRDefault="005C5EFA" w:rsidP="003179B4">
      <w:pPr>
        <w:pStyle w:val="ListParagraph"/>
        <w:numPr>
          <w:ilvl w:val="3"/>
          <w:numId w:val="1"/>
        </w:numPr>
        <w:tabs>
          <w:tab w:val="left" w:pos="2666"/>
          <w:tab w:val="left" w:pos="2667"/>
        </w:tabs>
        <w:spacing w:line="250" w:lineRule="exact"/>
        <w:ind w:hanging="565"/>
        <w:rPr>
          <w:rFonts w:asciiTheme="minorHAnsi" w:hAnsiTheme="minorHAnsi" w:cstheme="minorHAnsi"/>
          <w:sz w:val="20"/>
          <w:szCs w:val="20"/>
        </w:rPr>
      </w:pPr>
      <w:bookmarkStart w:id="116" w:name="(i)_there's_a_Supplier_Insolvency_Event;"/>
      <w:bookmarkStart w:id="117" w:name="(ii)_if_the_Supplier_repeatedly_breaches"/>
      <w:bookmarkEnd w:id="116"/>
      <w:bookmarkEnd w:id="117"/>
      <w:r w:rsidRPr="00024723">
        <w:rPr>
          <w:rFonts w:asciiTheme="minorHAnsi" w:hAnsiTheme="minorHAnsi" w:cstheme="minorHAnsi"/>
          <w:sz w:val="20"/>
          <w:szCs w:val="20"/>
        </w:rPr>
        <w:t>there's a Supplier Insolvency</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Event;</w:t>
      </w:r>
    </w:p>
    <w:p w14:paraId="5811738B" w14:textId="77777777" w:rsidR="00933CAB" w:rsidRPr="00024723" w:rsidRDefault="005C5EFA" w:rsidP="003179B4">
      <w:pPr>
        <w:pStyle w:val="ListParagraph"/>
        <w:numPr>
          <w:ilvl w:val="3"/>
          <w:numId w:val="1"/>
        </w:numPr>
        <w:tabs>
          <w:tab w:val="left" w:pos="2666"/>
          <w:tab w:val="left" w:pos="2667"/>
        </w:tabs>
        <w:ind w:right="1305" w:hanging="565"/>
        <w:rPr>
          <w:rFonts w:asciiTheme="minorHAnsi" w:hAnsiTheme="minorHAnsi" w:cstheme="minorHAnsi"/>
          <w:sz w:val="20"/>
          <w:szCs w:val="20"/>
        </w:rPr>
      </w:pPr>
      <w:r w:rsidRPr="00024723">
        <w:rPr>
          <w:rFonts w:asciiTheme="minorHAnsi" w:hAnsiTheme="minorHAnsi" w:cstheme="minorHAnsi"/>
          <w:sz w:val="20"/>
          <w:szCs w:val="20"/>
        </w:rPr>
        <w:t>if the Supplier repeatedly breaches the Contract in a way to reasonably justify the opinion that its conduct is inconsistent with it having the intention or ability to give effect to the terms and conditions of the Contract;</w:t>
      </w:r>
    </w:p>
    <w:p w14:paraId="5811738C" w14:textId="77777777" w:rsidR="00933CAB" w:rsidRPr="00024723" w:rsidRDefault="005C5EFA" w:rsidP="003179B4">
      <w:pPr>
        <w:pStyle w:val="ListParagraph"/>
        <w:numPr>
          <w:ilvl w:val="3"/>
          <w:numId w:val="1"/>
        </w:numPr>
        <w:tabs>
          <w:tab w:val="left" w:pos="2666"/>
          <w:tab w:val="left" w:pos="2667"/>
        </w:tabs>
        <w:spacing w:before="1"/>
        <w:ind w:right="1269" w:hanging="565"/>
        <w:rPr>
          <w:rFonts w:asciiTheme="minorHAnsi" w:hAnsiTheme="minorHAnsi" w:cstheme="minorHAnsi"/>
          <w:sz w:val="20"/>
          <w:szCs w:val="20"/>
        </w:rPr>
      </w:pPr>
      <w:bookmarkStart w:id="118" w:name="(iii)_if_the_Supplier_is_in_material_bre"/>
      <w:bookmarkEnd w:id="118"/>
      <w:r w:rsidRPr="00024723">
        <w:rPr>
          <w:rFonts w:asciiTheme="minorHAnsi" w:hAnsiTheme="minorHAnsi" w:cstheme="minorHAnsi"/>
          <w:sz w:val="20"/>
          <w:szCs w:val="20"/>
        </w:rPr>
        <w:t>if the Supplier is in material breach of any obligation which is capable</w:t>
      </w:r>
      <w:r w:rsidRPr="00024723">
        <w:rPr>
          <w:rFonts w:asciiTheme="minorHAnsi" w:hAnsiTheme="minorHAnsi" w:cstheme="minorHAnsi"/>
          <w:spacing w:val="-40"/>
          <w:sz w:val="20"/>
          <w:szCs w:val="20"/>
        </w:rPr>
        <w:t xml:space="preserve"> </w:t>
      </w:r>
      <w:r w:rsidRPr="00024723">
        <w:rPr>
          <w:rFonts w:asciiTheme="minorHAnsi" w:hAnsiTheme="minorHAnsi" w:cstheme="minorHAnsi"/>
          <w:sz w:val="20"/>
          <w:szCs w:val="20"/>
        </w:rPr>
        <w:t>of remedy, and that breach is not remedied within 30 days of the Supplier receiving notice specifying the breach and requiring it to be</w:t>
      </w:r>
      <w:r w:rsidRPr="00024723">
        <w:rPr>
          <w:rFonts w:asciiTheme="minorHAnsi" w:hAnsiTheme="minorHAnsi" w:cstheme="minorHAnsi"/>
          <w:spacing w:val="-28"/>
          <w:sz w:val="20"/>
          <w:szCs w:val="20"/>
        </w:rPr>
        <w:t xml:space="preserve"> </w:t>
      </w:r>
      <w:r w:rsidRPr="00024723">
        <w:rPr>
          <w:rFonts w:asciiTheme="minorHAnsi" w:hAnsiTheme="minorHAnsi" w:cstheme="minorHAnsi"/>
          <w:sz w:val="20"/>
          <w:szCs w:val="20"/>
        </w:rPr>
        <w:t>remedied;</w:t>
      </w:r>
    </w:p>
    <w:p w14:paraId="5811738D" w14:textId="77777777" w:rsidR="00933CAB" w:rsidRPr="00024723" w:rsidRDefault="005C5EFA" w:rsidP="003179B4">
      <w:pPr>
        <w:pStyle w:val="ListParagraph"/>
        <w:numPr>
          <w:ilvl w:val="3"/>
          <w:numId w:val="1"/>
        </w:numPr>
        <w:tabs>
          <w:tab w:val="left" w:pos="2666"/>
          <w:tab w:val="left" w:pos="2667"/>
        </w:tabs>
        <w:spacing w:line="242" w:lineRule="auto"/>
        <w:ind w:right="1425" w:hanging="565"/>
        <w:rPr>
          <w:rFonts w:asciiTheme="minorHAnsi" w:hAnsiTheme="minorHAnsi" w:cstheme="minorHAnsi"/>
          <w:sz w:val="20"/>
          <w:szCs w:val="20"/>
        </w:rPr>
      </w:pPr>
      <w:bookmarkStart w:id="119" w:name="(iv)_there's_a_change_of_control_(within"/>
      <w:bookmarkEnd w:id="119"/>
      <w:r w:rsidRPr="00024723">
        <w:rPr>
          <w:rFonts w:asciiTheme="minorHAnsi" w:hAnsiTheme="minorHAnsi" w:cstheme="minorHAnsi"/>
          <w:sz w:val="20"/>
          <w:szCs w:val="20"/>
        </w:rPr>
        <w:t xml:space="preserve">there's a change of control (within the meaning of section 450 of the Corporation Tax Act 2010) of the Supplier which </w:t>
      </w:r>
      <w:r w:rsidRPr="00024723">
        <w:rPr>
          <w:rFonts w:asciiTheme="minorHAnsi" w:hAnsiTheme="minorHAnsi" w:cstheme="minorHAnsi"/>
          <w:spacing w:val="-3"/>
          <w:sz w:val="20"/>
          <w:szCs w:val="20"/>
        </w:rPr>
        <w:t xml:space="preserve">isn't </w:t>
      </w:r>
      <w:r w:rsidRPr="00024723">
        <w:rPr>
          <w:rFonts w:asciiTheme="minorHAnsi" w:hAnsiTheme="minorHAnsi" w:cstheme="minorHAnsi"/>
          <w:sz w:val="20"/>
          <w:szCs w:val="20"/>
        </w:rPr>
        <w:t>pre-approved by the Buyer in</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writing;</w:t>
      </w:r>
    </w:p>
    <w:p w14:paraId="5811738E" w14:textId="77777777" w:rsidR="00933CAB" w:rsidRPr="00024723" w:rsidRDefault="005C5EFA" w:rsidP="003179B4">
      <w:pPr>
        <w:pStyle w:val="ListParagraph"/>
        <w:numPr>
          <w:ilvl w:val="3"/>
          <w:numId w:val="1"/>
        </w:numPr>
        <w:tabs>
          <w:tab w:val="left" w:pos="2666"/>
          <w:tab w:val="left" w:pos="2667"/>
        </w:tabs>
        <w:spacing w:line="247" w:lineRule="exact"/>
        <w:ind w:hanging="565"/>
        <w:rPr>
          <w:rFonts w:asciiTheme="minorHAnsi" w:hAnsiTheme="minorHAnsi" w:cstheme="minorHAnsi"/>
          <w:sz w:val="20"/>
          <w:szCs w:val="20"/>
        </w:rPr>
      </w:pPr>
      <w:bookmarkStart w:id="120" w:name="(v)_if_the_Buyer_discovers_that_the_Supp"/>
      <w:bookmarkEnd w:id="120"/>
      <w:r w:rsidRPr="00024723">
        <w:rPr>
          <w:rFonts w:asciiTheme="minorHAnsi" w:hAnsiTheme="minorHAnsi" w:cstheme="minorHAnsi"/>
          <w:sz w:val="20"/>
          <w:szCs w:val="20"/>
        </w:rPr>
        <w:t>if the Buyer discovers that the Supplier was in one of the situations in</w:t>
      </w:r>
      <w:r w:rsidRPr="00024723">
        <w:rPr>
          <w:rFonts w:asciiTheme="minorHAnsi" w:hAnsiTheme="minorHAnsi" w:cstheme="minorHAnsi"/>
          <w:spacing w:val="-28"/>
          <w:sz w:val="20"/>
          <w:szCs w:val="20"/>
        </w:rPr>
        <w:t xml:space="preserve"> </w:t>
      </w:r>
      <w:r w:rsidRPr="00024723">
        <w:rPr>
          <w:rFonts w:asciiTheme="minorHAnsi" w:hAnsiTheme="minorHAnsi" w:cstheme="minorHAnsi"/>
          <w:sz w:val="20"/>
          <w:szCs w:val="20"/>
        </w:rPr>
        <w:t>57</w:t>
      </w:r>
    </w:p>
    <w:p w14:paraId="5811738F" w14:textId="77777777" w:rsidR="00933CAB" w:rsidRPr="00024723" w:rsidRDefault="005C5EFA" w:rsidP="003179B4">
      <w:pPr>
        <w:pStyle w:val="ListParagraph"/>
        <w:numPr>
          <w:ilvl w:val="4"/>
          <w:numId w:val="1"/>
        </w:numPr>
        <w:tabs>
          <w:tab w:val="left" w:pos="2996"/>
        </w:tabs>
        <w:spacing w:line="251" w:lineRule="exact"/>
        <w:ind w:hanging="329"/>
        <w:rPr>
          <w:rFonts w:asciiTheme="minorHAnsi" w:hAnsiTheme="minorHAnsi" w:cstheme="minorHAnsi"/>
          <w:sz w:val="20"/>
          <w:szCs w:val="20"/>
        </w:rPr>
      </w:pPr>
      <w:bookmarkStart w:id="121" w:name="(vi)_the_Court_of_Justice_of_the_Europea"/>
      <w:bookmarkEnd w:id="121"/>
      <w:r w:rsidRPr="00024723">
        <w:rPr>
          <w:rFonts w:asciiTheme="minorHAnsi" w:hAnsiTheme="minorHAnsi" w:cstheme="minorHAnsi"/>
          <w:sz w:val="20"/>
          <w:szCs w:val="20"/>
        </w:rPr>
        <w:t>or 57(2) of the Regulations at the time the Contract was</w:t>
      </w:r>
      <w:r w:rsidRPr="00024723">
        <w:rPr>
          <w:rFonts w:asciiTheme="minorHAnsi" w:hAnsiTheme="minorHAnsi" w:cstheme="minorHAnsi"/>
          <w:spacing w:val="-16"/>
          <w:sz w:val="20"/>
          <w:szCs w:val="20"/>
        </w:rPr>
        <w:t xml:space="preserve"> </w:t>
      </w:r>
      <w:r w:rsidRPr="00024723">
        <w:rPr>
          <w:rFonts w:asciiTheme="minorHAnsi" w:hAnsiTheme="minorHAnsi" w:cstheme="minorHAnsi"/>
          <w:sz w:val="20"/>
          <w:szCs w:val="20"/>
        </w:rPr>
        <w:t>awarded;</w:t>
      </w:r>
    </w:p>
    <w:p w14:paraId="58117390" w14:textId="77777777" w:rsidR="00933CAB" w:rsidRPr="00024723" w:rsidRDefault="005C5EFA" w:rsidP="003179B4">
      <w:pPr>
        <w:pStyle w:val="ListParagraph"/>
        <w:numPr>
          <w:ilvl w:val="3"/>
          <w:numId w:val="1"/>
        </w:numPr>
        <w:tabs>
          <w:tab w:val="left" w:pos="2666"/>
          <w:tab w:val="left" w:pos="2667"/>
        </w:tabs>
        <w:ind w:right="1231" w:hanging="565"/>
        <w:rPr>
          <w:rFonts w:asciiTheme="minorHAnsi" w:hAnsiTheme="minorHAnsi" w:cstheme="minorHAnsi"/>
          <w:sz w:val="20"/>
          <w:szCs w:val="20"/>
        </w:rPr>
      </w:pPr>
      <w:r w:rsidRPr="00024723">
        <w:rPr>
          <w:rFonts w:asciiTheme="minorHAnsi" w:hAnsiTheme="minorHAnsi" w:cstheme="minorHAnsi"/>
          <w:sz w:val="20"/>
          <w:szCs w:val="20"/>
        </w:rPr>
        <w:t>the Court of Justice of the European Union uses Article 258 of the Treaty on the Functioning of the European Union (TFEU) to declare</w:t>
      </w:r>
      <w:r w:rsidRPr="00024723">
        <w:rPr>
          <w:rFonts w:asciiTheme="minorHAnsi" w:hAnsiTheme="minorHAnsi" w:cstheme="minorHAnsi"/>
          <w:spacing w:val="-33"/>
          <w:sz w:val="20"/>
          <w:szCs w:val="20"/>
        </w:rPr>
        <w:t xml:space="preserve"> </w:t>
      </w:r>
      <w:r w:rsidRPr="00024723">
        <w:rPr>
          <w:rFonts w:asciiTheme="minorHAnsi" w:hAnsiTheme="minorHAnsi" w:cstheme="minorHAnsi"/>
          <w:sz w:val="20"/>
          <w:szCs w:val="20"/>
        </w:rPr>
        <w:t>that the Contract should not have been awarded to the Supplier because of a serious breach of the TFEU or the</w:t>
      </w:r>
      <w:r w:rsidRPr="00024723">
        <w:rPr>
          <w:rFonts w:asciiTheme="minorHAnsi" w:hAnsiTheme="minorHAnsi" w:cstheme="minorHAnsi"/>
          <w:spacing w:val="-14"/>
          <w:sz w:val="20"/>
          <w:szCs w:val="20"/>
        </w:rPr>
        <w:t xml:space="preserve"> </w:t>
      </w:r>
      <w:r w:rsidRPr="00024723">
        <w:rPr>
          <w:rFonts w:asciiTheme="minorHAnsi" w:hAnsiTheme="minorHAnsi" w:cstheme="minorHAnsi"/>
          <w:sz w:val="20"/>
          <w:szCs w:val="20"/>
        </w:rPr>
        <w:t>Regulations;</w:t>
      </w:r>
    </w:p>
    <w:p w14:paraId="58117391" w14:textId="77777777" w:rsidR="00933CAB" w:rsidRPr="00024723" w:rsidRDefault="005C5EFA" w:rsidP="003179B4">
      <w:pPr>
        <w:pStyle w:val="ListParagraph"/>
        <w:numPr>
          <w:ilvl w:val="3"/>
          <w:numId w:val="1"/>
        </w:numPr>
        <w:tabs>
          <w:tab w:val="left" w:pos="2666"/>
          <w:tab w:val="left" w:pos="2667"/>
        </w:tabs>
        <w:spacing w:before="2" w:line="237" w:lineRule="auto"/>
        <w:ind w:right="1346" w:hanging="565"/>
        <w:rPr>
          <w:rFonts w:asciiTheme="minorHAnsi" w:hAnsiTheme="minorHAnsi" w:cstheme="minorHAnsi"/>
          <w:sz w:val="20"/>
          <w:szCs w:val="20"/>
        </w:rPr>
      </w:pPr>
      <w:bookmarkStart w:id="122" w:name="(vii)_the_Supplier_or_its_affiliates_emb"/>
      <w:bookmarkEnd w:id="122"/>
      <w:r w:rsidRPr="00024723">
        <w:rPr>
          <w:rFonts w:asciiTheme="minorHAnsi" w:hAnsiTheme="minorHAnsi" w:cstheme="minorHAnsi"/>
          <w:sz w:val="20"/>
          <w:szCs w:val="20"/>
        </w:rPr>
        <w:t>the Supplier or its affiliates embarrass or bring the Buyer into disrepute or diminish the public trust in</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them.</w:t>
      </w:r>
    </w:p>
    <w:p w14:paraId="58117394" w14:textId="2F9D7025" w:rsidR="00933CAB" w:rsidRPr="00024723" w:rsidRDefault="005C5EFA" w:rsidP="005366C1">
      <w:pPr>
        <w:pStyle w:val="ListParagraph"/>
        <w:numPr>
          <w:ilvl w:val="2"/>
          <w:numId w:val="1"/>
        </w:numPr>
        <w:tabs>
          <w:tab w:val="left" w:pos="1955"/>
          <w:tab w:val="left" w:pos="1956"/>
        </w:tabs>
        <w:spacing w:before="2"/>
        <w:ind w:left="1985" w:right="1231" w:hanging="567"/>
        <w:rPr>
          <w:rFonts w:asciiTheme="minorHAnsi" w:hAnsiTheme="minorHAnsi" w:cstheme="minorHAnsi"/>
          <w:sz w:val="20"/>
          <w:szCs w:val="20"/>
        </w:rPr>
      </w:pPr>
      <w:bookmarkStart w:id="123" w:name="(b)_If_any_of_the_events_in_73(1)_(a)_to"/>
      <w:bookmarkEnd w:id="123"/>
      <w:r w:rsidRPr="00024723">
        <w:rPr>
          <w:rFonts w:asciiTheme="minorHAnsi" w:hAnsiTheme="minorHAnsi" w:cstheme="minorHAnsi"/>
          <w:sz w:val="20"/>
          <w:szCs w:val="20"/>
        </w:rPr>
        <w:t xml:space="preserve">If any of the events in 73(1) (a) to (c) of the Regulations (substantial modification, exclusion of the Supplier, procurement infringement) happen, the Buyer has the right to immediately terminate the Contract and clause </w:t>
      </w:r>
      <w:hyperlink w:anchor="_bookmark9" w:history="1">
        <w:r w:rsidRPr="00024723">
          <w:rPr>
            <w:rFonts w:asciiTheme="minorHAnsi" w:hAnsiTheme="minorHAnsi" w:cstheme="minorHAnsi"/>
            <w:sz w:val="20"/>
            <w:szCs w:val="20"/>
          </w:rPr>
          <w:t xml:space="preserve">11.5(b) </w:t>
        </w:r>
      </w:hyperlink>
      <w:r w:rsidRPr="00024723">
        <w:rPr>
          <w:rFonts w:asciiTheme="minorHAnsi" w:hAnsiTheme="minorHAnsi" w:cstheme="minorHAnsi"/>
          <w:sz w:val="20"/>
          <w:szCs w:val="20"/>
        </w:rPr>
        <w:t>to</w:t>
      </w:r>
      <w:hyperlink w:anchor="_bookmark11" w:history="1">
        <w:r w:rsidRPr="00024723">
          <w:rPr>
            <w:rFonts w:asciiTheme="minorHAnsi" w:hAnsiTheme="minorHAnsi" w:cstheme="minorHAnsi"/>
            <w:sz w:val="20"/>
            <w:szCs w:val="20"/>
          </w:rPr>
          <w:t xml:space="preserve"> 11.5(g)</w:t>
        </w:r>
        <w:r w:rsidRPr="00024723">
          <w:rPr>
            <w:rFonts w:asciiTheme="minorHAnsi" w:hAnsiTheme="minorHAnsi" w:cstheme="minorHAnsi"/>
            <w:spacing w:val="1"/>
            <w:sz w:val="20"/>
            <w:szCs w:val="20"/>
          </w:rPr>
          <w:t xml:space="preserve"> </w:t>
        </w:r>
      </w:hyperlink>
      <w:r w:rsidRPr="00024723">
        <w:rPr>
          <w:rFonts w:asciiTheme="minorHAnsi" w:hAnsiTheme="minorHAnsi" w:cstheme="minorHAnsi"/>
          <w:sz w:val="20"/>
          <w:szCs w:val="20"/>
        </w:rPr>
        <w:t>applies.</w:t>
      </w:r>
    </w:p>
    <w:p w14:paraId="58117396" w14:textId="77777777" w:rsidR="00933CAB" w:rsidRPr="00024723" w:rsidRDefault="00933CAB" w:rsidP="005366C1">
      <w:pPr>
        <w:pStyle w:val="BodyText"/>
        <w:spacing w:before="9"/>
        <w:ind w:left="1985" w:hanging="567"/>
        <w:rPr>
          <w:rFonts w:asciiTheme="minorHAnsi" w:hAnsiTheme="minorHAnsi" w:cstheme="minorHAnsi"/>
          <w:sz w:val="20"/>
          <w:szCs w:val="20"/>
        </w:rPr>
      </w:pPr>
    </w:p>
    <w:p w14:paraId="58117397" w14:textId="27858071" w:rsidR="00933CAB" w:rsidRPr="00024723" w:rsidRDefault="005C5EFA" w:rsidP="00104EA4">
      <w:pPr>
        <w:pStyle w:val="Heading3"/>
        <w:numPr>
          <w:ilvl w:val="1"/>
          <w:numId w:val="1"/>
        </w:numPr>
        <w:tabs>
          <w:tab w:val="left" w:pos="1390"/>
          <w:tab w:val="left" w:pos="1391"/>
        </w:tabs>
        <w:spacing w:before="93"/>
        <w:ind w:hanging="2"/>
        <w:rPr>
          <w:rFonts w:asciiTheme="minorHAnsi" w:hAnsiTheme="minorHAnsi" w:cstheme="minorHAnsi"/>
          <w:sz w:val="20"/>
          <w:szCs w:val="20"/>
        </w:rPr>
      </w:pPr>
      <w:bookmarkStart w:id="124" w:name="11.5_What_happens_if_the_Contract_ends"/>
      <w:bookmarkEnd w:id="124"/>
      <w:r w:rsidRPr="00024723">
        <w:rPr>
          <w:rFonts w:asciiTheme="minorHAnsi" w:hAnsiTheme="minorHAnsi" w:cstheme="minorHAnsi"/>
          <w:sz w:val="20"/>
          <w:szCs w:val="20"/>
        </w:rPr>
        <w:lastRenderedPageBreak/>
        <w:t>What happens if the Contract</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ends</w:t>
      </w:r>
    </w:p>
    <w:p w14:paraId="479D2ED1" w14:textId="77777777" w:rsidR="008D6477" w:rsidRPr="00024723" w:rsidRDefault="008D6477" w:rsidP="008D6477">
      <w:pPr>
        <w:pStyle w:val="Heading3"/>
        <w:tabs>
          <w:tab w:val="left" w:pos="1390"/>
          <w:tab w:val="left" w:pos="1391"/>
        </w:tabs>
        <w:spacing w:before="93"/>
        <w:ind w:firstLine="0"/>
        <w:jc w:val="right"/>
        <w:rPr>
          <w:rFonts w:asciiTheme="minorHAnsi" w:hAnsiTheme="minorHAnsi" w:cstheme="minorHAnsi"/>
          <w:sz w:val="20"/>
          <w:szCs w:val="20"/>
        </w:rPr>
      </w:pPr>
    </w:p>
    <w:p w14:paraId="58117398" w14:textId="05CD78B1" w:rsidR="00933CAB" w:rsidRPr="00024723" w:rsidRDefault="005C5EFA">
      <w:pPr>
        <w:pStyle w:val="BodyText"/>
        <w:spacing w:before="2" w:line="242" w:lineRule="auto"/>
        <w:ind w:left="1401" w:right="1591" w:hanging="10"/>
        <w:rPr>
          <w:rFonts w:asciiTheme="minorHAnsi" w:hAnsiTheme="minorHAnsi" w:cstheme="minorHAnsi"/>
          <w:sz w:val="20"/>
          <w:szCs w:val="20"/>
        </w:rPr>
      </w:pPr>
      <w:r w:rsidRPr="00024723">
        <w:rPr>
          <w:rFonts w:asciiTheme="minorHAnsi" w:hAnsiTheme="minorHAnsi" w:cstheme="minorHAnsi"/>
          <w:sz w:val="20"/>
          <w:szCs w:val="20"/>
        </w:rPr>
        <w:t xml:space="preserve">Where the Buyer terminates the Contract under clause </w:t>
      </w:r>
      <w:hyperlink w:anchor="_bookmark8" w:history="1">
        <w:r w:rsidRPr="00024723">
          <w:rPr>
            <w:rFonts w:asciiTheme="minorHAnsi" w:hAnsiTheme="minorHAnsi" w:cstheme="minorHAnsi"/>
            <w:sz w:val="20"/>
            <w:szCs w:val="20"/>
          </w:rPr>
          <w:t xml:space="preserve">11.4 </w:t>
        </w:r>
      </w:hyperlink>
      <w:r w:rsidRPr="00024723">
        <w:rPr>
          <w:rFonts w:asciiTheme="minorHAnsi" w:hAnsiTheme="minorHAnsi" w:cstheme="minorHAnsi"/>
          <w:sz w:val="20"/>
          <w:szCs w:val="20"/>
        </w:rPr>
        <w:t>all of the following apply:</w:t>
      </w:r>
    </w:p>
    <w:p w14:paraId="1D8729F1" w14:textId="77777777" w:rsidR="008D6477" w:rsidRPr="00024723" w:rsidRDefault="008D6477" w:rsidP="008D6477">
      <w:pPr>
        <w:pStyle w:val="BodyText"/>
        <w:spacing w:before="2" w:line="242" w:lineRule="auto"/>
        <w:ind w:right="1591"/>
        <w:rPr>
          <w:rFonts w:asciiTheme="minorHAnsi" w:hAnsiTheme="minorHAnsi" w:cstheme="minorHAnsi"/>
          <w:sz w:val="20"/>
          <w:szCs w:val="20"/>
        </w:rPr>
      </w:pPr>
    </w:p>
    <w:p w14:paraId="58117399" w14:textId="77777777" w:rsidR="00933CAB" w:rsidRPr="00024723" w:rsidRDefault="005C5EFA" w:rsidP="001C5041">
      <w:pPr>
        <w:pStyle w:val="ListParagraph"/>
        <w:numPr>
          <w:ilvl w:val="2"/>
          <w:numId w:val="1"/>
        </w:numPr>
        <w:tabs>
          <w:tab w:val="left" w:pos="1955"/>
          <w:tab w:val="left" w:pos="1956"/>
        </w:tabs>
        <w:spacing w:line="242" w:lineRule="auto"/>
        <w:ind w:left="1985" w:right="1930" w:hanging="567"/>
        <w:rPr>
          <w:rFonts w:asciiTheme="minorHAnsi" w:hAnsiTheme="minorHAnsi" w:cstheme="minorHAnsi"/>
          <w:sz w:val="20"/>
          <w:szCs w:val="20"/>
        </w:rPr>
      </w:pPr>
      <w:bookmarkStart w:id="125" w:name="(a)_the_Supplier_is_responsible_for_the_"/>
      <w:bookmarkEnd w:id="125"/>
      <w:r w:rsidRPr="00024723">
        <w:rPr>
          <w:rFonts w:asciiTheme="minorHAnsi" w:hAnsiTheme="minorHAnsi" w:cstheme="minorHAnsi"/>
          <w:sz w:val="20"/>
          <w:szCs w:val="20"/>
        </w:rPr>
        <w:t>the Supplier is responsible for the Buyer's reasonable costs of procuring replacement deliverables for the rest of the term of the</w:t>
      </w:r>
      <w:r w:rsidRPr="00024723">
        <w:rPr>
          <w:rFonts w:asciiTheme="minorHAnsi" w:hAnsiTheme="minorHAnsi" w:cstheme="minorHAnsi"/>
          <w:spacing w:val="-21"/>
          <w:sz w:val="20"/>
          <w:szCs w:val="20"/>
        </w:rPr>
        <w:t xml:space="preserve"> </w:t>
      </w:r>
      <w:r w:rsidRPr="00024723">
        <w:rPr>
          <w:rFonts w:asciiTheme="minorHAnsi" w:hAnsiTheme="minorHAnsi" w:cstheme="minorHAnsi"/>
          <w:sz w:val="20"/>
          <w:szCs w:val="20"/>
        </w:rPr>
        <w:t>Contract;</w:t>
      </w:r>
    </w:p>
    <w:p w14:paraId="5811739A" w14:textId="77777777" w:rsidR="00933CAB" w:rsidRPr="00024723" w:rsidRDefault="005C5EFA" w:rsidP="001C5041">
      <w:pPr>
        <w:pStyle w:val="ListParagraph"/>
        <w:numPr>
          <w:ilvl w:val="2"/>
          <w:numId w:val="1"/>
        </w:numPr>
        <w:tabs>
          <w:tab w:val="left" w:pos="1955"/>
          <w:tab w:val="left" w:pos="1956"/>
        </w:tabs>
        <w:spacing w:line="242" w:lineRule="auto"/>
        <w:ind w:left="1985" w:right="2364" w:hanging="567"/>
        <w:rPr>
          <w:rFonts w:asciiTheme="minorHAnsi" w:hAnsiTheme="minorHAnsi" w:cstheme="minorHAnsi"/>
          <w:sz w:val="20"/>
          <w:szCs w:val="20"/>
        </w:rPr>
      </w:pPr>
      <w:bookmarkStart w:id="126" w:name="(b)_the_Buyer's_payment_obligations_unde"/>
      <w:bookmarkStart w:id="127" w:name="_bookmark9"/>
      <w:bookmarkEnd w:id="126"/>
      <w:bookmarkEnd w:id="127"/>
      <w:r w:rsidRPr="00024723">
        <w:rPr>
          <w:rFonts w:asciiTheme="minorHAnsi" w:hAnsiTheme="minorHAnsi" w:cstheme="minorHAnsi"/>
          <w:sz w:val="20"/>
          <w:szCs w:val="20"/>
        </w:rPr>
        <w:t>the Buyer's payment obligations under the terminated Contract</w:t>
      </w:r>
      <w:r w:rsidRPr="00024723">
        <w:rPr>
          <w:rFonts w:asciiTheme="minorHAnsi" w:hAnsiTheme="minorHAnsi" w:cstheme="minorHAnsi"/>
          <w:spacing w:val="-34"/>
          <w:sz w:val="20"/>
          <w:szCs w:val="20"/>
        </w:rPr>
        <w:t xml:space="preserve"> </w:t>
      </w:r>
      <w:r w:rsidRPr="00024723">
        <w:rPr>
          <w:rFonts w:asciiTheme="minorHAnsi" w:hAnsiTheme="minorHAnsi" w:cstheme="minorHAnsi"/>
          <w:sz w:val="20"/>
          <w:szCs w:val="20"/>
        </w:rPr>
        <w:t>stop immediately;</w:t>
      </w:r>
    </w:p>
    <w:p w14:paraId="5811739B" w14:textId="77777777" w:rsidR="00933CAB" w:rsidRPr="00024723" w:rsidRDefault="005C5EFA" w:rsidP="001C5041">
      <w:pPr>
        <w:pStyle w:val="ListParagraph"/>
        <w:numPr>
          <w:ilvl w:val="2"/>
          <w:numId w:val="1"/>
        </w:numPr>
        <w:tabs>
          <w:tab w:val="left" w:pos="1955"/>
          <w:tab w:val="left" w:pos="1956"/>
        </w:tabs>
        <w:spacing w:line="251" w:lineRule="exact"/>
        <w:ind w:left="1985" w:hanging="567"/>
        <w:rPr>
          <w:rFonts w:asciiTheme="minorHAnsi" w:hAnsiTheme="minorHAnsi" w:cstheme="minorHAnsi"/>
          <w:sz w:val="20"/>
          <w:szCs w:val="20"/>
        </w:rPr>
      </w:pPr>
      <w:bookmarkStart w:id="128" w:name="(c)_accumulated_rights_of_the_Parties_ar"/>
      <w:bookmarkEnd w:id="128"/>
      <w:r w:rsidRPr="00024723">
        <w:rPr>
          <w:rFonts w:asciiTheme="minorHAnsi" w:hAnsiTheme="minorHAnsi" w:cstheme="minorHAnsi"/>
          <w:sz w:val="20"/>
          <w:szCs w:val="20"/>
        </w:rPr>
        <w:t>accumulated rights of the Parties are not</w:t>
      </w:r>
      <w:r w:rsidRPr="00024723">
        <w:rPr>
          <w:rFonts w:asciiTheme="minorHAnsi" w:hAnsiTheme="minorHAnsi" w:cstheme="minorHAnsi"/>
          <w:spacing w:val="-18"/>
          <w:sz w:val="20"/>
          <w:szCs w:val="20"/>
        </w:rPr>
        <w:t xml:space="preserve"> </w:t>
      </w:r>
      <w:r w:rsidRPr="00024723">
        <w:rPr>
          <w:rFonts w:asciiTheme="minorHAnsi" w:hAnsiTheme="minorHAnsi" w:cstheme="minorHAnsi"/>
          <w:sz w:val="20"/>
          <w:szCs w:val="20"/>
        </w:rPr>
        <w:t>affected;</w:t>
      </w:r>
    </w:p>
    <w:p w14:paraId="5811739C" w14:textId="1A424D5C" w:rsidR="00933CAB" w:rsidRPr="00024723" w:rsidRDefault="005C5EFA" w:rsidP="001C5041">
      <w:pPr>
        <w:pStyle w:val="ListParagraph"/>
        <w:numPr>
          <w:ilvl w:val="2"/>
          <w:numId w:val="1"/>
        </w:numPr>
        <w:tabs>
          <w:tab w:val="left" w:pos="1955"/>
          <w:tab w:val="left" w:pos="1956"/>
        </w:tabs>
        <w:spacing w:line="242" w:lineRule="auto"/>
        <w:ind w:left="1985" w:right="1236" w:hanging="567"/>
        <w:rPr>
          <w:rFonts w:asciiTheme="minorHAnsi" w:hAnsiTheme="minorHAnsi" w:cstheme="minorHAnsi"/>
          <w:sz w:val="20"/>
          <w:szCs w:val="20"/>
        </w:rPr>
      </w:pPr>
      <w:bookmarkStart w:id="129" w:name="(d)_the_Supplier_must_promptly_delete_or"/>
      <w:bookmarkStart w:id="130" w:name="_bookmark10"/>
      <w:bookmarkEnd w:id="129"/>
      <w:bookmarkEnd w:id="130"/>
      <w:r w:rsidRPr="00024723">
        <w:rPr>
          <w:rFonts w:asciiTheme="minorHAnsi" w:hAnsiTheme="minorHAnsi" w:cstheme="minorHAnsi"/>
          <w:sz w:val="20"/>
          <w:szCs w:val="20"/>
        </w:rPr>
        <w:t xml:space="preserve">the Supplier must promptly delete or return the </w:t>
      </w:r>
      <w:r w:rsidR="005D7700" w:rsidRPr="00024723">
        <w:rPr>
          <w:rFonts w:asciiTheme="minorHAnsi" w:hAnsiTheme="minorHAnsi" w:cstheme="minorHAnsi"/>
          <w:sz w:val="20"/>
          <w:szCs w:val="20"/>
        </w:rPr>
        <w:t>Supplier Data</w:t>
      </w:r>
      <w:r w:rsidRPr="00024723">
        <w:rPr>
          <w:rFonts w:asciiTheme="minorHAnsi" w:hAnsiTheme="minorHAnsi" w:cstheme="minorHAnsi"/>
          <w:sz w:val="20"/>
          <w:szCs w:val="20"/>
        </w:rPr>
        <w:t xml:space="preserve"> except</w:t>
      </w:r>
      <w:r w:rsidRPr="00024723">
        <w:rPr>
          <w:rFonts w:asciiTheme="minorHAnsi" w:hAnsiTheme="minorHAnsi" w:cstheme="minorHAnsi"/>
          <w:spacing w:val="-43"/>
          <w:sz w:val="20"/>
          <w:szCs w:val="20"/>
        </w:rPr>
        <w:t xml:space="preserve"> </w:t>
      </w:r>
      <w:r w:rsidR="00FD7DBE" w:rsidRPr="00024723">
        <w:rPr>
          <w:rFonts w:asciiTheme="minorHAnsi" w:hAnsiTheme="minorHAnsi" w:cstheme="minorHAnsi"/>
          <w:spacing w:val="-43"/>
          <w:sz w:val="20"/>
          <w:szCs w:val="20"/>
        </w:rPr>
        <w:t xml:space="preserve"> </w:t>
      </w:r>
      <w:r w:rsidRPr="00024723">
        <w:rPr>
          <w:rFonts w:asciiTheme="minorHAnsi" w:hAnsiTheme="minorHAnsi" w:cstheme="minorHAnsi"/>
          <w:sz w:val="20"/>
          <w:szCs w:val="20"/>
        </w:rPr>
        <w:t>where</w:t>
      </w:r>
      <w:r w:rsidR="005D7700" w:rsidRPr="00024723">
        <w:rPr>
          <w:rFonts w:asciiTheme="minorHAnsi" w:hAnsiTheme="minorHAnsi" w:cstheme="minorHAnsi"/>
          <w:sz w:val="20"/>
          <w:szCs w:val="20"/>
        </w:rPr>
        <w:t xml:space="preserve"> </w:t>
      </w:r>
      <w:r w:rsidRPr="00024723">
        <w:rPr>
          <w:rFonts w:asciiTheme="minorHAnsi" w:hAnsiTheme="minorHAnsi" w:cstheme="minorHAnsi"/>
          <w:sz w:val="20"/>
          <w:szCs w:val="20"/>
        </w:rPr>
        <w:t>required to retain copies by</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law;</w:t>
      </w:r>
    </w:p>
    <w:p w14:paraId="5811739D" w14:textId="77777777" w:rsidR="00933CAB" w:rsidRPr="00024723" w:rsidRDefault="005C5EFA" w:rsidP="001C5041">
      <w:pPr>
        <w:pStyle w:val="ListParagraph"/>
        <w:numPr>
          <w:ilvl w:val="2"/>
          <w:numId w:val="1"/>
        </w:numPr>
        <w:tabs>
          <w:tab w:val="left" w:pos="1955"/>
          <w:tab w:val="left" w:pos="1956"/>
        </w:tabs>
        <w:spacing w:line="242" w:lineRule="auto"/>
        <w:ind w:left="1985" w:right="1469" w:hanging="567"/>
        <w:rPr>
          <w:rFonts w:asciiTheme="minorHAnsi" w:hAnsiTheme="minorHAnsi" w:cstheme="minorHAnsi"/>
          <w:sz w:val="20"/>
          <w:szCs w:val="20"/>
        </w:rPr>
      </w:pPr>
      <w:bookmarkStart w:id="131" w:name="(e)_the_Supplier_must_promptly_return_an"/>
      <w:bookmarkEnd w:id="131"/>
      <w:r w:rsidRPr="00024723">
        <w:rPr>
          <w:rFonts w:asciiTheme="minorHAnsi" w:hAnsiTheme="minorHAnsi" w:cstheme="minorHAnsi"/>
          <w:sz w:val="20"/>
          <w:szCs w:val="20"/>
        </w:rPr>
        <w:t>the Supplier must promptly return any of the Buyer's property provided</w:t>
      </w:r>
      <w:r w:rsidRPr="00024723">
        <w:rPr>
          <w:rFonts w:asciiTheme="minorHAnsi" w:hAnsiTheme="minorHAnsi" w:cstheme="minorHAnsi"/>
          <w:spacing w:val="-36"/>
          <w:sz w:val="20"/>
          <w:szCs w:val="20"/>
        </w:rPr>
        <w:t xml:space="preserve"> </w:t>
      </w:r>
      <w:r w:rsidRPr="00024723">
        <w:rPr>
          <w:rFonts w:asciiTheme="minorHAnsi" w:hAnsiTheme="minorHAnsi" w:cstheme="minorHAnsi"/>
          <w:sz w:val="20"/>
          <w:szCs w:val="20"/>
        </w:rPr>
        <w:t>under the Contract;</w:t>
      </w:r>
    </w:p>
    <w:p w14:paraId="5811739E" w14:textId="77777777" w:rsidR="00933CAB" w:rsidRPr="00024723" w:rsidRDefault="005C5EFA" w:rsidP="001C5041">
      <w:pPr>
        <w:pStyle w:val="ListParagraph"/>
        <w:numPr>
          <w:ilvl w:val="2"/>
          <w:numId w:val="1"/>
        </w:numPr>
        <w:tabs>
          <w:tab w:val="left" w:pos="1955"/>
          <w:tab w:val="left" w:pos="1956"/>
        </w:tabs>
        <w:spacing w:line="237" w:lineRule="auto"/>
        <w:ind w:left="1985" w:right="1226" w:hanging="567"/>
        <w:rPr>
          <w:rFonts w:asciiTheme="minorHAnsi" w:hAnsiTheme="minorHAnsi" w:cstheme="minorHAnsi"/>
          <w:sz w:val="20"/>
          <w:szCs w:val="20"/>
        </w:rPr>
      </w:pPr>
      <w:bookmarkStart w:id="132" w:name="(f)_the_Supplier_must,_at_no_cost_to_the"/>
      <w:bookmarkEnd w:id="132"/>
      <w:r w:rsidRPr="00024723">
        <w:rPr>
          <w:rFonts w:asciiTheme="minorHAnsi" w:hAnsiTheme="minorHAnsi" w:cstheme="minorHAnsi"/>
          <w:sz w:val="20"/>
          <w:szCs w:val="20"/>
        </w:rPr>
        <w:t>the Supplier must, at no cost to the Buyer, give all reasonable assistance to the Buyer and any incoming supplier and co-operate fully in the handover</w:t>
      </w:r>
      <w:r w:rsidRPr="00024723">
        <w:rPr>
          <w:rFonts w:asciiTheme="minorHAnsi" w:hAnsiTheme="minorHAnsi" w:cstheme="minorHAnsi"/>
          <w:spacing w:val="-23"/>
          <w:sz w:val="20"/>
          <w:szCs w:val="20"/>
        </w:rPr>
        <w:t xml:space="preserve"> </w:t>
      </w:r>
      <w:r w:rsidRPr="00024723">
        <w:rPr>
          <w:rFonts w:asciiTheme="minorHAnsi" w:hAnsiTheme="minorHAnsi" w:cstheme="minorHAnsi"/>
          <w:sz w:val="20"/>
          <w:szCs w:val="20"/>
        </w:rPr>
        <w:t>and</w:t>
      </w:r>
    </w:p>
    <w:p w14:paraId="5811739F" w14:textId="77777777" w:rsidR="00933CAB" w:rsidRPr="00024723" w:rsidRDefault="005C5EFA" w:rsidP="001C5041">
      <w:pPr>
        <w:pStyle w:val="BodyText"/>
        <w:spacing w:line="251" w:lineRule="exact"/>
        <w:ind w:left="1985"/>
        <w:rPr>
          <w:rFonts w:asciiTheme="minorHAnsi" w:hAnsiTheme="minorHAnsi" w:cstheme="minorHAnsi"/>
          <w:sz w:val="20"/>
          <w:szCs w:val="20"/>
        </w:rPr>
      </w:pPr>
      <w:r w:rsidRPr="00024723">
        <w:rPr>
          <w:rFonts w:asciiTheme="minorHAnsi" w:hAnsiTheme="minorHAnsi" w:cstheme="minorHAnsi"/>
          <w:sz w:val="20"/>
          <w:szCs w:val="20"/>
        </w:rPr>
        <w:t>re-procurement;</w:t>
      </w:r>
    </w:p>
    <w:p w14:paraId="581173A0" w14:textId="762CB351" w:rsidR="00933CAB" w:rsidRPr="00024723" w:rsidRDefault="005C5EFA" w:rsidP="001C5041">
      <w:pPr>
        <w:pStyle w:val="ListParagraph"/>
        <w:numPr>
          <w:ilvl w:val="2"/>
          <w:numId w:val="1"/>
        </w:numPr>
        <w:tabs>
          <w:tab w:val="left" w:pos="1955"/>
          <w:tab w:val="left" w:pos="1956"/>
        </w:tabs>
        <w:spacing w:line="242" w:lineRule="auto"/>
        <w:ind w:left="1985" w:right="1353" w:hanging="567"/>
        <w:rPr>
          <w:rFonts w:asciiTheme="minorHAnsi" w:hAnsiTheme="minorHAnsi" w:cstheme="minorHAnsi"/>
          <w:sz w:val="20"/>
          <w:szCs w:val="20"/>
        </w:rPr>
      </w:pPr>
      <w:bookmarkStart w:id="133" w:name="(g)_the_following_clauses_survive_the_te"/>
      <w:bookmarkStart w:id="134" w:name="_bookmark11"/>
      <w:bookmarkEnd w:id="133"/>
      <w:bookmarkEnd w:id="134"/>
      <w:r w:rsidRPr="00024723">
        <w:rPr>
          <w:rFonts w:asciiTheme="minorHAnsi" w:hAnsiTheme="minorHAnsi" w:cstheme="minorHAnsi"/>
          <w:sz w:val="20"/>
          <w:szCs w:val="20"/>
        </w:rPr>
        <w:t>the following clauses survive the termination of the Contract</w:t>
      </w:r>
      <w:r w:rsidR="00B411C6" w:rsidRPr="00024723">
        <w:rPr>
          <w:rFonts w:asciiTheme="minorHAnsi" w:hAnsiTheme="minorHAnsi" w:cstheme="minorHAnsi"/>
          <w:sz w:val="20"/>
          <w:szCs w:val="20"/>
        </w:rPr>
        <w:t>:  6, 7.2,</w:t>
      </w:r>
      <w:r w:rsidR="00B411C6" w:rsidRPr="00024723">
        <w:rPr>
          <w:rFonts w:asciiTheme="minorHAnsi" w:hAnsiTheme="minorHAnsi" w:cstheme="minorHAnsi"/>
          <w:spacing w:val="-40"/>
          <w:sz w:val="20"/>
          <w:szCs w:val="20"/>
        </w:rPr>
        <w:t xml:space="preserve"> </w:t>
      </w:r>
      <w:r w:rsidR="00B411C6" w:rsidRPr="00024723">
        <w:rPr>
          <w:rFonts w:asciiTheme="minorHAnsi" w:hAnsiTheme="minorHAnsi" w:cstheme="minorHAnsi"/>
          <w:sz w:val="20"/>
          <w:szCs w:val="20"/>
        </w:rPr>
        <w:t xml:space="preserve">9, 10,11, 14, 15, 16, 17, 18, 34, 35 </w:t>
      </w:r>
      <w:r w:rsidRPr="00024723">
        <w:rPr>
          <w:rFonts w:asciiTheme="minorHAnsi" w:hAnsiTheme="minorHAnsi" w:cstheme="minorHAnsi"/>
          <w:sz w:val="20"/>
          <w:szCs w:val="20"/>
        </w:rPr>
        <w:t>and any clauses which are expressly or by implication intended to</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continue.</w:t>
      </w:r>
    </w:p>
    <w:p w14:paraId="581173A1" w14:textId="77777777" w:rsidR="00933CAB" w:rsidRPr="00024723" w:rsidRDefault="00933CAB">
      <w:pPr>
        <w:pStyle w:val="BodyText"/>
        <w:spacing w:before="1"/>
        <w:rPr>
          <w:rFonts w:asciiTheme="minorHAnsi" w:hAnsiTheme="minorHAnsi" w:cstheme="minorHAnsi"/>
          <w:sz w:val="20"/>
          <w:szCs w:val="20"/>
        </w:rPr>
      </w:pPr>
    </w:p>
    <w:p w14:paraId="581173A2" w14:textId="51762AEE" w:rsidR="00933CAB" w:rsidRPr="00024723" w:rsidRDefault="005C5EFA" w:rsidP="001C5041">
      <w:pPr>
        <w:pStyle w:val="Heading3"/>
        <w:numPr>
          <w:ilvl w:val="1"/>
          <w:numId w:val="1"/>
        </w:numPr>
        <w:tabs>
          <w:tab w:val="left" w:pos="1390"/>
          <w:tab w:val="left" w:pos="1391"/>
        </w:tabs>
        <w:spacing w:line="252" w:lineRule="exact"/>
        <w:ind w:hanging="2"/>
        <w:rPr>
          <w:rFonts w:asciiTheme="minorHAnsi" w:hAnsiTheme="minorHAnsi" w:cstheme="minorHAnsi"/>
          <w:sz w:val="20"/>
          <w:szCs w:val="20"/>
        </w:rPr>
      </w:pPr>
      <w:bookmarkStart w:id="135" w:name="11.6_When_the_Supplier_can_end_the_Contr"/>
      <w:bookmarkStart w:id="136" w:name="_bookmark12"/>
      <w:bookmarkEnd w:id="135"/>
      <w:bookmarkEnd w:id="136"/>
      <w:r w:rsidRPr="00024723">
        <w:rPr>
          <w:rFonts w:asciiTheme="minorHAnsi" w:hAnsiTheme="minorHAnsi" w:cstheme="minorHAnsi"/>
          <w:sz w:val="20"/>
          <w:szCs w:val="20"/>
        </w:rPr>
        <w:t>When the Supplier can end the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Contract</w:t>
      </w:r>
    </w:p>
    <w:p w14:paraId="3D59BC1D" w14:textId="77777777" w:rsidR="00B411C6" w:rsidRPr="00024723" w:rsidRDefault="00B411C6" w:rsidP="00B411C6">
      <w:pPr>
        <w:pStyle w:val="Heading3"/>
        <w:tabs>
          <w:tab w:val="left" w:pos="1390"/>
          <w:tab w:val="left" w:pos="1391"/>
        </w:tabs>
        <w:spacing w:line="252" w:lineRule="exact"/>
        <w:ind w:firstLine="0"/>
        <w:jc w:val="right"/>
        <w:rPr>
          <w:rFonts w:asciiTheme="minorHAnsi" w:hAnsiTheme="minorHAnsi" w:cstheme="minorHAnsi"/>
          <w:sz w:val="20"/>
          <w:szCs w:val="20"/>
        </w:rPr>
      </w:pPr>
    </w:p>
    <w:p w14:paraId="581173A3" w14:textId="77777777" w:rsidR="00933CAB" w:rsidRPr="00024723" w:rsidRDefault="005C5EFA" w:rsidP="001C5041">
      <w:pPr>
        <w:pStyle w:val="ListParagraph"/>
        <w:numPr>
          <w:ilvl w:val="2"/>
          <w:numId w:val="1"/>
        </w:numPr>
        <w:tabs>
          <w:tab w:val="left" w:pos="1955"/>
          <w:tab w:val="left" w:pos="1956"/>
        </w:tabs>
        <w:ind w:left="1985" w:right="1407" w:hanging="567"/>
        <w:rPr>
          <w:rFonts w:asciiTheme="minorHAnsi" w:hAnsiTheme="minorHAnsi" w:cstheme="minorHAnsi"/>
          <w:sz w:val="20"/>
          <w:szCs w:val="20"/>
        </w:rPr>
      </w:pPr>
      <w:bookmarkStart w:id="137" w:name="(a)_The_Supplier_can_issue_a_reminder_no"/>
      <w:bookmarkStart w:id="138" w:name="_bookmark13"/>
      <w:bookmarkEnd w:id="137"/>
      <w:bookmarkEnd w:id="138"/>
      <w:r w:rsidRPr="00024723">
        <w:rPr>
          <w:rFonts w:asciiTheme="minorHAnsi" w:hAnsiTheme="minorHAnsi" w:cstheme="minorHAnsi"/>
          <w:sz w:val="20"/>
          <w:szCs w:val="20"/>
        </w:rPr>
        <w:t>The Supplier can issue a reminder notice if the Buyer does not pay an undisputed invoice on time. The Supplier can terminate the Contract if the Buyer fails to pay an undisputed invoiced sum due and worth over 10% of</w:t>
      </w:r>
      <w:r w:rsidRPr="00024723">
        <w:rPr>
          <w:rFonts w:asciiTheme="minorHAnsi" w:hAnsiTheme="minorHAnsi" w:cstheme="minorHAnsi"/>
          <w:spacing w:val="-41"/>
          <w:sz w:val="20"/>
          <w:szCs w:val="20"/>
        </w:rPr>
        <w:t xml:space="preserve"> </w:t>
      </w:r>
      <w:r w:rsidRPr="00024723">
        <w:rPr>
          <w:rFonts w:asciiTheme="minorHAnsi" w:hAnsiTheme="minorHAnsi" w:cstheme="minorHAnsi"/>
          <w:sz w:val="20"/>
          <w:szCs w:val="20"/>
        </w:rPr>
        <w:t>the total Contract value or £1,000, whichever is the lower, within 30 days of the date of the reminder</w:t>
      </w:r>
      <w:r w:rsidRPr="00024723">
        <w:rPr>
          <w:rFonts w:asciiTheme="minorHAnsi" w:hAnsiTheme="minorHAnsi" w:cstheme="minorHAnsi"/>
          <w:spacing w:val="-12"/>
          <w:sz w:val="20"/>
          <w:szCs w:val="20"/>
        </w:rPr>
        <w:t xml:space="preserve"> </w:t>
      </w:r>
      <w:r w:rsidRPr="00024723">
        <w:rPr>
          <w:rFonts w:asciiTheme="minorHAnsi" w:hAnsiTheme="minorHAnsi" w:cstheme="minorHAnsi"/>
          <w:sz w:val="20"/>
          <w:szCs w:val="20"/>
        </w:rPr>
        <w:t>notice.</w:t>
      </w:r>
    </w:p>
    <w:p w14:paraId="581173A4" w14:textId="77777777" w:rsidR="00933CAB" w:rsidRPr="00024723" w:rsidRDefault="005C5EFA" w:rsidP="001C5041">
      <w:pPr>
        <w:pStyle w:val="ListParagraph"/>
        <w:numPr>
          <w:ilvl w:val="2"/>
          <w:numId w:val="1"/>
        </w:numPr>
        <w:tabs>
          <w:tab w:val="left" w:pos="1955"/>
          <w:tab w:val="left" w:pos="1956"/>
        </w:tabs>
        <w:ind w:left="1985" w:hanging="567"/>
        <w:rPr>
          <w:rFonts w:asciiTheme="minorHAnsi" w:hAnsiTheme="minorHAnsi" w:cstheme="minorHAnsi"/>
          <w:sz w:val="20"/>
          <w:szCs w:val="20"/>
        </w:rPr>
      </w:pPr>
      <w:bookmarkStart w:id="139" w:name="(b)_If_a_Supplier_terminates_the_Contrac"/>
      <w:bookmarkEnd w:id="139"/>
      <w:r w:rsidRPr="00024723">
        <w:rPr>
          <w:rFonts w:asciiTheme="minorHAnsi" w:hAnsiTheme="minorHAnsi" w:cstheme="minorHAnsi"/>
          <w:sz w:val="20"/>
          <w:szCs w:val="20"/>
        </w:rPr>
        <w:t>If a Supplier terminates the Contract under clause</w:t>
      </w:r>
      <w:r w:rsidRPr="00024723">
        <w:rPr>
          <w:rFonts w:asciiTheme="minorHAnsi" w:hAnsiTheme="minorHAnsi" w:cstheme="minorHAnsi"/>
          <w:spacing w:val="-1"/>
          <w:sz w:val="20"/>
          <w:szCs w:val="20"/>
        </w:rPr>
        <w:t xml:space="preserve"> </w:t>
      </w:r>
      <w:hyperlink w:anchor="_bookmark13" w:history="1">
        <w:r w:rsidRPr="00024723">
          <w:rPr>
            <w:rFonts w:asciiTheme="minorHAnsi" w:hAnsiTheme="minorHAnsi" w:cstheme="minorHAnsi"/>
            <w:sz w:val="20"/>
            <w:szCs w:val="20"/>
          </w:rPr>
          <w:t>11.6(a)</w:t>
        </w:r>
      </w:hyperlink>
      <w:r w:rsidRPr="00024723">
        <w:rPr>
          <w:rFonts w:asciiTheme="minorHAnsi" w:hAnsiTheme="minorHAnsi" w:cstheme="minorHAnsi"/>
          <w:sz w:val="20"/>
          <w:szCs w:val="20"/>
        </w:rPr>
        <w:t>:</w:t>
      </w:r>
    </w:p>
    <w:p w14:paraId="581173A5" w14:textId="77777777" w:rsidR="00933CAB" w:rsidRPr="00024723" w:rsidRDefault="005C5EFA" w:rsidP="001C5041">
      <w:pPr>
        <w:pStyle w:val="ListParagraph"/>
        <w:numPr>
          <w:ilvl w:val="3"/>
          <w:numId w:val="1"/>
        </w:numPr>
        <w:tabs>
          <w:tab w:val="left" w:pos="2666"/>
          <w:tab w:val="left" w:pos="2667"/>
        </w:tabs>
        <w:spacing w:before="1" w:line="242" w:lineRule="auto"/>
        <w:ind w:left="2410" w:right="1634" w:hanging="425"/>
        <w:rPr>
          <w:rFonts w:asciiTheme="minorHAnsi" w:hAnsiTheme="minorHAnsi" w:cstheme="minorHAnsi"/>
          <w:sz w:val="20"/>
          <w:szCs w:val="20"/>
        </w:rPr>
      </w:pPr>
      <w:bookmarkStart w:id="140" w:name="(i)_the_Buyer_must_promptly_pay_all_outs"/>
      <w:bookmarkEnd w:id="140"/>
      <w:r w:rsidRPr="00024723">
        <w:rPr>
          <w:rFonts w:asciiTheme="minorHAnsi" w:hAnsiTheme="minorHAnsi" w:cstheme="minorHAnsi"/>
          <w:sz w:val="20"/>
          <w:szCs w:val="20"/>
        </w:rPr>
        <w:t>the Buyer must promptly pay all outstanding charges incurred to</w:t>
      </w:r>
      <w:r w:rsidRPr="00024723">
        <w:rPr>
          <w:rFonts w:asciiTheme="minorHAnsi" w:hAnsiTheme="minorHAnsi" w:cstheme="minorHAnsi"/>
          <w:spacing w:val="-34"/>
          <w:sz w:val="20"/>
          <w:szCs w:val="20"/>
        </w:rPr>
        <w:t xml:space="preserve"> </w:t>
      </w:r>
      <w:r w:rsidRPr="00024723">
        <w:rPr>
          <w:rFonts w:asciiTheme="minorHAnsi" w:hAnsiTheme="minorHAnsi" w:cstheme="minorHAnsi"/>
          <w:sz w:val="20"/>
          <w:szCs w:val="20"/>
        </w:rPr>
        <w:t>the Supplier;</w:t>
      </w:r>
    </w:p>
    <w:p w14:paraId="581173A6" w14:textId="77777777" w:rsidR="00933CAB" w:rsidRPr="00024723" w:rsidRDefault="005C5EFA" w:rsidP="001C5041">
      <w:pPr>
        <w:pStyle w:val="ListParagraph"/>
        <w:numPr>
          <w:ilvl w:val="3"/>
          <w:numId w:val="1"/>
        </w:numPr>
        <w:tabs>
          <w:tab w:val="left" w:pos="2666"/>
          <w:tab w:val="left" w:pos="2667"/>
        </w:tabs>
        <w:ind w:left="2410" w:right="1190" w:hanging="425"/>
        <w:rPr>
          <w:rFonts w:asciiTheme="minorHAnsi" w:hAnsiTheme="minorHAnsi" w:cstheme="minorHAnsi"/>
          <w:sz w:val="20"/>
          <w:szCs w:val="20"/>
        </w:rPr>
      </w:pPr>
      <w:bookmarkStart w:id="141" w:name="(ii)_the_Buyer_must_pay_the_Supplier_rea"/>
      <w:bookmarkEnd w:id="141"/>
      <w:r w:rsidRPr="00024723">
        <w:rPr>
          <w:rFonts w:asciiTheme="minorHAnsi" w:hAnsiTheme="minorHAnsi" w:cstheme="minorHAnsi"/>
          <w:sz w:val="20"/>
          <w:szCs w:val="20"/>
        </w:rPr>
        <w:t>the Buyer must pay the Supplier reasonable committed and</w:t>
      </w:r>
      <w:r w:rsidRPr="00024723">
        <w:rPr>
          <w:rFonts w:asciiTheme="minorHAnsi" w:hAnsiTheme="minorHAnsi" w:cstheme="minorHAnsi"/>
          <w:spacing w:val="-29"/>
          <w:sz w:val="20"/>
          <w:szCs w:val="20"/>
        </w:rPr>
        <w:t xml:space="preserve"> </w:t>
      </w:r>
      <w:r w:rsidRPr="00024723">
        <w:rPr>
          <w:rFonts w:asciiTheme="minorHAnsi" w:hAnsiTheme="minorHAnsi" w:cstheme="minorHAnsi"/>
          <w:sz w:val="20"/>
          <w:szCs w:val="20"/>
        </w:rPr>
        <w:t>unavoidable losses as long as the Supplier provides a fully itemised and costed schedule with evidence - the maximum value of this payment is limited to the total sum payable to the Supplier if the Contract had not been terminated;</w:t>
      </w:r>
    </w:p>
    <w:p w14:paraId="581173A7" w14:textId="77777777" w:rsidR="00933CAB" w:rsidRPr="00024723" w:rsidRDefault="005C5EFA" w:rsidP="001C5041">
      <w:pPr>
        <w:pStyle w:val="ListParagraph"/>
        <w:numPr>
          <w:ilvl w:val="3"/>
          <w:numId w:val="1"/>
        </w:numPr>
        <w:tabs>
          <w:tab w:val="left" w:pos="2666"/>
          <w:tab w:val="left" w:pos="2667"/>
        </w:tabs>
        <w:ind w:left="2410" w:hanging="425"/>
        <w:rPr>
          <w:rFonts w:asciiTheme="minorHAnsi" w:hAnsiTheme="minorHAnsi" w:cstheme="minorHAnsi"/>
          <w:sz w:val="20"/>
          <w:szCs w:val="20"/>
        </w:rPr>
      </w:pPr>
      <w:bookmarkStart w:id="142" w:name="(iii)_clauses_‎11.5(d)_to_‎11.5(g)_apply"/>
      <w:bookmarkEnd w:id="142"/>
      <w:r w:rsidRPr="00024723">
        <w:rPr>
          <w:rFonts w:asciiTheme="minorHAnsi" w:hAnsiTheme="minorHAnsi" w:cstheme="minorHAnsi"/>
          <w:sz w:val="20"/>
          <w:szCs w:val="20"/>
        </w:rPr>
        <w:t xml:space="preserve">clauses </w:t>
      </w:r>
      <w:hyperlink w:anchor="_bookmark10" w:history="1">
        <w:r w:rsidRPr="00024723">
          <w:rPr>
            <w:rFonts w:asciiTheme="minorHAnsi" w:hAnsiTheme="minorHAnsi" w:cstheme="minorHAnsi"/>
            <w:sz w:val="20"/>
            <w:szCs w:val="20"/>
          </w:rPr>
          <w:t xml:space="preserve">11.5(d) </w:t>
        </w:r>
      </w:hyperlink>
      <w:r w:rsidRPr="00024723">
        <w:rPr>
          <w:rFonts w:asciiTheme="minorHAnsi" w:hAnsiTheme="minorHAnsi" w:cstheme="minorHAnsi"/>
          <w:sz w:val="20"/>
          <w:szCs w:val="20"/>
        </w:rPr>
        <w:t xml:space="preserve">to </w:t>
      </w:r>
      <w:hyperlink w:anchor="_bookmark11" w:history="1">
        <w:r w:rsidRPr="00024723">
          <w:rPr>
            <w:rFonts w:asciiTheme="minorHAnsi" w:hAnsiTheme="minorHAnsi" w:cstheme="minorHAnsi"/>
            <w:sz w:val="20"/>
            <w:szCs w:val="20"/>
          </w:rPr>
          <w:t>11.5(g)</w:t>
        </w:r>
        <w:r w:rsidRPr="00024723">
          <w:rPr>
            <w:rFonts w:asciiTheme="minorHAnsi" w:hAnsiTheme="minorHAnsi" w:cstheme="minorHAnsi"/>
            <w:spacing w:val="-7"/>
            <w:sz w:val="20"/>
            <w:szCs w:val="20"/>
          </w:rPr>
          <w:t xml:space="preserve"> </w:t>
        </w:r>
      </w:hyperlink>
      <w:r w:rsidRPr="00024723">
        <w:rPr>
          <w:rFonts w:asciiTheme="minorHAnsi" w:hAnsiTheme="minorHAnsi" w:cstheme="minorHAnsi"/>
          <w:sz w:val="20"/>
          <w:szCs w:val="20"/>
        </w:rPr>
        <w:t>apply.</w:t>
      </w:r>
    </w:p>
    <w:p w14:paraId="581173A8" w14:textId="77777777" w:rsidR="00933CAB" w:rsidRPr="00024723" w:rsidRDefault="00933CAB">
      <w:pPr>
        <w:pStyle w:val="BodyText"/>
        <w:spacing w:before="5"/>
        <w:rPr>
          <w:rFonts w:asciiTheme="minorHAnsi" w:hAnsiTheme="minorHAnsi" w:cstheme="minorHAnsi"/>
          <w:sz w:val="20"/>
          <w:szCs w:val="20"/>
        </w:rPr>
      </w:pPr>
    </w:p>
    <w:p w14:paraId="581173A9" w14:textId="3692723D" w:rsidR="00933CAB" w:rsidRPr="00024723" w:rsidRDefault="005C5EFA" w:rsidP="004E3984">
      <w:pPr>
        <w:pStyle w:val="Heading3"/>
        <w:numPr>
          <w:ilvl w:val="1"/>
          <w:numId w:val="1"/>
        </w:numPr>
        <w:tabs>
          <w:tab w:val="left" w:pos="1390"/>
          <w:tab w:val="left" w:pos="1391"/>
        </w:tabs>
        <w:ind w:hanging="2"/>
        <w:rPr>
          <w:rFonts w:asciiTheme="minorHAnsi" w:hAnsiTheme="minorHAnsi" w:cstheme="minorHAnsi"/>
          <w:sz w:val="20"/>
          <w:szCs w:val="20"/>
        </w:rPr>
      </w:pPr>
      <w:bookmarkStart w:id="143" w:name="11.7_Partially_ending_and_suspending_the"/>
      <w:bookmarkStart w:id="144" w:name="_bookmark14"/>
      <w:bookmarkEnd w:id="143"/>
      <w:bookmarkEnd w:id="144"/>
      <w:r w:rsidRPr="00024723">
        <w:rPr>
          <w:rFonts w:asciiTheme="minorHAnsi" w:hAnsiTheme="minorHAnsi" w:cstheme="minorHAnsi"/>
          <w:sz w:val="20"/>
          <w:szCs w:val="20"/>
        </w:rPr>
        <w:t>Partially ending and suspending the</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Contract</w:t>
      </w:r>
    </w:p>
    <w:p w14:paraId="2B354F80" w14:textId="77777777" w:rsidR="00B411C6" w:rsidRPr="00024723" w:rsidRDefault="00B411C6" w:rsidP="00B411C6">
      <w:pPr>
        <w:pStyle w:val="Heading3"/>
        <w:tabs>
          <w:tab w:val="left" w:pos="1390"/>
          <w:tab w:val="left" w:pos="1391"/>
        </w:tabs>
        <w:ind w:firstLine="0"/>
        <w:jc w:val="right"/>
        <w:rPr>
          <w:rFonts w:asciiTheme="minorHAnsi" w:hAnsiTheme="minorHAnsi" w:cstheme="minorHAnsi"/>
          <w:sz w:val="20"/>
          <w:szCs w:val="20"/>
        </w:rPr>
      </w:pPr>
    </w:p>
    <w:p w14:paraId="581173AA" w14:textId="2E66E40C" w:rsidR="00933CAB" w:rsidRPr="00024723" w:rsidRDefault="005C5EFA" w:rsidP="0070398A">
      <w:pPr>
        <w:pStyle w:val="ListParagraph"/>
        <w:numPr>
          <w:ilvl w:val="2"/>
          <w:numId w:val="1"/>
        </w:numPr>
        <w:tabs>
          <w:tab w:val="left" w:pos="1955"/>
          <w:tab w:val="left" w:pos="1956"/>
        </w:tabs>
        <w:spacing w:before="2"/>
        <w:ind w:left="1985" w:right="1345" w:hanging="567"/>
        <w:rPr>
          <w:rFonts w:asciiTheme="minorHAnsi" w:hAnsiTheme="minorHAnsi" w:cstheme="minorHAnsi"/>
          <w:sz w:val="20"/>
          <w:szCs w:val="20"/>
        </w:rPr>
      </w:pPr>
      <w:bookmarkStart w:id="145" w:name="(a)_Where_the_Buyer_has_the_right_to_ter"/>
      <w:bookmarkEnd w:id="145"/>
      <w:r w:rsidRPr="00024723">
        <w:rPr>
          <w:rFonts w:asciiTheme="minorHAnsi" w:hAnsiTheme="minorHAnsi" w:cstheme="minorHAnsi"/>
          <w:sz w:val="20"/>
          <w:szCs w:val="20"/>
        </w:rPr>
        <w:t xml:space="preserve">Where the Buyer has the right to terminate the Contract it can terminate or suspend (for any period), all or part of it. If the Buyer suspends the Contract it can provide the </w:t>
      </w:r>
      <w:r w:rsidR="00955DBC">
        <w:rPr>
          <w:rFonts w:asciiTheme="minorHAnsi" w:hAnsiTheme="minorHAnsi" w:cstheme="minorHAnsi"/>
          <w:sz w:val="20"/>
          <w:szCs w:val="20"/>
        </w:rPr>
        <w:t>Services</w:t>
      </w:r>
      <w:r w:rsidRPr="00024723">
        <w:rPr>
          <w:rFonts w:asciiTheme="minorHAnsi" w:hAnsiTheme="minorHAnsi" w:cstheme="minorHAnsi"/>
          <w:sz w:val="20"/>
          <w:szCs w:val="20"/>
        </w:rPr>
        <w:t xml:space="preserve"> itself or buy them from a third</w:t>
      </w:r>
      <w:r w:rsidRPr="00024723">
        <w:rPr>
          <w:rFonts w:asciiTheme="minorHAnsi" w:hAnsiTheme="minorHAnsi" w:cstheme="minorHAnsi"/>
          <w:spacing w:val="-17"/>
          <w:sz w:val="20"/>
          <w:szCs w:val="20"/>
        </w:rPr>
        <w:t xml:space="preserve"> </w:t>
      </w:r>
      <w:r w:rsidRPr="00024723">
        <w:rPr>
          <w:rFonts w:asciiTheme="minorHAnsi" w:hAnsiTheme="minorHAnsi" w:cstheme="minorHAnsi"/>
          <w:sz w:val="20"/>
          <w:szCs w:val="20"/>
        </w:rPr>
        <w:t>party.</w:t>
      </w:r>
    </w:p>
    <w:p w14:paraId="581173AB" w14:textId="77777777" w:rsidR="00933CAB" w:rsidRPr="00024723" w:rsidRDefault="005C5EFA" w:rsidP="0070398A">
      <w:pPr>
        <w:pStyle w:val="ListParagraph"/>
        <w:numPr>
          <w:ilvl w:val="2"/>
          <w:numId w:val="1"/>
        </w:numPr>
        <w:tabs>
          <w:tab w:val="left" w:pos="1955"/>
          <w:tab w:val="left" w:pos="1956"/>
        </w:tabs>
        <w:spacing w:before="3" w:line="237" w:lineRule="auto"/>
        <w:ind w:left="1985" w:right="1266" w:hanging="567"/>
        <w:rPr>
          <w:rFonts w:asciiTheme="minorHAnsi" w:hAnsiTheme="minorHAnsi" w:cstheme="minorHAnsi"/>
          <w:sz w:val="20"/>
          <w:szCs w:val="20"/>
        </w:rPr>
      </w:pPr>
      <w:bookmarkStart w:id="146" w:name="(b)_The_Buyer_can_only_partially_termina"/>
      <w:bookmarkEnd w:id="146"/>
      <w:r w:rsidRPr="00024723">
        <w:rPr>
          <w:rFonts w:asciiTheme="minorHAnsi" w:hAnsiTheme="minorHAnsi" w:cstheme="minorHAnsi"/>
          <w:sz w:val="20"/>
          <w:szCs w:val="20"/>
        </w:rPr>
        <w:t>The Buyer can only partially terminate or suspend the Contract if the</w:t>
      </w:r>
      <w:r w:rsidRPr="00024723">
        <w:rPr>
          <w:rFonts w:asciiTheme="minorHAnsi" w:hAnsiTheme="minorHAnsi" w:cstheme="minorHAnsi"/>
          <w:spacing w:val="-36"/>
          <w:sz w:val="20"/>
          <w:szCs w:val="20"/>
        </w:rPr>
        <w:t xml:space="preserve"> </w:t>
      </w:r>
      <w:r w:rsidRPr="00024723">
        <w:rPr>
          <w:rFonts w:asciiTheme="minorHAnsi" w:hAnsiTheme="minorHAnsi" w:cstheme="minorHAnsi"/>
          <w:sz w:val="20"/>
          <w:szCs w:val="20"/>
        </w:rPr>
        <w:t>remaining</w:t>
      </w:r>
      <w:bookmarkStart w:id="147" w:name="(c)_The_Parties_must_agree_(in_accordanc"/>
      <w:bookmarkEnd w:id="147"/>
      <w:r w:rsidRPr="00024723">
        <w:rPr>
          <w:rFonts w:asciiTheme="minorHAnsi" w:hAnsiTheme="minorHAnsi" w:cstheme="minorHAnsi"/>
          <w:sz w:val="20"/>
          <w:szCs w:val="20"/>
        </w:rPr>
        <w:t xml:space="preserve"> parts of it can still be used to effectively deliver the intended</w:t>
      </w:r>
      <w:r w:rsidRPr="00024723">
        <w:rPr>
          <w:rFonts w:asciiTheme="minorHAnsi" w:hAnsiTheme="minorHAnsi" w:cstheme="minorHAnsi"/>
          <w:spacing w:val="-22"/>
          <w:sz w:val="20"/>
          <w:szCs w:val="20"/>
        </w:rPr>
        <w:t xml:space="preserve"> </w:t>
      </w:r>
      <w:r w:rsidRPr="00024723">
        <w:rPr>
          <w:rFonts w:asciiTheme="minorHAnsi" w:hAnsiTheme="minorHAnsi" w:cstheme="minorHAnsi"/>
          <w:sz w:val="20"/>
          <w:szCs w:val="20"/>
        </w:rPr>
        <w:t>purpose.</w:t>
      </w:r>
    </w:p>
    <w:p w14:paraId="581173AC" w14:textId="77777777" w:rsidR="00933CAB" w:rsidRPr="00024723" w:rsidRDefault="005C5EFA" w:rsidP="0070398A">
      <w:pPr>
        <w:pStyle w:val="ListParagraph"/>
        <w:numPr>
          <w:ilvl w:val="2"/>
          <w:numId w:val="1"/>
        </w:numPr>
        <w:tabs>
          <w:tab w:val="left" w:pos="1955"/>
          <w:tab w:val="left" w:pos="1956"/>
        </w:tabs>
        <w:spacing w:before="3" w:line="242" w:lineRule="auto"/>
        <w:ind w:left="1985" w:right="1240" w:hanging="567"/>
        <w:rPr>
          <w:rFonts w:asciiTheme="minorHAnsi" w:hAnsiTheme="minorHAnsi" w:cstheme="minorHAnsi"/>
          <w:sz w:val="20"/>
          <w:szCs w:val="20"/>
        </w:rPr>
      </w:pPr>
      <w:r w:rsidRPr="00024723">
        <w:rPr>
          <w:rFonts w:asciiTheme="minorHAnsi" w:hAnsiTheme="minorHAnsi" w:cstheme="minorHAnsi"/>
          <w:sz w:val="20"/>
          <w:szCs w:val="20"/>
        </w:rPr>
        <w:t xml:space="preserve">The Parties must agree (in accordance with clause </w:t>
      </w:r>
      <w:hyperlink w:anchor="_bookmark27" w:history="1">
        <w:r w:rsidRPr="00024723">
          <w:rPr>
            <w:rFonts w:asciiTheme="minorHAnsi" w:hAnsiTheme="minorHAnsi" w:cstheme="minorHAnsi"/>
            <w:sz w:val="20"/>
            <w:szCs w:val="20"/>
          </w:rPr>
          <w:t>24</w:t>
        </w:r>
      </w:hyperlink>
      <w:r w:rsidRPr="00024723">
        <w:rPr>
          <w:rFonts w:asciiTheme="minorHAnsi" w:hAnsiTheme="minorHAnsi" w:cstheme="minorHAnsi"/>
          <w:sz w:val="20"/>
          <w:szCs w:val="20"/>
        </w:rPr>
        <w:t xml:space="preserve">) any necessary variation required by clause </w:t>
      </w:r>
      <w:hyperlink w:anchor="_bookmark14" w:history="1">
        <w:r w:rsidRPr="00024723">
          <w:rPr>
            <w:rFonts w:asciiTheme="minorHAnsi" w:hAnsiTheme="minorHAnsi" w:cstheme="minorHAnsi"/>
            <w:sz w:val="20"/>
            <w:szCs w:val="20"/>
          </w:rPr>
          <w:t>11.7</w:t>
        </w:r>
      </w:hyperlink>
      <w:r w:rsidRPr="00024723">
        <w:rPr>
          <w:rFonts w:asciiTheme="minorHAnsi" w:hAnsiTheme="minorHAnsi" w:cstheme="minorHAnsi"/>
          <w:sz w:val="20"/>
          <w:szCs w:val="20"/>
        </w:rPr>
        <w:t>, but the Supplier may not</w:t>
      </w:r>
      <w:r w:rsidRPr="00024723">
        <w:rPr>
          <w:rFonts w:asciiTheme="minorHAnsi" w:hAnsiTheme="minorHAnsi" w:cstheme="minorHAnsi"/>
          <w:spacing w:val="-7"/>
          <w:sz w:val="20"/>
          <w:szCs w:val="20"/>
        </w:rPr>
        <w:t xml:space="preserve"> </w:t>
      </w:r>
      <w:r w:rsidRPr="00024723">
        <w:rPr>
          <w:rFonts w:asciiTheme="minorHAnsi" w:hAnsiTheme="minorHAnsi" w:cstheme="minorHAnsi"/>
          <w:sz w:val="20"/>
          <w:szCs w:val="20"/>
        </w:rPr>
        <w:t>either:</w:t>
      </w:r>
    </w:p>
    <w:p w14:paraId="581173AD" w14:textId="77777777" w:rsidR="00933CAB" w:rsidRPr="00024723" w:rsidRDefault="005C5EFA" w:rsidP="003179B4">
      <w:pPr>
        <w:pStyle w:val="ListParagraph"/>
        <w:numPr>
          <w:ilvl w:val="3"/>
          <w:numId w:val="1"/>
        </w:numPr>
        <w:tabs>
          <w:tab w:val="left" w:pos="2666"/>
          <w:tab w:val="left" w:pos="2667"/>
        </w:tabs>
        <w:spacing w:line="247" w:lineRule="exact"/>
        <w:ind w:hanging="565"/>
        <w:rPr>
          <w:rFonts w:asciiTheme="minorHAnsi" w:hAnsiTheme="minorHAnsi" w:cstheme="minorHAnsi"/>
          <w:sz w:val="20"/>
          <w:szCs w:val="20"/>
        </w:rPr>
      </w:pPr>
      <w:bookmarkStart w:id="148" w:name="(i)_reject_the_variation;"/>
      <w:bookmarkStart w:id="149" w:name="(ii)_increase_the_Charges,_except_where_"/>
      <w:bookmarkEnd w:id="148"/>
      <w:bookmarkEnd w:id="149"/>
      <w:r w:rsidRPr="00024723">
        <w:rPr>
          <w:rFonts w:asciiTheme="minorHAnsi" w:hAnsiTheme="minorHAnsi" w:cstheme="minorHAnsi"/>
          <w:sz w:val="20"/>
          <w:szCs w:val="20"/>
        </w:rPr>
        <w:t>reject the</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variation;</w:t>
      </w:r>
    </w:p>
    <w:p w14:paraId="581173AE" w14:textId="77777777" w:rsidR="00933CAB" w:rsidRPr="00024723" w:rsidRDefault="005C5EFA" w:rsidP="003179B4">
      <w:pPr>
        <w:pStyle w:val="ListParagraph"/>
        <w:numPr>
          <w:ilvl w:val="3"/>
          <w:numId w:val="1"/>
        </w:numPr>
        <w:tabs>
          <w:tab w:val="left" w:pos="2666"/>
          <w:tab w:val="left" w:pos="2667"/>
        </w:tabs>
        <w:spacing w:before="4" w:line="237" w:lineRule="auto"/>
        <w:ind w:right="1574" w:hanging="565"/>
        <w:rPr>
          <w:rFonts w:asciiTheme="minorHAnsi" w:hAnsiTheme="minorHAnsi" w:cstheme="minorHAnsi"/>
          <w:sz w:val="20"/>
          <w:szCs w:val="20"/>
        </w:rPr>
      </w:pPr>
      <w:r w:rsidRPr="00024723">
        <w:rPr>
          <w:rFonts w:asciiTheme="minorHAnsi" w:hAnsiTheme="minorHAnsi" w:cstheme="minorHAnsi"/>
          <w:sz w:val="20"/>
          <w:szCs w:val="20"/>
        </w:rPr>
        <w:t>increase the Charges, except where the right to partial termination</w:t>
      </w:r>
      <w:r w:rsidRPr="00024723">
        <w:rPr>
          <w:rFonts w:asciiTheme="minorHAnsi" w:hAnsiTheme="minorHAnsi" w:cstheme="minorHAnsi"/>
          <w:spacing w:val="-37"/>
          <w:sz w:val="20"/>
          <w:szCs w:val="20"/>
        </w:rPr>
        <w:t xml:space="preserve"> </w:t>
      </w:r>
      <w:r w:rsidRPr="00024723">
        <w:rPr>
          <w:rFonts w:asciiTheme="minorHAnsi" w:hAnsiTheme="minorHAnsi" w:cstheme="minorHAnsi"/>
          <w:sz w:val="20"/>
          <w:szCs w:val="20"/>
        </w:rPr>
        <w:t>is under clause</w:t>
      </w:r>
      <w:r w:rsidRPr="00024723">
        <w:rPr>
          <w:rFonts w:asciiTheme="minorHAnsi" w:hAnsiTheme="minorHAnsi" w:cstheme="minorHAnsi"/>
          <w:spacing w:val="-2"/>
          <w:sz w:val="20"/>
          <w:szCs w:val="20"/>
        </w:rPr>
        <w:t xml:space="preserve"> </w:t>
      </w:r>
      <w:hyperlink w:anchor="_bookmark7" w:history="1">
        <w:r w:rsidRPr="00024723">
          <w:rPr>
            <w:rFonts w:asciiTheme="minorHAnsi" w:hAnsiTheme="minorHAnsi" w:cstheme="minorHAnsi"/>
            <w:sz w:val="20"/>
            <w:szCs w:val="20"/>
          </w:rPr>
          <w:t>11.3</w:t>
        </w:r>
      </w:hyperlink>
      <w:r w:rsidRPr="00024723">
        <w:rPr>
          <w:rFonts w:asciiTheme="minorHAnsi" w:hAnsiTheme="minorHAnsi" w:cstheme="minorHAnsi"/>
          <w:sz w:val="20"/>
          <w:szCs w:val="20"/>
        </w:rPr>
        <w:t>.</w:t>
      </w:r>
    </w:p>
    <w:p w14:paraId="581173B1" w14:textId="1FF36EBC" w:rsidR="00933CAB" w:rsidRPr="00024723" w:rsidRDefault="005C5EFA" w:rsidP="003179B4">
      <w:pPr>
        <w:pStyle w:val="ListParagraph"/>
        <w:numPr>
          <w:ilvl w:val="2"/>
          <w:numId w:val="1"/>
        </w:numPr>
        <w:tabs>
          <w:tab w:val="left" w:pos="1955"/>
          <w:tab w:val="left" w:pos="1956"/>
        </w:tabs>
        <w:spacing w:before="2" w:line="242" w:lineRule="auto"/>
        <w:ind w:right="1258" w:hanging="555"/>
        <w:rPr>
          <w:rFonts w:asciiTheme="minorHAnsi" w:hAnsiTheme="minorHAnsi" w:cstheme="minorHAnsi"/>
          <w:sz w:val="20"/>
          <w:szCs w:val="20"/>
        </w:rPr>
      </w:pPr>
      <w:bookmarkStart w:id="150" w:name="(d)_The_Buyer_can_still_use_other_rights"/>
      <w:bookmarkEnd w:id="150"/>
      <w:r w:rsidRPr="00024723">
        <w:rPr>
          <w:rFonts w:asciiTheme="minorHAnsi" w:hAnsiTheme="minorHAnsi" w:cstheme="minorHAnsi"/>
          <w:sz w:val="20"/>
          <w:szCs w:val="20"/>
        </w:rPr>
        <w:t>The Buyer can still use other rights available, or subsequently available to it if</w:t>
      </w:r>
      <w:r w:rsidRPr="00024723">
        <w:rPr>
          <w:rFonts w:asciiTheme="minorHAnsi" w:hAnsiTheme="minorHAnsi" w:cstheme="minorHAnsi"/>
          <w:spacing w:val="-44"/>
          <w:sz w:val="20"/>
          <w:szCs w:val="20"/>
        </w:rPr>
        <w:t xml:space="preserve"> </w:t>
      </w:r>
      <w:r w:rsidRPr="00024723">
        <w:rPr>
          <w:rFonts w:asciiTheme="minorHAnsi" w:hAnsiTheme="minorHAnsi" w:cstheme="minorHAnsi"/>
          <w:sz w:val="20"/>
          <w:szCs w:val="20"/>
        </w:rPr>
        <w:t>it acts on its rights under clause</w:t>
      </w:r>
      <w:r w:rsidRPr="00024723">
        <w:rPr>
          <w:rFonts w:asciiTheme="minorHAnsi" w:hAnsiTheme="minorHAnsi" w:cstheme="minorHAnsi"/>
          <w:spacing w:val="-6"/>
          <w:sz w:val="20"/>
          <w:szCs w:val="20"/>
        </w:rPr>
        <w:t xml:space="preserve"> </w:t>
      </w:r>
      <w:hyperlink w:anchor="_bookmark14" w:history="1">
        <w:r w:rsidRPr="00024723">
          <w:rPr>
            <w:rFonts w:asciiTheme="minorHAnsi" w:hAnsiTheme="minorHAnsi" w:cstheme="minorHAnsi"/>
            <w:sz w:val="20"/>
            <w:szCs w:val="20"/>
          </w:rPr>
          <w:t>11.7</w:t>
        </w:r>
      </w:hyperlink>
      <w:r w:rsidRPr="00024723">
        <w:rPr>
          <w:rFonts w:asciiTheme="minorHAnsi" w:hAnsiTheme="minorHAnsi" w:cstheme="minorHAnsi"/>
          <w:sz w:val="20"/>
          <w:szCs w:val="20"/>
        </w:rPr>
        <w:t>.</w:t>
      </w:r>
    </w:p>
    <w:p w14:paraId="581173B3" w14:textId="77777777" w:rsidR="00933CAB" w:rsidRPr="00024723" w:rsidRDefault="00933CAB">
      <w:pPr>
        <w:pStyle w:val="BodyText"/>
        <w:spacing w:before="10"/>
        <w:rPr>
          <w:rFonts w:asciiTheme="minorHAnsi" w:hAnsiTheme="minorHAnsi" w:cstheme="minorHAnsi"/>
          <w:sz w:val="20"/>
          <w:szCs w:val="20"/>
        </w:rPr>
      </w:pPr>
    </w:p>
    <w:p w14:paraId="581173B4" w14:textId="1802FADF" w:rsidR="00933CAB" w:rsidRPr="00024723" w:rsidRDefault="002607AD" w:rsidP="003179B4">
      <w:pPr>
        <w:pStyle w:val="Heading2"/>
        <w:numPr>
          <w:ilvl w:val="0"/>
          <w:numId w:val="1"/>
        </w:numPr>
        <w:tabs>
          <w:tab w:val="left" w:pos="1390"/>
          <w:tab w:val="left" w:pos="1391"/>
        </w:tabs>
        <w:spacing w:before="91"/>
        <w:ind w:hanging="711"/>
        <w:jc w:val="left"/>
        <w:rPr>
          <w:rFonts w:asciiTheme="minorHAnsi" w:hAnsiTheme="minorHAnsi" w:cstheme="minorHAnsi"/>
          <w:sz w:val="20"/>
          <w:szCs w:val="20"/>
        </w:rPr>
      </w:pPr>
      <w:bookmarkStart w:id="151" w:name="12._How_much_you_can_be_held_responsible"/>
      <w:bookmarkEnd w:id="151"/>
      <w:r w:rsidRPr="00024723">
        <w:rPr>
          <w:rFonts w:asciiTheme="minorHAnsi" w:hAnsiTheme="minorHAnsi" w:cstheme="minorHAnsi"/>
          <w:sz w:val="20"/>
          <w:szCs w:val="20"/>
        </w:rPr>
        <w:t>HOW MUCH YOU CAN BE HELD RESPONSIBLE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FOR</w:t>
      </w:r>
    </w:p>
    <w:p w14:paraId="6C99F2A0" w14:textId="77777777" w:rsidR="00B411C6" w:rsidRPr="00024723" w:rsidRDefault="00B411C6" w:rsidP="00B411C6">
      <w:pPr>
        <w:pStyle w:val="Heading2"/>
        <w:tabs>
          <w:tab w:val="left" w:pos="1390"/>
          <w:tab w:val="left" w:pos="1391"/>
        </w:tabs>
        <w:spacing w:before="91"/>
        <w:ind w:firstLine="0"/>
        <w:jc w:val="right"/>
        <w:rPr>
          <w:rFonts w:asciiTheme="minorHAnsi" w:hAnsiTheme="minorHAnsi" w:cstheme="minorHAnsi"/>
          <w:sz w:val="20"/>
          <w:szCs w:val="20"/>
        </w:rPr>
      </w:pPr>
    </w:p>
    <w:p w14:paraId="581173B5" w14:textId="77777777" w:rsidR="00933CAB" w:rsidRPr="00024723" w:rsidRDefault="005C5EFA" w:rsidP="0029487D">
      <w:pPr>
        <w:pStyle w:val="ListParagraph"/>
        <w:numPr>
          <w:ilvl w:val="1"/>
          <w:numId w:val="1"/>
        </w:numPr>
        <w:tabs>
          <w:tab w:val="left" w:pos="1390"/>
          <w:tab w:val="left" w:pos="1391"/>
        </w:tabs>
        <w:spacing w:before="4"/>
        <w:ind w:right="1363" w:hanging="2"/>
        <w:rPr>
          <w:rFonts w:asciiTheme="minorHAnsi" w:hAnsiTheme="minorHAnsi" w:cstheme="minorHAnsi"/>
          <w:sz w:val="20"/>
          <w:szCs w:val="20"/>
        </w:rPr>
      </w:pPr>
      <w:bookmarkStart w:id="152" w:name="12.1_Each_Party's_total_aggregate_liabil"/>
      <w:bookmarkStart w:id="153" w:name="_bookmark15"/>
      <w:bookmarkEnd w:id="152"/>
      <w:bookmarkEnd w:id="153"/>
      <w:r w:rsidRPr="00024723">
        <w:rPr>
          <w:rFonts w:asciiTheme="minorHAnsi" w:hAnsiTheme="minorHAnsi" w:cstheme="minorHAnsi"/>
          <w:sz w:val="20"/>
          <w:szCs w:val="20"/>
        </w:rPr>
        <w:t>Each Party's total aggregate liability under or in connection with the Contract (whether</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in</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tort,</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contract</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or</w:t>
      </w:r>
      <w:r w:rsidRPr="00024723">
        <w:rPr>
          <w:rFonts w:asciiTheme="minorHAnsi" w:hAnsiTheme="minorHAnsi" w:cstheme="minorHAnsi"/>
          <w:spacing w:val="-7"/>
          <w:sz w:val="20"/>
          <w:szCs w:val="20"/>
        </w:rPr>
        <w:t xml:space="preserve"> </w:t>
      </w:r>
      <w:r w:rsidRPr="00024723">
        <w:rPr>
          <w:rFonts w:asciiTheme="minorHAnsi" w:hAnsiTheme="minorHAnsi" w:cstheme="minorHAnsi"/>
          <w:sz w:val="20"/>
          <w:szCs w:val="20"/>
        </w:rPr>
        <w:t>otherwise)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is</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no</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more</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than</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125%</w:t>
      </w:r>
      <w:r w:rsidRPr="00024723">
        <w:rPr>
          <w:rFonts w:asciiTheme="minorHAnsi" w:hAnsiTheme="minorHAnsi" w:cstheme="minorHAnsi"/>
          <w:spacing w:val="-9"/>
          <w:sz w:val="20"/>
          <w:szCs w:val="20"/>
        </w:rPr>
        <w:t xml:space="preserve"> </w:t>
      </w:r>
      <w:r w:rsidRPr="00024723">
        <w:rPr>
          <w:rFonts w:asciiTheme="minorHAnsi" w:hAnsiTheme="minorHAnsi" w:cstheme="minorHAnsi"/>
          <w:sz w:val="20"/>
          <w:szCs w:val="20"/>
        </w:rPr>
        <w:t>of</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the</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Charges</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paid</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or payable to the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Supplier.</w:t>
      </w:r>
    </w:p>
    <w:p w14:paraId="581173B6" w14:textId="77777777" w:rsidR="00933CAB" w:rsidRPr="00024723" w:rsidRDefault="00933CAB" w:rsidP="0029487D">
      <w:pPr>
        <w:pStyle w:val="BodyText"/>
        <w:spacing w:before="9"/>
        <w:ind w:hanging="2"/>
        <w:rPr>
          <w:rFonts w:asciiTheme="minorHAnsi" w:hAnsiTheme="minorHAnsi" w:cstheme="minorHAnsi"/>
          <w:sz w:val="20"/>
          <w:szCs w:val="20"/>
        </w:rPr>
      </w:pPr>
    </w:p>
    <w:p w14:paraId="581173B7" w14:textId="77777777" w:rsidR="00933CAB" w:rsidRPr="00024723" w:rsidRDefault="005C5EFA" w:rsidP="0029487D">
      <w:pPr>
        <w:pStyle w:val="ListParagraph"/>
        <w:numPr>
          <w:ilvl w:val="1"/>
          <w:numId w:val="1"/>
        </w:numPr>
        <w:tabs>
          <w:tab w:val="left" w:pos="1390"/>
          <w:tab w:val="left" w:pos="1391"/>
        </w:tabs>
        <w:spacing w:before="1"/>
        <w:ind w:hanging="2"/>
        <w:rPr>
          <w:rFonts w:asciiTheme="minorHAnsi" w:hAnsiTheme="minorHAnsi" w:cstheme="minorHAnsi"/>
          <w:sz w:val="20"/>
          <w:szCs w:val="20"/>
        </w:rPr>
      </w:pPr>
      <w:bookmarkStart w:id="154" w:name="12.2_No_Party_is_liable_to_the_other_for"/>
      <w:bookmarkEnd w:id="154"/>
      <w:r w:rsidRPr="00024723">
        <w:rPr>
          <w:rFonts w:asciiTheme="minorHAnsi" w:hAnsiTheme="minorHAnsi" w:cstheme="minorHAnsi"/>
          <w:sz w:val="20"/>
          <w:szCs w:val="20"/>
        </w:rPr>
        <w:t>No Party is liable to the other</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for:</w:t>
      </w:r>
    </w:p>
    <w:p w14:paraId="581173B8" w14:textId="77777777" w:rsidR="00933CAB" w:rsidRPr="00024723" w:rsidRDefault="005C5EFA" w:rsidP="0029487D">
      <w:pPr>
        <w:pStyle w:val="ListParagraph"/>
        <w:numPr>
          <w:ilvl w:val="2"/>
          <w:numId w:val="1"/>
        </w:numPr>
        <w:tabs>
          <w:tab w:val="left" w:pos="1955"/>
          <w:tab w:val="left" w:pos="1956"/>
        </w:tabs>
        <w:spacing w:before="2" w:line="252" w:lineRule="exact"/>
        <w:ind w:left="1560" w:hanging="2"/>
        <w:rPr>
          <w:rFonts w:asciiTheme="minorHAnsi" w:hAnsiTheme="minorHAnsi" w:cstheme="minorHAnsi"/>
          <w:sz w:val="20"/>
          <w:szCs w:val="20"/>
        </w:rPr>
      </w:pPr>
      <w:bookmarkStart w:id="155" w:name="(a)_any_indirect_losses;"/>
      <w:bookmarkEnd w:id="155"/>
      <w:r w:rsidRPr="00024723">
        <w:rPr>
          <w:rFonts w:asciiTheme="minorHAnsi" w:hAnsiTheme="minorHAnsi" w:cstheme="minorHAnsi"/>
          <w:sz w:val="20"/>
          <w:szCs w:val="20"/>
        </w:rPr>
        <w:lastRenderedPageBreak/>
        <w:t>any indirect</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losses;</w:t>
      </w:r>
    </w:p>
    <w:p w14:paraId="581173B9" w14:textId="77777777" w:rsidR="00933CAB" w:rsidRPr="00024723" w:rsidRDefault="005C5EFA" w:rsidP="0029487D">
      <w:pPr>
        <w:pStyle w:val="ListParagraph"/>
        <w:numPr>
          <w:ilvl w:val="2"/>
          <w:numId w:val="1"/>
        </w:numPr>
        <w:tabs>
          <w:tab w:val="left" w:pos="1955"/>
          <w:tab w:val="left" w:pos="1956"/>
        </w:tabs>
        <w:spacing w:line="242" w:lineRule="auto"/>
        <w:ind w:left="1985" w:right="1321" w:hanging="425"/>
        <w:rPr>
          <w:rFonts w:asciiTheme="minorHAnsi" w:hAnsiTheme="minorHAnsi" w:cstheme="minorHAnsi"/>
          <w:sz w:val="20"/>
          <w:szCs w:val="20"/>
        </w:rPr>
      </w:pPr>
      <w:bookmarkStart w:id="156" w:name="(b)_loss_of_profits,_turnover,_savings,_"/>
      <w:bookmarkEnd w:id="156"/>
      <w:r w:rsidRPr="00024723">
        <w:rPr>
          <w:rFonts w:asciiTheme="minorHAnsi" w:hAnsiTheme="minorHAnsi" w:cstheme="minorHAnsi"/>
          <w:sz w:val="20"/>
          <w:szCs w:val="20"/>
        </w:rPr>
        <w:t>loss of profits, turnover, savings, business opportunities or damage to</w:t>
      </w:r>
      <w:r w:rsidRPr="00024723">
        <w:rPr>
          <w:rFonts w:asciiTheme="minorHAnsi" w:hAnsiTheme="minorHAnsi" w:cstheme="minorHAnsi"/>
          <w:spacing w:val="-43"/>
          <w:sz w:val="20"/>
          <w:szCs w:val="20"/>
        </w:rPr>
        <w:t xml:space="preserve"> </w:t>
      </w:r>
      <w:r w:rsidRPr="00024723">
        <w:rPr>
          <w:rFonts w:asciiTheme="minorHAnsi" w:hAnsiTheme="minorHAnsi" w:cstheme="minorHAnsi"/>
          <w:sz w:val="20"/>
          <w:szCs w:val="20"/>
        </w:rPr>
        <w:t>goodwill (in each case whether direct or</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indirect).</w:t>
      </w:r>
    </w:p>
    <w:p w14:paraId="581173BA" w14:textId="77777777" w:rsidR="00933CAB" w:rsidRPr="00024723" w:rsidRDefault="00933CAB" w:rsidP="0029487D">
      <w:pPr>
        <w:pStyle w:val="BodyText"/>
        <w:spacing w:before="6"/>
        <w:ind w:hanging="2"/>
        <w:rPr>
          <w:rFonts w:asciiTheme="minorHAnsi" w:hAnsiTheme="minorHAnsi" w:cstheme="minorHAnsi"/>
          <w:sz w:val="20"/>
          <w:szCs w:val="20"/>
        </w:rPr>
      </w:pPr>
    </w:p>
    <w:p w14:paraId="581173BB" w14:textId="77777777" w:rsidR="00933CAB" w:rsidRPr="00024723" w:rsidRDefault="005C5EFA" w:rsidP="0029487D">
      <w:pPr>
        <w:pStyle w:val="ListParagraph"/>
        <w:numPr>
          <w:ilvl w:val="1"/>
          <w:numId w:val="1"/>
        </w:numPr>
        <w:tabs>
          <w:tab w:val="left" w:pos="1390"/>
          <w:tab w:val="left" w:pos="1391"/>
        </w:tabs>
        <w:ind w:hanging="2"/>
        <w:rPr>
          <w:rFonts w:asciiTheme="minorHAnsi" w:hAnsiTheme="minorHAnsi" w:cstheme="minorHAnsi"/>
          <w:sz w:val="20"/>
          <w:szCs w:val="20"/>
        </w:rPr>
      </w:pPr>
      <w:bookmarkStart w:id="157" w:name="12.3_In_spite_of_clause_‎12.1,_neither_P"/>
      <w:bookmarkEnd w:id="157"/>
      <w:r w:rsidRPr="00024723">
        <w:rPr>
          <w:rFonts w:asciiTheme="minorHAnsi" w:hAnsiTheme="minorHAnsi" w:cstheme="minorHAnsi"/>
          <w:sz w:val="20"/>
          <w:szCs w:val="20"/>
        </w:rPr>
        <w:t xml:space="preserve">In spite of clause </w:t>
      </w:r>
      <w:hyperlink w:anchor="_bookmark15" w:history="1">
        <w:r w:rsidRPr="00024723">
          <w:rPr>
            <w:rFonts w:asciiTheme="minorHAnsi" w:hAnsiTheme="minorHAnsi" w:cstheme="minorHAnsi"/>
            <w:sz w:val="20"/>
            <w:szCs w:val="20"/>
          </w:rPr>
          <w:t>12.1</w:t>
        </w:r>
      </w:hyperlink>
      <w:r w:rsidRPr="00024723">
        <w:rPr>
          <w:rFonts w:asciiTheme="minorHAnsi" w:hAnsiTheme="minorHAnsi" w:cstheme="minorHAnsi"/>
          <w:sz w:val="20"/>
          <w:szCs w:val="20"/>
        </w:rPr>
        <w:t>, neither Party limits or excludes any of the</w:t>
      </w:r>
      <w:r w:rsidRPr="00024723">
        <w:rPr>
          <w:rFonts w:asciiTheme="minorHAnsi" w:hAnsiTheme="minorHAnsi" w:cstheme="minorHAnsi"/>
          <w:spacing w:val="-30"/>
          <w:sz w:val="20"/>
          <w:szCs w:val="20"/>
        </w:rPr>
        <w:t xml:space="preserve"> </w:t>
      </w:r>
      <w:r w:rsidRPr="00024723">
        <w:rPr>
          <w:rFonts w:asciiTheme="minorHAnsi" w:hAnsiTheme="minorHAnsi" w:cstheme="minorHAnsi"/>
          <w:sz w:val="20"/>
          <w:szCs w:val="20"/>
        </w:rPr>
        <w:t>following:</w:t>
      </w:r>
    </w:p>
    <w:p w14:paraId="581173BC" w14:textId="77777777" w:rsidR="00933CAB" w:rsidRPr="00024723" w:rsidRDefault="005C5EFA" w:rsidP="0029487D">
      <w:pPr>
        <w:pStyle w:val="ListParagraph"/>
        <w:numPr>
          <w:ilvl w:val="2"/>
          <w:numId w:val="1"/>
        </w:numPr>
        <w:tabs>
          <w:tab w:val="left" w:pos="1955"/>
          <w:tab w:val="left" w:pos="1956"/>
        </w:tabs>
        <w:spacing w:before="4" w:line="237" w:lineRule="auto"/>
        <w:ind w:left="1985" w:right="1576" w:hanging="425"/>
        <w:rPr>
          <w:rFonts w:asciiTheme="minorHAnsi" w:hAnsiTheme="minorHAnsi" w:cstheme="minorHAnsi"/>
          <w:sz w:val="20"/>
          <w:szCs w:val="20"/>
        </w:rPr>
      </w:pPr>
      <w:bookmarkStart w:id="158" w:name="(a)_its_liability_for_death_or_personal_"/>
      <w:bookmarkEnd w:id="158"/>
      <w:r w:rsidRPr="00024723">
        <w:rPr>
          <w:rFonts w:asciiTheme="minorHAnsi" w:hAnsiTheme="minorHAnsi" w:cstheme="minorHAnsi"/>
          <w:sz w:val="20"/>
          <w:szCs w:val="20"/>
        </w:rPr>
        <w:t>its</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liability</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for</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death</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or</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personal</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injury</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caused</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by</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its</w:t>
      </w:r>
      <w:r w:rsidRPr="00024723">
        <w:rPr>
          <w:rFonts w:asciiTheme="minorHAnsi" w:hAnsiTheme="minorHAnsi" w:cstheme="minorHAnsi"/>
          <w:spacing w:val="-8"/>
          <w:sz w:val="20"/>
          <w:szCs w:val="20"/>
        </w:rPr>
        <w:t xml:space="preserve"> </w:t>
      </w:r>
      <w:r w:rsidRPr="00024723">
        <w:rPr>
          <w:rFonts w:asciiTheme="minorHAnsi" w:hAnsiTheme="minorHAnsi" w:cstheme="minorHAnsi"/>
          <w:sz w:val="20"/>
          <w:szCs w:val="20"/>
        </w:rPr>
        <w:t>negligence,</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or</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that</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of</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its employees, agents or</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subcontractors;</w:t>
      </w:r>
    </w:p>
    <w:p w14:paraId="581173BD" w14:textId="77777777" w:rsidR="00933CAB" w:rsidRPr="00024723" w:rsidRDefault="005C5EFA" w:rsidP="0029487D">
      <w:pPr>
        <w:pStyle w:val="ListParagraph"/>
        <w:numPr>
          <w:ilvl w:val="2"/>
          <w:numId w:val="1"/>
        </w:numPr>
        <w:tabs>
          <w:tab w:val="left" w:pos="1955"/>
          <w:tab w:val="left" w:pos="1956"/>
        </w:tabs>
        <w:spacing w:before="2" w:line="242" w:lineRule="auto"/>
        <w:ind w:left="1985" w:right="2015" w:hanging="425"/>
        <w:rPr>
          <w:rFonts w:asciiTheme="minorHAnsi" w:hAnsiTheme="minorHAnsi" w:cstheme="minorHAnsi"/>
          <w:sz w:val="20"/>
          <w:szCs w:val="20"/>
        </w:rPr>
      </w:pPr>
      <w:bookmarkStart w:id="159" w:name="(b)_its_liability_for_bribery_or_fraud_o"/>
      <w:bookmarkEnd w:id="159"/>
      <w:r w:rsidRPr="00024723">
        <w:rPr>
          <w:rFonts w:asciiTheme="minorHAnsi" w:hAnsiTheme="minorHAnsi" w:cstheme="minorHAnsi"/>
          <w:sz w:val="20"/>
          <w:szCs w:val="20"/>
        </w:rPr>
        <w:t>its liability for bribery or fraud or fraudulent misrepresentation by it or</w:t>
      </w:r>
      <w:r w:rsidRPr="00024723">
        <w:rPr>
          <w:rFonts w:asciiTheme="minorHAnsi" w:hAnsiTheme="minorHAnsi" w:cstheme="minorHAnsi"/>
          <w:spacing w:val="-44"/>
          <w:sz w:val="20"/>
          <w:szCs w:val="20"/>
        </w:rPr>
        <w:t xml:space="preserve"> </w:t>
      </w:r>
      <w:r w:rsidRPr="00024723">
        <w:rPr>
          <w:rFonts w:asciiTheme="minorHAnsi" w:hAnsiTheme="minorHAnsi" w:cstheme="minorHAnsi"/>
          <w:sz w:val="20"/>
          <w:szCs w:val="20"/>
        </w:rPr>
        <w:t>its employees;</w:t>
      </w:r>
    </w:p>
    <w:p w14:paraId="581173BE" w14:textId="77777777" w:rsidR="00933CAB" w:rsidRPr="00024723" w:rsidRDefault="005C5EFA" w:rsidP="0029487D">
      <w:pPr>
        <w:pStyle w:val="ListParagraph"/>
        <w:numPr>
          <w:ilvl w:val="2"/>
          <w:numId w:val="1"/>
        </w:numPr>
        <w:tabs>
          <w:tab w:val="left" w:pos="1955"/>
          <w:tab w:val="left" w:pos="1956"/>
        </w:tabs>
        <w:spacing w:line="247" w:lineRule="exact"/>
        <w:ind w:left="1985" w:hanging="425"/>
        <w:rPr>
          <w:rFonts w:asciiTheme="minorHAnsi" w:hAnsiTheme="minorHAnsi" w:cstheme="minorHAnsi"/>
          <w:sz w:val="20"/>
          <w:szCs w:val="20"/>
        </w:rPr>
      </w:pPr>
      <w:bookmarkStart w:id="160" w:name="(c)_any_liability_that_cannot_be_exclude"/>
      <w:bookmarkEnd w:id="160"/>
      <w:r w:rsidRPr="00024723">
        <w:rPr>
          <w:rFonts w:asciiTheme="minorHAnsi" w:hAnsiTheme="minorHAnsi" w:cstheme="minorHAnsi"/>
          <w:sz w:val="20"/>
          <w:szCs w:val="20"/>
        </w:rPr>
        <w:t>any liability that cannot be excluded or limited by</w:t>
      </w:r>
      <w:r w:rsidRPr="00024723">
        <w:rPr>
          <w:rFonts w:asciiTheme="minorHAnsi" w:hAnsiTheme="minorHAnsi" w:cstheme="minorHAnsi"/>
          <w:spacing w:val="-17"/>
          <w:sz w:val="20"/>
          <w:szCs w:val="20"/>
        </w:rPr>
        <w:t xml:space="preserve"> </w:t>
      </w:r>
      <w:r w:rsidRPr="00024723">
        <w:rPr>
          <w:rFonts w:asciiTheme="minorHAnsi" w:hAnsiTheme="minorHAnsi" w:cstheme="minorHAnsi"/>
          <w:sz w:val="20"/>
          <w:szCs w:val="20"/>
        </w:rPr>
        <w:t>law.</w:t>
      </w:r>
    </w:p>
    <w:p w14:paraId="581173BF" w14:textId="77777777" w:rsidR="00933CAB" w:rsidRPr="00024723" w:rsidRDefault="00933CAB" w:rsidP="0029487D">
      <w:pPr>
        <w:pStyle w:val="BodyText"/>
        <w:spacing w:before="11"/>
        <w:ind w:left="1985" w:hanging="425"/>
        <w:rPr>
          <w:rFonts w:asciiTheme="minorHAnsi" w:hAnsiTheme="minorHAnsi" w:cstheme="minorHAnsi"/>
          <w:sz w:val="20"/>
          <w:szCs w:val="20"/>
        </w:rPr>
      </w:pPr>
    </w:p>
    <w:p w14:paraId="581173C0" w14:textId="77777777" w:rsidR="00933CAB" w:rsidRPr="00024723" w:rsidRDefault="005C5EFA" w:rsidP="0029487D">
      <w:pPr>
        <w:pStyle w:val="ListParagraph"/>
        <w:numPr>
          <w:ilvl w:val="1"/>
          <w:numId w:val="1"/>
        </w:numPr>
        <w:tabs>
          <w:tab w:val="left" w:pos="1390"/>
          <w:tab w:val="left" w:pos="1391"/>
        </w:tabs>
        <w:spacing w:line="242" w:lineRule="auto"/>
        <w:ind w:right="1232" w:hanging="2"/>
        <w:rPr>
          <w:rFonts w:asciiTheme="minorHAnsi" w:hAnsiTheme="minorHAnsi" w:cstheme="minorHAnsi"/>
          <w:sz w:val="20"/>
          <w:szCs w:val="20"/>
        </w:rPr>
      </w:pPr>
      <w:bookmarkStart w:id="161" w:name="12.4_In_spite_of_clause_‎12.1,_the_Suppl"/>
      <w:bookmarkEnd w:id="161"/>
      <w:r w:rsidRPr="00024723">
        <w:rPr>
          <w:rFonts w:asciiTheme="minorHAnsi" w:hAnsiTheme="minorHAnsi" w:cstheme="minorHAnsi"/>
          <w:sz w:val="20"/>
          <w:szCs w:val="20"/>
        </w:rPr>
        <w:t xml:space="preserve">In spite of clause </w:t>
      </w:r>
      <w:hyperlink w:anchor="_bookmark15" w:history="1">
        <w:r w:rsidRPr="00024723">
          <w:rPr>
            <w:rFonts w:asciiTheme="minorHAnsi" w:hAnsiTheme="minorHAnsi" w:cstheme="minorHAnsi"/>
            <w:sz w:val="20"/>
            <w:szCs w:val="20"/>
          </w:rPr>
          <w:t>12.1</w:t>
        </w:r>
      </w:hyperlink>
      <w:r w:rsidRPr="00024723">
        <w:rPr>
          <w:rFonts w:asciiTheme="minorHAnsi" w:hAnsiTheme="minorHAnsi" w:cstheme="minorHAnsi"/>
          <w:sz w:val="20"/>
          <w:szCs w:val="20"/>
        </w:rPr>
        <w:t>, the Supplier does not limit or exclude its liability for any indemnity given under clauses 4.2(j), 4.2(m), 8.5, 9.3, 10.5, 13.2, 14.26(e) or</w:t>
      </w:r>
      <w:r w:rsidRPr="00024723">
        <w:rPr>
          <w:rFonts w:asciiTheme="minorHAnsi" w:hAnsiTheme="minorHAnsi" w:cstheme="minorHAnsi"/>
          <w:spacing w:val="-33"/>
          <w:sz w:val="20"/>
          <w:szCs w:val="20"/>
        </w:rPr>
        <w:t xml:space="preserve"> </w:t>
      </w:r>
      <w:r w:rsidRPr="00024723">
        <w:rPr>
          <w:rFonts w:asciiTheme="minorHAnsi" w:hAnsiTheme="minorHAnsi" w:cstheme="minorHAnsi"/>
          <w:sz w:val="20"/>
          <w:szCs w:val="20"/>
        </w:rPr>
        <w:t>30.2(b).</w:t>
      </w:r>
    </w:p>
    <w:p w14:paraId="581173C1" w14:textId="77777777" w:rsidR="00933CAB" w:rsidRPr="00024723" w:rsidRDefault="00933CAB" w:rsidP="0029487D">
      <w:pPr>
        <w:pStyle w:val="BodyText"/>
        <w:spacing w:before="8"/>
        <w:ind w:hanging="2"/>
        <w:rPr>
          <w:rFonts w:asciiTheme="minorHAnsi" w:hAnsiTheme="minorHAnsi" w:cstheme="minorHAnsi"/>
          <w:sz w:val="20"/>
          <w:szCs w:val="20"/>
        </w:rPr>
      </w:pPr>
    </w:p>
    <w:p w14:paraId="581173C2" w14:textId="77777777" w:rsidR="00933CAB" w:rsidRPr="00024723" w:rsidRDefault="005C5EFA" w:rsidP="0029487D">
      <w:pPr>
        <w:pStyle w:val="ListParagraph"/>
        <w:numPr>
          <w:ilvl w:val="1"/>
          <w:numId w:val="1"/>
        </w:numPr>
        <w:tabs>
          <w:tab w:val="left" w:pos="1390"/>
          <w:tab w:val="left" w:pos="1391"/>
        </w:tabs>
        <w:spacing w:line="242" w:lineRule="auto"/>
        <w:ind w:right="1455" w:hanging="2"/>
        <w:rPr>
          <w:rFonts w:asciiTheme="minorHAnsi" w:hAnsiTheme="minorHAnsi" w:cstheme="minorHAnsi"/>
          <w:sz w:val="20"/>
          <w:szCs w:val="20"/>
        </w:rPr>
      </w:pPr>
      <w:bookmarkStart w:id="162" w:name="12.5_Each_Party_must_use_all_reasonable_"/>
      <w:bookmarkEnd w:id="162"/>
      <w:r w:rsidRPr="00024723">
        <w:rPr>
          <w:rFonts w:asciiTheme="minorHAnsi" w:hAnsiTheme="minorHAnsi" w:cstheme="minorHAnsi"/>
          <w:sz w:val="20"/>
          <w:szCs w:val="20"/>
        </w:rPr>
        <w:t>Each Party must use all reasonable endeavours to mitigate any loss or damage which it suffers under or in connection with the Contract, including any</w:t>
      </w:r>
      <w:r w:rsidRPr="00024723">
        <w:rPr>
          <w:rFonts w:asciiTheme="minorHAnsi" w:hAnsiTheme="minorHAnsi" w:cstheme="minorHAnsi"/>
          <w:spacing w:val="-44"/>
          <w:sz w:val="20"/>
          <w:szCs w:val="20"/>
        </w:rPr>
        <w:t xml:space="preserve"> </w:t>
      </w:r>
      <w:r w:rsidRPr="00024723">
        <w:rPr>
          <w:rFonts w:asciiTheme="minorHAnsi" w:hAnsiTheme="minorHAnsi" w:cstheme="minorHAnsi"/>
          <w:sz w:val="20"/>
          <w:szCs w:val="20"/>
        </w:rPr>
        <w:t>indemnities.</w:t>
      </w:r>
    </w:p>
    <w:p w14:paraId="581173C3" w14:textId="77777777" w:rsidR="00933CAB" w:rsidRPr="00024723" w:rsidRDefault="00933CAB" w:rsidP="0029487D">
      <w:pPr>
        <w:pStyle w:val="BodyText"/>
        <w:spacing w:before="7"/>
        <w:ind w:hanging="2"/>
        <w:rPr>
          <w:rFonts w:asciiTheme="minorHAnsi" w:hAnsiTheme="minorHAnsi" w:cstheme="minorHAnsi"/>
          <w:sz w:val="20"/>
          <w:szCs w:val="20"/>
        </w:rPr>
      </w:pPr>
    </w:p>
    <w:p w14:paraId="2410138E" w14:textId="389B5B02" w:rsidR="009737CB" w:rsidRPr="00024723" w:rsidRDefault="005C5EFA" w:rsidP="0029487D">
      <w:pPr>
        <w:pStyle w:val="ListParagraph"/>
        <w:numPr>
          <w:ilvl w:val="1"/>
          <w:numId w:val="1"/>
        </w:numPr>
        <w:tabs>
          <w:tab w:val="left" w:pos="1390"/>
          <w:tab w:val="left" w:pos="1391"/>
        </w:tabs>
        <w:spacing w:line="242" w:lineRule="auto"/>
        <w:ind w:right="1812" w:hanging="2"/>
        <w:rPr>
          <w:rFonts w:asciiTheme="minorHAnsi" w:hAnsiTheme="minorHAnsi" w:cstheme="minorHAnsi"/>
          <w:sz w:val="20"/>
          <w:szCs w:val="20"/>
        </w:rPr>
      </w:pPr>
      <w:bookmarkStart w:id="163" w:name="12.6_If_more_than_one_Supplier_is_party_"/>
      <w:bookmarkEnd w:id="163"/>
      <w:r w:rsidRPr="00024723">
        <w:rPr>
          <w:rFonts w:asciiTheme="minorHAnsi" w:hAnsiTheme="minorHAnsi" w:cstheme="minorHAnsi"/>
          <w:sz w:val="20"/>
          <w:szCs w:val="20"/>
        </w:rPr>
        <w:t>If more than one Supplier is party to the Contract, each Supplier Party is fully responsible for both their own liabilities and the liabilities of the other</w:t>
      </w:r>
      <w:r w:rsidRPr="00024723">
        <w:rPr>
          <w:rFonts w:asciiTheme="minorHAnsi" w:hAnsiTheme="minorHAnsi" w:cstheme="minorHAnsi"/>
          <w:spacing w:val="-33"/>
          <w:sz w:val="20"/>
          <w:szCs w:val="20"/>
        </w:rPr>
        <w:t xml:space="preserve"> </w:t>
      </w:r>
      <w:r w:rsidRPr="00024723">
        <w:rPr>
          <w:rFonts w:asciiTheme="minorHAnsi" w:hAnsiTheme="minorHAnsi" w:cstheme="minorHAnsi"/>
          <w:sz w:val="20"/>
          <w:szCs w:val="20"/>
        </w:rPr>
        <w:t>Suppliers.</w:t>
      </w:r>
    </w:p>
    <w:p w14:paraId="5215AE9A" w14:textId="324514F5" w:rsidR="003948B4" w:rsidRPr="00024723" w:rsidRDefault="003948B4" w:rsidP="00CF222A">
      <w:pPr>
        <w:widowControl/>
        <w:numPr>
          <w:ilvl w:val="1"/>
          <w:numId w:val="1"/>
        </w:numPr>
        <w:autoSpaceDE/>
        <w:autoSpaceDN/>
        <w:spacing w:before="280" w:after="120" w:line="300" w:lineRule="atLeast"/>
        <w:ind w:hanging="2"/>
        <w:jc w:val="both"/>
        <w:outlineLvl w:val="1"/>
        <w:rPr>
          <w:rFonts w:asciiTheme="minorHAnsi" w:eastAsia="Arial Unicode MS" w:hAnsiTheme="minorHAnsi" w:cstheme="minorHAnsi"/>
          <w:color w:val="000000"/>
          <w:sz w:val="20"/>
          <w:szCs w:val="20"/>
          <w:lang w:val="en-GB" w:bidi="ar-SA"/>
        </w:rPr>
      </w:pPr>
      <w:bookmarkStart w:id="164" w:name="a525796"/>
      <w:r w:rsidRPr="00024723">
        <w:rPr>
          <w:rFonts w:asciiTheme="minorHAnsi" w:eastAsia="Arial Unicode MS" w:hAnsiTheme="minorHAnsi" w:cstheme="minorHAnsi"/>
          <w:color w:val="000000"/>
          <w:sz w:val="20"/>
          <w:szCs w:val="20"/>
          <w:lang w:val="en-GB" w:bidi="ar-SA"/>
        </w:rPr>
        <w:t>The Supplier shall ensure that Insurance Policies are taken out with reputable insurers and that the level of cover and other terms of insurance offer sufficient cover for the Suppliers liability under this Contract and by law.</w:t>
      </w:r>
      <w:bookmarkEnd w:id="164"/>
    </w:p>
    <w:p w14:paraId="617CA160" w14:textId="41C498B3" w:rsidR="009737CB" w:rsidRPr="00024723" w:rsidRDefault="003948B4" w:rsidP="003948B4">
      <w:pPr>
        <w:tabs>
          <w:tab w:val="left" w:pos="1390"/>
          <w:tab w:val="left" w:pos="1391"/>
        </w:tabs>
        <w:spacing w:line="242" w:lineRule="auto"/>
        <w:ind w:left="1390" w:right="1812" w:hanging="710"/>
        <w:rPr>
          <w:rFonts w:asciiTheme="minorHAnsi" w:hAnsiTheme="minorHAnsi" w:cstheme="minorHAnsi"/>
          <w:sz w:val="20"/>
          <w:szCs w:val="20"/>
        </w:rPr>
      </w:pPr>
      <w:r w:rsidRPr="00024723">
        <w:rPr>
          <w:rFonts w:asciiTheme="minorHAnsi" w:hAnsiTheme="minorHAnsi" w:cstheme="minorHAnsi"/>
          <w:sz w:val="20"/>
          <w:szCs w:val="20"/>
        </w:rPr>
        <w:t>12.8</w:t>
      </w:r>
      <w:r w:rsidRPr="00024723">
        <w:rPr>
          <w:rFonts w:asciiTheme="minorHAnsi" w:hAnsiTheme="minorHAnsi" w:cstheme="minorHAnsi"/>
          <w:sz w:val="20"/>
          <w:szCs w:val="20"/>
        </w:rPr>
        <w:tab/>
        <w:t>The Supplier shall on request supply to the Buyer copies of the Insurance Policies and evidence that the relevant premiums have been paid</w:t>
      </w:r>
    </w:p>
    <w:p w14:paraId="690BB262" w14:textId="77777777" w:rsidR="005D7700" w:rsidRPr="00024723" w:rsidRDefault="005D7700">
      <w:pPr>
        <w:pStyle w:val="BodyText"/>
        <w:spacing w:before="7"/>
        <w:rPr>
          <w:rFonts w:asciiTheme="minorHAnsi" w:hAnsiTheme="minorHAnsi" w:cstheme="minorHAnsi"/>
          <w:sz w:val="20"/>
          <w:szCs w:val="20"/>
        </w:rPr>
      </w:pPr>
    </w:p>
    <w:p w14:paraId="581173C6" w14:textId="7BC052F1" w:rsidR="00933CAB" w:rsidRPr="00024723" w:rsidRDefault="004B14CE"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bookmarkStart w:id="165" w:name="13._Obeying_the_law"/>
      <w:bookmarkEnd w:id="165"/>
      <w:r w:rsidRPr="00024723">
        <w:rPr>
          <w:rFonts w:asciiTheme="minorHAnsi" w:hAnsiTheme="minorHAnsi" w:cstheme="minorHAnsi"/>
          <w:sz w:val="20"/>
          <w:szCs w:val="20"/>
        </w:rPr>
        <w:t>OBEYING THE LAW</w:t>
      </w:r>
    </w:p>
    <w:p w14:paraId="0A629974" w14:textId="77777777" w:rsidR="003948B4" w:rsidRPr="00024723" w:rsidRDefault="003948B4" w:rsidP="003948B4">
      <w:pPr>
        <w:pStyle w:val="Heading2"/>
        <w:tabs>
          <w:tab w:val="left" w:pos="1390"/>
          <w:tab w:val="left" w:pos="1391"/>
        </w:tabs>
        <w:ind w:firstLine="0"/>
        <w:jc w:val="right"/>
        <w:rPr>
          <w:rFonts w:asciiTheme="minorHAnsi" w:hAnsiTheme="minorHAnsi" w:cstheme="minorHAnsi"/>
          <w:sz w:val="20"/>
          <w:szCs w:val="20"/>
        </w:rPr>
      </w:pPr>
    </w:p>
    <w:p w14:paraId="581173C7" w14:textId="0618CCF9" w:rsidR="00933CAB" w:rsidRPr="00024723" w:rsidRDefault="005C5EFA" w:rsidP="00CF222A">
      <w:pPr>
        <w:pStyle w:val="ListParagraph"/>
        <w:numPr>
          <w:ilvl w:val="1"/>
          <w:numId w:val="1"/>
        </w:numPr>
        <w:tabs>
          <w:tab w:val="left" w:pos="1390"/>
          <w:tab w:val="left" w:pos="1391"/>
        </w:tabs>
        <w:spacing w:before="4" w:line="242" w:lineRule="auto"/>
        <w:ind w:right="1398" w:hanging="2"/>
        <w:rPr>
          <w:rFonts w:asciiTheme="minorHAnsi" w:hAnsiTheme="minorHAnsi" w:cstheme="minorHAnsi"/>
          <w:sz w:val="20"/>
          <w:szCs w:val="20"/>
        </w:rPr>
      </w:pPr>
      <w:bookmarkStart w:id="166" w:name="13.1_The_Supplier_must,_in_connection_wi"/>
      <w:bookmarkStart w:id="167" w:name="_bookmark16"/>
      <w:bookmarkEnd w:id="166"/>
      <w:bookmarkEnd w:id="167"/>
      <w:r w:rsidRPr="00024723">
        <w:rPr>
          <w:rFonts w:asciiTheme="minorHAnsi" w:hAnsiTheme="minorHAnsi" w:cstheme="minorHAnsi"/>
          <w:sz w:val="20"/>
          <w:szCs w:val="20"/>
        </w:rPr>
        <w:t xml:space="preserve">The Supplier must, in connection with provision of the </w:t>
      </w:r>
      <w:r w:rsidR="00CF222A">
        <w:rPr>
          <w:rFonts w:asciiTheme="minorHAnsi" w:hAnsiTheme="minorHAnsi" w:cstheme="minorHAnsi"/>
          <w:sz w:val="20"/>
          <w:szCs w:val="20"/>
        </w:rPr>
        <w:t>Services</w:t>
      </w:r>
      <w:r w:rsidRPr="00024723">
        <w:rPr>
          <w:rFonts w:asciiTheme="minorHAnsi" w:hAnsiTheme="minorHAnsi" w:cstheme="minorHAnsi"/>
          <w:sz w:val="20"/>
          <w:szCs w:val="20"/>
        </w:rPr>
        <w:t>, use</w:t>
      </w:r>
      <w:r w:rsidR="000B7632" w:rsidRPr="00024723">
        <w:rPr>
          <w:rFonts w:asciiTheme="minorHAnsi" w:hAnsiTheme="minorHAnsi" w:cstheme="minorHAnsi"/>
          <w:sz w:val="20"/>
          <w:szCs w:val="20"/>
        </w:rPr>
        <w:t xml:space="preserve"> </w:t>
      </w:r>
      <w:r w:rsidRPr="00024723">
        <w:rPr>
          <w:rFonts w:asciiTheme="minorHAnsi" w:hAnsiTheme="minorHAnsi" w:cstheme="minorHAnsi"/>
          <w:spacing w:val="-43"/>
          <w:sz w:val="20"/>
          <w:szCs w:val="20"/>
        </w:rPr>
        <w:t xml:space="preserve"> </w:t>
      </w:r>
      <w:r w:rsidRPr="00024723">
        <w:rPr>
          <w:rFonts w:asciiTheme="minorHAnsi" w:hAnsiTheme="minorHAnsi" w:cstheme="minorHAnsi"/>
          <w:sz w:val="20"/>
          <w:szCs w:val="20"/>
        </w:rPr>
        <w:t>reasonable endeavours</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to:</w:t>
      </w:r>
    </w:p>
    <w:p w14:paraId="6A4212BB" w14:textId="77777777" w:rsidR="00680F4A" w:rsidRPr="00024723" w:rsidRDefault="00680F4A" w:rsidP="00680F4A">
      <w:pPr>
        <w:pStyle w:val="ListParagraph"/>
        <w:tabs>
          <w:tab w:val="left" w:pos="1390"/>
          <w:tab w:val="left" w:pos="1391"/>
        </w:tabs>
        <w:spacing w:before="4" w:line="242" w:lineRule="auto"/>
        <w:ind w:right="1398" w:firstLine="0"/>
        <w:jc w:val="right"/>
        <w:rPr>
          <w:rFonts w:asciiTheme="minorHAnsi" w:hAnsiTheme="minorHAnsi" w:cstheme="minorHAnsi"/>
          <w:sz w:val="20"/>
          <w:szCs w:val="20"/>
        </w:rPr>
      </w:pPr>
    </w:p>
    <w:p w14:paraId="581173C8" w14:textId="77777777" w:rsidR="00933CAB" w:rsidRPr="00024723" w:rsidRDefault="005C5EFA" w:rsidP="00C374D1">
      <w:pPr>
        <w:pStyle w:val="ListParagraph"/>
        <w:numPr>
          <w:ilvl w:val="2"/>
          <w:numId w:val="1"/>
        </w:numPr>
        <w:tabs>
          <w:tab w:val="left" w:pos="1955"/>
          <w:tab w:val="left" w:pos="1956"/>
        </w:tabs>
        <w:ind w:left="1985" w:right="1222" w:hanging="555"/>
        <w:rPr>
          <w:rFonts w:asciiTheme="minorHAnsi" w:hAnsiTheme="minorHAnsi" w:cstheme="minorHAnsi"/>
          <w:sz w:val="20"/>
          <w:szCs w:val="20"/>
        </w:rPr>
      </w:pPr>
      <w:bookmarkStart w:id="168" w:name="(a)_comply_and_procure_that_its_subcontr"/>
      <w:bookmarkEnd w:id="168"/>
      <w:r w:rsidRPr="00024723">
        <w:rPr>
          <w:rFonts w:asciiTheme="minorHAnsi" w:hAnsiTheme="minorHAnsi" w:cstheme="minorHAnsi"/>
          <w:sz w:val="20"/>
          <w:szCs w:val="20"/>
        </w:rPr>
        <w:t>comply and procure that its subcontractors comply with the Supplier Code of Conduct appearing at</w:t>
      </w:r>
      <w:bookmarkStart w:id="169" w:name="(https://assets.publishing.service.gov.u"/>
      <w:bookmarkEnd w:id="169"/>
      <w:r w:rsidRPr="00024723">
        <w:rPr>
          <w:rFonts w:asciiTheme="minorHAnsi" w:hAnsiTheme="minorHAnsi" w:cstheme="minorHAnsi"/>
          <w:sz w:val="20"/>
          <w:szCs w:val="20"/>
        </w:rPr>
        <w:t xml:space="preserve"> </w:t>
      </w:r>
      <w:r w:rsidRPr="00024723">
        <w:rPr>
          <w:rFonts w:asciiTheme="minorHAnsi" w:hAnsiTheme="minorHAnsi" w:cstheme="minorHAnsi"/>
          <w:spacing w:val="-1"/>
          <w:sz w:val="20"/>
          <w:szCs w:val="20"/>
        </w:rPr>
        <w:t>(</w:t>
      </w:r>
      <w:hyperlink r:id="rId19">
        <w:r w:rsidRPr="00024723">
          <w:rPr>
            <w:rFonts w:asciiTheme="minorHAnsi" w:hAnsiTheme="minorHAnsi" w:cstheme="minorHAnsi"/>
            <w:color w:val="0000FF"/>
            <w:spacing w:val="-1"/>
            <w:sz w:val="20"/>
            <w:szCs w:val="20"/>
            <w:u w:val="single" w:color="0000FF"/>
          </w:rPr>
          <w:t>https://assets.publishing.service.gov.uk/government/uploads/system/uploads/a</w:t>
        </w:r>
      </w:hyperlink>
      <w:hyperlink r:id="rId20">
        <w:r w:rsidRPr="00024723">
          <w:rPr>
            <w:rFonts w:asciiTheme="minorHAnsi" w:hAnsiTheme="minorHAnsi" w:cstheme="minorHAnsi"/>
            <w:color w:val="0000FF"/>
            <w:spacing w:val="-1"/>
            <w:sz w:val="20"/>
            <w:szCs w:val="20"/>
            <w:u w:val="single" w:color="0000FF"/>
          </w:rPr>
          <w:t xml:space="preserve"> </w:t>
        </w:r>
        <w:r w:rsidRPr="00024723">
          <w:rPr>
            <w:rFonts w:asciiTheme="minorHAnsi" w:hAnsiTheme="minorHAnsi" w:cstheme="minorHAnsi"/>
            <w:color w:val="0000FF"/>
            <w:sz w:val="20"/>
            <w:szCs w:val="20"/>
            <w:u w:val="single" w:color="0000FF"/>
          </w:rPr>
          <w:t>ttachment_data/file/779660/20190220-Supplier_Code_of_Conduct.pdf</w:t>
        </w:r>
      </w:hyperlink>
      <w:r w:rsidRPr="00024723">
        <w:rPr>
          <w:rFonts w:asciiTheme="minorHAnsi" w:hAnsiTheme="minorHAnsi" w:cstheme="minorHAnsi"/>
          <w:sz w:val="20"/>
          <w:szCs w:val="20"/>
        </w:rPr>
        <w:t>) and such other corporate social responsibility requirements as the Buyer may notify</w:t>
      </w:r>
      <w:bookmarkStart w:id="170" w:name="(b)_support_the_Buyer_in_fulfilling_its_"/>
      <w:bookmarkEnd w:id="170"/>
      <w:r w:rsidRPr="00024723">
        <w:rPr>
          <w:rFonts w:asciiTheme="minorHAnsi" w:hAnsiTheme="minorHAnsi" w:cstheme="minorHAnsi"/>
          <w:sz w:val="20"/>
          <w:szCs w:val="20"/>
        </w:rPr>
        <w:t xml:space="preserve"> to the Supplier from time to</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time;</w:t>
      </w:r>
    </w:p>
    <w:p w14:paraId="581173C9" w14:textId="77777777" w:rsidR="00933CAB" w:rsidRPr="00024723" w:rsidRDefault="005C5EFA" w:rsidP="00C374D1">
      <w:pPr>
        <w:pStyle w:val="ListParagraph"/>
        <w:numPr>
          <w:ilvl w:val="2"/>
          <w:numId w:val="1"/>
        </w:numPr>
        <w:tabs>
          <w:tab w:val="left" w:pos="1955"/>
          <w:tab w:val="left" w:pos="1956"/>
        </w:tabs>
        <w:ind w:left="1985" w:right="1402" w:hanging="555"/>
        <w:rPr>
          <w:rFonts w:asciiTheme="minorHAnsi" w:hAnsiTheme="minorHAnsi" w:cstheme="minorHAnsi"/>
          <w:sz w:val="20"/>
          <w:szCs w:val="20"/>
        </w:rPr>
      </w:pPr>
      <w:r w:rsidRPr="00024723">
        <w:rPr>
          <w:rFonts w:asciiTheme="minorHAnsi" w:hAnsiTheme="minorHAnsi" w:cstheme="minorHAnsi"/>
          <w:sz w:val="20"/>
          <w:szCs w:val="20"/>
        </w:rPr>
        <w:t>support the Buyer in fulfilling its Public Sector Equality duty under S149 of</w:t>
      </w:r>
      <w:r w:rsidRPr="00024723">
        <w:rPr>
          <w:rFonts w:asciiTheme="minorHAnsi" w:hAnsiTheme="minorHAnsi" w:cstheme="minorHAnsi"/>
          <w:spacing w:val="-41"/>
          <w:sz w:val="20"/>
          <w:szCs w:val="20"/>
        </w:rPr>
        <w:t xml:space="preserve"> </w:t>
      </w:r>
      <w:r w:rsidRPr="00024723">
        <w:rPr>
          <w:rFonts w:asciiTheme="minorHAnsi" w:hAnsiTheme="minorHAnsi" w:cstheme="minorHAnsi"/>
          <w:sz w:val="20"/>
          <w:szCs w:val="20"/>
        </w:rPr>
        <w:t>the Equality Act</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2010;</w:t>
      </w:r>
    </w:p>
    <w:p w14:paraId="581173CA" w14:textId="5EA642F7" w:rsidR="00933CAB" w:rsidRPr="00024723" w:rsidRDefault="005C5EFA" w:rsidP="00C374D1">
      <w:pPr>
        <w:pStyle w:val="ListParagraph"/>
        <w:numPr>
          <w:ilvl w:val="2"/>
          <w:numId w:val="1"/>
        </w:numPr>
        <w:tabs>
          <w:tab w:val="left" w:pos="1955"/>
          <w:tab w:val="left" w:pos="1956"/>
        </w:tabs>
        <w:ind w:left="1985" w:right="1762" w:hanging="411"/>
        <w:rPr>
          <w:rFonts w:asciiTheme="minorHAnsi" w:hAnsiTheme="minorHAnsi" w:cstheme="minorHAnsi"/>
          <w:sz w:val="20"/>
          <w:szCs w:val="20"/>
        </w:rPr>
      </w:pPr>
      <w:bookmarkStart w:id="171" w:name="(c)_not_use_nor_allow_its_subcontractors"/>
      <w:bookmarkEnd w:id="171"/>
      <w:r w:rsidRPr="00024723">
        <w:rPr>
          <w:rFonts w:asciiTheme="minorHAnsi" w:hAnsiTheme="minorHAnsi" w:cstheme="minorHAnsi"/>
          <w:sz w:val="20"/>
          <w:szCs w:val="20"/>
        </w:rPr>
        <w:t>not use nor allow its subcontractors to use modern slavery, child labour</w:t>
      </w:r>
      <w:r w:rsidR="00CF222A">
        <w:rPr>
          <w:rFonts w:asciiTheme="minorHAnsi" w:hAnsiTheme="minorHAnsi" w:cstheme="minorHAnsi"/>
          <w:sz w:val="20"/>
          <w:szCs w:val="20"/>
        </w:rPr>
        <w:t xml:space="preserve"> </w:t>
      </w:r>
      <w:r w:rsidRPr="00024723">
        <w:rPr>
          <w:rFonts w:asciiTheme="minorHAnsi" w:hAnsiTheme="minorHAnsi" w:cstheme="minorHAnsi"/>
          <w:spacing w:val="-40"/>
          <w:sz w:val="20"/>
          <w:szCs w:val="20"/>
        </w:rPr>
        <w:t xml:space="preserve"> </w:t>
      </w:r>
      <w:r w:rsidRPr="00024723">
        <w:rPr>
          <w:rFonts w:asciiTheme="minorHAnsi" w:hAnsiTheme="minorHAnsi" w:cstheme="minorHAnsi"/>
          <w:sz w:val="20"/>
          <w:szCs w:val="20"/>
        </w:rPr>
        <w:t>or inhumane treatment;</w:t>
      </w:r>
    </w:p>
    <w:p w14:paraId="581173CB" w14:textId="0A6500AD" w:rsidR="00933CAB" w:rsidRPr="00024723" w:rsidRDefault="005C5EFA" w:rsidP="00C374D1">
      <w:pPr>
        <w:pStyle w:val="ListParagraph"/>
        <w:numPr>
          <w:ilvl w:val="2"/>
          <w:numId w:val="1"/>
        </w:numPr>
        <w:tabs>
          <w:tab w:val="left" w:pos="1955"/>
          <w:tab w:val="left" w:pos="1956"/>
        </w:tabs>
        <w:ind w:left="1985" w:right="1382" w:hanging="411"/>
        <w:rPr>
          <w:rFonts w:asciiTheme="minorHAnsi" w:hAnsiTheme="minorHAnsi" w:cstheme="minorHAnsi"/>
          <w:sz w:val="20"/>
          <w:szCs w:val="20"/>
        </w:rPr>
      </w:pPr>
      <w:bookmarkStart w:id="172" w:name="(d)_meet_the_applicable_Government_Buyin"/>
      <w:bookmarkEnd w:id="172"/>
      <w:r w:rsidRPr="00024723">
        <w:rPr>
          <w:rFonts w:asciiTheme="minorHAnsi" w:hAnsiTheme="minorHAnsi" w:cstheme="minorHAnsi"/>
          <w:sz w:val="20"/>
          <w:szCs w:val="20"/>
        </w:rPr>
        <w:t xml:space="preserve">meet the applicable Government Buying Standards applicable to </w:t>
      </w:r>
      <w:r w:rsidR="00C374D1">
        <w:rPr>
          <w:rFonts w:asciiTheme="minorHAnsi" w:hAnsiTheme="minorHAnsi" w:cstheme="minorHAnsi"/>
          <w:sz w:val="20"/>
          <w:szCs w:val="20"/>
        </w:rPr>
        <w:t>Services</w:t>
      </w:r>
      <w:r w:rsidRPr="00024723">
        <w:rPr>
          <w:rFonts w:asciiTheme="minorHAnsi" w:hAnsiTheme="minorHAnsi" w:cstheme="minorHAnsi"/>
          <w:sz w:val="20"/>
          <w:szCs w:val="20"/>
        </w:rPr>
        <w:t xml:space="preserve"> which can be found online at:</w:t>
      </w:r>
      <w:hyperlink r:id="rId21">
        <w:r w:rsidRPr="00024723">
          <w:rPr>
            <w:rFonts w:asciiTheme="minorHAnsi" w:hAnsiTheme="minorHAnsi" w:cstheme="minorHAnsi"/>
            <w:color w:val="0000FF"/>
            <w:sz w:val="20"/>
            <w:szCs w:val="20"/>
            <w:u w:val="single" w:color="0000FF"/>
          </w:rPr>
          <w:t xml:space="preserve"> https://www.gov.uk/government/collections/sustainable-procurement-the-</w:t>
        </w:r>
      </w:hyperlink>
      <w:hyperlink r:id="rId22">
        <w:r w:rsidRPr="00024723">
          <w:rPr>
            <w:rFonts w:asciiTheme="minorHAnsi" w:hAnsiTheme="minorHAnsi" w:cstheme="minorHAnsi"/>
            <w:color w:val="0000FF"/>
            <w:sz w:val="20"/>
            <w:szCs w:val="20"/>
            <w:u w:val="single" w:color="0000FF"/>
          </w:rPr>
          <w:t xml:space="preserve"> government-buying-standards-gbs</w:t>
        </w:r>
      </w:hyperlink>
    </w:p>
    <w:p w14:paraId="581173CC" w14:textId="77777777" w:rsidR="00933CAB" w:rsidRPr="00024723" w:rsidRDefault="00933CAB">
      <w:pPr>
        <w:pStyle w:val="BodyText"/>
        <w:spacing w:before="6"/>
        <w:rPr>
          <w:rFonts w:asciiTheme="minorHAnsi" w:hAnsiTheme="minorHAnsi" w:cstheme="minorHAnsi"/>
          <w:sz w:val="20"/>
          <w:szCs w:val="20"/>
        </w:rPr>
      </w:pPr>
    </w:p>
    <w:p w14:paraId="581173CD" w14:textId="77777777" w:rsidR="00933CAB" w:rsidRPr="00024723" w:rsidRDefault="005C5EFA" w:rsidP="00C374D1">
      <w:pPr>
        <w:pStyle w:val="ListParagraph"/>
        <w:numPr>
          <w:ilvl w:val="1"/>
          <w:numId w:val="1"/>
        </w:numPr>
        <w:tabs>
          <w:tab w:val="left" w:pos="1390"/>
          <w:tab w:val="left" w:pos="1391"/>
        </w:tabs>
        <w:spacing w:before="93" w:line="242" w:lineRule="auto"/>
        <w:ind w:right="1485" w:hanging="2"/>
        <w:rPr>
          <w:rFonts w:asciiTheme="minorHAnsi" w:hAnsiTheme="minorHAnsi" w:cstheme="minorHAnsi"/>
          <w:sz w:val="20"/>
          <w:szCs w:val="20"/>
        </w:rPr>
      </w:pPr>
      <w:bookmarkStart w:id="173" w:name="13.2_The_Supplier_indemnifies_the_Buyer_"/>
      <w:bookmarkEnd w:id="173"/>
      <w:r w:rsidRPr="00024723">
        <w:rPr>
          <w:rFonts w:asciiTheme="minorHAnsi" w:hAnsiTheme="minorHAnsi" w:cstheme="minorHAnsi"/>
          <w:sz w:val="20"/>
          <w:szCs w:val="20"/>
        </w:rPr>
        <w:t>The Supplier indemnifies the Buyer against any costs resulting from any default by the Supplier relating to any applicable law to do with the</w:t>
      </w:r>
      <w:r w:rsidRPr="00024723">
        <w:rPr>
          <w:rFonts w:asciiTheme="minorHAnsi" w:hAnsiTheme="minorHAnsi" w:cstheme="minorHAnsi"/>
          <w:spacing w:val="-15"/>
          <w:sz w:val="20"/>
          <w:szCs w:val="20"/>
        </w:rPr>
        <w:t xml:space="preserve"> </w:t>
      </w:r>
      <w:r w:rsidRPr="00024723">
        <w:rPr>
          <w:rFonts w:asciiTheme="minorHAnsi" w:hAnsiTheme="minorHAnsi" w:cstheme="minorHAnsi"/>
          <w:sz w:val="20"/>
          <w:szCs w:val="20"/>
        </w:rPr>
        <w:t>Contract.</w:t>
      </w:r>
    </w:p>
    <w:p w14:paraId="581173CE" w14:textId="77777777" w:rsidR="00933CAB" w:rsidRPr="00024723" w:rsidRDefault="00933CAB" w:rsidP="00C374D1">
      <w:pPr>
        <w:pStyle w:val="BodyText"/>
        <w:spacing w:before="8"/>
        <w:ind w:hanging="2"/>
        <w:rPr>
          <w:rFonts w:asciiTheme="minorHAnsi" w:hAnsiTheme="minorHAnsi" w:cstheme="minorHAnsi"/>
          <w:sz w:val="20"/>
          <w:szCs w:val="20"/>
        </w:rPr>
      </w:pPr>
    </w:p>
    <w:p w14:paraId="581173D1" w14:textId="0FA6AE24" w:rsidR="00933CAB" w:rsidRPr="00024723" w:rsidRDefault="005C5EFA" w:rsidP="00C374D1">
      <w:pPr>
        <w:pStyle w:val="ListParagraph"/>
        <w:numPr>
          <w:ilvl w:val="1"/>
          <w:numId w:val="1"/>
        </w:numPr>
        <w:tabs>
          <w:tab w:val="left" w:pos="1390"/>
          <w:tab w:val="left" w:pos="1391"/>
        </w:tabs>
        <w:spacing w:line="242" w:lineRule="auto"/>
        <w:ind w:right="1709" w:hanging="2"/>
        <w:rPr>
          <w:rFonts w:asciiTheme="minorHAnsi" w:hAnsiTheme="minorHAnsi" w:cstheme="minorHAnsi"/>
          <w:sz w:val="20"/>
          <w:szCs w:val="20"/>
        </w:rPr>
      </w:pPr>
      <w:bookmarkStart w:id="174" w:name="13.3_The_Supplier_must_appoint_a_Complia"/>
      <w:bookmarkEnd w:id="174"/>
      <w:r w:rsidRPr="00024723">
        <w:rPr>
          <w:rFonts w:asciiTheme="minorHAnsi" w:hAnsiTheme="minorHAnsi" w:cstheme="minorHAnsi"/>
          <w:sz w:val="20"/>
          <w:szCs w:val="20"/>
        </w:rPr>
        <w:t xml:space="preserve">The Supplier must appoint a Compliance Officer </w:t>
      </w:r>
      <w:r w:rsidRPr="00024723">
        <w:rPr>
          <w:rFonts w:asciiTheme="minorHAnsi" w:hAnsiTheme="minorHAnsi" w:cstheme="minorHAnsi"/>
          <w:spacing w:val="-3"/>
          <w:sz w:val="20"/>
          <w:szCs w:val="20"/>
        </w:rPr>
        <w:t xml:space="preserve">who </w:t>
      </w:r>
      <w:r w:rsidRPr="00024723">
        <w:rPr>
          <w:rFonts w:asciiTheme="minorHAnsi" w:hAnsiTheme="minorHAnsi" w:cstheme="minorHAnsi"/>
          <w:sz w:val="20"/>
          <w:szCs w:val="20"/>
        </w:rPr>
        <w:t>must be responsible for ensuring that the Supplier complies with Law, Clause 13.1 and Clauses 2</w:t>
      </w:r>
      <w:r w:rsidR="00C374D1">
        <w:rPr>
          <w:rFonts w:asciiTheme="minorHAnsi" w:hAnsiTheme="minorHAnsi" w:cstheme="minorHAnsi"/>
          <w:sz w:val="20"/>
          <w:szCs w:val="20"/>
        </w:rPr>
        <w:t>6</w:t>
      </w:r>
      <w:r w:rsidRPr="00024723">
        <w:rPr>
          <w:rFonts w:asciiTheme="minorHAnsi" w:hAnsiTheme="minorHAnsi" w:cstheme="minorHAnsi"/>
          <w:sz w:val="20"/>
          <w:szCs w:val="20"/>
        </w:rPr>
        <w:t xml:space="preserve"> to</w:t>
      </w:r>
      <w:r w:rsidRPr="00024723">
        <w:rPr>
          <w:rFonts w:asciiTheme="minorHAnsi" w:hAnsiTheme="minorHAnsi" w:cstheme="minorHAnsi"/>
          <w:spacing w:val="-39"/>
          <w:sz w:val="20"/>
          <w:szCs w:val="20"/>
        </w:rPr>
        <w:t xml:space="preserve"> </w:t>
      </w:r>
      <w:r w:rsidRPr="00024723">
        <w:rPr>
          <w:rFonts w:asciiTheme="minorHAnsi" w:hAnsiTheme="minorHAnsi" w:cstheme="minorHAnsi"/>
          <w:sz w:val="20"/>
          <w:szCs w:val="20"/>
        </w:rPr>
        <w:t>32</w:t>
      </w:r>
    </w:p>
    <w:p w14:paraId="581173D5" w14:textId="77777777" w:rsidR="00933CAB" w:rsidRPr="00024723" w:rsidRDefault="00933CAB" w:rsidP="00C374D1">
      <w:pPr>
        <w:pStyle w:val="BodyText"/>
        <w:spacing w:before="11"/>
        <w:ind w:hanging="2"/>
        <w:rPr>
          <w:rFonts w:asciiTheme="minorHAnsi" w:hAnsiTheme="minorHAnsi" w:cstheme="minorHAnsi"/>
          <w:sz w:val="20"/>
          <w:szCs w:val="20"/>
        </w:rPr>
      </w:pPr>
      <w:bookmarkStart w:id="175" w:name="13.4_&quot;Compliance_Officer&quot;_the_person(s)_"/>
      <w:bookmarkEnd w:id="175"/>
    </w:p>
    <w:p w14:paraId="581173D6" w14:textId="19B144EC" w:rsidR="00933CAB" w:rsidRPr="00024723" w:rsidRDefault="00FE5DFE"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bookmarkStart w:id="176" w:name="14._Data_protection"/>
      <w:bookmarkStart w:id="177" w:name="_bookmark17"/>
      <w:bookmarkEnd w:id="176"/>
      <w:bookmarkEnd w:id="177"/>
      <w:r>
        <w:rPr>
          <w:rFonts w:asciiTheme="minorHAnsi" w:hAnsiTheme="minorHAnsi" w:cstheme="minorHAnsi"/>
          <w:sz w:val="20"/>
          <w:szCs w:val="20"/>
        </w:rPr>
        <w:t>[</w:t>
      </w:r>
      <w:r w:rsidR="004B14CE" w:rsidRPr="00024723">
        <w:rPr>
          <w:rFonts w:asciiTheme="minorHAnsi" w:hAnsiTheme="minorHAnsi" w:cstheme="minorHAnsi"/>
          <w:sz w:val="20"/>
          <w:szCs w:val="20"/>
        </w:rPr>
        <w:t>DATA PROTECTION</w:t>
      </w:r>
    </w:p>
    <w:p w14:paraId="2D2B6D1D" w14:textId="77777777" w:rsidR="00680F4A" w:rsidRPr="00024723" w:rsidRDefault="00680F4A" w:rsidP="00680F4A">
      <w:pPr>
        <w:pStyle w:val="Heading2"/>
        <w:tabs>
          <w:tab w:val="left" w:pos="1390"/>
          <w:tab w:val="left" w:pos="1391"/>
        </w:tabs>
        <w:ind w:firstLine="0"/>
        <w:jc w:val="right"/>
        <w:rPr>
          <w:rFonts w:asciiTheme="minorHAnsi" w:hAnsiTheme="minorHAnsi" w:cstheme="minorHAnsi"/>
          <w:sz w:val="20"/>
          <w:szCs w:val="20"/>
        </w:rPr>
      </w:pPr>
    </w:p>
    <w:p w14:paraId="3513695A" w14:textId="5DE8350C" w:rsidR="000907BA" w:rsidRPr="00024723" w:rsidRDefault="000907BA" w:rsidP="00C374D1">
      <w:pPr>
        <w:numPr>
          <w:ilvl w:val="1"/>
          <w:numId w:val="1"/>
        </w:numPr>
        <w:tabs>
          <w:tab w:val="left" w:pos="1390"/>
          <w:tab w:val="left" w:pos="1391"/>
        </w:tabs>
        <w:spacing w:before="7" w:line="237" w:lineRule="auto"/>
        <w:ind w:right="1321" w:hanging="2"/>
        <w:rPr>
          <w:rFonts w:asciiTheme="minorHAnsi" w:hAnsiTheme="minorHAnsi" w:cstheme="minorHAnsi"/>
          <w:sz w:val="20"/>
          <w:szCs w:val="20"/>
        </w:rPr>
      </w:pPr>
      <w:bookmarkStart w:id="178" w:name="14.1_The_Buyer_is_the_Controller_and_the"/>
      <w:bookmarkEnd w:id="178"/>
      <w:r w:rsidRPr="00024723">
        <w:rPr>
          <w:rFonts w:asciiTheme="minorHAnsi" w:hAnsiTheme="minorHAnsi" w:cstheme="minorHAnsi"/>
          <w:sz w:val="20"/>
          <w:szCs w:val="20"/>
        </w:rPr>
        <w:t>The Buyer is the Controller and the Supplier is the Processor for the purposes of</w:t>
      </w:r>
      <w:r w:rsidRPr="00024723">
        <w:rPr>
          <w:rFonts w:asciiTheme="minorHAnsi" w:hAnsiTheme="minorHAnsi" w:cstheme="minorHAnsi"/>
          <w:spacing w:val="-43"/>
          <w:sz w:val="20"/>
          <w:szCs w:val="20"/>
        </w:rPr>
        <w:t xml:space="preserve">  </w:t>
      </w:r>
      <w:r w:rsidR="00BA4B1A" w:rsidRPr="00024723">
        <w:rPr>
          <w:rFonts w:asciiTheme="minorHAnsi" w:hAnsiTheme="minorHAnsi" w:cstheme="minorHAnsi"/>
          <w:spacing w:val="-43"/>
          <w:sz w:val="20"/>
          <w:szCs w:val="20"/>
        </w:rPr>
        <w:t xml:space="preserve"> </w:t>
      </w:r>
      <w:r w:rsidRPr="00024723">
        <w:rPr>
          <w:rFonts w:asciiTheme="minorHAnsi" w:hAnsiTheme="minorHAnsi" w:cstheme="minorHAnsi"/>
          <w:sz w:val="20"/>
          <w:szCs w:val="20"/>
        </w:rPr>
        <w:t>the Data Protection</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Legislation.</w:t>
      </w:r>
    </w:p>
    <w:p w14:paraId="44BD75D7" w14:textId="77777777" w:rsidR="000907BA" w:rsidRPr="00024723" w:rsidRDefault="000907BA" w:rsidP="00C374D1">
      <w:pPr>
        <w:spacing w:before="10"/>
        <w:ind w:hanging="2"/>
        <w:rPr>
          <w:rFonts w:asciiTheme="minorHAnsi" w:hAnsiTheme="minorHAnsi" w:cstheme="minorHAnsi"/>
          <w:sz w:val="20"/>
          <w:szCs w:val="20"/>
        </w:rPr>
      </w:pPr>
    </w:p>
    <w:p w14:paraId="335E9245" w14:textId="77777777" w:rsidR="000907BA" w:rsidRPr="00024723" w:rsidRDefault="000907BA" w:rsidP="00C374D1">
      <w:pPr>
        <w:numPr>
          <w:ilvl w:val="1"/>
          <w:numId w:val="1"/>
        </w:numPr>
        <w:tabs>
          <w:tab w:val="left" w:pos="1390"/>
          <w:tab w:val="left" w:pos="1391"/>
        </w:tabs>
        <w:spacing w:before="1" w:line="242" w:lineRule="auto"/>
        <w:ind w:right="1625" w:hanging="2"/>
        <w:rPr>
          <w:rFonts w:asciiTheme="minorHAnsi" w:hAnsiTheme="minorHAnsi" w:cstheme="minorHAnsi"/>
          <w:sz w:val="20"/>
          <w:szCs w:val="20"/>
        </w:rPr>
      </w:pPr>
      <w:bookmarkStart w:id="179" w:name="14.2_The_Supplier_must_process_Personal_"/>
      <w:bookmarkEnd w:id="179"/>
      <w:r w:rsidRPr="00024723">
        <w:rPr>
          <w:rFonts w:asciiTheme="minorHAnsi" w:hAnsiTheme="minorHAnsi" w:cstheme="minorHAnsi"/>
          <w:sz w:val="20"/>
          <w:szCs w:val="20"/>
        </w:rPr>
        <w:lastRenderedPageBreak/>
        <w:t>The Supplier must process Personal Data and ensure that Supplier Staff</w:t>
      </w:r>
      <w:r w:rsidRPr="00024723">
        <w:rPr>
          <w:rFonts w:asciiTheme="minorHAnsi" w:hAnsiTheme="minorHAnsi" w:cstheme="minorHAnsi"/>
          <w:spacing w:val="-35"/>
          <w:sz w:val="20"/>
          <w:szCs w:val="20"/>
        </w:rPr>
        <w:t xml:space="preserve"> </w:t>
      </w:r>
      <w:r w:rsidRPr="00024723">
        <w:rPr>
          <w:rFonts w:asciiTheme="minorHAnsi" w:hAnsiTheme="minorHAnsi" w:cstheme="minorHAnsi"/>
          <w:sz w:val="20"/>
          <w:szCs w:val="20"/>
        </w:rPr>
        <w:t>process Personal Data only in accordance with this</w:t>
      </w:r>
      <w:r w:rsidRPr="00024723">
        <w:rPr>
          <w:rFonts w:asciiTheme="minorHAnsi" w:hAnsiTheme="minorHAnsi" w:cstheme="minorHAnsi"/>
          <w:spacing w:val="-9"/>
          <w:sz w:val="20"/>
          <w:szCs w:val="20"/>
        </w:rPr>
        <w:t xml:space="preserve"> </w:t>
      </w:r>
      <w:r w:rsidRPr="00024723">
        <w:rPr>
          <w:rFonts w:asciiTheme="minorHAnsi" w:hAnsiTheme="minorHAnsi" w:cstheme="minorHAnsi"/>
          <w:sz w:val="20"/>
          <w:szCs w:val="20"/>
        </w:rPr>
        <w:t>Contract.</w:t>
      </w:r>
    </w:p>
    <w:p w14:paraId="4E1E40C0" w14:textId="77777777" w:rsidR="000907BA" w:rsidRPr="00024723" w:rsidRDefault="000907BA" w:rsidP="00C374D1">
      <w:pPr>
        <w:spacing w:before="7"/>
        <w:ind w:hanging="2"/>
        <w:rPr>
          <w:rFonts w:asciiTheme="minorHAnsi" w:hAnsiTheme="minorHAnsi" w:cstheme="minorHAnsi"/>
          <w:sz w:val="20"/>
          <w:szCs w:val="20"/>
        </w:rPr>
      </w:pPr>
    </w:p>
    <w:p w14:paraId="79A6DDDD" w14:textId="77777777" w:rsidR="000907BA" w:rsidRPr="00024723" w:rsidRDefault="000907BA" w:rsidP="00C374D1">
      <w:pPr>
        <w:numPr>
          <w:ilvl w:val="1"/>
          <w:numId w:val="1"/>
        </w:numPr>
        <w:tabs>
          <w:tab w:val="left" w:pos="1390"/>
          <w:tab w:val="left" w:pos="1391"/>
        </w:tabs>
        <w:ind w:right="1360" w:hanging="2"/>
        <w:rPr>
          <w:rFonts w:asciiTheme="minorHAnsi" w:hAnsiTheme="minorHAnsi" w:cstheme="minorHAnsi"/>
          <w:sz w:val="20"/>
          <w:szCs w:val="20"/>
        </w:rPr>
      </w:pPr>
      <w:bookmarkStart w:id="180" w:name="14.3_The_Supplier_must_not_remove_any_ow"/>
      <w:bookmarkEnd w:id="180"/>
      <w:r w:rsidRPr="00024723">
        <w:rPr>
          <w:rFonts w:asciiTheme="minorHAnsi" w:hAnsiTheme="minorHAnsi" w:cstheme="minorHAnsi"/>
          <w:sz w:val="20"/>
          <w:szCs w:val="20"/>
        </w:rPr>
        <w:t>The Supplier must not remove any ownership or security notices in or relating</w:t>
      </w:r>
      <w:r w:rsidRPr="00024723">
        <w:rPr>
          <w:rFonts w:asciiTheme="minorHAnsi" w:hAnsiTheme="minorHAnsi" w:cstheme="minorHAnsi"/>
          <w:spacing w:val="-44"/>
          <w:sz w:val="20"/>
          <w:szCs w:val="20"/>
        </w:rPr>
        <w:t xml:space="preserve"> </w:t>
      </w:r>
      <w:r w:rsidRPr="00024723">
        <w:rPr>
          <w:rFonts w:asciiTheme="minorHAnsi" w:hAnsiTheme="minorHAnsi" w:cstheme="minorHAnsi"/>
          <w:sz w:val="20"/>
          <w:szCs w:val="20"/>
        </w:rPr>
        <w:t>to the Supplier Data.</w:t>
      </w:r>
    </w:p>
    <w:p w14:paraId="119A5881" w14:textId="77777777" w:rsidR="000907BA" w:rsidRPr="00024723" w:rsidRDefault="000907BA" w:rsidP="00C374D1">
      <w:pPr>
        <w:spacing w:before="1"/>
        <w:ind w:hanging="2"/>
        <w:rPr>
          <w:rFonts w:asciiTheme="minorHAnsi" w:hAnsiTheme="minorHAnsi" w:cstheme="minorHAnsi"/>
          <w:sz w:val="20"/>
          <w:szCs w:val="20"/>
        </w:rPr>
      </w:pPr>
    </w:p>
    <w:p w14:paraId="69421205" w14:textId="10385B6E" w:rsidR="000907BA" w:rsidRPr="00024723" w:rsidRDefault="000907BA" w:rsidP="00C374D1">
      <w:pPr>
        <w:numPr>
          <w:ilvl w:val="1"/>
          <w:numId w:val="1"/>
        </w:numPr>
        <w:tabs>
          <w:tab w:val="left" w:pos="1390"/>
          <w:tab w:val="left" w:pos="1391"/>
        </w:tabs>
        <w:spacing w:before="1" w:line="242" w:lineRule="auto"/>
        <w:ind w:right="1471" w:hanging="2"/>
        <w:rPr>
          <w:rFonts w:asciiTheme="minorHAnsi" w:hAnsiTheme="minorHAnsi" w:cstheme="minorHAnsi"/>
          <w:sz w:val="20"/>
          <w:szCs w:val="20"/>
        </w:rPr>
      </w:pPr>
      <w:bookmarkStart w:id="181" w:name="14.4_The_Supplier_must_make_accessible_b"/>
      <w:bookmarkEnd w:id="181"/>
      <w:r w:rsidRPr="00024723">
        <w:rPr>
          <w:rFonts w:asciiTheme="minorHAnsi" w:hAnsiTheme="minorHAnsi" w:cstheme="minorHAnsi"/>
          <w:sz w:val="20"/>
          <w:szCs w:val="20"/>
        </w:rPr>
        <w:t>The Supplier must make accessible back-ups of all Supplier Data, stored in an agreed off-site location and send the Buyer copies every six</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Months or at such intervals agreed by the parties from time to time.</w:t>
      </w:r>
    </w:p>
    <w:p w14:paraId="5D18379E" w14:textId="77777777" w:rsidR="000907BA" w:rsidRPr="00024723" w:rsidRDefault="000907BA" w:rsidP="00C374D1">
      <w:pPr>
        <w:tabs>
          <w:tab w:val="left" w:pos="1390"/>
          <w:tab w:val="left" w:pos="1391"/>
        </w:tabs>
        <w:spacing w:before="1" w:line="242" w:lineRule="auto"/>
        <w:ind w:left="1391" w:right="1471" w:hanging="2"/>
        <w:jc w:val="right"/>
        <w:rPr>
          <w:rFonts w:asciiTheme="minorHAnsi" w:hAnsiTheme="minorHAnsi" w:cstheme="minorHAnsi"/>
          <w:sz w:val="20"/>
          <w:szCs w:val="20"/>
        </w:rPr>
      </w:pPr>
    </w:p>
    <w:p w14:paraId="581173E0" w14:textId="61E47143" w:rsidR="00933CAB" w:rsidRPr="00024723" w:rsidRDefault="000907BA" w:rsidP="00C374D1">
      <w:pPr>
        <w:numPr>
          <w:ilvl w:val="1"/>
          <w:numId w:val="1"/>
        </w:numPr>
        <w:tabs>
          <w:tab w:val="left" w:pos="1390"/>
          <w:tab w:val="left" w:pos="1391"/>
        </w:tabs>
        <w:spacing w:before="1" w:line="242" w:lineRule="auto"/>
        <w:ind w:right="1471" w:hanging="2"/>
        <w:rPr>
          <w:rFonts w:asciiTheme="minorHAnsi" w:hAnsiTheme="minorHAnsi" w:cstheme="minorHAnsi"/>
          <w:sz w:val="20"/>
          <w:szCs w:val="20"/>
        </w:rPr>
      </w:pPr>
      <w:bookmarkStart w:id="182" w:name="14.5_The_Supplier_must_ensure_that_any_S"/>
      <w:bookmarkEnd w:id="182"/>
      <w:r w:rsidRPr="00024723">
        <w:rPr>
          <w:rFonts w:asciiTheme="minorHAnsi" w:hAnsiTheme="minorHAnsi" w:cstheme="minorHAnsi"/>
          <w:sz w:val="20"/>
          <w:szCs w:val="20"/>
        </w:rPr>
        <w:t>The Supplier must ensure that any Supplier system holding any Supplier Data, including back-up data, is a secure system that complies with the security requirements specified by the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Buyer</w:t>
      </w:r>
    </w:p>
    <w:p w14:paraId="13DA10A7" w14:textId="77777777" w:rsidR="000907BA" w:rsidRPr="00024723" w:rsidRDefault="000907BA" w:rsidP="00C374D1">
      <w:pPr>
        <w:tabs>
          <w:tab w:val="left" w:pos="1390"/>
          <w:tab w:val="left" w:pos="1391"/>
        </w:tabs>
        <w:spacing w:before="1" w:line="242" w:lineRule="auto"/>
        <w:ind w:left="1391" w:right="1471" w:hanging="2"/>
        <w:rPr>
          <w:rFonts w:asciiTheme="minorHAnsi" w:hAnsiTheme="minorHAnsi" w:cstheme="minorHAnsi"/>
          <w:sz w:val="20"/>
          <w:szCs w:val="20"/>
        </w:rPr>
      </w:pPr>
    </w:p>
    <w:p w14:paraId="581173E1" w14:textId="68FB704D" w:rsidR="00933CAB" w:rsidRPr="00024723" w:rsidRDefault="005C5EFA" w:rsidP="00C374D1">
      <w:pPr>
        <w:pStyle w:val="ListParagraph"/>
        <w:numPr>
          <w:ilvl w:val="1"/>
          <w:numId w:val="1"/>
        </w:numPr>
        <w:tabs>
          <w:tab w:val="left" w:pos="1390"/>
          <w:tab w:val="left" w:pos="1391"/>
        </w:tabs>
        <w:ind w:right="1322" w:hanging="2"/>
        <w:rPr>
          <w:rFonts w:asciiTheme="minorHAnsi" w:hAnsiTheme="minorHAnsi" w:cstheme="minorHAnsi"/>
          <w:sz w:val="20"/>
          <w:szCs w:val="20"/>
        </w:rPr>
      </w:pPr>
      <w:bookmarkStart w:id="183" w:name="14.6_If_at_any_time_the_Supplier_suspect"/>
      <w:bookmarkEnd w:id="183"/>
      <w:r w:rsidRPr="00024723">
        <w:rPr>
          <w:rFonts w:asciiTheme="minorHAnsi" w:hAnsiTheme="minorHAnsi" w:cstheme="minorHAnsi"/>
          <w:sz w:val="20"/>
          <w:szCs w:val="20"/>
        </w:rPr>
        <w:t xml:space="preserve">If at any time the Supplier suspects or has reason to believe that the </w:t>
      </w:r>
      <w:r w:rsidR="005D7700" w:rsidRPr="00024723">
        <w:rPr>
          <w:rFonts w:asciiTheme="minorHAnsi" w:hAnsiTheme="minorHAnsi" w:cstheme="minorHAnsi"/>
          <w:sz w:val="20"/>
          <w:szCs w:val="20"/>
        </w:rPr>
        <w:t>Supplier Data</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provided</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under</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the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Contract</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is</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corrupted,</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lost</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or</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sufficiently</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degraded,</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then</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the Supplier must notify the Buyer and immediately suggest remedial</w:t>
      </w:r>
      <w:r w:rsidRPr="00024723">
        <w:rPr>
          <w:rFonts w:asciiTheme="minorHAnsi" w:hAnsiTheme="minorHAnsi" w:cstheme="minorHAnsi"/>
          <w:spacing w:val="-13"/>
          <w:sz w:val="20"/>
          <w:szCs w:val="20"/>
        </w:rPr>
        <w:t xml:space="preserve"> </w:t>
      </w:r>
      <w:r w:rsidRPr="00024723">
        <w:rPr>
          <w:rFonts w:asciiTheme="minorHAnsi" w:hAnsiTheme="minorHAnsi" w:cstheme="minorHAnsi"/>
          <w:sz w:val="20"/>
          <w:szCs w:val="20"/>
        </w:rPr>
        <w:t>action.</w:t>
      </w:r>
    </w:p>
    <w:p w14:paraId="581173E2" w14:textId="77777777" w:rsidR="00933CAB" w:rsidRPr="00024723" w:rsidRDefault="00933CAB" w:rsidP="00C374D1">
      <w:pPr>
        <w:pStyle w:val="BodyText"/>
        <w:spacing w:before="5"/>
        <w:ind w:hanging="2"/>
        <w:rPr>
          <w:rFonts w:asciiTheme="minorHAnsi" w:hAnsiTheme="minorHAnsi" w:cstheme="minorHAnsi"/>
          <w:sz w:val="20"/>
          <w:szCs w:val="20"/>
        </w:rPr>
      </w:pPr>
    </w:p>
    <w:p w14:paraId="581173E3" w14:textId="27D62423" w:rsidR="00933CAB" w:rsidRPr="00024723" w:rsidRDefault="005C5EFA" w:rsidP="00C374D1">
      <w:pPr>
        <w:pStyle w:val="ListParagraph"/>
        <w:numPr>
          <w:ilvl w:val="1"/>
          <w:numId w:val="1"/>
        </w:numPr>
        <w:tabs>
          <w:tab w:val="left" w:pos="1390"/>
          <w:tab w:val="left" w:pos="1391"/>
        </w:tabs>
        <w:spacing w:line="237" w:lineRule="auto"/>
        <w:ind w:right="2067" w:hanging="2"/>
        <w:rPr>
          <w:rFonts w:asciiTheme="minorHAnsi" w:hAnsiTheme="minorHAnsi" w:cstheme="minorHAnsi"/>
          <w:sz w:val="20"/>
          <w:szCs w:val="20"/>
        </w:rPr>
      </w:pPr>
      <w:bookmarkStart w:id="184" w:name="14.7_If_the_Government_Data_is_corrupted"/>
      <w:bookmarkStart w:id="185" w:name="_bookmark18"/>
      <w:bookmarkEnd w:id="184"/>
      <w:bookmarkEnd w:id="185"/>
      <w:r w:rsidRPr="00024723">
        <w:rPr>
          <w:rFonts w:asciiTheme="minorHAnsi" w:hAnsiTheme="minorHAnsi" w:cstheme="minorHAnsi"/>
          <w:sz w:val="20"/>
          <w:szCs w:val="20"/>
        </w:rPr>
        <w:t xml:space="preserve">If the </w:t>
      </w:r>
      <w:r w:rsidR="005D7700" w:rsidRPr="00024723">
        <w:rPr>
          <w:rFonts w:asciiTheme="minorHAnsi" w:hAnsiTheme="minorHAnsi" w:cstheme="minorHAnsi"/>
          <w:sz w:val="20"/>
          <w:szCs w:val="20"/>
        </w:rPr>
        <w:t>Supplier Data</w:t>
      </w:r>
      <w:r w:rsidRPr="00024723">
        <w:rPr>
          <w:rFonts w:asciiTheme="minorHAnsi" w:hAnsiTheme="minorHAnsi" w:cstheme="minorHAnsi"/>
          <w:sz w:val="20"/>
          <w:szCs w:val="20"/>
        </w:rPr>
        <w:t xml:space="preserve"> is corrupted, lost or sufficiently degraded so as </w:t>
      </w:r>
      <w:r w:rsidRPr="00024723">
        <w:rPr>
          <w:rFonts w:asciiTheme="minorHAnsi" w:hAnsiTheme="minorHAnsi" w:cstheme="minorHAnsi"/>
          <w:spacing w:val="-4"/>
          <w:sz w:val="20"/>
          <w:szCs w:val="20"/>
        </w:rPr>
        <w:t xml:space="preserve">to </w:t>
      </w:r>
      <w:r w:rsidRPr="00024723">
        <w:rPr>
          <w:rFonts w:asciiTheme="minorHAnsi" w:hAnsiTheme="minorHAnsi" w:cstheme="minorHAnsi"/>
          <w:sz w:val="20"/>
          <w:szCs w:val="20"/>
        </w:rPr>
        <w:t>be unusable the Buyer may either or</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both:</w:t>
      </w:r>
    </w:p>
    <w:p w14:paraId="5D351600" w14:textId="77777777" w:rsidR="00E4131E" w:rsidRPr="00024723" w:rsidRDefault="00E4131E" w:rsidP="00C374D1">
      <w:pPr>
        <w:pStyle w:val="ListParagraph"/>
        <w:tabs>
          <w:tab w:val="left" w:pos="1390"/>
          <w:tab w:val="left" w:pos="1391"/>
        </w:tabs>
        <w:spacing w:line="237" w:lineRule="auto"/>
        <w:ind w:right="2067" w:hanging="2"/>
        <w:jc w:val="right"/>
        <w:rPr>
          <w:rFonts w:asciiTheme="minorHAnsi" w:hAnsiTheme="minorHAnsi" w:cstheme="minorHAnsi"/>
          <w:sz w:val="20"/>
          <w:szCs w:val="20"/>
        </w:rPr>
      </w:pPr>
    </w:p>
    <w:p w14:paraId="581173E4" w14:textId="072300C9" w:rsidR="00933CAB" w:rsidRPr="00024723" w:rsidRDefault="005C5EFA" w:rsidP="00C374D1">
      <w:pPr>
        <w:pStyle w:val="ListParagraph"/>
        <w:numPr>
          <w:ilvl w:val="2"/>
          <w:numId w:val="1"/>
        </w:numPr>
        <w:tabs>
          <w:tab w:val="left" w:pos="2127"/>
        </w:tabs>
        <w:spacing w:before="3"/>
        <w:ind w:right="1393" w:hanging="428"/>
        <w:rPr>
          <w:rFonts w:asciiTheme="minorHAnsi" w:hAnsiTheme="minorHAnsi" w:cstheme="minorHAnsi"/>
          <w:sz w:val="20"/>
          <w:szCs w:val="20"/>
        </w:rPr>
      </w:pPr>
      <w:bookmarkStart w:id="186" w:name="(a)_tell_the_Supplier_to_restore_or_get_"/>
      <w:bookmarkEnd w:id="186"/>
      <w:r w:rsidRPr="00024723">
        <w:rPr>
          <w:rFonts w:asciiTheme="minorHAnsi" w:hAnsiTheme="minorHAnsi" w:cstheme="minorHAnsi"/>
          <w:sz w:val="20"/>
          <w:szCs w:val="20"/>
        </w:rPr>
        <w:t xml:space="preserve">tell the Supplier to restore or get restored </w:t>
      </w:r>
      <w:r w:rsidR="005D7700" w:rsidRPr="00024723">
        <w:rPr>
          <w:rFonts w:asciiTheme="minorHAnsi" w:hAnsiTheme="minorHAnsi" w:cstheme="minorHAnsi"/>
          <w:sz w:val="20"/>
          <w:szCs w:val="20"/>
        </w:rPr>
        <w:t>Supplier Data</w:t>
      </w:r>
      <w:r w:rsidRPr="00024723">
        <w:rPr>
          <w:rFonts w:asciiTheme="minorHAnsi" w:hAnsiTheme="minorHAnsi" w:cstheme="minorHAnsi"/>
          <w:sz w:val="20"/>
          <w:szCs w:val="20"/>
        </w:rPr>
        <w:t xml:space="preserve"> as soon as practical but no later than five Working Days from the date that the Buyer receives notice, or the Supplier finds out about the issue, whichever is</w:t>
      </w:r>
      <w:r w:rsidRPr="00024723">
        <w:rPr>
          <w:rFonts w:asciiTheme="minorHAnsi" w:hAnsiTheme="minorHAnsi" w:cstheme="minorHAnsi"/>
          <w:spacing w:val="-33"/>
          <w:sz w:val="20"/>
          <w:szCs w:val="20"/>
        </w:rPr>
        <w:t xml:space="preserve"> </w:t>
      </w:r>
      <w:r w:rsidRPr="00024723">
        <w:rPr>
          <w:rFonts w:asciiTheme="minorHAnsi" w:hAnsiTheme="minorHAnsi" w:cstheme="minorHAnsi"/>
          <w:sz w:val="20"/>
          <w:szCs w:val="20"/>
        </w:rPr>
        <w:t>earlier;</w:t>
      </w:r>
    </w:p>
    <w:p w14:paraId="581173E5" w14:textId="48F2E5AD" w:rsidR="00933CAB" w:rsidRPr="00024723" w:rsidRDefault="005C5EFA" w:rsidP="00C374D1">
      <w:pPr>
        <w:pStyle w:val="ListParagraph"/>
        <w:numPr>
          <w:ilvl w:val="2"/>
          <w:numId w:val="1"/>
        </w:numPr>
        <w:tabs>
          <w:tab w:val="left" w:pos="2127"/>
        </w:tabs>
        <w:spacing w:before="1"/>
        <w:ind w:hanging="428"/>
        <w:rPr>
          <w:rFonts w:asciiTheme="minorHAnsi" w:hAnsiTheme="minorHAnsi" w:cstheme="minorHAnsi"/>
          <w:sz w:val="20"/>
          <w:szCs w:val="20"/>
        </w:rPr>
      </w:pPr>
      <w:bookmarkStart w:id="187" w:name="(b)_restore_the_Government_Data_itself_o"/>
      <w:bookmarkEnd w:id="187"/>
      <w:r w:rsidRPr="00024723">
        <w:rPr>
          <w:rFonts w:asciiTheme="minorHAnsi" w:hAnsiTheme="minorHAnsi" w:cstheme="minorHAnsi"/>
          <w:sz w:val="20"/>
          <w:szCs w:val="20"/>
        </w:rPr>
        <w:t xml:space="preserve">restore the </w:t>
      </w:r>
      <w:r w:rsidR="005D7700" w:rsidRPr="00024723">
        <w:rPr>
          <w:rFonts w:asciiTheme="minorHAnsi" w:hAnsiTheme="minorHAnsi" w:cstheme="minorHAnsi"/>
          <w:sz w:val="20"/>
          <w:szCs w:val="20"/>
        </w:rPr>
        <w:t>Supplier Data</w:t>
      </w:r>
      <w:r w:rsidRPr="00024723">
        <w:rPr>
          <w:rFonts w:asciiTheme="minorHAnsi" w:hAnsiTheme="minorHAnsi" w:cstheme="minorHAnsi"/>
          <w:sz w:val="20"/>
          <w:szCs w:val="20"/>
        </w:rPr>
        <w:t xml:space="preserve"> itself or using a third</w:t>
      </w:r>
      <w:r w:rsidRPr="00024723">
        <w:rPr>
          <w:rFonts w:asciiTheme="minorHAnsi" w:hAnsiTheme="minorHAnsi" w:cstheme="minorHAnsi"/>
          <w:spacing w:val="-12"/>
          <w:sz w:val="20"/>
          <w:szCs w:val="20"/>
        </w:rPr>
        <w:t xml:space="preserve"> </w:t>
      </w:r>
      <w:r w:rsidRPr="00024723">
        <w:rPr>
          <w:rFonts w:asciiTheme="minorHAnsi" w:hAnsiTheme="minorHAnsi" w:cstheme="minorHAnsi"/>
          <w:sz w:val="20"/>
          <w:szCs w:val="20"/>
        </w:rPr>
        <w:t>party.</w:t>
      </w:r>
    </w:p>
    <w:p w14:paraId="581173E6" w14:textId="77777777" w:rsidR="00933CAB" w:rsidRPr="00024723" w:rsidRDefault="00933CAB" w:rsidP="00C374D1">
      <w:pPr>
        <w:pStyle w:val="BodyText"/>
        <w:spacing w:before="1"/>
        <w:ind w:hanging="2"/>
        <w:rPr>
          <w:rFonts w:asciiTheme="minorHAnsi" w:hAnsiTheme="minorHAnsi" w:cstheme="minorHAnsi"/>
          <w:sz w:val="20"/>
          <w:szCs w:val="20"/>
        </w:rPr>
      </w:pPr>
    </w:p>
    <w:p w14:paraId="581173E7" w14:textId="77777777" w:rsidR="00933CAB" w:rsidRPr="00024723" w:rsidRDefault="005C5EFA" w:rsidP="00C374D1">
      <w:pPr>
        <w:pStyle w:val="ListParagraph"/>
        <w:numPr>
          <w:ilvl w:val="1"/>
          <w:numId w:val="1"/>
        </w:numPr>
        <w:tabs>
          <w:tab w:val="left" w:pos="1390"/>
          <w:tab w:val="left" w:pos="1391"/>
        </w:tabs>
        <w:spacing w:line="237" w:lineRule="auto"/>
        <w:ind w:right="1367" w:hanging="2"/>
        <w:rPr>
          <w:rFonts w:asciiTheme="minorHAnsi" w:hAnsiTheme="minorHAnsi" w:cstheme="minorHAnsi"/>
          <w:sz w:val="20"/>
          <w:szCs w:val="20"/>
        </w:rPr>
      </w:pPr>
      <w:bookmarkStart w:id="188" w:name="14.8_The_Supplier_must_pay_each_Party's_"/>
      <w:bookmarkEnd w:id="188"/>
      <w:r w:rsidRPr="00024723">
        <w:rPr>
          <w:rFonts w:asciiTheme="minorHAnsi" w:hAnsiTheme="minorHAnsi" w:cstheme="minorHAnsi"/>
          <w:sz w:val="20"/>
          <w:szCs w:val="20"/>
        </w:rPr>
        <w:t xml:space="preserve">The Supplier must pay each Party's reasonable costs of complying with clause </w:t>
      </w:r>
      <w:hyperlink w:anchor="_bookmark18" w:history="1">
        <w:r w:rsidRPr="00024723">
          <w:rPr>
            <w:rFonts w:asciiTheme="minorHAnsi" w:hAnsiTheme="minorHAnsi" w:cstheme="minorHAnsi"/>
            <w:sz w:val="20"/>
            <w:szCs w:val="20"/>
          </w:rPr>
          <w:t>14.7</w:t>
        </w:r>
      </w:hyperlink>
      <w:r w:rsidRPr="00024723">
        <w:rPr>
          <w:rFonts w:asciiTheme="minorHAnsi" w:hAnsiTheme="minorHAnsi" w:cstheme="minorHAnsi"/>
          <w:sz w:val="20"/>
          <w:szCs w:val="20"/>
        </w:rPr>
        <w:t xml:space="preserve"> unless the Buyer is at</w:t>
      </w:r>
      <w:r w:rsidRPr="00024723">
        <w:rPr>
          <w:rFonts w:asciiTheme="minorHAnsi" w:hAnsiTheme="minorHAnsi" w:cstheme="minorHAnsi"/>
          <w:spacing w:val="-10"/>
          <w:sz w:val="20"/>
          <w:szCs w:val="20"/>
        </w:rPr>
        <w:t xml:space="preserve"> </w:t>
      </w:r>
      <w:r w:rsidRPr="00024723">
        <w:rPr>
          <w:rFonts w:asciiTheme="minorHAnsi" w:hAnsiTheme="minorHAnsi" w:cstheme="minorHAnsi"/>
          <w:sz w:val="20"/>
          <w:szCs w:val="20"/>
        </w:rPr>
        <w:t>fault.</w:t>
      </w:r>
    </w:p>
    <w:p w14:paraId="581173E8" w14:textId="77777777" w:rsidR="00933CAB" w:rsidRPr="00024723" w:rsidRDefault="00933CAB" w:rsidP="00C374D1">
      <w:pPr>
        <w:pStyle w:val="BodyText"/>
        <w:spacing w:before="4"/>
        <w:ind w:hanging="2"/>
        <w:rPr>
          <w:rFonts w:asciiTheme="minorHAnsi" w:hAnsiTheme="minorHAnsi" w:cstheme="minorHAnsi"/>
          <w:sz w:val="20"/>
          <w:szCs w:val="20"/>
        </w:rPr>
      </w:pPr>
    </w:p>
    <w:p w14:paraId="581173E9" w14:textId="00D3CDC4" w:rsidR="00933CAB" w:rsidRPr="00024723" w:rsidRDefault="005C5EFA" w:rsidP="00C374D1">
      <w:pPr>
        <w:pStyle w:val="ListParagraph"/>
        <w:numPr>
          <w:ilvl w:val="1"/>
          <w:numId w:val="1"/>
        </w:numPr>
        <w:tabs>
          <w:tab w:val="left" w:pos="1390"/>
          <w:tab w:val="left" w:pos="1391"/>
        </w:tabs>
        <w:spacing w:before="1"/>
        <w:ind w:right="1251" w:hanging="2"/>
        <w:rPr>
          <w:rFonts w:asciiTheme="minorHAnsi" w:hAnsiTheme="minorHAnsi" w:cstheme="minorHAnsi"/>
          <w:sz w:val="20"/>
          <w:szCs w:val="20"/>
        </w:rPr>
      </w:pPr>
      <w:bookmarkStart w:id="189" w:name="14.9_Only_the_Buyer_can_decide_what_proc"/>
      <w:bookmarkEnd w:id="189"/>
      <w:r w:rsidRPr="00024723">
        <w:rPr>
          <w:rFonts w:asciiTheme="minorHAnsi" w:hAnsiTheme="minorHAnsi" w:cstheme="minorHAnsi"/>
          <w:sz w:val="20"/>
          <w:szCs w:val="20"/>
        </w:rPr>
        <w:t>Only the Buyer can decide what processing of Personal Data a Supplier can do under the Contract and must specify it for the Contract using the template in Annex</w:t>
      </w:r>
      <w:r w:rsidR="00DA4AA2" w:rsidRPr="00024723">
        <w:rPr>
          <w:rFonts w:asciiTheme="minorHAnsi" w:hAnsiTheme="minorHAnsi" w:cstheme="minorHAnsi"/>
          <w:sz w:val="20"/>
          <w:szCs w:val="20"/>
        </w:rPr>
        <w:t xml:space="preserve"> </w:t>
      </w:r>
      <w:r w:rsidR="00EF1E04" w:rsidRPr="00024723">
        <w:rPr>
          <w:rFonts w:asciiTheme="minorHAnsi" w:hAnsiTheme="minorHAnsi" w:cstheme="minorHAnsi"/>
          <w:sz w:val="20"/>
          <w:szCs w:val="20"/>
        </w:rPr>
        <w:t>A</w:t>
      </w:r>
      <w:r w:rsidR="00DA4AA2" w:rsidRPr="00024723">
        <w:rPr>
          <w:rFonts w:asciiTheme="minorHAnsi" w:hAnsiTheme="minorHAnsi" w:cstheme="minorHAnsi"/>
          <w:sz w:val="20"/>
          <w:szCs w:val="20"/>
        </w:rPr>
        <w:t xml:space="preserve"> to Schedule </w:t>
      </w:r>
      <w:r w:rsidR="007553E4" w:rsidRPr="00024723">
        <w:rPr>
          <w:rFonts w:asciiTheme="minorHAnsi" w:hAnsiTheme="minorHAnsi" w:cstheme="minorHAnsi"/>
          <w:sz w:val="20"/>
          <w:szCs w:val="20"/>
        </w:rPr>
        <w:t>5</w:t>
      </w:r>
      <w:r w:rsidRPr="00024723">
        <w:rPr>
          <w:rFonts w:asciiTheme="minorHAnsi" w:hAnsiTheme="minorHAnsi" w:cstheme="minorHAnsi"/>
          <w:sz w:val="20"/>
          <w:szCs w:val="20"/>
        </w:rPr>
        <w:t xml:space="preserve"> of th</w:t>
      </w:r>
      <w:r w:rsidR="00DA4AA2" w:rsidRPr="00024723">
        <w:rPr>
          <w:rFonts w:asciiTheme="minorHAnsi" w:hAnsiTheme="minorHAnsi" w:cstheme="minorHAnsi"/>
          <w:sz w:val="20"/>
          <w:szCs w:val="20"/>
        </w:rPr>
        <w:t>is Contract</w:t>
      </w:r>
      <w:r w:rsidRPr="00024723">
        <w:rPr>
          <w:rFonts w:asciiTheme="minorHAnsi" w:hAnsiTheme="minorHAnsi" w:cstheme="minorHAnsi"/>
          <w:sz w:val="20"/>
          <w:szCs w:val="20"/>
        </w:rPr>
        <w:t xml:space="preserve"> (</w:t>
      </w:r>
      <w:r w:rsidRPr="00024723">
        <w:rPr>
          <w:rFonts w:asciiTheme="minorHAnsi" w:hAnsiTheme="minorHAnsi" w:cstheme="minorHAnsi"/>
          <w:i/>
          <w:sz w:val="20"/>
          <w:szCs w:val="20"/>
        </w:rPr>
        <w:t>Authorised</w:t>
      </w:r>
      <w:r w:rsidRPr="00024723">
        <w:rPr>
          <w:rFonts w:asciiTheme="minorHAnsi" w:hAnsiTheme="minorHAnsi" w:cstheme="minorHAnsi"/>
          <w:i/>
          <w:spacing w:val="-2"/>
          <w:sz w:val="20"/>
          <w:szCs w:val="20"/>
        </w:rPr>
        <w:t xml:space="preserve"> </w:t>
      </w:r>
      <w:r w:rsidRPr="00024723">
        <w:rPr>
          <w:rFonts w:asciiTheme="minorHAnsi" w:hAnsiTheme="minorHAnsi" w:cstheme="minorHAnsi"/>
          <w:i/>
          <w:sz w:val="20"/>
          <w:szCs w:val="20"/>
        </w:rPr>
        <w:t>Processing</w:t>
      </w:r>
      <w:r w:rsidRPr="00024723">
        <w:rPr>
          <w:rFonts w:asciiTheme="minorHAnsi" w:hAnsiTheme="minorHAnsi" w:cstheme="minorHAnsi"/>
          <w:sz w:val="20"/>
          <w:szCs w:val="20"/>
        </w:rPr>
        <w:t>).</w:t>
      </w:r>
    </w:p>
    <w:p w14:paraId="581173EA" w14:textId="77777777" w:rsidR="00933CAB" w:rsidRPr="00024723" w:rsidRDefault="00933CAB" w:rsidP="00C374D1">
      <w:pPr>
        <w:pStyle w:val="BodyText"/>
        <w:spacing w:before="9"/>
        <w:ind w:hanging="2"/>
        <w:rPr>
          <w:rFonts w:asciiTheme="minorHAnsi" w:hAnsiTheme="minorHAnsi" w:cstheme="minorHAnsi"/>
          <w:sz w:val="20"/>
          <w:szCs w:val="20"/>
        </w:rPr>
      </w:pPr>
    </w:p>
    <w:p w14:paraId="581173EC" w14:textId="0F77456B" w:rsidR="00933CAB" w:rsidRPr="00024723" w:rsidRDefault="005C5EFA" w:rsidP="00C374D1">
      <w:pPr>
        <w:pStyle w:val="ListParagraph"/>
        <w:numPr>
          <w:ilvl w:val="1"/>
          <w:numId w:val="1"/>
        </w:numPr>
        <w:tabs>
          <w:tab w:val="left" w:pos="1391"/>
        </w:tabs>
        <w:spacing w:before="1"/>
        <w:ind w:right="1211" w:hanging="2"/>
        <w:rPr>
          <w:rFonts w:asciiTheme="minorHAnsi" w:hAnsiTheme="minorHAnsi" w:cstheme="minorHAnsi"/>
          <w:sz w:val="20"/>
          <w:szCs w:val="20"/>
        </w:rPr>
      </w:pPr>
      <w:bookmarkStart w:id="190" w:name="14.10_The_Supplier_must_only_process_Per"/>
      <w:bookmarkEnd w:id="190"/>
      <w:r w:rsidRPr="00024723">
        <w:rPr>
          <w:rFonts w:asciiTheme="minorHAnsi" w:hAnsiTheme="minorHAnsi" w:cstheme="minorHAnsi"/>
          <w:sz w:val="20"/>
          <w:szCs w:val="20"/>
        </w:rPr>
        <w:t xml:space="preserve">The Supplier must only process Personal Data if authorised to </w:t>
      </w:r>
      <w:r w:rsidRPr="00024723">
        <w:rPr>
          <w:rFonts w:asciiTheme="minorHAnsi" w:hAnsiTheme="minorHAnsi" w:cstheme="minorHAnsi"/>
          <w:spacing w:val="3"/>
          <w:sz w:val="20"/>
          <w:szCs w:val="20"/>
        </w:rPr>
        <w:t xml:space="preserve">do </w:t>
      </w:r>
      <w:r w:rsidRPr="00024723">
        <w:rPr>
          <w:rFonts w:asciiTheme="minorHAnsi" w:hAnsiTheme="minorHAnsi" w:cstheme="minorHAnsi"/>
          <w:sz w:val="20"/>
          <w:szCs w:val="20"/>
        </w:rPr>
        <w:t xml:space="preserve">so in the Annex to </w:t>
      </w:r>
      <w:r w:rsidR="00EF1E04" w:rsidRPr="00024723">
        <w:rPr>
          <w:rFonts w:asciiTheme="minorHAnsi" w:hAnsiTheme="minorHAnsi" w:cstheme="minorHAnsi"/>
          <w:sz w:val="20"/>
          <w:szCs w:val="20"/>
        </w:rPr>
        <w:t xml:space="preserve">Schedule </w:t>
      </w:r>
      <w:r w:rsidR="007553E4" w:rsidRPr="00024723">
        <w:rPr>
          <w:rFonts w:asciiTheme="minorHAnsi" w:hAnsiTheme="minorHAnsi" w:cstheme="minorHAnsi"/>
          <w:sz w:val="20"/>
          <w:szCs w:val="20"/>
        </w:rPr>
        <w:t>5</w:t>
      </w:r>
      <w:r w:rsidRPr="00024723">
        <w:rPr>
          <w:rFonts w:asciiTheme="minorHAnsi" w:hAnsiTheme="minorHAnsi" w:cstheme="minorHAnsi"/>
          <w:sz w:val="20"/>
          <w:szCs w:val="20"/>
        </w:rPr>
        <w:t xml:space="preserve"> (</w:t>
      </w:r>
      <w:r w:rsidRPr="00024723">
        <w:rPr>
          <w:rFonts w:asciiTheme="minorHAnsi" w:hAnsiTheme="minorHAnsi" w:cstheme="minorHAnsi"/>
          <w:i/>
          <w:sz w:val="20"/>
          <w:szCs w:val="20"/>
        </w:rPr>
        <w:t>Authorised Processing</w:t>
      </w:r>
      <w:r w:rsidRPr="00024723">
        <w:rPr>
          <w:rFonts w:asciiTheme="minorHAnsi" w:hAnsiTheme="minorHAnsi" w:cstheme="minorHAnsi"/>
          <w:sz w:val="20"/>
          <w:szCs w:val="20"/>
        </w:rPr>
        <w:t xml:space="preserve">) by the Buyer. Any further written instructions relating to the processing of Personal Data are incorporated </w:t>
      </w:r>
      <w:r w:rsidR="00EF1E04" w:rsidRPr="00024723">
        <w:rPr>
          <w:rFonts w:asciiTheme="minorHAnsi" w:hAnsiTheme="minorHAnsi" w:cstheme="minorHAnsi"/>
          <w:sz w:val="20"/>
          <w:szCs w:val="20"/>
        </w:rPr>
        <w:t xml:space="preserve">Schedule </w:t>
      </w:r>
      <w:r w:rsidR="007553E4" w:rsidRPr="00024723">
        <w:rPr>
          <w:rFonts w:asciiTheme="minorHAnsi" w:hAnsiTheme="minorHAnsi" w:cstheme="minorHAnsi"/>
          <w:sz w:val="20"/>
          <w:szCs w:val="20"/>
        </w:rPr>
        <w:t>5</w:t>
      </w:r>
      <w:r w:rsidR="00EF1E04" w:rsidRPr="00024723">
        <w:rPr>
          <w:rFonts w:asciiTheme="minorHAnsi" w:hAnsiTheme="minorHAnsi" w:cstheme="minorHAnsi"/>
          <w:sz w:val="20"/>
          <w:szCs w:val="20"/>
        </w:rPr>
        <w:t xml:space="preserve"> and its Annexes of this Contract</w:t>
      </w:r>
    </w:p>
    <w:p w14:paraId="173999FB" w14:textId="77777777" w:rsidR="00EF1E04" w:rsidRPr="00024723" w:rsidRDefault="00EF1E04" w:rsidP="00C374D1">
      <w:pPr>
        <w:tabs>
          <w:tab w:val="left" w:pos="1391"/>
        </w:tabs>
        <w:spacing w:before="1"/>
        <w:ind w:left="680" w:right="1211" w:hanging="2"/>
        <w:rPr>
          <w:rFonts w:asciiTheme="minorHAnsi" w:hAnsiTheme="minorHAnsi" w:cstheme="minorHAnsi"/>
          <w:sz w:val="20"/>
          <w:szCs w:val="20"/>
        </w:rPr>
      </w:pPr>
    </w:p>
    <w:p w14:paraId="581173ED" w14:textId="61B86949" w:rsidR="00933CAB" w:rsidRPr="00024723" w:rsidRDefault="00925A92" w:rsidP="00C374D1">
      <w:pPr>
        <w:pStyle w:val="ListParagraph"/>
        <w:numPr>
          <w:ilvl w:val="1"/>
          <w:numId w:val="1"/>
        </w:numPr>
        <w:tabs>
          <w:tab w:val="left" w:pos="1391"/>
        </w:tabs>
        <w:spacing w:line="242" w:lineRule="auto"/>
        <w:ind w:right="1445" w:hanging="2"/>
        <w:rPr>
          <w:rFonts w:asciiTheme="minorHAnsi" w:hAnsiTheme="minorHAnsi" w:cstheme="minorHAnsi"/>
          <w:sz w:val="20"/>
          <w:szCs w:val="20"/>
        </w:rPr>
      </w:pPr>
      <w:bookmarkStart w:id="191" w:name="14.11_The_Supplier_must_give_all_reasona"/>
      <w:bookmarkEnd w:id="191"/>
      <w:r w:rsidRPr="00024723">
        <w:rPr>
          <w:rFonts w:asciiTheme="minorHAnsi" w:hAnsiTheme="minorHAnsi" w:cstheme="minorHAnsi"/>
          <w:sz w:val="20"/>
          <w:szCs w:val="20"/>
        </w:rPr>
        <w:t xml:space="preserve">If requested </w:t>
      </w:r>
      <w:r w:rsidR="005C5EFA" w:rsidRPr="00024723">
        <w:rPr>
          <w:rFonts w:asciiTheme="minorHAnsi" w:hAnsiTheme="minorHAnsi" w:cstheme="minorHAnsi"/>
          <w:sz w:val="20"/>
          <w:szCs w:val="20"/>
        </w:rPr>
        <w:t xml:space="preserve">The Supplier must give all reasonable assistance to </w:t>
      </w:r>
      <w:r w:rsidR="005C5EFA" w:rsidRPr="00024723">
        <w:rPr>
          <w:rFonts w:asciiTheme="minorHAnsi" w:hAnsiTheme="minorHAnsi" w:cstheme="minorHAnsi"/>
          <w:spacing w:val="2"/>
          <w:sz w:val="20"/>
          <w:szCs w:val="20"/>
        </w:rPr>
        <w:t xml:space="preserve">the </w:t>
      </w:r>
      <w:r w:rsidR="005C5EFA" w:rsidRPr="00024723">
        <w:rPr>
          <w:rFonts w:asciiTheme="minorHAnsi" w:hAnsiTheme="minorHAnsi" w:cstheme="minorHAnsi"/>
          <w:sz w:val="20"/>
          <w:szCs w:val="20"/>
        </w:rPr>
        <w:t>Buyer in the preparation</w:t>
      </w:r>
      <w:r w:rsidR="005C5EFA" w:rsidRPr="00024723">
        <w:rPr>
          <w:rFonts w:asciiTheme="minorHAnsi" w:hAnsiTheme="minorHAnsi" w:cstheme="minorHAnsi"/>
          <w:spacing w:val="-36"/>
          <w:sz w:val="20"/>
          <w:szCs w:val="20"/>
        </w:rPr>
        <w:t xml:space="preserve"> </w:t>
      </w:r>
      <w:r w:rsidR="005C5EFA" w:rsidRPr="00024723">
        <w:rPr>
          <w:rFonts w:asciiTheme="minorHAnsi" w:hAnsiTheme="minorHAnsi" w:cstheme="minorHAnsi"/>
          <w:sz w:val="20"/>
          <w:szCs w:val="20"/>
        </w:rPr>
        <w:t>of</w:t>
      </w:r>
      <w:bookmarkStart w:id="192" w:name="(a)_a_systematic_description_of_the_expe"/>
      <w:bookmarkEnd w:id="192"/>
      <w:r w:rsidR="005C5EFA" w:rsidRPr="00024723">
        <w:rPr>
          <w:rFonts w:asciiTheme="minorHAnsi" w:hAnsiTheme="minorHAnsi" w:cstheme="minorHAnsi"/>
          <w:sz w:val="20"/>
          <w:szCs w:val="20"/>
        </w:rPr>
        <w:t xml:space="preserve"> any Data Protection Impact Assessment before starting any processing,</w:t>
      </w:r>
      <w:r w:rsidR="005C5EFA" w:rsidRPr="00024723">
        <w:rPr>
          <w:rFonts w:asciiTheme="minorHAnsi" w:hAnsiTheme="minorHAnsi" w:cstheme="minorHAnsi"/>
          <w:spacing w:val="-39"/>
          <w:sz w:val="20"/>
          <w:szCs w:val="20"/>
        </w:rPr>
        <w:t xml:space="preserve"> </w:t>
      </w:r>
      <w:r w:rsidR="005C5EFA" w:rsidRPr="00024723">
        <w:rPr>
          <w:rFonts w:asciiTheme="minorHAnsi" w:hAnsiTheme="minorHAnsi" w:cstheme="minorHAnsi"/>
          <w:sz w:val="20"/>
          <w:szCs w:val="20"/>
        </w:rPr>
        <w:t>including:</w:t>
      </w:r>
    </w:p>
    <w:p w14:paraId="5E6B3F0A" w14:textId="77777777" w:rsidR="004C22D8" w:rsidRPr="00024723" w:rsidRDefault="004C22D8" w:rsidP="00C374D1">
      <w:pPr>
        <w:pStyle w:val="ListParagraph"/>
        <w:tabs>
          <w:tab w:val="left" w:pos="1391"/>
        </w:tabs>
        <w:spacing w:line="242" w:lineRule="auto"/>
        <w:ind w:right="1445" w:hanging="2"/>
        <w:jc w:val="right"/>
        <w:rPr>
          <w:rFonts w:asciiTheme="minorHAnsi" w:hAnsiTheme="minorHAnsi" w:cstheme="minorHAnsi"/>
          <w:sz w:val="20"/>
          <w:szCs w:val="20"/>
        </w:rPr>
      </w:pPr>
    </w:p>
    <w:p w14:paraId="581173EE" w14:textId="14788870" w:rsidR="00933CAB" w:rsidRPr="00024723" w:rsidRDefault="005C5EFA" w:rsidP="00C374D1">
      <w:pPr>
        <w:pStyle w:val="ListParagraph"/>
        <w:numPr>
          <w:ilvl w:val="2"/>
          <w:numId w:val="1"/>
        </w:numPr>
        <w:tabs>
          <w:tab w:val="left" w:pos="1955"/>
          <w:tab w:val="left" w:pos="1956"/>
        </w:tabs>
        <w:spacing w:line="247" w:lineRule="exact"/>
        <w:ind w:left="2126" w:hanging="425"/>
        <w:rPr>
          <w:rFonts w:asciiTheme="minorHAnsi" w:hAnsiTheme="minorHAnsi" w:cstheme="minorHAnsi"/>
          <w:sz w:val="20"/>
          <w:szCs w:val="20"/>
        </w:rPr>
      </w:pPr>
      <w:r w:rsidRPr="00024723">
        <w:rPr>
          <w:rFonts w:asciiTheme="minorHAnsi" w:hAnsiTheme="minorHAnsi" w:cstheme="minorHAnsi"/>
          <w:sz w:val="20"/>
          <w:szCs w:val="20"/>
        </w:rPr>
        <w:t>a</w:t>
      </w:r>
      <w:r w:rsidR="00C374D1">
        <w:rPr>
          <w:rFonts w:asciiTheme="minorHAnsi" w:hAnsiTheme="minorHAnsi" w:cstheme="minorHAnsi"/>
          <w:sz w:val="20"/>
          <w:szCs w:val="20"/>
        </w:rPr>
        <w:tab/>
      </w:r>
      <w:r w:rsidRPr="00024723">
        <w:rPr>
          <w:rFonts w:asciiTheme="minorHAnsi" w:hAnsiTheme="minorHAnsi" w:cstheme="minorHAnsi"/>
          <w:sz w:val="20"/>
          <w:szCs w:val="20"/>
        </w:rPr>
        <w:t xml:space="preserve"> systematic description of the expected processing and its</w:t>
      </w:r>
      <w:r w:rsidRPr="00024723">
        <w:rPr>
          <w:rFonts w:asciiTheme="minorHAnsi" w:hAnsiTheme="minorHAnsi" w:cstheme="minorHAnsi"/>
          <w:spacing w:val="-23"/>
          <w:sz w:val="20"/>
          <w:szCs w:val="20"/>
        </w:rPr>
        <w:t xml:space="preserve"> </w:t>
      </w:r>
      <w:r w:rsidRPr="00024723">
        <w:rPr>
          <w:rFonts w:asciiTheme="minorHAnsi" w:hAnsiTheme="minorHAnsi" w:cstheme="minorHAnsi"/>
          <w:sz w:val="20"/>
          <w:szCs w:val="20"/>
        </w:rPr>
        <w:t>purpose;</w:t>
      </w:r>
    </w:p>
    <w:p w14:paraId="581173EF" w14:textId="77777777" w:rsidR="00933CAB" w:rsidRPr="00024723" w:rsidRDefault="005C5EFA" w:rsidP="00C374D1">
      <w:pPr>
        <w:pStyle w:val="ListParagraph"/>
        <w:numPr>
          <w:ilvl w:val="2"/>
          <w:numId w:val="1"/>
        </w:numPr>
        <w:tabs>
          <w:tab w:val="left" w:pos="1955"/>
          <w:tab w:val="left" w:pos="1956"/>
        </w:tabs>
        <w:spacing w:before="2" w:line="252" w:lineRule="exact"/>
        <w:ind w:left="2126" w:hanging="425"/>
        <w:rPr>
          <w:rFonts w:asciiTheme="minorHAnsi" w:hAnsiTheme="minorHAnsi" w:cstheme="minorHAnsi"/>
          <w:sz w:val="20"/>
          <w:szCs w:val="20"/>
        </w:rPr>
      </w:pPr>
      <w:bookmarkStart w:id="193" w:name="(b)_the_necessity_and_proportionality_of"/>
      <w:bookmarkEnd w:id="193"/>
      <w:r w:rsidRPr="00024723">
        <w:rPr>
          <w:rFonts w:asciiTheme="minorHAnsi" w:hAnsiTheme="minorHAnsi" w:cstheme="minorHAnsi"/>
          <w:sz w:val="20"/>
          <w:szCs w:val="20"/>
        </w:rPr>
        <w:t>the necessity and proportionality of the processing</w:t>
      </w:r>
      <w:r w:rsidRPr="00024723">
        <w:rPr>
          <w:rFonts w:asciiTheme="minorHAnsi" w:hAnsiTheme="minorHAnsi" w:cstheme="minorHAnsi"/>
          <w:spacing w:val="-16"/>
          <w:sz w:val="20"/>
          <w:szCs w:val="20"/>
        </w:rPr>
        <w:t xml:space="preserve"> </w:t>
      </w:r>
      <w:r w:rsidRPr="00024723">
        <w:rPr>
          <w:rFonts w:asciiTheme="minorHAnsi" w:hAnsiTheme="minorHAnsi" w:cstheme="minorHAnsi"/>
          <w:sz w:val="20"/>
          <w:szCs w:val="20"/>
        </w:rPr>
        <w:t>operations;</w:t>
      </w:r>
    </w:p>
    <w:p w14:paraId="581173F0" w14:textId="77777777" w:rsidR="00933CAB" w:rsidRPr="00024723" w:rsidRDefault="005C5EFA" w:rsidP="00C374D1">
      <w:pPr>
        <w:pStyle w:val="ListParagraph"/>
        <w:numPr>
          <w:ilvl w:val="2"/>
          <w:numId w:val="1"/>
        </w:numPr>
        <w:tabs>
          <w:tab w:val="left" w:pos="1955"/>
          <w:tab w:val="left" w:pos="1956"/>
        </w:tabs>
        <w:spacing w:line="252" w:lineRule="exact"/>
        <w:ind w:left="2126" w:hanging="425"/>
        <w:rPr>
          <w:rFonts w:asciiTheme="minorHAnsi" w:hAnsiTheme="minorHAnsi" w:cstheme="minorHAnsi"/>
          <w:sz w:val="20"/>
          <w:szCs w:val="20"/>
        </w:rPr>
      </w:pPr>
      <w:bookmarkStart w:id="194" w:name="(c)_the_risks_to_the_rights_and_freedoms"/>
      <w:bookmarkStart w:id="195" w:name="(d)_the_intended_measures_to_address_the"/>
      <w:bookmarkEnd w:id="194"/>
      <w:bookmarkEnd w:id="195"/>
      <w:r w:rsidRPr="00024723">
        <w:rPr>
          <w:rFonts w:asciiTheme="minorHAnsi" w:hAnsiTheme="minorHAnsi" w:cstheme="minorHAnsi"/>
          <w:sz w:val="20"/>
          <w:szCs w:val="20"/>
        </w:rPr>
        <w:t>the risks to the rights and freedoms of Data</w:t>
      </w:r>
      <w:r w:rsidRPr="00024723">
        <w:rPr>
          <w:rFonts w:asciiTheme="minorHAnsi" w:hAnsiTheme="minorHAnsi" w:cstheme="minorHAnsi"/>
          <w:spacing w:val="-7"/>
          <w:sz w:val="20"/>
          <w:szCs w:val="20"/>
        </w:rPr>
        <w:t xml:space="preserve"> </w:t>
      </w:r>
      <w:r w:rsidRPr="00024723">
        <w:rPr>
          <w:rFonts w:asciiTheme="minorHAnsi" w:hAnsiTheme="minorHAnsi" w:cstheme="minorHAnsi"/>
          <w:sz w:val="20"/>
          <w:szCs w:val="20"/>
        </w:rPr>
        <w:t>Subjects;</w:t>
      </w:r>
    </w:p>
    <w:p w14:paraId="581173F6" w14:textId="1C343AF2" w:rsidR="00933CAB" w:rsidRPr="00024723" w:rsidRDefault="005C5EFA" w:rsidP="00C374D1">
      <w:pPr>
        <w:pStyle w:val="ListParagraph"/>
        <w:numPr>
          <w:ilvl w:val="2"/>
          <w:numId w:val="1"/>
        </w:numPr>
        <w:tabs>
          <w:tab w:val="left" w:pos="1955"/>
        </w:tabs>
        <w:spacing w:before="2" w:line="242" w:lineRule="auto"/>
        <w:ind w:left="1985" w:right="1710" w:hanging="284"/>
        <w:rPr>
          <w:rFonts w:asciiTheme="minorHAnsi" w:hAnsiTheme="minorHAnsi" w:cstheme="minorHAnsi"/>
          <w:sz w:val="20"/>
          <w:szCs w:val="20"/>
        </w:rPr>
      </w:pPr>
      <w:r w:rsidRPr="00024723">
        <w:rPr>
          <w:rFonts w:asciiTheme="minorHAnsi" w:hAnsiTheme="minorHAnsi" w:cstheme="minorHAnsi"/>
          <w:sz w:val="20"/>
          <w:szCs w:val="20"/>
        </w:rPr>
        <w:t xml:space="preserve">the intended measures </w:t>
      </w:r>
      <w:r w:rsidRPr="00024723">
        <w:rPr>
          <w:rFonts w:asciiTheme="minorHAnsi" w:hAnsiTheme="minorHAnsi" w:cstheme="minorHAnsi"/>
          <w:spacing w:val="-4"/>
          <w:sz w:val="20"/>
          <w:szCs w:val="20"/>
        </w:rPr>
        <w:t xml:space="preserve">to </w:t>
      </w:r>
      <w:r w:rsidRPr="00024723">
        <w:rPr>
          <w:rFonts w:asciiTheme="minorHAnsi" w:hAnsiTheme="minorHAnsi" w:cstheme="minorHAnsi"/>
          <w:sz w:val="20"/>
          <w:szCs w:val="20"/>
        </w:rPr>
        <w:t>address the risks, including safeguards, security</w:t>
      </w:r>
      <w:r w:rsidR="00C374D1">
        <w:rPr>
          <w:rFonts w:asciiTheme="minorHAnsi" w:hAnsiTheme="minorHAnsi" w:cstheme="minorHAnsi"/>
          <w:sz w:val="20"/>
          <w:szCs w:val="20"/>
        </w:rPr>
        <w:t xml:space="preserve"> </w:t>
      </w:r>
      <w:r w:rsidRPr="00024723">
        <w:rPr>
          <w:rFonts w:asciiTheme="minorHAnsi" w:hAnsiTheme="minorHAnsi" w:cstheme="minorHAnsi"/>
          <w:sz w:val="20"/>
          <w:szCs w:val="20"/>
        </w:rPr>
        <w:t>measures and mechanisms to protect Personal</w:t>
      </w:r>
      <w:r w:rsidRPr="00024723">
        <w:rPr>
          <w:rFonts w:asciiTheme="minorHAnsi" w:hAnsiTheme="minorHAnsi" w:cstheme="minorHAnsi"/>
          <w:spacing w:val="-10"/>
          <w:sz w:val="20"/>
          <w:szCs w:val="20"/>
        </w:rPr>
        <w:t xml:space="preserve"> </w:t>
      </w:r>
      <w:r w:rsidRPr="00024723">
        <w:rPr>
          <w:rFonts w:asciiTheme="minorHAnsi" w:hAnsiTheme="minorHAnsi" w:cstheme="minorHAnsi"/>
          <w:sz w:val="20"/>
          <w:szCs w:val="20"/>
        </w:rPr>
        <w:t>Data.</w:t>
      </w:r>
    </w:p>
    <w:p w14:paraId="61A47B3B" w14:textId="77777777" w:rsidR="004C22D8" w:rsidRPr="00024723" w:rsidRDefault="004C22D8" w:rsidP="004C22D8">
      <w:pPr>
        <w:pStyle w:val="ListParagraph"/>
        <w:tabs>
          <w:tab w:val="left" w:pos="1955"/>
          <w:tab w:val="left" w:pos="1956"/>
        </w:tabs>
        <w:spacing w:before="2" w:line="242" w:lineRule="auto"/>
        <w:ind w:left="1956" w:right="1710" w:firstLine="0"/>
        <w:jc w:val="right"/>
        <w:rPr>
          <w:rFonts w:asciiTheme="minorHAnsi" w:hAnsiTheme="minorHAnsi" w:cstheme="minorHAnsi"/>
          <w:sz w:val="20"/>
          <w:szCs w:val="20"/>
        </w:rPr>
      </w:pPr>
    </w:p>
    <w:p w14:paraId="581173F7" w14:textId="77777777" w:rsidR="00933CAB" w:rsidRPr="00024723" w:rsidRDefault="005C5EFA" w:rsidP="00FE5DFE">
      <w:pPr>
        <w:pStyle w:val="ListParagraph"/>
        <w:numPr>
          <w:ilvl w:val="1"/>
          <w:numId w:val="1"/>
        </w:numPr>
        <w:tabs>
          <w:tab w:val="left" w:pos="1391"/>
        </w:tabs>
        <w:spacing w:before="93" w:line="242" w:lineRule="auto"/>
        <w:ind w:left="1418" w:right="1575" w:hanging="709"/>
        <w:rPr>
          <w:rFonts w:asciiTheme="minorHAnsi" w:hAnsiTheme="minorHAnsi" w:cstheme="minorHAnsi"/>
          <w:sz w:val="20"/>
          <w:szCs w:val="20"/>
        </w:rPr>
      </w:pPr>
      <w:bookmarkStart w:id="196" w:name="14.12_The_Supplier_must_notify_the_Buyer"/>
      <w:bookmarkEnd w:id="196"/>
      <w:r w:rsidRPr="00024723">
        <w:rPr>
          <w:rFonts w:asciiTheme="minorHAnsi" w:hAnsiTheme="minorHAnsi" w:cstheme="minorHAnsi"/>
          <w:sz w:val="20"/>
          <w:szCs w:val="20"/>
        </w:rPr>
        <w:t>The Supplier must notify the Buyer immediately if it thinks the Buyer's instructions breach the Data Protection</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Legislation.</w:t>
      </w:r>
    </w:p>
    <w:p w14:paraId="581173F8" w14:textId="77777777" w:rsidR="00933CAB" w:rsidRPr="00024723" w:rsidRDefault="00933CAB" w:rsidP="00FE5DFE">
      <w:pPr>
        <w:pStyle w:val="BodyText"/>
        <w:spacing w:before="9"/>
        <w:ind w:left="1418" w:hanging="709"/>
        <w:rPr>
          <w:rFonts w:asciiTheme="minorHAnsi" w:hAnsiTheme="minorHAnsi" w:cstheme="minorHAnsi"/>
          <w:sz w:val="20"/>
          <w:szCs w:val="20"/>
        </w:rPr>
      </w:pPr>
    </w:p>
    <w:p w14:paraId="581173F9" w14:textId="320762B7" w:rsidR="00933CAB" w:rsidRPr="00024723" w:rsidRDefault="005C5EFA" w:rsidP="00FE5DFE">
      <w:pPr>
        <w:pStyle w:val="ListParagraph"/>
        <w:numPr>
          <w:ilvl w:val="1"/>
          <w:numId w:val="1"/>
        </w:numPr>
        <w:tabs>
          <w:tab w:val="left" w:pos="1391"/>
        </w:tabs>
        <w:spacing w:line="237" w:lineRule="auto"/>
        <w:ind w:left="1418" w:right="1363" w:hanging="709"/>
        <w:rPr>
          <w:rFonts w:asciiTheme="minorHAnsi" w:hAnsiTheme="minorHAnsi" w:cstheme="minorHAnsi"/>
          <w:sz w:val="20"/>
          <w:szCs w:val="20"/>
        </w:rPr>
      </w:pPr>
      <w:bookmarkStart w:id="197" w:name="14.13_The_Supplier_must_put_in_place_app"/>
      <w:bookmarkEnd w:id="197"/>
      <w:r w:rsidRPr="00024723">
        <w:rPr>
          <w:rFonts w:asciiTheme="minorHAnsi" w:hAnsiTheme="minorHAnsi" w:cstheme="minorHAnsi"/>
          <w:sz w:val="20"/>
          <w:szCs w:val="20"/>
        </w:rPr>
        <w:t>The Supplier must put in place appropriate Protective Measures to</w:t>
      </w:r>
      <w:r w:rsidRPr="00024723">
        <w:rPr>
          <w:rFonts w:asciiTheme="minorHAnsi" w:hAnsiTheme="minorHAnsi" w:cstheme="minorHAnsi"/>
          <w:spacing w:val="-45"/>
          <w:sz w:val="20"/>
          <w:szCs w:val="20"/>
        </w:rPr>
        <w:t xml:space="preserve"> </w:t>
      </w:r>
      <w:r w:rsidR="00925A92" w:rsidRPr="00024723">
        <w:rPr>
          <w:rFonts w:asciiTheme="minorHAnsi" w:hAnsiTheme="minorHAnsi" w:cstheme="minorHAnsi"/>
          <w:spacing w:val="-45"/>
          <w:sz w:val="20"/>
          <w:szCs w:val="20"/>
        </w:rPr>
        <w:t xml:space="preserve">  </w:t>
      </w:r>
      <w:r w:rsidRPr="00024723">
        <w:rPr>
          <w:rFonts w:asciiTheme="minorHAnsi" w:hAnsiTheme="minorHAnsi" w:cstheme="minorHAnsi"/>
          <w:sz w:val="20"/>
          <w:szCs w:val="20"/>
        </w:rPr>
        <w:t>protect against a Data Loss Event which must be approved by the</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Buyer.</w:t>
      </w:r>
    </w:p>
    <w:p w14:paraId="581173FA" w14:textId="77777777" w:rsidR="00933CAB" w:rsidRPr="00024723" w:rsidRDefault="00933CAB" w:rsidP="00FE5DFE">
      <w:pPr>
        <w:pStyle w:val="BodyText"/>
        <w:spacing w:before="7"/>
        <w:ind w:left="1418" w:hanging="709"/>
        <w:rPr>
          <w:rFonts w:asciiTheme="minorHAnsi" w:hAnsiTheme="minorHAnsi" w:cstheme="minorHAnsi"/>
          <w:sz w:val="20"/>
          <w:szCs w:val="20"/>
        </w:rPr>
      </w:pPr>
    </w:p>
    <w:p w14:paraId="581173FB" w14:textId="77777777" w:rsidR="00933CAB" w:rsidRPr="00024723" w:rsidRDefault="005C5EFA" w:rsidP="00FE5DFE">
      <w:pPr>
        <w:pStyle w:val="ListParagraph"/>
        <w:numPr>
          <w:ilvl w:val="1"/>
          <w:numId w:val="1"/>
        </w:numPr>
        <w:tabs>
          <w:tab w:val="left" w:pos="1391"/>
        </w:tabs>
        <w:spacing w:line="237" w:lineRule="auto"/>
        <w:ind w:left="1418" w:right="1588" w:hanging="709"/>
        <w:rPr>
          <w:rFonts w:asciiTheme="minorHAnsi" w:hAnsiTheme="minorHAnsi" w:cstheme="minorHAnsi"/>
          <w:sz w:val="20"/>
          <w:szCs w:val="20"/>
        </w:rPr>
      </w:pPr>
      <w:bookmarkStart w:id="198" w:name="14.14_If_lawful_to_notify_the_Buyer,_the"/>
      <w:bookmarkEnd w:id="198"/>
      <w:r w:rsidRPr="00024723">
        <w:rPr>
          <w:rFonts w:asciiTheme="minorHAnsi" w:hAnsiTheme="minorHAnsi" w:cstheme="minorHAnsi"/>
          <w:sz w:val="20"/>
          <w:szCs w:val="20"/>
        </w:rPr>
        <w:t>If</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lawful</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to</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notify</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the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Buyer,</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the</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Supplier</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must</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notify</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it</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if</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the</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Supplier</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is</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required</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to process Personal Data by Law promptly and before processing</w:t>
      </w:r>
      <w:r w:rsidRPr="00024723">
        <w:rPr>
          <w:rFonts w:asciiTheme="minorHAnsi" w:hAnsiTheme="minorHAnsi" w:cstheme="minorHAnsi"/>
          <w:spacing w:val="-32"/>
          <w:sz w:val="20"/>
          <w:szCs w:val="20"/>
        </w:rPr>
        <w:t xml:space="preserve"> </w:t>
      </w:r>
      <w:r w:rsidRPr="00024723">
        <w:rPr>
          <w:rFonts w:asciiTheme="minorHAnsi" w:hAnsiTheme="minorHAnsi" w:cstheme="minorHAnsi"/>
          <w:sz w:val="20"/>
          <w:szCs w:val="20"/>
        </w:rPr>
        <w:t>it.</w:t>
      </w:r>
    </w:p>
    <w:p w14:paraId="581173FC" w14:textId="77777777" w:rsidR="00933CAB" w:rsidRPr="00024723" w:rsidRDefault="00933CAB" w:rsidP="00FE5DFE">
      <w:pPr>
        <w:pStyle w:val="BodyText"/>
        <w:spacing w:before="11"/>
        <w:ind w:left="1418" w:hanging="709"/>
        <w:rPr>
          <w:rFonts w:asciiTheme="minorHAnsi" w:hAnsiTheme="minorHAnsi" w:cstheme="minorHAnsi"/>
          <w:sz w:val="20"/>
          <w:szCs w:val="20"/>
        </w:rPr>
      </w:pPr>
    </w:p>
    <w:p w14:paraId="581173FD" w14:textId="7E186D28" w:rsidR="00933CAB" w:rsidRPr="00024723" w:rsidRDefault="005C5EFA" w:rsidP="00FE5DFE">
      <w:pPr>
        <w:pStyle w:val="ListParagraph"/>
        <w:numPr>
          <w:ilvl w:val="1"/>
          <w:numId w:val="1"/>
        </w:numPr>
        <w:tabs>
          <w:tab w:val="left" w:pos="1391"/>
        </w:tabs>
        <w:spacing w:line="242" w:lineRule="auto"/>
        <w:ind w:left="1418" w:right="1461" w:hanging="709"/>
        <w:rPr>
          <w:rFonts w:asciiTheme="minorHAnsi" w:hAnsiTheme="minorHAnsi" w:cstheme="minorHAnsi"/>
          <w:sz w:val="20"/>
          <w:szCs w:val="20"/>
        </w:rPr>
      </w:pPr>
      <w:bookmarkStart w:id="199" w:name="14.15_The_Supplier_must_take_all_reasona"/>
      <w:bookmarkEnd w:id="199"/>
      <w:r w:rsidRPr="00024723">
        <w:rPr>
          <w:rFonts w:asciiTheme="minorHAnsi" w:hAnsiTheme="minorHAnsi" w:cstheme="minorHAnsi"/>
          <w:sz w:val="20"/>
          <w:szCs w:val="20"/>
        </w:rPr>
        <w:t>The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Supplier</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must</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take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all</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reasonable</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steps</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to</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ensure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the</w:t>
      </w:r>
      <w:r w:rsidRPr="00024723">
        <w:rPr>
          <w:rFonts w:asciiTheme="minorHAnsi" w:hAnsiTheme="minorHAnsi" w:cstheme="minorHAnsi"/>
          <w:spacing w:val="-7"/>
          <w:sz w:val="20"/>
          <w:szCs w:val="20"/>
        </w:rPr>
        <w:t xml:space="preserve"> </w:t>
      </w:r>
      <w:r w:rsidRPr="00024723">
        <w:rPr>
          <w:rFonts w:asciiTheme="minorHAnsi" w:hAnsiTheme="minorHAnsi" w:cstheme="minorHAnsi"/>
          <w:sz w:val="20"/>
          <w:szCs w:val="20"/>
        </w:rPr>
        <w:t>reliability</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and</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integrity</w:t>
      </w:r>
      <w:r w:rsidRPr="00024723">
        <w:rPr>
          <w:rFonts w:asciiTheme="minorHAnsi" w:hAnsiTheme="minorHAnsi" w:cstheme="minorHAnsi"/>
          <w:spacing w:val="-10"/>
          <w:sz w:val="20"/>
          <w:szCs w:val="20"/>
        </w:rPr>
        <w:t xml:space="preserve"> </w:t>
      </w:r>
      <w:r w:rsidRPr="00024723">
        <w:rPr>
          <w:rFonts w:asciiTheme="minorHAnsi" w:hAnsiTheme="minorHAnsi" w:cstheme="minorHAnsi"/>
          <w:sz w:val="20"/>
          <w:szCs w:val="20"/>
        </w:rPr>
        <w:t>of any Supplier Staff who have access to the Personal Data and ensure that</w:t>
      </w:r>
      <w:r w:rsidRPr="00024723">
        <w:rPr>
          <w:rFonts w:asciiTheme="minorHAnsi" w:hAnsiTheme="minorHAnsi" w:cstheme="minorHAnsi"/>
          <w:spacing w:val="-29"/>
          <w:sz w:val="20"/>
          <w:szCs w:val="20"/>
        </w:rPr>
        <w:t xml:space="preserve"> </w:t>
      </w:r>
      <w:r w:rsidRPr="00024723">
        <w:rPr>
          <w:rFonts w:asciiTheme="minorHAnsi" w:hAnsiTheme="minorHAnsi" w:cstheme="minorHAnsi"/>
          <w:sz w:val="20"/>
          <w:szCs w:val="20"/>
        </w:rPr>
        <w:t>they:</w:t>
      </w:r>
    </w:p>
    <w:p w14:paraId="0A2098DC" w14:textId="77777777" w:rsidR="004C22D8" w:rsidRPr="00024723" w:rsidRDefault="004C22D8" w:rsidP="00FE5DFE">
      <w:pPr>
        <w:pStyle w:val="ListParagraph"/>
        <w:tabs>
          <w:tab w:val="left" w:pos="1391"/>
        </w:tabs>
        <w:spacing w:line="242" w:lineRule="auto"/>
        <w:ind w:left="1418" w:right="1461" w:hanging="709"/>
        <w:jc w:val="right"/>
        <w:rPr>
          <w:rFonts w:asciiTheme="minorHAnsi" w:hAnsiTheme="minorHAnsi" w:cstheme="minorHAnsi"/>
          <w:sz w:val="20"/>
          <w:szCs w:val="20"/>
        </w:rPr>
      </w:pPr>
    </w:p>
    <w:p w14:paraId="581173FE" w14:textId="77777777" w:rsidR="00933CAB" w:rsidRPr="00024723" w:rsidRDefault="005C5EFA" w:rsidP="00FE5DFE">
      <w:pPr>
        <w:pStyle w:val="ListParagraph"/>
        <w:numPr>
          <w:ilvl w:val="2"/>
          <w:numId w:val="1"/>
        </w:numPr>
        <w:tabs>
          <w:tab w:val="left" w:pos="1955"/>
          <w:tab w:val="left" w:pos="1956"/>
        </w:tabs>
        <w:spacing w:line="250" w:lineRule="exact"/>
        <w:ind w:left="1418" w:firstLine="0"/>
        <w:rPr>
          <w:rFonts w:asciiTheme="minorHAnsi" w:hAnsiTheme="minorHAnsi" w:cstheme="minorHAnsi"/>
          <w:sz w:val="20"/>
          <w:szCs w:val="20"/>
        </w:rPr>
      </w:pPr>
      <w:bookmarkStart w:id="200" w:name="(a)_are_aware_of_and_comply_with_the_Sup"/>
      <w:bookmarkEnd w:id="200"/>
      <w:r w:rsidRPr="00024723">
        <w:rPr>
          <w:rFonts w:asciiTheme="minorHAnsi" w:hAnsiTheme="minorHAnsi" w:cstheme="minorHAnsi"/>
          <w:sz w:val="20"/>
          <w:szCs w:val="20"/>
        </w:rPr>
        <w:lastRenderedPageBreak/>
        <w:t>are aware of and comply with the Supplier's duties under this clause</w:t>
      </w:r>
      <w:r w:rsidRPr="00024723">
        <w:rPr>
          <w:rFonts w:asciiTheme="minorHAnsi" w:hAnsiTheme="minorHAnsi" w:cstheme="minorHAnsi"/>
          <w:spacing w:val="-14"/>
          <w:sz w:val="20"/>
          <w:szCs w:val="20"/>
        </w:rPr>
        <w:t xml:space="preserve"> </w:t>
      </w:r>
      <w:hyperlink w:anchor="_bookmark0" w:history="1">
        <w:r w:rsidRPr="00024723">
          <w:rPr>
            <w:rFonts w:asciiTheme="minorHAnsi" w:hAnsiTheme="minorHAnsi" w:cstheme="minorHAnsi"/>
            <w:sz w:val="20"/>
            <w:szCs w:val="20"/>
          </w:rPr>
          <w:t>11</w:t>
        </w:r>
      </w:hyperlink>
      <w:r w:rsidRPr="00024723">
        <w:rPr>
          <w:rFonts w:asciiTheme="minorHAnsi" w:hAnsiTheme="minorHAnsi" w:cstheme="minorHAnsi"/>
          <w:sz w:val="20"/>
          <w:szCs w:val="20"/>
        </w:rPr>
        <w:t>;</w:t>
      </w:r>
    </w:p>
    <w:p w14:paraId="581173FF" w14:textId="64F2AFCE" w:rsidR="00933CAB" w:rsidRPr="00024723" w:rsidRDefault="005C5EFA" w:rsidP="00FE5DFE">
      <w:pPr>
        <w:pStyle w:val="ListParagraph"/>
        <w:numPr>
          <w:ilvl w:val="2"/>
          <w:numId w:val="1"/>
        </w:numPr>
        <w:tabs>
          <w:tab w:val="left" w:pos="1955"/>
          <w:tab w:val="left" w:pos="1956"/>
        </w:tabs>
        <w:spacing w:line="242" w:lineRule="auto"/>
        <w:ind w:left="1418" w:right="1360" w:firstLine="0"/>
        <w:rPr>
          <w:rFonts w:asciiTheme="minorHAnsi" w:hAnsiTheme="minorHAnsi" w:cstheme="minorHAnsi"/>
          <w:sz w:val="20"/>
          <w:szCs w:val="20"/>
        </w:rPr>
      </w:pPr>
      <w:bookmarkStart w:id="201" w:name="(b)_are_subject_to_appropriate_confident"/>
      <w:bookmarkEnd w:id="201"/>
      <w:r w:rsidRPr="00024723">
        <w:rPr>
          <w:rFonts w:asciiTheme="minorHAnsi" w:hAnsiTheme="minorHAnsi" w:cstheme="minorHAnsi"/>
          <w:sz w:val="20"/>
          <w:szCs w:val="20"/>
        </w:rPr>
        <w:t>are subject to appropriate confidentiality undertakings with the Supplier;</w:t>
      </w:r>
    </w:p>
    <w:p w14:paraId="58117400" w14:textId="77777777" w:rsidR="00933CAB" w:rsidRPr="00024723" w:rsidRDefault="005C5EFA" w:rsidP="00FE5DFE">
      <w:pPr>
        <w:pStyle w:val="ListParagraph"/>
        <w:numPr>
          <w:ilvl w:val="2"/>
          <w:numId w:val="1"/>
        </w:numPr>
        <w:tabs>
          <w:tab w:val="left" w:pos="1955"/>
          <w:tab w:val="left" w:pos="1956"/>
        </w:tabs>
        <w:spacing w:line="242" w:lineRule="auto"/>
        <w:ind w:left="1985" w:right="1180" w:hanging="567"/>
        <w:rPr>
          <w:rFonts w:asciiTheme="minorHAnsi" w:hAnsiTheme="minorHAnsi" w:cstheme="minorHAnsi"/>
          <w:sz w:val="20"/>
          <w:szCs w:val="20"/>
        </w:rPr>
      </w:pPr>
      <w:bookmarkStart w:id="202" w:name="(c)_are_informed_of_the_confidential_nat"/>
      <w:bookmarkEnd w:id="202"/>
      <w:r w:rsidRPr="00024723">
        <w:rPr>
          <w:rFonts w:asciiTheme="minorHAnsi" w:hAnsiTheme="minorHAnsi" w:cstheme="minorHAnsi"/>
          <w:sz w:val="20"/>
          <w:szCs w:val="20"/>
        </w:rPr>
        <w:t>are informed of the confidential nature of the Personal Data and do not provide any of the Personal Data to any third Party unless directed in writing to do so</w:t>
      </w:r>
      <w:r w:rsidRPr="00024723">
        <w:rPr>
          <w:rFonts w:asciiTheme="minorHAnsi" w:hAnsiTheme="minorHAnsi" w:cstheme="minorHAnsi"/>
          <w:spacing w:val="-36"/>
          <w:sz w:val="20"/>
          <w:szCs w:val="20"/>
        </w:rPr>
        <w:t xml:space="preserve"> </w:t>
      </w:r>
      <w:r w:rsidRPr="00024723">
        <w:rPr>
          <w:rFonts w:asciiTheme="minorHAnsi" w:hAnsiTheme="minorHAnsi" w:cstheme="minorHAnsi"/>
          <w:sz w:val="20"/>
          <w:szCs w:val="20"/>
        </w:rPr>
        <w:t>by</w:t>
      </w:r>
      <w:bookmarkStart w:id="203" w:name="(d)_have_undergone_adequate_training_in_"/>
      <w:bookmarkEnd w:id="203"/>
      <w:r w:rsidRPr="00024723">
        <w:rPr>
          <w:rFonts w:asciiTheme="minorHAnsi" w:hAnsiTheme="minorHAnsi" w:cstheme="minorHAnsi"/>
          <w:sz w:val="20"/>
          <w:szCs w:val="20"/>
        </w:rPr>
        <w:t xml:space="preserve"> the Buyer or as otherwise allowed by the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Contract;</w:t>
      </w:r>
    </w:p>
    <w:p w14:paraId="58117401" w14:textId="77777777" w:rsidR="00933CAB" w:rsidRPr="00024723" w:rsidRDefault="005C5EFA" w:rsidP="00FE5DFE">
      <w:pPr>
        <w:pStyle w:val="ListParagraph"/>
        <w:numPr>
          <w:ilvl w:val="2"/>
          <w:numId w:val="1"/>
        </w:numPr>
        <w:tabs>
          <w:tab w:val="left" w:pos="1955"/>
          <w:tab w:val="left" w:pos="1956"/>
        </w:tabs>
        <w:spacing w:line="242" w:lineRule="auto"/>
        <w:ind w:left="1985" w:right="1365" w:hanging="567"/>
        <w:rPr>
          <w:rFonts w:asciiTheme="minorHAnsi" w:hAnsiTheme="minorHAnsi" w:cstheme="minorHAnsi"/>
          <w:sz w:val="20"/>
          <w:szCs w:val="20"/>
        </w:rPr>
      </w:pPr>
      <w:r w:rsidRPr="00024723">
        <w:rPr>
          <w:rFonts w:asciiTheme="minorHAnsi" w:hAnsiTheme="minorHAnsi" w:cstheme="minorHAnsi"/>
          <w:sz w:val="20"/>
          <w:szCs w:val="20"/>
        </w:rPr>
        <w:t>have undergone adequate training in the use, care, protection and handling</w:t>
      </w:r>
      <w:r w:rsidRPr="00024723">
        <w:rPr>
          <w:rFonts w:asciiTheme="minorHAnsi" w:hAnsiTheme="minorHAnsi" w:cstheme="minorHAnsi"/>
          <w:spacing w:val="-39"/>
          <w:sz w:val="20"/>
          <w:szCs w:val="20"/>
        </w:rPr>
        <w:t xml:space="preserve"> </w:t>
      </w:r>
      <w:r w:rsidRPr="00024723">
        <w:rPr>
          <w:rFonts w:asciiTheme="minorHAnsi" w:hAnsiTheme="minorHAnsi" w:cstheme="minorHAnsi"/>
          <w:sz w:val="20"/>
          <w:szCs w:val="20"/>
        </w:rPr>
        <w:t>of Personal</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Data.</w:t>
      </w:r>
    </w:p>
    <w:p w14:paraId="58117402" w14:textId="77777777" w:rsidR="00933CAB" w:rsidRPr="00024723" w:rsidRDefault="00933CAB" w:rsidP="00FE5DFE">
      <w:pPr>
        <w:pStyle w:val="BodyText"/>
        <w:spacing w:before="5"/>
        <w:ind w:left="1418"/>
        <w:rPr>
          <w:rFonts w:asciiTheme="minorHAnsi" w:hAnsiTheme="minorHAnsi" w:cstheme="minorHAnsi"/>
          <w:sz w:val="20"/>
          <w:szCs w:val="20"/>
        </w:rPr>
      </w:pPr>
    </w:p>
    <w:p w14:paraId="5811740A" w14:textId="2F69EE38" w:rsidR="00933CAB" w:rsidRPr="00024723" w:rsidRDefault="005C5EFA" w:rsidP="00FE5DFE">
      <w:pPr>
        <w:pStyle w:val="ListParagraph"/>
        <w:numPr>
          <w:ilvl w:val="1"/>
          <w:numId w:val="1"/>
        </w:numPr>
        <w:tabs>
          <w:tab w:val="left" w:pos="1391"/>
        </w:tabs>
        <w:spacing w:before="1" w:line="242" w:lineRule="auto"/>
        <w:ind w:left="1418" w:right="1752" w:hanging="709"/>
        <w:rPr>
          <w:rFonts w:asciiTheme="minorHAnsi" w:hAnsiTheme="minorHAnsi" w:cstheme="minorHAnsi"/>
          <w:sz w:val="20"/>
          <w:szCs w:val="20"/>
        </w:rPr>
      </w:pPr>
      <w:bookmarkStart w:id="204" w:name="14.16_The_Supplier_must_not_transfer_Per"/>
      <w:bookmarkEnd w:id="204"/>
      <w:r w:rsidRPr="00024723">
        <w:rPr>
          <w:rFonts w:asciiTheme="minorHAnsi" w:hAnsiTheme="minorHAnsi" w:cstheme="minorHAnsi"/>
          <w:sz w:val="20"/>
          <w:szCs w:val="20"/>
        </w:rPr>
        <w:t xml:space="preserve">The Supplier must not transfer Personal Data outside of the </w:t>
      </w:r>
      <w:r w:rsidR="00FC6F6B" w:rsidRPr="00024723">
        <w:rPr>
          <w:rFonts w:asciiTheme="minorHAnsi" w:hAnsiTheme="minorHAnsi" w:cstheme="minorHAnsi"/>
          <w:sz w:val="20"/>
          <w:szCs w:val="20"/>
        </w:rPr>
        <w:t>Uk</w:t>
      </w:r>
      <w:r w:rsidR="00925A92" w:rsidRPr="00024723">
        <w:rPr>
          <w:rFonts w:asciiTheme="minorHAnsi" w:hAnsiTheme="minorHAnsi" w:cstheme="minorHAnsi"/>
          <w:sz w:val="20"/>
          <w:szCs w:val="20"/>
        </w:rPr>
        <w:t>.</w:t>
      </w:r>
    </w:p>
    <w:p w14:paraId="769C9061" w14:textId="77777777" w:rsidR="00925A92" w:rsidRPr="00024723" w:rsidRDefault="00925A92" w:rsidP="00FE5DFE">
      <w:pPr>
        <w:pStyle w:val="ListParagraph"/>
        <w:tabs>
          <w:tab w:val="left" w:pos="1391"/>
        </w:tabs>
        <w:spacing w:before="1" w:line="242" w:lineRule="auto"/>
        <w:ind w:left="1418" w:right="1752" w:hanging="709"/>
        <w:rPr>
          <w:rFonts w:asciiTheme="minorHAnsi" w:hAnsiTheme="minorHAnsi" w:cstheme="minorHAnsi"/>
          <w:sz w:val="20"/>
          <w:szCs w:val="20"/>
        </w:rPr>
      </w:pPr>
    </w:p>
    <w:p w14:paraId="5811740B" w14:textId="6D549918" w:rsidR="00933CAB" w:rsidRPr="00024723" w:rsidRDefault="005C5EFA" w:rsidP="00FE5DFE">
      <w:pPr>
        <w:pStyle w:val="ListParagraph"/>
        <w:numPr>
          <w:ilvl w:val="1"/>
          <w:numId w:val="1"/>
        </w:numPr>
        <w:tabs>
          <w:tab w:val="left" w:pos="1391"/>
        </w:tabs>
        <w:spacing w:line="252" w:lineRule="exact"/>
        <w:ind w:left="1418" w:hanging="709"/>
        <w:rPr>
          <w:rFonts w:asciiTheme="minorHAnsi" w:hAnsiTheme="minorHAnsi" w:cstheme="minorHAnsi"/>
          <w:sz w:val="20"/>
          <w:szCs w:val="20"/>
        </w:rPr>
      </w:pPr>
      <w:bookmarkStart w:id="205" w:name="14.17_The_Supplier_must_notify_the_Buyer"/>
      <w:bookmarkStart w:id="206" w:name="(a)_receives_a_Data_Subject_Access_Reque"/>
      <w:bookmarkStart w:id="207" w:name="_bookmark19"/>
      <w:bookmarkEnd w:id="205"/>
      <w:bookmarkEnd w:id="206"/>
      <w:bookmarkEnd w:id="207"/>
      <w:r w:rsidRPr="00024723">
        <w:rPr>
          <w:rFonts w:asciiTheme="minorHAnsi" w:hAnsiTheme="minorHAnsi" w:cstheme="minorHAnsi"/>
          <w:sz w:val="20"/>
          <w:szCs w:val="20"/>
        </w:rPr>
        <w:t>The Supplier must notify the Buyer immediately if</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it:</w:t>
      </w:r>
    </w:p>
    <w:p w14:paraId="6182121F" w14:textId="77777777" w:rsidR="004C22D8" w:rsidRPr="00024723" w:rsidRDefault="004C22D8" w:rsidP="00FE5DFE">
      <w:pPr>
        <w:pStyle w:val="ListParagraph"/>
        <w:tabs>
          <w:tab w:val="left" w:pos="1391"/>
        </w:tabs>
        <w:spacing w:line="252" w:lineRule="exact"/>
        <w:ind w:left="1418" w:hanging="709"/>
        <w:jc w:val="right"/>
        <w:rPr>
          <w:rFonts w:asciiTheme="minorHAnsi" w:hAnsiTheme="minorHAnsi" w:cstheme="minorHAnsi"/>
          <w:sz w:val="20"/>
          <w:szCs w:val="20"/>
        </w:rPr>
      </w:pPr>
    </w:p>
    <w:p w14:paraId="5811740C" w14:textId="77777777" w:rsidR="00933CAB" w:rsidRPr="00024723" w:rsidRDefault="005C5EFA" w:rsidP="00FE5DFE">
      <w:pPr>
        <w:pStyle w:val="ListParagraph"/>
        <w:numPr>
          <w:ilvl w:val="2"/>
          <w:numId w:val="1"/>
        </w:numPr>
        <w:tabs>
          <w:tab w:val="left" w:pos="1955"/>
          <w:tab w:val="left" w:pos="1956"/>
        </w:tabs>
        <w:ind w:left="1418" w:right="1530" w:firstLine="0"/>
        <w:rPr>
          <w:rFonts w:asciiTheme="minorHAnsi" w:hAnsiTheme="minorHAnsi" w:cstheme="minorHAnsi"/>
          <w:sz w:val="20"/>
          <w:szCs w:val="20"/>
        </w:rPr>
      </w:pPr>
      <w:r w:rsidRPr="00024723">
        <w:rPr>
          <w:rFonts w:asciiTheme="minorHAnsi" w:hAnsiTheme="minorHAnsi" w:cstheme="minorHAnsi"/>
          <w:sz w:val="20"/>
          <w:szCs w:val="20"/>
        </w:rPr>
        <w:t>receives a Data Subject Access Request (or purported Data Subject Access Request);</w:t>
      </w:r>
    </w:p>
    <w:p w14:paraId="5811740D" w14:textId="77777777" w:rsidR="00933CAB" w:rsidRPr="00024723" w:rsidRDefault="005C5EFA" w:rsidP="00FE5DFE">
      <w:pPr>
        <w:pStyle w:val="ListParagraph"/>
        <w:numPr>
          <w:ilvl w:val="2"/>
          <w:numId w:val="1"/>
        </w:numPr>
        <w:tabs>
          <w:tab w:val="left" w:pos="1955"/>
          <w:tab w:val="left" w:pos="1956"/>
        </w:tabs>
        <w:spacing w:line="252" w:lineRule="exact"/>
        <w:ind w:left="1418" w:firstLine="0"/>
        <w:rPr>
          <w:rFonts w:asciiTheme="minorHAnsi" w:hAnsiTheme="minorHAnsi" w:cstheme="minorHAnsi"/>
          <w:sz w:val="20"/>
          <w:szCs w:val="20"/>
        </w:rPr>
      </w:pPr>
      <w:bookmarkStart w:id="208" w:name="(b)_receives_a_request_to_rectify,_block"/>
      <w:bookmarkStart w:id="209" w:name="(c)_receives_any_other_request,_complain"/>
      <w:bookmarkEnd w:id="208"/>
      <w:bookmarkEnd w:id="209"/>
      <w:r w:rsidRPr="00024723">
        <w:rPr>
          <w:rFonts w:asciiTheme="minorHAnsi" w:hAnsiTheme="minorHAnsi" w:cstheme="minorHAnsi"/>
          <w:sz w:val="20"/>
          <w:szCs w:val="20"/>
        </w:rPr>
        <w:t>receives a request to rectify, block or erase any Personal</w:t>
      </w:r>
      <w:r w:rsidRPr="00024723">
        <w:rPr>
          <w:rFonts w:asciiTheme="minorHAnsi" w:hAnsiTheme="minorHAnsi" w:cstheme="minorHAnsi"/>
          <w:spacing w:val="-22"/>
          <w:sz w:val="20"/>
          <w:szCs w:val="20"/>
        </w:rPr>
        <w:t xml:space="preserve"> </w:t>
      </w:r>
      <w:r w:rsidRPr="00024723">
        <w:rPr>
          <w:rFonts w:asciiTheme="minorHAnsi" w:hAnsiTheme="minorHAnsi" w:cstheme="minorHAnsi"/>
          <w:sz w:val="20"/>
          <w:szCs w:val="20"/>
        </w:rPr>
        <w:t>Data;</w:t>
      </w:r>
    </w:p>
    <w:p w14:paraId="5811740E" w14:textId="77777777" w:rsidR="00933CAB" w:rsidRPr="00024723" w:rsidRDefault="005C5EFA" w:rsidP="00FE5DFE">
      <w:pPr>
        <w:pStyle w:val="ListParagraph"/>
        <w:numPr>
          <w:ilvl w:val="2"/>
          <w:numId w:val="1"/>
        </w:numPr>
        <w:tabs>
          <w:tab w:val="left" w:pos="1955"/>
          <w:tab w:val="left" w:pos="1956"/>
        </w:tabs>
        <w:spacing w:before="1" w:line="242" w:lineRule="auto"/>
        <w:ind w:left="1985" w:right="1842" w:hanging="567"/>
        <w:rPr>
          <w:rFonts w:asciiTheme="minorHAnsi" w:hAnsiTheme="minorHAnsi" w:cstheme="minorHAnsi"/>
          <w:sz w:val="20"/>
          <w:szCs w:val="20"/>
        </w:rPr>
      </w:pPr>
      <w:r w:rsidRPr="00024723">
        <w:rPr>
          <w:rFonts w:asciiTheme="minorHAnsi" w:hAnsiTheme="minorHAnsi" w:cstheme="minorHAnsi"/>
          <w:sz w:val="20"/>
          <w:szCs w:val="20"/>
        </w:rPr>
        <w:t>receives any other request, complaint or communication relating to</w:t>
      </w:r>
      <w:r w:rsidRPr="00024723">
        <w:rPr>
          <w:rFonts w:asciiTheme="minorHAnsi" w:hAnsiTheme="minorHAnsi" w:cstheme="minorHAnsi"/>
          <w:spacing w:val="-37"/>
          <w:sz w:val="20"/>
          <w:szCs w:val="20"/>
        </w:rPr>
        <w:t xml:space="preserve"> </w:t>
      </w:r>
      <w:r w:rsidRPr="00024723">
        <w:rPr>
          <w:rFonts w:asciiTheme="minorHAnsi" w:hAnsiTheme="minorHAnsi" w:cstheme="minorHAnsi"/>
          <w:sz w:val="20"/>
          <w:szCs w:val="20"/>
        </w:rPr>
        <w:t>either Party's obligations under the Data Protection</w:t>
      </w:r>
      <w:r w:rsidRPr="00024723">
        <w:rPr>
          <w:rFonts w:asciiTheme="minorHAnsi" w:hAnsiTheme="minorHAnsi" w:cstheme="minorHAnsi"/>
          <w:spacing w:val="-11"/>
          <w:sz w:val="20"/>
          <w:szCs w:val="20"/>
        </w:rPr>
        <w:t xml:space="preserve"> </w:t>
      </w:r>
      <w:r w:rsidRPr="00024723">
        <w:rPr>
          <w:rFonts w:asciiTheme="minorHAnsi" w:hAnsiTheme="minorHAnsi" w:cstheme="minorHAnsi"/>
          <w:sz w:val="20"/>
          <w:szCs w:val="20"/>
        </w:rPr>
        <w:t>Legislation;</w:t>
      </w:r>
    </w:p>
    <w:p w14:paraId="5811740F" w14:textId="77777777" w:rsidR="00933CAB" w:rsidRPr="00024723" w:rsidRDefault="005C5EFA" w:rsidP="00FE5DFE">
      <w:pPr>
        <w:pStyle w:val="ListParagraph"/>
        <w:numPr>
          <w:ilvl w:val="2"/>
          <w:numId w:val="1"/>
        </w:numPr>
        <w:tabs>
          <w:tab w:val="left" w:pos="1955"/>
          <w:tab w:val="left" w:pos="1956"/>
        </w:tabs>
        <w:ind w:left="1985" w:right="1427" w:hanging="567"/>
        <w:rPr>
          <w:rFonts w:asciiTheme="minorHAnsi" w:hAnsiTheme="minorHAnsi" w:cstheme="minorHAnsi"/>
          <w:sz w:val="20"/>
          <w:szCs w:val="20"/>
        </w:rPr>
      </w:pPr>
      <w:bookmarkStart w:id="210" w:name="(d)_receives_any_communication_from_the_"/>
      <w:bookmarkEnd w:id="210"/>
      <w:r w:rsidRPr="00024723">
        <w:rPr>
          <w:rFonts w:asciiTheme="minorHAnsi" w:hAnsiTheme="minorHAnsi" w:cstheme="minorHAnsi"/>
          <w:sz w:val="20"/>
          <w:szCs w:val="20"/>
        </w:rPr>
        <w:t xml:space="preserve">receives any communication from </w:t>
      </w:r>
      <w:r w:rsidRPr="00024723">
        <w:rPr>
          <w:rFonts w:asciiTheme="minorHAnsi" w:hAnsiTheme="minorHAnsi" w:cstheme="minorHAnsi"/>
          <w:spacing w:val="2"/>
          <w:sz w:val="20"/>
          <w:szCs w:val="20"/>
        </w:rPr>
        <w:t xml:space="preserve">the </w:t>
      </w:r>
      <w:r w:rsidRPr="00024723">
        <w:rPr>
          <w:rFonts w:asciiTheme="minorHAnsi" w:hAnsiTheme="minorHAnsi" w:cstheme="minorHAnsi"/>
          <w:sz w:val="20"/>
          <w:szCs w:val="20"/>
        </w:rPr>
        <w:t>Information Commissioner or any</w:t>
      </w:r>
      <w:r w:rsidRPr="00024723">
        <w:rPr>
          <w:rFonts w:asciiTheme="minorHAnsi" w:hAnsiTheme="minorHAnsi" w:cstheme="minorHAnsi"/>
          <w:spacing w:val="-44"/>
          <w:sz w:val="20"/>
          <w:szCs w:val="20"/>
        </w:rPr>
        <w:t xml:space="preserve"> </w:t>
      </w:r>
      <w:r w:rsidRPr="00024723">
        <w:rPr>
          <w:rFonts w:asciiTheme="minorHAnsi" w:hAnsiTheme="minorHAnsi" w:cstheme="minorHAnsi"/>
          <w:sz w:val="20"/>
          <w:szCs w:val="20"/>
        </w:rPr>
        <w:t>other regulatory authority in connection with Personal Data processed under this Contract;</w:t>
      </w:r>
    </w:p>
    <w:p w14:paraId="58117410" w14:textId="77777777" w:rsidR="00933CAB" w:rsidRPr="00024723" w:rsidRDefault="005C5EFA" w:rsidP="00FE5DFE">
      <w:pPr>
        <w:pStyle w:val="ListParagraph"/>
        <w:numPr>
          <w:ilvl w:val="2"/>
          <w:numId w:val="1"/>
        </w:numPr>
        <w:tabs>
          <w:tab w:val="left" w:pos="1955"/>
          <w:tab w:val="left" w:pos="1956"/>
        </w:tabs>
        <w:spacing w:line="242" w:lineRule="auto"/>
        <w:ind w:left="1985" w:right="1433" w:hanging="567"/>
        <w:rPr>
          <w:rFonts w:asciiTheme="minorHAnsi" w:hAnsiTheme="minorHAnsi" w:cstheme="minorHAnsi"/>
          <w:sz w:val="20"/>
          <w:szCs w:val="20"/>
        </w:rPr>
      </w:pPr>
      <w:bookmarkStart w:id="211" w:name="(e)_receives_a_request_from_any_third_Pa"/>
      <w:bookmarkEnd w:id="211"/>
      <w:r w:rsidRPr="00024723">
        <w:rPr>
          <w:rFonts w:asciiTheme="minorHAnsi" w:hAnsiTheme="minorHAnsi" w:cstheme="minorHAnsi"/>
          <w:sz w:val="20"/>
          <w:szCs w:val="20"/>
        </w:rPr>
        <w:t>receives a request from any third Party for disclosure of Personal Data</w:t>
      </w:r>
      <w:r w:rsidRPr="00024723">
        <w:rPr>
          <w:rFonts w:asciiTheme="minorHAnsi" w:hAnsiTheme="minorHAnsi" w:cstheme="minorHAnsi"/>
          <w:spacing w:val="-43"/>
          <w:sz w:val="20"/>
          <w:szCs w:val="20"/>
        </w:rPr>
        <w:t xml:space="preserve"> </w:t>
      </w:r>
      <w:r w:rsidRPr="00024723">
        <w:rPr>
          <w:rFonts w:asciiTheme="minorHAnsi" w:hAnsiTheme="minorHAnsi" w:cstheme="minorHAnsi"/>
          <w:sz w:val="20"/>
          <w:szCs w:val="20"/>
        </w:rPr>
        <w:t>where compliance with the request is required or claims to be required by</w:t>
      </w:r>
      <w:r w:rsidRPr="00024723">
        <w:rPr>
          <w:rFonts w:asciiTheme="minorHAnsi" w:hAnsiTheme="minorHAnsi" w:cstheme="minorHAnsi"/>
          <w:spacing w:val="-20"/>
          <w:sz w:val="20"/>
          <w:szCs w:val="20"/>
        </w:rPr>
        <w:t xml:space="preserve"> </w:t>
      </w:r>
      <w:r w:rsidRPr="00024723">
        <w:rPr>
          <w:rFonts w:asciiTheme="minorHAnsi" w:hAnsiTheme="minorHAnsi" w:cstheme="minorHAnsi"/>
          <w:sz w:val="20"/>
          <w:szCs w:val="20"/>
        </w:rPr>
        <w:t>Law;</w:t>
      </w:r>
    </w:p>
    <w:p w14:paraId="58117413" w14:textId="6F5DC7AE" w:rsidR="00933CAB" w:rsidRPr="00024723" w:rsidRDefault="005C5EFA" w:rsidP="00FE5DFE">
      <w:pPr>
        <w:pStyle w:val="ListParagraph"/>
        <w:numPr>
          <w:ilvl w:val="2"/>
          <w:numId w:val="1"/>
        </w:numPr>
        <w:tabs>
          <w:tab w:val="left" w:pos="1955"/>
          <w:tab w:val="left" w:pos="1956"/>
        </w:tabs>
        <w:spacing w:line="248" w:lineRule="exact"/>
        <w:ind w:left="1418" w:firstLine="0"/>
        <w:rPr>
          <w:rFonts w:asciiTheme="minorHAnsi" w:hAnsiTheme="minorHAnsi" w:cstheme="minorHAnsi"/>
          <w:sz w:val="20"/>
          <w:szCs w:val="20"/>
        </w:rPr>
      </w:pPr>
      <w:bookmarkStart w:id="212" w:name="(f)_becomes_aware_of_a_Data_Loss_Event."/>
      <w:bookmarkEnd w:id="212"/>
      <w:r w:rsidRPr="00024723">
        <w:rPr>
          <w:rFonts w:asciiTheme="minorHAnsi" w:hAnsiTheme="minorHAnsi" w:cstheme="minorHAnsi"/>
          <w:sz w:val="20"/>
          <w:szCs w:val="20"/>
        </w:rPr>
        <w:t>becomes aware of a Data Loss</w:t>
      </w:r>
      <w:r w:rsidRPr="00024723">
        <w:rPr>
          <w:rFonts w:asciiTheme="minorHAnsi" w:hAnsiTheme="minorHAnsi" w:cstheme="minorHAnsi"/>
          <w:spacing w:val="-15"/>
          <w:sz w:val="20"/>
          <w:szCs w:val="20"/>
        </w:rPr>
        <w:t xml:space="preserve"> </w:t>
      </w:r>
      <w:r w:rsidRPr="00024723">
        <w:rPr>
          <w:rFonts w:asciiTheme="minorHAnsi" w:hAnsiTheme="minorHAnsi" w:cstheme="minorHAnsi"/>
          <w:sz w:val="20"/>
          <w:szCs w:val="20"/>
        </w:rPr>
        <w:t>Event.</w:t>
      </w:r>
    </w:p>
    <w:p w14:paraId="58117415" w14:textId="77777777" w:rsidR="00933CAB" w:rsidRPr="00024723" w:rsidRDefault="00933CAB" w:rsidP="00FE5DFE">
      <w:pPr>
        <w:pStyle w:val="BodyText"/>
        <w:spacing w:before="9"/>
        <w:ind w:left="1418" w:hanging="709"/>
        <w:rPr>
          <w:rFonts w:asciiTheme="minorHAnsi" w:hAnsiTheme="minorHAnsi" w:cstheme="minorHAnsi"/>
          <w:sz w:val="20"/>
          <w:szCs w:val="20"/>
        </w:rPr>
      </w:pPr>
    </w:p>
    <w:p w14:paraId="58117416" w14:textId="77777777" w:rsidR="00933CAB" w:rsidRPr="00024723" w:rsidRDefault="005C5EFA" w:rsidP="00FE5DFE">
      <w:pPr>
        <w:pStyle w:val="ListParagraph"/>
        <w:numPr>
          <w:ilvl w:val="1"/>
          <w:numId w:val="1"/>
        </w:numPr>
        <w:tabs>
          <w:tab w:val="left" w:pos="1391"/>
        </w:tabs>
        <w:spacing w:before="93" w:line="242" w:lineRule="auto"/>
        <w:ind w:left="1418" w:right="2000" w:hanging="709"/>
        <w:rPr>
          <w:rFonts w:asciiTheme="minorHAnsi" w:hAnsiTheme="minorHAnsi" w:cstheme="minorHAnsi"/>
          <w:sz w:val="20"/>
          <w:szCs w:val="20"/>
        </w:rPr>
      </w:pPr>
      <w:bookmarkStart w:id="213" w:name="14.18_Any_requirement_to_notify_under_cl"/>
      <w:bookmarkEnd w:id="213"/>
      <w:r w:rsidRPr="00024723">
        <w:rPr>
          <w:rFonts w:asciiTheme="minorHAnsi" w:hAnsiTheme="minorHAnsi" w:cstheme="minorHAnsi"/>
          <w:sz w:val="20"/>
          <w:szCs w:val="20"/>
        </w:rPr>
        <w:t xml:space="preserve">Any requirement to notify under clause </w:t>
      </w:r>
      <w:hyperlink w:anchor="_bookmark19" w:history="1">
        <w:r w:rsidRPr="00024723">
          <w:rPr>
            <w:rFonts w:asciiTheme="minorHAnsi" w:hAnsiTheme="minorHAnsi" w:cstheme="minorHAnsi"/>
            <w:sz w:val="20"/>
            <w:szCs w:val="20"/>
          </w:rPr>
          <w:t xml:space="preserve">14.17 </w:t>
        </w:r>
      </w:hyperlink>
      <w:r w:rsidRPr="00024723">
        <w:rPr>
          <w:rFonts w:asciiTheme="minorHAnsi" w:hAnsiTheme="minorHAnsi" w:cstheme="minorHAnsi"/>
          <w:sz w:val="20"/>
          <w:szCs w:val="20"/>
        </w:rPr>
        <w:t>includes the provision of further information to the Buyer in stages as details become</w:t>
      </w:r>
      <w:r w:rsidRPr="00024723">
        <w:rPr>
          <w:rFonts w:asciiTheme="minorHAnsi" w:hAnsiTheme="minorHAnsi" w:cstheme="minorHAnsi"/>
          <w:spacing w:val="-11"/>
          <w:sz w:val="20"/>
          <w:szCs w:val="20"/>
        </w:rPr>
        <w:t xml:space="preserve"> </w:t>
      </w:r>
      <w:r w:rsidRPr="00024723">
        <w:rPr>
          <w:rFonts w:asciiTheme="minorHAnsi" w:hAnsiTheme="minorHAnsi" w:cstheme="minorHAnsi"/>
          <w:sz w:val="20"/>
          <w:szCs w:val="20"/>
        </w:rPr>
        <w:t>available.</w:t>
      </w:r>
    </w:p>
    <w:p w14:paraId="58117417" w14:textId="77777777" w:rsidR="00933CAB" w:rsidRPr="00024723" w:rsidRDefault="00933CAB" w:rsidP="00FE5DFE">
      <w:pPr>
        <w:pStyle w:val="BodyText"/>
        <w:spacing w:before="7"/>
        <w:ind w:left="1418" w:hanging="709"/>
        <w:rPr>
          <w:rFonts w:asciiTheme="minorHAnsi" w:hAnsiTheme="minorHAnsi" w:cstheme="minorHAnsi"/>
          <w:sz w:val="20"/>
          <w:szCs w:val="20"/>
        </w:rPr>
      </w:pPr>
    </w:p>
    <w:p w14:paraId="58117418" w14:textId="3E76E35E" w:rsidR="00933CAB" w:rsidRPr="00024723" w:rsidRDefault="005C5EFA" w:rsidP="00FE5DFE">
      <w:pPr>
        <w:pStyle w:val="ListParagraph"/>
        <w:numPr>
          <w:ilvl w:val="1"/>
          <w:numId w:val="1"/>
        </w:numPr>
        <w:tabs>
          <w:tab w:val="left" w:pos="1391"/>
        </w:tabs>
        <w:ind w:left="1418" w:right="1247" w:hanging="709"/>
        <w:rPr>
          <w:rFonts w:asciiTheme="minorHAnsi" w:hAnsiTheme="minorHAnsi" w:cstheme="minorHAnsi"/>
          <w:sz w:val="20"/>
          <w:szCs w:val="20"/>
        </w:rPr>
      </w:pPr>
      <w:bookmarkStart w:id="214" w:name="14.19_The_Supplier_must_promptly_provide"/>
      <w:bookmarkEnd w:id="214"/>
      <w:r w:rsidRPr="00024723">
        <w:rPr>
          <w:rFonts w:asciiTheme="minorHAnsi" w:hAnsiTheme="minorHAnsi" w:cstheme="minorHAnsi"/>
          <w:sz w:val="20"/>
          <w:szCs w:val="20"/>
        </w:rPr>
        <w:t xml:space="preserve">The Supplier must promptly provide the Buyer with full assistance in relation to any Party's obligations under Data Protection Legislation and any complaint, communication or request made under clause </w:t>
      </w:r>
      <w:hyperlink w:anchor="_bookmark19" w:history="1">
        <w:r w:rsidRPr="00024723">
          <w:rPr>
            <w:rFonts w:asciiTheme="minorHAnsi" w:hAnsiTheme="minorHAnsi" w:cstheme="minorHAnsi"/>
            <w:sz w:val="20"/>
            <w:szCs w:val="20"/>
          </w:rPr>
          <w:t>14.17</w:t>
        </w:r>
      </w:hyperlink>
      <w:r w:rsidRPr="00024723">
        <w:rPr>
          <w:rFonts w:asciiTheme="minorHAnsi" w:hAnsiTheme="minorHAnsi" w:cstheme="minorHAnsi"/>
          <w:sz w:val="20"/>
          <w:szCs w:val="20"/>
        </w:rPr>
        <w:t>. This includes giving the</w:t>
      </w:r>
      <w:r w:rsidRPr="00024723">
        <w:rPr>
          <w:rFonts w:asciiTheme="minorHAnsi" w:hAnsiTheme="minorHAnsi" w:cstheme="minorHAnsi"/>
          <w:spacing w:val="-27"/>
          <w:sz w:val="20"/>
          <w:szCs w:val="20"/>
        </w:rPr>
        <w:t xml:space="preserve"> </w:t>
      </w:r>
      <w:r w:rsidRPr="00024723">
        <w:rPr>
          <w:rFonts w:asciiTheme="minorHAnsi" w:hAnsiTheme="minorHAnsi" w:cstheme="minorHAnsi"/>
          <w:sz w:val="20"/>
          <w:szCs w:val="20"/>
        </w:rPr>
        <w:t>Buyer:</w:t>
      </w:r>
    </w:p>
    <w:p w14:paraId="71FD6543" w14:textId="77777777" w:rsidR="00976371" w:rsidRPr="00024723" w:rsidRDefault="00976371" w:rsidP="00FE5DFE">
      <w:pPr>
        <w:pStyle w:val="ListParagraph"/>
        <w:tabs>
          <w:tab w:val="left" w:pos="1391"/>
        </w:tabs>
        <w:ind w:left="1418" w:right="1247" w:hanging="709"/>
        <w:jc w:val="right"/>
        <w:rPr>
          <w:rFonts w:asciiTheme="minorHAnsi" w:hAnsiTheme="minorHAnsi" w:cstheme="minorHAnsi"/>
          <w:sz w:val="20"/>
          <w:szCs w:val="20"/>
        </w:rPr>
      </w:pPr>
    </w:p>
    <w:p w14:paraId="58117419" w14:textId="77777777" w:rsidR="00933CAB" w:rsidRPr="00024723" w:rsidRDefault="005C5EFA" w:rsidP="00FE5DFE">
      <w:pPr>
        <w:pStyle w:val="ListParagraph"/>
        <w:numPr>
          <w:ilvl w:val="2"/>
          <w:numId w:val="1"/>
        </w:numPr>
        <w:tabs>
          <w:tab w:val="left" w:pos="1955"/>
          <w:tab w:val="left" w:pos="1956"/>
        </w:tabs>
        <w:spacing w:before="1"/>
        <w:ind w:left="1418" w:firstLine="0"/>
        <w:rPr>
          <w:rFonts w:asciiTheme="minorHAnsi" w:hAnsiTheme="minorHAnsi" w:cstheme="minorHAnsi"/>
          <w:sz w:val="20"/>
          <w:szCs w:val="20"/>
        </w:rPr>
      </w:pPr>
      <w:bookmarkStart w:id="215" w:name="(a)_full_details_and_copies_of_the_compl"/>
      <w:bookmarkEnd w:id="215"/>
      <w:r w:rsidRPr="00024723">
        <w:rPr>
          <w:rFonts w:asciiTheme="minorHAnsi" w:hAnsiTheme="minorHAnsi" w:cstheme="minorHAnsi"/>
          <w:sz w:val="20"/>
          <w:szCs w:val="20"/>
        </w:rPr>
        <w:t>full details and copies of the complaint, communication or</w:t>
      </w:r>
      <w:r w:rsidRPr="00024723">
        <w:rPr>
          <w:rFonts w:asciiTheme="minorHAnsi" w:hAnsiTheme="minorHAnsi" w:cstheme="minorHAnsi"/>
          <w:spacing w:val="-21"/>
          <w:sz w:val="20"/>
          <w:szCs w:val="20"/>
        </w:rPr>
        <w:t xml:space="preserve"> </w:t>
      </w:r>
      <w:r w:rsidRPr="00024723">
        <w:rPr>
          <w:rFonts w:asciiTheme="minorHAnsi" w:hAnsiTheme="minorHAnsi" w:cstheme="minorHAnsi"/>
          <w:sz w:val="20"/>
          <w:szCs w:val="20"/>
        </w:rPr>
        <w:t>request;</w:t>
      </w:r>
    </w:p>
    <w:p w14:paraId="5811741A" w14:textId="77777777" w:rsidR="00933CAB" w:rsidRPr="00024723" w:rsidRDefault="005C5EFA" w:rsidP="00FE5DFE">
      <w:pPr>
        <w:pStyle w:val="ListParagraph"/>
        <w:numPr>
          <w:ilvl w:val="2"/>
          <w:numId w:val="1"/>
        </w:numPr>
        <w:tabs>
          <w:tab w:val="left" w:pos="1955"/>
          <w:tab w:val="left" w:pos="1956"/>
        </w:tabs>
        <w:spacing w:before="3"/>
        <w:ind w:left="1985" w:right="1692" w:hanging="567"/>
        <w:rPr>
          <w:rFonts w:asciiTheme="minorHAnsi" w:hAnsiTheme="minorHAnsi" w:cstheme="minorHAnsi"/>
          <w:sz w:val="20"/>
          <w:szCs w:val="20"/>
        </w:rPr>
      </w:pPr>
      <w:bookmarkStart w:id="216" w:name="(b)_reasonably_requested_assistance_so_t"/>
      <w:bookmarkEnd w:id="216"/>
      <w:r w:rsidRPr="00024723">
        <w:rPr>
          <w:rFonts w:asciiTheme="minorHAnsi" w:hAnsiTheme="minorHAnsi" w:cstheme="minorHAnsi"/>
          <w:sz w:val="20"/>
          <w:szCs w:val="20"/>
        </w:rPr>
        <w:t>reasonably requested assistance so that it can comply with a Data Subject Access Request within the relevant timescales in the Data Protection Legislation;</w:t>
      </w:r>
    </w:p>
    <w:p w14:paraId="5811741B" w14:textId="77777777" w:rsidR="00933CAB" w:rsidRPr="00024723" w:rsidRDefault="005C5EFA" w:rsidP="00FE5DFE">
      <w:pPr>
        <w:pStyle w:val="ListParagraph"/>
        <w:numPr>
          <w:ilvl w:val="2"/>
          <w:numId w:val="1"/>
        </w:numPr>
        <w:tabs>
          <w:tab w:val="left" w:pos="1955"/>
          <w:tab w:val="left" w:pos="1956"/>
        </w:tabs>
        <w:spacing w:line="249" w:lineRule="exact"/>
        <w:ind w:left="1418" w:firstLine="0"/>
        <w:rPr>
          <w:rFonts w:asciiTheme="minorHAnsi" w:hAnsiTheme="minorHAnsi" w:cstheme="minorHAnsi"/>
          <w:sz w:val="20"/>
          <w:szCs w:val="20"/>
        </w:rPr>
      </w:pPr>
      <w:bookmarkStart w:id="217" w:name="(c)_any_Personal_Data_it_holds_in_relati"/>
      <w:bookmarkEnd w:id="217"/>
      <w:r w:rsidRPr="00024723">
        <w:rPr>
          <w:rFonts w:asciiTheme="minorHAnsi" w:hAnsiTheme="minorHAnsi" w:cstheme="minorHAnsi"/>
          <w:sz w:val="20"/>
          <w:szCs w:val="20"/>
        </w:rPr>
        <w:t xml:space="preserve">any Personal Data it holds in relation </w:t>
      </w:r>
      <w:r w:rsidRPr="00024723">
        <w:rPr>
          <w:rFonts w:asciiTheme="minorHAnsi" w:hAnsiTheme="minorHAnsi" w:cstheme="minorHAnsi"/>
          <w:spacing w:val="-4"/>
          <w:sz w:val="20"/>
          <w:szCs w:val="20"/>
        </w:rPr>
        <w:t xml:space="preserve">to </w:t>
      </w:r>
      <w:r w:rsidRPr="00024723">
        <w:rPr>
          <w:rFonts w:asciiTheme="minorHAnsi" w:hAnsiTheme="minorHAnsi" w:cstheme="minorHAnsi"/>
          <w:sz w:val="20"/>
          <w:szCs w:val="20"/>
        </w:rPr>
        <w:t>a Data Subject on</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request;</w:t>
      </w:r>
    </w:p>
    <w:p w14:paraId="5811741C" w14:textId="77777777" w:rsidR="00933CAB" w:rsidRPr="00024723" w:rsidRDefault="005C5EFA" w:rsidP="00FE5DFE">
      <w:pPr>
        <w:pStyle w:val="ListParagraph"/>
        <w:numPr>
          <w:ilvl w:val="2"/>
          <w:numId w:val="1"/>
        </w:numPr>
        <w:tabs>
          <w:tab w:val="left" w:pos="1955"/>
          <w:tab w:val="left" w:pos="1956"/>
        </w:tabs>
        <w:spacing w:before="2"/>
        <w:ind w:left="1418" w:firstLine="0"/>
        <w:rPr>
          <w:rFonts w:asciiTheme="minorHAnsi" w:hAnsiTheme="minorHAnsi" w:cstheme="minorHAnsi"/>
          <w:sz w:val="20"/>
          <w:szCs w:val="20"/>
        </w:rPr>
      </w:pPr>
      <w:bookmarkStart w:id="218" w:name="(d)_assistance_that_it_requests_followin"/>
      <w:bookmarkEnd w:id="218"/>
      <w:r w:rsidRPr="00024723">
        <w:rPr>
          <w:rFonts w:asciiTheme="minorHAnsi" w:hAnsiTheme="minorHAnsi" w:cstheme="minorHAnsi"/>
          <w:sz w:val="20"/>
          <w:szCs w:val="20"/>
        </w:rPr>
        <w:t>assistance that it requests following any Data Loss</w:t>
      </w:r>
      <w:r w:rsidRPr="00024723">
        <w:rPr>
          <w:rFonts w:asciiTheme="minorHAnsi" w:hAnsiTheme="minorHAnsi" w:cstheme="minorHAnsi"/>
          <w:spacing w:val="-21"/>
          <w:sz w:val="20"/>
          <w:szCs w:val="20"/>
        </w:rPr>
        <w:t xml:space="preserve"> </w:t>
      </w:r>
      <w:r w:rsidRPr="00024723">
        <w:rPr>
          <w:rFonts w:asciiTheme="minorHAnsi" w:hAnsiTheme="minorHAnsi" w:cstheme="minorHAnsi"/>
          <w:sz w:val="20"/>
          <w:szCs w:val="20"/>
        </w:rPr>
        <w:t>Event;</w:t>
      </w:r>
    </w:p>
    <w:p w14:paraId="5811741D" w14:textId="77777777" w:rsidR="00933CAB" w:rsidRPr="00024723" w:rsidRDefault="005C5EFA" w:rsidP="00FE5DFE">
      <w:pPr>
        <w:pStyle w:val="ListParagraph"/>
        <w:numPr>
          <w:ilvl w:val="2"/>
          <w:numId w:val="1"/>
        </w:numPr>
        <w:tabs>
          <w:tab w:val="left" w:pos="1955"/>
          <w:tab w:val="left" w:pos="1956"/>
        </w:tabs>
        <w:spacing w:before="4" w:line="237" w:lineRule="auto"/>
        <w:ind w:left="1985" w:right="1451" w:hanging="567"/>
        <w:rPr>
          <w:rFonts w:asciiTheme="minorHAnsi" w:hAnsiTheme="minorHAnsi" w:cstheme="minorHAnsi"/>
          <w:sz w:val="20"/>
          <w:szCs w:val="20"/>
        </w:rPr>
      </w:pPr>
      <w:bookmarkStart w:id="219" w:name="(e)_assistance_that_it_requests_relating"/>
      <w:bookmarkEnd w:id="219"/>
      <w:r w:rsidRPr="00024723">
        <w:rPr>
          <w:rFonts w:asciiTheme="minorHAnsi" w:hAnsiTheme="minorHAnsi" w:cstheme="minorHAnsi"/>
          <w:sz w:val="20"/>
          <w:szCs w:val="20"/>
        </w:rPr>
        <w:t>assistance that it requests relating to a consultation with, or request from,</w:t>
      </w:r>
      <w:r w:rsidRPr="00024723">
        <w:rPr>
          <w:rFonts w:asciiTheme="minorHAnsi" w:hAnsiTheme="minorHAnsi" w:cstheme="minorHAnsi"/>
          <w:spacing w:val="-41"/>
          <w:sz w:val="20"/>
          <w:szCs w:val="20"/>
        </w:rPr>
        <w:t xml:space="preserve"> </w:t>
      </w:r>
      <w:r w:rsidRPr="00024723">
        <w:rPr>
          <w:rFonts w:asciiTheme="minorHAnsi" w:hAnsiTheme="minorHAnsi" w:cstheme="minorHAnsi"/>
          <w:sz w:val="20"/>
          <w:szCs w:val="20"/>
        </w:rPr>
        <w:t>the Information Commissioner's</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Office.</w:t>
      </w:r>
    </w:p>
    <w:p w14:paraId="5811741E" w14:textId="77777777" w:rsidR="00933CAB" w:rsidRPr="00024723" w:rsidRDefault="00933CAB" w:rsidP="00FE5DFE">
      <w:pPr>
        <w:pStyle w:val="BodyText"/>
        <w:spacing w:before="11"/>
        <w:ind w:left="1418" w:hanging="709"/>
        <w:rPr>
          <w:rFonts w:asciiTheme="minorHAnsi" w:hAnsiTheme="minorHAnsi" w:cstheme="minorHAnsi"/>
          <w:sz w:val="20"/>
          <w:szCs w:val="20"/>
        </w:rPr>
      </w:pPr>
    </w:p>
    <w:p w14:paraId="5811741F" w14:textId="2122AC8F" w:rsidR="00933CAB" w:rsidRPr="00024723" w:rsidRDefault="005C5EFA" w:rsidP="00FE5DFE">
      <w:pPr>
        <w:pStyle w:val="ListParagraph"/>
        <w:numPr>
          <w:ilvl w:val="1"/>
          <w:numId w:val="1"/>
        </w:numPr>
        <w:tabs>
          <w:tab w:val="left" w:pos="1391"/>
        </w:tabs>
        <w:spacing w:line="242" w:lineRule="auto"/>
        <w:ind w:left="1418" w:right="1226" w:hanging="709"/>
        <w:rPr>
          <w:rFonts w:asciiTheme="minorHAnsi" w:hAnsiTheme="minorHAnsi" w:cstheme="minorHAnsi"/>
          <w:sz w:val="20"/>
          <w:szCs w:val="20"/>
        </w:rPr>
      </w:pPr>
      <w:bookmarkStart w:id="220" w:name="14.20_The_Supplier_must_maintain_full,_a"/>
      <w:bookmarkEnd w:id="220"/>
      <w:r w:rsidRPr="00024723">
        <w:rPr>
          <w:rFonts w:asciiTheme="minorHAnsi" w:hAnsiTheme="minorHAnsi" w:cstheme="minorHAnsi"/>
          <w:sz w:val="20"/>
          <w:szCs w:val="20"/>
        </w:rPr>
        <w:t>The</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Supplier</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must</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maintain</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full,</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accurate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records</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and</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information</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to</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show</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it</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complies with this clause 14. This requirement does not apply where the Supplier employs</w:t>
      </w:r>
      <w:bookmarkStart w:id="221" w:name="(a)_is_not_occasional;"/>
      <w:bookmarkEnd w:id="221"/>
      <w:r w:rsidRPr="00024723">
        <w:rPr>
          <w:rFonts w:asciiTheme="minorHAnsi" w:hAnsiTheme="minorHAnsi" w:cstheme="minorHAnsi"/>
          <w:sz w:val="20"/>
          <w:szCs w:val="20"/>
        </w:rPr>
        <w:t xml:space="preserve"> fewer than 250 staff, unless either the Buyer determines that the</w:t>
      </w:r>
      <w:r w:rsidRPr="00024723">
        <w:rPr>
          <w:rFonts w:asciiTheme="minorHAnsi" w:hAnsiTheme="minorHAnsi" w:cstheme="minorHAnsi"/>
          <w:spacing w:val="-16"/>
          <w:sz w:val="20"/>
          <w:szCs w:val="20"/>
        </w:rPr>
        <w:t xml:space="preserve"> </w:t>
      </w:r>
      <w:r w:rsidRPr="00024723">
        <w:rPr>
          <w:rFonts w:asciiTheme="minorHAnsi" w:hAnsiTheme="minorHAnsi" w:cstheme="minorHAnsi"/>
          <w:sz w:val="20"/>
          <w:szCs w:val="20"/>
        </w:rPr>
        <w:t>processing:</w:t>
      </w:r>
    </w:p>
    <w:p w14:paraId="4A42AF1C" w14:textId="77777777" w:rsidR="00976371" w:rsidRPr="00024723" w:rsidRDefault="00976371" w:rsidP="00FE5DFE">
      <w:pPr>
        <w:pStyle w:val="ListParagraph"/>
        <w:tabs>
          <w:tab w:val="left" w:pos="1391"/>
        </w:tabs>
        <w:spacing w:line="242" w:lineRule="auto"/>
        <w:ind w:left="1418" w:right="1226" w:hanging="709"/>
        <w:jc w:val="right"/>
        <w:rPr>
          <w:rFonts w:asciiTheme="minorHAnsi" w:hAnsiTheme="minorHAnsi" w:cstheme="minorHAnsi"/>
          <w:sz w:val="20"/>
          <w:szCs w:val="20"/>
        </w:rPr>
      </w:pPr>
    </w:p>
    <w:p w14:paraId="58117420" w14:textId="77777777" w:rsidR="00933CAB" w:rsidRPr="00024723" w:rsidRDefault="005C5EFA" w:rsidP="00AB0234">
      <w:pPr>
        <w:pStyle w:val="ListParagraph"/>
        <w:numPr>
          <w:ilvl w:val="2"/>
          <w:numId w:val="1"/>
        </w:numPr>
        <w:tabs>
          <w:tab w:val="left" w:pos="1955"/>
          <w:tab w:val="left" w:pos="1956"/>
        </w:tabs>
        <w:spacing w:line="246" w:lineRule="exact"/>
        <w:ind w:left="1418" w:firstLine="0"/>
        <w:rPr>
          <w:rFonts w:asciiTheme="minorHAnsi" w:hAnsiTheme="minorHAnsi" w:cstheme="minorHAnsi"/>
          <w:sz w:val="20"/>
          <w:szCs w:val="20"/>
        </w:rPr>
      </w:pPr>
      <w:r w:rsidRPr="00024723">
        <w:rPr>
          <w:rFonts w:asciiTheme="minorHAnsi" w:hAnsiTheme="minorHAnsi" w:cstheme="minorHAnsi"/>
          <w:sz w:val="20"/>
          <w:szCs w:val="20"/>
        </w:rPr>
        <w:t>is not</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occasional;</w:t>
      </w:r>
    </w:p>
    <w:p w14:paraId="58117421" w14:textId="2274261D" w:rsidR="00933CAB" w:rsidRPr="00024723" w:rsidRDefault="005C5EFA" w:rsidP="00AB0234">
      <w:pPr>
        <w:pStyle w:val="ListParagraph"/>
        <w:numPr>
          <w:ilvl w:val="2"/>
          <w:numId w:val="1"/>
        </w:numPr>
        <w:tabs>
          <w:tab w:val="left" w:pos="1956"/>
        </w:tabs>
        <w:spacing w:before="2"/>
        <w:ind w:left="1985" w:right="1239" w:hanging="567"/>
        <w:jc w:val="both"/>
        <w:rPr>
          <w:rFonts w:asciiTheme="minorHAnsi" w:hAnsiTheme="minorHAnsi" w:cstheme="minorHAnsi"/>
          <w:sz w:val="20"/>
          <w:szCs w:val="20"/>
        </w:rPr>
      </w:pPr>
      <w:bookmarkStart w:id="222" w:name="(b)_includes_special_categories_of_data_"/>
      <w:bookmarkEnd w:id="222"/>
      <w:r w:rsidRPr="00024723">
        <w:rPr>
          <w:rFonts w:asciiTheme="minorHAnsi" w:hAnsiTheme="minorHAnsi" w:cstheme="minorHAnsi"/>
          <w:sz w:val="20"/>
          <w:szCs w:val="20"/>
        </w:rPr>
        <w:t>includes special categories of data as referred to in Article 9(1) of the GDPR</w:t>
      </w:r>
      <w:r w:rsidR="00B06F38" w:rsidRPr="00024723">
        <w:rPr>
          <w:rFonts w:asciiTheme="minorHAnsi" w:hAnsiTheme="minorHAnsi" w:cstheme="minorHAnsi"/>
          <w:sz w:val="20"/>
          <w:szCs w:val="20"/>
        </w:rPr>
        <w:t xml:space="preserve"> or the relevant section of any replacement Data Protection Legislation as amended</w:t>
      </w:r>
      <w:r w:rsidRPr="00024723">
        <w:rPr>
          <w:rFonts w:asciiTheme="minorHAnsi" w:hAnsiTheme="minorHAnsi" w:cstheme="minorHAnsi"/>
          <w:sz w:val="20"/>
          <w:szCs w:val="20"/>
        </w:rPr>
        <w:t xml:space="preserve"> or Personal Data relating to criminal convictions and offences referred to in Article 10 of the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GDPR</w:t>
      </w:r>
      <w:r w:rsidR="00B06F38" w:rsidRPr="00024723">
        <w:rPr>
          <w:rFonts w:asciiTheme="minorHAnsi" w:hAnsiTheme="minorHAnsi" w:cstheme="minorHAnsi"/>
          <w:sz w:val="20"/>
          <w:szCs w:val="20"/>
        </w:rPr>
        <w:t xml:space="preserve"> or the relevant section of any replacement Data Protection Legislation as amended</w:t>
      </w:r>
      <w:r w:rsidRPr="00024723">
        <w:rPr>
          <w:rFonts w:asciiTheme="minorHAnsi" w:hAnsiTheme="minorHAnsi" w:cstheme="minorHAnsi"/>
          <w:sz w:val="20"/>
          <w:szCs w:val="20"/>
        </w:rPr>
        <w:t>;</w:t>
      </w:r>
    </w:p>
    <w:p w14:paraId="58117422" w14:textId="77777777" w:rsidR="00933CAB" w:rsidRPr="00024723" w:rsidRDefault="005C5EFA" w:rsidP="00AB0234">
      <w:pPr>
        <w:pStyle w:val="ListParagraph"/>
        <w:numPr>
          <w:ilvl w:val="2"/>
          <w:numId w:val="1"/>
        </w:numPr>
        <w:tabs>
          <w:tab w:val="left" w:pos="1955"/>
          <w:tab w:val="left" w:pos="1956"/>
        </w:tabs>
        <w:spacing w:before="2"/>
        <w:rPr>
          <w:rFonts w:asciiTheme="minorHAnsi" w:hAnsiTheme="minorHAnsi" w:cstheme="minorHAnsi"/>
          <w:sz w:val="20"/>
          <w:szCs w:val="20"/>
        </w:rPr>
      </w:pPr>
      <w:bookmarkStart w:id="223" w:name="(c)_is_likely_to_result_in_a_risk_to_the"/>
      <w:bookmarkEnd w:id="223"/>
      <w:r w:rsidRPr="00024723">
        <w:rPr>
          <w:rFonts w:asciiTheme="minorHAnsi" w:hAnsiTheme="minorHAnsi" w:cstheme="minorHAnsi"/>
          <w:sz w:val="20"/>
          <w:szCs w:val="20"/>
        </w:rPr>
        <w:t>is likely to result in a risk to the rights and freedoms of Data</w:t>
      </w:r>
      <w:r w:rsidRPr="00024723">
        <w:rPr>
          <w:rFonts w:asciiTheme="minorHAnsi" w:hAnsiTheme="minorHAnsi" w:cstheme="minorHAnsi"/>
          <w:spacing w:val="-21"/>
          <w:sz w:val="20"/>
          <w:szCs w:val="20"/>
        </w:rPr>
        <w:t xml:space="preserve"> </w:t>
      </w:r>
      <w:r w:rsidRPr="00024723">
        <w:rPr>
          <w:rFonts w:asciiTheme="minorHAnsi" w:hAnsiTheme="minorHAnsi" w:cstheme="minorHAnsi"/>
          <w:sz w:val="20"/>
          <w:szCs w:val="20"/>
        </w:rPr>
        <w:t>Subjects.</w:t>
      </w:r>
    </w:p>
    <w:p w14:paraId="58117423" w14:textId="77777777" w:rsidR="00933CAB" w:rsidRPr="00024723" w:rsidRDefault="00933CAB">
      <w:pPr>
        <w:pStyle w:val="BodyText"/>
        <w:spacing w:before="1"/>
        <w:rPr>
          <w:rFonts w:asciiTheme="minorHAnsi" w:hAnsiTheme="minorHAnsi" w:cstheme="minorHAnsi"/>
          <w:sz w:val="20"/>
          <w:szCs w:val="20"/>
        </w:rPr>
      </w:pPr>
    </w:p>
    <w:p w14:paraId="58117424" w14:textId="43AAF862" w:rsidR="00933CAB" w:rsidRPr="00024723" w:rsidRDefault="005C5EFA" w:rsidP="00AB0234">
      <w:pPr>
        <w:pStyle w:val="ListParagraph"/>
        <w:numPr>
          <w:ilvl w:val="1"/>
          <w:numId w:val="1"/>
        </w:numPr>
        <w:tabs>
          <w:tab w:val="left" w:pos="1391"/>
        </w:tabs>
        <w:spacing w:line="237" w:lineRule="auto"/>
        <w:ind w:left="1418" w:right="1665" w:hanging="709"/>
        <w:rPr>
          <w:rFonts w:asciiTheme="minorHAnsi" w:hAnsiTheme="minorHAnsi" w:cstheme="minorHAnsi"/>
          <w:sz w:val="20"/>
          <w:szCs w:val="20"/>
        </w:rPr>
      </w:pPr>
      <w:bookmarkStart w:id="224" w:name="14.21_The_Supplier_must_appoint_a_Data_P"/>
      <w:bookmarkEnd w:id="224"/>
      <w:r w:rsidRPr="00024723">
        <w:rPr>
          <w:rFonts w:asciiTheme="minorHAnsi" w:hAnsiTheme="minorHAnsi" w:cstheme="minorHAnsi"/>
          <w:sz w:val="20"/>
          <w:szCs w:val="20"/>
        </w:rPr>
        <w:t>The Supplier must appoint a Data Protection Officer responsible for observing</w:t>
      </w:r>
      <w:r w:rsidR="004C7B0C" w:rsidRPr="00024723">
        <w:rPr>
          <w:rFonts w:asciiTheme="minorHAnsi" w:hAnsiTheme="minorHAnsi" w:cstheme="minorHAnsi"/>
          <w:sz w:val="20"/>
          <w:szCs w:val="20"/>
        </w:rPr>
        <w:t xml:space="preserve"> </w:t>
      </w:r>
      <w:r w:rsidRPr="00024723">
        <w:rPr>
          <w:rFonts w:asciiTheme="minorHAnsi" w:hAnsiTheme="minorHAnsi" w:cstheme="minorHAnsi"/>
          <w:spacing w:val="-40"/>
          <w:sz w:val="20"/>
          <w:szCs w:val="20"/>
        </w:rPr>
        <w:t xml:space="preserve"> </w:t>
      </w:r>
      <w:r w:rsidRPr="00024723">
        <w:rPr>
          <w:rFonts w:asciiTheme="minorHAnsi" w:hAnsiTheme="minorHAnsi" w:cstheme="minorHAnsi"/>
          <w:sz w:val="20"/>
          <w:szCs w:val="20"/>
        </w:rPr>
        <w:t>its obligations in this Schedule and give the Buyer their contact</w:t>
      </w:r>
      <w:r w:rsidRPr="00024723">
        <w:rPr>
          <w:rFonts w:asciiTheme="minorHAnsi" w:hAnsiTheme="minorHAnsi" w:cstheme="minorHAnsi"/>
          <w:spacing w:val="-9"/>
          <w:sz w:val="20"/>
          <w:szCs w:val="20"/>
        </w:rPr>
        <w:t xml:space="preserve"> </w:t>
      </w:r>
      <w:r w:rsidRPr="00024723">
        <w:rPr>
          <w:rFonts w:asciiTheme="minorHAnsi" w:hAnsiTheme="minorHAnsi" w:cstheme="minorHAnsi"/>
          <w:sz w:val="20"/>
          <w:szCs w:val="20"/>
        </w:rPr>
        <w:t>details.</w:t>
      </w:r>
    </w:p>
    <w:p w14:paraId="1107A424" w14:textId="77777777" w:rsidR="00AF2993" w:rsidRPr="00024723" w:rsidRDefault="00AF2993" w:rsidP="00AB0234">
      <w:pPr>
        <w:pStyle w:val="ListParagraph"/>
        <w:tabs>
          <w:tab w:val="left" w:pos="1391"/>
        </w:tabs>
        <w:spacing w:line="237" w:lineRule="auto"/>
        <w:ind w:right="1665" w:hanging="2"/>
        <w:jc w:val="right"/>
        <w:rPr>
          <w:rFonts w:asciiTheme="minorHAnsi" w:hAnsiTheme="minorHAnsi" w:cstheme="minorHAnsi"/>
          <w:sz w:val="20"/>
          <w:szCs w:val="20"/>
        </w:rPr>
      </w:pPr>
    </w:p>
    <w:p w14:paraId="58117425" w14:textId="6B8D17DB" w:rsidR="00933CAB" w:rsidRPr="00024723" w:rsidRDefault="00373993" w:rsidP="00AB0234">
      <w:pPr>
        <w:pStyle w:val="ListParagraph"/>
        <w:numPr>
          <w:ilvl w:val="1"/>
          <w:numId w:val="1"/>
        </w:numPr>
        <w:tabs>
          <w:tab w:val="left" w:pos="1391"/>
        </w:tabs>
        <w:spacing w:line="237" w:lineRule="auto"/>
        <w:ind w:right="1665" w:hanging="2"/>
        <w:rPr>
          <w:rFonts w:asciiTheme="minorHAnsi" w:hAnsiTheme="minorHAnsi" w:cstheme="minorHAnsi"/>
          <w:sz w:val="20"/>
          <w:szCs w:val="20"/>
        </w:rPr>
      </w:pPr>
      <w:r w:rsidRPr="00024723">
        <w:rPr>
          <w:rFonts w:asciiTheme="minorHAnsi" w:hAnsiTheme="minorHAnsi" w:cstheme="minorHAnsi"/>
          <w:sz w:val="20"/>
          <w:szCs w:val="20"/>
        </w:rPr>
        <w:t xml:space="preserve">The Supplier shall not transfer data to any Sub-Processor </w:t>
      </w:r>
      <w:r w:rsidR="00AF2993" w:rsidRPr="00024723">
        <w:rPr>
          <w:rFonts w:asciiTheme="minorHAnsi" w:hAnsiTheme="minorHAnsi" w:cstheme="minorHAnsi"/>
          <w:sz w:val="20"/>
          <w:szCs w:val="20"/>
        </w:rPr>
        <w:t xml:space="preserve">without the express written permission of the </w:t>
      </w:r>
      <w:r w:rsidR="006B2739" w:rsidRPr="00024723">
        <w:rPr>
          <w:rFonts w:asciiTheme="minorHAnsi" w:hAnsiTheme="minorHAnsi" w:cstheme="minorHAnsi"/>
          <w:sz w:val="20"/>
          <w:szCs w:val="20"/>
        </w:rPr>
        <w:t>B</w:t>
      </w:r>
      <w:r w:rsidR="00AF2993" w:rsidRPr="00024723">
        <w:rPr>
          <w:rFonts w:asciiTheme="minorHAnsi" w:hAnsiTheme="minorHAnsi" w:cstheme="minorHAnsi"/>
          <w:sz w:val="20"/>
          <w:szCs w:val="20"/>
        </w:rPr>
        <w:t xml:space="preserve">uyer </w:t>
      </w:r>
    </w:p>
    <w:p w14:paraId="5811742D" w14:textId="77777777" w:rsidR="00933CAB" w:rsidRPr="00024723" w:rsidRDefault="00933CAB" w:rsidP="00AB0234">
      <w:pPr>
        <w:pStyle w:val="BodyText"/>
        <w:spacing w:before="6"/>
        <w:ind w:hanging="2"/>
        <w:rPr>
          <w:rFonts w:asciiTheme="minorHAnsi" w:hAnsiTheme="minorHAnsi" w:cstheme="minorHAnsi"/>
          <w:sz w:val="20"/>
          <w:szCs w:val="20"/>
        </w:rPr>
      </w:pPr>
      <w:bookmarkStart w:id="225" w:name="14.22_Before_allowing_any_Subprocessor_t"/>
      <w:bookmarkEnd w:id="225"/>
    </w:p>
    <w:p w14:paraId="5811742E" w14:textId="57D92F88" w:rsidR="00933CAB" w:rsidRPr="00024723" w:rsidRDefault="005C5EFA" w:rsidP="00AB0234">
      <w:pPr>
        <w:pStyle w:val="ListParagraph"/>
        <w:numPr>
          <w:ilvl w:val="1"/>
          <w:numId w:val="1"/>
        </w:numPr>
        <w:tabs>
          <w:tab w:val="left" w:pos="1391"/>
        </w:tabs>
        <w:spacing w:line="237" w:lineRule="auto"/>
        <w:ind w:left="1418" w:right="1350" w:hanging="709"/>
        <w:rPr>
          <w:rFonts w:asciiTheme="minorHAnsi" w:hAnsiTheme="minorHAnsi" w:cstheme="minorHAnsi"/>
          <w:sz w:val="20"/>
          <w:szCs w:val="20"/>
        </w:rPr>
      </w:pPr>
      <w:bookmarkStart w:id="226" w:name="14.24_At_any_time_the_Buyer_can,_with_30"/>
      <w:bookmarkEnd w:id="226"/>
      <w:r w:rsidRPr="00024723">
        <w:rPr>
          <w:rFonts w:asciiTheme="minorHAnsi" w:hAnsiTheme="minorHAnsi" w:cstheme="minorHAnsi"/>
          <w:sz w:val="20"/>
          <w:szCs w:val="20"/>
        </w:rPr>
        <w:t>At any time the Buyer can, with 30 Working Days</w:t>
      </w:r>
      <w:r w:rsidR="006820A5" w:rsidRPr="00024723">
        <w:rPr>
          <w:rFonts w:asciiTheme="minorHAnsi" w:hAnsiTheme="minorHAnsi" w:cstheme="minorHAnsi"/>
          <w:sz w:val="20"/>
          <w:szCs w:val="20"/>
        </w:rPr>
        <w:t>’</w:t>
      </w:r>
      <w:r w:rsidRPr="00024723">
        <w:rPr>
          <w:rFonts w:asciiTheme="minorHAnsi" w:hAnsiTheme="minorHAnsi" w:cstheme="minorHAnsi"/>
          <w:sz w:val="20"/>
          <w:szCs w:val="20"/>
        </w:rPr>
        <w:t xml:space="preserve"> notice to the Supplier, change this clause 14</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to:</w:t>
      </w:r>
    </w:p>
    <w:p w14:paraId="0CAEDA0C" w14:textId="77777777" w:rsidR="002E5EAE" w:rsidRPr="00024723" w:rsidRDefault="002E5EAE" w:rsidP="002E5EAE">
      <w:pPr>
        <w:pStyle w:val="ListParagraph"/>
        <w:tabs>
          <w:tab w:val="left" w:pos="1391"/>
        </w:tabs>
        <w:spacing w:line="237" w:lineRule="auto"/>
        <w:ind w:right="1350" w:firstLine="0"/>
        <w:jc w:val="right"/>
        <w:rPr>
          <w:rFonts w:asciiTheme="minorHAnsi" w:hAnsiTheme="minorHAnsi" w:cstheme="minorHAnsi"/>
          <w:sz w:val="20"/>
          <w:szCs w:val="20"/>
        </w:rPr>
      </w:pPr>
    </w:p>
    <w:p w14:paraId="5811742F" w14:textId="39AB72CB" w:rsidR="00933CAB" w:rsidRPr="00024723" w:rsidRDefault="005C5EFA" w:rsidP="00AB0234">
      <w:pPr>
        <w:pStyle w:val="ListParagraph"/>
        <w:numPr>
          <w:ilvl w:val="2"/>
          <w:numId w:val="1"/>
        </w:numPr>
        <w:tabs>
          <w:tab w:val="left" w:pos="1955"/>
          <w:tab w:val="left" w:pos="1956"/>
        </w:tabs>
        <w:spacing w:before="2"/>
        <w:ind w:left="1985" w:right="1493" w:hanging="567"/>
        <w:rPr>
          <w:rFonts w:asciiTheme="minorHAnsi" w:hAnsiTheme="minorHAnsi" w:cstheme="minorHAnsi"/>
          <w:sz w:val="20"/>
          <w:szCs w:val="20"/>
        </w:rPr>
      </w:pPr>
      <w:bookmarkStart w:id="227" w:name="(a)_replace_it_with_any_applicable_stand"/>
      <w:bookmarkEnd w:id="227"/>
      <w:r w:rsidRPr="00024723">
        <w:rPr>
          <w:rFonts w:asciiTheme="minorHAnsi" w:hAnsiTheme="minorHAnsi" w:cstheme="minorHAnsi"/>
          <w:sz w:val="20"/>
          <w:szCs w:val="20"/>
        </w:rPr>
        <w:t>replace it with any applicable standard clauses (between the controller and processor</w:t>
      </w:r>
      <w:r w:rsidR="004C7B0C" w:rsidRPr="00024723">
        <w:rPr>
          <w:rFonts w:asciiTheme="minorHAnsi" w:hAnsiTheme="minorHAnsi" w:cstheme="minorHAnsi"/>
          <w:sz w:val="20"/>
          <w:szCs w:val="20"/>
        </w:rPr>
        <w:t xml:space="preserve"> and/or Sub Processor</w:t>
      </w:r>
      <w:r w:rsidRPr="00024723">
        <w:rPr>
          <w:rFonts w:asciiTheme="minorHAnsi" w:hAnsiTheme="minorHAnsi" w:cstheme="minorHAnsi"/>
          <w:sz w:val="20"/>
          <w:szCs w:val="20"/>
        </w:rPr>
        <w:t>) or similar terms forming part of an applicable certification</w:t>
      </w:r>
      <w:r w:rsidRPr="00024723">
        <w:rPr>
          <w:rFonts w:asciiTheme="minorHAnsi" w:hAnsiTheme="minorHAnsi" w:cstheme="minorHAnsi"/>
          <w:spacing w:val="-42"/>
          <w:sz w:val="20"/>
          <w:szCs w:val="20"/>
        </w:rPr>
        <w:t xml:space="preserve"> </w:t>
      </w:r>
      <w:r w:rsidRPr="00024723">
        <w:rPr>
          <w:rFonts w:asciiTheme="minorHAnsi" w:hAnsiTheme="minorHAnsi" w:cstheme="minorHAnsi"/>
          <w:sz w:val="20"/>
          <w:szCs w:val="20"/>
        </w:rPr>
        <w:t>scheme under GDPR Article</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42</w:t>
      </w:r>
      <w:r w:rsidR="00420CD6" w:rsidRPr="00024723">
        <w:rPr>
          <w:rFonts w:asciiTheme="minorHAnsi" w:hAnsiTheme="minorHAnsi" w:cstheme="minorHAnsi"/>
          <w:sz w:val="20"/>
          <w:szCs w:val="20"/>
        </w:rPr>
        <w:t xml:space="preserve"> or the relevant section of any replacement Data Protection Legislation as amended</w:t>
      </w:r>
      <w:r w:rsidRPr="00024723">
        <w:rPr>
          <w:rFonts w:asciiTheme="minorHAnsi" w:hAnsiTheme="minorHAnsi" w:cstheme="minorHAnsi"/>
          <w:sz w:val="20"/>
          <w:szCs w:val="20"/>
        </w:rPr>
        <w:t>;</w:t>
      </w:r>
    </w:p>
    <w:p w14:paraId="58117430" w14:textId="06A0F23A" w:rsidR="00933CAB" w:rsidRPr="00024723" w:rsidRDefault="005C5EFA" w:rsidP="00AB0234">
      <w:pPr>
        <w:pStyle w:val="ListParagraph"/>
        <w:numPr>
          <w:ilvl w:val="2"/>
          <w:numId w:val="1"/>
        </w:numPr>
        <w:tabs>
          <w:tab w:val="left" w:pos="1955"/>
          <w:tab w:val="left" w:pos="1956"/>
        </w:tabs>
        <w:spacing w:before="4" w:line="237" w:lineRule="auto"/>
        <w:ind w:left="1985" w:right="1620" w:hanging="567"/>
        <w:rPr>
          <w:rFonts w:asciiTheme="minorHAnsi" w:hAnsiTheme="minorHAnsi" w:cstheme="minorHAnsi"/>
          <w:sz w:val="20"/>
          <w:szCs w:val="20"/>
        </w:rPr>
      </w:pPr>
      <w:bookmarkStart w:id="228" w:name="(b)_ensure_it_complies_with_guidance_iss"/>
      <w:bookmarkEnd w:id="228"/>
      <w:r w:rsidRPr="00024723">
        <w:rPr>
          <w:rFonts w:asciiTheme="minorHAnsi" w:hAnsiTheme="minorHAnsi" w:cstheme="minorHAnsi"/>
          <w:sz w:val="20"/>
          <w:szCs w:val="20"/>
        </w:rPr>
        <w:t>ensure it complies with guidance issued by the Information</w:t>
      </w:r>
      <w:r w:rsidRPr="00024723">
        <w:rPr>
          <w:rFonts w:asciiTheme="minorHAnsi" w:hAnsiTheme="minorHAnsi" w:cstheme="minorHAnsi"/>
          <w:spacing w:val="-41"/>
          <w:sz w:val="20"/>
          <w:szCs w:val="20"/>
        </w:rPr>
        <w:t xml:space="preserve"> </w:t>
      </w:r>
      <w:r w:rsidR="004C7B0C" w:rsidRPr="00024723">
        <w:rPr>
          <w:rFonts w:asciiTheme="minorHAnsi" w:hAnsiTheme="minorHAnsi" w:cstheme="minorHAnsi"/>
          <w:spacing w:val="-41"/>
          <w:sz w:val="20"/>
          <w:szCs w:val="20"/>
        </w:rPr>
        <w:t xml:space="preserve"> </w:t>
      </w:r>
      <w:r w:rsidR="006820A5" w:rsidRPr="00024723">
        <w:rPr>
          <w:rFonts w:asciiTheme="minorHAnsi" w:hAnsiTheme="minorHAnsi" w:cstheme="minorHAnsi"/>
          <w:spacing w:val="-41"/>
          <w:sz w:val="20"/>
          <w:szCs w:val="20"/>
        </w:rPr>
        <w:t xml:space="preserve"> </w:t>
      </w:r>
      <w:r w:rsidRPr="00024723">
        <w:rPr>
          <w:rFonts w:asciiTheme="minorHAnsi" w:hAnsiTheme="minorHAnsi" w:cstheme="minorHAnsi"/>
          <w:sz w:val="20"/>
          <w:szCs w:val="20"/>
        </w:rPr>
        <w:t>Commissioner's Office.</w:t>
      </w:r>
    </w:p>
    <w:p w14:paraId="7D89C961" w14:textId="7615D877" w:rsidR="00CF705D" w:rsidRPr="00024723" w:rsidRDefault="00CF705D" w:rsidP="00AB0234">
      <w:pPr>
        <w:pStyle w:val="ListParagraph"/>
        <w:numPr>
          <w:ilvl w:val="2"/>
          <w:numId w:val="1"/>
        </w:numPr>
        <w:tabs>
          <w:tab w:val="left" w:pos="1955"/>
          <w:tab w:val="left" w:pos="1956"/>
        </w:tabs>
        <w:spacing w:before="4" w:line="237" w:lineRule="auto"/>
        <w:ind w:left="1985" w:right="1620" w:hanging="567"/>
        <w:rPr>
          <w:rFonts w:asciiTheme="minorHAnsi" w:hAnsiTheme="minorHAnsi" w:cstheme="minorHAnsi"/>
          <w:sz w:val="20"/>
          <w:szCs w:val="20"/>
        </w:rPr>
      </w:pPr>
      <w:r w:rsidRPr="00024723">
        <w:rPr>
          <w:rFonts w:asciiTheme="minorHAnsi" w:hAnsiTheme="minorHAnsi" w:cstheme="minorHAnsi"/>
          <w:sz w:val="20"/>
          <w:szCs w:val="20"/>
        </w:rPr>
        <w:t xml:space="preserve">Ensure it complies </w:t>
      </w:r>
      <w:r w:rsidR="00534D1B" w:rsidRPr="00024723">
        <w:rPr>
          <w:rFonts w:asciiTheme="minorHAnsi" w:hAnsiTheme="minorHAnsi" w:cstheme="minorHAnsi"/>
          <w:sz w:val="20"/>
          <w:szCs w:val="20"/>
        </w:rPr>
        <w:t>with the instructions of the Funding Authority.</w:t>
      </w:r>
    </w:p>
    <w:p w14:paraId="58117431" w14:textId="77777777" w:rsidR="00933CAB" w:rsidRPr="00024723" w:rsidRDefault="00933CAB">
      <w:pPr>
        <w:pStyle w:val="BodyText"/>
        <w:spacing w:before="10"/>
        <w:rPr>
          <w:rFonts w:asciiTheme="minorHAnsi" w:hAnsiTheme="minorHAnsi" w:cstheme="minorHAnsi"/>
          <w:sz w:val="20"/>
          <w:szCs w:val="20"/>
        </w:rPr>
      </w:pPr>
    </w:p>
    <w:p w14:paraId="58117432" w14:textId="77777777" w:rsidR="00933CAB" w:rsidRPr="00024723" w:rsidRDefault="005C5EFA" w:rsidP="00AB0234">
      <w:pPr>
        <w:pStyle w:val="ListParagraph"/>
        <w:numPr>
          <w:ilvl w:val="1"/>
          <w:numId w:val="1"/>
        </w:numPr>
        <w:tabs>
          <w:tab w:val="left" w:pos="1391"/>
        </w:tabs>
        <w:spacing w:line="242" w:lineRule="auto"/>
        <w:ind w:right="1681" w:hanging="2"/>
        <w:rPr>
          <w:rFonts w:asciiTheme="minorHAnsi" w:hAnsiTheme="minorHAnsi" w:cstheme="minorHAnsi"/>
          <w:sz w:val="20"/>
          <w:szCs w:val="20"/>
        </w:rPr>
      </w:pPr>
      <w:bookmarkStart w:id="229" w:name="14.25_The_Parties_agree_to_take_account_"/>
      <w:bookmarkEnd w:id="229"/>
      <w:r w:rsidRPr="00024723">
        <w:rPr>
          <w:rFonts w:asciiTheme="minorHAnsi" w:hAnsiTheme="minorHAnsi" w:cstheme="minorHAnsi"/>
          <w:sz w:val="20"/>
          <w:szCs w:val="20"/>
        </w:rPr>
        <w:t>The Parties agree to take account of any non-mandatory guidance issued by the Information Commissioner's</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Office.</w:t>
      </w:r>
    </w:p>
    <w:p w14:paraId="58117433" w14:textId="77777777" w:rsidR="00933CAB" w:rsidRPr="00024723" w:rsidRDefault="00933CAB" w:rsidP="00AB0234">
      <w:pPr>
        <w:pStyle w:val="BodyText"/>
        <w:spacing w:before="8"/>
        <w:rPr>
          <w:rFonts w:asciiTheme="minorHAnsi" w:hAnsiTheme="minorHAnsi" w:cstheme="minorHAnsi"/>
          <w:sz w:val="20"/>
          <w:szCs w:val="20"/>
        </w:rPr>
      </w:pPr>
    </w:p>
    <w:p w14:paraId="58117434" w14:textId="2AEFB25C" w:rsidR="00933CAB" w:rsidRPr="00024723" w:rsidRDefault="005C5EFA" w:rsidP="00AB0234">
      <w:pPr>
        <w:pStyle w:val="ListParagraph"/>
        <w:numPr>
          <w:ilvl w:val="1"/>
          <w:numId w:val="1"/>
        </w:numPr>
        <w:tabs>
          <w:tab w:val="left" w:pos="1391"/>
        </w:tabs>
        <w:ind w:firstLine="0"/>
        <w:rPr>
          <w:rFonts w:asciiTheme="minorHAnsi" w:hAnsiTheme="minorHAnsi" w:cstheme="minorHAnsi"/>
          <w:sz w:val="20"/>
          <w:szCs w:val="20"/>
        </w:rPr>
      </w:pPr>
      <w:bookmarkStart w:id="230" w:name="14.26_The_Supplier:"/>
      <w:bookmarkEnd w:id="230"/>
      <w:r w:rsidRPr="00024723">
        <w:rPr>
          <w:rFonts w:asciiTheme="minorHAnsi" w:hAnsiTheme="minorHAnsi" w:cstheme="minorHAnsi"/>
          <w:sz w:val="20"/>
          <w:szCs w:val="20"/>
        </w:rPr>
        <w:t>The Supplier:</w:t>
      </w:r>
    </w:p>
    <w:p w14:paraId="489A4F82" w14:textId="77777777" w:rsidR="002E5EAE" w:rsidRPr="00024723" w:rsidRDefault="002E5EAE" w:rsidP="002E5EAE">
      <w:pPr>
        <w:pStyle w:val="ListParagraph"/>
        <w:tabs>
          <w:tab w:val="left" w:pos="1391"/>
        </w:tabs>
        <w:ind w:firstLine="0"/>
        <w:jc w:val="right"/>
        <w:rPr>
          <w:rFonts w:asciiTheme="minorHAnsi" w:hAnsiTheme="minorHAnsi" w:cstheme="minorHAnsi"/>
          <w:sz w:val="20"/>
          <w:szCs w:val="20"/>
        </w:rPr>
      </w:pPr>
    </w:p>
    <w:p w14:paraId="58117439" w14:textId="4D9146EF" w:rsidR="00933CAB" w:rsidRPr="00024723" w:rsidRDefault="005C5EFA" w:rsidP="003179B4">
      <w:pPr>
        <w:pStyle w:val="ListParagraph"/>
        <w:numPr>
          <w:ilvl w:val="2"/>
          <w:numId w:val="1"/>
        </w:numPr>
        <w:tabs>
          <w:tab w:val="left" w:pos="1955"/>
          <w:tab w:val="left" w:pos="1956"/>
        </w:tabs>
        <w:spacing w:before="2" w:line="242" w:lineRule="auto"/>
        <w:ind w:right="1621" w:hanging="565"/>
        <w:rPr>
          <w:rFonts w:asciiTheme="minorHAnsi" w:hAnsiTheme="minorHAnsi" w:cstheme="minorHAnsi"/>
          <w:sz w:val="20"/>
          <w:szCs w:val="20"/>
        </w:rPr>
      </w:pPr>
      <w:bookmarkStart w:id="231" w:name="(a)_must_provide_the_Buyer_with_all_Gove"/>
      <w:bookmarkEnd w:id="231"/>
      <w:r w:rsidRPr="00024723">
        <w:rPr>
          <w:rFonts w:asciiTheme="minorHAnsi" w:hAnsiTheme="minorHAnsi" w:cstheme="minorHAnsi"/>
          <w:sz w:val="20"/>
          <w:szCs w:val="20"/>
        </w:rPr>
        <w:t xml:space="preserve">must provide the Buyer with all </w:t>
      </w:r>
      <w:r w:rsidR="005D7700" w:rsidRPr="00024723">
        <w:rPr>
          <w:rFonts w:asciiTheme="minorHAnsi" w:hAnsiTheme="minorHAnsi" w:cstheme="minorHAnsi"/>
          <w:sz w:val="20"/>
          <w:szCs w:val="20"/>
        </w:rPr>
        <w:t>Supplier Data</w:t>
      </w:r>
      <w:r w:rsidRPr="00024723">
        <w:rPr>
          <w:rFonts w:asciiTheme="minorHAnsi" w:hAnsiTheme="minorHAnsi" w:cstheme="minorHAnsi"/>
          <w:sz w:val="20"/>
          <w:szCs w:val="20"/>
        </w:rPr>
        <w:t xml:space="preserve"> in an agreed open</w:t>
      </w:r>
      <w:r w:rsidRPr="00024723">
        <w:rPr>
          <w:rFonts w:asciiTheme="minorHAnsi" w:hAnsiTheme="minorHAnsi" w:cstheme="minorHAnsi"/>
          <w:spacing w:val="-32"/>
          <w:sz w:val="20"/>
          <w:szCs w:val="20"/>
        </w:rPr>
        <w:t xml:space="preserve"> </w:t>
      </w:r>
      <w:r w:rsidRPr="00024723">
        <w:rPr>
          <w:rFonts w:asciiTheme="minorHAnsi" w:hAnsiTheme="minorHAnsi" w:cstheme="minorHAnsi"/>
          <w:sz w:val="20"/>
          <w:szCs w:val="20"/>
        </w:rPr>
        <w:t>format within 10 Working Days of a written</w:t>
      </w:r>
      <w:r w:rsidRPr="00024723">
        <w:rPr>
          <w:rFonts w:asciiTheme="minorHAnsi" w:hAnsiTheme="minorHAnsi" w:cstheme="minorHAnsi"/>
          <w:spacing w:val="-14"/>
          <w:sz w:val="20"/>
          <w:szCs w:val="20"/>
        </w:rPr>
        <w:t xml:space="preserve"> </w:t>
      </w:r>
      <w:r w:rsidRPr="00024723">
        <w:rPr>
          <w:rFonts w:asciiTheme="minorHAnsi" w:hAnsiTheme="minorHAnsi" w:cstheme="minorHAnsi"/>
          <w:sz w:val="20"/>
          <w:szCs w:val="20"/>
        </w:rPr>
        <w:t>request;</w:t>
      </w:r>
    </w:p>
    <w:p w14:paraId="5811743A" w14:textId="4F65FDC7" w:rsidR="00933CAB" w:rsidRPr="00024723" w:rsidRDefault="005C5EFA" w:rsidP="003179B4">
      <w:pPr>
        <w:pStyle w:val="ListParagraph"/>
        <w:numPr>
          <w:ilvl w:val="2"/>
          <w:numId w:val="1"/>
        </w:numPr>
        <w:tabs>
          <w:tab w:val="left" w:pos="1955"/>
          <w:tab w:val="left" w:pos="1956"/>
        </w:tabs>
        <w:spacing w:before="93" w:line="242" w:lineRule="auto"/>
        <w:ind w:right="2223" w:hanging="565"/>
        <w:rPr>
          <w:rFonts w:asciiTheme="minorHAnsi" w:hAnsiTheme="minorHAnsi" w:cstheme="minorHAnsi"/>
          <w:sz w:val="20"/>
          <w:szCs w:val="20"/>
        </w:rPr>
      </w:pPr>
      <w:bookmarkStart w:id="232" w:name="(b)_must_have_documented_processes_to_gu"/>
      <w:bookmarkEnd w:id="232"/>
      <w:r w:rsidRPr="00024723">
        <w:rPr>
          <w:rFonts w:asciiTheme="minorHAnsi" w:hAnsiTheme="minorHAnsi" w:cstheme="minorHAnsi"/>
          <w:sz w:val="20"/>
          <w:szCs w:val="20"/>
        </w:rPr>
        <w:t>must have documented processes to guarantee prompt availability</w:t>
      </w:r>
      <w:r w:rsidRPr="00024723">
        <w:rPr>
          <w:rFonts w:asciiTheme="minorHAnsi" w:hAnsiTheme="minorHAnsi" w:cstheme="minorHAnsi"/>
          <w:spacing w:val="-35"/>
          <w:sz w:val="20"/>
          <w:szCs w:val="20"/>
        </w:rPr>
        <w:t xml:space="preserve"> </w:t>
      </w:r>
      <w:r w:rsidRPr="00024723">
        <w:rPr>
          <w:rFonts w:asciiTheme="minorHAnsi" w:hAnsiTheme="minorHAnsi" w:cstheme="minorHAnsi"/>
          <w:sz w:val="20"/>
          <w:szCs w:val="20"/>
        </w:rPr>
        <w:t xml:space="preserve">of </w:t>
      </w:r>
      <w:r w:rsidR="005D7700" w:rsidRPr="00024723">
        <w:rPr>
          <w:rFonts w:asciiTheme="minorHAnsi" w:hAnsiTheme="minorHAnsi" w:cstheme="minorHAnsi"/>
          <w:sz w:val="20"/>
          <w:szCs w:val="20"/>
        </w:rPr>
        <w:t>Supplier Data</w:t>
      </w:r>
      <w:r w:rsidRPr="00024723">
        <w:rPr>
          <w:rFonts w:asciiTheme="minorHAnsi" w:hAnsiTheme="minorHAnsi" w:cstheme="minorHAnsi"/>
          <w:sz w:val="20"/>
          <w:szCs w:val="20"/>
        </w:rPr>
        <w:t xml:space="preserve"> if the Supplier stops</w:t>
      </w:r>
      <w:r w:rsidRPr="00024723">
        <w:rPr>
          <w:rFonts w:asciiTheme="minorHAnsi" w:hAnsiTheme="minorHAnsi" w:cstheme="minorHAnsi"/>
          <w:spacing w:val="-9"/>
          <w:sz w:val="20"/>
          <w:szCs w:val="20"/>
        </w:rPr>
        <w:t xml:space="preserve"> </w:t>
      </w:r>
      <w:r w:rsidRPr="00024723">
        <w:rPr>
          <w:rFonts w:asciiTheme="minorHAnsi" w:hAnsiTheme="minorHAnsi" w:cstheme="minorHAnsi"/>
          <w:sz w:val="20"/>
          <w:szCs w:val="20"/>
        </w:rPr>
        <w:t>trading;</w:t>
      </w:r>
    </w:p>
    <w:p w14:paraId="5811743B" w14:textId="383005E8" w:rsidR="00933CAB" w:rsidRPr="00024723" w:rsidRDefault="005C5EFA" w:rsidP="003179B4">
      <w:pPr>
        <w:pStyle w:val="ListParagraph"/>
        <w:numPr>
          <w:ilvl w:val="2"/>
          <w:numId w:val="1"/>
        </w:numPr>
        <w:tabs>
          <w:tab w:val="left" w:pos="1955"/>
          <w:tab w:val="left" w:pos="1956"/>
        </w:tabs>
        <w:spacing w:before="1" w:line="237" w:lineRule="auto"/>
        <w:ind w:right="1293" w:hanging="565"/>
        <w:rPr>
          <w:rFonts w:asciiTheme="minorHAnsi" w:hAnsiTheme="minorHAnsi" w:cstheme="minorHAnsi"/>
          <w:sz w:val="20"/>
          <w:szCs w:val="20"/>
        </w:rPr>
      </w:pPr>
      <w:bookmarkStart w:id="233" w:name="(c)_must_securely_destroy_all_Storage_Me"/>
      <w:bookmarkEnd w:id="233"/>
      <w:r w:rsidRPr="00024723">
        <w:rPr>
          <w:rFonts w:asciiTheme="minorHAnsi" w:hAnsiTheme="minorHAnsi" w:cstheme="minorHAnsi"/>
          <w:sz w:val="20"/>
          <w:szCs w:val="20"/>
        </w:rPr>
        <w:t xml:space="preserve">must securely destroy all Storage Media that has held </w:t>
      </w:r>
      <w:r w:rsidR="005D7700" w:rsidRPr="00024723">
        <w:rPr>
          <w:rFonts w:asciiTheme="minorHAnsi" w:hAnsiTheme="minorHAnsi" w:cstheme="minorHAnsi"/>
          <w:sz w:val="20"/>
          <w:szCs w:val="20"/>
        </w:rPr>
        <w:t>Supplier Data</w:t>
      </w:r>
      <w:r w:rsidRPr="00024723">
        <w:rPr>
          <w:rFonts w:asciiTheme="minorHAnsi" w:hAnsiTheme="minorHAnsi" w:cstheme="minorHAnsi"/>
          <w:sz w:val="20"/>
          <w:szCs w:val="20"/>
        </w:rPr>
        <w:t xml:space="preserve"> at</w:t>
      </w:r>
      <w:r w:rsidRPr="00024723">
        <w:rPr>
          <w:rFonts w:asciiTheme="minorHAnsi" w:hAnsiTheme="minorHAnsi" w:cstheme="minorHAnsi"/>
          <w:spacing w:val="-36"/>
          <w:sz w:val="20"/>
          <w:szCs w:val="20"/>
        </w:rPr>
        <w:t xml:space="preserve"> </w:t>
      </w:r>
      <w:r w:rsidRPr="00024723">
        <w:rPr>
          <w:rFonts w:asciiTheme="minorHAnsi" w:hAnsiTheme="minorHAnsi" w:cstheme="minorHAnsi"/>
          <w:sz w:val="20"/>
          <w:szCs w:val="20"/>
        </w:rPr>
        <w:t>the end of life of that media using Good Industry</w:t>
      </w:r>
      <w:r w:rsidRPr="00024723">
        <w:rPr>
          <w:rFonts w:asciiTheme="minorHAnsi" w:hAnsiTheme="minorHAnsi" w:cstheme="minorHAnsi"/>
          <w:spacing w:val="-19"/>
          <w:sz w:val="20"/>
          <w:szCs w:val="20"/>
        </w:rPr>
        <w:t xml:space="preserve"> </w:t>
      </w:r>
      <w:r w:rsidRPr="00024723">
        <w:rPr>
          <w:rFonts w:asciiTheme="minorHAnsi" w:hAnsiTheme="minorHAnsi" w:cstheme="minorHAnsi"/>
          <w:sz w:val="20"/>
          <w:szCs w:val="20"/>
        </w:rPr>
        <w:t>Practice;</w:t>
      </w:r>
    </w:p>
    <w:p w14:paraId="5811743C" w14:textId="12337097" w:rsidR="00933CAB" w:rsidRPr="00024723" w:rsidRDefault="005C5EFA" w:rsidP="003179B4">
      <w:pPr>
        <w:pStyle w:val="ListParagraph"/>
        <w:numPr>
          <w:ilvl w:val="2"/>
          <w:numId w:val="1"/>
        </w:numPr>
        <w:tabs>
          <w:tab w:val="left" w:pos="1955"/>
          <w:tab w:val="left" w:pos="1956"/>
        </w:tabs>
        <w:spacing w:before="4" w:line="237" w:lineRule="auto"/>
        <w:ind w:right="1348" w:hanging="565"/>
        <w:rPr>
          <w:rFonts w:asciiTheme="minorHAnsi" w:hAnsiTheme="minorHAnsi" w:cstheme="minorHAnsi"/>
          <w:sz w:val="20"/>
          <w:szCs w:val="20"/>
        </w:rPr>
      </w:pPr>
      <w:bookmarkStart w:id="234" w:name="(d)_securely_erase_all_Government_Data_a"/>
      <w:bookmarkEnd w:id="234"/>
      <w:r w:rsidRPr="00024723">
        <w:rPr>
          <w:rFonts w:asciiTheme="minorHAnsi" w:hAnsiTheme="minorHAnsi" w:cstheme="minorHAnsi"/>
          <w:sz w:val="20"/>
          <w:szCs w:val="20"/>
        </w:rPr>
        <w:t xml:space="preserve">securely erase all </w:t>
      </w:r>
      <w:r w:rsidR="005D7700" w:rsidRPr="00024723">
        <w:rPr>
          <w:rFonts w:asciiTheme="minorHAnsi" w:hAnsiTheme="minorHAnsi" w:cstheme="minorHAnsi"/>
          <w:sz w:val="20"/>
          <w:szCs w:val="20"/>
        </w:rPr>
        <w:t>Supplier Data</w:t>
      </w:r>
      <w:r w:rsidRPr="00024723">
        <w:rPr>
          <w:rFonts w:asciiTheme="minorHAnsi" w:hAnsiTheme="minorHAnsi" w:cstheme="minorHAnsi"/>
          <w:sz w:val="20"/>
          <w:szCs w:val="20"/>
        </w:rPr>
        <w:t xml:space="preserve"> and any copies it holds when asked to</w:t>
      </w:r>
      <w:r w:rsidRPr="00024723">
        <w:rPr>
          <w:rFonts w:asciiTheme="minorHAnsi" w:hAnsiTheme="minorHAnsi" w:cstheme="minorHAnsi"/>
          <w:spacing w:val="-43"/>
          <w:sz w:val="20"/>
          <w:szCs w:val="20"/>
        </w:rPr>
        <w:t xml:space="preserve"> </w:t>
      </w:r>
      <w:r w:rsidR="00A4785B" w:rsidRPr="00024723">
        <w:rPr>
          <w:rFonts w:asciiTheme="minorHAnsi" w:hAnsiTheme="minorHAnsi" w:cstheme="minorHAnsi"/>
          <w:spacing w:val="-43"/>
          <w:sz w:val="20"/>
          <w:szCs w:val="20"/>
        </w:rPr>
        <w:t xml:space="preserve"> </w:t>
      </w:r>
      <w:r w:rsidRPr="00024723">
        <w:rPr>
          <w:rFonts w:asciiTheme="minorHAnsi" w:hAnsiTheme="minorHAnsi" w:cstheme="minorHAnsi"/>
          <w:sz w:val="20"/>
          <w:szCs w:val="20"/>
        </w:rPr>
        <w:t>do so by the Buyer unless required by Law to retain</w:t>
      </w:r>
      <w:r w:rsidRPr="00024723">
        <w:rPr>
          <w:rFonts w:asciiTheme="minorHAnsi" w:hAnsiTheme="minorHAnsi" w:cstheme="minorHAnsi"/>
          <w:spacing w:val="-12"/>
          <w:sz w:val="20"/>
          <w:szCs w:val="20"/>
        </w:rPr>
        <w:t xml:space="preserve"> </w:t>
      </w:r>
      <w:r w:rsidRPr="00024723">
        <w:rPr>
          <w:rFonts w:asciiTheme="minorHAnsi" w:hAnsiTheme="minorHAnsi" w:cstheme="minorHAnsi"/>
          <w:sz w:val="20"/>
          <w:szCs w:val="20"/>
        </w:rPr>
        <w:t>it;</w:t>
      </w:r>
    </w:p>
    <w:p w14:paraId="5811743D" w14:textId="40ADC6EF" w:rsidR="00933CAB" w:rsidRPr="00024723" w:rsidRDefault="005C5EFA" w:rsidP="003179B4">
      <w:pPr>
        <w:pStyle w:val="ListParagraph"/>
        <w:numPr>
          <w:ilvl w:val="2"/>
          <w:numId w:val="1"/>
        </w:numPr>
        <w:tabs>
          <w:tab w:val="left" w:pos="1955"/>
          <w:tab w:val="left" w:pos="1956"/>
        </w:tabs>
        <w:spacing w:before="2" w:line="242" w:lineRule="auto"/>
        <w:ind w:right="1903" w:hanging="565"/>
        <w:rPr>
          <w:rFonts w:asciiTheme="minorHAnsi" w:hAnsiTheme="minorHAnsi" w:cstheme="minorHAnsi"/>
          <w:sz w:val="20"/>
          <w:szCs w:val="20"/>
        </w:rPr>
      </w:pPr>
      <w:bookmarkStart w:id="235" w:name="(e)_indemnifies_the_Buyer_against_any_an"/>
      <w:bookmarkEnd w:id="235"/>
      <w:r w:rsidRPr="00024723">
        <w:rPr>
          <w:rFonts w:asciiTheme="minorHAnsi" w:hAnsiTheme="minorHAnsi" w:cstheme="minorHAnsi"/>
          <w:sz w:val="20"/>
          <w:szCs w:val="20"/>
        </w:rPr>
        <w:t>indemnifies the Buyer against any and all Losses incurred if the</w:t>
      </w:r>
      <w:r w:rsidRPr="00024723">
        <w:rPr>
          <w:rFonts w:asciiTheme="minorHAnsi" w:hAnsiTheme="minorHAnsi" w:cstheme="minorHAnsi"/>
          <w:spacing w:val="-37"/>
          <w:sz w:val="20"/>
          <w:szCs w:val="20"/>
        </w:rPr>
        <w:t xml:space="preserve"> </w:t>
      </w:r>
      <w:r w:rsidRPr="00024723">
        <w:rPr>
          <w:rFonts w:asciiTheme="minorHAnsi" w:hAnsiTheme="minorHAnsi" w:cstheme="minorHAnsi"/>
          <w:sz w:val="20"/>
          <w:szCs w:val="20"/>
        </w:rPr>
        <w:t xml:space="preserve">Supplier breaches clause </w:t>
      </w:r>
      <w:hyperlink w:anchor="_bookmark17" w:history="1">
        <w:r w:rsidRPr="00024723">
          <w:rPr>
            <w:rFonts w:asciiTheme="minorHAnsi" w:hAnsiTheme="minorHAnsi" w:cstheme="minorHAnsi"/>
            <w:sz w:val="20"/>
            <w:szCs w:val="20"/>
          </w:rPr>
          <w:t xml:space="preserve">14 </w:t>
        </w:r>
      </w:hyperlink>
      <w:r w:rsidRPr="00024723">
        <w:rPr>
          <w:rFonts w:asciiTheme="minorHAnsi" w:hAnsiTheme="minorHAnsi" w:cstheme="minorHAnsi"/>
          <w:sz w:val="20"/>
          <w:szCs w:val="20"/>
        </w:rPr>
        <w:t>and any Data Protection</w:t>
      </w:r>
      <w:r w:rsidRPr="00024723">
        <w:rPr>
          <w:rFonts w:asciiTheme="minorHAnsi" w:hAnsiTheme="minorHAnsi" w:cstheme="minorHAnsi"/>
          <w:spacing w:val="-10"/>
          <w:sz w:val="20"/>
          <w:szCs w:val="20"/>
        </w:rPr>
        <w:t xml:space="preserve"> </w:t>
      </w:r>
      <w:r w:rsidRPr="00024723">
        <w:rPr>
          <w:rFonts w:asciiTheme="minorHAnsi" w:hAnsiTheme="minorHAnsi" w:cstheme="minorHAnsi"/>
          <w:sz w:val="20"/>
          <w:szCs w:val="20"/>
        </w:rPr>
        <w:t>Legislation.</w:t>
      </w:r>
      <w:r w:rsidR="00FE5DFE">
        <w:rPr>
          <w:rFonts w:asciiTheme="minorHAnsi" w:hAnsiTheme="minorHAnsi" w:cstheme="minorHAnsi"/>
          <w:sz w:val="20"/>
          <w:szCs w:val="20"/>
        </w:rPr>
        <w:t>]</w:t>
      </w:r>
    </w:p>
    <w:p w14:paraId="5811743E" w14:textId="77777777" w:rsidR="00933CAB" w:rsidRPr="00024723" w:rsidRDefault="00933CAB">
      <w:pPr>
        <w:pStyle w:val="BodyText"/>
        <w:spacing w:before="7"/>
        <w:rPr>
          <w:rFonts w:asciiTheme="minorHAnsi" w:hAnsiTheme="minorHAnsi" w:cstheme="minorHAnsi"/>
          <w:sz w:val="20"/>
          <w:szCs w:val="20"/>
        </w:rPr>
      </w:pPr>
    </w:p>
    <w:p w14:paraId="5811743F" w14:textId="2C487EC5" w:rsidR="00933CAB" w:rsidRPr="00024723" w:rsidRDefault="00CD3E4E"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bookmarkStart w:id="236" w:name="15._What_you_must_keep_confidential"/>
      <w:bookmarkStart w:id="237" w:name="_bookmark20"/>
      <w:bookmarkEnd w:id="236"/>
      <w:bookmarkEnd w:id="237"/>
      <w:r w:rsidRPr="00024723">
        <w:rPr>
          <w:rFonts w:asciiTheme="minorHAnsi" w:hAnsiTheme="minorHAnsi" w:cstheme="minorHAnsi"/>
          <w:sz w:val="20"/>
          <w:szCs w:val="20"/>
        </w:rPr>
        <w:t>WHAT YOU MUST KEEP</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CONFIDENTIAL</w:t>
      </w:r>
    </w:p>
    <w:p w14:paraId="22431634" w14:textId="77777777" w:rsidR="002E5EAE" w:rsidRPr="00024723" w:rsidRDefault="002E5EAE" w:rsidP="002E5EAE">
      <w:pPr>
        <w:pStyle w:val="Heading2"/>
        <w:tabs>
          <w:tab w:val="left" w:pos="1390"/>
          <w:tab w:val="left" w:pos="1391"/>
        </w:tabs>
        <w:ind w:firstLine="0"/>
        <w:jc w:val="right"/>
        <w:rPr>
          <w:rFonts w:asciiTheme="minorHAnsi" w:hAnsiTheme="minorHAnsi" w:cstheme="minorHAnsi"/>
          <w:sz w:val="20"/>
          <w:szCs w:val="20"/>
        </w:rPr>
      </w:pPr>
    </w:p>
    <w:p w14:paraId="58117440" w14:textId="02B77BFF" w:rsidR="00933CAB" w:rsidRPr="00024723" w:rsidRDefault="005C5EFA" w:rsidP="00AB0234">
      <w:pPr>
        <w:pStyle w:val="ListParagraph"/>
        <w:numPr>
          <w:ilvl w:val="1"/>
          <w:numId w:val="1"/>
        </w:numPr>
        <w:tabs>
          <w:tab w:val="left" w:pos="1390"/>
          <w:tab w:val="left" w:pos="1391"/>
        </w:tabs>
        <w:spacing w:before="4"/>
        <w:ind w:hanging="2"/>
        <w:rPr>
          <w:rFonts w:asciiTheme="minorHAnsi" w:hAnsiTheme="minorHAnsi" w:cstheme="minorHAnsi"/>
          <w:sz w:val="20"/>
          <w:szCs w:val="20"/>
        </w:rPr>
      </w:pPr>
      <w:bookmarkStart w:id="238" w:name="15.1_Each_Party_must:"/>
      <w:bookmarkStart w:id="239" w:name="_bookmark21"/>
      <w:bookmarkEnd w:id="238"/>
      <w:bookmarkEnd w:id="239"/>
      <w:r w:rsidRPr="00024723">
        <w:rPr>
          <w:rFonts w:asciiTheme="minorHAnsi" w:hAnsiTheme="minorHAnsi" w:cstheme="minorHAnsi"/>
          <w:sz w:val="20"/>
          <w:szCs w:val="20"/>
        </w:rPr>
        <w:t>Each Party</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must:</w:t>
      </w:r>
    </w:p>
    <w:p w14:paraId="541C9477" w14:textId="77777777" w:rsidR="002E5EAE" w:rsidRPr="00024723" w:rsidRDefault="002E5EAE" w:rsidP="002E5EAE">
      <w:pPr>
        <w:pStyle w:val="ListParagraph"/>
        <w:tabs>
          <w:tab w:val="left" w:pos="1390"/>
          <w:tab w:val="left" w:pos="1391"/>
        </w:tabs>
        <w:spacing w:before="4"/>
        <w:ind w:firstLine="0"/>
        <w:jc w:val="right"/>
        <w:rPr>
          <w:rFonts w:asciiTheme="minorHAnsi" w:hAnsiTheme="minorHAnsi" w:cstheme="minorHAnsi"/>
          <w:sz w:val="20"/>
          <w:szCs w:val="20"/>
        </w:rPr>
      </w:pPr>
    </w:p>
    <w:p w14:paraId="58117441" w14:textId="77777777" w:rsidR="00933CAB" w:rsidRPr="00024723" w:rsidRDefault="005C5EFA" w:rsidP="003179B4">
      <w:pPr>
        <w:pStyle w:val="ListParagraph"/>
        <w:numPr>
          <w:ilvl w:val="2"/>
          <w:numId w:val="1"/>
        </w:numPr>
        <w:tabs>
          <w:tab w:val="left" w:pos="1955"/>
          <w:tab w:val="left" w:pos="1956"/>
        </w:tabs>
        <w:spacing w:before="2" w:line="252" w:lineRule="exact"/>
        <w:ind w:hanging="565"/>
        <w:rPr>
          <w:rFonts w:asciiTheme="minorHAnsi" w:hAnsiTheme="minorHAnsi" w:cstheme="minorHAnsi"/>
          <w:sz w:val="20"/>
          <w:szCs w:val="20"/>
        </w:rPr>
      </w:pPr>
      <w:bookmarkStart w:id="240" w:name="(a)_keep_all_Confidential_Information_it"/>
      <w:bookmarkEnd w:id="240"/>
      <w:r w:rsidRPr="00024723">
        <w:rPr>
          <w:rFonts w:asciiTheme="minorHAnsi" w:hAnsiTheme="minorHAnsi" w:cstheme="minorHAnsi"/>
          <w:sz w:val="20"/>
          <w:szCs w:val="20"/>
        </w:rPr>
        <w:t>keep all Confidential Information it receives confidential and</w:t>
      </w:r>
      <w:r w:rsidRPr="00024723">
        <w:rPr>
          <w:rFonts w:asciiTheme="minorHAnsi" w:hAnsiTheme="minorHAnsi" w:cstheme="minorHAnsi"/>
          <w:spacing w:val="-11"/>
          <w:sz w:val="20"/>
          <w:szCs w:val="20"/>
        </w:rPr>
        <w:t xml:space="preserve"> </w:t>
      </w:r>
      <w:r w:rsidRPr="00024723">
        <w:rPr>
          <w:rFonts w:asciiTheme="minorHAnsi" w:hAnsiTheme="minorHAnsi" w:cstheme="minorHAnsi"/>
          <w:sz w:val="20"/>
          <w:szCs w:val="20"/>
        </w:rPr>
        <w:t>secure;</w:t>
      </w:r>
    </w:p>
    <w:p w14:paraId="58117442" w14:textId="77777777" w:rsidR="00933CAB" w:rsidRPr="00024723" w:rsidRDefault="005C5EFA" w:rsidP="003179B4">
      <w:pPr>
        <w:pStyle w:val="ListParagraph"/>
        <w:numPr>
          <w:ilvl w:val="2"/>
          <w:numId w:val="1"/>
        </w:numPr>
        <w:tabs>
          <w:tab w:val="left" w:pos="1955"/>
          <w:tab w:val="left" w:pos="1956"/>
        </w:tabs>
        <w:spacing w:line="242" w:lineRule="auto"/>
        <w:ind w:right="1654" w:hanging="565"/>
        <w:rPr>
          <w:rFonts w:asciiTheme="minorHAnsi" w:hAnsiTheme="minorHAnsi" w:cstheme="minorHAnsi"/>
          <w:sz w:val="20"/>
          <w:szCs w:val="20"/>
        </w:rPr>
      </w:pPr>
      <w:bookmarkStart w:id="241" w:name="(b)_not_disclose,_use_or_exploit_the_dis"/>
      <w:bookmarkEnd w:id="241"/>
      <w:r w:rsidRPr="00024723">
        <w:rPr>
          <w:rFonts w:asciiTheme="minorHAnsi" w:hAnsiTheme="minorHAnsi" w:cstheme="minorHAnsi"/>
          <w:sz w:val="20"/>
          <w:szCs w:val="20"/>
        </w:rPr>
        <w:t>not disclose, use or exploit the disclosing Party's Confidential Information without the disclosing Party's prior written consent, except for the</w:t>
      </w:r>
      <w:r w:rsidRPr="00024723">
        <w:rPr>
          <w:rFonts w:asciiTheme="minorHAnsi" w:hAnsiTheme="minorHAnsi" w:cstheme="minorHAnsi"/>
          <w:spacing w:val="-38"/>
          <w:sz w:val="20"/>
          <w:szCs w:val="20"/>
        </w:rPr>
        <w:t xml:space="preserve"> </w:t>
      </w:r>
      <w:r w:rsidRPr="00024723">
        <w:rPr>
          <w:rFonts w:asciiTheme="minorHAnsi" w:hAnsiTheme="minorHAnsi" w:cstheme="minorHAnsi"/>
          <w:sz w:val="20"/>
          <w:szCs w:val="20"/>
        </w:rPr>
        <w:t>purposes anticipated under the</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Contract;</w:t>
      </w:r>
    </w:p>
    <w:p w14:paraId="58117443" w14:textId="77777777" w:rsidR="00933CAB" w:rsidRPr="00024723" w:rsidRDefault="005C5EFA" w:rsidP="003179B4">
      <w:pPr>
        <w:pStyle w:val="ListParagraph"/>
        <w:numPr>
          <w:ilvl w:val="2"/>
          <w:numId w:val="1"/>
        </w:numPr>
        <w:tabs>
          <w:tab w:val="left" w:pos="1955"/>
          <w:tab w:val="left" w:pos="1956"/>
        </w:tabs>
        <w:spacing w:line="242" w:lineRule="auto"/>
        <w:ind w:right="1794" w:hanging="565"/>
        <w:rPr>
          <w:rFonts w:asciiTheme="minorHAnsi" w:hAnsiTheme="minorHAnsi" w:cstheme="minorHAnsi"/>
          <w:sz w:val="20"/>
          <w:szCs w:val="20"/>
        </w:rPr>
      </w:pPr>
      <w:bookmarkStart w:id="242" w:name="(c)_immediately_notify_the_disclosing_Pa"/>
      <w:bookmarkEnd w:id="242"/>
      <w:r w:rsidRPr="00024723">
        <w:rPr>
          <w:rFonts w:asciiTheme="minorHAnsi" w:hAnsiTheme="minorHAnsi" w:cstheme="minorHAnsi"/>
          <w:sz w:val="20"/>
          <w:szCs w:val="20"/>
        </w:rPr>
        <w:t>immediately notify the disclosing Party if it suspects unauthorised</w:t>
      </w:r>
      <w:r w:rsidRPr="00024723">
        <w:rPr>
          <w:rFonts w:asciiTheme="minorHAnsi" w:hAnsiTheme="minorHAnsi" w:cstheme="minorHAnsi"/>
          <w:spacing w:val="-35"/>
          <w:sz w:val="20"/>
          <w:szCs w:val="20"/>
        </w:rPr>
        <w:t xml:space="preserve"> </w:t>
      </w:r>
      <w:r w:rsidRPr="00024723">
        <w:rPr>
          <w:rFonts w:asciiTheme="minorHAnsi" w:hAnsiTheme="minorHAnsi" w:cstheme="minorHAnsi"/>
          <w:sz w:val="20"/>
          <w:szCs w:val="20"/>
        </w:rPr>
        <w:t>access, copying, use or disclosure of the Confidential</w:t>
      </w:r>
      <w:r w:rsidRPr="00024723">
        <w:rPr>
          <w:rFonts w:asciiTheme="minorHAnsi" w:hAnsiTheme="minorHAnsi" w:cstheme="minorHAnsi"/>
          <w:spacing w:val="-14"/>
          <w:sz w:val="20"/>
          <w:szCs w:val="20"/>
        </w:rPr>
        <w:t xml:space="preserve"> </w:t>
      </w:r>
      <w:r w:rsidRPr="00024723">
        <w:rPr>
          <w:rFonts w:asciiTheme="minorHAnsi" w:hAnsiTheme="minorHAnsi" w:cstheme="minorHAnsi"/>
          <w:sz w:val="20"/>
          <w:szCs w:val="20"/>
        </w:rPr>
        <w:t>Information.</w:t>
      </w:r>
    </w:p>
    <w:p w14:paraId="58117444" w14:textId="77777777" w:rsidR="00933CAB" w:rsidRPr="00024723" w:rsidRDefault="00933CAB">
      <w:pPr>
        <w:pStyle w:val="BodyText"/>
        <w:rPr>
          <w:rFonts w:asciiTheme="minorHAnsi" w:hAnsiTheme="minorHAnsi" w:cstheme="minorHAnsi"/>
          <w:sz w:val="20"/>
          <w:szCs w:val="20"/>
        </w:rPr>
      </w:pPr>
    </w:p>
    <w:p w14:paraId="58117445" w14:textId="6778873A" w:rsidR="00933CAB" w:rsidRPr="00024723" w:rsidRDefault="005C5EFA" w:rsidP="007E162F">
      <w:pPr>
        <w:pStyle w:val="ListParagraph"/>
        <w:numPr>
          <w:ilvl w:val="1"/>
          <w:numId w:val="1"/>
        </w:numPr>
        <w:tabs>
          <w:tab w:val="left" w:pos="1390"/>
          <w:tab w:val="left" w:pos="1391"/>
        </w:tabs>
        <w:spacing w:line="242" w:lineRule="auto"/>
        <w:ind w:right="2026" w:hanging="2"/>
        <w:rPr>
          <w:rFonts w:asciiTheme="minorHAnsi" w:hAnsiTheme="minorHAnsi" w:cstheme="minorHAnsi"/>
          <w:sz w:val="20"/>
          <w:szCs w:val="20"/>
        </w:rPr>
      </w:pPr>
      <w:bookmarkStart w:id="243" w:name="15.2_In_spite_of_clause_‎15.1,_a_Party_m"/>
      <w:bookmarkStart w:id="244" w:name="_bookmark22"/>
      <w:bookmarkEnd w:id="243"/>
      <w:bookmarkEnd w:id="244"/>
      <w:r w:rsidRPr="00024723">
        <w:rPr>
          <w:rFonts w:asciiTheme="minorHAnsi" w:hAnsiTheme="minorHAnsi" w:cstheme="minorHAnsi"/>
          <w:sz w:val="20"/>
          <w:szCs w:val="20"/>
        </w:rPr>
        <w:t xml:space="preserve">In spite of clause </w:t>
      </w:r>
      <w:hyperlink w:anchor="_bookmark21" w:history="1">
        <w:r w:rsidRPr="00024723">
          <w:rPr>
            <w:rFonts w:asciiTheme="minorHAnsi" w:hAnsiTheme="minorHAnsi" w:cstheme="minorHAnsi"/>
            <w:sz w:val="20"/>
            <w:szCs w:val="20"/>
          </w:rPr>
          <w:t>15.1</w:t>
        </w:r>
      </w:hyperlink>
      <w:r w:rsidRPr="00024723">
        <w:rPr>
          <w:rFonts w:asciiTheme="minorHAnsi" w:hAnsiTheme="minorHAnsi" w:cstheme="minorHAnsi"/>
          <w:sz w:val="20"/>
          <w:szCs w:val="20"/>
        </w:rPr>
        <w:t>, a Party may disclose Confidential Information which</w:t>
      </w:r>
      <w:r w:rsidRPr="00024723">
        <w:rPr>
          <w:rFonts w:asciiTheme="minorHAnsi" w:hAnsiTheme="minorHAnsi" w:cstheme="minorHAnsi"/>
          <w:spacing w:val="-39"/>
          <w:sz w:val="20"/>
          <w:szCs w:val="20"/>
        </w:rPr>
        <w:t xml:space="preserve"> </w:t>
      </w:r>
      <w:r w:rsidRPr="00024723">
        <w:rPr>
          <w:rFonts w:asciiTheme="minorHAnsi" w:hAnsiTheme="minorHAnsi" w:cstheme="minorHAnsi"/>
          <w:sz w:val="20"/>
          <w:szCs w:val="20"/>
        </w:rPr>
        <w:t>it receives from the disclosing Party in any of the following</w:t>
      </w:r>
      <w:r w:rsidRPr="00024723">
        <w:rPr>
          <w:rFonts w:asciiTheme="minorHAnsi" w:hAnsiTheme="minorHAnsi" w:cstheme="minorHAnsi"/>
          <w:spacing w:val="-20"/>
          <w:sz w:val="20"/>
          <w:szCs w:val="20"/>
        </w:rPr>
        <w:t xml:space="preserve"> </w:t>
      </w:r>
      <w:r w:rsidRPr="00024723">
        <w:rPr>
          <w:rFonts w:asciiTheme="minorHAnsi" w:hAnsiTheme="minorHAnsi" w:cstheme="minorHAnsi"/>
          <w:sz w:val="20"/>
          <w:szCs w:val="20"/>
        </w:rPr>
        <w:t>instances:</w:t>
      </w:r>
    </w:p>
    <w:p w14:paraId="15E89F6E" w14:textId="77777777" w:rsidR="002E5EAE" w:rsidRPr="00024723" w:rsidRDefault="002E5EAE" w:rsidP="002E5EAE">
      <w:pPr>
        <w:pStyle w:val="ListParagraph"/>
        <w:tabs>
          <w:tab w:val="left" w:pos="1390"/>
          <w:tab w:val="left" w:pos="1391"/>
        </w:tabs>
        <w:spacing w:line="242" w:lineRule="auto"/>
        <w:ind w:right="2026" w:firstLine="0"/>
        <w:jc w:val="right"/>
        <w:rPr>
          <w:rFonts w:asciiTheme="minorHAnsi" w:hAnsiTheme="minorHAnsi" w:cstheme="minorHAnsi"/>
          <w:sz w:val="20"/>
          <w:szCs w:val="20"/>
        </w:rPr>
      </w:pPr>
    </w:p>
    <w:p w14:paraId="58117446" w14:textId="77777777" w:rsidR="00933CAB" w:rsidRPr="00024723" w:rsidRDefault="005C5EFA" w:rsidP="003179B4">
      <w:pPr>
        <w:pStyle w:val="ListParagraph"/>
        <w:numPr>
          <w:ilvl w:val="2"/>
          <w:numId w:val="1"/>
        </w:numPr>
        <w:tabs>
          <w:tab w:val="left" w:pos="1955"/>
          <w:tab w:val="left" w:pos="1956"/>
        </w:tabs>
        <w:ind w:right="1441" w:hanging="565"/>
        <w:rPr>
          <w:rFonts w:asciiTheme="minorHAnsi" w:hAnsiTheme="minorHAnsi" w:cstheme="minorHAnsi"/>
          <w:sz w:val="20"/>
          <w:szCs w:val="20"/>
        </w:rPr>
      </w:pPr>
      <w:bookmarkStart w:id="245" w:name="(a)_where_disclosure_is_required_by_appl"/>
      <w:bookmarkEnd w:id="245"/>
      <w:r w:rsidRPr="00024723">
        <w:rPr>
          <w:rFonts w:asciiTheme="minorHAnsi" w:hAnsiTheme="minorHAnsi" w:cstheme="minorHAnsi"/>
          <w:sz w:val="20"/>
          <w:szCs w:val="20"/>
        </w:rPr>
        <w:t>where disclosure is required by applicable Law or by a court with the</w:t>
      </w:r>
      <w:r w:rsidRPr="00024723">
        <w:rPr>
          <w:rFonts w:asciiTheme="minorHAnsi" w:hAnsiTheme="minorHAnsi" w:cstheme="minorHAnsi"/>
          <w:spacing w:val="-41"/>
          <w:sz w:val="20"/>
          <w:szCs w:val="20"/>
        </w:rPr>
        <w:t xml:space="preserve"> </w:t>
      </w:r>
      <w:r w:rsidRPr="00024723">
        <w:rPr>
          <w:rFonts w:asciiTheme="minorHAnsi" w:hAnsiTheme="minorHAnsi" w:cstheme="minorHAnsi"/>
          <w:sz w:val="20"/>
          <w:szCs w:val="20"/>
        </w:rPr>
        <w:t>relevant jurisdiction if the recipient Party notifies the disclosing Party of the full circumstances, the affected Confidential Information and extent of the disclosure;</w:t>
      </w:r>
    </w:p>
    <w:p w14:paraId="58117447" w14:textId="77777777" w:rsidR="00933CAB" w:rsidRPr="00024723" w:rsidRDefault="005C5EFA" w:rsidP="003179B4">
      <w:pPr>
        <w:pStyle w:val="ListParagraph"/>
        <w:numPr>
          <w:ilvl w:val="2"/>
          <w:numId w:val="1"/>
        </w:numPr>
        <w:tabs>
          <w:tab w:val="left" w:pos="1955"/>
          <w:tab w:val="left" w:pos="1956"/>
        </w:tabs>
        <w:spacing w:line="237" w:lineRule="auto"/>
        <w:ind w:right="2259" w:hanging="565"/>
        <w:rPr>
          <w:rFonts w:asciiTheme="minorHAnsi" w:hAnsiTheme="minorHAnsi" w:cstheme="minorHAnsi"/>
          <w:sz w:val="20"/>
          <w:szCs w:val="20"/>
        </w:rPr>
      </w:pPr>
      <w:bookmarkStart w:id="246" w:name="(b)_if_the_recipient_Party_already_had_t"/>
      <w:bookmarkEnd w:id="246"/>
      <w:r w:rsidRPr="00024723">
        <w:rPr>
          <w:rFonts w:asciiTheme="minorHAnsi" w:hAnsiTheme="minorHAnsi" w:cstheme="minorHAnsi"/>
          <w:sz w:val="20"/>
          <w:szCs w:val="20"/>
        </w:rPr>
        <w:t>if the recipient Party already had the information without obligation</w:t>
      </w:r>
      <w:r w:rsidRPr="00024723">
        <w:rPr>
          <w:rFonts w:asciiTheme="minorHAnsi" w:hAnsiTheme="minorHAnsi" w:cstheme="minorHAnsi"/>
          <w:spacing w:val="-39"/>
          <w:sz w:val="20"/>
          <w:szCs w:val="20"/>
        </w:rPr>
        <w:t xml:space="preserve"> </w:t>
      </w:r>
      <w:r w:rsidRPr="00024723">
        <w:rPr>
          <w:rFonts w:asciiTheme="minorHAnsi" w:hAnsiTheme="minorHAnsi" w:cstheme="minorHAnsi"/>
          <w:sz w:val="20"/>
          <w:szCs w:val="20"/>
        </w:rPr>
        <w:t>of confidentiality before it was disclosed by the disclosing</w:t>
      </w:r>
      <w:r w:rsidRPr="00024723">
        <w:rPr>
          <w:rFonts w:asciiTheme="minorHAnsi" w:hAnsiTheme="minorHAnsi" w:cstheme="minorHAnsi"/>
          <w:spacing w:val="-20"/>
          <w:sz w:val="20"/>
          <w:szCs w:val="20"/>
        </w:rPr>
        <w:t xml:space="preserve"> </w:t>
      </w:r>
      <w:r w:rsidRPr="00024723">
        <w:rPr>
          <w:rFonts w:asciiTheme="minorHAnsi" w:hAnsiTheme="minorHAnsi" w:cstheme="minorHAnsi"/>
          <w:sz w:val="20"/>
          <w:szCs w:val="20"/>
        </w:rPr>
        <w:t>Party;</w:t>
      </w:r>
    </w:p>
    <w:p w14:paraId="58117448" w14:textId="77777777" w:rsidR="00933CAB" w:rsidRPr="00024723" w:rsidRDefault="005C5EFA" w:rsidP="003179B4">
      <w:pPr>
        <w:pStyle w:val="ListParagraph"/>
        <w:numPr>
          <w:ilvl w:val="2"/>
          <w:numId w:val="1"/>
        </w:numPr>
        <w:tabs>
          <w:tab w:val="left" w:pos="1955"/>
          <w:tab w:val="left" w:pos="1956"/>
        </w:tabs>
        <w:spacing w:before="4" w:line="237" w:lineRule="auto"/>
        <w:ind w:right="2333" w:hanging="565"/>
        <w:rPr>
          <w:rFonts w:asciiTheme="minorHAnsi" w:hAnsiTheme="minorHAnsi" w:cstheme="minorHAnsi"/>
          <w:sz w:val="20"/>
          <w:szCs w:val="20"/>
        </w:rPr>
      </w:pPr>
      <w:bookmarkStart w:id="247" w:name="(c)_if_the_information_was_given_to_it_b"/>
      <w:bookmarkEnd w:id="247"/>
      <w:r w:rsidRPr="00024723">
        <w:rPr>
          <w:rFonts w:asciiTheme="minorHAnsi" w:hAnsiTheme="minorHAnsi" w:cstheme="minorHAnsi"/>
          <w:sz w:val="20"/>
          <w:szCs w:val="20"/>
        </w:rPr>
        <w:t>if the information was given to it by a third party without obligation</w:t>
      </w:r>
      <w:r w:rsidRPr="00024723">
        <w:rPr>
          <w:rFonts w:asciiTheme="minorHAnsi" w:hAnsiTheme="minorHAnsi" w:cstheme="minorHAnsi"/>
          <w:spacing w:val="-42"/>
          <w:sz w:val="20"/>
          <w:szCs w:val="20"/>
        </w:rPr>
        <w:t xml:space="preserve"> </w:t>
      </w:r>
      <w:r w:rsidRPr="00024723">
        <w:rPr>
          <w:rFonts w:asciiTheme="minorHAnsi" w:hAnsiTheme="minorHAnsi" w:cstheme="minorHAnsi"/>
          <w:sz w:val="20"/>
          <w:szCs w:val="20"/>
        </w:rPr>
        <w:t>of confidentiality;</w:t>
      </w:r>
    </w:p>
    <w:p w14:paraId="58117449" w14:textId="77777777" w:rsidR="00933CAB" w:rsidRPr="00024723" w:rsidRDefault="005C5EFA" w:rsidP="003179B4">
      <w:pPr>
        <w:pStyle w:val="ListParagraph"/>
        <w:numPr>
          <w:ilvl w:val="2"/>
          <w:numId w:val="1"/>
        </w:numPr>
        <w:tabs>
          <w:tab w:val="left" w:pos="1955"/>
          <w:tab w:val="left" w:pos="1956"/>
        </w:tabs>
        <w:spacing w:before="2"/>
        <w:ind w:hanging="565"/>
        <w:rPr>
          <w:rFonts w:asciiTheme="minorHAnsi" w:hAnsiTheme="minorHAnsi" w:cstheme="minorHAnsi"/>
          <w:sz w:val="20"/>
          <w:szCs w:val="20"/>
        </w:rPr>
      </w:pPr>
      <w:bookmarkStart w:id="248" w:name="(d)_if_the_information_was_in_the_public"/>
      <w:bookmarkEnd w:id="248"/>
      <w:r w:rsidRPr="00024723">
        <w:rPr>
          <w:rFonts w:asciiTheme="minorHAnsi" w:hAnsiTheme="minorHAnsi" w:cstheme="minorHAnsi"/>
          <w:sz w:val="20"/>
          <w:szCs w:val="20"/>
        </w:rPr>
        <w:t xml:space="preserve">if the information was in the public domain at the </w:t>
      </w:r>
      <w:r w:rsidRPr="00024723">
        <w:rPr>
          <w:rFonts w:asciiTheme="minorHAnsi" w:hAnsiTheme="minorHAnsi" w:cstheme="minorHAnsi"/>
          <w:spacing w:val="-3"/>
          <w:sz w:val="20"/>
          <w:szCs w:val="20"/>
        </w:rPr>
        <w:t xml:space="preserve">time </w:t>
      </w:r>
      <w:r w:rsidRPr="00024723">
        <w:rPr>
          <w:rFonts w:asciiTheme="minorHAnsi" w:hAnsiTheme="minorHAnsi" w:cstheme="minorHAnsi"/>
          <w:sz w:val="20"/>
          <w:szCs w:val="20"/>
        </w:rPr>
        <w:t>of the</w:t>
      </w:r>
      <w:r w:rsidRPr="00024723">
        <w:rPr>
          <w:rFonts w:asciiTheme="minorHAnsi" w:hAnsiTheme="minorHAnsi" w:cstheme="minorHAnsi"/>
          <w:spacing w:val="-19"/>
          <w:sz w:val="20"/>
          <w:szCs w:val="20"/>
        </w:rPr>
        <w:t xml:space="preserve"> </w:t>
      </w:r>
      <w:r w:rsidRPr="00024723">
        <w:rPr>
          <w:rFonts w:asciiTheme="minorHAnsi" w:hAnsiTheme="minorHAnsi" w:cstheme="minorHAnsi"/>
          <w:sz w:val="20"/>
          <w:szCs w:val="20"/>
        </w:rPr>
        <w:t>disclosure;</w:t>
      </w:r>
    </w:p>
    <w:p w14:paraId="5811744A" w14:textId="77777777" w:rsidR="00933CAB" w:rsidRPr="00024723" w:rsidRDefault="005C5EFA" w:rsidP="003179B4">
      <w:pPr>
        <w:pStyle w:val="ListParagraph"/>
        <w:numPr>
          <w:ilvl w:val="2"/>
          <w:numId w:val="1"/>
        </w:numPr>
        <w:tabs>
          <w:tab w:val="left" w:pos="1955"/>
          <w:tab w:val="left" w:pos="1956"/>
        </w:tabs>
        <w:spacing w:before="4" w:line="237" w:lineRule="auto"/>
        <w:ind w:right="1194" w:hanging="565"/>
        <w:rPr>
          <w:rFonts w:asciiTheme="minorHAnsi" w:hAnsiTheme="minorHAnsi" w:cstheme="minorHAnsi"/>
          <w:sz w:val="20"/>
          <w:szCs w:val="20"/>
        </w:rPr>
      </w:pPr>
      <w:bookmarkStart w:id="249" w:name="(e)_if_the_information_was_independently"/>
      <w:bookmarkEnd w:id="249"/>
      <w:r w:rsidRPr="00024723">
        <w:rPr>
          <w:rFonts w:asciiTheme="minorHAnsi" w:hAnsiTheme="minorHAnsi" w:cstheme="minorHAnsi"/>
          <w:sz w:val="20"/>
          <w:szCs w:val="20"/>
        </w:rPr>
        <w:t>if the information was independently developed without access to the disclosing Party's Confidential</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Information;</w:t>
      </w:r>
    </w:p>
    <w:p w14:paraId="5811744B" w14:textId="77777777" w:rsidR="00933CAB" w:rsidRPr="00024723" w:rsidRDefault="005C5EFA" w:rsidP="003179B4">
      <w:pPr>
        <w:pStyle w:val="ListParagraph"/>
        <w:numPr>
          <w:ilvl w:val="2"/>
          <w:numId w:val="1"/>
        </w:numPr>
        <w:tabs>
          <w:tab w:val="left" w:pos="1955"/>
          <w:tab w:val="left" w:pos="1956"/>
        </w:tabs>
        <w:spacing w:before="2" w:line="251" w:lineRule="exact"/>
        <w:ind w:hanging="565"/>
        <w:rPr>
          <w:rFonts w:asciiTheme="minorHAnsi" w:hAnsiTheme="minorHAnsi" w:cstheme="minorHAnsi"/>
          <w:sz w:val="20"/>
          <w:szCs w:val="20"/>
        </w:rPr>
      </w:pPr>
      <w:bookmarkStart w:id="250" w:name="(f)_to_its_auditors_or_for_the_purposes_"/>
      <w:bookmarkEnd w:id="250"/>
      <w:r w:rsidRPr="00024723">
        <w:rPr>
          <w:rFonts w:asciiTheme="minorHAnsi" w:hAnsiTheme="minorHAnsi" w:cstheme="minorHAnsi"/>
          <w:sz w:val="20"/>
          <w:szCs w:val="20"/>
        </w:rPr>
        <w:t>to its auditors or for the purposes of regulatory</w:t>
      </w:r>
      <w:r w:rsidRPr="00024723">
        <w:rPr>
          <w:rFonts w:asciiTheme="minorHAnsi" w:hAnsiTheme="minorHAnsi" w:cstheme="minorHAnsi"/>
          <w:spacing w:val="-17"/>
          <w:sz w:val="20"/>
          <w:szCs w:val="20"/>
        </w:rPr>
        <w:t xml:space="preserve"> </w:t>
      </w:r>
      <w:r w:rsidRPr="00024723">
        <w:rPr>
          <w:rFonts w:asciiTheme="minorHAnsi" w:hAnsiTheme="minorHAnsi" w:cstheme="minorHAnsi"/>
          <w:sz w:val="20"/>
          <w:szCs w:val="20"/>
        </w:rPr>
        <w:t>requirements;</w:t>
      </w:r>
    </w:p>
    <w:p w14:paraId="5811744C" w14:textId="77777777" w:rsidR="00933CAB" w:rsidRPr="00024723" w:rsidRDefault="005C5EFA" w:rsidP="003179B4">
      <w:pPr>
        <w:pStyle w:val="ListParagraph"/>
        <w:numPr>
          <w:ilvl w:val="2"/>
          <w:numId w:val="1"/>
        </w:numPr>
        <w:tabs>
          <w:tab w:val="left" w:pos="1955"/>
          <w:tab w:val="left" w:pos="1956"/>
        </w:tabs>
        <w:spacing w:line="251" w:lineRule="exact"/>
        <w:ind w:hanging="565"/>
        <w:rPr>
          <w:rFonts w:asciiTheme="minorHAnsi" w:hAnsiTheme="minorHAnsi" w:cstheme="minorHAnsi"/>
          <w:sz w:val="20"/>
          <w:szCs w:val="20"/>
        </w:rPr>
      </w:pPr>
      <w:bookmarkStart w:id="251" w:name="(g)_on_a_confidential_basis,_to_its_prof"/>
      <w:bookmarkEnd w:id="251"/>
      <w:r w:rsidRPr="00024723">
        <w:rPr>
          <w:rFonts w:asciiTheme="minorHAnsi" w:hAnsiTheme="minorHAnsi" w:cstheme="minorHAnsi"/>
          <w:sz w:val="20"/>
          <w:szCs w:val="20"/>
        </w:rPr>
        <w:t>on a confidential basis, to its professional advisers on a need-to-know</w:t>
      </w:r>
      <w:r w:rsidRPr="00024723">
        <w:rPr>
          <w:rFonts w:asciiTheme="minorHAnsi" w:hAnsiTheme="minorHAnsi" w:cstheme="minorHAnsi"/>
          <w:spacing w:val="-12"/>
          <w:sz w:val="20"/>
          <w:szCs w:val="20"/>
        </w:rPr>
        <w:t xml:space="preserve"> </w:t>
      </w:r>
      <w:r w:rsidRPr="00024723">
        <w:rPr>
          <w:rFonts w:asciiTheme="minorHAnsi" w:hAnsiTheme="minorHAnsi" w:cstheme="minorHAnsi"/>
          <w:sz w:val="20"/>
          <w:szCs w:val="20"/>
        </w:rPr>
        <w:t>basis;</w:t>
      </w:r>
    </w:p>
    <w:p w14:paraId="5811744D" w14:textId="77777777" w:rsidR="00933CAB" w:rsidRPr="00024723" w:rsidRDefault="005C5EFA" w:rsidP="003179B4">
      <w:pPr>
        <w:pStyle w:val="ListParagraph"/>
        <w:numPr>
          <w:ilvl w:val="2"/>
          <w:numId w:val="1"/>
        </w:numPr>
        <w:tabs>
          <w:tab w:val="left" w:pos="1956"/>
        </w:tabs>
        <w:spacing w:before="3"/>
        <w:ind w:right="1330" w:hanging="565"/>
        <w:jc w:val="both"/>
        <w:rPr>
          <w:rFonts w:asciiTheme="minorHAnsi" w:hAnsiTheme="minorHAnsi" w:cstheme="minorHAnsi"/>
          <w:sz w:val="20"/>
          <w:szCs w:val="20"/>
        </w:rPr>
      </w:pPr>
      <w:bookmarkStart w:id="252" w:name="(h)_to_the_Serious_Fraud_Office_where_th"/>
      <w:bookmarkEnd w:id="252"/>
      <w:r w:rsidRPr="00024723">
        <w:rPr>
          <w:rFonts w:asciiTheme="minorHAnsi" w:hAnsiTheme="minorHAnsi" w:cstheme="minorHAnsi"/>
          <w:sz w:val="20"/>
          <w:szCs w:val="20"/>
        </w:rPr>
        <w:t>to the Serious Fraud Office where the recipient Party has reasonable grounds to believe that the disclosing Party is involved in activity that may be a</w:t>
      </w:r>
      <w:r w:rsidRPr="00024723">
        <w:rPr>
          <w:rFonts w:asciiTheme="minorHAnsi" w:hAnsiTheme="minorHAnsi" w:cstheme="minorHAnsi"/>
          <w:spacing w:val="-40"/>
          <w:sz w:val="20"/>
          <w:szCs w:val="20"/>
        </w:rPr>
        <w:t xml:space="preserve"> </w:t>
      </w:r>
      <w:r w:rsidRPr="00024723">
        <w:rPr>
          <w:rFonts w:asciiTheme="minorHAnsi" w:hAnsiTheme="minorHAnsi" w:cstheme="minorHAnsi"/>
          <w:sz w:val="20"/>
          <w:szCs w:val="20"/>
        </w:rPr>
        <w:t>criminal offence under the Bribery Act</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2010.</w:t>
      </w:r>
    </w:p>
    <w:p w14:paraId="5811744E" w14:textId="77777777" w:rsidR="00933CAB" w:rsidRPr="00024723" w:rsidRDefault="00933CAB">
      <w:pPr>
        <w:pStyle w:val="BodyText"/>
        <w:spacing w:before="9"/>
        <w:rPr>
          <w:rFonts w:asciiTheme="minorHAnsi" w:hAnsiTheme="minorHAnsi" w:cstheme="minorHAnsi"/>
          <w:sz w:val="20"/>
          <w:szCs w:val="20"/>
        </w:rPr>
      </w:pPr>
    </w:p>
    <w:p w14:paraId="5811744F" w14:textId="504471F9" w:rsidR="00933CAB" w:rsidRPr="00024723" w:rsidRDefault="005C5EFA" w:rsidP="007E162F">
      <w:pPr>
        <w:pStyle w:val="ListParagraph"/>
        <w:numPr>
          <w:ilvl w:val="1"/>
          <w:numId w:val="1"/>
        </w:numPr>
        <w:tabs>
          <w:tab w:val="left" w:pos="1390"/>
          <w:tab w:val="left" w:pos="1391"/>
        </w:tabs>
        <w:ind w:right="1188" w:hanging="2"/>
        <w:rPr>
          <w:rFonts w:asciiTheme="minorHAnsi" w:hAnsiTheme="minorHAnsi" w:cstheme="minorHAnsi"/>
          <w:sz w:val="20"/>
          <w:szCs w:val="20"/>
        </w:rPr>
      </w:pPr>
      <w:bookmarkStart w:id="253" w:name="15.3_The_Supplier_may_disclose_Confident"/>
      <w:bookmarkEnd w:id="253"/>
      <w:r w:rsidRPr="00024723">
        <w:rPr>
          <w:rFonts w:asciiTheme="minorHAnsi" w:hAnsiTheme="minorHAnsi" w:cstheme="minorHAnsi"/>
          <w:sz w:val="20"/>
          <w:szCs w:val="20"/>
        </w:rPr>
        <w:t>The Supplier may disclose Confidential Information on a confidential basis to</w:t>
      </w:r>
      <w:r w:rsidR="00267E91" w:rsidRPr="00024723">
        <w:rPr>
          <w:rFonts w:asciiTheme="minorHAnsi" w:hAnsiTheme="minorHAnsi" w:cstheme="minorHAnsi"/>
          <w:sz w:val="20"/>
          <w:szCs w:val="20"/>
        </w:rPr>
        <w:t xml:space="preserve">  </w:t>
      </w:r>
      <w:r w:rsidRPr="00024723">
        <w:rPr>
          <w:rFonts w:asciiTheme="minorHAnsi" w:hAnsiTheme="minorHAnsi" w:cstheme="minorHAnsi"/>
          <w:spacing w:val="-44"/>
          <w:sz w:val="20"/>
          <w:szCs w:val="20"/>
        </w:rPr>
        <w:t xml:space="preserve"> </w:t>
      </w:r>
      <w:r w:rsidRPr="00024723">
        <w:rPr>
          <w:rFonts w:asciiTheme="minorHAnsi" w:hAnsiTheme="minorHAnsi" w:cstheme="minorHAnsi"/>
          <w:sz w:val="20"/>
          <w:szCs w:val="20"/>
        </w:rPr>
        <w:t xml:space="preserve">Supplier Staff on a need-to-know basis to allow the Supplier to meet its obligations under the Contract. The Supplier Staff </w:t>
      </w:r>
      <w:r w:rsidRPr="00024723">
        <w:rPr>
          <w:rFonts w:asciiTheme="minorHAnsi" w:hAnsiTheme="minorHAnsi" w:cstheme="minorHAnsi"/>
          <w:sz w:val="20"/>
          <w:szCs w:val="20"/>
        </w:rPr>
        <w:lastRenderedPageBreak/>
        <w:t>must enter into a direct confidentiality agreement with the Buyer at its</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request.</w:t>
      </w:r>
    </w:p>
    <w:p w14:paraId="58117450" w14:textId="77777777" w:rsidR="00933CAB" w:rsidRPr="00024723" w:rsidRDefault="00933CAB" w:rsidP="007E162F">
      <w:pPr>
        <w:pStyle w:val="BodyText"/>
        <w:spacing w:before="1"/>
        <w:ind w:left="711" w:hanging="2"/>
        <w:rPr>
          <w:rFonts w:asciiTheme="minorHAnsi" w:hAnsiTheme="minorHAnsi" w:cstheme="minorHAnsi"/>
          <w:sz w:val="20"/>
          <w:szCs w:val="20"/>
        </w:rPr>
      </w:pPr>
    </w:p>
    <w:p w14:paraId="58117451" w14:textId="1838ECE5" w:rsidR="00933CAB" w:rsidRPr="00024723" w:rsidRDefault="005C5EFA" w:rsidP="007E162F">
      <w:pPr>
        <w:pStyle w:val="ListParagraph"/>
        <w:numPr>
          <w:ilvl w:val="1"/>
          <w:numId w:val="1"/>
        </w:numPr>
        <w:tabs>
          <w:tab w:val="left" w:pos="1390"/>
          <w:tab w:val="left" w:pos="1391"/>
        </w:tabs>
        <w:ind w:hanging="2"/>
        <w:rPr>
          <w:rFonts w:asciiTheme="minorHAnsi" w:hAnsiTheme="minorHAnsi" w:cstheme="minorHAnsi"/>
          <w:sz w:val="20"/>
          <w:szCs w:val="20"/>
        </w:rPr>
      </w:pPr>
      <w:bookmarkStart w:id="254" w:name="15.4_The_Buyer_may_disclose_Confidential"/>
      <w:bookmarkStart w:id="255" w:name="_bookmark23"/>
      <w:bookmarkEnd w:id="254"/>
      <w:bookmarkEnd w:id="255"/>
      <w:r w:rsidRPr="00024723">
        <w:rPr>
          <w:rFonts w:asciiTheme="minorHAnsi" w:hAnsiTheme="minorHAnsi" w:cstheme="minorHAnsi"/>
          <w:sz w:val="20"/>
          <w:szCs w:val="20"/>
        </w:rPr>
        <w:t>The Buyer may disclose Confidential Information in any of the following</w:t>
      </w:r>
      <w:r w:rsidRPr="00024723">
        <w:rPr>
          <w:rFonts w:asciiTheme="minorHAnsi" w:hAnsiTheme="minorHAnsi" w:cstheme="minorHAnsi"/>
          <w:spacing w:val="-18"/>
          <w:sz w:val="20"/>
          <w:szCs w:val="20"/>
        </w:rPr>
        <w:t xml:space="preserve"> </w:t>
      </w:r>
      <w:r w:rsidRPr="00024723">
        <w:rPr>
          <w:rFonts w:asciiTheme="minorHAnsi" w:hAnsiTheme="minorHAnsi" w:cstheme="minorHAnsi"/>
          <w:sz w:val="20"/>
          <w:szCs w:val="20"/>
        </w:rPr>
        <w:t>cases:</w:t>
      </w:r>
    </w:p>
    <w:p w14:paraId="5AE4CDEE" w14:textId="77777777" w:rsidR="002E5EAE" w:rsidRPr="00024723" w:rsidRDefault="002E5EAE" w:rsidP="002E5EAE">
      <w:pPr>
        <w:pStyle w:val="ListParagraph"/>
        <w:tabs>
          <w:tab w:val="left" w:pos="1390"/>
          <w:tab w:val="left" w:pos="1391"/>
        </w:tabs>
        <w:ind w:firstLine="0"/>
        <w:jc w:val="right"/>
        <w:rPr>
          <w:rFonts w:asciiTheme="minorHAnsi" w:hAnsiTheme="minorHAnsi" w:cstheme="minorHAnsi"/>
          <w:sz w:val="20"/>
          <w:szCs w:val="20"/>
        </w:rPr>
      </w:pPr>
    </w:p>
    <w:p w14:paraId="58117452" w14:textId="77777777" w:rsidR="00933CAB" w:rsidRPr="00024723" w:rsidRDefault="005C5EFA" w:rsidP="003179B4">
      <w:pPr>
        <w:pStyle w:val="ListParagraph"/>
        <w:numPr>
          <w:ilvl w:val="2"/>
          <w:numId w:val="1"/>
        </w:numPr>
        <w:tabs>
          <w:tab w:val="left" w:pos="1955"/>
          <w:tab w:val="left" w:pos="1956"/>
        </w:tabs>
        <w:spacing w:before="2" w:line="242" w:lineRule="auto"/>
        <w:ind w:right="1184" w:hanging="565"/>
        <w:rPr>
          <w:rFonts w:asciiTheme="minorHAnsi" w:hAnsiTheme="minorHAnsi" w:cstheme="minorHAnsi"/>
          <w:sz w:val="20"/>
          <w:szCs w:val="20"/>
        </w:rPr>
      </w:pPr>
      <w:bookmarkStart w:id="256" w:name="(a)_on_a_confidential_basis_to_the_emplo"/>
      <w:bookmarkEnd w:id="256"/>
      <w:r w:rsidRPr="00024723">
        <w:rPr>
          <w:rFonts w:asciiTheme="minorHAnsi" w:hAnsiTheme="minorHAnsi" w:cstheme="minorHAnsi"/>
          <w:sz w:val="20"/>
          <w:szCs w:val="20"/>
        </w:rPr>
        <w:t>on a confidential basis to the employees, agents, consultants and contractors</w:t>
      </w:r>
      <w:r w:rsidRPr="00024723">
        <w:rPr>
          <w:rFonts w:asciiTheme="minorHAnsi" w:hAnsiTheme="minorHAnsi" w:cstheme="minorHAnsi"/>
          <w:spacing w:val="-44"/>
          <w:sz w:val="20"/>
          <w:szCs w:val="20"/>
        </w:rPr>
        <w:t xml:space="preserve"> </w:t>
      </w:r>
      <w:r w:rsidRPr="00024723">
        <w:rPr>
          <w:rFonts w:asciiTheme="minorHAnsi" w:hAnsiTheme="minorHAnsi" w:cstheme="minorHAnsi"/>
          <w:sz w:val="20"/>
          <w:szCs w:val="20"/>
        </w:rPr>
        <w:t>of</w:t>
      </w:r>
      <w:bookmarkStart w:id="257" w:name="(b)_on_a_confidential_basis_to_any_other"/>
      <w:bookmarkEnd w:id="257"/>
      <w:r w:rsidRPr="00024723">
        <w:rPr>
          <w:rFonts w:asciiTheme="minorHAnsi" w:hAnsiTheme="minorHAnsi" w:cstheme="minorHAnsi"/>
          <w:sz w:val="20"/>
          <w:szCs w:val="20"/>
        </w:rPr>
        <w:t xml:space="preserve"> the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Buyer;</w:t>
      </w:r>
    </w:p>
    <w:p w14:paraId="58117453" w14:textId="47B41F0A" w:rsidR="00933CAB" w:rsidRPr="00024723" w:rsidRDefault="005C5EFA" w:rsidP="003179B4">
      <w:pPr>
        <w:pStyle w:val="ListParagraph"/>
        <w:numPr>
          <w:ilvl w:val="2"/>
          <w:numId w:val="1"/>
        </w:numPr>
        <w:tabs>
          <w:tab w:val="left" w:pos="1955"/>
          <w:tab w:val="left" w:pos="1956"/>
        </w:tabs>
        <w:ind w:right="1186" w:hanging="565"/>
        <w:rPr>
          <w:rFonts w:asciiTheme="minorHAnsi" w:hAnsiTheme="minorHAnsi" w:cstheme="minorHAnsi"/>
          <w:sz w:val="20"/>
          <w:szCs w:val="20"/>
        </w:rPr>
      </w:pPr>
      <w:r w:rsidRPr="00024723">
        <w:rPr>
          <w:rFonts w:asciiTheme="minorHAnsi" w:hAnsiTheme="minorHAnsi" w:cstheme="minorHAnsi"/>
          <w:sz w:val="20"/>
          <w:szCs w:val="20"/>
        </w:rPr>
        <w:t xml:space="preserve">on a confidential basis to any </w:t>
      </w:r>
      <w:r w:rsidR="0078413C" w:rsidRPr="00024723">
        <w:rPr>
          <w:rFonts w:asciiTheme="minorHAnsi" w:hAnsiTheme="minorHAnsi" w:cstheme="minorHAnsi"/>
          <w:sz w:val="20"/>
          <w:szCs w:val="20"/>
        </w:rPr>
        <w:t>Government</w:t>
      </w:r>
      <w:r w:rsidRPr="00024723">
        <w:rPr>
          <w:rFonts w:asciiTheme="minorHAnsi" w:hAnsiTheme="minorHAnsi" w:cstheme="minorHAnsi"/>
          <w:sz w:val="20"/>
          <w:szCs w:val="20"/>
        </w:rPr>
        <w:t xml:space="preserve"> Body, any successor body to a Government Body or any company that the Buyer transfers or</w:t>
      </w:r>
      <w:bookmarkStart w:id="258" w:name="(c)_if_the_Buyer_(acting_reasonably)_con"/>
      <w:bookmarkEnd w:id="258"/>
      <w:r w:rsidRPr="00024723">
        <w:rPr>
          <w:rFonts w:asciiTheme="minorHAnsi" w:hAnsiTheme="minorHAnsi" w:cstheme="minorHAnsi"/>
          <w:sz w:val="20"/>
          <w:szCs w:val="20"/>
        </w:rPr>
        <w:t xml:space="preserve"> proposes to transfer all or any part of its business</w:t>
      </w:r>
      <w:r w:rsidRPr="00024723">
        <w:rPr>
          <w:rFonts w:asciiTheme="minorHAnsi" w:hAnsiTheme="minorHAnsi" w:cstheme="minorHAnsi"/>
          <w:spacing w:val="-19"/>
          <w:sz w:val="20"/>
          <w:szCs w:val="20"/>
        </w:rPr>
        <w:t xml:space="preserve"> </w:t>
      </w:r>
      <w:r w:rsidRPr="00024723">
        <w:rPr>
          <w:rFonts w:asciiTheme="minorHAnsi" w:hAnsiTheme="minorHAnsi" w:cstheme="minorHAnsi"/>
          <w:sz w:val="20"/>
          <w:szCs w:val="20"/>
        </w:rPr>
        <w:t>to;</w:t>
      </w:r>
    </w:p>
    <w:p w14:paraId="58117458" w14:textId="7590B4B2" w:rsidR="00933CAB" w:rsidRPr="00024723" w:rsidRDefault="005C5EFA" w:rsidP="003179B4">
      <w:pPr>
        <w:pStyle w:val="ListParagraph"/>
        <w:numPr>
          <w:ilvl w:val="2"/>
          <w:numId w:val="1"/>
        </w:numPr>
        <w:tabs>
          <w:tab w:val="left" w:pos="1955"/>
          <w:tab w:val="left" w:pos="1956"/>
        </w:tabs>
        <w:spacing w:line="242" w:lineRule="auto"/>
        <w:ind w:right="1341" w:hanging="565"/>
        <w:rPr>
          <w:rFonts w:asciiTheme="minorHAnsi" w:hAnsiTheme="minorHAnsi" w:cstheme="minorHAnsi"/>
          <w:sz w:val="20"/>
          <w:szCs w:val="20"/>
        </w:rPr>
      </w:pPr>
      <w:r w:rsidRPr="00024723">
        <w:rPr>
          <w:rFonts w:asciiTheme="minorHAnsi" w:hAnsiTheme="minorHAnsi" w:cstheme="minorHAnsi"/>
          <w:sz w:val="20"/>
          <w:szCs w:val="20"/>
        </w:rPr>
        <w:t>if the Buyer (acting reasonably) considers disclosure necessary or</w:t>
      </w:r>
      <w:r w:rsidRPr="00024723">
        <w:rPr>
          <w:rFonts w:asciiTheme="minorHAnsi" w:hAnsiTheme="minorHAnsi" w:cstheme="minorHAnsi"/>
          <w:spacing w:val="-34"/>
          <w:sz w:val="20"/>
          <w:szCs w:val="20"/>
        </w:rPr>
        <w:t xml:space="preserve"> </w:t>
      </w:r>
      <w:r w:rsidRPr="00024723">
        <w:rPr>
          <w:rFonts w:asciiTheme="minorHAnsi" w:hAnsiTheme="minorHAnsi" w:cstheme="minorHAnsi"/>
          <w:sz w:val="20"/>
          <w:szCs w:val="20"/>
        </w:rPr>
        <w:t>appropriate to carry out its public</w:t>
      </w:r>
      <w:r w:rsidRPr="00024723">
        <w:rPr>
          <w:rFonts w:asciiTheme="minorHAnsi" w:hAnsiTheme="minorHAnsi" w:cstheme="minorHAnsi"/>
          <w:spacing w:val="-13"/>
          <w:sz w:val="20"/>
          <w:szCs w:val="20"/>
        </w:rPr>
        <w:t xml:space="preserve"> </w:t>
      </w:r>
      <w:r w:rsidRPr="00024723">
        <w:rPr>
          <w:rFonts w:asciiTheme="minorHAnsi" w:hAnsiTheme="minorHAnsi" w:cstheme="minorHAnsi"/>
          <w:sz w:val="20"/>
          <w:szCs w:val="20"/>
        </w:rPr>
        <w:t>functions;</w:t>
      </w:r>
    </w:p>
    <w:p w14:paraId="58117459" w14:textId="77777777" w:rsidR="00933CAB" w:rsidRPr="00024723" w:rsidRDefault="005C5EFA" w:rsidP="003179B4">
      <w:pPr>
        <w:pStyle w:val="ListParagraph"/>
        <w:numPr>
          <w:ilvl w:val="2"/>
          <w:numId w:val="1"/>
        </w:numPr>
        <w:tabs>
          <w:tab w:val="left" w:pos="1955"/>
          <w:tab w:val="left" w:pos="1956"/>
        </w:tabs>
        <w:spacing w:before="93"/>
        <w:ind w:hanging="565"/>
        <w:rPr>
          <w:rFonts w:asciiTheme="minorHAnsi" w:hAnsiTheme="minorHAnsi" w:cstheme="minorHAnsi"/>
          <w:sz w:val="20"/>
          <w:szCs w:val="20"/>
        </w:rPr>
      </w:pPr>
      <w:bookmarkStart w:id="259" w:name="(d)_where_requested_by_Parliament;"/>
      <w:bookmarkEnd w:id="259"/>
      <w:r w:rsidRPr="00024723">
        <w:rPr>
          <w:rFonts w:asciiTheme="minorHAnsi" w:hAnsiTheme="minorHAnsi" w:cstheme="minorHAnsi"/>
          <w:sz w:val="20"/>
          <w:szCs w:val="20"/>
        </w:rPr>
        <w:t>where requested by</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Parliament;</w:t>
      </w:r>
    </w:p>
    <w:p w14:paraId="5811745A" w14:textId="77777777" w:rsidR="00933CAB" w:rsidRPr="00024723" w:rsidRDefault="005C5EFA" w:rsidP="003179B4">
      <w:pPr>
        <w:pStyle w:val="ListParagraph"/>
        <w:numPr>
          <w:ilvl w:val="2"/>
          <w:numId w:val="1"/>
        </w:numPr>
        <w:tabs>
          <w:tab w:val="left" w:pos="1955"/>
          <w:tab w:val="left" w:pos="1956"/>
        </w:tabs>
        <w:spacing w:before="2"/>
        <w:ind w:hanging="565"/>
        <w:rPr>
          <w:rFonts w:asciiTheme="minorHAnsi" w:hAnsiTheme="minorHAnsi" w:cstheme="minorHAnsi"/>
          <w:sz w:val="20"/>
          <w:szCs w:val="20"/>
        </w:rPr>
      </w:pPr>
      <w:bookmarkStart w:id="260" w:name="(e)_under_clauses_‎5.7_and_‎16."/>
      <w:bookmarkEnd w:id="260"/>
      <w:r w:rsidRPr="00024723">
        <w:rPr>
          <w:rFonts w:asciiTheme="minorHAnsi" w:hAnsiTheme="minorHAnsi" w:cstheme="minorHAnsi"/>
          <w:sz w:val="20"/>
          <w:szCs w:val="20"/>
        </w:rPr>
        <w:t xml:space="preserve">under clauses </w:t>
      </w:r>
      <w:hyperlink w:anchor="_bookmark1" w:history="1">
        <w:r w:rsidRPr="00024723">
          <w:rPr>
            <w:rFonts w:asciiTheme="minorHAnsi" w:hAnsiTheme="minorHAnsi" w:cstheme="minorHAnsi"/>
            <w:sz w:val="20"/>
            <w:szCs w:val="20"/>
          </w:rPr>
          <w:t xml:space="preserve">5.7 </w:t>
        </w:r>
      </w:hyperlink>
      <w:r w:rsidRPr="00024723">
        <w:rPr>
          <w:rFonts w:asciiTheme="minorHAnsi" w:hAnsiTheme="minorHAnsi" w:cstheme="minorHAnsi"/>
          <w:sz w:val="20"/>
          <w:szCs w:val="20"/>
        </w:rPr>
        <w:t>and</w:t>
      </w:r>
      <w:r w:rsidRPr="00024723">
        <w:rPr>
          <w:rFonts w:asciiTheme="minorHAnsi" w:hAnsiTheme="minorHAnsi" w:cstheme="minorHAnsi"/>
          <w:spacing w:val="-7"/>
          <w:sz w:val="20"/>
          <w:szCs w:val="20"/>
        </w:rPr>
        <w:t xml:space="preserve"> </w:t>
      </w:r>
      <w:hyperlink w:anchor="_bookmark24" w:history="1">
        <w:r w:rsidRPr="00024723">
          <w:rPr>
            <w:rFonts w:asciiTheme="minorHAnsi" w:hAnsiTheme="minorHAnsi" w:cstheme="minorHAnsi"/>
            <w:sz w:val="20"/>
            <w:szCs w:val="20"/>
          </w:rPr>
          <w:t>16</w:t>
        </w:r>
      </w:hyperlink>
      <w:r w:rsidRPr="00024723">
        <w:rPr>
          <w:rFonts w:asciiTheme="minorHAnsi" w:hAnsiTheme="minorHAnsi" w:cstheme="minorHAnsi"/>
          <w:sz w:val="20"/>
          <w:szCs w:val="20"/>
        </w:rPr>
        <w:t>.</w:t>
      </w:r>
    </w:p>
    <w:p w14:paraId="5811745B" w14:textId="77777777" w:rsidR="00933CAB" w:rsidRPr="00024723" w:rsidRDefault="00933CAB">
      <w:pPr>
        <w:pStyle w:val="BodyText"/>
        <w:spacing w:before="10"/>
        <w:rPr>
          <w:rFonts w:asciiTheme="minorHAnsi" w:hAnsiTheme="minorHAnsi" w:cstheme="minorHAnsi"/>
          <w:sz w:val="20"/>
          <w:szCs w:val="20"/>
        </w:rPr>
      </w:pPr>
    </w:p>
    <w:p w14:paraId="5811745C" w14:textId="77777777" w:rsidR="00933CAB" w:rsidRPr="00024723" w:rsidRDefault="005C5EFA" w:rsidP="007E162F">
      <w:pPr>
        <w:pStyle w:val="ListParagraph"/>
        <w:numPr>
          <w:ilvl w:val="1"/>
          <w:numId w:val="1"/>
        </w:numPr>
        <w:tabs>
          <w:tab w:val="left" w:pos="1390"/>
          <w:tab w:val="left" w:pos="1391"/>
        </w:tabs>
        <w:ind w:right="1404" w:hanging="2"/>
        <w:rPr>
          <w:rFonts w:asciiTheme="minorHAnsi" w:hAnsiTheme="minorHAnsi" w:cstheme="minorHAnsi"/>
          <w:sz w:val="20"/>
          <w:szCs w:val="20"/>
        </w:rPr>
      </w:pPr>
      <w:bookmarkStart w:id="261" w:name="15.5_For_the_purposes_of_clauses_‎15.2_t"/>
      <w:bookmarkEnd w:id="261"/>
      <w:r w:rsidRPr="00024723">
        <w:rPr>
          <w:rFonts w:asciiTheme="minorHAnsi" w:hAnsiTheme="minorHAnsi" w:cstheme="minorHAnsi"/>
          <w:sz w:val="20"/>
          <w:szCs w:val="20"/>
        </w:rPr>
        <w:t xml:space="preserve">For the purposes of clauses </w:t>
      </w:r>
      <w:hyperlink w:anchor="_bookmark22" w:history="1">
        <w:r w:rsidRPr="00024723">
          <w:rPr>
            <w:rFonts w:asciiTheme="minorHAnsi" w:hAnsiTheme="minorHAnsi" w:cstheme="minorHAnsi"/>
            <w:sz w:val="20"/>
            <w:szCs w:val="20"/>
          </w:rPr>
          <w:t xml:space="preserve">15.2 </w:t>
        </w:r>
      </w:hyperlink>
      <w:r w:rsidRPr="00024723">
        <w:rPr>
          <w:rFonts w:asciiTheme="minorHAnsi" w:hAnsiTheme="minorHAnsi" w:cstheme="minorHAnsi"/>
          <w:sz w:val="20"/>
          <w:szCs w:val="20"/>
        </w:rPr>
        <w:t xml:space="preserve">to </w:t>
      </w:r>
      <w:hyperlink w:anchor="_bookmark23" w:history="1">
        <w:r w:rsidRPr="00024723">
          <w:rPr>
            <w:rFonts w:asciiTheme="minorHAnsi" w:hAnsiTheme="minorHAnsi" w:cstheme="minorHAnsi"/>
            <w:sz w:val="20"/>
            <w:szCs w:val="20"/>
          </w:rPr>
          <w:t xml:space="preserve">15.4 </w:t>
        </w:r>
      </w:hyperlink>
      <w:r w:rsidRPr="00024723">
        <w:rPr>
          <w:rFonts w:asciiTheme="minorHAnsi" w:hAnsiTheme="minorHAnsi" w:cstheme="minorHAnsi"/>
          <w:sz w:val="20"/>
          <w:szCs w:val="20"/>
        </w:rPr>
        <w:t>references to disclosure on a confidential basis means disclosure under a confidentiality agreement or arrangement</w:t>
      </w:r>
      <w:r w:rsidRPr="00024723">
        <w:rPr>
          <w:rFonts w:asciiTheme="minorHAnsi" w:hAnsiTheme="minorHAnsi" w:cstheme="minorHAnsi"/>
          <w:spacing w:val="-40"/>
          <w:sz w:val="20"/>
          <w:szCs w:val="20"/>
        </w:rPr>
        <w:t xml:space="preserve"> </w:t>
      </w:r>
      <w:r w:rsidRPr="00024723">
        <w:rPr>
          <w:rFonts w:asciiTheme="minorHAnsi" w:hAnsiTheme="minorHAnsi" w:cstheme="minorHAnsi"/>
          <w:sz w:val="20"/>
          <w:szCs w:val="20"/>
        </w:rPr>
        <w:t>including terms as strict as those required in clause</w:t>
      </w:r>
      <w:r w:rsidRPr="00024723">
        <w:rPr>
          <w:rFonts w:asciiTheme="minorHAnsi" w:hAnsiTheme="minorHAnsi" w:cstheme="minorHAnsi"/>
          <w:spacing w:val="-6"/>
          <w:sz w:val="20"/>
          <w:szCs w:val="20"/>
        </w:rPr>
        <w:t xml:space="preserve"> </w:t>
      </w:r>
      <w:hyperlink w:anchor="_bookmark20" w:history="1">
        <w:r w:rsidRPr="00024723">
          <w:rPr>
            <w:rFonts w:asciiTheme="minorHAnsi" w:hAnsiTheme="minorHAnsi" w:cstheme="minorHAnsi"/>
            <w:sz w:val="20"/>
            <w:szCs w:val="20"/>
          </w:rPr>
          <w:t>15</w:t>
        </w:r>
      </w:hyperlink>
      <w:r w:rsidRPr="00024723">
        <w:rPr>
          <w:rFonts w:asciiTheme="minorHAnsi" w:hAnsiTheme="minorHAnsi" w:cstheme="minorHAnsi"/>
          <w:sz w:val="20"/>
          <w:szCs w:val="20"/>
        </w:rPr>
        <w:t>.</w:t>
      </w:r>
    </w:p>
    <w:p w14:paraId="5811745D" w14:textId="77777777" w:rsidR="00933CAB" w:rsidRPr="00024723" w:rsidRDefault="00933CAB" w:rsidP="007E162F">
      <w:pPr>
        <w:pStyle w:val="BodyText"/>
        <w:spacing w:before="6"/>
        <w:ind w:hanging="2"/>
        <w:rPr>
          <w:rFonts w:asciiTheme="minorHAnsi" w:hAnsiTheme="minorHAnsi" w:cstheme="minorHAnsi"/>
          <w:sz w:val="20"/>
          <w:szCs w:val="20"/>
        </w:rPr>
      </w:pPr>
    </w:p>
    <w:p w14:paraId="5811745E" w14:textId="77777777" w:rsidR="00933CAB" w:rsidRPr="00024723" w:rsidRDefault="005C5EFA" w:rsidP="007E162F">
      <w:pPr>
        <w:pStyle w:val="ListParagraph"/>
        <w:numPr>
          <w:ilvl w:val="1"/>
          <w:numId w:val="1"/>
        </w:numPr>
        <w:tabs>
          <w:tab w:val="left" w:pos="1390"/>
          <w:tab w:val="left" w:pos="1391"/>
        </w:tabs>
        <w:spacing w:line="237" w:lineRule="auto"/>
        <w:ind w:right="2107" w:hanging="2"/>
        <w:rPr>
          <w:rFonts w:asciiTheme="minorHAnsi" w:hAnsiTheme="minorHAnsi" w:cstheme="minorHAnsi"/>
          <w:sz w:val="20"/>
          <w:szCs w:val="20"/>
        </w:rPr>
      </w:pPr>
      <w:bookmarkStart w:id="262" w:name="15.6_Information_which_is_exempt_from_di"/>
      <w:bookmarkEnd w:id="262"/>
      <w:r w:rsidRPr="00024723">
        <w:rPr>
          <w:rFonts w:asciiTheme="minorHAnsi" w:hAnsiTheme="minorHAnsi" w:cstheme="minorHAnsi"/>
          <w:sz w:val="20"/>
          <w:szCs w:val="20"/>
        </w:rPr>
        <w:t xml:space="preserve">Information which is exempt from disclosure by clause </w:t>
      </w:r>
      <w:hyperlink w:anchor="_bookmark24" w:history="1">
        <w:r w:rsidRPr="00024723">
          <w:rPr>
            <w:rFonts w:asciiTheme="minorHAnsi" w:hAnsiTheme="minorHAnsi" w:cstheme="minorHAnsi"/>
            <w:sz w:val="20"/>
            <w:szCs w:val="20"/>
          </w:rPr>
          <w:t xml:space="preserve">16 </w:t>
        </w:r>
      </w:hyperlink>
      <w:r w:rsidRPr="00024723">
        <w:rPr>
          <w:rFonts w:asciiTheme="minorHAnsi" w:hAnsiTheme="minorHAnsi" w:cstheme="minorHAnsi"/>
          <w:sz w:val="20"/>
          <w:szCs w:val="20"/>
        </w:rPr>
        <w:t>is not Confidential Information.</w:t>
      </w:r>
    </w:p>
    <w:p w14:paraId="5811745F" w14:textId="77777777" w:rsidR="00933CAB" w:rsidRPr="00024723" w:rsidRDefault="00933CAB" w:rsidP="007E162F">
      <w:pPr>
        <w:pStyle w:val="BodyText"/>
        <w:spacing w:before="11"/>
        <w:ind w:hanging="2"/>
        <w:rPr>
          <w:rFonts w:asciiTheme="minorHAnsi" w:hAnsiTheme="minorHAnsi" w:cstheme="minorHAnsi"/>
          <w:sz w:val="20"/>
          <w:szCs w:val="20"/>
        </w:rPr>
      </w:pPr>
    </w:p>
    <w:p w14:paraId="58117460" w14:textId="77777777" w:rsidR="00933CAB" w:rsidRPr="00024723" w:rsidRDefault="005C5EFA" w:rsidP="007E162F">
      <w:pPr>
        <w:pStyle w:val="ListParagraph"/>
        <w:numPr>
          <w:ilvl w:val="1"/>
          <w:numId w:val="1"/>
        </w:numPr>
        <w:tabs>
          <w:tab w:val="left" w:pos="1390"/>
          <w:tab w:val="left" w:pos="1391"/>
        </w:tabs>
        <w:spacing w:line="242" w:lineRule="auto"/>
        <w:ind w:right="1262" w:hanging="2"/>
        <w:rPr>
          <w:rFonts w:asciiTheme="minorHAnsi" w:hAnsiTheme="minorHAnsi" w:cstheme="minorHAnsi"/>
          <w:sz w:val="20"/>
          <w:szCs w:val="20"/>
        </w:rPr>
      </w:pPr>
      <w:bookmarkStart w:id="263" w:name="15.7_The_Supplier_must_not_make_any_pres"/>
      <w:bookmarkEnd w:id="263"/>
      <w:r w:rsidRPr="00024723">
        <w:rPr>
          <w:rFonts w:asciiTheme="minorHAnsi" w:hAnsiTheme="minorHAnsi" w:cstheme="minorHAnsi"/>
          <w:sz w:val="20"/>
          <w:szCs w:val="20"/>
        </w:rPr>
        <w:t>The Supplier must not make any press announcement or publicise the Contract or any part of it in any way, without the prior written consent of the Buyer and must take all reasonable steps to ensure that Supplier Staff do not</w:t>
      </w:r>
      <w:r w:rsidRPr="00024723">
        <w:rPr>
          <w:rFonts w:asciiTheme="minorHAnsi" w:hAnsiTheme="minorHAnsi" w:cstheme="minorHAnsi"/>
          <w:spacing w:val="-19"/>
          <w:sz w:val="20"/>
          <w:szCs w:val="20"/>
        </w:rPr>
        <w:t xml:space="preserve"> </w:t>
      </w:r>
      <w:r w:rsidRPr="00024723">
        <w:rPr>
          <w:rFonts w:asciiTheme="minorHAnsi" w:hAnsiTheme="minorHAnsi" w:cstheme="minorHAnsi"/>
          <w:sz w:val="20"/>
          <w:szCs w:val="20"/>
        </w:rPr>
        <w:t>either.</w:t>
      </w:r>
    </w:p>
    <w:p w14:paraId="58117461" w14:textId="77777777" w:rsidR="00933CAB" w:rsidRPr="00024723" w:rsidRDefault="00933CAB">
      <w:pPr>
        <w:pStyle w:val="BodyText"/>
        <w:spacing w:before="6"/>
        <w:rPr>
          <w:rFonts w:asciiTheme="minorHAnsi" w:hAnsiTheme="minorHAnsi" w:cstheme="minorHAnsi"/>
          <w:sz w:val="20"/>
          <w:szCs w:val="20"/>
        </w:rPr>
      </w:pPr>
    </w:p>
    <w:p w14:paraId="58117462" w14:textId="0B1836AF" w:rsidR="00933CAB" w:rsidRPr="00024723" w:rsidRDefault="00EA2337"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bookmarkStart w:id="264" w:name="16._When_you_can_share_information"/>
      <w:bookmarkStart w:id="265" w:name="_bookmark24"/>
      <w:bookmarkEnd w:id="264"/>
      <w:bookmarkEnd w:id="265"/>
      <w:r w:rsidRPr="00024723">
        <w:rPr>
          <w:rFonts w:asciiTheme="minorHAnsi" w:hAnsiTheme="minorHAnsi" w:cstheme="minorHAnsi"/>
          <w:sz w:val="20"/>
          <w:szCs w:val="20"/>
        </w:rPr>
        <w:t>SHARING</w:t>
      </w:r>
      <w:r w:rsidR="00CD3E4E" w:rsidRPr="00024723">
        <w:rPr>
          <w:rFonts w:asciiTheme="minorHAnsi" w:hAnsiTheme="minorHAnsi" w:cstheme="minorHAnsi"/>
          <w:sz w:val="20"/>
          <w:szCs w:val="20"/>
        </w:rPr>
        <w:t xml:space="preserve"> INFORMATION</w:t>
      </w:r>
    </w:p>
    <w:p w14:paraId="6AF248C8" w14:textId="77777777" w:rsidR="002E5EAE" w:rsidRPr="00024723" w:rsidRDefault="002E5EAE" w:rsidP="002E5EAE">
      <w:pPr>
        <w:pStyle w:val="Heading2"/>
        <w:tabs>
          <w:tab w:val="left" w:pos="1390"/>
          <w:tab w:val="left" w:pos="1391"/>
        </w:tabs>
        <w:ind w:firstLine="0"/>
        <w:jc w:val="right"/>
        <w:rPr>
          <w:rFonts w:asciiTheme="minorHAnsi" w:hAnsiTheme="minorHAnsi" w:cstheme="minorHAnsi"/>
          <w:sz w:val="20"/>
          <w:szCs w:val="20"/>
        </w:rPr>
      </w:pPr>
    </w:p>
    <w:p w14:paraId="58117463" w14:textId="77777777" w:rsidR="00933CAB" w:rsidRPr="00024723" w:rsidRDefault="005C5EFA" w:rsidP="005E2E1F">
      <w:pPr>
        <w:pStyle w:val="ListParagraph"/>
        <w:numPr>
          <w:ilvl w:val="1"/>
          <w:numId w:val="1"/>
        </w:numPr>
        <w:tabs>
          <w:tab w:val="left" w:pos="1390"/>
          <w:tab w:val="left" w:pos="1391"/>
        </w:tabs>
        <w:spacing w:before="4" w:line="242" w:lineRule="auto"/>
        <w:ind w:right="2144" w:hanging="2"/>
        <w:rPr>
          <w:rFonts w:asciiTheme="minorHAnsi" w:hAnsiTheme="minorHAnsi" w:cstheme="minorHAnsi"/>
          <w:sz w:val="20"/>
          <w:szCs w:val="20"/>
        </w:rPr>
      </w:pPr>
      <w:bookmarkStart w:id="266" w:name="16.1_The_Supplier_must_tell_the_Buyer_wi"/>
      <w:bookmarkEnd w:id="266"/>
      <w:r w:rsidRPr="00024723">
        <w:rPr>
          <w:rFonts w:asciiTheme="minorHAnsi" w:hAnsiTheme="minorHAnsi" w:cstheme="minorHAnsi"/>
          <w:sz w:val="20"/>
          <w:szCs w:val="20"/>
        </w:rPr>
        <w:t>The Supplier must tell the Buyer within 48 hours if it receives a Request For Information.</w:t>
      </w:r>
    </w:p>
    <w:p w14:paraId="58117464" w14:textId="77777777" w:rsidR="00933CAB" w:rsidRPr="00024723" w:rsidRDefault="00933CAB" w:rsidP="005E2E1F">
      <w:pPr>
        <w:pStyle w:val="BodyText"/>
        <w:spacing w:before="8"/>
        <w:ind w:hanging="2"/>
        <w:rPr>
          <w:rFonts w:asciiTheme="minorHAnsi" w:hAnsiTheme="minorHAnsi" w:cstheme="minorHAnsi"/>
          <w:sz w:val="20"/>
          <w:szCs w:val="20"/>
        </w:rPr>
      </w:pPr>
    </w:p>
    <w:p w14:paraId="58117465" w14:textId="6BDF0AD4" w:rsidR="00933CAB" w:rsidRPr="00024723" w:rsidRDefault="005C5EFA" w:rsidP="005E2E1F">
      <w:pPr>
        <w:pStyle w:val="ListParagraph"/>
        <w:numPr>
          <w:ilvl w:val="1"/>
          <w:numId w:val="1"/>
        </w:numPr>
        <w:tabs>
          <w:tab w:val="left" w:pos="1390"/>
          <w:tab w:val="left" w:pos="1391"/>
        </w:tabs>
        <w:spacing w:line="242" w:lineRule="auto"/>
        <w:ind w:right="1253" w:hanging="2"/>
        <w:rPr>
          <w:rFonts w:asciiTheme="minorHAnsi" w:hAnsiTheme="minorHAnsi" w:cstheme="minorHAnsi"/>
          <w:sz w:val="20"/>
          <w:szCs w:val="20"/>
        </w:rPr>
      </w:pPr>
      <w:bookmarkStart w:id="267" w:name="16.2_Within_the_required_timescales_the_"/>
      <w:bookmarkEnd w:id="267"/>
      <w:r w:rsidRPr="00024723">
        <w:rPr>
          <w:rFonts w:asciiTheme="minorHAnsi" w:hAnsiTheme="minorHAnsi" w:cstheme="minorHAnsi"/>
          <w:sz w:val="20"/>
          <w:szCs w:val="20"/>
        </w:rPr>
        <w:t xml:space="preserve">Within the required timescales the Supplier must </w:t>
      </w:r>
      <w:r w:rsidRPr="00024723">
        <w:rPr>
          <w:rFonts w:asciiTheme="minorHAnsi" w:hAnsiTheme="minorHAnsi" w:cstheme="minorHAnsi"/>
          <w:spacing w:val="-3"/>
          <w:sz w:val="20"/>
          <w:szCs w:val="20"/>
        </w:rPr>
        <w:t xml:space="preserve">give </w:t>
      </w:r>
      <w:r w:rsidRPr="00024723">
        <w:rPr>
          <w:rFonts w:asciiTheme="minorHAnsi" w:hAnsiTheme="minorHAnsi" w:cstheme="minorHAnsi"/>
          <w:sz w:val="20"/>
          <w:szCs w:val="20"/>
        </w:rPr>
        <w:t xml:space="preserve">the Buyer full co-operation and information needed </w:t>
      </w:r>
      <w:r w:rsidRPr="00024723">
        <w:rPr>
          <w:rFonts w:asciiTheme="minorHAnsi" w:hAnsiTheme="minorHAnsi" w:cstheme="minorHAnsi"/>
          <w:spacing w:val="-3"/>
          <w:sz w:val="20"/>
          <w:szCs w:val="20"/>
        </w:rPr>
        <w:t xml:space="preserve">so </w:t>
      </w:r>
      <w:r w:rsidRPr="00024723">
        <w:rPr>
          <w:rFonts w:asciiTheme="minorHAnsi" w:hAnsiTheme="minorHAnsi" w:cstheme="minorHAnsi"/>
          <w:sz w:val="20"/>
          <w:szCs w:val="20"/>
        </w:rPr>
        <w:t>the Buyer</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can:</w:t>
      </w:r>
    </w:p>
    <w:p w14:paraId="66AF4FB0" w14:textId="77777777" w:rsidR="002E5EAE" w:rsidRPr="00024723" w:rsidRDefault="002E5EAE" w:rsidP="002E5EAE">
      <w:pPr>
        <w:pStyle w:val="ListParagraph"/>
        <w:tabs>
          <w:tab w:val="left" w:pos="1390"/>
          <w:tab w:val="left" w:pos="1391"/>
        </w:tabs>
        <w:spacing w:line="242" w:lineRule="auto"/>
        <w:ind w:right="1253" w:firstLine="0"/>
        <w:jc w:val="right"/>
        <w:rPr>
          <w:rFonts w:asciiTheme="minorHAnsi" w:hAnsiTheme="minorHAnsi" w:cstheme="minorHAnsi"/>
          <w:sz w:val="20"/>
          <w:szCs w:val="20"/>
        </w:rPr>
      </w:pPr>
    </w:p>
    <w:p w14:paraId="58117466" w14:textId="77777777" w:rsidR="00933CAB" w:rsidRPr="00024723" w:rsidRDefault="005C5EFA" w:rsidP="003179B4">
      <w:pPr>
        <w:pStyle w:val="ListParagraph"/>
        <w:numPr>
          <w:ilvl w:val="2"/>
          <w:numId w:val="1"/>
        </w:numPr>
        <w:tabs>
          <w:tab w:val="left" w:pos="1955"/>
          <w:tab w:val="left" w:pos="1956"/>
        </w:tabs>
        <w:spacing w:line="247" w:lineRule="exact"/>
        <w:ind w:hanging="565"/>
        <w:rPr>
          <w:rFonts w:asciiTheme="minorHAnsi" w:hAnsiTheme="minorHAnsi" w:cstheme="minorHAnsi"/>
          <w:sz w:val="20"/>
          <w:szCs w:val="20"/>
        </w:rPr>
      </w:pPr>
      <w:bookmarkStart w:id="268" w:name="(a)_comply_with_any_Freedom_of_Informati"/>
      <w:bookmarkEnd w:id="268"/>
      <w:r w:rsidRPr="00024723">
        <w:rPr>
          <w:rFonts w:asciiTheme="minorHAnsi" w:hAnsiTheme="minorHAnsi" w:cstheme="minorHAnsi"/>
          <w:sz w:val="20"/>
          <w:szCs w:val="20"/>
        </w:rPr>
        <w:t>comply with any Freedom of Information Act (FOIA)</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request;</w:t>
      </w:r>
    </w:p>
    <w:p w14:paraId="58117467" w14:textId="77777777" w:rsidR="00933CAB" w:rsidRPr="00024723" w:rsidRDefault="005C5EFA" w:rsidP="003179B4">
      <w:pPr>
        <w:pStyle w:val="ListParagraph"/>
        <w:numPr>
          <w:ilvl w:val="2"/>
          <w:numId w:val="1"/>
        </w:numPr>
        <w:tabs>
          <w:tab w:val="left" w:pos="1955"/>
          <w:tab w:val="left" w:pos="1956"/>
        </w:tabs>
        <w:spacing w:before="2"/>
        <w:ind w:hanging="565"/>
        <w:rPr>
          <w:rFonts w:asciiTheme="minorHAnsi" w:hAnsiTheme="minorHAnsi" w:cstheme="minorHAnsi"/>
          <w:sz w:val="20"/>
          <w:szCs w:val="20"/>
        </w:rPr>
      </w:pPr>
      <w:bookmarkStart w:id="269" w:name="(b)_comply_with_any_Environmental_Inform"/>
      <w:bookmarkEnd w:id="269"/>
      <w:r w:rsidRPr="00024723">
        <w:rPr>
          <w:rFonts w:asciiTheme="minorHAnsi" w:hAnsiTheme="minorHAnsi" w:cstheme="minorHAnsi"/>
          <w:sz w:val="20"/>
          <w:szCs w:val="20"/>
        </w:rPr>
        <w:t>comply with any Environmental Information Regulations (EIR)</w:t>
      </w:r>
      <w:r w:rsidRPr="00024723">
        <w:rPr>
          <w:rFonts w:asciiTheme="minorHAnsi" w:hAnsiTheme="minorHAnsi" w:cstheme="minorHAnsi"/>
          <w:spacing w:val="-9"/>
          <w:sz w:val="20"/>
          <w:szCs w:val="20"/>
        </w:rPr>
        <w:t xml:space="preserve"> </w:t>
      </w:r>
      <w:r w:rsidRPr="00024723">
        <w:rPr>
          <w:rFonts w:asciiTheme="minorHAnsi" w:hAnsiTheme="minorHAnsi" w:cstheme="minorHAnsi"/>
          <w:sz w:val="20"/>
          <w:szCs w:val="20"/>
        </w:rPr>
        <w:t>request.</w:t>
      </w:r>
    </w:p>
    <w:p w14:paraId="58117468" w14:textId="77777777" w:rsidR="00933CAB" w:rsidRPr="00024723" w:rsidRDefault="00933CAB">
      <w:pPr>
        <w:pStyle w:val="BodyText"/>
        <w:spacing w:before="10"/>
        <w:rPr>
          <w:rFonts w:asciiTheme="minorHAnsi" w:hAnsiTheme="minorHAnsi" w:cstheme="minorHAnsi"/>
          <w:sz w:val="20"/>
          <w:szCs w:val="20"/>
        </w:rPr>
      </w:pPr>
    </w:p>
    <w:p w14:paraId="3EFF565A" w14:textId="3C951DF0" w:rsidR="00F11AA1" w:rsidRPr="00024723" w:rsidRDefault="005C5EFA" w:rsidP="005E2E1F">
      <w:pPr>
        <w:pStyle w:val="ListParagraph"/>
        <w:numPr>
          <w:ilvl w:val="1"/>
          <w:numId w:val="1"/>
        </w:numPr>
        <w:tabs>
          <w:tab w:val="left" w:pos="1391"/>
        </w:tabs>
        <w:ind w:right="1527" w:hanging="2"/>
        <w:jc w:val="both"/>
        <w:rPr>
          <w:rFonts w:asciiTheme="minorHAnsi" w:hAnsiTheme="minorHAnsi" w:cstheme="minorHAnsi"/>
          <w:sz w:val="20"/>
          <w:szCs w:val="20"/>
        </w:rPr>
      </w:pPr>
      <w:bookmarkStart w:id="270" w:name="16.3_The_Buyer_may_talk_to_the_Supplier_"/>
      <w:bookmarkEnd w:id="270"/>
      <w:r w:rsidRPr="00024723">
        <w:rPr>
          <w:rFonts w:asciiTheme="minorHAnsi" w:hAnsiTheme="minorHAnsi" w:cstheme="minorHAnsi"/>
          <w:sz w:val="20"/>
          <w:szCs w:val="20"/>
        </w:rPr>
        <w:t xml:space="preserve">The Buyer may talk to the Supplier to help it decide whether </w:t>
      </w:r>
      <w:r w:rsidRPr="00024723">
        <w:rPr>
          <w:rFonts w:asciiTheme="minorHAnsi" w:hAnsiTheme="minorHAnsi" w:cstheme="minorHAnsi"/>
          <w:spacing w:val="-4"/>
          <w:sz w:val="20"/>
          <w:szCs w:val="20"/>
        </w:rPr>
        <w:t xml:space="preserve">to </w:t>
      </w:r>
      <w:r w:rsidRPr="00024723">
        <w:rPr>
          <w:rFonts w:asciiTheme="minorHAnsi" w:hAnsiTheme="minorHAnsi" w:cstheme="minorHAnsi"/>
          <w:sz w:val="20"/>
          <w:szCs w:val="20"/>
        </w:rPr>
        <w:t xml:space="preserve">publish information under clause </w:t>
      </w:r>
      <w:hyperlink w:anchor="_bookmark24" w:history="1">
        <w:r w:rsidRPr="00024723">
          <w:rPr>
            <w:rFonts w:asciiTheme="minorHAnsi" w:hAnsiTheme="minorHAnsi" w:cstheme="minorHAnsi"/>
            <w:sz w:val="20"/>
            <w:szCs w:val="20"/>
          </w:rPr>
          <w:t>16</w:t>
        </w:r>
      </w:hyperlink>
      <w:r w:rsidRPr="00024723">
        <w:rPr>
          <w:rFonts w:asciiTheme="minorHAnsi" w:hAnsiTheme="minorHAnsi" w:cstheme="minorHAnsi"/>
          <w:sz w:val="20"/>
          <w:szCs w:val="20"/>
        </w:rPr>
        <w:t>. However, the extent, content and format of the disclosure is the Buyer’s decision, which does not need to be</w:t>
      </w:r>
      <w:r w:rsidRPr="00024723">
        <w:rPr>
          <w:rFonts w:asciiTheme="minorHAnsi" w:hAnsiTheme="minorHAnsi" w:cstheme="minorHAnsi"/>
          <w:spacing w:val="-14"/>
          <w:sz w:val="20"/>
          <w:szCs w:val="20"/>
        </w:rPr>
        <w:t xml:space="preserve"> </w:t>
      </w:r>
      <w:r w:rsidRPr="00024723">
        <w:rPr>
          <w:rFonts w:asciiTheme="minorHAnsi" w:hAnsiTheme="minorHAnsi" w:cstheme="minorHAnsi"/>
          <w:sz w:val="20"/>
          <w:szCs w:val="20"/>
        </w:rPr>
        <w:t>reasonable.</w:t>
      </w:r>
    </w:p>
    <w:p w14:paraId="74BAC218" w14:textId="77777777" w:rsidR="00F11AA1" w:rsidRPr="00024723" w:rsidRDefault="00F11AA1" w:rsidP="005E2E1F">
      <w:pPr>
        <w:ind w:hanging="2"/>
        <w:rPr>
          <w:rFonts w:asciiTheme="minorHAnsi" w:hAnsiTheme="minorHAnsi" w:cstheme="minorHAnsi"/>
          <w:sz w:val="20"/>
          <w:szCs w:val="20"/>
        </w:rPr>
      </w:pPr>
    </w:p>
    <w:p w14:paraId="3BB4F5C6" w14:textId="599369BA" w:rsidR="00F11AA1" w:rsidRPr="00024723" w:rsidRDefault="00F11AA1" w:rsidP="005E2E1F">
      <w:pPr>
        <w:pStyle w:val="BackSubClause"/>
        <w:numPr>
          <w:ilvl w:val="1"/>
          <w:numId w:val="1"/>
        </w:numPr>
        <w:spacing w:line="240" w:lineRule="auto"/>
        <w:ind w:hanging="2"/>
        <w:rPr>
          <w:rFonts w:asciiTheme="minorHAnsi" w:hAnsiTheme="minorHAnsi" w:cstheme="minorHAnsi"/>
          <w:sz w:val="20"/>
        </w:rPr>
      </w:pPr>
      <w:bookmarkStart w:id="271" w:name="_Ref523748380"/>
      <w:r w:rsidRPr="00024723">
        <w:rPr>
          <w:rFonts w:asciiTheme="minorHAnsi" w:hAnsiTheme="minorHAnsi" w:cstheme="minorHAnsi"/>
          <w:sz w:val="20"/>
        </w:rPr>
        <w:t xml:space="preserve">The </w:t>
      </w:r>
      <w:r w:rsidR="00CC35E8" w:rsidRPr="00024723">
        <w:rPr>
          <w:rFonts w:asciiTheme="minorHAnsi" w:hAnsiTheme="minorHAnsi" w:cstheme="minorHAnsi"/>
          <w:sz w:val="20"/>
        </w:rPr>
        <w:t>Supplier</w:t>
      </w:r>
      <w:r w:rsidRPr="00024723">
        <w:rPr>
          <w:rFonts w:asciiTheme="minorHAnsi" w:hAnsiTheme="minorHAnsi" w:cstheme="minorHAnsi"/>
          <w:sz w:val="20"/>
        </w:rPr>
        <w:t xml:space="preserve"> acknowledge</w:t>
      </w:r>
      <w:r w:rsidR="00CC35E8" w:rsidRPr="00024723">
        <w:rPr>
          <w:rFonts w:asciiTheme="minorHAnsi" w:hAnsiTheme="minorHAnsi" w:cstheme="minorHAnsi"/>
          <w:sz w:val="20"/>
        </w:rPr>
        <w:t>s</w:t>
      </w:r>
      <w:r w:rsidRPr="00024723">
        <w:rPr>
          <w:rFonts w:asciiTheme="minorHAnsi" w:hAnsiTheme="minorHAnsi" w:cstheme="minorHAnsi"/>
          <w:sz w:val="20"/>
        </w:rPr>
        <w:t xml:space="preserve"> that</w:t>
      </w:r>
      <w:r w:rsidR="00094182" w:rsidRPr="00024723">
        <w:rPr>
          <w:rFonts w:asciiTheme="minorHAnsi" w:hAnsiTheme="minorHAnsi" w:cstheme="minorHAnsi"/>
          <w:sz w:val="20"/>
        </w:rPr>
        <w:t xml:space="preserve"> </w:t>
      </w:r>
      <w:r w:rsidRPr="00024723">
        <w:rPr>
          <w:rFonts w:asciiTheme="minorHAnsi" w:hAnsiTheme="minorHAnsi" w:cstheme="minorHAnsi"/>
          <w:sz w:val="20"/>
        </w:rPr>
        <w:t>the content of t</w:t>
      </w:r>
      <w:r w:rsidR="00CC35E8" w:rsidRPr="00024723">
        <w:rPr>
          <w:rFonts w:asciiTheme="minorHAnsi" w:hAnsiTheme="minorHAnsi" w:cstheme="minorHAnsi"/>
          <w:sz w:val="20"/>
        </w:rPr>
        <w:t>his</w:t>
      </w:r>
      <w:r w:rsidRPr="00024723">
        <w:rPr>
          <w:rFonts w:asciiTheme="minorHAnsi" w:hAnsiTheme="minorHAnsi" w:cstheme="minorHAnsi"/>
          <w:sz w:val="20"/>
        </w:rPr>
        <w:t xml:space="preserve"> </w:t>
      </w:r>
      <w:r w:rsidR="00A05202" w:rsidRPr="00024723">
        <w:rPr>
          <w:rFonts w:asciiTheme="minorHAnsi" w:hAnsiTheme="minorHAnsi" w:cstheme="minorHAnsi"/>
          <w:sz w:val="20"/>
        </w:rPr>
        <w:t>Contract</w:t>
      </w:r>
      <w:r w:rsidR="00094182" w:rsidRPr="00024723">
        <w:rPr>
          <w:rFonts w:asciiTheme="minorHAnsi" w:hAnsiTheme="minorHAnsi" w:cstheme="minorHAnsi"/>
          <w:sz w:val="20"/>
        </w:rPr>
        <w:t xml:space="preserve"> and the delivery of the Services</w:t>
      </w:r>
      <w:r w:rsidRPr="00024723">
        <w:rPr>
          <w:rFonts w:asciiTheme="minorHAnsi" w:hAnsiTheme="minorHAnsi" w:cstheme="minorHAnsi"/>
          <w:sz w:val="20"/>
        </w:rPr>
        <w:t xml:space="preserve"> is not confidential</w:t>
      </w:r>
      <w:r w:rsidR="00094182" w:rsidRPr="00024723">
        <w:rPr>
          <w:rFonts w:asciiTheme="minorHAnsi" w:hAnsiTheme="minorHAnsi" w:cstheme="minorHAnsi"/>
          <w:sz w:val="20"/>
        </w:rPr>
        <w:t xml:space="preserve"> and </w:t>
      </w:r>
      <w:r w:rsidR="00416FF1" w:rsidRPr="00024723">
        <w:rPr>
          <w:rFonts w:asciiTheme="minorHAnsi" w:hAnsiTheme="minorHAnsi" w:cstheme="minorHAnsi"/>
          <w:sz w:val="20"/>
        </w:rPr>
        <w:t xml:space="preserve">the Buyer reserves the right to share information regarding this </w:t>
      </w:r>
      <w:r w:rsidR="00A05202" w:rsidRPr="00024723">
        <w:rPr>
          <w:rFonts w:asciiTheme="minorHAnsi" w:hAnsiTheme="minorHAnsi" w:cstheme="minorHAnsi"/>
          <w:sz w:val="20"/>
        </w:rPr>
        <w:t>Contract</w:t>
      </w:r>
      <w:r w:rsidR="00416FF1" w:rsidRPr="00024723">
        <w:rPr>
          <w:rFonts w:asciiTheme="minorHAnsi" w:hAnsiTheme="minorHAnsi" w:cstheme="minorHAnsi"/>
          <w:sz w:val="20"/>
        </w:rPr>
        <w:t xml:space="preserve"> and the Services delivered under it with it</w:t>
      </w:r>
      <w:r w:rsidR="0027329A" w:rsidRPr="00024723">
        <w:rPr>
          <w:rFonts w:asciiTheme="minorHAnsi" w:hAnsiTheme="minorHAnsi" w:cstheme="minorHAnsi"/>
          <w:sz w:val="20"/>
        </w:rPr>
        <w:t>s</w:t>
      </w:r>
      <w:r w:rsidR="00416FF1" w:rsidRPr="00024723">
        <w:rPr>
          <w:rFonts w:asciiTheme="minorHAnsi" w:hAnsiTheme="minorHAnsi" w:cstheme="minorHAnsi"/>
          <w:sz w:val="20"/>
        </w:rPr>
        <w:t xml:space="preserve"> Funding Bodies and </w:t>
      </w:r>
      <w:r w:rsidR="00A05202" w:rsidRPr="00024723">
        <w:rPr>
          <w:rFonts w:asciiTheme="minorHAnsi" w:hAnsiTheme="minorHAnsi" w:cstheme="minorHAnsi"/>
          <w:sz w:val="20"/>
        </w:rPr>
        <w:t>any 3</w:t>
      </w:r>
      <w:r w:rsidR="00A05202" w:rsidRPr="00024723">
        <w:rPr>
          <w:rFonts w:asciiTheme="minorHAnsi" w:hAnsiTheme="minorHAnsi" w:cstheme="minorHAnsi"/>
          <w:sz w:val="20"/>
          <w:vertAlign w:val="superscript"/>
        </w:rPr>
        <w:t>rd</w:t>
      </w:r>
      <w:r w:rsidR="00A05202" w:rsidRPr="00024723">
        <w:rPr>
          <w:rFonts w:asciiTheme="minorHAnsi" w:hAnsiTheme="minorHAnsi" w:cstheme="minorHAnsi"/>
          <w:sz w:val="20"/>
        </w:rPr>
        <w:t xml:space="preserve"> party agents</w:t>
      </w:r>
      <w:r w:rsidR="00424A79" w:rsidRPr="00024723">
        <w:rPr>
          <w:rFonts w:asciiTheme="minorHAnsi" w:hAnsiTheme="minorHAnsi" w:cstheme="minorHAnsi"/>
          <w:sz w:val="20"/>
        </w:rPr>
        <w:t xml:space="preserve"> to fulfil the requirements set out by the Funding Authority</w:t>
      </w:r>
      <w:r w:rsidR="00A05202" w:rsidRPr="00024723">
        <w:rPr>
          <w:rFonts w:asciiTheme="minorHAnsi" w:hAnsiTheme="minorHAnsi" w:cstheme="minorHAnsi"/>
          <w:sz w:val="20"/>
        </w:rPr>
        <w:t>.</w:t>
      </w:r>
      <w:bookmarkEnd w:id="271"/>
    </w:p>
    <w:p w14:paraId="1E0AD15D" w14:textId="77777777" w:rsidR="00EA2337" w:rsidRPr="00024723" w:rsidRDefault="00EA2337" w:rsidP="005E2E1F">
      <w:pPr>
        <w:pStyle w:val="BackSubClause"/>
        <w:tabs>
          <w:tab w:val="clear" w:pos="1555"/>
        </w:tabs>
        <w:spacing w:line="240" w:lineRule="auto"/>
        <w:ind w:left="711" w:hanging="2"/>
        <w:jc w:val="right"/>
        <w:rPr>
          <w:rFonts w:asciiTheme="minorHAnsi" w:hAnsiTheme="minorHAnsi" w:cstheme="minorHAnsi"/>
          <w:sz w:val="20"/>
        </w:rPr>
      </w:pPr>
    </w:p>
    <w:p w14:paraId="200EA6E4" w14:textId="393AA47B" w:rsidR="00EA2337" w:rsidRPr="00024723" w:rsidRDefault="00EA2337" w:rsidP="005E2E1F">
      <w:pPr>
        <w:pStyle w:val="BackSubClause"/>
        <w:numPr>
          <w:ilvl w:val="1"/>
          <w:numId w:val="1"/>
        </w:numPr>
        <w:spacing w:line="240" w:lineRule="auto"/>
        <w:ind w:hanging="2"/>
        <w:rPr>
          <w:rFonts w:asciiTheme="minorHAnsi" w:hAnsiTheme="minorHAnsi" w:cstheme="minorHAnsi"/>
          <w:sz w:val="20"/>
          <w:lang w:eastAsia="zh-CN"/>
        </w:rPr>
      </w:pPr>
      <w:r w:rsidRPr="00024723">
        <w:rPr>
          <w:rFonts w:asciiTheme="minorHAnsi" w:hAnsiTheme="minorHAnsi" w:cstheme="minorHAnsi"/>
          <w:sz w:val="20"/>
          <w:lang w:eastAsia="zh-CN"/>
        </w:rPr>
        <w:t xml:space="preserve">The Supplier hereby gives consent to the Buyer to publicise in the press or any other medium the details of the </w:t>
      </w:r>
      <w:r w:rsidR="001E26CF" w:rsidRPr="00024723">
        <w:rPr>
          <w:rFonts w:asciiTheme="minorHAnsi" w:hAnsiTheme="minorHAnsi" w:cstheme="minorHAnsi"/>
          <w:sz w:val="20"/>
          <w:lang w:eastAsia="zh-CN"/>
        </w:rPr>
        <w:t xml:space="preserve">Services </w:t>
      </w:r>
      <w:r w:rsidRPr="00024723">
        <w:rPr>
          <w:rFonts w:asciiTheme="minorHAnsi" w:hAnsiTheme="minorHAnsi" w:cstheme="minorHAnsi"/>
          <w:sz w:val="20"/>
          <w:lang w:eastAsia="zh-CN"/>
        </w:rPr>
        <w:t xml:space="preserve">using any information gathered from the </w:t>
      </w:r>
      <w:r w:rsidR="001E26CF" w:rsidRPr="00024723">
        <w:rPr>
          <w:rFonts w:asciiTheme="minorHAnsi" w:hAnsiTheme="minorHAnsi" w:cstheme="minorHAnsi"/>
          <w:sz w:val="20"/>
          <w:lang w:eastAsia="zh-CN"/>
        </w:rPr>
        <w:t>Suppliers</w:t>
      </w:r>
      <w:r w:rsidRPr="00024723">
        <w:rPr>
          <w:rFonts w:asciiTheme="minorHAnsi" w:hAnsiTheme="minorHAnsi" w:cstheme="minorHAnsi"/>
          <w:sz w:val="20"/>
          <w:lang w:eastAsia="zh-CN"/>
        </w:rPr>
        <w:t xml:space="preserve"> </w:t>
      </w:r>
      <w:r w:rsidR="0027329A" w:rsidRPr="00024723">
        <w:rPr>
          <w:rFonts w:asciiTheme="minorHAnsi" w:hAnsiTheme="minorHAnsi" w:cstheme="minorHAnsi"/>
          <w:sz w:val="20"/>
          <w:lang w:eastAsia="zh-CN"/>
        </w:rPr>
        <w:t>Tender</w:t>
      </w:r>
      <w:r w:rsidRPr="00024723">
        <w:rPr>
          <w:rFonts w:asciiTheme="minorHAnsi" w:hAnsiTheme="minorHAnsi" w:cstheme="minorHAnsi"/>
          <w:sz w:val="20"/>
          <w:lang w:eastAsia="zh-CN"/>
        </w:rPr>
        <w:t xml:space="preserve"> or any monitoring reports submitted to the </w:t>
      </w:r>
      <w:r w:rsidR="00BA2808" w:rsidRPr="00024723">
        <w:rPr>
          <w:rFonts w:asciiTheme="minorHAnsi" w:hAnsiTheme="minorHAnsi" w:cstheme="minorHAnsi"/>
          <w:sz w:val="20"/>
          <w:lang w:eastAsia="zh-CN"/>
        </w:rPr>
        <w:t>Buyer</w:t>
      </w:r>
      <w:r w:rsidRPr="00024723">
        <w:rPr>
          <w:rFonts w:asciiTheme="minorHAnsi" w:hAnsiTheme="minorHAnsi" w:cstheme="minorHAnsi"/>
          <w:sz w:val="20"/>
          <w:lang w:eastAsia="zh-CN"/>
        </w:rPr>
        <w:t xml:space="preserve"> in accordance with </w:t>
      </w:r>
      <w:r w:rsidR="00BA2808" w:rsidRPr="00024723">
        <w:rPr>
          <w:rFonts w:asciiTheme="minorHAnsi" w:hAnsiTheme="minorHAnsi" w:cstheme="minorHAnsi"/>
          <w:sz w:val="20"/>
          <w:lang w:eastAsia="zh-CN"/>
        </w:rPr>
        <w:t>this Contract</w:t>
      </w:r>
      <w:r w:rsidRPr="00024723">
        <w:rPr>
          <w:rFonts w:asciiTheme="minorHAnsi" w:hAnsiTheme="minorHAnsi" w:cstheme="minorHAnsi"/>
          <w:sz w:val="20"/>
          <w:lang w:eastAsia="zh-CN"/>
        </w:rPr>
        <w:t xml:space="preserve">. </w:t>
      </w:r>
    </w:p>
    <w:p w14:paraId="6D2544F4" w14:textId="77777777" w:rsidR="00EA2337" w:rsidRPr="00024723" w:rsidRDefault="00EA2337" w:rsidP="005E2E1F">
      <w:pPr>
        <w:pStyle w:val="BackSubClause"/>
        <w:tabs>
          <w:tab w:val="clear" w:pos="1555"/>
        </w:tabs>
        <w:spacing w:line="240" w:lineRule="auto"/>
        <w:ind w:left="709" w:hanging="2"/>
        <w:rPr>
          <w:rFonts w:asciiTheme="minorHAnsi" w:hAnsiTheme="minorHAnsi" w:cstheme="minorHAnsi"/>
          <w:sz w:val="20"/>
          <w:lang w:eastAsia="zh-CN"/>
        </w:rPr>
      </w:pPr>
    </w:p>
    <w:p w14:paraId="37B457DD" w14:textId="1F14BC49" w:rsidR="003C66B5" w:rsidRPr="00024723" w:rsidRDefault="00EA2337" w:rsidP="005E2E1F">
      <w:pPr>
        <w:pStyle w:val="BackSubClause"/>
        <w:numPr>
          <w:ilvl w:val="1"/>
          <w:numId w:val="1"/>
        </w:numPr>
        <w:spacing w:line="240" w:lineRule="auto"/>
        <w:ind w:hanging="2"/>
        <w:rPr>
          <w:rFonts w:asciiTheme="minorHAnsi" w:hAnsiTheme="minorHAnsi" w:cstheme="minorHAnsi"/>
          <w:sz w:val="20"/>
        </w:rPr>
      </w:pPr>
      <w:r w:rsidRPr="00024723">
        <w:rPr>
          <w:rFonts w:asciiTheme="minorHAnsi" w:hAnsiTheme="minorHAnsi" w:cstheme="minorHAnsi"/>
          <w:sz w:val="20"/>
          <w:lang w:eastAsia="zh-CN"/>
        </w:rPr>
        <w:t xml:space="preserve">The </w:t>
      </w:r>
      <w:r w:rsidR="00BA2808" w:rsidRPr="00024723">
        <w:rPr>
          <w:rFonts w:asciiTheme="minorHAnsi" w:hAnsiTheme="minorHAnsi" w:cstheme="minorHAnsi"/>
          <w:sz w:val="20"/>
          <w:lang w:eastAsia="zh-CN"/>
        </w:rPr>
        <w:t>Supplier</w:t>
      </w:r>
      <w:r w:rsidRPr="00024723">
        <w:rPr>
          <w:rFonts w:asciiTheme="minorHAnsi" w:hAnsiTheme="minorHAnsi" w:cstheme="minorHAnsi"/>
          <w:sz w:val="20"/>
          <w:lang w:eastAsia="zh-CN"/>
        </w:rPr>
        <w:t xml:space="preserve"> will comply with all reasonable requests from the </w:t>
      </w:r>
      <w:r w:rsidR="00BA2808" w:rsidRPr="00024723">
        <w:rPr>
          <w:rFonts w:asciiTheme="minorHAnsi" w:hAnsiTheme="minorHAnsi" w:cstheme="minorHAnsi"/>
          <w:sz w:val="20"/>
          <w:lang w:eastAsia="zh-CN"/>
        </w:rPr>
        <w:t>Buyer</w:t>
      </w:r>
      <w:r w:rsidRPr="00024723">
        <w:rPr>
          <w:rFonts w:asciiTheme="minorHAnsi" w:hAnsiTheme="minorHAnsi" w:cstheme="minorHAnsi"/>
          <w:sz w:val="20"/>
          <w:lang w:eastAsia="zh-CN"/>
        </w:rPr>
        <w:t xml:space="preserve"> to facilitate visits, provide reports, statistics, photographs and case studies that will assist the </w:t>
      </w:r>
      <w:r w:rsidR="00136334" w:rsidRPr="00024723">
        <w:rPr>
          <w:rFonts w:asciiTheme="minorHAnsi" w:hAnsiTheme="minorHAnsi" w:cstheme="minorHAnsi"/>
          <w:sz w:val="20"/>
          <w:lang w:eastAsia="zh-CN"/>
        </w:rPr>
        <w:t>Buyer</w:t>
      </w:r>
      <w:r w:rsidRPr="00024723">
        <w:rPr>
          <w:rFonts w:asciiTheme="minorHAnsi" w:hAnsiTheme="minorHAnsi" w:cstheme="minorHAnsi"/>
          <w:sz w:val="20"/>
          <w:lang w:eastAsia="zh-CN"/>
        </w:rPr>
        <w:t xml:space="preserve"> in its promotional</w:t>
      </w:r>
      <w:r w:rsidRPr="00024723">
        <w:rPr>
          <w:rFonts w:asciiTheme="minorHAnsi" w:hAnsiTheme="minorHAnsi" w:cstheme="minorHAnsi"/>
          <w:sz w:val="20"/>
        </w:rPr>
        <w:t xml:space="preserve"> and fundraising activities relating to the </w:t>
      </w:r>
      <w:r w:rsidR="00136334" w:rsidRPr="00024723">
        <w:rPr>
          <w:rFonts w:asciiTheme="minorHAnsi" w:hAnsiTheme="minorHAnsi" w:cstheme="minorHAnsi"/>
          <w:sz w:val="20"/>
        </w:rPr>
        <w:t>Services and to fulfil the requirements set out by the Funding Authority</w:t>
      </w:r>
      <w:r w:rsidR="00E25043" w:rsidRPr="00024723">
        <w:rPr>
          <w:rFonts w:asciiTheme="minorHAnsi" w:hAnsiTheme="minorHAnsi" w:cstheme="minorHAnsi"/>
          <w:sz w:val="20"/>
        </w:rPr>
        <w:t>.</w:t>
      </w:r>
    </w:p>
    <w:p w14:paraId="5811746A" w14:textId="77777777" w:rsidR="00933CAB" w:rsidRPr="00024723" w:rsidRDefault="00933CAB" w:rsidP="005E2E1F">
      <w:pPr>
        <w:pStyle w:val="BodyText"/>
        <w:spacing w:before="2"/>
        <w:ind w:hanging="2"/>
        <w:rPr>
          <w:rFonts w:asciiTheme="minorHAnsi" w:hAnsiTheme="minorHAnsi" w:cstheme="minorHAnsi"/>
          <w:sz w:val="20"/>
          <w:szCs w:val="20"/>
        </w:rPr>
      </w:pPr>
    </w:p>
    <w:p w14:paraId="5811746B" w14:textId="41EDE86D" w:rsidR="00933CAB" w:rsidRPr="00024723" w:rsidRDefault="00C33601" w:rsidP="003179B4">
      <w:pPr>
        <w:pStyle w:val="Heading2"/>
        <w:numPr>
          <w:ilvl w:val="0"/>
          <w:numId w:val="1"/>
        </w:numPr>
        <w:tabs>
          <w:tab w:val="left" w:pos="1390"/>
          <w:tab w:val="left" w:pos="1391"/>
        </w:tabs>
        <w:spacing w:before="1"/>
        <w:ind w:hanging="711"/>
        <w:jc w:val="left"/>
        <w:rPr>
          <w:rFonts w:asciiTheme="minorHAnsi" w:hAnsiTheme="minorHAnsi" w:cstheme="minorHAnsi"/>
          <w:sz w:val="20"/>
          <w:szCs w:val="20"/>
        </w:rPr>
      </w:pPr>
      <w:bookmarkStart w:id="272" w:name="17._Invalid_parts_of_the_contract"/>
      <w:bookmarkEnd w:id="272"/>
      <w:r w:rsidRPr="00024723">
        <w:rPr>
          <w:rFonts w:asciiTheme="minorHAnsi" w:hAnsiTheme="minorHAnsi" w:cstheme="minorHAnsi"/>
          <w:sz w:val="20"/>
          <w:szCs w:val="20"/>
        </w:rPr>
        <w:t>INVALID PARTS OF THE</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CONTRACT</w:t>
      </w:r>
    </w:p>
    <w:p w14:paraId="4D2DEE0B" w14:textId="77777777" w:rsidR="002E5EAE" w:rsidRPr="00024723" w:rsidRDefault="002E5EAE" w:rsidP="002E5EAE">
      <w:pPr>
        <w:pStyle w:val="Heading2"/>
        <w:tabs>
          <w:tab w:val="left" w:pos="1390"/>
          <w:tab w:val="left" w:pos="1391"/>
        </w:tabs>
        <w:spacing w:before="1"/>
        <w:ind w:firstLine="0"/>
        <w:jc w:val="right"/>
        <w:rPr>
          <w:rFonts w:asciiTheme="minorHAnsi" w:hAnsiTheme="minorHAnsi" w:cstheme="minorHAnsi"/>
          <w:sz w:val="20"/>
          <w:szCs w:val="20"/>
        </w:rPr>
      </w:pPr>
    </w:p>
    <w:p w14:paraId="5811746C" w14:textId="6A3D9747" w:rsidR="00933CAB" w:rsidRPr="00024723" w:rsidRDefault="005E2E1F" w:rsidP="005E2E1F">
      <w:pPr>
        <w:pStyle w:val="BodyText"/>
        <w:spacing w:before="4"/>
        <w:ind w:left="709" w:right="1505"/>
        <w:rPr>
          <w:rFonts w:asciiTheme="minorHAnsi" w:hAnsiTheme="minorHAnsi" w:cstheme="minorHAnsi"/>
          <w:sz w:val="20"/>
          <w:szCs w:val="20"/>
        </w:rPr>
      </w:pPr>
      <w:r>
        <w:rPr>
          <w:rFonts w:asciiTheme="minorHAnsi" w:hAnsiTheme="minorHAnsi" w:cstheme="minorHAnsi"/>
          <w:sz w:val="20"/>
          <w:szCs w:val="20"/>
        </w:rPr>
        <w:t>17.1</w:t>
      </w:r>
      <w:r>
        <w:rPr>
          <w:rFonts w:asciiTheme="minorHAnsi" w:hAnsiTheme="minorHAnsi" w:cstheme="minorHAnsi"/>
          <w:sz w:val="20"/>
          <w:szCs w:val="20"/>
        </w:rPr>
        <w:tab/>
      </w:r>
      <w:r w:rsidR="005C5EFA" w:rsidRPr="00024723">
        <w:rPr>
          <w:rFonts w:asciiTheme="minorHAnsi" w:hAnsiTheme="minorHAnsi" w:cstheme="minorHAnsi"/>
          <w:sz w:val="20"/>
          <w:szCs w:val="20"/>
        </w:rPr>
        <w:t xml:space="preserve">If any part of the Contract is prohibited by Law or judged by a court to be unlawful, void or unenforceable, it must be read as if it was removed from that Contract as much as required and </w:t>
      </w:r>
      <w:r w:rsidR="005C5EFA" w:rsidRPr="00024723">
        <w:rPr>
          <w:rFonts w:asciiTheme="minorHAnsi" w:hAnsiTheme="minorHAnsi" w:cstheme="minorHAnsi"/>
          <w:sz w:val="20"/>
          <w:szCs w:val="20"/>
        </w:rPr>
        <w:lastRenderedPageBreak/>
        <w:t>rendered ineffective as far as possible without affecting the rest of the Contract, whether it’s valid or enforceable.</w:t>
      </w:r>
    </w:p>
    <w:p w14:paraId="2D1341C2" w14:textId="77777777" w:rsidR="002E5EAE" w:rsidRPr="00024723" w:rsidRDefault="002E5EAE">
      <w:pPr>
        <w:pStyle w:val="BodyText"/>
        <w:spacing w:before="4"/>
        <w:ind w:left="1391" w:right="1505"/>
        <w:rPr>
          <w:rFonts w:asciiTheme="minorHAnsi" w:hAnsiTheme="minorHAnsi" w:cstheme="minorHAnsi"/>
          <w:sz w:val="20"/>
          <w:szCs w:val="20"/>
        </w:rPr>
      </w:pPr>
    </w:p>
    <w:p w14:paraId="5811746E" w14:textId="096015C3" w:rsidR="00933CAB" w:rsidRPr="00024723" w:rsidRDefault="00C33601"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bookmarkStart w:id="273" w:name="18._No_other_terms_apply"/>
      <w:bookmarkEnd w:id="273"/>
      <w:r w:rsidRPr="00024723">
        <w:rPr>
          <w:rFonts w:asciiTheme="minorHAnsi" w:hAnsiTheme="minorHAnsi" w:cstheme="minorHAnsi"/>
          <w:sz w:val="20"/>
          <w:szCs w:val="20"/>
        </w:rPr>
        <w:t>NO OTHER TERMS</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APPLY</w:t>
      </w:r>
    </w:p>
    <w:p w14:paraId="59C984E3" w14:textId="721D50BF" w:rsidR="009F7035" w:rsidRPr="00024723" w:rsidRDefault="009F7035" w:rsidP="005E2E1F">
      <w:pPr>
        <w:pStyle w:val="Untitledsubclause1"/>
        <w:numPr>
          <w:ilvl w:val="1"/>
          <w:numId w:val="1"/>
        </w:numPr>
        <w:ind w:hanging="2"/>
        <w:rPr>
          <w:rFonts w:asciiTheme="minorHAnsi" w:hAnsiTheme="minorHAnsi" w:cstheme="minorHAnsi"/>
          <w:sz w:val="20"/>
        </w:rPr>
      </w:pPr>
      <w:bookmarkStart w:id="274" w:name="19._Other_people's_rights_in_a_contract"/>
      <w:bookmarkStart w:id="275" w:name="a732793"/>
      <w:bookmarkEnd w:id="274"/>
      <w:r w:rsidRPr="00024723">
        <w:rPr>
          <w:rFonts w:asciiTheme="minorHAnsi" w:hAnsiTheme="minorHAnsi" w:cstheme="minorHAnsi"/>
          <w:sz w:val="20"/>
        </w:rPr>
        <w:t xml:space="preserve">This </w:t>
      </w:r>
      <w:r w:rsidR="002607AD" w:rsidRPr="00024723">
        <w:rPr>
          <w:rFonts w:asciiTheme="minorHAnsi" w:hAnsiTheme="minorHAnsi" w:cstheme="minorHAnsi"/>
          <w:sz w:val="20"/>
        </w:rPr>
        <w:t>Contract</w:t>
      </w:r>
      <w:r w:rsidRPr="00024723">
        <w:rPr>
          <w:rFonts w:asciiTheme="minorHAnsi" w:hAnsiTheme="minorHAnsi" w:cstheme="minorHAnsi"/>
          <w:sz w:val="20"/>
        </w:rPr>
        <w:t xml:space="preserve"> constitutes the entire agreement between the parties and supersedes and extinguishes all previous agreements, promises, assurances, warranties, representations and understandings between them, whether written or oral, relating to its subject matter.</w:t>
      </w:r>
      <w:bookmarkEnd w:id="275"/>
    </w:p>
    <w:p w14:paraId="22FBCF4F" w14:textId="52674284" w:rsidR="009F7035" w:rsidRPr="00024723" w:rsidRDefault="009F7035" w:rsidP="005E2E1F">
      <w:pPr>
        <w:pStyle w:val="Untitledsubclause1"/>
        <w:numPr>
          <w:ilvl w:val="1"/>
          <w:numId w:val="1"/>
        </w:numPr>
        <w:ind w:hanging="2"/>
        <w:rPr>
          <w:rFonts w:asciiTheme="minorHAnsi" w:hAnsiTheme="minorHAnsi" w:cstheme="minorHAnsi"/>
          <w:sz w:val="20"/>
        </w:rPr>
      </w:pPr>
      <w:bookmarkStart w:id="276" w:name="a747100"/>
      <w:r w:rsidRPr="00024723">
        <w:rPr>
          <w:rFonts w:asciiTheme="minorHAnsi" w:hAnsiTheme="minorHAnsi" w:cstheme="minorHAnsi"/>
          <w:sz w:val="20"/>
        </w:rPr>
        <w:t xml:space="preserve">Each party acknowledges that in entering into this </w:t>
      </w:r>
      <w:r w:rsidR="002607AD" w:rsidRPr="00024723">
        <w:rPr>
          <w:rFonts w:asciiTheme="minorHAnsi" w:hAnsiTheme="minorHAnsi" w:cstheme="minorHAnsi"/>
          <w:sz w:val="20"/>
        </w:rPr>
        <w:t>Contract</w:t>
      </w:r>
      <w:r w:rsidRPr="00024723">
        <w:rPr>
          <w:rFonts w:asciiTheme="minorHAnsi" w:hAnsiTheme="minorHAnsi" w:cstheme="minorHAnsi"/>
          <w:sz w:val="20"/>
        </w:rPr>
        <w:t xml:space="preserve"> it does not rely on, and shall have no remedies in respect of, any statement, representation, assurance or warranty (whether made innocently or negligently) that is not set out in this </w:t>
      </w:r>
      <w:r w:rsidR="002607AD" w:rsidRPr="00024723">
        <w:rPr>
          <w:rFonts w:asciiTheme="minorHAnsi" w:hAnsiTheme="minorHAnsi" w:cstheme="minorHAnsi"/>
          <w:sz w:val="20"/>
        </w:rPr>
        <w:t>Contract</w:t>
      </w:r>
      <w:r w:rsidRPr="00024723">
        <w:rPr>
          <w:rFonts w:asciiTheme="minorHAnsi" w:hAnsiTheme="minorHAnsi" w:cstheme="minorHAnsi"/>
          <w:sz w:val="20"/>
        </w:rPr>
        <w:t>.</w:t>
      </w:r>
      <w:bookmarkEnd w:id="276"/>
    </w:p>
    <w:p w14:paraId="314CD12F" w14:textId="7EA3BF48" w:rsidR="009F7035" w:rsidRPr="00024723" w:rsidRDefault="009F7035" w:rsidP="005E2E1F">
      <w:pPr>
        <w:pStyle w:val="Untitledsubclause1"/>
        <w:numPr>
          <w:ilvl w:val="1"/>
          <w:numId w:val="1"/>
        </w:numPr>
        <w:ind w:hanging="2"/>
        <w:rPr>
          <w:rFonts w:asciiTheme="minorHAnsi" w:hAnsiTheme="minorHAnsi" w:cstheme="minorHAnsi"/>
          <w:sz w:val="20"/>
        </w:rPr>
      </w:pPr>
      <w:bookmarkStart w:id="277" w:name="a374747"/>
      <w:r w:rsidRPr="00024723">
        <w:rPr>
          <w:rFonts w:asciiTheme="minorHAnsi" w:hAnsiTheme="minorHAnsi" w:cstheme="minorHAnsi"/>
          <w:sz w:val="20"/>
        </w:rPr>
        <w:t xml:space="preserve">Each party agrees that it shall have no claim for innocent or negligent misrepresentation based on any statement in this </w:t>
      </w:r>
      <w:r w:rsidR="002607AD" w:rsidRPr="00024723">
        <w:rPr>
          <w:rFonts w:asciiTheme="minorHAnsi" w:hAnsiTheme="minorHAnsi" w:cstheme="minorHAnsi"/>
          <w:sz w:val="20"/>
        </w:rPr>
        <w:t>Contract</w:t>
      </w:r>
      <w:r w:rsidRPr="00024723">
        <w:rPr>
          <w:rFonts w:asciiTheme="minorHAnsi" w:hAnsiTheme="minorHAnsi" w:cstheme="minorHAnsi"/>
          <w:sz w:val="20"/>
        </w:rPr>
        <w:t>.</w:t>
      </w:r>
      <w:bookmarkEnd w:id="277"/>
    </w:p>
    <w:p w14:paraId="6B01B67D" w14:textId="77777777" w:rsidR="009F7035" w:rsidRPr="00024723" w:rsidRDefault="009F7035" w:rsidP="005E2E1F">
      <w:pPr>
        <w:pStyle w:val="Untitledsubclause1"/>
        <w:numPr>
          <w:ilvl w:val="1"/>
          <w:numId w:val="1"/>
        </w:numPr>
        <w:ind w:hanging="2"/>
        <w:rPr>
          <w:rFonts w:asciiTheme="minorHAnsi" w:hAnsiTheme="minorHAnsi" w:cstheme="minorHAnsi"/>
          <w:sz w:val="20"/>
        </w:rPr>
      </w:pPr>
      <w:bookmarkStart w:id="278" w:name="a283973"/>
      <w:r w:rsidRPr="00024723">
        <w:rPr>
          <w:rFonts w:asciiTheme="minorHAnsi" w:hAnsiTheme="minorHAnsi" w:cstheme="minorHAnsi"/>
          <w:sz w:val="20"/>
        </w:rPr>
        <w:t>Nothing in this clause shall limit or exclude any liability for fraud.</w:t>
      </w:r>
      <w:bookmarkEnd w:id="278"/>
    </w:p>
    <w:p w14:paraId="3BC2BF03" w14:textId="77777777" w:rsidR="009F7035" w:rsidRPr="00024723" w:rsidRDefault="009F7035" w:rsidP="009F7035">
      <w:pPr>
        <w:pStyle w:val="Untitledsubclause1"/>
        <w:numPr>
          <w:ilvl w:val="0"/>
          <w:numId w:val="0"/>
        </w:numPr>
        <w:spacing w:before="0"/>
        <w:ind w:left="1391"/>
        <w:rPr>
          <w:rFonts w:asciiTheme="minorHAnsi" w:hAnsiTheme="minorHAnsi" w:cstheme="minorHAnsi"/>
          <w:sz w:val="20"/>
        </w:rPr>
      </w:pPr>
    </w:p>
    <w:p w14:paraId="58117471" w14:textId="77387460" w:rsidR="00933CAB" w:rsidRPr="00024723" w:rsidRDefault="00C33601"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r w:rsidRPr="00024723">
        <w:rPr>
          <w:rFonts w:asciiTheme="minorHAnsi" w:hAnsiTheme="minorHAnsi" w:cstheme="minorHAnsi"/>
          <w:sz w:val="20"/>
          <w:szCs w:val="20"/>
        </w:rPr>
        <w:t>OTHER PEOPLE'S RIGHTS IN A</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CONTRACT</w:t>
      </w:r>
    </w:p>
    <w:p w14:paraId="590B7AE1" w14:textId="77777777" w:rsidR="009F7035" w:rsidRPr="00024723" w:rsidRDefault="009F7035" w:rsidP="009F7035">
      <w:pPr>
        <w:pStyle w:val="Heading2"/>
        <w:tabs>
          <w:tab w:val="left" w:pos="1390"/>
          <w:tab w:val="left" w:pos="1391"/>
        </w:tabs>
        <w:ind w:firstLine="0"/>
        <w:jc w:val="right"/>
        <w:rPr>
          <w:rFonts w:asciiTheme="minorHAnsi" w:hAnsiTheme="minorHAnsi" w:cstheme="minorHAnsi"/>
          <w:sz w:val="20"/>
          <w:szCs w:val="20"/>
        </w:rPr>
      </w:pPr>
    </w:p>
    <w:p w14:paraId="58117472" w14:textId="29939D14" w:rsidR="00933CAB" w:rsidRPr="00024723" w:rsidRDefault="005E2E1F" w:rsidP="005E2E1F">
      <w:pPr>
        <w:pStyle w:val="BodyText"/>
        <w:spacing w:before="5"/>
        <w:ind w:left="709" w:right="1160"/>
        <w:rPr>
          <w:rFonts w:asciiTheme="minorHAnsi" w:hAnsiTheme="minorHAnsi" w:cstheme="minorHAnsi"/>
          <w:sz w:val="20"/>
          <w:szCs w:val="20"/>
        </w:rPr>
      </w:pPr>
      <w:r>
        <w:rPr>
          <w:rFonts w:asciiTheme="minorHAnsi" w:hAnsiTheme="minorHAnsi" w:cstheme="minorHAnsi"/>
          <w:sz w:val="20"/>
          <w:szCs w:val="20"/>
        </w:rPr>
        <w:t>19.1</w:t>
      </w:r>
      <w:r>
        <w:rPr>
          <w:rFonts w:asciiTheme="minorHAnsi" w:hAnsiTheme="minorHAnsi" w:cstheme="minorHAnsi"/>
          <w:sz w:val="20"/>
          <w:szCs w:val="20"/>
        </w:rPr>
        <w:tab/>
      </w:r>
      <w:r w:rsidR="005C5EFA" w:rsidRPr="00024723">
        <w:rPr>
          <w:rFonts w:asciiTheme="minorHAnsi" w:hAnsiTheme="minorHAnsi" w:cstheme="minorHAnsi"/>
          <w:sz w:val="20"/>
          <w:szCs w:val="20"/>
        </w:rPr>
        <w:t>No third parties may use the Contracts (Rights of Third Parties) Act (CRTPA) to enforce any term of the Contract unless stated (referring to CRTPA) in the Contract. This does not affect third party rights and remedies that exist independently from CRTPA.</w:t>
      </w:r>
    </w:p>
    <w:p w14:paraId="58117473" w14:textId="77777777" w:rsidR="00933CAB" w:rsidRPr="00024723" w:rsidRDefault="00933CAB">
      <w:pPr>
        <w:pStyle w:val="BodyText"/>
        <w:spacing w:before="10"/>
        <w:rPr>
          <w:rFonts w:asciiTheme="minorHAnsi" w:hAnsiTheme="minorHAnsi" w:cstheme="minorHAnsi"/>
          <w:sz w:val="20"/>
          <w:szCs w:val="20"/>
        </w:rPr>
      </w:pPr>
    </w:p>
    <w:p w14:paraId="58117474" w14:textId="3D40812B" w:rsidR="00933CAB" w:rsidRPr="00024723" w:rsidRDefault="00C33601"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bookmarkStart w:id="279" w:name="20._Circumstances_beyond_your_control"/>
      <w:bookmarkEnd w:id="279"/>
      <w:r w:rsidRPr="00024723">
        <w:rPr>
          <w:rFonts w:asciiTheme="minorHAnsi" w:hAnsiTheme="minorHAnsi" w:cstheme="minorHAnsi"/>
          <w:sz w:val="20"/>
          <w:szCs w:val="20"/>
        </w:rPr>
        <w:t>CIRCUMSTANCES BEYOND YOUR</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CONTROL</w:t>
      </w:r>
    </w:p>
    <w:p w14:paraId="4F7461BF" w14:textId="77777777" w:rsidR="009F7035" w:rsidRPr="00024723" w:rsidRDefault="009F7035" w:rsidP="009F7035">
      <w:pPr>
        <w:pStyle w:val="Heading2"/>
        <w:tabs>
          <w:tab w:val="left" w:pos="1390"/>
          <w:tab w:val="left" w:pos="1391"/>
        </w:tabs>
        <w:ind w:firstLine="0"/>
        <w:jc w:val="right"/>
        <w:rPr>
          <w:rFonts w:asciiTheme="minorHAnsi" w:hAnsiTheme="minorHAnsi" w:cstheme="minorHAnsi"/>
          <w:sz w:val="20"/>
          <w:szCs w:val="20"/>
        </w:rPr>
      </w:pPr>
    </w:p>
    <w:p w14:paraId="58117479" w14:textId="28312E8D" w:rsidR="00933CAB" w:rsidRPr="00024723" w:rsidRDefault="005C5EFA" w:rsidP="005E2E1F">
      <w:pPr>
        <w:pStyle w:val="ListParagraph"/>
        <w:numPr>
          <w:ilvl w:val="1"/>
          <w:numId w:val="1"/>
        </w:numPr>
        <w:tabs>
          <w:tab w:val="left" w:pos="1390"/>
          <w:tab w:val="left" w:pos="1391"/>
        </w:tabs>
        <w:spacing w:before="5" w:line="242" w:lineRule="auto"/>
        <w:ind w:right="1824" w:hanging="2"/>
        <w:rPr>
          <w:rFonts w:asciiTheme="minorHAnsi" w:hAnsiTheme="minorHAnsi" w:cstheme="minorHAnsi"/>
          <w:sz w:val="20"/>
          <w:szCs w:val="20"/>
        </w:rPr>
      </w:pPr>
      <w:bookmarkStart w:id="280" w:name="20.1_Any_Party_affected_by_a_Force_Majeu"/>
      <w:bookmarkEnd w:id="280"/>
      <w:r w:rsidRPr="00024723">
        <w:rPr>
          <w:rFonts w:asciiTheme="minorHAnsi" w:hAnsiTheme="minorHAnsi" w:cstheme="minorHAnsi"/>
          <w:sz w:val="20"/>
          <w:szCs w:val="20"/>
        </w:rPr>
        <w:t>Any Party affected by a Force Majeure Event is excused from performing its obligations</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under</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the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Contract</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while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the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inability</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to</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perform</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continues,</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if</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it</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both:</w:t>
      </w:r>
    </w:p>
    <w:p w14:paraId="5811747A" w14:textId="77777777" w:rsidR="00933CAB" w:rsidRPr="00024723" w:rsidRDefault="005C5EFA" w:rsidP="003179B4">
      <w:pPr>
        <w:pStyle w:val="ListParagraph"/>
        <w:numPr>
          <w:ilvl w:val="2"/>
          <w:numId w:val="1"/>
        </w:numPr>
        <w:tabs>
          <w:tab w:val="left" w:pos="1955"/>
          <w:tab w:val="left" w:pos="1956"/>
        </w:tabs>
        <w:spacing w:before="93"/>
        <w:ind w:hanging="565"/>
        <w:rPr>
          <w:rFonts w:asciiTheme="minorHAnsi" w:hAnsiTheme="minorHAnsi" w:cstheme="minorHAnsi"/>
          <w:sz w:val="20"/>
          <w:szCs w:val="20"/>
        </w:rPr>
      </w:pPr>
      <w:bookmarkStart w:id="281" w:name="(a)_provides_written_notice_to_the_other"/>
      <w:bookmarkEnd w:id="281"/>
      <w:r w:rsidRPr="00024723">
        <w:rPr>
          <w:rFonts w:asciiTheme="minorHAnsi" w:hAnsiTheme="minorHAnsi" w:cstheme="minorHAnsi"/>
          <w:sz w:val="20"/>
          <w:szCs w:val="20"/>
        </w:rPr>
        <w:t>provides written notice to the other Party;</w:t>
      </w:r>
    </w:p>
    <w:p w14:paraId="5811747B" w14:textId="77777777" w:rsidR="00933CAB" w:rsidRPr="00024723" w:rsidRDefault="005C5EFA" w:rsidP="003179B4">
      <w:pPr>
        <w:pStyle w:val="ListParagraph"/>
        <w:numPr>
          <w:ilvl w:val="2"/>
          <w:numId w:val="1"/>
        </w:numPr>
        <w:tabs>
          <w:tab w:val="left" w:pos="1955"/>
          <w:tab w:val="left" w:pos="1956"/>
        </w:tabs>
        <w:spacing w:before="2" w:line="242" w:lineRule="auto"/>
        <w:ind w:right="1840" w:hanging="565"/>
        <w:rPr>
          <w:rFonts w:asciiTheme="minorHAnsi" w:hAnsiTheme="minorHAnsi" w:cstheme="minorHAnsi"/>
          <w:sz w:val="20"/>
          <w:szCs w:val="20"/>
        </w:rPr>
      </w:pPr>
      <w:bookmarkStart w:id="282" w:name="(b)_uses_all_reasonable_measures_practic"/>
      <w:bookmarkEnd w:id="282"/>
      <w:r w:rsidRPr="00024723">
        <w:rPr>
          <w:rFonts w:asciiTheme="minorHAnsi" w:hAnsiTheme="minorHAnsi" w:cstheme="minorHAnsi"/>
          <w:sz w:val="20"/>
          <w:szCs w:val="20"/>
        </w:rPr>
        <w:t>uses all reasonable measures practical to reduce the impact of the</w:t>
      </w:r>
      <w:r w:rsidRPr="00024723">
        <w:rPr>
          <w:rFonts w:asciiTheme="minorHAnsi" w:hAnsiTheme="minorHAnsi" w:cstheme="minorHAnsi"/>
          <w:spacing w:val="-34"/>
          <w:sz w:val="20"/>
          <w:szCs w:val="20"/>
        </w:rPr>
        <w:t xml:space="preserve"> </w:t>
      </w:r>
      <w:r w:rsidRPr="00024723">
        <w:rPr>
          <w:rFonts w:asciiTheme="minorHAnsi" w:hAnsiTheme="minorHAnsi" w:cstheme="minorHAnsi"/>
          <w:sz w:val="20"/>
          <w:szCs w:val="20"/>
        </w:rPr>
        <w:t>Force Majeure Event.</w:t>
      </w:r>
    </w:p>
    <w:p w14:paraId="5811747C" w14:textId="77777777" w:rsidR="00933CAB" w:rsidRPr="00024723" w:rsidRDefault="00933CAB">
      <w:pPr>
        <w:pStyle w:val="BodyText"/>
        <w:spacing w:before="7"/>
        <w:rPr>
          <w:rFonts w:asciiTheme="minorHAnsi" w:hAnsiTheme="minorHAnsi" w:cstheme="minorHAnsi"/>
          <w:sz w:val="20"/>
          <w:szCs w:val="20"/>
        </w:rPr>
      </w:pPr>
    </w:p>
    <w:p w14:paraId="5811747D" w14:textId="77777777" w:rsidR="00933CAB" w:rsidRPr="00024723" w:rsidRDefault="005C5EFA" w:rsidP="005E2E1F">
      <w:pPr>
        <w:pStyle w:val="ListParagraph"/>
        <w:numPr>
          <w:ilvl w:val="1"/>
          <w:numId w:val="1"/>
        </w:numPr>
        <w:tabs>
          <w:tab w:val="left" w:pos="1390"/>
          <w:tab w:val="left" w:pos="1391"/>
        </w:tabs>
        <w:ind w:right="1349" w:hanging="2"/>
        <w:rPr>
          <w:rFonts w:asciiTheme="minorHAnsi" w:hAnsiTheme="minorHAnsi" w:cstheme="minorHAnsi"/>
          <w:sz w:val="20"/>
          <w:szCs w:val="20"/>
        </w:rPr>
      </w:pPr>
      <w:bookmarkStart w:id="283" w:name="20.2_Either_party_can_partially_or_fully"/>
      <w:bookmarkStart w:id="284" w:name="_bookmark25"/>
      <w:bookmarkEnd w:id="283"/>
      <w:bookmarkEnd w:id="284"/>
      <w:r w:rsidRPr="00024723">
        <w:rPr>
          <w:rFonts w:asciiTheme="minorHAnsi" w:hAnsiTheme="minorHAnsi" w:cstheme="minorHAnsi"/>
          <w:sz w:val="20"/>
          <w:szCs w:val="20"/>
        </w:rPr>
        <w:t>Either party can partially or fully terminate the Contract if the provision of the Deliverables is materially affected by a Force Majeure Event which lasts for 90 days continuously.</w:t>
      </w:r>
    </w:p>
    <w:p w14:paraId="5811747E" w14:textId="77777777" w:rsidR="00933CAB" w:rsidRPr="00024723" w:rsidRDefault="00933CAB">
      <w:pPr>
        <w:pStyle w:val="BodyText"/>
        <w:spacing w:before="10"/>
        <w:rPr>
          <w:rFonts w:asciiTheme="minorHAnsi" w:hAnsiTheme="minorHAnsi" w:cstheme="minorHAnsi"/>
          <w:sz w:val="20"/>
          <w:szCs w:val="20"/>
        </w:rPr>
      </w:pPr>
    </w:p>
    <w:p w14:paraId="5811747F" w14:textId="77777777" w:rsidR="00933CAB" w:rsidRPr="00024723" w:rsidRDefault="005C5EFA" w:rsidP="005E2E1F">
      <w:pPr>
        <w:pStyle w:val="ListParagraph"/>
        <w:numPr>
          <w:ilvl w:val="1"/>
          <w:numId w:val="1"/>
        </w:numPr>
        <w:tabs>
          <w:tab w:val="left" w:pos="1390"/>
          <w:tab w:val="left" w:pos="1391"/>
        </w:tabs>
        <w:spacing w:before="1"/>
        <w:ind w:hanging="2"/>
        <w:rPr>
          <w:rFonts w:asciiTheme="minorHAnsi" w:hAnsiTheme="minorHAnsi" w:cstheme="minorHAnsi"/>
          <w:sz w:val="20"/>
          <w:szCs w:val="20"/>
        </w:rPr>
      </w:pPr>
      <w:bookmarkStart w:id="285" w:name="20.3_Where_a_Party_terminates_under_clau"/>
      <w:bookmarkEnd w:id="285"/>
      <w:r w:rsidRPr="00024723">
        <w:rPr>
          <w:rFonts w:asciiTheme="minorHAnsi" w:hAnsiTheme="minorHAnsi" w:cstheme="minorHAnsi"/>
          <w:sz w:val="20"/>
          <w:szCs w:val="20"/>
        </w:rPr>
        <w:t>Where a Party terminates under clause</w:t>
      </w:r>
      <w:r w:rsidRPr="00024723">
        <w:rPr>
          <w:rFonts w:asciiTheme="minorHAnsi" w:hAnsiTheme="minorHAnsi" w:cstheme="minorHAnsi"/>
          <w:spacing w:val="-10"/>
          <w:sz w:val="20"/>
          <w:szCs w:val="20"/>
        </w:rPr>
        <w:t xml:space="preserve"> </w:t>
      </w:r>
      <w:hyperlink w:anchor="_bookmark25" w:history="1">
        <w:r w:rsidRPr="00024723">
          <w:rPr>
            <w:rFonts w:asciiTheme="minorHAnsi" w:hAnsiTheme="minorHAnsi" w:cstheme="minorHAnsi"/>
            <w:sz w:val="20"/>
            <w:szCs w:val="20"/>
          </w:rPr>
          <w:t>20.2</w:t>
        </w:r>
      </w:hyperlink>
      <w:r w:rsidRPr="00024723">
        <w:rPr>
          <w:rFonts w:asciiTheme="minorHAnsi" w:hAnsiTheme="minorHAnsi" w:cstheme="minorHAnsi"/>
          <w:sz w:val="20"/>
          <w:szCs w:val="20"/>
        </w:rPr>
        <w:t>:</w:t>
      </w:r>
    </w:p>
    <w:p w14:paraId="58117480" w14:textId="77777777" w:rsidR="00933CAB" w:rsidRPr="00024723" w:rsidRDefault="005C5EFA" w:rsidP="003179B4">
      <w:pPr>
        <w:pStyle w:val="ListParagraph"/>
        <w:numPr>
          <w:ilvl w:val="2"/>
          <w:numId w:val="1"/>
        </w:numPr>
        <w:tabs>
          <w:tab w:val="left" w:pos="1955"/>
          <w:tab w:val="left" w:pos="1956"/>
        </w:tabs>
        <w:spacing w:before="2" w:line="251" w:lineRule="exact"/>
        <w:ind w:hanging="565"/>
        <w:rPr>
          <w:rFonts w:asciiTheme="minorHAnsi" w:hAnsiTheme="minorHAnsi" w:cstheme="minorHAnsi"/>
          <w:sz w:val="20"/>
          <w:szCs w:val="20"/>
        </w:rPr>
      </w:pPr>
      <w:bookmarkStart w:id="286" w:name="(a)_each_party_must_cover_its_own_losses"/>
      <w:bookmarkEnd w:id="286"/>
      <w:r w:rsidRPr="00024723">
        <w:rPr>
          <w:rFonts w:asciiTheme="minorHAnsi" w:hAnsiTheme="minorHAnsi" w:cstheme="minorHAnsi"/>
          <w:sz w:val="20"/>
          <w:szCs w:val="20"/>
        </w:rPr>
        <w:t>each party must cover its own</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losses;</w:t>
      </w:r>
    </w:p>
    <w:p w14:paraId="58117481" w14:textId="77777777" w:rsidR="00933CAB" w:rsidRPr="00024723" w:rsidRDefault="005C5EFA" w:rsidP="003179B4">
      <w:pPr>
        <w:pStyle w:val="ListParagraph"/>
        <w:numPr>
          <w:ilvl w:val="2"/>
          <w:numId w:val="1"/>
        </w:numPr>
        <w:tabs>
          <w:tab w:val="left" w:pos="1955"/>
          <w:tab w:val="left" w:pos="1956"/>
        </w:tabs>
        <w:spacing w:line="251" w:lineRule="exact"/>
        <w:ind w:hanging="565"/>
        <w:rPr>
          <w:rFonts w:asciiTheme="minorHAnsi" w:hAnsiTheme="minorHAnsi" w:cstheme="minorHAnsi"/>
          <w:sz w:val="20"/>
          <w:szCs w:val="20"/>
        </w:rPr>
      </w:pPr>
      <w:bookmarkStart w:id="287" w:name="(b)_clause_‎11.5(b)_to_‎11.5(g)_applies."/>
      <w:bookmarkEnd w:id="287"/>
      <w:r w:rsidRPr="00024723">
        <w:rPr>
          <w:rFonts w:asciiTheme="minorHAnsi" w:hAnsiTheme="minorHAnsi" w:cstheme="minorHAnsi"/>
          <w:sz w:val="20"/>
          <w:szCs w:val="20"/>
        </w:rPr>
        <w:t xml:space="preserve">clause </w:t>
      </w:r>
      <w:hyperlink w:anchor="_bookmark9" w:history="1">
        <w:r w:rsidRPr="00024723">
          <w:rPr>
            <w:rFonts w:asciiTheme="minorHAnsi" w:hAnsiTheme="minorHAnsi" w:cstheme="minorHAnsi"/>
            <w:sz w:val="20"/>
            <w:szCs w:val="20"/>
          </w:rPr>
          <w:t xml:space="preserve">11.5(b) </w:t>
        </w:r>
      </w:hyperlink>
      <w:r w:rsidRPr="00024723">
        <w:rPr>
          <w:rFonts w:asciiTheme="minorHAnsi" w:hAnsiTheme="minorHAnsi" w:cstheme="minorHAnsi"/>
          <w:sz w:val="20"/>
          <w:szCs w:val="20"/>
        </w:rPr>
        <w:t xml:space="preserve">to </w:t>
      </w:r>
      <w:hyperlink w:anchor="_bookmark11" w:history="1">
        <w:r w:rsidRPr="00024723">
          <w:rPr>
            <w:rFonts w:asciiTheme="minorHAnsi" w:hAnsiTheme="minorHAnsi" w:cstheme="minorHAnsi"/>
            <w:sz w:val="20"/>
            <w:szCs w:val="20"/>
          </w:rPr>
          <w:t>11.5(g)</w:t>
        </w:r>
        <w:r w:rsidRPr="00024723">
          <w:rPr>
            <w:rFonts w:asciiTheme="minorHAnsi" w:hAnsiTheme="minorHAnsi" w:cstheme="minorHAnsi"/>
            <w:spacing w:val="-4"/>
            <w:sz w:val="20"/>
            <w:szCs w:val="20"/>
          </w:rPr>
          <w:t xml:space="preserve"> </w:t>
        </w:r>
      </w:hyperlink>
      <w:r w:rsidRPr="00024723">
        <w:rPr>
          <w:rFonts w:asciiTheme="minorHAnsi" w:hAnsiTheme="minorHAnsi" w:cstheme="minorHAnsi"/>
          <w:sz w:val="20"/>
          <w:szCs w:val="20"/>
        </w:rPr>
        <w:t>applies.</w:t>
      </w:r>
    </w:p>
    <w:p w14:paraId="58117482" w14:textId="77777777" w:rsidR="00933CAB" w:rsidRPr="00024723" w:rsidRDefault="00933CAB">
      <w:pPr>
        <w:pStyle w:val="BodyText"/>
        <w:spacing w:before="2"/>
        <w:rPr>
          <w:rFonts w:asciiTheme="minorHAnsi" w:hAnsiTheme="minorHAnsi" w:cstheme="minorHAnsi"/>
          <w:sz w:val="20"/>
          <w:szCs w:val="20"/>
        </w:rPr>
      </w:pPr>
    </w:p>
    <w:p w14:paraId="58117483" w14:textId="375FC212" w:rsidR="00933CAB" w:rsidRPr="00024723" w:rsidRDefault="00C33601"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bookmarkStart w:id="288" w:name="21._Relationships_created_by_the_contrac"/>
      <w:bookmarkEnd w:id="288"/>
      <w:r w:rsidRPr="00024723">
        <w:rPr>
          <w:rFonts w:asciiTheme="minorHAnsi" w:hAnsiTheme="minorHAnsi" w:cstheme="minorHAnsi"/>
          <w:sz w:val="20"/>
          <w:szCs w:val="20"/>
        </w:rPr>
        <w:t>RELATIONSHIPS CREATED BY THE</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CONTRACT</w:t>
      </w:r>
    </w:p>
    <w:p w14:paraId="4CF46DEF" w14:textId="77777777" w:rsidR="009F7035" w:rsidRPr="00024723" w:rsidRDefault="009F7035" w:rsidP="009F7035">
      <w:pPr>
        <w:pStyle w:val="Heading2"/>
        <w:tabs>
          <w:tab w:val="left" w:pos="1390"/>
          <w:tab w:val="left" w:pos="1391"/>
        </w:tabs>
        <w:ind w:firstLine="0"/>
        <w:jc w:val="right"/>
        <w:rPr>
          <w:rFonts w:asciiTheme="minorHAnsi" w:hAnsiTheme="minorHAnsi" w:cstheme="minorHAnsi"/>
          <w:sz w:val="20"/>
          <w:szCs w:val="20"/>
        </w:rPr>
      </w:pPr>
    </w:p>
    <w:p w14:paraId="58117484" w14:textId="58AB3861" w:rsidR="00933CAB" w:rsidRPr="00024723" w:rsidRDefault="005E2E1F" w:rsidP="005E2E1F">
      <w:pPr>
        <w:pStyle w:val="BodyText"/>
        <w:spacing w:before="5" w:line="242" w:lineRule="auto"/>
        <w:ind w:left="709" w:right="1200"/>
        <w:rPr>
          <w:rFonts w:asciiTheme="minorHAnsi" w:hAnsiTheme="minorHAnsi" w:cstheme="minorHAnsi"/>
          <w:sz w:val="20"/>
          <w:szCs w:val="20"/>
        </w:rPr>
      </w:pPr>
      <w:r>
        <w:rPr>
          <w:rFonts w:asciiTheme="minorHAnsi" w:hAnsiTheme="minorHAnsi" w:cstheme="minorHAnsi"/>
          <w:sz w:val="20"/>
          <w:szCs w:val="20"/>
        </w:rPr>
        <w:t>21.1</w:t>
      </w:r>
      <w:r>
        <w:rPr>
          <w:rFonts w:asciiTheme="minorHAnsi" w:hAnsiTheme="minorHAnsi" w:cstheme="minorHAnsi"/>
          <w:sz w:val="20"/>
          <w:szCs w:val="20"/>
        </w:rPr>
        <w:tab/>
      </w:r>
      <w:r w:rsidR="005C5EFA" w:rsidRPr="00024723">
        <w:rPr>
          <w:rFonts w:asciiTheme="minorHAnsi" w:hAnsiTheme="minorHAnsi" w:cstheme="minorHAnsi"/>
          <w:sz w:val="20"/>
          <w:szCs w:val="20"/>
        </w:rPr>
        <w:t>The Contract does not create a partnership, joint venture or employment relationship. The Supplier must represent themselves accordingly and ensure others do so.</w:t>
      </w:r>
    </w:p>
    <w:p w14:paraId="58117485" w14:textId="77777777" w:rsidR="00933CAB" w:rsidRPr="00024723" w:rsidRDefault="00933CAB">
      <w:pPr>
        <w:pStyle w:val="BodyText"/>
        <w:spacing w:before="6"/>
        <w:rPr>
          <w:rFonts w:asciiTheme="minorHAnsi" w:hAnsiTheme="minorHAnsi" w:cstheme="minorHAnsi"/>
          <w:sz w:val="20"/>
          <w:szCs w:val="20"/>
        </w:rPr>
      </w:pPr>
    </w:p>
    <w:p w14:paraId="58117486" w14:textId="1FEE0741" w:rsidR="00933CAB" w:rsidRPr="00024723" w:rsidRDefault="00C33601"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bookmarkStart w:id="289" w:name="22._Giving_up_contract_rights"/>
      <w:bookmarkEnd w:id="289"/>
      <w:r w:rsidRPr="00024723">
        <w:rPr>
          <w:rFonts w:asciiTheme="minorHAnsi" w:hAnsiTheme="minorHAnsi" w:cstheme="minorHAnsi"/>
          <w:sz w:val="20"/>
          <w:szCs w:val="20"/>
        </w:rPr>
        <w:t>GIVING UP CONTRACT</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RIGHTS</w:t>
      </w:r>
    </w:p>
    <w:p w14:paraId="6822260C" w14:textId="77777777" w:rsidR="009F7035" w:rsidRPr="00024723" w:rsidRDefault="009F7035" w:rsidP="009F7035">
      <w:pPr>
        <w:pStyle w:val="Heading2"/>
        <w:tabs>
          <w:tab w:val="left" w:pos="1390"/>
          <w:tab w:val="left" w:pos="1391"/>
        </w:tabs>
        <w:ind w:firstLine="0"/>
        <w:jc w:val="right"/>
        <w:rPr>
          <w:rFonts w:asciiTheme="minorHAnsi" w:hAnsiTheme="minorHAnsi" w:cstheme="minorHAnsi"/>
          <w:sz w:val="20"/>
          <w:szCs w:val="20"/>
        </w:rPr>
      </w:pPr>
    </w:p>
    <w:p w14:paraId="58117487" w14:textId="5BC63045" w:rsidR="00933CAB" w:rsidRPr="00024723" w:rsidRDefault="006C2869" w:rsidP="006C2869">
      <w:pPr>
        <w:pStyle w:val="BodyText"/>
        <w:spacing w:before="5" w:line="242" w:lineRule="auto"/>
        <w:ind w:left="709" w:right="1160"/>
        <w:rPr>
          <w:rFonts w:asciiTheme="minorHAnsi" w:hAnsiTheme="minorHAnsi" w:cstheme="minorHAnsi"/>
          <w:sz w:val="20"/>
          <w:szCs w:val="20"/>
        </w:rPr>
      </w:pPr>
      <w:r>
        <w:rPr>
          <w:rFonts w:asciiTheme="minorHAnsi" w:hAnsiTheme="minorHAnsi" w:cstheme="minorHAnsi"/>
          <w:sz w:val="20"/>
          <w:szCs w:val="20"/>
        </w:rPr>
        <w:t>22.1</w:t>
      </w:r>
      <w:r>
        <w:rPr>
          <w:rFonts w:asciiTheme="minorHAnsi" w:hAnsiTheme="minorHAnsi" w:cstheme="minorHAnsi"/>
          <w:sz w:val="20"/>
          <w:szCs w:val="20"/>
        </w:rPr>
        <w:tab/>
      </w:r>
      <w:r w:rsidR="005C5EFA" w:rsidRPr="00024723">
        <w:rPr>
          <w:rFonts w:asciiTheme="minorHAnsi" w:hAnsiTheme="minorHAnsi" w:cstheme="minorHAnsi"/>
          <w:sz w:val="20"/>
          <w:szCs w:val="20"/>
        </w:rPr>
        <w:t>A partial or full waiver or relaxation of the terms of the Contract is only valid if it is stated to be a waiver in writing to the other Party.</w:t>
      </w:r>
    </w:p>
    <w:p w14:paraId="58117488" w14:textId="77777777" w:rsidR="00933CAB" w:rsidRPr="00024723" w:rsidRDefault="00933CAB">
      <w:pPr>
        <w:pStyle w:val="BodyText"/>
        <w:spacing w:before="6"/>
        <w:rPr>
          <w:rFonts w:asciiTheme="minorHAnsi" w:hAnsiTheme="minorHAnsi" w:cstheme="minorHAnsi"/>
          <w:sz w:val="20"/>
          <w:szCs w:val="20"/>
        </w:rPr>
      </w:pPr>
    </w:p>
    <w:p w14:paraId="58117489" w14:textId="6FBD746D" w:rsidR="00933CAB" w:rsidRPr="00024723" w:rsidRDefault="00C33601"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bookmarkStart w:id="290" w:name="23._Transferring_responsibilities"/>
      <w:bookmarkEnd w:id="290"/>
      <w:r w:rsidRPr="00024723">
        <w:rPr>
          <w:rFonts w:asciiTheme="minorHAnsi" w:hAnsiTheme="minorHAnsi" w:cstheme="minorHAnsi"/>
          <w:sz w:val="20"/>
          <w:szCs w:val="20"/>
        </w:rPr>
        <w:t>TRANSFERRING</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RESPONSIBILITIES</w:t>
      </w:r>
    </w:p>
    <w:p w14:paraId="74A2983D" w14:textId="77777777" w:rsidR="009F7035" w:rsidRPr="00024723" w:rsidRDefault="009F7035" w:rsidP="009F7035">
      <w:pPr>
        <w:pStyle w:val="Heading2"/>
        <w:tabs>
          <w:tab w:val="left" w:pos="1390"/>
          <w:tab w:val="left" w:pos="1391"/>
        </w:tabs>
        <w:ind w:firstLine="0"/>
        <w:jc w:val="right"/>
        <w:rPr>
          <w:rFonts w:asciiTheme="minorHAnsi" w:hAnsiTheme="minorHAnsi" w:cstheme="minorHAnsi"/>
          <w:sz w:val="20"/>
          <w:szCs w:val="20"/>
        </w:rPr>
      </w:pPr>
    </w:p>
    <w:p w14:paraId="5811748A" w14:textId="77777777" w:rsidR="00933CAB" w:rsidRPr="00024723" w:rsidRDefault="005C5EFA" w:rsidP="00AB11F5">
      <w:pPr>
        <w:pStyle w:val="ListParagraph"/>
        <w:numPr>
          <w:ilvl w:val="1"/>
          <w:numId w:val="1"/>
        </w:numPr>
        <w:tabs>
          <w:tab w:val="left" w:pos="1390"/>
          <w:tab w:val="left" w:pos="1560"/>
        </w:tabs>
        <w:spacing w:before="5"/>
        <w:ind w:hanging="2"/>
        <w:rPr>
          <w:rFonts w:asciiTheme="minorHAnsi" w:hAnsiTheme="minorHAnsi" w:cstheme="minorHAnsi"/>
          <w:sz w:val="20"/>
          <w:szCs w:val="20"/>
        </w:rPr>
      </w:pPr>
      <w:bookmarkStart w:id="291" w:name="23.1_The_Supplier_cannot_assign_the_Cont"/>
      <w:bookmarkEnd w:id="291"/>
      <w:r w:rsidRPr="00024723">
        <w:rPr>
          <w:rFonts w:asciiTheme="minorHAnsi" w:hAnsiTheme="minorHAnsi" w:cstheme="minorHAnsi"/>
          <w:sz w:val="20"/>
          <w:szCs w:val="20"/>
        </w:rPr>
        <w:t>The Supplier cannot assign the Contract without the Buyer's written</w:t>
      </w:r>
      <w:r w:rsidRPr="00024723">
        <w:rPr>
          <w:rFonts w:asciiTheme="minorHAnsi" w:hAnsiTheme="minorHAnsi" w:cstheme="minorHAnsi"/>
          <w:spacing w:val="-16"/>
          <w:sz w:val="20"/>
          <w:szCs w:val="20"/>
        </w:rPr>
        <w:t xml:space="preserve"> </w:t>
      </w:r>
      <w:r w:rsidRPr="00024723">
        <w:rPr>
          <w:rFonts w:asciiTheme="minorHAnsi" w:hAnsiTheme="minorHAnsi" w:cstheme="minorHAnsi"/>
          <w:sz w:val="20"/>
          <w:szCs w:val="20"/>
        </w:rPr>
        <w:t>consent.</w:t>
      </w:r>
    </w:p>
    <w:p w14:paraId="5811748B" w14:textId="77777777" w:rsidR="00933CAB" w:rsidRPr="00024723" w:rsidRDefault="00933CAB" w:rsidP="00AB11F5">
      <w:pPr>
        <w:pStyle w:val="BodyText"/>
        <w:tabs>
          <w:tab w:val="left" w:pos="1390"/>
          <w:tab w:val="left" w:pos="1560"/>
        </w:tabs>
        <w:spacing w:before="6"/>
        <w:ind w:hanging="2"/>
        <w:rPr>
          <w:rFonts w:asciiTheme="minorHAnsi" w:hAnsiTheme="minorHAnsi" w:cstheme="minorHAnsi"/>
          <w:sz w:val="20"/>
          <w:szCs w:val="20"/>
        </w:rPr>
      </w:pPr>
    </w:p>
    <w:p w14:paraId="5811748C" w14:textId="77777777" w:rsidR="00933CAB" w:rsidRPr="00024723" w:rsidRDefault="005C5EFA" w:rsidP="00AB11F5">
      <w:pPr>
        <w:pStyle w:val="ListParagraph"/>
        <w:numPr>
          <w:ilvl w:val="1"/>
          <w:numId w:val="1"/>
        </w:numPr>
        <w:tabs>
          <w:tab w:val="left" w:pos="1390"/>
          <w:tab w:val="left" w:pos="1560"/>
        </w:tabs>
        <w:spacing w:line="237" w:lineRule="auto"/>
        <w:ind w:right="1472" w:hanging="2"/>
        <w:rPr>
          <w:rFonts w:asciiTheme="minorHAnsi" w:hAnsiTheme="minorHAnsi" w:cstheme="minorHAnsi"/>
          <w:sz w:val="20"/>
          <w:szCs w:val="20"/>
        </w:rPr>
      </w:pPr>
      <w:bookmarkStart w:id="292" w:name="23.2_The_Buyer_can_assign,_novate_or_tra"/>
      <w:bookmarkStart w:id="293" w:name="_bookmark26"/>
      <w:bookmarkEnd w:id="292"/>
      <w:bookmarkEnd w:id="293"/>
      <w:r w:rsidRPr="00024723">
        <w:rPr>
          <w:rFonts w:asciiTheme="minorHAnsi" w:hAnsiTheme="minorHAnsi" w:cstheme="minorHAnsi"/>
          <w:sz w:val="20"/>
          <w:szCs w:val="20"/>
        </w:rPr>
        <w:t>The Buyer can assign, novate or transfer its Contract or any part</w:t>
      </w:r>
      <w:r w:rsidRPr="00024723">
        <w:rPr>
          <w:rFonts w:asciiTheme="minorHAnsi" w:hAnsiTheme="minorHAnsi" w:cstheme="minorHAnsi"/>
          <w:spacing w:val="-45"/>
          <w:sz w:val="20"/>
          <w:szCs w:val="20"/>
        </w:rPr>
        <w:t xml:space="preserve"> </w:t>
      </w:r>
      <w:r w:rsidRPr="00024723">
        <w:rPr>
          <w:rFonts w:asciiTheme="minorHAnsi" w:hAnsiTheme="minorHAnsi" w:cstheme="minorHAnsi"/>
          <w:sz w:val="20"/>
          <w:szCs w:val="20"/>
        </w:rPr>
        <w:t>of it to any Crown Body, public or private sector body which performs the functions of the</w:t>
      </w:r>
      <w:r w:rsidRPr="00024723">
        <w:rPr>
          <w:rFonts w:asciiTheme="minorHAnsi" w:hAnsiTheme="minorHAnsi" w:cstheme="minorHAnsi"/>
          <w:spacing w:val="-20"/>
          <w:sz w:val="20"/>
          <w:szCs w:val="20"/>
        </w:rPr>
        <w:t xml:space="preserve"> </w:t>
      </w:r>
      <w:r w:rsidRPr="00024723">
        <w:rPr>
          <w:rFonts w:asciiTheme="minorHAnsi" w:hAnsiTheme="minorHAnsi" w:cstheme="minorHAnsi"/>
          <w:sz w:val="20"/>
          <w:szCs w:val="20"/>
        </w:rPr>
        <w:t>Buyer.</w:t>
      </w:r>
    </w:p>
    <w:p w14:paraId="5811748D" w14:textId="77777777" w:rsidR="00933CAB" w:rsidRPr="00024723" w:rsidRDefault="00933CAB" w:rsidP="00AB11F5">
      <w:pPr>
        <w:pStyle w:val="BodyText"/>
        <w:tabs>
          <w:tab w:val="left" w:pos="1390"/>
          <w:tab w:val="left" w:pos="1560"/>
        </w:tabs>
        <w:spacing w:before="11"/>
        <w:ind w:hanging="2"/>
        <w:rPr>
          <w:rFonts w:asciiTheme="minorHAnsi" w:hAnsiTheme="minorHAnsi" w:cstheme="minorHAnsi"/>
          <w:sz w:val="20"/>
          <w:szCs w:val="20"/>
        </w:rPr>
      </w:pPr>
    </w:p>
    <w:p w14:paraId="5811748E" w14:textId="77777777" w:rsidR="00933CAB" w:rsidRPr="00024723" w:rsidRDefault="005C5EFA" w:rsidP="00AB11F5">
      <w:pPr>
        <w:pStyle w:val="ListParagraph"/>
        <w:numPr>
          <w:ilvl w:val="1"/>
          <w:numId w:val="1"/>
        </w:numPr>
        <w:tabs>
          <w:tab w:val="left" w:pos="1390"/>
          <w:tab w:val="left" w:pos="1560"/>
        </w:tabs>
        <w:spacing w:line="242" w:lineRule="auto"/>
        <w:ind w:right="1765" w:hanging="2"/>
        <w:rPr>
          <w:rFonts w:asciiTheme="minorHAnsi" w:hAnsiTheme="minorHAnsi" w:cstheme="minorHAnsi"/>
          <w:sz w:val="20"/>
          <w:szCs w:val="20"/>
        </w:rPr>
      </w:pPr>
      <w:bookmarkStart w:id="294" w:name="23.3_When_the_Buyer_uses_its_rights_unde"/>
      <w:bookmarkEnd w:id="294"/>
      <w:r w:rsidRPr="00024723">
        <w:rPr>
          <w:rFonts w:asciiTheme="minorHAnsi" w:hAnsiTheme="minorHAnsi" w:cstheme="minorHAnsi"/>
          <w:sz w:val="20"/>
          <w:szCs w:val="20"/>
        </w:rPr>
        <w:t xml:space="preserve">When the Buyer uses its rights under clause </w:t>
      </w:r>
      <w:hyperlink w:anchor="_bookmark26" w:history="1">
        <w:r w:rsidRPr="00024723">
          <w:rPr>
            <w:rFonts w:asciiTheme="minorHAnsi" w:hAnsiTheme="minorHAnsi" w:cstheme="minorHAnsi"/>
            <w:sz w:val="20"/>
            <w:szCs w:val="20"/>
          </w:rPr>
          <w:t xml:space="preserve">23.2 </w:t>
        </w:r>
      </w:hyperlink>
      <w:r w:rsidRPr="00024723">
        <w:rPr>
          <w:rFonts w:asciiTheme="minorHAnsi" w:hAnsiTheme="minorHAnsi" w:cstheme="minorHAnsi"/>
          <w:sz w:val="20"/>
          <w:szCs w:val="20"/>
        </w:rPr>
        <w:t>the Supplier must enter into a novation agreement in the form that the Buyer specifies.</w:t>
      </w:r>
    </w:p>
    <w:p w14:paraId="5811748F" w14:textId="77777777" w:rsidR="00933CAB" w:rsidRPr="00024723" w:rsidRDefault="00933CAB" w:rsidP="00AB11F5">
      <w:pPr>
        <w:pStyle w:val="BodyText"/>
        <w:tabs>
          <w:tab w:val="left" w:pos="1390"/>
          <w:tab w:val="left" w:pos="1560"/>
        </w:tabs>
        <w:spacing w:before="7"/>
        <w:ind w:hanging="2"/>
        <w:rPr>
          <w:rFonts w:asciiTheme="minorHAnsi" w:hAnsiTheme="minorHAnsi" w:cstheme="minorHAnsi"/>
          <w:sz w:val="20"/>
          <w:szCs w:val="20"/>
        </w:rPr>
      </w:pPr>
    </w:p>
    <w:p w14:paraId="58117490" w14:textId="77777777" w:rsidR="00933CAB" w:rsidRPr="00024723" w:rsidRDefault="005C5EFA" w:rsidP="00AB11F5">
      <w:pPr>
        <w:pStyle w:val="ListParagraph"/>
        <w:numPr>
          <w:ilvl w:val="1"/>
          <w:numId w:val="1"/>
        </w:numPr>
        <w:tabs>
          <w:tab w:val="left" w:pos="1390"/>
          <w:tab w:val="left" w:pos="1560"/>
        </w:tabs>
        <w:spacing w:line="242" w:lineRule="auto"/>
        <w:ind w:right="1788" w:hanging="2"/>
        <w:rPr>
          <w:rFonts w:asciiTheme="minorHAnsi" w:hAnsiTheme="minorHAnsi" w:cstheme="minorHAnsi"/>
          <w:sz w:val="20"/>
          <w:szCs w:val="20"/>
        </w:rPr>
      </w:pPr>
      <w:bookmarkStart w:id="295" w:name="23.4_The_Supplier_can_terminate_the_Cont"/>
      <w:bookmarkEnd w:id="295"/>
      <w:r w:rsidRPr="00024723">
        <w:rPr>
          <w:rFonts w:asciiTheme="minorHAnsi" w:hAnsiTheme="minorHAnsi" w:cstheme="minorHAnsi"/>
          <w:sz w:val="20"/>
          <w:szCs w:val="20"/>
        </w:rPr>
        <w:t xml:space="preserve">The Supplier can terminate the Contract novated under clause </w:t>
      </w:r>
      <w:hyperlink w:anchor="_bookmark26" w:history="1">
        <w:r w:rsidRPr="00024723">
          <w:rPr>
            <w:rFonts w:asciiTheme="minorHAnsi" w:hAnsiTheme="minorHAnsi" w:cstheme="minorHAnsi"/>
            <w:sz w:val="20"/>
            <w:szCs w:val="20"/>
          </w:rPr>
          <w:t xml:space="preserve">23.2 </w:t>
        </w:r>
      </w:hyperlink>
      <w:r w:rsidRPr="00024723">
        <w:rPr>
          <w:rFonts w:asciiTheme="minorHAnsi" w:hAnsiTheme="minorHAnsi" w:cstheme="minorHAnsi"/>
          <w:sz w:val="20"/>
          <w:szCs w:val="20"/>
        </w:rPr>
        <w:t>to a private sector body that is experiencing an Insolvency</w:t>
      </w:r>
      <w:r w:rsidRPr="00024723">
        <w:rPr>
          <w:rFonts w:asciiTheme="minorHAnsi" w:hAnsiTheme="minorHAnsi" w:cstheme="minorHAnsi"/>
          <w:spacing w:val="-15"/>
          <w:sz w:val="20"/>
          <w:szCs w:val="20"/>
        </w:rPr>
        <w:t xml:space="preserve"> </w:t>
      </w:r>
      <w:r w:rsidRPr="00024723">
        <w:rPr>
          <w:rFonts w:asciiTheme="minorHAnsi" w:hAnsiTheme="minorHAnsi" w:cstheme="minorHAnsi"/>
          <w:sz w:val="20"/>
          <w:szCs w:val="20"/>
        </w:rPr>
        <w:t>Event.</w:t>
      </w:r>
    </w:p>
    <w:p w14:paraId="58117491" w14:textId="77777777" w:rsidR="00933CAB" w:rsidRPr="00024723" w:rsidRDefault="00933CAB" w:rsidP="00AB11F5">
      <w:pPr>
        <w:pStyle w:val="BodyText"/>
        <w:tabs>
          <w:tab w:val="left" w:pos="1390"/>
          <w:tab w:val="left" w:pos="1560"/>
        </w:tabs>
        <w:spacing w:before="8"/>
        <w:ind w:hanging="2"/>
        <w:rPr>
          <w:rFonts w:asciiTheme="minorHAnsi" w:hAnsiTheme="minorHAnsi" w:cstheme="minorHAnsi"/>
          <w:sz w:val="20"/>
          <w:szCs w:val="20"/>
        </w:rPr>
      </w:pPr>
    </w:p>
    <w:p w14:paraId="58117492" w14:textId="77777777" w:rsidR="00933CAB" w:rsidRPr="00024723" w:rsidRDefault="005C5EFA" w:rsidP="00AB11F5">
      <w:pPr>
        <w:pStyle w:val="ListParagraph"/>
        <w:numPr>
          <w:ilvl w:val="1"/>
          <w:numId w:val="1"/>
        </w:numPr>
        <w:tabs>
          <w:tab w:val="left" w:pos="1390"/>
          <w:tab w:val="left" w:pos="1560"/>
        </w:tabs>
        <w:spacing w:line="242" w:lineRule="auto"/>
        <w:ind w:right="1237" w:hanging="2"/>
        <w:rPr>
          <w:rFonts w:asciiTheme="minorHAnsi" w:hAnsiTheme="minorHAnsi" w:cstheme="minorHAnsi"/>
          <w:sz w:val="20"/>
          <w:szCs w:val="20"/>
        </w:rPr>
      </w:pPr>
      <w:bookmarkStart w:id="296" w:name="23.5_The_Supplier_remains_responsible_fo"/>
      <w:bookmarkEnd w:id="296"/>
      <w:r w:rsidRPr="00024723">
        <w:rPr>
          <w:rFonts w:asciiTheme="minorHAnsi" w:hAnsiTheme="minorHAnsi" w:cstheme="minorHAnsi"/>
          <w:sz w:val="20"/>
          <w:szCs w:val="20"/>
        </w:rPr>
        <w:t>The Supplier remains responsible for all acts and omissions of the Supplier Staff as</w:t>
      </w:r>
      <w:r w:rsidRPr="00024723">
        <w:rPr>
          <w:rFonts w:asciiTheme="minorHAnsi" w:hAnsiTheme="minorHAnsi" w:cstheme="minorHAnsi"/>
          <w:spacing w:val="-40"/>
          <w:sz w:val="20"/>
          <w:szCs w:val="20"/>
        </w:rPr>
        <w:t xml:space="preserve"> </w:t>
      </w:r>
      <w:r w:rsidRPr="00024723">
        <w:rPr>
          <w:rFonts w:asciiTheme="minorHAnsi" w:hAnsiTheme="minorHAnsi" w:cstheme="minorHAnsi"/>
          <w:sz w:val="20"/>
          <w:szCs w:val="20"/>
        </w:rPr>
        <w:t>if they were its</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own.</w:t>
      </w:r>
    </w:p>
    <w:p w14:paraId="58117493" w14:textId="77777777" w:rsidR="00933CAB" w:rsidRPr="00024723" w:rsidRDefault="00933CAB" w:rsidP="00AB11F5">
      <w:pPr>
        <w:pStyle w:val="BodyText"/>
        <w:tabs>
          <w:tab w:val="left" w:pos="1390"/>
          <w:tab w:val="left" w:pos="1560"/>
        </w:tabs>
        <w:spacing w:before="10"/>
        <w:ind w:hanging="2"/>
        <w:rPr>
          <w:rFonts w:asciiTheme="minorHAnsi" w:hAnsiTheme="minorHAnsi" w:cstheme="minorHAnsi"/>
          <w:sz w:val="20"/>
          <w:szCs w:val="20"/>
        </w:rPr>
      </w:pPr>
    </w:p>
    <w:p w14:paraId="58117494" w14:textId="1CB76429" w:rsidR="00933CAB" w:rsidRPr="00024723" w:rsidRDefault="005C5EFA" w:rsidP="00AB11F5">
      <w:pPr>
        <w:pStyle w:val="ListParagraph"/>
        <w:numPr>
          <w:ilvl w:val="1"/>
          <w:numId w:val="1"/>
        </w:numPr>
        <w:tabs>
          <w:tab w:val="left" w:pos="1390"/>
          <w:tab w:val="left" w:pos="1560"/>
        </w:tabs>
        <w:spacing w:line="237" w:lineRule="auto"/>
        <w:ind w:right="1622" w:hanging="2"/>
        <w:rPr>
          <w:rFonts w:asciiTheme="minorHAnsi" w:hAnsiTheme="minorHAnsi" w:cstheme="minorHAnsi"/>
          <w:sz w:val="20"/>
          <w:szCs w:val="20"/>
        </w:rPr>
      </w:pPr>
      <w:bookmarkStart w:id="297" w:name="23.6_If_the_Buyer_asks_the_Supplier_for_"/>
      <w:bookmarkEnd w:id="297"/>
      <w:r w:rsidRPr="00024723">
        <w:rPr>
          <w:rFonts w:asciiTheme="minorHAnsi" w:hAnsiTheme="minorHAnsi" w:cstheme="minorHAnsi"/>
          <w:sz w:val="20"/>
          <w:szCs w:val="20"/>
        </w:rPr>
        <w:t>If the Buyer asks the Supplier for details about Subcontractors, the Supplier</w:t>
      </w:r>
      <w:r w:rsidRPr="00024723">
        <w:rPr>
          <w:rFonts w:asciiTheme="minorHAnsi" w:hAnsiTheme="minorHAnsi" w:cstheme="minorHAnsi"/>
          <w:spacing w:val="-36"/>
          <w:sz w:val="20"/>
          <w:szCs w:val="20"/>
        </w:rPr>
        <w:t xml:space="preserve"> </w:t>
      </w:r>
      <w:r w:rsidRPr="00024723">
        <w:rPr>
          <w:rFonts w:asciiTheme="minorHAnsi" w:hAnsiTheme="minorHAnsi" w:cstheme="minorHAnsi"/>
          <w:sz w:val="20"/>
          <w:szCs w:val="20"/>
        </w:rPr>
        <w:t>must provide details of Subcontractors at all levels of the supply chain</w:t>
      </w:r>
      <w:r w:rsidRPr="00024723">
        <w:rPr>
          <w:rFonts w:asciiTheme="minorHAnsi" w:hAnsiTheme="minorHAnsi" w:cstheme="minorHAnsi"/>
          <w:spacing w:val="-39"/>
          <w:sz w:val="20"/>
          <w:szCs w:val="20"/>
        </w:rPr>
        <w:t xml:space="preserve"> </w:t>
      </w:r>
      <w:r w:rsidRPr="00024723">
        <w:rPr>
          <w:rFonts w:asciiTheme="minorHAnsi" w:hAnsiTheme="minorHAnsi" w:cstheme="minorHAnsi"/>
          <w:sz w:val="20"/>
          <w:szCs w:val="20"/>
        </w:rPr>
        <w:t>including:</w:t>
      </w:r>
    </w:p>
    <w:p w14:paraId="428A2B9F" w14:textId="77777777" w:rsidR="009F7035" w:rsidRPr="00024723" w:rsidRDefault="009F7035" w:rsidP="009F7035">
      <w:pPr>
        <w:pStyle w:val="ListParagraph"/>
        <w:tabs>
          <w:tab w:val="left" w:pos="1390"/>
          <w:tab w:val="left" w:pos="1391"/>
        </w:tabs>
        <w:spacing w:line="237" w:lineRule="auto"/>
        <w:ind w:right="1622" w:firstLine="0"/>
        <w:jc w:val="right"/>
        <w:rPr>
          <w:rFonts w:asciiTheme="minorHAnsi" w:hAnsiTheme="minorHAnsi" w:cstheme="minorHAnsi"/>
          <w:sz w:val="20"/>
          <w:szCs w:val="20"/>
        </w:rPr>
      </w:pPr>
    </w:p>
    <w:p w14:paraId="58117495" w14:textId="77777777" w:rsidR="00933CAB" w:rsidRPr="00024723" w:rsidRDefault="005C5EFA" w:rsidP="00AB11F5">
      <w:pPr>
        <w:pStyle w:val="ListParagraph"/>
        <w:numPr>
          <w:ilvl w:val="2"/>
          <w:numId w:val="1"/>
        </w:numPr>
        <w:tabs>
          <w:tab w:val="left" w:pos="1955"/>
        </w:tabs>
        <w:spacing w:before="2"/>
        <w:ind w:hanging="565"/>
        <w:rPr>
          <w:rFonts w:asciiTheme="minorHAnsi" w:hAnsiTheme="minorHAnsi" w:cstheme="minorHAnsi"/>
          <w:sz w:val="20"/>
          <w:szCs w:val="20"/>
        </w:rPr>
      </w:pPr>
      <w:bookmarkStart w:id="298" w:name="(a)_their_name;"/>
      <w:bookmarkEnd w:id="298"/>
      <w:r w:rsidRPr="00024723">
        <w:rPr>
          <w:rFonts w:asciiTheme="minorHAnsi" w:hAnsiTheme="minorHAnsi" w:cstheme="minorHAnsi"/>
          <w:sz w:val="20"/>
          <w:szCs w:val="20"/>
        </w:rPr>
        <w:t>their</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name;</w:t>
      </w:r>
    </w:p>
    <w:p w14:paraId="58117496" w14:textId="77777777" w:rsidR="00933CAB" w:rsidRPr="00024723" w:rsidRDefault="005C5EFA" w:rsidP="00AB11F5">
      <w:pPr>
        <w:pStyle w:val="ListParagraph"/>
        <w:numPr>
          <w:ilvl w:val="2"/>
          <w:numId w:val="1"/>
        </w:numPr>
        <w:tabs>
          <w:tab w:val="left" w:pos="1955"/>
        </w:tabs>
        <w:spacing w:before="2" w:line="251" w:lineRule="exact"/>
        <w:ind w:hanging="565"/>
        <w:rPr>
          <w:rFonts w:asciiTheme="minorHAnsi" w:hAnsiTheme="minorHAnsi" w:cstheme="minorHAnsi"/>
          <w:sz w:val="20"/>
          <w:szCs w:val="20"/>
        </w:rPr>
      </w:pPr>
      <w:bookmarkStart w:id="299" w:name="(b)_the_scope_of_their_appointment;"/>
      <w:bookmarkStart w:id="300" w:name="(c)_the_duration_of_their_appointment."/>
      <w:bookmarkEnd w:id="299"/>
      <w:bookmarkEnd w:id="300"/>
      <w:r w:rsidRPr="00024723">
        <w:rPr>
          <w:rFonts w:asciiTheme="minorHAnsi" w:hAnsiTheme="minorHAnsi" w:cstheme="minorHAnsi"/>
          <w:sz w:val="20"/>
          <w:szCs w:val="20"/>
        </w:rPr>
        <w:t>the scope of their</w:t>
      </w:r>
      <w:r w:rsidRPr="00024723">
        <w:rPr>
          <w:rFonts w:asciiTheme="minorHAnsi" w:hAnsiTheme="minorHAnsi" w:cstheme="minorHAnsi"/>
          <w:spacing w:val="-12"/>
          <w:sz w:val="20"/>
          <w:szCs w:val="20"/>
        </w:rPr>
        <w:t xml:space="preserve"> </w:t>
      </w:r>
      <w:r w:rsidRPr="00024723">
        <w:rPr>
          <w:rFonts w:asciiTheme="minorHAnsi" w:hAnsiTheme="minorHAnsi" w:cstheme="minorHAnsi"/>
          <w:sz w:val="20"/>
          <w:szCs w:val="20"/>
        </w:rPr>
        <w:t>appointment;</w:t>
      </w:r>
    </w:p>
    <w:p w14:paraId="58117497" w14:textId="77777777" w:rsidR="00933CAB" w:rsidRPr="00024723" w:rsidRDefault="005C5EFA" w:rsidP="00AB11F5">
      <w:pPr>
        <w:pStyle w:val="ListParagraph"/>
        <w:numPr>
          <w:ilvl w:val="2"/>
          <w:numId w:val="1"/>
        </w:numPr>
        <w:tabs>
          <w:tab w:val="left" w:pos="1955"/>
        </w:tabs>
        <w:spacing w:line="251" w:lineRule="exact"/>
        <w:ind w:hanging="565"/>
        <w:rPr>
          <w:rFonts w:asciiTheme="minorHAnsi" w:hAnsiTheme="minorHAnsi" w:cstheme="minorHAnsi"/>
          <w:sz w:val="20"/>
          <w:szCs w:val="20"/>
        </w:rPr>
      </w:pPr>
      <w:r w:rsidRPr="00024723">
        <w:rPr>
          <w:rFonts w:asciiTheme="minorHAnsi" w:hAnsiTheme="minorHAnsi" w:cstheme="minorHAnsi"/>
          <w:sz w:val="20"/>
          <w:szCs w:val="20"/>
        </w:rPr>
        <w:t>the duration of their</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appointment.</w:t>
      </w:r>
    </w:p>
    <w:p w14:paraId="58117498" w14:textId="77777777" w:rsidR="00933CAB" w:rsidRPr="00024723" w:rsidRDefault="00933CAB">
      <w:pPr>
        <w:pStyle w:val="BodyText"/>
        <w:spacing w:before="3"/>
        <w:rPr>
          <w:rFonts w:asciiTheme="minorHAnsi" w:hAnsiTheme="minorHAnsi" w:cstheme="minorHAnsi"/>
          <w:sz w:val="20"/>
          <w:szCs w:val="20"/>
        </w:rPr>
      </w:pPr>
    </w:p>
    <w:p w14:paraId="58117499" w14:textId="710176D4" w:rsidR="00933CAB" w:rsidRPr="00024723" w:rsidRDefault="00C33601"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bookmarkStart w:id="301" w:name="24._Changing_the_contract"/>
      <w:bookmarkStart w:id="302" w:name="_bookmark27"/>
      <w:bookmarkEnd w:id="301"/>
      <w:bookmarkEnd w:id="302"/>
      <w:r w:rsidRPr="00024723">
        <w:rPr>
          <w:rFonts w:asciiTheme="minorHAnsi" w:hAnsiTheme="minorHAnsi" w:cstheme="minorHAnsi"/>
          <w:sz w:val="20"/>
          <w:szCs w:val="20"/>
        </w:rPr>
        <w:t>CHANGING THE CONTRACT</w:t>
      </w:r>
    </w:p>
    <w:p w14:paraId="3E34638F" w14:textId="77777777" w:rsidR="009F7035" w:rsidRPr="00024723" w:rsidRDefault="009F7035" w:rsidP="009F7035">
      <w:pPr>
        <w:pStyle w:val="Heading2"/>
        <w:tabs>
          <w:tab w:val="left" w:pos="1390"/>
          <w:tab w:val="left" w:pos="1391"/>
        </w:tabs>
        <w:ind w:firstLine="0"/>
        <w:jc w:val="right"/>
        <w:rPr>
          <w:rFonts w:asciiTheme="minorHAnsi" w:hAnsiTheme="minorHAnsi" w:cstheme="minorHAnsi"/>
          <w:sz w:val="20"/>
          <w:szCs w:val="20"/>
        </w:rPr>
      </w:pPr>
    </w:p>
    <w:p w14:paraId="5811749C" w14:textId="2AF09474" w:rsidR="00933CAB" w:rsidRDefault="007F7181" w:rsidP="00AB11F5">
      <w:pPr>
        <w:pStyle w:val="ListParagraph"/>
        <w:numPr>
          <w:ilvl w:val="1"/>
          <w:numId w:val="1"/>
        </w:numPr>
        <w:tabs>
          <w:tab w:val="left" w:pos="1390"/>
          <w:tab w:val="left" w:pos="1391"/>
        </w:tabs>
        <w:spacing w:before="5"/>
        <w:ind w:right="1228" w:hanging="2"/>
        <w:rPr>
          <w:rFonts w:asciiTheme="minorHAnsi" w:hAnsiTheme="minorHAnsi" w:cstheme="minorHAnsi"/>
          <w:sz w:val="20"/>
          <w:szCs w:val="20"/>
        </w:rPr>
      </w:pPr>
      <w:bookmarkStart w:id="303" w:name="24.1_Either_Party_can_request_a_variatio"/>
      <w:bookmarkEnd w:id="303"/>
      <w:r>
        <w:rPr>
          <w:rFonts w:asciiTheme="minorHAnsi" w:hAnsiTheme="minorHAnsi" w:cstheme="minorHAnsi"/>
          <w:sz w:val="20"/>
          <w:szCs w:val="20"/>
        </w:rPr>
        <w:t>The Supplier</w:t>
      </w:r>
      <w:r w:rsidR="005C5EFA" w:rsidRPr="00024723">
        <w:rPr>
          <w:rFonts w:asciiTheme="minorHAnsi" w:hAnsiTheme="minorHAnsi" w:cstheme="minorHAnsi"/>
          <w:spacing w:val="-5"/>
          <w:sz w:val="20"/>
          <w:szCs w:val="20"/>
        </w:rPr>
        <w:t xml:space="preserve"> </w:t>
      </w:r>
      <w:r w:rsidR="005C5EFA" w:rsidRPr="00024723">
        <w:rPr>
          <w:rFonts w:asciiTheme="minorHAnsi" w:hAnsiTheme="minorHAnsi" w:cstheme="minorHAnsi"/>
          <w:sz w:val="20"/>
          <w:szCs w:val="20"/>
        </w:rPr>
        <w:t>can</w:t>
      </w:r>
      <w:r w:rsidR="005C5EFA" w:rsidRPr="00024723">
        <w:rPr>
          <w:rFonts w:asciiTheme="minorHAnsi" w:hAnsiTheme="minorHAnsi" w:cstheme="minorHAnsi"/>
          <w:spacing w:val="-1"/>
          <w:sz w:val="20"/>
          <w:szCs w:val="20"/>
        </w:rPr>
        <w:t xml:space="preserve"> </w:t>
      </w:r>
      <w:r w:rsidR="005C5EFA" w:rsidRPr="00024723">
        <w:rPr>
          <w:rFonts w:asciiTheme="minorHAnsi" w:hAnsiTheme="minorHAnsi" w:cstheme="minorHAnsi"/>
          <w:sz w:val="20"/>
          <w:szCs w:val="20"/>
        </w:rPr>
        <w:t>request</w:t>
      </w:r>
      <w:r w:rsidR="005C5EFA" w:rsidRPr="00024723">
        <w:rPr>
          <w:rFonts w:asciiTheme="minorHAnsi" w:hAnsiTheme="minorHAnsi" w:cstheme="minorHAnsi"/>
          <w:spacing w:val="-6"/>
          <w:sz w:val="20"/>
          <w:szCs w:val="20"/>
        </w:rPr>
        <w:t xml:space="preserve"> </w:t>
      </w:r>
      <w:r w:rsidR="005C5EFA" w:rsidRPr="00024723">
        <w:rPr>
          <w:rFonts w:asciiTheme="minorHAnsi" w:hAnsiTheme="minorHAnsi" w:cstheme="minorHAnsi"/>
          <w:sz w:val="20"/>
          <w:szCs w:val="20"/>
        </w:rPr>
        <w:t>a</w:t>
      </w:r>
      <w:r w:rsidR="005C5EFA" w:rsidRPr="00024723">
        <w:rPr>
          <w:rFonts w:asciiTheme="minorHAnsi" w:hAnsiTheme="minorHAnsi" w:cstheme="minorHAnsi"/>
          <w:spacing w:val="-2"/>
          <w:sz w:val="20"/>
          <w:szCs w:val="20"/>
        </w:rPr>
        <w:t xml:space="preserve"> </w:t>
      </w:r>
      <w:r w:rsidR="005C5EFA" w:rsidRPr="00024723">
        <w:rPr>
          <w:rFonts w:asciiTheme="minorHAnsi" w:hAnsiTheme="minorHAnsi" w:cstheme="minorHAnsi"/>
          <w:sz w:val="20"/>
          <w:szCs w:val="20"/>
        </w:rPr>
        <w:t>variation</w:t>
      </w:r>
      <w:r w:rsidR="005C5EFA" w:rsidRPr="00024723">
        <w:rPr>
          <w:rFonts w:asciiTheme="minorHAnsi" w:hAnsiTheme="minorHAnsi" w:cstheme="minorHAnsi"/>
          <w:spacing w:val="-1"/>
          <w:sz w:val="20"/>
          <w:szCs w:val="20"/>
        </w:rPr>
        <w:t xml:space="preserve"> </w:t>
      </w:r>
      <w:r w:rsidR="005C5EFA" w:rsidRPr="00024723">
        <w:rPr>
          <w:rFonts w:asciiTheme="minorHAnsi" w:hAnsiTheme="minorHAnsi" w:cstheme="minorHAnsi"/>
          <w:sz w:val="20"/>
          <w:szCs w:val="20"/>
        </w:rPr>
        <w:t>to</w:t>
      </w:r>
      <w:r w:rsidR="005C5EFA" w:rsidRPr="00024723">
        <w:rPr>
          <w:rFonts w:asciiTheme="minorHAnsi" w:hAnsiTheme="minorHAnsi" w:cstheme="minorHAnsi"/>
          <w:spacing w:val="-2"/>
          <w:sz w:val="20"/>
          <w:szCs w:val="20"/>
        </w:rPr>
        <w:t xml:space="preserve"> </w:t>
      </w:r>
      <w:r w:rsidR="005C5EFA" w:rsidRPr="00024723">
        <w:rPr>
          <w:rFonts w:asciiTheme="minorHAnsi" w:hAnsiTheme="minorHAnsi" w:cstheme="minorHAnsi"/>
          <w:sz w:val="20"/>
          <w:szCs w:val="20"/>
        </w:rPr>
        <w:t>the</w:t>
      </w:r>
      <w:r w:rsidR="005C5EFA" w:rsidRPr="00024723">
        <w:rPr>
          <w:rFonts w:asciiTheme="minorHAnsi" w:hAnsiTheme="minorHAnsi" w:cstheme="minorHAnsi"/>
          <w:spacing w:val="-2"/>
          <w:sz w:val="20"/>
          <w:szCs w:val="20"/>
        </w:rPr>
        <w:t xml:space="preserve"> </w:t>
      </w:r>
      <w:r w:rsidR="005C5EFA" w:rsidRPr="00024723">
        <w:rPr>
          <w:rFonts w:asciiTheme="minorHAnsi" w:hAnsiTheme="minorHAnsi" w:cstheme="minorHAnsi"/>
          <w:sz w:val="20"/>
          <w:szCs w:val="20"/>
        </w:rPr>
        <w:t>Contract</w:t>
      </w:r>
      <w:r w:rsidR="005C5EFA" w:rsidRPr="00024723">
        <w:rPr>
          <w:rFonts w:asciiTheme="minorHAnsi" w:hAnsiTheme="minorHAnsi" w:cstheme="minorHAnsi"/>
          <w:spacing w:val="-10"/>
          <w:sz w:val="20"/>
          <w:szCs w:val="20"/>
        </w:rPr>
        <w:t xml:space="preserve"> </w:t>
      </w:r>
      <w:r w:rsidR="005C5EFA" w:rsidRPr="00024723">
        <w:rPr>
          <w:rFonts w:asciiTheme="minorHAnsi" w:hAnsiTheme="minorHAnsi" w:cstheme="minorHAnsi"/>
          <w:sz w:val="20"/>
          <w:szCs w:val="20"/>
        </w:rPr>
        <w:t>which</w:t>
      </w:r>
      <w:r w:rsidR="005C5EFA" w:rsidRPr="00024723">
        <w:rPr>
          <w:rFonts w:asciiTheme="minorHAnsi" w:hAnsiTheme="minorHAnsi" w:cstheme="minorHAnsi"/>
          <w:spacing w:val="-2"/>
          <w:sz w:val="20"/>
          <w:szCs w:val="20"/>
        </w:rPr>
        <w:t xml:space="preserve"> </w:t>
      </w:r>
      <w:r w:rsidR="005C5EFA" w:rsidRPr="00024723">
        <w:rPr>
          <w:rFonts w:asciiTheme="minorHAnsi" w:hAnsiTheme="minorHAnsi" w:cstheme="minorHAnsi"/>
          <w:sz w:val="20"/>
          <w:szCs w:val="20"/>
        </w:rPr>
        <w:t>is</w:t>
      </w:r>
      <w:r w:rsidR="005C5EFA" w:rsidRPr="00024723">
        <w:rPr>
          <w:rFonts w:asciiTheme="minorHAnsi" w:hAnsiTheme="minorHAnsi" w:cstheme="minorHAnsi"/>
          <w:spacing w:val="-4"/>
          <w:sz w:val="20"/>
          <w:szCs w:val="20"/>
        </w:rPr>
        <w:t xml:space="preserve"> </w:t>
      </w:r>
      <w:r w:rsidR="005C5EFA" w:rsidRPr="00024723">
        <w:rPr>
          <w:rFonts w:asciiTheme="minorHAnsi" w:hAnsiTheme="minorHAnsi" w:cstheme="minorHAnsi"/>
          <w:sz w:val="20"/>
          <w:szCs w:val="20"/>
        </w:rPr>
        <w:t>only</w:t>
      </w:r>
      <w:r w:rsidR="005C5EFA" w:rsidRPr="00024723">
        <w:rPr>
          <w:rFonts w:asciiTheme="minorHAnsi" w:hAnsiTheme="minorHAnsi" w:cstheme="minorHAnsi"/>
          <w:spacing w:val="-5"/>
          <w:sz w:val="20"/>
          <w:szCs w:val="20"/>
        </w:rPr>
        <w:t xml:space="preserve"> </w:t>
      </w:r>
      <w:r w:rsidR="005C5EFA" w:rsidRPr="00024723">
        <w:rPr>
          <w:rFonts w:asciiTheme="minorHAnsi" w:hAnsiTheme="minorHAnsi" w:cstheme="minorHAnsi"/>
          <w:sz w:val="20"/>
          <w:szCs w:val="20"/>
        </w:rPr>
        <w:t>effective</w:t>
      </w:r>
      <w:r w:rsidR="005C5EFA" w:rsidRPr="00024723">
        <w:rPr>
          <w:rFonts w:asciiTheme="minorHAnsi" w:hAnsiTheme="minorHAnsi" w:cstheme="minorHAnsi"/>
          <w:spacing w:val="-1"/>
          <w:sz w:val="20"/>
          <w:szCs w:val="20"/>
        </w:rPr>
        <w:t xml:space="preserve"> </w:t>
      </w:r>
      <w:r w:rsidR="005C5EFA" w:rsidRPr="00024723">
        <w:rPr>
          <w:rFonts w:asciiTheme="minorHAnsi" w:hAnsiTheme="minorHAnsi" w:cstheme="minorHAnsi"/>
          <w:sz w:val="20"/>
          <w:szCs w:val="20"/>
        </w:rPr>
        <w:t>if</w:t>
      </w:r>
      <w:r w:rsidR="005C5EFA" w:rsidRPr="00024723">
        <w:rPr>
          <w:rFonts w:asciiTheme="minorHAnsi" w:hAnsiTheme="minorHAnsi" w:cstheme="minorHAnsi"/>
          <w:spacing w:val="-6"/>
          <w:sz w:val="20"/>
          <w:szCs w:val="20"/>
        </w:rPr>
        <w:t xml:space="preserve"> </w:t>
      </w:r>
      <w:r w:rsidR="005C5EFA" w:rsidRPr="00024723">
        <w:rPr>
          <w:rFonts w:asciiTheme="minorHAnsi" w:hAnsiTheme="minorHAnsi" w:cstheme="minorHAnsi"/>
          <w:sz w:val="20"/>
          <w:szCs w:val="20"/>
        </w:rPr>
        <w:t>agreed</w:t>
      </w:r>
      <w:r w:rsidR="005C5EFA" w:rsidRPr="00024723">
        <w:rPr>
          <w:rFonts w:asciiTheme="minorHAnsi" w:hAnsiTheme="minorHAnsi" w:cstheme="minorHAnsi"/>
          <w:spacing w:val="-2"/>
          <w:sz w:val="20"/>
          <w:szCs w:val="20"/>
        </w:rPr>
        <w:t xml:space="preserve"> </w:t>
      </w:r>
      <w:r w:rsidR="005C5EFA" w:rsidRPr="00024723">
        <w:rPr>
          <w:rFonts w:asciiTheme="minorHAnsi" w:hAnsiTheme="minorHAnsi" w:cstheme="minorHAnsi"/>
          <w:sz w:val="20"/>
          <w:szCs w:val="20"/>
        </w:rPr>
        <w:t>in writing and signed by both Parties. The Buyer is not required to accept a variation request made by the</w:t>
      </w:r>
      <w:r w:rsidR="005C5EFA" w:rsidRPr="00024723">
        <w:rPr>
          <w:rFonts w:asciiTheme="minorHAnsi" w:hAnsiTheme="minorHAnsi" w:cstheme="minorHAnsi"/>
          <w:spacing w:val="-4"/>
          <w:sz w:val="20"/>
          <w:szCs w:val="20"/>
        </w:rPr>
        <w:t xml:space="preserve"> </w:t>
      </w:r>
      <w:r w:rsidR="005C5EFA" w:rsidRPr="00024723">
        <w:rPr>
          <w:rFonts w:asciiTheme="minorHAnsi" w:hAnsiTheme="minorHAnsi" w:cstheme="minorHAnsi"/>
          <w:sz w:val="20"/>
          <w:szCs w:val="20"/>
        </w:rPr>
        <w:t>Supplier.</w:t>
      </w:r>
    </w:p>
    <w:p w14:paraId="6A7BE680" w14:textId="77777777" w:rsidR="007F7181" w:rsidRPr="004E6C77" w:rsidRDefault="007F7181" w:rsidP="007F7181">
      <w:pPr>
        <w:pStyle w:val="ListParagraph"/>
        <w:tabs>
          <w:tab w:val="left" w:pos="1390"/>
          <w:tab w:val="left" w:pos="1391"/>
        </w:tabs>
        <w:spacing w:before="5"/>
        <w:ind w:left="711" w:right="1228" w:firstLine="0"/>
        <w:jc w:val="right"/>
        <w:rPr>
          <w:rFonts w:asciiTheme="minorHAnsi" w:hAnsiTheme="minorHAnsi" w:cstheme="minorHAnsi"/>
          <w:sz w:val="20"/>
          <w:szCs w:val="20"/>
        </w:rPr>
      </w:pPr>
    </w:p>
    <w:p w14:paraId="22250711" w14:textId="21D72009" w:rsidR="003F6A86" w:rsidRDefault="007F7181" w:rsidP="004E6C77">
      <w:pPr>
        <w:pStyle w:val="ListParagraph"/>
        <w:widowControl/>
        <w:numPr>
          <w:ilvl w:val="1"/>
          <w:numId w:val="1"/>
        </w:numPr>
        <w:autoSpaceDE/>
        <w:autoSpaceDN/>
        <w:spacing w:after="120" w:line="276" w:lineRule="auto"/>
        <w:ind w:hanging="2"/>
        <w:contextualSpacing/>
        <w:rPr>
          <w:rFonts w:asciiTheme="minorHAnsi" w:hAnsiTheme="minorHAnsi" w:cstheme="minorHAnsi"/>
          <w:sz w:val="20"/>
          <w:szCs w:val="20"/>
        </w:rPr>
      </w:pPr>
      <w:r w:rsidRPr="004E6C77">
        <w:rPr>
          <w:rFonts w:asciiTheme="minorHAnsi" w:hAnsiTheme="minorHAnsi" w:cstheme="minorHAnsi"/>
          <w:sz w:val="20"/>
          <w:szCs w:val="20"/>
        </w:rPr>
        <w:t xml:space="preserve">The Buyer reserves the right </w:t>
      </w:r>
      <w:r w:rsidR="003F6A86" w:rsidRPr="004E6C77">
        <w:rPr>
          <w:rFonts w:asciiTheme="minorHAnsi" w:hAnsiTheme="minorHAnsi" w:cstheme="minorHAnsi"/>
          <w:sz w:val="20"/>
          <w:szCs w:val="20"/>
        </w:rPr>
        <w:t>to vary this contract to</w:t>
      </w:r>
      <w:r w:rsidR="00C329A7" w:rsidRPr="004E6C77">
        <w:rPr>
          <w:rFonts w:asciiTheme="minorHAnsi" w:hAnsiTheme="minorHAnsi" w:cstheme="minorHAnsi"/>
          <w:sz w:val="20"/>
          <w:szCs w:val="20"/>
        </w:rPr>
        <w:t xml:space="preserve"> give</w:t>
      </w:r>
      <w:r w:rsidR="003F6A86" w:rsidRPr="004E6C77">
        <w:rPr>
          <w:rFonts w:asciiTheme="minorHAnsi" w:hAnsiTheme="minorHAnsi" w:cstheme="minorHAnsi"/>
          <w:sz w:val="20"/>
          <w:szCs w:val="20"/>
        </w:rPr>
        <w:t xml:space="preserve"> effect</w:t>
      </w:r>
      <w:r w:rsidR="00C329A7" w:rsidRPr="004E6C77">
        <w:rPr>
          <w:rFonts w:asciiTheme="minorHAnsi" w:hAnsiTheme="minorHAnsi" w:cstheme="minorHAnsi"/>
          <w:sz w:val="20"/>
          <w:szCs w:val="20"/>
        </w:rPr>
        <w:t xml:space="preserve"> to</w:t>
      </w:r>
      <w:r w:rsidR="003F6A86" w:rsidRPr="004E6C77">
        <w:rPr>
          <w:rFonts w:asciiTheme="minorHAnsi" w:hAnsiTheme="minorHAnsi" w:cstheme="minorHAnsi"/>
          <w:sz w:val="20"/>
          <w:szCs w:val="20"/>
        </w:rPr>
        <w:t xml:space="preserve"> the rights </w:t>
      </w:r>
      <w:r w:rsidR="00C329A7" w:rsidRPr="004E6C77">
        <w:rPr>
          <w:rFonts w:asciiTheme="minorHAnsi" w:hAnsiTheme="minorHAnsi" w:cstheme="minorHAnsi"/>
          <w:sz w:val="20"/>
          <w:szCs w:val="20"/>
        </w:rPr>
        <w:t xml:space="preserve">set out </w:t>
      </w:r>
      <w:r w:rsidR="003F6A86" w:rsidRPr="004E6C77">
        <w:rPr>
          <w:rFonts w:asciiTheme="minorHAnsi" w:hAnsiTheme="minorHAnsi" w:cstheme="minorHAnsi"/>
          <w:sz w:val="20"/>
          <w:szCs w:val="20"/>
        </w:rPr>
        <w:t>at clause</w:t>
      </w:r>
      <w:r w:rsidR="00C329A7" w:rsidRPr="004E6C77">
        <w:rPr>
          <w:rFonts w:asciiTheme="minorHAnsi" w:hAnsiTheme="minorHAnsi" w:cstheme="minorHAnsi"/>
          <w:sz w:val="20"/>
          <w:szCs w:val="20"/>
        </w:rPr>
        <w:t xml:space="preserve"> 11.7 </w:t>
      </w:r>
      <w:r w:rsidR="003F6A86" w:rsidRPr="004E6C77">
        <w:rPr>
          <w:rFonts w:asciiTheme="minorHAnsi" w:hAnsiTheme="minorHAnsi" w:cstheme="minorHAnsi"/>
          <w:sz w:val="20"/>
          <w:szCs w:val="20"/>
        </w:rPr>
        <w:t>and</w:t>
      </w:r>
      <w:r w:rsidR="00C1227B">
        <w:rPr>
          <w:rFonts w:asciiTheme="minorHAnsi" w:hAnsiTheme="minorHAnsi" w:cstheme="minorHAnsi"/>
          <w:sz w:val="20"/>
          <w:szCs w:val="20"/>
        </w:rPr>
        <w:t xml:space="preserve"> to make</w:t>
      </w:r>
      <w:r w:rsidR="003F6A86" w:rsidRPr="004E6C77">
        <w:rPr>
          <w:rFonts w:asciiTheme="minorHAnsi" w:hAnsiTheme="minorHAnsi" w:cstheme="minorHAnsi"/>
          <w:sz w:val="20"/>
          <w:szCs w:val="20"/>
        </w:rPr>
        <w:t xml:space="preserve"> non-substantial changes to</w:t>
      </w:r>
      <w:r w:rsidR="00C1227B">
        <w:rPr>
          <w:rFonts w:asciiTheme="minorHAnsi" w:hAnsiTheme="minorHAnsi" w:cstheme="minorHAnsi"/>
          <w:sz w:val="20"/>
          <w:szCs w:val="20"/>
        </w:rPr>
        <w:t xml:space="preserve"> the</w:t>
      </w:r>
      <w:r w:rsidR="003F6A86" w:rsidRPr="004E6C77">
        <w:rPr>
          <w:rFonts w:asciiTheme="minorHAnsi" w:hAnsiTheme="minorHAnsi" w:cstheme="minorHAnsi"/>
          <w:sz w:val="20"/>
          <w:szCs w:val="20"/>
        </w:rPr>
        <w:t xml:space="preserve"> requirements</w:t>
      </w:r>
      <w:r w:rsidR="00C1227B">
        <w:rPr>
          <w:rFonts w:asciiTheme="minorHAnsi" w:hAnsiTheme="minorHAnsi" w:cstheme="minorHAnsi"/>
          <w:sz w:val="20"/>
          <w:szCs w:val="20"/>
        </w:rPr>
        <w:t xml:space="preserve"> of</w:t>
      </w:r>
      <w:r w:rsidR="003F6A86" w:rsidRPr="004E6C77">
        <w:rPr>
          <w:rFonts w:asciiTheme="minorHAnsi" w:hAnsiTheme="minorHAnsi" w:cstheme="minorHAnsi"/>
          <w:sz w:val="20"/>
          <w:szCs w:val="20"/>
        </w:rPr>
        <w:t xml:space="preserve"> </w:t>
      </w:r>
      <w:r w:rsidR="00C1227B">
        <w:rPr>
          <w:rFonts w:asciiTheme="minorHAnsi" w:hAnsiTheme="minorHAnsi" w:cstheme="minorHAnsi"/>
          <w:sz w:val="20"/>
          <w:szCs w:val="20"/>
        </w:rPr>
        <w:t>its</w:t>
      </w:r>
      <w:r w:rsidR="003F6A86" w:rsidRPr="004E6C77">
        <w:rPr>
          <w:rFonts w:asciiTheme="minorHAnsi" w:hAnsiTheme="minorHAnsi" w:cstheme="minorHAnsi"/>
          <w:sz w:val="20"/>
          <w:szCs w:val="20"/>
        </w:rPr>
        <w:t xml:space="preserve"> Funding Bod</w:t>
      </w:r>
      <w:r w:rsidR="00C1227B">
        <w:rPr>
          <w:rFonts w:asciiTheme="minorHAnsi" w:hAnsiTheme="minorHAnsi" w:cstheme="minorHAnsi"/>
          <w:sz w:val="20"/>
          <w:szCs w:val="20"/>
        </w:rPr>
        <w:t>ies</w:t>
      </w:r>
      <w:r w:rsidR="00026BA2">
        <w:rPr>
          <w:rFonts w:asciiTheme="minorHAnsi" w:hAnsiTheme="minorHAnsi" w:cstheme="minorHAnsi"/>
          <w:sz w:val="20"/>
          <w:szCs w:val="20"/>
        </w:rPr>
        <w:t>, changes required by law</w:t>
      </w:r>
      <w:r w:rsidR="003F6A86" w:rsidRPr="004E6C77">
        <w:rPr>
          <w:rFonts w:asciiTheme="minorHAnsi" w:hAnsiTheme="minorHAnsi" w:cstheme="minorHAnsi"/>
          <w:sz w:val="20"/>
          <w:szCs w:val="20"/>
        </w:rPr>
        <w:t xml:space="preserve"> </w:t>
      </w:r>
      <w:r w:rsidR="00026BA2">
        <w:rPr>
          <w:rFonts w:asciiTheme="minorHAnsi" w:hAnsiTheme="minorHAnsi" w:cstheme="minorHAnsi"/>
          <w:sz w:val="20"/>
          <w:szCs w:val="20"/>
        </w:rPr>
        <w:t>and/</w:t>
      </w:r>
      <w:r w:rsidR="003F6A86" w:rsidRPr="004E6C77">
        <w:rPr>
          <w:rFonts w:asciiTheme="minorHAnsi" w:hAnsiTheme="minorHAnsi" w:cstheme="minorHAnsi"/>
          <w:sz w:val="20"/>
          <w:szCs w:val="20"/>
        </w:rPr>
        <w:t xml:space="preserve">or to share best practice.  </w:t>
      </w:r>
    </w:p>
    <w:p w14:paraId="72CFD43C" w14:textId="77777777" w:rsidR="004E6C77" w:rsidRPr="004E6C77" w:rsidRDefault="004E6C77" w:rsidP="004E6C77">
      <w:pPr>
        <w:pStyle w:val="ListParagraph"/>
        <w:widowControl/>
        <w:autoSpaceDE/>
        <w:autoSpaceDN/>
        <w:spacing w:after="120" w:line="276" w:lineRule="auto"/>
        <w:ind w:left="711" w:firstLine="0"/>
        <w:contextualSpacing/>
        <w:rPr>
          <w:rFonts w:asciiTheme="minorHAnsi" w:hAnsiTheme="minorHAnsi" w:cstheme="minorHAnsi"/>
          <w:sz w:val="20"/>
          <w:szCs w:val="20"/>
        </w:rPr>
      </w:pPr>
    </w:p>
    <w:p w14:paraId="71ACF43E" w14:textId="6E61CC10" w:rsidR="007F7181" w:rsidRPr="00EB5C5D" w:rsidRDefault="003F6A86" w:rsidP="009F07D8">
      <w:pPr>
        <w:pStyle w:val="ListParagraph"/>
        <w:widowControl/>
        <w:numPr>
          <w:ilvl w:val="1"/>
          <w:numId w:val="1"/>
        </w:numPr>
        <w:tabs>
          <w:tab w:val="left" w:pos="1390"/>
          <w:tab w:val="left" w:pos="1391"/>
        </w:tabs>
        <w:autoSpaceDE/>
        <w:autoSpaceDN/>
        <w:spacing w:before="5" w:after="120" w:line="276" w:lineRule="auto"/>
        <w:ind w:right="1228" w:hanging="2"/>
        <w:contextualSpacing/>
        <w:rPr>
          <w:rFonts w:asciiTheme="minorHAnsi" w:hAnsiTheme="minorHAnsi" w:cstheme="minorHAnsi"/>
          <w:sz w:val="20"/>
          <w:szCs w:val="20"/>
        </w:rPr>
      </w:pPr>
      <w:r>
        <w:t xml:space="preserve"> </w:t>
      </w:r>
      <w:r w:rsidR="00026BA2" w:rsidRPr="00EB5C5D">
        <w:rPr>
          <w:rFonts w:asciiTheme="minorHAnsi" w:hAnsiTheme="minorHAnsi" w:cstheme="minorHAnsi"/>
          <w:sz w:val="20"/>
          <w:szCs w:val="20"/>
        </w:rPr>
        <w:t>The Buyer further reserves the right</w:t>
      </w:r>
      <w:r w:rsidR="00EB5C5D" w:rsidRPr="00EB5C5D">
        <w:rPr>
          <w:rFonts w:asciiTheme="minorHAnsi" w:hAnsiTheme="minorHAnsi" w:cstheme="minorHAnsi"/>
          <w:sz w:val="20"/>
          <w:szCs w:val="20"/>
        </w:rPr>
        <w:t xml:space="preserve"> </w:t>
      </w:r>
      <w:r w:rsidR="007F7181" w:rsidRPr="00EB5C5D">
        <w:rPr>
          <w:rFonts w:asciiTheme="minorHAnsi" w:hAnsiTheme="minorHAnsi" w:cstheme="minorHAnsi"/>
          <w:sz w:val="20"/>
          <w:szCs w:val="20"/>
        </w:rPr>
        <w:t>to extend the contract period for up to a further</w:t>
      </w:r>
      <w:r w:rsidR="00EB5C5D">
        <w:rPr>
          <w:rFonts w:asciiTheme="minorHAnsi" w:hAnsiTheme="minorHAnsi" w:cstheme="minorHAnsi"/>
          <w:sz w:val="20"/>
          <w:szCs w:val="20"/>
        </w:rPr>
        <w:t xml:space="preserve"> three</w:t>
      </w:r>
      <w:r w:rsidR="007F7181" w:rsidRPr="00EB5C5D">
        <w:rPr>
          <w:rFonts w:asciiTheme="minorHAnsi" w:hAnsiTheme="minorHAnsi" w:cstheme="minorHAnsi"/>
          <w:sz w:val="20"/>
          <w:szCs w:val="20"/>
        </w:rPr>
        <w:t xml:space="preserve"> </w:t>
      </w:r>
      <w:r w:rsidR="00EB5C5D">
        <w:rPr>
          <w:rFonts w:asciiTheme="minorHAnsi" w:hAnsiTheme="minorHAnsi" w:cstheme="minorHAnsi"/>
          <w:sz w:val="20"/>
          <w:szCs w:val="20"/>
        </w:rPr>
        <w:t>[</w:t>
      </w:r>
      <w:r w:rsidR="007F7181" w:rsidRPr="00EB5C5D">
        <w:rPr>
          <w:rFonts w:asciiTheme="minorHAnsi" w:hAnsiTheme="minorHAnsi" w:cstheme="minorHAnsi"/>
          <w:sz w:val="20"/>
          <w:szCs w:val="20"/>
        </w:rPr>
        <w:t>3</w:t>
      </w:r>
      <w:r w:rsidR="00EB5C5D">
        <w:rPr>
          <w:rFonts w:asciiTheme="minorHAnsi" w:hAnsiTheme="minorHAnsi" w:cstheme="minorHAnsi"/>
          <w:sz w:val="20"/>
          <w:szCs w:val="20"/>
        </w:rPr>
        <w:t>]</w:t>
      </w:r>
      <w:r w:rsidR="007F7181" w:rsidRPr="00EB5C5D">
        <w:rPr>
          <w:rFonts w:asciiTheme="minorHAnsi" w:hAnsiTheme="minorHAnsi" w:cstheme="minorHAnsi"/>
          <w:sz w:val="20"/>
          <w:szCs w:val="20"/>
        </w:rPr>
        <w:t xml:space="preserve"> years, and to vary the maximum value of th</w:t>
      </w:r>
      <w:r w:rsidR="00EB5C5D" w:rsidRPr="00EB5C5D">
        <w:rPr>
          <w:rFonts w:asciiTheme="minorHAnsi" w:hAnsiTheme="minorHAnsi" w:cstheme="minorHAnsi"/>
          <w:sz w:val="20"/>
          <w:szCs w:val="20"/>
        </w:rPr>
        <w:t>e</w:t>
      </w:r>
      <w:r w:rsidR="007F7181" w:rsidRPr="00EB5C5D">
        <w:rPr>
          <w:rFonts w:asciiTheme="minorHAnsi" w:hAnsiTheme="minorHAnsi" w:cstheme="minorHAnsi"/>
          <w:sz w:val="20"/>
          <w:szCs w:val="20"/>
        </w:rPr>
        <w:t xml:space="preserve"> </w:t>
      </w:r>
      <w:r w:rsidR="00EB5C5D" w:rsidRPr="00EB5C5D">
        <w:rPr>
          <w:rFonts w:asciiTheme="minorHAnsi" w:hAnsiTheme="minorHAnsi" w:cstheme="minorHAnsi"/>
          <w:sz w:val="20"/>
          <w:szCs w:val="20"/>
        </w:rPr>
        <w:t>C</w:t>
      </w:r>
      <w:r w:rsidR="007F7181" w:rsidRPr="00EB5C5D">
        <w:rPr>
          <w:rFonts w:asciiTheme="minorHAnsi" w:hAnsiTheme="minorHAnsi" w:cstheme="minorHAnsi"/>
          <w:sz w:val="20"/>
          <w:szCs w:val="20"/>
        </w:rPr>
        <w:t>ontract</w:t>
      </w:r>
      <w:r w:rsidR="00EB5C5D" w:rsidRPr="00EB5C5D">
        <w:rPr>
          <w:rFonts w:asciiTheme="minorHAnsi" w:hAnsiTheme="minorHAnsi" w:cstheme="minorHAnsi"/>
          <w:sz w:val="20"/>
          <w:szCs w:val="20"/>
        </w:rPr>
        <w:t xml:space="preserve"> and the Services</w:t>
      </w:r>
      <w:r w:rsidR="007F7181" w:rsidRPr="00EB5C5D">
        <w:rPr>
          <w:rFonts w:asciiTheme="minorHAnsi" w:hAnsiTheme="minorHAnsi" w:cstheme="minorHAnsi"/>
          <w:sz w:val="20"/>
          <w:szCs w:val="20"/>
        </w:rPr>
        <w:t xml:space="preserve"> to include a change to industry groups, geographies, resources/materials </w:t>
      </w:r>
      <w:r w:rsidR="00EB5C5D">
        <w:rPr>
          <w:rFonts w:asciiTheme="minorHAnsi" w:hAnsiTheme="minorHAnsi" w:cstheme="minorHAnsi"/>
          <w:sz w:val="20"/>
          <w:szCs w:val="20"/>
        </w:rPr>
        <w:t>and</w:t>
      </w:r>
      <w:r w:rsidR="00AF6A11">
        <w:rPr>
          <w:rFonts w:asciiTheme="minorHAnsi" w:hAnsiTheme="minorHAnsi" w:cstheme="minorHAnsi"/>
          <w:sz w:val="20"/>
          <w:szCs w:val="20"/>
        </w:rPr>
        <w:t>/</w:t>
      </w:r>
      <w:r w:rsidR="007F7181" w:rsidRPr="00EB5C5D">
        <w:rPr>
          <w:rFonts w:asciiTheme="minorHAnsi" w:hAnsiTheme="minorHAnsi" w:cstheme="minorHAnsi"/>
          <w:sz w:val="20"/>
          <w:szCs w:val="20"/>
        </w:rPr>
        <w:t xml:space="preserve">or timeframes </w:t>
      </w:r>
      <w:r w:rsidR="004A4C30">
        <w:rPr>
          <w:rFonts w:asciiTheme="minorHAnsi" w:hAnsiTheme="minorHAnsi" w:cstheme="minorHAnsi"/>
          <w:sz w:val="20"/>
          <w:szCs w:val="20"/>
        </w:rPr>
        <w:t xml:space="preserve">as a result of changes to </w:t>
      </w:r>
      <w:r w:rsidR="006C4844">
        <w:rPr>
          <w:rFonts w:asciiTheme="minorHAnsi" w:hAnsiTheme="minorHAnsi" w:cstheme="minorHAnsi"/>
          <w:sz w:val="20"/>
          <w:szCs w:val="20"/>
        </w:rPr>
        <w:t>policy, Funding Body requirements and contin</w:t>
      </w:r>
      <w:r w:rsidR="008A7FE6">
        <w:rPr>
          <w:rFonts w:asciiTheme="minorHAnsi" w:hAnsiTheme="minorHAnsi" w:cstheme="minorHAnsi"/>
          <w:sz w:val="20"/>
          <w:szCs w:val="20"/>
        </w:rPr>
        <w:t>uous improvement</w:t>
      </w:r>
      <w:r w:rsidR="007F7181" w:rsidRPr="00EB5C5D">
        <w:rPr>
          <w:rFonts w:asciiTheme="minorHAnsi" w:hAnsiTheme="minorHAnsi" w:cstheme="minorHAnsi"/>
          <w:sz w:val="20"/>
          <w:szCs w:val="20"/>
        </w:rPr>
        <w:t xml:space="preserve">.  </w:t>
      </w:r>
    </w:p>
    <w:p w14:paraId="5811749E" w14:textId="77777777" w:rsidR="00933CAB" w:rsidRPr="00024723" w:rsidRDefault="00933CAB">
      <w:pPr>
        <w:pStyle w:val="BodyText"/>
        <w:spacing w:before="10"/>
        <w:rPr>
          <w:rFonts w:asciiTheme="minorHAnsi" w:hAnsiTheme="minorHAnsi" w:cstheme="minorHAnsi"/>
          <w:sz w:val="20"/>
          <w:szCs w:val="20"/>
        </w:rPr>
      </w:pPr>
    </w:p>
    <w:p w14:paraId="6C145790" w14:textId="3C8D9B23" w:rsidR="009F7035" w:rsidRPr="00024723" w:rsidRDefault="00C33601" w:rsidP="003179B4">
      <w:pPr>
        <w:pStyle w:val="Heading2"/>
        <w:numPr>
          <w:ilvl w:val="0"/>
          <w:numId w:val="1"/>
        </w:numPr>
        <w:tabs>
          <w:tab w:val="left" w:pos="1390"/>
          <w:tab w:val="left" w:pos="1391"/>
        </w:tabs>
        <w:spacing w:before="91"/>
        <w:ind w:hanging="711"/>
        <w:jc w:val="left"/>
        <w:rPr>
          <w:rFonts w:asciiTheme="minorHAnsi" w:hAnsiTheme="minorHAnsi" w:cstheme="minorHAnsi"/>
          <w:sz w:val="20"/>
          <w:szCs w:val="20"/>
        </w:rPr>
      </w:pPr>
      <w:bookmarkStart w:id="304" w:name="25._How_to_communicate_about_the_contrac"/>
      <w:bookmarkEnd w:id="304"/>
      <w:r w:rsidRPr="00024723">
        <w:rPr>
          <w:rFonts w:asciiTheme="minorHAnsi" w:hAnsiTheme="minorHAnsi" w:cstheme="minorHAnsi"/>
          <w:sz w:val="20"/>
          <w:szCs w:val="20"/>
        </w:rPr>
        <w:t>HOW TO COMMUNICATE ABOUT THE CONTRACT</w:t>
      </w:r>
    </w:p>
    <w:p w14:paraId="15CBDF46" w14:textId="77777777" w:rsidR="00FD741B" w:rsidRPr="00024723" w:rsidRDefault="00FD741B" w:rsidP="008A7FE6">
      <w:pPr>
        <w:widowControl/>
        <w:numPr>
          <w:ilvl w:val="1"/>
          <w:numId w:val="1"/>
        </w:numPr>
        <w:autoSpaceDE/>
        <w:autoSpaceDN/>
        <w:spacing w:before="280" w:after="120" w:line="300" w:lineRule="atLeast"/>
        <w:ind w:hanging="2"/>
        <w:jc w:val="both"/>
        <w:outlineLvl w:val="1"/>
        <w:rPr>
          <w:rFonts w:asciiTheme="minorHAnsi" w:eastAsia="Arial Unicode MS" w:hAnsiTheme="minorHAnsi" w:cstheme="minorHAnsi"/>
          <w:color w:val="000000"/>
          <w:sz w:val="20"/>
          <w:szCs w:val="20"/>
          <w:lang w:val="en-GB" w:bidi="ar-SA"/>
        </w:rPr>
      </w:pPr>
      <w:bookmarkStart w:id="305" w:name="25.1_All_notices_under_the_Contract_must"/>
      <w:bookmarkStart w:id="306" w:name="a883083"/>
      <w:bookmarkEnd w:id="305"/>
      <w:r w:rsidRPr="00024723">
        <w:rPr>
          <w:rFonts w:asciiTheme="minorHAnsi" w:eastAsia="Arial Unicode MS" w:hAnsiTheme="minorHAnsi" w:cstheme="minorHAnsi"/>
          <w:color w:val="000000"/>
          <w:sz w:val="20"/>
          <w:szCs w:val="20"/>
          <w:lang w:val="en-GB" w:bidi="ar-SA"/>
        </w:rPr>
        <w:t>Any notice or other communication given to a party under or in connection with this agreement shall be in writing and shall be:</w:t>
      </w:r>
      <w:bookmarkEnd w:id="306"/>
    </w:p>
    <w:p w14:paraId="49414E21" w14:textId="77777777" w:rsidR="00FD741B" w:rsidRPr="00024723" w:rsidRDefault="00FD741B" w:rsidP="00890035">
      <w:pPr>
        <w:widowControl/>
        <w:numPr>
          <w:ilvl w:val="2"/>
          <w:numId w:val="1"/>
        </w:numPr>
        <w:autoSpaceDE/>
        <w:autoSpaceDN/>
        <w:spacing w:after="120" w:line="300" w:lineRule="atLeast"/>
        <w:ind w:left="1843" w:hanging="428"/>
        <w:jc w:val="both"/>
        <w:outlineLvl w:val="2"/>
        <w:rPr>
          <w:rFonts w:asciiTheme="minorHAnsi" w:eastAsia="Arial Unicode MS" w:hAnsiTheme="minorHAnsi" w:cstheme="minorHAnsi"/>
          <w:color w:val="000000"/>
          <w:sz w:val="20"/>
          <w:szCs w:val="20"/>
          <w:lang w:val="en-GB" w:bidi="ar-SA"/>
        </w:rPr>
      </w:pPr>
      <w:bookmarkStart w:id="307" w:name="a327893"/>
      <w:r w:rsidRPr="00024723">
        <w:rPr>
          <w:rFonts w:asciiTheme="minorHAnsi" w:eastAsia="Arial Unicode MS" w:hAnsiTheme="minorHAnsi" w:cstheme="minorHAnsi"/>
          <w:color w:val="000000"/>
          <w:sz w:val="20"/>
          <w:szCs w:val="20"/>
          <w:lang w:val="en-GB" w:bidi="ar-SA"/>
        </w:rPr>
        <w:t>delivered by hand or by next working day or recorded delivery service at its registered office (if a company) or its principal place of business (in any other case); or</w:t>
      </w:r>
      <w:bookmarkEnd w:id="307"/>
    </w:p>
    <w:p w14:paraId="695F2FB0" w14:textId="77777777" w:rsidR="00FD741B" w:rsidRPr="00024723" w:rsidRDefault="00FD741B" w:rsidP="00890035">
      <w:pPr>
        <w:widowControl/>
        <w:numPr>
          <w:ilvl w:val="2"/>
          <w:numId w:val="1"/>
        </w:numPr>
        <w:autoSpaceDE/>
        <w:autoSpaceDN/>
        <w:spacing w:after="120" w:line="300" w:lineRule="atLeast"/>
        <w:ind w:left="1843" w:hanging="428"/>
        <w:jc w:val="both"/>
        <w:outlineLvl w:val="2"/>
        <w:rPr>
          <w:rFonts w:asciiTheme="minorHAnsi" w:eastAsia="Arial Unicode MS" w:hAnsiTheme="minorHAnsi" w:cstheme="minorHAnsi"/>
          <w:color w:val="000000"/>
          <w:sz w:val="20"/>
          <w:szCs w:val="20"/>
          <w:lang w:val="en-GB" w:bidi="ar-SA"/>
        </w:rPr>
      </w:pPr>
      <w:bookmarkStart w:id="308" w:name="a823037"/>
      <w:r w:rsidRPr="00024723">
        <w:rPr>
          <w:rFonts w:asciiTheme="minorHAnsi" w:eastAsia="Arial Unicode MS" w:hAnsiTheme="minorHAnsi" w:cstheme="minorHAnsi"/>
          <w:color w:val="000000"/>
          <w:sz w:val="20"/>
          <w:szCs w:val="20"/>
          <w:lang w:val="en-GB" w:bidi="ar-SA"/>
        </w:rPr>
        <w:t xml:space="preserve">sent by email to the address specified in </w:t>
      </w:r>
      <w:bookmarkEnd w:id="308"/>
      <w:r w:rsidRPr="00024723">
        <w:rPr>
          <w:rFonts w:asciiTheme="minorHAnsi" w:eastAsia="Arial Unicode MS" w:hAnsiTheme="minorHAnsi" w:cstheme="minorHAnsi"/>
          <w:color w:val="000000"/>
          <w:sz w:val="20"/>
          <w:szCs w:val="20"/>
          <w:lang w:val="en-GB" w:bidi="ar-SA"/>
        </w:rPr>
        <w:t xml:space="preserve">Schedule 3 “Authorised Representatives” </w:t>
      </w:r>
    </w:p>
    <w:p w14:paraId="03B55BC4" w14:textId="77777777" w:rsidR="00FD741B" w:rsidRPr="00024723" w:rsidRDefault="00FD741B" w:rsidP="008A7FE6">
      <w:pPr>
        <w:widowControl/>
        <w:numPr>
          <w:ilvl w:val="1"/>
          <w:numId w:val="1"/>
        </w:numPr>
        <w:autoSpaceDE/>
        <w:autoSpaceDN/>
        <w:spacing w:before="280" w:after="120" w:line="300" w:lineRule="atLeast"/>
        <w:ind w:hanging="2"/>
        <w:jc w:val="both"/>
        <w:outlineLvl w:val="1"/>
        <w:rPr>
          <w:rFonts w:asciiTheme="minorHAnsi" w:eastAsia="Arial Unicode MS" w:hAnsiTheme="minorHAnsi" w:cstheme="minorHAnsi"/>
          <w:color w:val="000000"/>
          <w:sz w:val="20"/>
          <w:szCs w:val="20"/>
          <w:lang w:val="en-GB" w:bidi="ar-SA"/>
        </w:rPr>
      </w:pPr>
      <w:bookmarkStart w:id="309" w:name="a511770"/>
      <w:r w:rsidRPr="00024723">
        <w:rPr>
          <w:rFonts w:asciiTheme="minorHAnsi" w:eastAsia="Arial Unicode MS" w:hAnsiTheme="minorHAnsi" w:cstheme="minorHAnsi"/>
          <w:color w:val="000000"/>
          <w:sz w:val="20"/>
          <w:szCs w:val="20"/>
          <w:lang w:val="en-GB" w:bidi="ar-SA"/>
        </w:rPr>
        <w:t>Any notice or communication shall be deemed to have been received:</w:t>
      </w:r>
      <w:bookmarkEnd w:id="309"/>
    </w:p>
    <w:p w14:paraId="5F8E2619" w14:textId="77777777" w:rsidR="00FD741B" w:rsidRPr="00024723" w:rsidRDefault="00FD741B" w:rsidP="00890035">
      <w:pPr>
        <w:widowControl/>
        <w:numPr>
          <w:ilvl w:val="2"/>
          <w:numId w:val="1"/>
        </w:numPr>
        <w:autoSpaceDE/>
        <w:autoSpaceDN/>
        <w:spacing w:after="120" w:line="300" w:lineRule="atLeast"/>
        <w:jc w:val="both"/>
        <w:outlineLvl w:val="2"/>
        <w:rPr>
          <w:rFonts w:asciiTheme="minorHAnsi" w:eastAsia="Arial Unicode MS" w:hAnsiTheme="minorHAnsi" w:cstheme="minorHAnsi"/>
          <w:color w:val="000000"/>
          <w:sz w:val="20"/>
          <w:szCs w:val="20"/>
          <w:lang w:val="en-GB" w:bidi="ar-SA"/>
        </w:rPr>
      </w:pPr>
      <w:bookmarkStart w:id="310" w:name="a945584"/>
      <w:r w:rsidRPr="00024723">
        <w:rPr>
          <w:rFonts w:asciiTheme="minorHAnsi" w:eastAsia="Arial Unicode MS" w:hAnsiTheme="minorHAnsi" w:cstheme="minorHAnsi"/>
          <w:color w:val="000000"/>
          <w:sz w:val="20"/>
          <w:szCs w:val="20"/>
          <w:lang w:val="en-GB" w:bidi="ar-SA"/>
        </w:rPr>
        <w:t xml:space="preserve">if delivered by hand, on signature of a delivery receipt; </w:t>
      </w:r>
      <w:bookmarkEnd w:id="310"/>
      <w:r w:rsidRPr="00024723">
        <w:rPr>
          <w:rFonts w:asciiTheme="minorHAnsi" w:eastAsia="Arial Unicode MS" w:hAnsiTheme="minorHAnsi" w:cstheme="minorHAnsi"/>
          <w:color w:val="000000"/>
          <w:sz w:val="20"/>
          <w:szCs w:val="20"/>
          <w:lang w:val="en-GB" w:bidi="ar-SA"/>
        </w:rPr>
        <w:t>or</w:t>
      </w:r>
    </w:p>
    <w:p w14:paraId="6B587A40" w14:textId="2C5A20E9" w:rsidR="00FD741B" w:rsidRPr="00024723" w:rsidRDefault="00FD741B" w:rsidP="00890035">
      <w:pPr>
        <w:widowControl/>
        <w:numPr>
          <w:ilvl w:val="2"/>
          <w:numId w:val="1"/>
        </w:numPr>
        <w:autoSpaceDE/>
        <w:autoSpaceDN/>
        <w:spacing w:after="120" w:line="300" w:lineRule="atLeast"/>
        <w:jc w:val="both"/>
        <w:outlineLvl w:val="2"/>
        <w:rPr>
          <w:rFonts w:asciiTheme="minorHAnsi" w:eastAsia="Arial Unicode MS" w:hAnsiTheme="minorHAnsi" w:cstheme="minorHAnsi"/>
          <w:color w:val="000000"/>
          <w:sz w:val="20"/>
          <w:szCs w:val="20"/>
          <w:lang w:val="en-GB" w:bidi="ar-SA"/>
        </w:rPr>
      </w:pPr>
      <w:bookmarkStart w:id="311" w:name="a902841"/>
      <w:r w:rsidRPr="00024723">
        <w:rPr>
          <w:rFonts w:asciiTheme="minorHAnsi" w:eastAsia="Arial Unicode MS" w:hAnsiTheme="minorHAnsi" w:cstheme="minorHAnsi"/>
          <w:color w:val="000000"/>
          <w:sz w:val="20"/>
          <w:szCs w:val="20"/>
          <w:lang w:val="en-GB" w:bidi="ar-SA"/>
        </w:rPr>
        <w:t>if sent by next working day or recorded delivery service, at the time recorded by the delivery service; or</w:t>
      </w:r>
      <w:r w:rsidRPr="00024723">
        <w:rPr>
          <w:rFonts w:asciiTheme="minorHAnsi" w:eastAsia="Arial Unicode MS" w:hAnsiTheme="minorHAnsi" w:cstheme="minorHAnsi"/>
          <w:b/>
          <w:color w:val="000000"/>
          <w:sz w:val="20"/>
          <w:szCs w:val="20"/>
          <w:lang w:val="en-GB" w:bidi="ar-SA"/>
        </w:rPr>
        <w:t xml:space="preserve"> </w:t>
      </w:r>
      <w:bookmarkEnd w:id="311"/>
    </w:p>
    <w:p w14:paraId="4B3034A0" w14:textId="77777777" w:rsidR="0071107D" w:rsidRDefault="00FD741B" w:rsidP="00890035">
      <w:pPr>
        <w:widowControl/>
        <w:numPr>
          <w:ilvl w:val="2"/>
          <w:numId w:val="1"/>
        </w:numPr>
        <w:autoSpaceDE/>
        <w:autoSpaceDN/>
        <w:spacing w:after="120" w:line="300" w:lineRule="atLeast"/>
        <w:jc w:val="both"/>
        <w:outlineLvl w:val="2"/>
        <w:rPr>
          <w:rFonts w:asciiTheme="minorHAnsi" w:eastAsia="Arial Unicode MS" w:hAnsiTheme="minorHAnsi" w:cstheme="minorHAnsi"/>
          <w:color w:val="000000"/>
          <w:sz w:val="20"/>
          <w:szCs w:val="20"/>
          <w:lang w:val="en-GB" w:bidi="ar-SA"/>
        </w:rPr>
      </w:pPr>
      <w:bookmarkStart w:id="312" w:name="a821335"/>
      <w:r w:rsidRPr="00024723">
        <w:rPr>
          <w:rFonts w:asciiTheme="minorHAnsi" w:eastAsia="Arial Unicode MS" w:hAnsiTheme="minorHAnsi" w:cstheme="minorHAnsi"/>
          <w:color w:val="000000"/>
          <w:sz w:val="20"/>
          <w:szCs w:val="20"/>
          <w:lang w:val="en-GB" w:bidi="ar-SA"/>
        </w:rPr>
        <w:t>if sent by email, at the time of transmission, or, if this time falls outside business hours in the place of receipt, when business hours resume. In this clause 25.2 (c), business hours means 9.00 am to 5.00 pm Monday to Friday on a day that is not a public holiday in the place of receipt</w:t>
      </w:r>
      <w:bookmarkEnd w:id="312"/>
      <w:r w:rsidRPr="00024723">
        <w:rPr>
          <w:rFonts w:asciiTheme="minorHAnsi" w:eastAsia="Arial Unicode MS" w:hAnsiTheme="minorHAnsi" w:cstheme="minorHAnsi"/>
          <w:color w:val="000000"/>
          <w:sz w:val="20"/>
          <w:szCs w:val="20"/>
          <w:lang w:val="en-GB" w:bidi="ar-SA"/>
        </w:rPr>
        <w:t>.</w:t>
      </w:r>
    </w:p>
    <w:p w14:paraId="135FAEE7" w14:textId="08CFE866" w:rsidR="0071107D" w:rsidRPr="0071107D" w:rsidRDefault="0071107D" w:rsidP="0071107D">
      <w:pPr>
        <w:pStyle w:val="Bodysubclause"/>
        <w:rPr>
          <w:rFonts w:asciiTheme="minorHAnsi" w:eastAsia="Arial Unicode MS" w:hAnsiTheme="minorHAnsi" w:cstheme="minorHAnsi"/>
          <w:color w:val="000000"/>
          <w:sz w:val="20"/>
        </w:rPr>
      </w:pPr>
      <w:r>
        <w:rPr>
          <w:rFonts w:asciiTheme="minorHAnsi" w:eastAsia="Arial Unicode MS" w:hAnsiTheme="minorHAnsi" w:cstheme="minorHAnsi"/>
          <w:color w:val="000000"/>
          <w:sz w:val="20"/>
        </w:rPr>
        <w:lastRenderedPageBreak/>
        <w:t>25.</w:t>
      </w:r>
      <w:r w:rsidR="00890035">
        <w:rPr>
          <w:rFonts w:asciiTheme="minorHAnsi" w:eastAsia="Arial Unicode MS" w:hAnsiTheme="minorHAnsi" w:cstheme="minorHAnsi"/>
          <w:color w:val="000000"/>
          <w:sz w:val="20"/>
        </w:rPr>
        <w:t>3</w:t>
      </w:r>
      <w:r w:rsidR="00890035">
        <w:rPr>
          <w:rFonts w:asciiTheme="minorHAnsi" w:eastAsia="Arial Unicode MS" w:hAnsiTheme="minorHAnsi" w:cstheme="minorHAnsi"/>
          <w:color w:val="000000"/>
          <w:sz w:val="20"/>
        </w:rPr>
        <w:tab/>
      </w:r>
      <w:r w:rsidRPr="0071107D">
        <w:rPr>
          <w:rFonts w:asciiTheme="minorHAnsi" w:eastAsia="Arial Unicode MS" w:hAnsiTheme="minorHAnsi" w:cstheme="minorHAnsi"/>
          <w:color w:val="000000"/>
          <w:sz w:val="20"/>
        </w:rPr>
        <w:t>If a Notice is given during a time when it is reasonably conceivable that either of the Parties are working remotely, that Notice shall be given by email.  In the case of a Notice which must for any reason be delivered by mail or by hand each Party agrees to notify the other Party immediately by email that such notice has been sent</w:t>
      </w:r>
    </w:p>
    <w:p w14:paraId="6B444FF6" w14:textId="542068D4" w:rsidR="00FD741B" w:rsidRPr="00890035" w:rsidRDefault="00FD741B" w:rsidP="00890035">
      <w:pPr>
        <w:widowControl/>
        <w:autoSpaceDE/>
        <w:autoSpaceDN/>
        <w:spacing w:after="120" w:line="300" w:lineRule="atLeast"/>
        <w:ind w:left="709"/>
        <w:outlineLvl w:val="2"/>
        <w:rPr>
          <w:rFonts w:asciiTheme="minorHAnsi" w:eastAsia="Arial Unicode MS" w:hAnsiTheme="minorHAnsi" w:cstheme="minorHAnsi"/>
          <w:color w:val="000000"/>
          <w:sz w:val="20"/>
          <w:szCs w:val="20"/>
          <w:lang w:val="en-GB" w:bidi="ar-SA"/>
        </w:rPr>
      </w:pPr>
      <w:r w:rsidRPr="00024723">
        <w:rPr>
          <w:rFonts w:asciiTheme="minorHAnsi" w:eastAsia="Arial Unicode MS" w:hAnsiTheme="minorHAnsi" w:cstheme="minorHAnsi"/>
          <w:color w:val="000000"/>
          <w:sz w:val="20"/>
          <w:szCs w:val="20"/>
          <w:lang w:val="en-GB" w:bidi="ar-SA"/>
        </w:rPr>
        <w:fldChar w:fldCharType="begin"/>
      </w:r>
      <w:r w:rsidRPr="00024723">
        <w:rPr>
          <w:rFonts w:asciiTheme="minorHAnsi" w:eastAsia="Arial Unicode MS" w:hAnsiTheme="minorHAnsi" w:cstheme="minorHAnsi"/>
          <w:color w:val="000000"/>
          <w:sz w:val="20"/>
          <w:szCs w:val="20"/>
          <w:lang w:val="en-GB" w:bidi="ar-SA"/>
        </w:rPr>
        <w:fldChar w:fldCharType="end"/>
      </w:r>
      <w:r w:rsidR="00890035">
        <w:rPr>
          <w:rFonts w:asciiTheme="minorHAnsi" w:eastAsia="Arial Unicode MS" w:hAnsiTheme="minorHAnsi" w:cstheme="minorHAnsi"/>
          <w:color w:val="000000"/>
          <w:sz w:val="20"/>
          <w:szCs w:val="20"/>
          <w:lang w:val="en-GB" w:bidi="ar-SA"/>
        </w:rPr>
        <w:t>25.4</w:t>
      </w:r>
      <w:r w:rsidR="00890035">
        <w:rPr>
          <w:rFonts w:asciiTheme="minorHAnsi" w:eastAsia="Arial Unicode MS" w:hAnsiTheme="minorHAnsi" w:cstheme="minorHAnsi"/>
          <w:color w:val="000000"/>
          <w:sz w:val="20"/>
          <w:szCs w:val="20"/>
          <w:lang w:val="en-GB" w:bidi="ar-SA"/>
        </w:rPr>
        <w:tab/>
      </w:r>
      <w:r w:rsidRPr="00024723">
        <w:rPr>
          <w:rFonts w:asciiTheme="minorHAnsi" w:hAnsiTheme="minorHAnsi" w:cstheme="minorHAnsi"/>
          <w:sz w:val="20"/>
          <w:szCs w:val="20"/>
        </w:rPr>
        <w:t>This clause does not apply to the service of any proceedings or other documents in any legal action or, where applicable, any arbitration or other method of dispute resolution</w:t>
      </w:r>
    </w:p>
    <w:p w14:paraId="581174A5" w14:textId="77777777" w:rsidR="00933CAB" w:rsidRPr="00024723" w:rsidRDefault="00933CAB">
      <w:pPr>
        <w:pStyle w:val="BodyText"/>
        <w:spacing w:before="6"/>
        <w:rPr>
          <w:rFonts w:asciiTheme="minorHAnsi" w:hAnsiTheme="minorHAnsi" w:cstheme="minorHAnsi"/>
          <w:sz w:val="20"/>
          <w:szCs w:val="20"/>
        </w:rPr>
      </w:pPr>
    </w:p>
    <w:p w14:paraId="581174A6" w14:textId="792FA5E1" w:rsidR="00933CAB" w:rsidRPr="00024723" w:rsidRDefault="00C33601"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bookmarkStart w:id="313" w:name="26._Preventing_fraud,_bribery_and_corrup"/>
      <w:bookmarkStart w:id="314" w:name="_bookmark28"/>
      <w:bookmarkEnd w:id="313"/>
      <w:bookmarkEnd w:id="314"/>
      <w:r w:rsidRPr="00024723">
        <w:rPr>
          <w:rFonts w:asciiTheme="minorHAnsi" w:hAnsiTheme="minorHAnsi" w:cstheme="minorHAnsi"/>
          <w:sz w:val="20"/>
          <w:szCs w:val="20"/>
        </w:rPr>
        <w:t>PREVENTING FRAUD, BRIBERY AND</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CORRUPTION</w:t>
      </w:r>
    </w:p>
    <w:p w14:paraId="2C698D48" w14:textId="77777777" w:rsidR="00D62988" w:rsidRPr="00024723" w:rsidRDefault="00D62988" w:rsidP="00D62988">
      <w:pPr>
        <w:pStyle w:val="Heading2"/>
        <w:tabs>
          <w:tab w:val="left" w:pos="1390"/>
          <w:tab w:val="left" w:pos="1391"/>
        </w:tabs>
        <w:ind w:firstLine="0"/>
        <w:jc w:val="right"/>
        <w:rPr>
          <w:rFonts w:asciiTheme="minorHAnsi" w:hAnsiTheme="minorHAnsi" w:cstheme="minorHAnsi"/>
          <w:sz w:val="20"/>
          <w:szCs w:val="20"/>
        </w:rPr>
      </w:pPr>
    </w:p>
    <w:p w14:paraId="581174A7" w14:textId="685DC038" w:rsidR="00933CAB" w:rsidRPr="00024723" w:rsidRDefault="005C5EFA" w:rsidP="00890035">
      <w:pPr>
        <w:pStyle w:val="ListParagraph"/>
        <w:numPr>
          <w:ilvl w:val="1"/>
          <w:numId w:val="1"/>
        </w:numPr>
        <w:tabs>
          <w:tab w:val="left" w:pos="1390"/>
        </w:tabs>
        <w:spacing w:before="5"/>
        <w:ind w:hanging="2"/>
        <w:rPr>
          <w:rFonts w:asciiTheme="minorHAnsi" w:hAnsiTheme="minorHAnsi" w:cstheme="minorHAnsi"/>
          <w:sz w:val="20"/>
          <w:szCs w:val="20"/>
        </w:rPr>
      </w:pPr>
      <w:bookmarkStart w:id="315" w:name="26.1_The_Supplier_shall_not:"/>
      <w:bookmarkStart w:id="316" w:name="_bookmark29"/>
      <w:bookmarkEnd w:id="315"/>
      <w:bookmarkEnd w:id="316"/>
      <w:r w:rsidRPr="00024723">
        <w:rPr>
          <w:rFonts w:asciiTheme="minorHAnsi" w:hAnsiTheme="minorHAnsi" w:cstheme="minorHAnsi"/>
          <w:sz w:val="20"/>
          <w:szCs w:val="20"/>
        </w:rPr>
        <w:t>The Supplier shall</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not:</w:t>
      </w:r>
    </w:p>
    <w:p w14:paraId="6FA425F8" w14:textId="77777777" w:rsidR="00D62988" w:rsidRPr="00024723" w:rsidRDefault="00D62988" w:rsidP="00D62988">
      <w:pPr>
        <w:pStyle w:val="ListParagraph"/>
        <w:tabs>
          <w:tab w:val="left" w:pos="1390"/>
          <w:tab w:val="left" w:pos="1391"/>
        </w:tabs>
        <w:spacing w:before="5"/>
        <w:ind w:firstLine="0"/>
        <w:jc w:val="right"/>
        <w:rPr>
          <w:rFonts w:asciiTheme="minorHAnsi" w:hAnsiTheme="minorHAnsi" w:cstheme="minorHAnsi"/>
          <w:sz w:val="20"/>
          <w:szCs w:val="20"/>
        </w:rPr>
      </w:pPr>
    </w:p>
    <w:p w14:paraId="581174A8" w14:textId="77777777" w:rsidR="00933CAB" w:rsidRPr="00024723" w:rsidRDefault="005C5EFA" w:rsidP="00890035">
      <w:pPr>
        <w:pStyle w:val="ListParagraph"/>
        <w:numPr>
          <w:ilvl w:val="2"/>
          <w:numId w:val="1"/>
        </w:numPr>
        <w:tabs>
          <w:tab w:val="left" w:pos="1955"/>
          <w:tab w:val="left" w:pos="1956"/>
        </w:tabs>
        <w:spacing w:before="2" w:line="251" w:lineRule="exact"/>
        <w:ind w:left="1985" w:hanging="565"/>
        <w:rPr>
          <w:rFonts w:asciiTheme="minorHAnsi" w:hAnsiTheme="minorHAnsi" w:cstheme="minorHAnsi"/>
          <w:sz w:val="20"/>
          <w:szCs w:val="20"/>
        </w:rPr>
      </w:pPr>
      <w:bookmarkStart w:id="317" w:name="(a)_commit_any_criminal_offence_referred"/>
      <w:bookmarkEnd w:id="317"/>
      <w:r w:rsidRPr="00024723">
        <w:rPr>
          <w:rFonts w:asciiTheme="minorHAnsi" w:hAnsiTheme="minorHAnsi" w:cstheme="minorHAnsi"/>
          <w:sz w:val="20"/>
          <w:szCs w:val="20"/>
        </w:rPr>
        <w:t xml:space="preserve">commit any criminal offence referred </w:t>
      </w:r>
      <w:r w:rsidRPr="00024723">
        <w:rPr>
          <w:rFonts w:asciiTheme="minorHAnsi" w:hAnsiTheme="minorHAnsi" w:cstheme="minorHAnsi"/>
          <w:spacing w:val="-4"/>
          <w:sz w:val="20"/>
          <w:szCs w:val="20"/>
        </w:rPr>
        <w:t xml:space="preserve">to </w:t>
      </w:r>
      <w:r w:rsidRPr="00024723">
        <w:rPr>
          <w:rFonts w:asciiTheme="minorHAnsi" w:hAnsiTheme="minorHAnsi" w:cstheme="minorHAnsi"/>
          <w:sz w:val="20"/>
          <w:szCs w:val="20"/>
        </w:rPr>
        <w:t>in the Regulations 57(1) and</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57(2);</w:t>
      </w:r>
    </w:p>
    <w:p w14:paraId="581174A9" w14:textId="77777777" w:rsidR="00933CAB" w:rsidRPr="00024723" w:rsidRDefault="005C5EFA" w:rsidP="00890035">
      <w:pPr>
        <w:pStyle w:val="ListParagraph"/>
        <w:numPr>
          <w:ilvl w:val="2"/>
          <w:numId w:val="1"/>
        </w:numPr>
        <w:tabs>
          <w:tab w:val="left" w:pos="1955"/>
          <w:tab w:val="left" w:pos="1956"/>
        </w:tabs>
        <w:ind w:left="1985" w:right="1245" w:hanging="565"/>
        <w:rPr>
          <w:rFonts w:asciiTheme="minorHAnsi" w:hAnsiTheme="minorHAnsi" w:cstheme="minorHAnsi"/>
          <w:sz w:val="20"/>
          <w:szCs w:val="20"/>
        </w:rPr>
      </w:pPr>
      <w:bookmarkStart w:id="318" w:name="(b)_offer,_give,_or_agree_to_give_anythi"/>
      <w:bookmarkEnd w:id="318"/>
      <w:r w:rsidRPr="00024723">
        <w:rPr>
          <w:rFonts w:asciiTheme="minorHAnsi" w:hAnsiTheme="minorHAnsi" w:cstheme="minorHAnsi"/>
          <w:sz w:val="20"/>
          <w:szCs w:val="20"/>
        </w:rPr>
        <w:t xml:space="preserve">offer, give, or agree </w:t>
      </w:r>
      <w:r w:rsidRPr="00024723">
        <w:rPr>
          <w:rFonts w:asciiTheme="minorHAnsi" w:hAnsiTheme="minorHAnsi" w:cstheme="minorHAnsi"/>
          <w:spacing w:val="-4"/>
          <w:sz w:val="20"/>
          <w:szCs w:val="20"/>
        </w:rPr>
        <w:t xml:space="preserve">to </w:t>
      </w:r>
      <w:r w:rsidRPr="00024723">
        <w:rPr>
          <w:rFonts w:asciiTheme="minorHAnsi" w:hAnsiTheme="minorHAnsi" w:cstheme="minorHAnsi"/>
          <w:sz w:val="20"/>
          <w:szCs w:val="20"/>
        </w:rPr>
        <w:t>give anything, to any person (whether working for or engaged by the Buyer or any other public body) an inducement or reward for doing, refraining from doing, or for having done or refrained from doing, any</w:t>
      </w:r>
      <w:r w:rsidRPr="00024723">
        <w:rPr>
          <w:rFonts w:asciiTheme="minorHAnsi" w:hAnsiTheme="minorHAnsi" w:cstheme="minorHAnsi"/>
          <w:spacing w:val="-40"/>
          <w:sz w:val="20"/>
          <w:szCs w:val="20"/>
        </w:rPr>
        <w:t xml:space="preserve"> </w:t>
      </w:r>
      <w:r w:rsidRPr="00024723">
        <w:rPr>
          <w:rFonts w:asciiTheme="minorHAnsi" w:hAnsiTheme="minorHAnsi" w:cstheme="minorHAnsi"/>
          <w:sz w:val="20"/>
          <w:szCs w:val="20"/>
        </w:rPr>
        <w:t>act in relation to the obtaining or execution of the Contract or any other public function or for showing or refraining from showing favour or disfavour to any person in relation to the Contract or any other public</w:t>
      </w:r>
      <w:r w:rsidRPr="00024723">
        <w:rPr>
          <w:rFonts w:asciiTheme="minorHAnsi" w:hAnsiTheme="minorHAnsi" w:cstheme="minorHAnsi"/>
          <w:spacing w:val="-22"/>
          <w:sz w:val="20"/>
          <w:szCs w:val="20"/>
        </w:rPr>
        <w:t xml:space="preserve"> </w:t>
      </w:r>
      <w:r w:rsidRPr="00024723">
        <w:rPr>
          <w:rFonts w:asciiTheme="minorHAnsi" w:hAnsiTheme="minorHAnsi" w:cstheme="minorHAnsi"/>
          <w:sz w:val="20"/>
          <w:szCs w:val="20"/>
        </w:rPr>
        <w:t>function.</w:t>
      </w:r>
    </w:p>
    <w:p w14:paraId="581174AA" w14:textId="77777777" w:rsidR="00933CAB" w:rsidRPr="00024723" w:rsidRDefault="00933CAB" w:rsidP="00890035">
      <w:pPr>
        <w:pStyle w:val="BodyText"/>
        <w:spacing w:before="3"/>
        <w:ind w:left="1985"/>
        <w:rPr>
          <w:rFonts w:asciiTheme="minorHAnsi" w:hAnsiTheme="minorHAnsi" w:cstheme="minorHAnsi"/>
          <w:sz w:val="20"/>
          <w:szCs w:val="20"/>
        </w:rPr>
      </w:pPr>
    </w:p>
    <w:p w14:paraId="581174AB" w14:textId="77777777" w:rsidR="00933CAB" w:rsidRPr="00024723" w:rsidRDefault="005C5EFA" w:rsidP="00890035">
      <w:pPr>
        <w:pStyle w:val="ListParagraph"/>
        <w:numPr>
          <w:ilvl w:val="1"/>
          <w:numId w:val="1"/>
        </w:numPr>
        <w:tabs>
          <w:tab w:val="left" w:pos="1560"/>
        </w:tabs>
        <w:ind w:left="1418" w:right="1222" w:hanging="709"/>
        <w:rPr>
          <w:rFonts w:asciiTheme="minorHAnsi" w:hAnsiTheme="minorHAnsi" w:cstheme="minorHAnsi"/>
          <w:sz w:val="20"/>
          <w:szCs w:val="20"/>
        </w:rPr>
      </w:pPr>
      <w:bookmarkStart w:id="319" w:name="26.2_The_Supplier_shall_take_all_reasona"/>
      <w:bookmarkEnd w:id="319"/>
      <w:r w:rsidRPr="00024723">
        <w:rPr>
          <w:rFonts w:asciiTheme="minorHAnsi" w:hAnsiTheme="minorHAnsi" w:cstheme="minorHAnsi"/>
          <w:sz w:val="20"/>
          <w:szCs w:val="20"/>
        </w:rPr>
        <w:t xml:space="preserve">The Supplier shall take all reasonable steps (including creating, maintaining and enforcing adequate policies, procedures and records), in accordance with good industry practice, to prevent any matters referred to in clause </w:t>
      </w:r>
      <w:hyperlink w:anchor="_bookmark29" w:history="1">
        <w:r w:rsidRPr="00024723">
          <w:rPr>
            <w:rFonts w:asciiTheme="minorHAnsi" w:hAnsiTheme="minorHAnsi" w:cstheme="minorHAnsi"/>
            <w:sz w:val="20"/>
            <w:szCs w:val="20"/>
          </w:rPr>
          <w:t xml:space="preserve">26.1 </w:t>
        </w:r>
      </w:hyperlink>
      <w:r w:rsidRPr="00024723">
        <w:rPr>
          <w:rFonts w:asciiTheme="minorHAnsi" w:hAnsiTheme="minorHAnsi" w:cstheme="minorHAnsi"/>
          <w:sz w:val="20"/>
          <w:szCs w:val="20"/>
        </w:rPr>
        <w:t>and any fraud by the Staff and the Supplier (including its shareholders, members and directors) in connection with the Contract and shall notify the Buyer immediately if it has reason</w:t>
      </w:r>
      <w:r w:rsidRPr="00024723">
        <w:rPr>
          <w:rFonts w:asciiTheme="minorHAnsi" w:hAnsiTheme="minorHAnsi" w:cstheme="minorHAnsi"/>
          <w:spacing w:val="-43"/>
          <w:sz w:val="20"/>
          <w:szCs w:val="20"/>
        </w:rPr>
        <w:t xml:space="preserve"> </w:t>
      </w:r>
      <w:r w:rsidRPr="00024723">
        <w:rPr>
          <w:rFonts w:asciiTheme="minorHAnsi" w:hAnsiTheme="minorHAnsi" w:cstheme="minorHAnsi"/>
          <w:sz w:val="20"/>
          <w:szCs w:val="20"/>
        </w:rPr>
        <w:t>to suspect that any such matters have occurred or is occurring or is likely to</w:t>
      </w:r>
      <w:r w:rsidRPr="00024723">
        <w:rPr>
          <w:rFonts w:asciiTheme="minorHAnsi" w:hAnsiTheme="minorHAnsi" w:cstheme="minorHAnsi"/>
          <w:spacing w:val="-25"/>
          <w:sz w:val="20"/>
          <w:szCs w:val="20"/>
        </w:rPr>
        <w:t xml:space="preserve"> </w:t>
      </w:r>
      <w:r w:rsidRPr="00024723">
        <w:rPr>
          <w:rFonts w:asciiTheme="minorHAnsi" w:hAnsiTheme="minorHAnsi" w:cstheme="minorHAnsi"/>
          <w:sz w:val="20"/>
          <w:szCs w:val="20"/>
        </w:rPr>
        <w:t>occur.</w:t>
      </w:r>
    </w:p>
    <w:p w14:paraId="581174AC" w14:textId="77777777" w:rsidR="00933CAB" w:rsidRPr="00024723" w:rsidRDefault="00933CAB" w:rsidP="00890035">
      <w:pPr>
        <w:pStyle w:val="BodyText"/>
        <w:tabs>
          <w:tab w:val="left" w:pos="1560"/>
        </w:tabs>
        <w:ind w:left="1418" w:hanging="709"/>
        <w:rPr>
          <w:rFonts w:asciiTheme="minorHAnsi" w:hAnsiTheme="minorHAnsi" w:cstheme="minorHAnsi"/>
          <w:sz w:val="20"/>
          <w:szCs w:val="20"/>
        </w:rPr>
      </w:pPr>
    </w:p>
    <w:p w14:paraId="581174AD" w14:textId="07517E14" w:rsidR="00933CAB" w:rsidRPr="00024723" w:rsidRDefault="005C5EFA" w:rsidP="00890035">
      <w:pPr>
        <w:pStyle w:val="ListParagraph"/>
        <w:numPr>
          <w:ilvl w:val="1"/>
          <w:numId w:val="1"/>
        </w:numPr>
        <w:tabs>
          <w:tab w:val="left" w:pos="1560"/>
        </w:tabs>
        <w:ind w:left="1418" w:right="1385" w:hanging="709"/>
        <w:rPr>
          <w:rFonts w:asciiTheme="minorHAnsi" w:hAnsiTheme="minorHAnsi" w:cstheme="minorHAnsi"/>
          <w:sz w:val="20"/>
          <w:szCs w:val="20"/>
        </w:rPr>
      </w:pPr>
      <w:bookmarkStart w:id="320" w:name="26.3_If_the_Supplier_or_the_Staff_engage"/>
      <w:bookmarkEnd w:id="320"/>
      <w:r w:rsidRPr="00024723">
        <w:rPr>
          <w:rFonts w:asciiTheme="minorHAnsi" w:hAnsiTheme="minorHAnsi" w:cstheme="minorHAnsi"/>
          <w:sz w:val="20"/>
          <w:szCs w:val="20"/>
        </w:rPr>
        <w:t xml:space="preserve">If the Supplier or the Staff engages in conduct prohibited by clause </w:t>
      </w:r>
      <w:hyperlink w:anchor="_bookmark29" w:history="1">
        <w:r w:rsidRPr="00024723">
          <w:rPr>
            <w:rFonts w:asciiTheme="minorHAnsi" w:hAnsiTheme="minorHAnsi" w:cstheme="minorHAnsi"/>
            <w:sz w:val="20"/>
            <w:szCs w:val="20"/>
          </w:rPr>
          <w:t xml:space="preserve">26.1 </w:t>
        </w:r>
      </w:hyperlink>
      <w:r w:rsidRPr="00024723">
        <w:rPr>
          <w:rFonts w:asciiTheme="minorHAnsi" w:hAnsiTheme="minorHAnsi" w:cstheme="minorHAnsi"/>
          <w:sz w:val="20"/>
          <w:szCs w:val="20"/>
        </w:rPr>
        <w:t>or commits fraud in relation to the Contract or any other contract with the Crown (including the Buyer) the Buyer</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may:</w:t>
      </w:r>
    </w:p>
    <w:p w14:paraId="5C5E76CB" w14:textId="77777777" w:rsidR="00D62988" w:rsidRPr="00024723" w:rsidRDefault="00D62988" w:rsidP="00D62988">
      <w:pPr>
        <w:pStyle w:val="ListParagraph"/>
        <w:tabs>
          <w:tab w:val="left" w:pos="1390"/>
          <w:tab w:val="left" w:pos="1391"/>
        </w:tabs>
        <w:ind w:right="1385" w:firstLine="0"/>
        <w:jc w:val="right"/>
        <w:rPr>
          <w:rFonts w:asciiTheme="minorHAnsi" w:hAnsiTheme="minorHAnsi" w:cstheme="minorHAnsi"/>
          <w:sz w:val="20"/>
          <w:szCs w:val="20"/>
        </w:rPr>
      </w:pPr>
    </w:p>
    <w:p w14:paraId="581174AE" w14:textId="77777777" w:rsidR="00933CAB" w:rsidRPr="00024723" w:rsidRDefault="005C5EFA" w:rsidP="00890035">
      <w:pPr>
        <w:pStyle w:val="ListParagraph"/>
        <w:numPr>
          <w:ilvl w:val="2"/>
          <w:numId w:val="1"/>
        </w:numPr>
        <w:tabs>
          <w:tab w:val="left" w:pos="1955"/>
          <w:tab w:val="left" w:pos="1956"/>
        </w:tabs>
        <w:spacing w:before="1"/>
        <w:ind w:left="1985" w:right="1324" w:hanging="567"/>
        <w:rPr>
          <w:rFonts w:asciiTheme="minorHAnsi" w:hAnsiTheme="minorHAnsi" w:cstheme="minorHAnsi"/>
          <w:sz w:val="20"/>
          <w:szCs w:val="20"/>
        </w:rPr>
      </w:pPr>
      <w:bookmarkStart w:id="321" w:name="(a)_terminate_the_Contract_and_recover_f"/>
      <w:bookmarkEnd w:id="321"/>
      <w:r w:rsidRPr="00024723">
        <w:rPr>
          <w:rFonts w:asciiTheme="minorHAnsi" w:hAnsiTheme="minorHAnsi" w:cstheme="minorHAnsi"/>
          <w:sz w:val="20"/>
          <w:szCs w:val="20"/>
        </w:rPr>
        <w:t xml:space="preserve">terminate the Contract and recover from the Supplier the amount of any </w:t>
      </w:r>
      <w:r w:rsidRPr="00024723">
        <w:rPr>
          <w:rFonts w:asciiTheme="minorHAnsi" w:hAnsiTheme="minorHAnsi" w:cstheme="minorHAnsi"/>
          <w:spacing w:val="3"/>
          <w:sz w:val="20"/>
          <w:szCs w:val="20"/>
        </w:rPr>
        <w:t xml:space="preserve">loss </w:t>
      </w:r>
      <w:r w:rsidRPr="00024723">
        <w:rPr>
          <w:rFonts w:asciiTheme="minorHAnsi" w:hAnsiTheme="minorHAnsi" w:cstheme="minorHAnsi"/>
          <w:sz w:val="20"/>
          <w:szCs w:val="20"/>
        </w:rPr>
        <w:t>suffered by the Buyer resulting from the termination, including the cost reasonably incurred by the Buyer of making other arrangements for the supply of the Deliverables and any additional expenditure incurred by the Buyer throughout the remainder of the Contract;</w:t>
      </w:r>
      <w:r w:rsidRPr="00024723">
        <w:rPr>
          <w:rFonts w:asciiTheme="minorHAnsi" w:hAnsiTheme="minorHAnsi" w:cstheme="minorHAnsi"/>
          <w:spacing w:val="-9"/>
          <w:sz w:val="20"/>
          <w:szCs w:val="20"/>
        </w:rPr>
        <w:t xml:space="preserve"> </w:t>
      </w:r>
      <w:r w:rsidRPr="00024723">
        <w:rPr>
          <w:rFonts w:asciiTheme="minorHAnsi" w:hAnsiTheme="minorHAnsi" w:cstheme="minorHAnsi"/>
          <w:sz w:val="20"/>
          <w:szCs w:val="20"/>
        </w:rPr>
        <w:t>or</w:t>
      </w:r>
    </w:p>
    <w:p w14:paraId="581174AF" w14:textId="77777777" w:rsidR="00933CAB" w:rsidRPr="00024723" w:rsidRDefault="005C5EFA" w:rsidP="00890035">
      <w:pPr>
        <w:pStyle w:val="ListParagraph"/>
        <w:numPr>
          <w:ilvl w:val="2"/>
          <w:numId w:val="1"/>
        </w:numPr>
        <w:tabs>
          <w:tab w:val="left" w:pos="1955"/>
          <w:tab w:val="left" w:pos="1956"/>
        </w:tabs>
        <w:spacing w:before="3" w:line="237" w:lineRule="auto"/>
        <w:ind w:left="1985" w:right="1921" w:hanging="567"/>
        <w:rPr>
          <w:rFonts w:asciiTheme="minorHAnsi" w:hAnsiTheme="minorHAnsi" w:cstheme="minorHAnsi"/>
          <w:sz w:val="20"/>
          <w:szCs w:val="20"/>
        </w:rPr>
      </w:pPr>
      <w:bookmarkStart w:id="322" w:name="(b)_recover_in_full_from_the_Supplier_an"/>
      <w:bookmarkEnd w:id="322"/>
      <w:r w:rsidRPr="00024723">
        <w:rPr>
          <w:rFonts w:asciiTheme="minorHAnsi" w:hAnsiTheme="minorHAnsi" w:cstheme="minorHAnsi"/>
          <w:sz w:val="20"/>
          <w:szCs w:val="20"/>
        </w:rPr>
        <w:t>recover in full from the Supplier any other loss sustained by the Buyer in consequence of any breach of this</w:t>
      </w:r>
      <w:r w:rsidRPr="00024723">
        <w:rPr>
          <w:rFonts w:asciiTheme="minorHAnsi" w:hAnsiTheme="minorHAnsi" w:cstheme="minorHAnsi"/>
          <w:spacing w:val="-23"/>
          <w:sz w:val="20"/>
          <w:szCs w:val="20"/>
        </w:rPr>
        <w:t xml:space="preserve"> </w:t>
      </w:r>
      <w:r w:rsidRPr="00024723">
        <w:rPr>
          <w:rFonts w:asciiTheme="minorHAnsi" w:hAnsiTheme="minorHAnsi" w:cstheme="minorHAnsi"/>
          <w:sz w:val="20"/>
          <w:szCs w:val="20"/>
        </w:rPr>
        <w:t>clause.</w:t>
      </w:r>
    </w:p>
    <w:p w14:paraId="581174B0" w14:textId="77777777" w:rsidR="00933CAB" w:rsidRPr="00024723" w:rsidRDefault="00933CAB">
      <w:pPr>
        <w:pStyle w:val="BodyText"/>
        <w:spacing w:before="3"/>
        <w:rPr>
          <w:rFonts w:asciiTheme="minorHAnsi" w:hAnsiTheme="minorHAnsi" w:cstheme="minorHAnsi"/>
          <w:sz w:val="20"/>
          <w:szCs w:val="20"/>
        </w:rPr>
      </w:pPr>
    </w:p>
    <w:p w14:paraId="581174B1" w14:textId="7578B852" w:rsidR="00933CAB" w:rsidRPr="00024723" w:rsidRDefault="00C33601"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bookmarkStart w:id="323" w:name="27._Equality,_diversity_and_human_rights"/>
      <w:bookmarkEnd w:id="323"/>
      <w:r w:rsidRPr="00024723">
        <w:rPr>
          <w:rFonts w:asciiTheme="minorHAnsi" w:hAnsiTheme="minorHAnsi" w:cstheme="minorHAnsi"/>
          <w:sz w:val="20"/>
          <w:szCs w:val="20"/>
        </w:rPr>
        <w:t>EQUALITY, DIVERSITY AND HUMAN</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RIGHTS</w:t>
      </w:r>
    </w:p>
    <w:p w14:paraId="33C0DEE6" w14:textId="77777777" w:rsidR="00D62988" w:rsidRPr="00024723" w:rsidRDefault="00D62988" w:rsidP="00D62988">
      <w:pPr>
        <w:pStyle w:val="Heading2"/>
        <w:tabs>
          <w:tab w:val="left" w:pos="1390"/>
          <w:tab w:val="left" w:pos="1391"/>
        </w:tabs>
        <w:ind w:firstLine="0"/>
        <w:jc w:val="right"/>
        <w:rPr>
          <w:rFonts w:asciiTheme="minorHAnsi" w:hAnsiTheme="minorHAnsi" w:cstheme="minorHAnsi"/>
          <w:sz w:val="20"/>
          <w:szCs w:val="20"/>
        </w:rPr>
      </w:pPr>
    </w:p>
    <w:p w14:paraId="581174B2" w14:textId="44761325" w:rsidR="00933CAB" w:rsidRPr="00024723" w:rsidRDefault="005C5EFA" w:rsidP="00890035">
      <w:pPr>
        <w:pStyle w:val="ListParagraph"/>
        <w:numPr>
          <w:ilvl w:val="1"/>
          <w:numId w:val="1"/>
        </w:numPr>
        <w:tabs>
          <w:tab w:val="left" w:pos="1390"/>
          <w:tab w:val="left" w:pos="1391"/>
        </w:tabs>
        <w:spacing w:before="6" w:line="237" w:lineRule="auto"/>
        <w:ind w:right="2178" w:hanging="2"/>
        <w:rPr>
          <w:rFonts w:asciiTheme="minorHAnsi" w:hAnsiTheme="minorHAnsi" w:cstheme="minorHAnsi"/>
          <w:sz w:val="20"/>
          <w:szCs w:val="20"/>
        </w:rPr>
      </w:pPr>
      <w:bookmarkStart w:id="324" w:name="27.1_The_Supplier_must_follow_all_applic"/>
      <w:bookmarkEnd w:id="324"/>
      <w:r w:rsidRPr="00024723">
        <w:rPr>
          <w:rFonts w:asciiTheme="minorHAnsi" w:hAnsiTheme="minorHAnsi" w:cstheme="minorHAnsi"/>
          <w:sz w:val="20"/>
          <w:szCs w:val="20"/>
        </w:rPr>
        <w:t>The Supplier must follow all applicable equality law when they perform</w:t>
      </w:r>
      <w:r w:rsidRPr="00024723">
        <w:rPr>
          <w:rFonts w:asciiTheme="minorHAnsi" w:hAnsiTheme="minorHAnsi" w:cstheme="minorHAnsi"/>
          <w:spacing w:val="-41"/>
          <w:sz w:val="20"/>
          <w:szCs w:val="20"/>
        </w:rPr>
        <w:t xml:space="preserve"> </w:t>
      </w:r>
      <w:r w:rsidRPr="00024723">
        <w:rPr>
          <w:rFonts w:asciiTheme="minorHAnsi" w:hAnsiTheme="minorHAnsi" w:cstheme="minorHAnsi"/>
          <w:sz w:val="20"/>
          <w:szCs w:val="20"/>
        </w:rPr>
        <w:t>their</w:t>
      </w:r>
      <w:bookmarkStart w:id="325" w:name="(a)_protections_against_discrimination_o"/>
      <w:bookmarkEnd w:id="325"/>
      <w:r w:rsidRPr="00024723">
        <w:rPr>
          <w:rFonts w:asciiTheme="minorHAnsi" w:hAnsiTheme="minorHAnsi" w:cstheme="minorHAnsi"/>
          <w:sz w:val="20"/>
          <w:szCs w:val="20"/>
        </w:rPr>
        <w:t xml:space="preserve"> obligations under the Contract,</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including:</w:t>
      </w:r>
    </w:p>
    <w:p w14:paraId="00C94012" w14:textId="77777777" w:rsidR="00D62988" w:rsidRPr="00024723" w:rsidRDefault="00D62988" w:rsidP="00D62988">
      <w:pPr>
        <w:pStyle w:val="ListParagraph"/>
        <w:tabs>
          <w:tab w:val="left" w:pos="1390"/>
          <w:tab w:val="left" w:pos="1391"/>
        </w:tabs>
        <w:spacing w:before="6" w:line="237" w:lineRule="auto"/>
        <w:ind w:right="2178" w:firstLine="0"/>
        <w:jc w:val="right"/>
        <w:rPr>
          <w:rFonts w:asciiTheme="minorHAnsi" w:hAnsiTheme="minorHAnsi" w:cstheme="minorHAnsi"/>
          <w:sz w:val="20"/>
          <w:szCs w:val="20"/>
        </w:rPr>
      </w:pPr>
    </w:p>
    <w:p w14:paraId="581174B3" w14:textId="77777777" w:rsidR="00933CAB" w:rsidRPr="00024723" w:rsidRDefault="005C5EFA" w:rsidP="00C420F2">
      <w:pPr>
        <w:pStyle w:val="ListParagraph"/>
        <w:numPr>
          <w:ilvl w:val="2"/>
          <w:numId w:val="1"/>
        </w:numPr>
        <w:tabs>
          <w:tab w:val="left" w:pos="1955"/>
          <w:tab w:val="left" w:pos="1956"/>
        </w:tabs>
        <w:spacing w:before="2"/>
        <w:ind w:left="1985" w:right="1920" w:hanging="567"/>
        <w:rPr>
          <w:rFonts w:asciiTheme="minorHAnsi" w:hAnsiTheme="minorHAnsi" w:cstheme="minorHAnsi"/>
          <w:sz w:val="20"/>
          <w:szCs w:val="20"/>
        </w:rPr>
      </w:pPr>
      <w:r w:rsidRPr="00024723">
        <w:rPr>
          <w:rFonts w:asciiTheme="minorHAnsi" w:hAnsiTheme="minorHAnsi" w:cstheme="minorHAnsi"/>
          <w:sz w:val="20"/>
          <w:szCs w:val="20"/>
        </w:rPr>
        <w:t>protections against discrimination on the grounds of race, sex, gender reassignment, religion or belief, disability, sexual orientation,</w:t>
      </w:r>
      <w:r w:rsidRPr="00024723">
        <w:rPr>
          <w:rFonts w:asciiTheme="minorHAnsi" w:hAnsiTheme="minorHAnsi" w:cstheme="minorHAnsi"/>
          <w:spacing w:val="-44"/>
          <w:sz w:val="20"/>
          <w:szCs w:val="20"/>
        </w:rPr>
        <w:t xml:space="preserve"> </w:t>
      </w:r>
      <w:r w:rsidRPr="00024723">
        <w:rPr>
          <w:rFonts w:asciiTheme="minorHAnsi" w:hAnsiTheme="minorHAnsi" w:cstheme="minorHAnsi"/>
          <w:sz w:val="20"/>
          <w:szCs w:val="20"/>
        </w:rPr>
        <w:t>pregnancy,</w:t>
      </w:r>
      <w:bookmarkStart w:id="326" w:name="(b)_any_other_requirements_and_instructi"/>
      <w:bookmarkEnd w:id="326"/>
      <w:r w:rsidRPr="00024723">
        <w:rPr>
          <w:rFonts w:asciiTheme="minorHAnsi" w:hAnsiTheme="minorHAnsi" w:cstheme="minorHAnsi"/>
          <w:sz w:val="20"/>
          <w:szCs w:val="20"/>
        </w:rPr>
        <w:t xml:space="preserve"> maternity, age or</w:t>
      </w:r>
      <w:r w:rsidRPr="00024723">
        <w:rPr>
          <w:rFonts w:asciiTheme="minorHAnsi" w:hAnsiTheme="minorHAnsi" w:cstheme="minorHAnsi"/>
          <w:spacing w:val="-8"/>
          <w:sz w:val="20"/>
          <w:szCs w:val="20"/>
        </w:rPr>
        <w:t xml:space="preserve"> </w:t>
      </w:r>
      <w:r w:rsidRPr="00024723">
        <w:rPr>
          <w:rFonts w:asciiTheme="minorHAnsi" w:hAnsiTheme="minorHAnsi" w:cstheme="minorHAnsi"/>
          <w:sz w:val="20"/>
          <w:szCs w:val="20"/>
        </w:rPr>
        <w:t>otherwise;</w:t>
      </w:r>
    </w:p>
    <w:p w14:paraId="581174B6" w14:textId="1BEE7DD6" w:rsidR="00933CAB" w:rsidRPr="00024723" w:rsidRDefault="005C5EFA" w:rsidP="00C420F2">
      <w:pPr>
        <w:pStyle w:val="ListParagraph"/>
        <w:numPr>
          <w:ilvl w:val="2"/>
          <w:numId w:val="1"/>
        </w:numPr>
        <w:tabs>
          <w:tab w:val="left" w:pos="1955"/>
          <w:tab w:val="left" w:pos="1956"/>
        </w:tabs>
        <w:spacing w:before="4" w:line="237" w:lineRule="auto"/>
        <w:ind w:left="1985" w:right="1422" w:hanging="567"/>
        <w:rPr>
          <w:rFonts w:asciiTheme="minorHAnsi" w:hAnsiTheme="minorHAnsi" w:cstheme="minorHAnsi"/>
          <w:sz w:val="20"/>
          <w:szCs w:val="20"/>
        </w:rPr>
      </w:pPr>
      <w:r w:rsidRPr="00024723">
        <w:rPr>
          <w:rFonts w:asciiTheme="minorHAnsi" w:hAnsiTheme="minorHAnsi" w:cstheme="minorHAnsi"/>
          <w:sz w:val="20"/>
          <w:szCs w:val="20"/>
        </w:rPr>
        <w:t xml:space="preserve">any other requirements and instructions which the Buyer reasonably imposes related </w:t>
      </w:r>
      <w:r w:rsidRPr="00024723">
        <w:rPr>
          <w:rFonts w:asciiTheme="minorHAnsi" w:hAnsiTheme="minorHAnsi" w:cstheme="minorHAnsi"/>
          <w:spacing w:val="-4"/>
          <w:sz w:val="20"/>
          <w:szCs w:val="20"/>
        </w:rPr>
        <w:t xml:space="preserve">to </w:t>
      </w:r>
      <w:r w:rsidRPr="00024723">
        <w:rPr>
          <w:rFonts w:asciiTheme="minorHAnsi" w:hAnsiTheme="minorHAnsi" w:cstheme="minorHAnsi"/>
          <w:sz w:val="20"/>
          <w:szCs w:val="20"/>
        </w:rPr>
        <w:t>equality</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Law.</w:t>
      </w:r>
    </w:p>
    <w:p w14:paraId="581174B7" w14:textId="77777777" w:rsidR="00933CAB" w:rsidRPr="00024723" w:rsidRDefault="00933CAB">
      <w:pPr>
        <w:pStyle w:val="BodyText"/>
        <w:rPr>
          <w:rFonts w:asciiTheme="minorHAnsi" w:hAnsiTheme="minorHAnsi" w:cstheme="minorHAnsi"/>
          <w:sz w:val="20"/>
          <w:szCs w:val="20"/>
        </w:rPr>
      </w:pPr>
    </w:p>
    <w:p w14:paraId="581174B9" w14:textId="77777777" w:rsidR="00933CAB" w:rsidRPr="00024723" w:rsidRDefault="005C5EFA" w:rsidP="00C420F2">
      <w:pPr>
        <w:pStyle w:val="ListParagraph"/>
        <w:numPr>
          <w:ilvl w:val="1"/>
          <w:numId w:val="1"/>
        </w:numPr>
        <w:tabs>
          <w:tab w:val="left" w:pos="1390"/>
          <w:tab w:val="left" w:pos="1391"/>
        </w:tabs>
        <w:spacing w:before="93"/>
        <w:ind w:right="1274" w:hanging="2"/>
        <w:rPr>
          <w:rFonts w:asciiTheme="minorHAnsi" w:hAnsiTheme="minorHAnsi" w:cstheme="minorHAnsi"/>
          <w:sz w:val="20"/>
          <w:szCs w:val="20"/>
        </w:rPr>
      </w:pPr>
      <w:bookmarkStart w:id="327" w:name="27.2_The_Supplier_must_take_all_necessar"/>
      <w:bookmarkEnd w:id="327"/>
      <w:r w:rsidRPr="00024723">
        <w:rPr>
          <w:rFonts w:asciiTheme="minorHAnsi" w:hAnsiTheme="minorHAnsi" w:cstheme="minorHAnsi"/>
          <w:sz w:val="20"/>
          <w:szCs w:val="20"/>
        </w:rPr>
        <w:t>The Supplier must take all necessary steps, and inform the Buyer of the steps taken, to prevent anything that is considered to be unlawful discrimination by any court or tribunal, or the Equality and Human Rights Commission (or any successor organisation) when working on the</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Contract.</w:t>
      </w:r>
    </w:p>
    <w:p w14:paraId="581174BA" w14:textId="77777777" w:rsidR="00933CAB" w:rsidRPr="00024723" w:rsidRDefault="00933CAB" w:rsidP="00C420F2">
      <w:pPr>
        <w:pStyle w:val="BodyText"/>
        <w:spacing w:before="4"/>
        <w:ind w:hanging="2"/>
        <w:rPr>
          <w:rFonts w:asciiTheme="minorHAnsi" w:hAnsiTheme="minorHAnsi" w:cstheme="minorHAnsi"/>
          <w:sz w:val="20"/>
          <w:szCs w:val="20"/>
        </w:rPr>
      </w:pPr>
    </w:p>
    <w:p w14:paraId="581174BB" w14:textId="7EBE7B4A" w:rsidR="00933CAB" w:rsidRPr="00024723" w:rsidRDefault="00C33601"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bookmarkStart w:id="328" w:name="28._Health_and_safety"/>
      <w:bookmarkEnd w:id="328"/>
      <w:r w:rsidRPr="00024723">
        <w:rPr>
          <w:rFonts w:asciiTheme="minorHAnsi" w:hAnsiTheme="minorHAnsi" w:cstheme="minorHAnsi"/>
          <w:sz w:val="20"/>
          <w:szCs w:val="20"/>
        </w:rPr>
        <w:t>HEALTH AND</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SAFETY</w:t>
      </w:r>
    </w:p>
    <w:p w14:paraId="2C152D3B" w14:textId="77777777" w:rsidR="00D62988" w:rsidRPr="00024723" w:rsidRDefault="00D62988" w:rsidP="00D62988">
      <w:pPr>
        <w:pStyle w:val="Heading2"/>
        <w:tabs>
          <w:tab w:val="left" w:pos="1390"/>
          <w:tab w:val="left" w:pos="1391"/>
        </w:tabs>
        <w:ind w:firstLine="0"/>
        <w:jc w:val="right"/>
        <w:rPr>
          <w:rFonts w:asciiTheme="minorHAnsi" w:hAnsiTheme="minorHAnsi" w:cstheme="minorHAnsi"/>
          <w:sz w:val="20"/>
          <w:szCs w:val="20"/>
        </w:rPr>
      </w:pPr>
    </w:p>
    <w:p w14:paraId="581174BC" w14:textId="4374F36B" w:rsidR="00933CAB" w:rsidRPr="00024723" w:rsidRDefault="005C5EFA" w:rsidP="00C420F2">
      <w:pPr>
        <w:pStyle w:val="ListParagraph"/>
        <w:numPr>
          <w:ilvl w:val="1"/>
          <w:numId w:val="1"/>
        </w:numPr>
        <w:tabs>
          <w:tab w:val="left" w:pos="1390"/>
          <w:tab w:val="left" w:pos="1391"/>
        </w:tabs>
        <w:spacing w:before="5" w:line="251" w:lineRule="exact"/>
        <w:ind w:hanging="2"/>
        <w:rPr>
          <w:rFonts w:asciiTheme="minorHAnsi" w:hAnsiTheme="minorHAnsi" w:cstheme="minorHAnsi"/>
          <w:sz w:val="20"/>
          <w:szCs w:val="20"/>
        </w:rPr>
      </w:pPr>
      <w:bookmarkStart w:id="329" w:name="28.1_The_Supplier_must_perform_its_oblig"/>
      <w:bookmarkEnd w:id="329"/>
      <w:r w:rsidRPr="00024723">
        <w:rPr>
          <w:rFonts w:asciiTheme="minorHAnsi" w:hAnsiTheme="minorHAnsi" w:cstheme="minorHAnsi"/>
          <w:sz w:val="20"/>
          <w:szCs w:val="20"/>
        </w:rPr>
        <w:lastRenderedPageBreak/>
        <w:t>The Supplier must perform its obligations meeting the requirements</w:t>
      </w:r>
      <w:r w:rsidRPr="00024723">
        <w:rPr>
          <w:rFonts w:asciiTheme="minorHAnsi" w:hAnsiTheme="minorHAnsi" w:cstheme="minorHAnsi"/>
          <w:spacing w:val="-20"/>
          <w:sz w:val="20"/>
          <w:szCs w:val="20"/>
        </w:rPr>
        <w:t xml:space="preserve"> </w:t>
      </w:r>
      <w:r w:rsidRPr="00024723">
        <w:rPr>
          <w:rFonts w:asciiTheme="minorHAnsi" w:hAnsiTheme="minorHAnsi" w:cstheme="minorHAnsi"/>
          <w:sz w:val="20"/>
          <w:szCs w:val="20"/>
        </w:rPr>
        <w:t>of:</w:t>
      </w:r>
    </w:p>
    <w:p w14:paraId="78AB388B" w14:textId="77777777" w:rsidR="00D62988" w:rsidRPr="00024723" w:rsidRDefault="00D62988" w:rsidP="00D62988">
      <w:pPr>
        <w:pStyle w:val="ListParagraph"/>
        <w:tabs>
          <w:tab w:val="left" w:pos="1390"/>
          <w:tab w:val="left" w:pos="1391"/>
        </w:tabs>
        <w:spacing w:before="5" w:line="251" w:lineRule="exact"/>
        <w:ind w:firstLine="0"/>
        <w:jc w:val="right"/>
        <w:rPr>
          <w:rFonts w:asciiTheme="minorHAnsi" w:hAnsiTheme="minorHAnsi" w:cstheme="minorHAnsi"/>
          <w:sz w:val="20"/>
          <w:szCs w:val="20"/>
        </w:rPr>
      </w:pPr>
    </w:p>
    <w:p w14:paraId="581174BD" w14:textId="77777777" w:rsidR="00933CAB" w:rsidRPr="00024723" w:rsidRDefault="005C5EFA" w:rsidP="00C420F2">
      <w:pPr>
        <w:pStyle w:val="ListParagraph"/>
        <w:numPr>
          <w:ilvl w:val="2"/>
          <w:numId w:val="1"/>
        </w:numPr>
        <w:tabs>
          <w:tab w:val="left" w:pos="1955"/>
        </w:tabs>
        <w:spacing w:line="251" w:lineRule="exact"/>
        <w:ind w:left="1985" w:hanging="567"/>
        <w:rPr>
          <w:rFonts w:asciiTheme="minorHAnsi" w:hAnsiTheme="minorHAnsi" w:cstheme="minorHAnsi"/>
          <w:sz w:val="20"/>
          <w:szCs w:val="20"/>
        </w:rPr>
      </w:pPr>
      <w:bookmarkStart w:id="330" w:name="(a)_all_applicable_law_regarding_health_"/>
      <w:bookmarkEnd w:id="330"/>
      <w:r w:rsidRPr="00024723">
        <w:rPr>
          <w:rFonts w:asciiTheme="minorHAnsi" w:hAnsiTheme="minorHAnsi" w:cstheme="minorHAnsi"/>
          <w:sz w:val="20"/>
          <w:szCs w:val="20"/>
        </w:rPr>
        <w:t>all applicable law regarding health and</w:t>
      </w:r>
      <w:r w:rsidRPr="00024723">
        <w:rPr>
          <w:rFonts w:asciiTheme="minorHAnsi" w:hAnsiTheme="minorHAnsi" w:cstheme="minorHAnsi"/>
          <w:spacing w:val="-14"/>
          <w:sz w:val="20"/>
          <w:szCs w:val="20"/>
        </w:rPr>
        <w:t xml:space="preserve"> </w:t>
      </w:r>
      <w:r w:rsidRPr="00024723">
        <w:rPr>
          <w:rFonts w:asciiTheme="minorHAnsi" w:hAnsiTheme="minorHAnsi" w:cstheme="minorHAnsi"/>
          <w:sz w:val="20"/>
          <w:szCs w:val="20"/>
        </w:rPr>
        <w:t>safety;</w:t>
      </w:r>
    </w:p>
    <w:p w14:paraId="581174BE" w14:textId="77777777" w:rsidR="00933CAB" w:rsidRPr="00024723" w:rsidRDefault="005C5EFA" w:rsidP="00C420F2">
      <w:pPr>
        <w:pStyle w:val="ListParagraph"/>
        <w:numPr>
          <w:ilvl w:val="2"/>
          <w:numId w:val="1"/>
        </w:numPr>
        <w:tabs>
          <w:tab w:val="left" w:pos="1955"/>
        </w:tabs>
        <w:spacing w:before="2" w:line="242" w:lineRule="auto"/>
        <w:ind w:left="1985" w:right="1446" w:hanging="567"/>
        <w:rPr>
          <w:rFonts w:asciiTheme="minorHAnsi" w:hAnsiTheme="minorHAnsi" w:cstheme="minorHAnsi"/>
          <w:sz w:val="20"/>
          <w:szCs w:val="20"/>
        </w:rPr>
      </w:pPr>
      <w:bookmarkStart w:id="331" w:name="(b)_the_Buyer's_current_health_and_safet"/>
      <w:bookmarkEnd w:id="331"/>
      <w:r w:rsidRPr="00024723">
        <w:rPr>
          <w:rFonts w:asciiTheme="minorHAnsi" w:hAnsiTheme="minorHAnsi" w:cstheme="minorHAnsi"/>
          <w:sz w:val="20"/>
          <w:szCs w:val="20"/>
        </w:rPr>
        <w:t>the Buyer's current health and safety policy while at the Buyer’s premises, as provided to the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Supplier.</w:t>
      </w:r>
    </w:p>
    <w:p w14:paraId="581174BF" w14:textId="77777777" w:rsidR="00933CAB" w:rsidRPr="00024723" w:rsidRDefault="00933CAB">
      <w:pPr>
        <w:pStyle w:val="BodyText"/>
        <w:spacing w:before="7"/>
        <w:rPr>
          <w:rFonts w:asciiTheme="minorHAnsi" w:hAnsiTheme="minorHAnsi" w:cstheme="minorHAnsi"/>
          <w:sz w:val="20"/>
          <w:szCs w:val="20"/>
        </w:rPr>
      </w:pPr>
    </w:p>
    <w:p w14:paraId="581174C0" w14:textId="77777777" w:rsidR="00933CAB" w:rsidRPr="00024723" w:rsidRDefault="005C5EFA" w:rsidP="00C420F2">
      <w:pPr>
        <w:pStyle w:val="ListParagraph"/>
        <w:numPr>
          <w:ilvl w:val="1"/>
          <w:numId w:val="1"/>
        </w:numPr>
        <w:tabs>
          <w:tab w:val="left" w:pos="1390"/>
          <w:tab w:val="left" w:pos="1391"/>
        </w:tabs>
        <w:ind w:right="1343" w:hanging="2"/>
        <w:rPr>
          <w:rFonts w:asciiTheme="minorHAnsi" w:hAnsiTheme="minorHAnsi" w:cstheme="minorHAnsi"/>
          <w:sz w:val="20"/>
          <w:szCs w:val="20"/>
        </w:rPr>
      </w:pPr>
      <w:bookmarkStart w:id="332" w:name="28.2_The_Supplier_and_the_Buyer_must_as_"/>
      <w:bookmarkEnd w:id="332"/>
      <w:r w:rsidRPr="00024723">
        <w:rPr>
          <w:rFonts w:asciiTheme="minorHAnsi" w:hAnsiTheme="minorHAnsi" w:cstheme="minorHAnsi"/>
          <w:sz w:val="20"/>
          <w:szCs w:val="20"/>
        </w:rPr>
        <w:t>The Supplier and the Buyer must as soon as possible notify the other of any health and safety incidents or material hazards they’re aware of at the Buyer premises that relate to the performance of the</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Contract.</w:t>
      </w:r>
    </w:p>
    <w:p w14:paraId="581174C1" w14:textId="77777777" w:rsidR="00933CAB" w:rsidRPr="00024723" w:rsidRDefault="00933CAB">
      <w:pPr>
        <w:pStyle w:val="BodyText"/>
        <w:spacing w:before="2"/>
        <w:rPr>
          <w:rFonts w:asciiTheme="minorHAnsi" w:hAnsiTheme="minorHAnsi" w:cstheme="minorHAnsi"/>
          <w:sz w:val="20"/>
          <w:szCs w:val="20"/>
        </w:rPr>
      </w:pPr>
    </w:p>
    <w:p w14:paraId="581174C2" w14:textId="6E86F7F3" w:rsidR="00933CAB" w:rsidRPr="00024723" w:rsidRDefault="00C33601"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bookmarkStart w:id="333" w:name="29._Environment"/>
      <w:bookmarkEnd w:id="333"/>
      <w:r w:rsidRPr="00024723">
        <w:rPr>
          <w:rFonts w:asciiTheme="minorHAnsi" w:hAnsiTheme="minorHAnsi" w:cstheme="minorHAnsi"/>
          <w:sz w:val="20"/>
          <w:szCs w:val="20"/>
        </w:rPr>
        <w:t>ENVIRONMENT</w:t>
      </w:r>
    </w:p>
    <w:p w14:paraId="6943911F" w14:textId="77777777" w:rsidR="00D62988" w:rsidRPr="00024723" w:rsidRDefault="00D62988" w:rsidP="00D62988">
      <w:pPr>
        <w:pStyle w:val="Heading2"/>
        <w:tabs>
          <w:tab w:val="left" w:pos="1390"/>
          <w:tab w:val="left" w:pos="1391"/>
        </w:tabs>
        <w:ind w:firstLine="0"/>
        <w:jc w:val="right"/>
        <w:rPr>
          <w:rFonts w:asciiTheme="minorHAnsi" w:hAnsiTheme="minorHAnsi" w:cstheme="minorHAnsi"/>
          <w:sz w:val="20"/>
          <w:szCs w:val="20"/>
        </w:rPr>
      </w:pPr>
    </w:p>
    <w:p w14:paraId="581174C3" w14:textId="77777777" w:rsidR="00933CAB" w:rsidRPr="00024723" w:rsidRDefault="005C5EFA" w:rsidP="00C420F2">
      <w:pPr>
        <w:pStyle w:val="ListParagraph"/>
        <w:numPr>
          <w:ilvl w:val="1"/>
          <w:numId w:val="1"/>
        </w:numPr>
        <w:tabs>
          <w:tab w:val="left" w:pos="1390"/>
          <w:tab w:val="left" w:pos="1391"/>
        </w:tabs>
        <w:spacing w:before="7" w:line="237" w:lineRule="auto"/>
        <w:ind w:right="1583" w:hanging="2"/>
        <w:rPr>
          <w:rFonts w:asciiTheme="minorHAnsi" w:hAnsiTheme="minorHAnsi" w:cstheme="minorHAnsi"/>
          <w:sz w:val="20"/>
          <w:szCs w:val="20"/>
        </w:rPr>
      </w:pPr>
      <w:bookmarkStart w:id="334" w:name="29.1_When_working_on_Site_the_Supplier_m"/>
      <w:bookmarkEnd w:id="334"/>
      <w:r w:rsidRPr="00024723">
        <w:rPr>
          <w:rFonts w:asciiTheme="minorHAnsi" w:hAnsiTheme="minorHAnsi" w:cstheme="minorHAnsi"/>
          <w:sz w:val="20"/>
          <w:szCs w:val="20"/>
        </w:rPr>
        <w:t>When working on Site the Supplier must perform its obligations under the Buyer's current Environmental Policy, which the Buyer must</w:t>
      </w:r>
      <w:r w:rsidRPr="00024723">
        <w:rPr>
          <w:rFonts w:asciiTheme="minorHAnsi" w:hAnsiTheme="minorHAnsi" w:cstheme="minorHAnsi"/>
          <w:spacing w:val="-9"/>
          <w:sz w:val="20"/>
          <w:szCs w:val="20"/>
        </w:rPr>
        <w:t xml:space="preserve"> </w:t>
      </w:r>
      <w:r w:rsidRPr="00024723">
        <w:rPr>
          <w:rFonts w:asciiTheme="minorHAnsi" w:hAnsiTheme="minorHAnsi" w:cstheme="minorHAnsi"/>
          <w:sz w:val="20"/>
          <w:szCs w:val="20"/>
        </w:rPr>
        <w:t>provide.</w:t>
      </w:r>
    </w:p>
    <w:p w14:paraId="581174C4" w14:textId="77777777" w:rsidR="00933CAB" w:rsidRPr="00024723" w:rsidRDefault="00933CAB">
      <w:pPr>
        <w:pStyle w:val="BodyText"/>
        <w:spacing w:before="11"/>
        <w:rPr>
          <w:rFonts w:asciiTheme="minorHAnsi" w:hAnsiTheme="minorHAnsi" w:cstheme="minorHAnsi"/>
          <w:sz w:val="20"/>
          <w:szCs w:val="20"/>
        </w:rPr>
      </w:pPr>
    </w:p>
    <w:p w14:paraId="581174C5" w14:textId="77777777" w:rsidR="00933CAB" w:rsidRPr="00024723" w:rsidRDefault="005C5EFA" w:rsidP="00C420F2">
      <w:pPr>
        <w:pStyle w:val="ListParagraph"/>
        <w:numPr>
          <w:ilvl w:val="1"/>
          <w:numId w:val="1"/>
        </w:numPr>
        <w:tabs>
          <w:tab w:val="left" w:pos="1390"/>
          <w:tab w:val="left" w:pos="1391"/>
        </w:tabs>
        <w:spacing w:line="242" w:lineRule="auto"/>
        <w:ind w:right="1257" w:hanging="2"/>
        <w:rPr>
          <w:rFonts w:asciiTheme="minorHAnsi" w:hAnsiTheme="minorHAnsi" w:cstheme="minorHAnsi"/>
          <w:sz w:val="20"/>
          <w:szCs w:val="20"/>
        </w:rPr>
      </w:pPr>
      <w:bookmarkStart w:id="335" w:name="29.2_The_Supplier_must_ensure_that_Suppl"/>
      <w:bookmarkEnd w:id="335"/>
      <w:r w:rsidRPr="00024723">
        <w:rPr>
          <w:rFonts w:asciiTheme="minorHAnsi" w:hAnsiTheme="minorHAnsi" w:cstheme="minorHAnsi"/>
          <w:sz w:val="20"/>
          <w:szCs w:val="20"/>
        </w:rPr>
        <w:t>The Supplier must ensure that Supplier Staff are aware of the Buyer's Environmental Policy.</w:t>
      </w:r>
    </w:p>
    <w:p w14:paraId="581174C6" w14:textId="77777777" w:rsidR="00933CAB" w:rsidRPr="00024723" w:rsidRDefault="00933CAB">
      <w:pPr>
        <w:pStyle w:val="BodyText"/>
        <w:spacing w:before="11"/>
        <w:rPr>
          <w:rFonts w:asciiTheme="minorHAnsi" w:hAnsiTheme="minorHAnsi" w:cstheme="minorHAnsi"/>
          <w:sz w:val="20"/>
          <w:szCs w:val="20"/>
        </w:rPr>
      </w:pPr>
    </w:p>
    <w:p w14:paraId="581174C7" w14:textId="028166B7" w:rsidR="00933CAB" w:rsidRPr="00024723" w:rsidRDefault="00C33601"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bookmarkStart w:id="336" w:name="30._Tax"/>
      <w:bookmarkEnd w:id="336"/>
      <w:r w:rsidRPr="00024723">
        <w:rPr>
          <w:rFonts w:asciiTheme="minorHAnsi" w:hAnsiTheme="minorHAnsi" w:cstheme="minorHAnsi"/>
          <w:sz w:val="20"/>
          <w:szCs w:val="20"/>
        </w:rPr>
        <w:t>TAX</w:t>
      </w:r>
    </w:p>
    <w:p w14:paraId="44002958" w14:textId="77777777" w:rsidR="00D62988" w:rsidRPr="00024723" w:rsidRDefault="00D62988" w:rsidP="00D62988">
      <w:pPr>
        <w:pStyle w:val="Heading2"/>
        <w:tabs>
          <w:tab w:val="left" w:pos="1390"/>
          <w:tab w:val="left" w:pos="1391"/>
        </w:tabs>
        <w:ind w:firstLine="0"/>
        <w:jc w:val="right"/>
        <w:rPr>
          <w:rFonts w:asciiTheme="minorHAnsi" w:hAnsiTheme="minorHAnsi" w:cstheme="minorHAnsi"/>
          <w:sz w:val="20"/>
          <w:szCs w:val="20"/>
        </w:rPr>
      </w:pPr>
    </w:p>
    <w:p w14:paraId="581174C8" w14:textId="77777777" w:rsidR="00933CAB" w:rsidRPr="00024723" w:rsidRDefault="005C5EFA" w:rsidP="00C420F2">
      <w:pPr>
        <w:pStyle w:val="ListParagraph"/>
        <w:numPr>
          <w:ilvl w:val="1"/>
          <w:numId w:val="1"/>
        </w:numPr>
        <w:tabs>
          <w:tab w:val="left" w:pos="1390"/>
          <w:tab w:val="left" w:pos="1391"/>
        </w:tabs>
        <w:spacing w:before="4"/>
        <w:ind w:right="1231" w:hanging="2"/>
        <w:rPr>
          <w:rFonts w:asciiTheme="minorHAnsi" w:hAnsiTheme="minorHAnsi" w:cstheme="minorHAnsi"/>
          <w:sz w:val="20"/>
          <w:szCs w:val="20"/>
        </w:rPr>
      </w:pPr>
      <w:bookmarkStart w:id="337" w:name="30.1_The_Supplier_must_not_breach_any_ta"/>
      <w:bookmarkEnd w:id="337"/>
      <w:r w:rsidRPr="00024723">
        <w:rPr>
          <w:rFonts w:asciiTheme="minorHAnsi" w:hAnsiTheme="minorHAnsi" w:cstheme="minorHAnsi"/>
          <w:sz w:val="20"/>
          <w:szCs w:val="20"/>
        </w:rP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w:t>
      </w:r>
      <w:r w:rsidRPr="00024723">
        <w:rPr>
          <w:rFonts w:asciiTheme="minorHAnsi" w:hAnsiTheme="minorHAnsi" w:cstheme="minorHAnsi"/>
          <w:spacing w:val="-26"/>
          <w:sz w:val="20"/>
          <w:szCs w:val="20"/>
        </w:rPr>
        <w:t xml:space="preserve"> </w:t>
      </w:r>
      <w:r w:rsidRPr="00024723">
        <w:rPr>
          <w:rFonts w:asciiTheme="minorHAnsi" w:hAnsiTheme="minorHAnsi" w:cstheme="minorHAnsi"/>
          <w:sz w:val="20"/>
          <w:szCs w:val="20"/>
        </w:rPr>
        <w:t>contribution.</w:t>
      </w:r>
    </w:p>
    <w:p w14:paraId="581174C9" w14:textId="77777777" w:rsidR="00933CAB" w:rsidRPr="00024723" w:rsidRDefault="00933CAB" w:rsidP="00C420F2">
      <w:pPr>
        <w:pStyle w:val="BodyText"/>
        <w:spacing w:before="1"/>
        <w:ind w:hanging="2"/>
        <w:rPr>
          <w:rFonts w:asciiTheme="minorHAnsi" w:hAnsiTheme="minorHAnsi" w:cstheme="minorHAnsi"/>
          <w:sz w:val="20"/>
          <w:szCs w:val="20"/>
        </w:rPr>
      </w:pPr>
    </w:p>
    <w:p w14:paraId="581174CA" w14:textId="553EF9F9" w:rsidR="00933CAB" w:rsidRPr="00024723" w:rsidRDefault="005C5EFA" w:rsidP="00C420F2">
      <w:pPr>
        <w:pStyle w:val="ListParagraph"/>
        <w:numPr>
          <w:ilvl w:val="1"/>
          <w:numId w:val="1"/>
        </w:numPr>
        <w:tabs>
          <w:tab w:val="left" w:pos="1390"/>
          <w:tab w:val="left" w:pos="1391"/>
        </w:tabs>
        <w:ind w:right="1672" w:hanging="2"/>
        <w:rPr>
          <w:rFonts w:asciiTheme="minorHAnsi" w:hAnsiTheme="minorHAnsi" w:cstheme="minorHAnsi"/>
          <w:sz w:val="20"/>
          <w:szCs w:val="20"/>
        </w:rPr>
      </w:pPr>
      <w:bookmarkStart w:id="338" w:name="30.2_Where_the_Supplier_or_any_Supplier_"/>
      <w:bookmarkStart w:id="339" w:name="_bookmark30"/>
      <w:bookmarkEnd w:id="338"/>
      <w:bookmarkEnd w:id="339"/>
      <w:r w:rsidRPr="00024723">
        <w:rPr>
          <w:rFonts w:asciiTheme="minorHAnsi" w:hAnsiTheme="minorHAnsi" w:cstheme="minorHAnsi"/>
          <w:sz w:val="20"/>
          <w:szCs w:val="20"/>
        </w:rPr>
        <w:t>Where the Supplier or any Supplier Staff are liable to be taxed or to pay</w:t>
      </w:r>
      <w:r w:rsidRPr="00024723">
        <w:rPr>
          <w:rFonts w:asciiTheme="minorHAnsi" w:hAnsiTheme="minorHAnsi" w:cstheme="minorHAnsi"/>
          <w:spacing w:val="-36"/>
          <w:sz w:val="20"/>
          <w:szCs w:val="20"/>
        </w:rPr>
        <w:t xml:space="preserve"> </w:t>
      </w:r>
      <w:r w:rsidRPr="00024723">
        <w:rPr>
          <w:rFonts w:asciiTheme="minorHAnsi" w:hAnsiTheme="minorHAnsi" w:cstheme="minorHAnsi"/>
          <w:sz w:val="20"/>
          <w:szCs w:val="20"/>
        </w:rPr>
        <w:t>National Insurance contributions in the UK relating to payment received under the Contract, the Supplier must</w:t>
      </w:r>
      <w:r w:rsidRPr="00024723">
        <w:rPr>
          <w:rFonts w:asciiTheme="minorHAnsi" w:hAnsiTheme="minorHAnsi" w:cstheme="minorHAnsi"/>
          <w:spacing w:val="-11"/>
          <w:sz w:val="20"/>
          <w:szCs w:val="20"/>
        </w:rPr>
        <w:t xml:space="preserve"> </w:t>
      </w:r>
      <w:r w:rsidRPr="00024723">
        <w:rPr>
          <w:rFonts w:asciiTheme="minorHAnsi" w:hAnsiTheme="minorHAnsi" w:cstheme="minorHAnsi"/>
          <w:sz w:val="20"/>
          <w:szCs w:val="20"/>
        </w:rPr>
        <w:t>both:</w:t>
      </w:r>
    </w:p>
    <w:p w14:paraId="6C089999" w14:textId="77777777" w:rsidR="00D62988" w:rsidRPr="00024723" w:rsidRDefault="00D62988" w:rsidP="00D62988">
      <w:pPr>
        <w:pStyle w:val="ListParagraph"/>
        <w:tabs>
          <w:tab w:val="left" w:pos="1390"/>
          <w:tab w:val="left" w:pos="1391"/>
        </w:tabs>
        <w:ind w:right="1672" w:firstLine="0"/>
        <w:jc w:val="right"/>
        <w:rPr>
          <w:rFonts w:asciiTheme="minorHAnsi" w:hAnsiTheme="minorHAnsi" w:cstheme="minorHAnsi"/>
          <w:sz w:val="20"/>
          <w:szCs w:val="20"/>
        </w:rPr>
      </w:pPr>
    </w:p>
    <w:p w14:paraId="581174CB" w14:textId="77777777" w:rsidR="00933CAB" w:rsidRPr="00024723" w:rsidRDefault="005C5EFA" w:rsidP="00C420F2">
      <w:pPr>
        <w:pStyle w:val="ListParagraph"/>
        <w:numPr>
          <w:ilvl w:val="2"/>
          <w:numId w:val="1"/>
        </w:numPr>
        <w:tabs>
          <w:tab w:val="left" w:pos="2127"/>
        </w:tabs>
        <w:ind w:right="1503" w:hanging="565"/>
        <w:rPr>
          <w:rFonts w:asciiTheme="minorHAnsi" w:hAnsiTheme="minorHAnsi" w:cstheme="minorHAnsi"/>
          <w:sz w:val="20"/>
          <w:szCs w:val="20"/>
        </w:rPr>
      </w:pPr>
      <w:bookmarkStart w:id="340" w:name="(a)_comply_with_the_Income_Tax_(Earnings"/>
      <w:bookmarkEnd w:id="340"/>
      <w:r w:rsidRPr="00024723">
        <w:rPr>
          <w:rFonts w:asciiTheme="minorHAnsi" w:hAnsiTheme="minorHAnsi" w:cstheme="minorHAnsi"/>
          <w:sz w:val="20"/>
          <w:szCs w:val="20"/>
        </w:rPr>
        <w:t>comply with the Income Tax (Earnings and Pensions) Act 2003 and all other statutes and regulations relating to income tax, the Social Security Contributions and Benefits Act 1992 (including IR35) and National</w:t>
      </w:r>
      <w:r w:rsidRPr="00024723">
        <w:rPr>
          <w:rFonts w:asciiTheme="minorHAnsi" w:hAnsiTheme="minorHAnsi" w:cstheme="minorHAnsi"/>
          <w:spacing w:val="-41"/>
          <w:sz w:val="20"/>
          <w:szCs w:val="20"/>
        </w:rPr>
        <w:t xml:space="preserve"> </w:t>
      </w:r>
      <w:r w:rsidRPr="00024723">
        <w:rPr>
          <w:rFonts w:asciiTheme="minorHAnsi" w:hAnsiTheme="minorHAnsi" w:cstheme="minorHAnsi"/>
          <w:sz w:val="20"/>
          <w:szCs w:val="20"/>
        </w:rPr>
        <w:t>Insurance contributions;</w:t>
      </w:r>
    </w:p>
    <w:p w14:paraId="581174D7" w14:textId="7E00BD4B" w:rsidR="00933CAB" w:rsidRPr="00024723" w:rsidRDefault="005C5EFA" w:rsidP="00C420F2">
      <w:pPr>
        <w:pStyle w:val="ListParagraph"/>
        <w:numPr>
          <w:ilvl w:val="2"/>
          <w:numId w:val="1"/>
        </w:numPr>
        <w:tabs>
          <w:tab w:val="left" w:pos="2127"/>
        </w:tabs>
        <w:ind w:right="1233" w:hanging="565"/>
        <w:rPr>
          <w:rFonts w:asciiTheme="minorHAnsi" w:hAnsiTheme="minorHAnsi" w:cstheme="minorHAnsi"/>
          <w:sz w:val="20"/>
          <w:szCs w:val="20"/>
        </w:rPr>
      </w:pPr>
      <w:bookmarkStart w:id="341" w:name="(b)_indemnify_the_Buyer_against_any_Inco"/>
      <w:bookmarkEnd w:id="341"/>
      <w:r w:rsidRPr="00024723">
        <w:rPr>
          <w:rFonts w:asciiTheme="minorHAnsi" w:hAnsiTheme="minorHAnsi" w:cstheme="minorHAnsi"/>
          <w:sz w:val="20"/>
          <w:szCs w:val="20"/>
        </w:rPr>
        <w:t>indemnify the Buyer against any Income Tax, National Insurance and social security contributions and any other liability, deduction, contribution, assessment or claim arising from or made during or after the Contract Period</w:t>
      </w:r>
      <w:r w:rsidRPr="00024723">
        <w:rPr>
          <w:rFonts w:asciiTheme="minorHAnsi" w:hAnsiTheme="minorHAnsi" w:cstheme="minorHAnsi"/>
          <w:spacing w:val="-38"/>
          <w:sz w:val="20"/>
          <w:szCs w:val="20"/>
        </w:rPr>
        <w:t xml:space="preserve"> </w:t>
      </w:r>
      <w:r w:rsidRPr="00024723">
        <w:rPr>
          <w:rFonts w:asciiTheme="minorHAnsi" w:hAnsiTheme="minorHAnsi" w:cstheme="minorHAnsi"/>
          <w:sz w:val="20"/>
          <w:szCs w:val="20"/>
        </w:rPr>
        <w:t xml:space="preserve">in connection with the provision of the Deliverables </w:t>
      </w:r>
      <w:r w:rsidRPr="00024723">
        <w:rPr>
          <w:rFonts w:asciiTheme="minorHAnsi" w:hAnsiTheme="minorHAnsi" w:cstheme="minorHAnsi"/>
          <w:spacing w:val="5"/>
          <w:sz w:val="20"/>
          <w:szCs w:val="20"/>
        </w:rPr>
        <w:t xml:space="preserve">by </w:t>
      </w:r>
      <w:r w:rsidRPr="00024723">
        <w:rPr>
          <w:rFonts w:asciiTheme="minorHAnsi" w:hAnsiTheme="minorHAnsi" w:cstheme="minorHAnsi"/>
          <w:sz w:val="20"/>
          <w:szCs w:val="20"/>
        </w:rPr>
        <w:t>the Supplier or any of the Supplier</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Staff.</w:t>
      </w:r>
      <w:bookmarkStart w:id="342" w:name="30.3_If_any_of_the_Supplier_Staff_are_Wo"/>
      <w:bookmarkEnd w:id="342"/>
    </w:p>
    <w:p w14:paraId="57B761DB" w14:textId="77777777" w:rsidR="009E51A5" w:rsidRPr="00024723" w:rsidRDefault="009E51A5">
      <w:pPr>
        <w:rPr>
          <w:rFonts w:asciiTheme="minorHAnsi" w:hAnsiTheme="minorHAnsi" w:cstheme="minorHAnsi"/>
          <w:sz w:val="20"/>
          <w:szCs w:val="20"/>
        </w:rPr>
      </w:pPr>
    </w:p>
    <w:p w14:paraId="02EE6A3C" w14:textId="77777777" w:rsidR="00C33601" w:rsidRPr="00024723" w:rsidRDefault="00C33601" w:rsidP="00C33601">
      <w:pPr>
        <w:pStyle w:val="ListParagraph"/>
        <w:tabs>
          <w:tab w:val="left" w:pos="1955"/>
          <w:tab w:val="left" w:pos="1956"/>
        </w:tabs>
        <w:ind w:left="1956" w:right="1233" w:firstLine="0"/>
        <w:rPr>
          <w:rFonts w:asciiTheme="minorHAnsi" w:hAnsiTheme="minorHAnsi" w:cstheme="minorHAnsi"/>
          <w:sz w:val="20"/>
          <w:szCs w:val="20"/>
        </w:rPr>
      </w:pPr>
    </w:p>
    <w:p w14:paraId="581174D8" w14:textId="27ACE2CC" w:rsidR="00933CAB" w:rsidRPr="00024723" w:rsidRDefault="00C33601"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bookmarkStart w:id="343" w:name="31._Conflict_of_interest"/>
      <w:bookmarkStart w:id="344" w:name="_bookmark31"/>
      <w:bookmarkEnd w:id="343"/>
      <w:bookmarkEnd w:id="344"/>
      <w:r w:rsidRPr="00024723">
        <w:rPr>
          <w:rFonts w:asciiTheme="minorHAnsi" w:hAnsiTheme="minorHAnsi" w:cstheme="minorHAnsi"/>
          <w:sz w:val="20"/>
          <w:szCs w:val="20"/>
        </w:rPr>
        <w:t>CONFLICT OF</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INTEREST</w:t>
      </w:r>
    </w:p>
    <w:p w14:paraId="6CFE4815" w14:textId="77777777" w:rsidR="00E72AA8" w:rsidRPr="00024723" w:rsidRDefault="00E72AA8" w:rsidP="00E72AA8">
      <w:pPr>
        <w:pStyle w:val="Heading2"/>
        <w:tabs>
          <w:tab w:val="left" w:pos="1390"/>
          <w:tab w:val="left" w:pos="1391"/>
        </w:tabs>
        <w:ind w:firstLine="0"/>
        <w:jc w:val="right"/>
        <w:rPr>
          <w:rFonts w:asciiTheme="minorHAnsi" w:hAnsiTheme="minorHAnsi" w:cstheme="minorHAnsi"/>
          <w:sz w:val="20"/>
          <w:szCs w:val="20"/>
        </w:rPr>
      </w:pPr>
    </w:p>
    <w:p w14:paraId="581174D9" w14:textId="77777777" w:rsidR="00933CAB" w:rsidRPr="00024723" w:rsidRDefault="005C5EFA" w:rsidP="00C420F2">
      <w:pPr>
        <w:pStyle w:val="ListParagraph"/>
        <w:numPr>
          <w:ilvl w:val="1"/>
          <w:numId w:val="1"/>
        </w:numPr>
        <w:tabs>
          <w:tab w:val="left" w:pos="1390"/>
          <w:tab w:val="left" w:pos="1391"/>
        </w:tabs>
        <w:spacing w:before="4"/>
        <w:ind w:right="1323" w:hanging="2"/>
        <w:rPr>
          <w:rFonts w:asciiTheme="minorHAnsi" w:hAnsiTheme="minorHAnsi" w:cstheme="minorHAnsi"/>
          <w:sz w:val="20"/>
          <w:szCs w:val="20"/>
        </w:rPr>
      </w:pPr>
      <w:bookmarkStart w:id="345" w:name="31.1_The_Supplier_must_take_action_to_en"/>
      <w:bookmarkEnd w:id="345"/>
      <w:r w:rsidRPr="00024723">
        <w:rPr>
          <w:rFonts w:asciiTheme="minorHAnsi" w:hAnsiTheme="minorHAnsi" w:cstheme="minorHAnsi"/>
          <w:sz w:val="20"/>
          <w:szCs w:val="20"/>
        </w:rPr>
        <w:t>The Supplier must take action to ensure that neither the Supplier nor the Supplier Staff</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are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placed</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in</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the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position</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of</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an</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actual</w:t>
      </w:r>
      <w:r w:rsidRPr="00024723">
        <w:rPr>
          <w:rFonts w:asciiTheme="minorHAnsi" w:hAnsiTheme="minorHAnsi" w:cstheme="minorHAnsi"/>
          <w:spacing w:val="-9"/>
          <w:sz w:val="20"/>
          <w:szCs w:val="20"/>
        </w:rPr>
        <w:t xml:space="preserve"> </w:t>
      </w:r>
      <w:r w:rsidRPr="00024723">
        <w:rPr>
          <w:rFonts w:asciiTheme="minorHAnsi" w:hAnsiTheme="minorHAnsi" w:cstheme="minorHAnsi"/>
          <w:sz w:val="20"/>
          <w:szCs w:val="20"/>
        </w:rPr>
        <w:t>or</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potential</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conflict</w:t>
      </w:r>
      <w:r w:rsidRPr="00024723">
        <w:rPr>
          <w:rFonts w:asciiTheme="minorHAnsi" w:hAnsiTheme="minorHAnsi" w:cstheme="minorHAnsi"/>
          <w:spacing w:val="-6"/>
          <w:sz w:val="20"/>
          <w:szCs w:val="20"/>
        </w:rPr>
        <w:t xml:space="preserve"> </w:t>
      </w:r>
      <w:r w:rsidRPr="00024723">
        <w:rPr>
          <w:rFonts w:asciiTheme="minorHAnsi" w:hAnsiTheme="minorHAnsi" w:cstheme="minorHAnsi"/>
          <w:sz w:val="20"/>
          <w:szCs w:val="20"/>
        </w:rPr>
        <w:t>between</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the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financial or personal duties of the Supplier or the Supplier Staff and the duties owed to the Buyer under the Contract, in the reasonable opinion of the</w:t>
      </w:r>
      <w:r w:rsidRPr="00024723">
        <w:rPr>
          <w:rFonts w:asciiTheme="minorHAnsi" w:hAnsiTheme="minorHAnsi" w:cstheme="minorHAnsi"/>
          <w:spacing w:val="-16"/>
          <w:sz w:val="20"/>
          <w:szCs w:val="20"/>
        </w:rPr>
        <w:t xml:space="preserve"> </w:t>
      </w:r>
      <w:r w:rsidRPr="00024723">
        <w:rPr>
          <w:rFonts w:asciiTheme="minorHAnsi" w:hAnsiTheme="minorHAnsi" w:cstheme="minorHAnsi"/>
          <w:sz w:val="20"/>
          <w:szCs w:val="20"/>
        </w:rPr>
        <w:t>Buyer.</w:t>
      </w:r>
    </w:p>
    <w:p w14:paraId="581174DA" w14:textId="77777777" w:rsidR="00933CAB" w:rsidRPr="00024723" w:rsidRDefault="00933CAB">
      <w:pPr>
        <w:pStyle w:val="BodyText"/>
        <w:spacing w:before="3"/>
        <w:rPr>
          <w:rFonts w:asciiTheme="minorHAnsi" w:hAnsiTheme="minorHAnsi" w:cstheme="minorHAnsi"/>
          <w:sz w:val="20"/>
          <w:szCs w:val="20"/>
        </w:rPr>
      </w:pPr>
    </w:p>
    <w:p w14:paraId="581174DB" w14:textId="77777777" w:rsidR="00933CAB" w:rsidRPr="00024723" w:rsidRDefault="005C5EFA" w:rsidP="00C420F2">
      <w:pPr>
        <w:pStyle w:val="ListParagraph"/>
        <w:numPr>
          <w:ilvl w:val="1"/>
          <w:numId w:val="1"/>
        </w:numPr>
        <w:tabs>
          <w:tab w:val="left" w:pos="1390"/>
          <w:tab w:val="left" w:pos="1391"/>
        </w:tabs>
        <w:spacing w:line="237" w:lineRule="auto"/>
        <w:ind w:right="1714" w:hanging="2"/>
        <w:rPr>
          <w:rFonts w:asciiTheme="minorHAnsi" w:hAnsiTheme="minorHAnsi" w:cstheme="minorHAnsi"/>
          <w:sz w:val="20"/>
          <w:szCs w:val="20"/>
        </w:rPr>
      </w:pPr>
      <w:bookmarkStart w:id="346" w:name="31.2_The_Supplier_must_promptly_notify_a"/>
      <w:bookmarkEnd w:id="346"/>
      <w:r w:rsidRPr="00024723">
        <w:rPr>
          <w:rFonts w:asciiTheme="minorHAnsi" w:hAnsiTheme="minorHAnsi" w:cstheme="minorHAnsi"/>
          <w:sz w:val="20"/>
          <w:szCs w:val="20"/>
        </w:rPr>
        <w:t>The Supplier must promptly notify and provide details to the Buyer if a conflict of interest happens or is expected to</w:t>
      </w:r>
      <w:r w:rsidRPr="00024723">
        <w:rPr>
          <w:rFonts w:asciiTheme="minorHAnsi" w:hAnsiTheme="minorHAnsi" w:cstheme="minorHAnsi"/>
          <w:spacing w:val="-11"/>
          <w:sz w:val="20"/>
          <w:szCs w:val="20"/>
        </w:rPr>
        <w:t xml:space="preserve"> </w:t>
      </w:r>
      <w:r w:rsidRPr="00024723">
        <w:rPr>
          <w:rFonts w:asciiTheme="minorHAnsi" w:hAnsiTheme="minorHAnsi" w:cstheme="minorHAnsi"/>
          <w:sz w:val="20"/>
          <w:szCs w:val="20"/>
        </w:rPr>
        <w:t>happen.</w:t>
      </w:r>
    </w:p>
    <w:p w14:paraId="581174DC" w14:textId="77777777" w:rsidR="00933CAB" w:rsidRPr="00024723" w:rsidRDefault="00933CAB" w:rsidP="00C420F2">
      <w:pPr>
        <w:pStyle w:val="BodyText"/>
        <w:spacing w:before="4"/>
        <w:ind w:hanging="2"/>
        <w:rPr>
          <w:rFonts w:asciiTheme="minorHAnsi" w:hAnsiTheme="minorHAnsi" w:cstheme="minorHAnsi"/>
          <w:sz w:val="20"/>
          <w:szCs w:val="20"/>
        </w:rPr>
      </w:pPr>
    </w:p>
    <w:p w14:paraId="581174DD" w14:textId="77777777" w:rsidR="00933CAB" w:rsidRPr="00024723" w:rsidRDefault="005C5EFA" w:rsidP="00C420F2">
      <w:pPr>
        <w:pStyle w:val="ListParagraph"/>
        <w:numPr>
          <w:ilvl w:val="1"/>
          <w:numId w:val="1"/>
        </w:numPr>
        <w:tabs>
          <w:tab w:val="left" w:pos="1390"/>
          <w:tab w:val="left" w:pos="1391"/>
        </w:tabs>
        <w:ind w:right="1271" w:hanging="2"/>
        <w:rPr>
          <w:rFonts w:asciiTheme="minorHAnsi" w:hAnsiTheme="minorHAnsi" w:cstheme="minorHAnsi"/>
          <w:sz w:val="20"/>
          <w:szCs w:val="20"/>
        </w:rPr>
      </w:pPr>
      <w:bookmarkStart w:id="347" w:name="31.3_The_Buyer_can_terminate_its_Contrac"/>
      <w:bookmarkEnd w:id="347"/>
      <w:r w:rsidRPr="00024723">
        <w:rPr>
          <w:rFonts w:asciiTheme="minorHAnsi" w:hAnsiTheme="minorHAnsi" w:cstheme="minorHAnsi"/>
          <w:sz w:val="20"/>
          <w:szCs w:val="20"/>
        </w:rPr>
        <w:t>The Buyer can terminate its Contract immediately by giving notice in writing to the Supplier or take any steps it thinks are necessary where there is or may be an</w:t>
      </w:r>
      <w:r w:rsidRPr="00024723">
        <w:rPr>
          <w:rFonts w:asciiTheme="minorHAnsi" w:hAnsiTheme="minorHAnsi" w:cstheme="minorHAnsi"/>
          <w:spacing w:val="-40"/>
          <w:sz w:val="20"/>
          <w:szCs w:val="20"/>
        </w:rPr>
        <w:t xml:space="preserve"> </w:t>
      </w:r>
      <w:r w:rsidRPr="00024723">
        <w:rPr>
          <w:rFonts w:asciiTheme="minorHAnsi" w:hAnsiTheme="minorHAnsi" w:cstheme="minorHAnsi"/>
          <w:sz w:val="20"/>
          <w:szCs w:val="20"/>
        </w:rPr>
        <w:t>actual or potential conflict of</w:t>
      </w:r>
      <w:r w:rsidRPr="00024723">
        <w:rPr>
          <w:rFonts w:asciiTheme="minorHAnsi" w:hAnsiTheme="minorHAnsi" w:cstheme="minorHAnsi"/>
          <w:spacing w:val="-8"/>
          <w:sz w:val="20"/>
          <w:szCs w:val="20"/>
        </w:rPr>
        <w:t xml:space="preserve"> </w:t>
      </w:r>
      <w:r w:rsidRPr="00024723">
        <w:rPr>
          <w:rFonts w:asciiTheme="minorHAnsi" w:hAnsiTheme="minorHAnsi" w:cstheme="minorHAnsi"/>
          <w:sz w:val="20"/>
          <w:szCs w:val="20"/>
        </w:rPr>
        <w:t>interest.</w:t>
      </w:r>
    </w:p>
    <w:p w14:paraId="581174DE" w14:textId="77777777" w:rsidR="00933CAB" w:rsidRPr="00024723" w:rsidRDefault="00933CAB">
      <w:pPr>
        <w:pStyle w:val="BodyText"/>
        <w:spacing w:before="8"/>
        <w:rPr>
          <w:rFonts w:asciiTheme="minorHAnsi" w:hAnsiTheme="minorHAnsi" w:cstheme="minorHAnsi"/>
          <w:sz w:val="20"/>
          <w:szCs w:val="20"/>
        </w:rPr>
      </w:pPr>
    </w:p>
    <w:p w14:paraId="581174DF" w14:textId="79F376D3" w:rsidR="00933CAB" w:rsidRPr="00024723" w:rsidRDefault="00C33601" w:rsidP="003179B4">
      <w:pPr>
        <w:pStyle w:val="Heading2"/>
        <w:numPr>
          <w:ilvl w:val="0"/>
          <w:numId w:val="1"/>
        </w:numPr>
        <w:tabs>
          <w:tab w:val="left" w:pos="1390"/>
          <w:tab w:val="left" w:pos="1391"/>
        </w:tabs>
        <w:spacing w:before="1"/>
        <w:ind w:hanging="711"/>
        <w:jc w:val="left"/>
        <w:rPr>
          <w:rFonts w:asciiTheme="minorHAnsi" w:hAnsiTheme="minorHAnsi" w:cstheme="minorHAnsi"/>
          <w:sz w:val="20"/>
          <w:szCs w:val="20"/>
        </w:rPr>
      </w:pPr>
      <w:bookmarkStart w:id="348" w:name="32._Reporting_a_breach_of_the_contract"/>
      <w:bookmarkEnd w:id="348"/>
      <w:r w:rsidRPr="00024723">
        <w:rPr>
          <w:rFonts w:asciiTheme="minorHAnsi" w:hAnsiTheme="minorHAnsi" w:cstheme="minorHAnsi"/>
          <w:sz w:val="20"/>
          <w:szCs w:val="20"/>
        </w:rPr>
        <w:t>REPORTING A BREACH OF THE</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CONTRACT</w:t>
      </w:r>
    </w:p>
    <w:p w14:paraId="379E7360" w14:textId="77777777" w:rsidR="006F68BF" w:rsidRPr="00024723" w:rsidRDefault="006F68BF" w:rsidP="006F68BF">
      <w:pPr>
        <w:pStyle w:val="Heading2"/>
        <w:tabs>
          <w:tab w:val="left" w:pos="1390"/>
          <w:tab w:val="left" w:pos="1391"/>
        </w:tabs>
        <w:spacing w:before="1"/>
        <w:ind w:firstLine="0"/>
        <w:jc w:val="right"/>
        <w:rPr>
          <w:rFonts w:asciiTheme="minorHAnsi" w:hAnsiTheme="minorHAnsi" w:cstheme="minorHAnsi"/>
          <w:sz w:val="20"/>
          <w:szCs w:val="20"/>
        </w:rPr>
      </w:pPr>
    </w:p>
    <w:p w14:paraId="581174E0" w14:textId="77777777" w:rsidR="00933CAB" w:rsidRPr="00024723" w:rsidRDefault="005C5EFA" w:rsidP="00C420F2">
      <w:pPr>
        <w:pStyle w:val="ListParagraph"/>
        <w:numPr>
          <w:ilvl w:val="1"/>
          <w:numId w:val="1"/>
        </w:numPr>
        <w:tabs>
          <w:tab w:val="left" w:pos="1390"/>
          <w:tab w:val="left" w:pos="1391"/>
        </w:tabs>
        <w:spacing w:before="4" w:line="242" w:lineRule="auto"/>
        <w:ind w:right="1471" w:hanging="2"/>
        <w:rPr>
          <w:rFonts w:asciiTheme="minorHAnsi" w:hAnsiTheme="minorHAnsi" w:cstheme="minorHAnsi"/>
          <w:sz w:val="20"/>
          <w:szCs w:val="20"/>
        </w:rPr>
      </w:pPr>
      <w:bookmarkStart w:id="349" w:name="32.1_As_soon_as_it_is_aware_of_it_the_Su"/>
      <w:bookmarkStart w:id="350" w:name="_bookmark32"/>
      <w:bookmarkEnd w:id="349"/>
      <w:bookmarkEnd w:id="350"/>
      <w:r w:rsidRPr="00024723">
        <w:rPr>
          <w:rFonts w:asciiTheme="minorHAnsi" w:hAnsiTheme="minorHAnsi" w:cstheme="minorHAnsi"/>
          <w:sz w:val="20"/>
          <w:szCs w:val="20"/>
        </w:rPr>
        <w:t xml:space="preserve">As soon as it is aware </w:t>
      </w:r>
      <w:r w:rsidRPr="00024723">
        <w:rPr>
          <w:rFonts w:asciiTheme="minorHAnsi" w:hAnsiTheme="minorHAnsi" w:cstheme="minorHAnsi"/>
          <w:spacing w:val="2"/>
          <w:sz w:val="20"/>
          <w:szCs w:val="20"/>
        </w:rPr>
        <w:t xml:space="preserve">of </w:t>
      </w:r>
      <w:r w:rsidRPr="00024723">
        <w:rPr>
          <w:rFonts w:asciiTheme="minorHAnsi" w:hAnsiTheme="minorHAnsi" w:cstheme="minorHAnsi"/>
          <w:sz w:val="20"/>
          <w:szCs w:val="20"/>
        </w:rPr>
        <w:t>it the Supplier and Supplier Staff must report to the</w:t>
      </w:r>
      <w:r w:rsidRPr="00024723">
        <w:rPr>
          <w:rFonts w:asciiTheme="minorHAnsi" w:hAnsiTheme="minorHAnsi" w:cstheme="minorHAnsi"/>
          <w:spacing w:val="-41"/>
          <w:sz w:val="20"/>
          <w:szCs w:val="20"/>
        </w:rPr>
        <w:t xml:space="preserve"> </w:t>
      </w:r>
      <w:r w:rsidRPr="00024723">
        <w:rPr>
          <w:rFonts w:asciiTheme="minorHAnsi" w:hAnsiTheme="minorHAnsi" w:cstheme="minorHAnsi"/>
          <w:sz w:val="20"/>
          <w:szCs w:val="20"/>
        </w:rPr>
        <w:t xml:space="preserve">Buyer any actual or suspected breach of law, clause </w:t>
      </w:r>
      <w:hyperlink w:anchor="_bookmark16" w:history="1">
        <w:r w:rsidRPr="00024723">
          <w:rPr>
            <w:rFonts w:asciiTheme="minorHAnsi" w:hAnsiTheme="minorHAnsi" w:cstheme="minorHAnsi"/>
            <w:sz w:val="20"/>
            <w:szCs w:val="20"/>
          </w:rPr>
          <w:t>13.1</w:t>
        </w:r>
      </w:hyperlink>
      <w:r w:rsidRPr="00024723">
        <w:rPr>
          <w:rFonts w:asciiTheme="minorHAnsi" w:hAnsiTheme="minorHAnsi" w:cstheme="minorHAnsi"/>
          <w:sz w:val="20"/>
          <w:szCs w:val="20"/>
        </w:rPr>
        <w:t xml:space="preserve">, or clauses </w:t>
      </w:r>
      <w:hyperlink w:anchor="_bookmark28" w:history="1">
        <w:r w:rsidRPr="00024723">
          <w:rPr>
            <w:rFonts w:asciiTheme="minorHAnsi" w:hAnsiTheme="minorHAnsi" w:cstheme="minorHAnsi"/>
            <w:sz w:val="20"/>
            <w:szCs w:val="20"/>
          </w:rPr>
          <w:t xml:space="preserve">26 </w:t>
        </w:r>
      </w:hyperlink>
      <w:r w:rsidRPr="00024723">
        <w:rPr>
          <w:rFonts w:asciiTheme="minorHAnsi" w:hAnsiTheme="minorHAnsi" w:cstheme="minorHAnsi"/>
          <w:sz w:val="20"/>
          <w:szCs w:val="20"/>
        </w:rPr>
        <w:t>to</w:t>
      </w:r>
      <w:r w:rsidRPr="00024723">
        <w:rPr>
          <w:rFonts w:asciiTheme="minorHAnsi" w:hAnsiTheme="minorHAnsi" w:cstheme="minorHAnsi"/>
          <w:spacing w:val="-21"/>
          <w:sz w:val="20"/>
          <w:szCs w:val="20"/>
        </w:rPr>
        <w:t xml:space="preserve"> </w:t>
      </w:r>
      <w:hyperlink w:anchor="_bookmark31" w:history="1">
        <w:r w:rsidRPr="00024723">
          <w:rPr>
            <w:rFonts w:asciiTheme="minorHAnsi" w:hAnsiTheme="minorHAnsi" w:cstheme="minorHAnsi"/>
            <w:sz w:val="20"/>
            <w:szCs w:val="20"/>
          </w:rPr>
          <w:t>31</w:t>
        </w:r>
      </w:hyperlink>
      <w:r w:rsidRPr="00024723">
        <w:rPr>
          <w:rFonts w:asciiTheme="minorHAnsi" w:hAnsiTheme="minorHAnsi" w:cstheme="minorHAnsi"/>
          <w:sz w:val="20"/>
          <w:szCs w:val="20"/>
        </w:rPr>
        <w:t>.</w:t>
      </w:r>
    </w:p>
    <w:p w14:paraId="581174E1" w14:textId="77777777" w:rsidR="00933CAB" w:rsidRPr="00024723" w:rsidRDefault="00933CAB" w:rsidP="00C420F2">
      <w:pPr>
        <w:pStyle w:val="BodyText"/>
        <w:spacing w:before="8"/>
        <w:ind w:hanging="2"/>
        <w:rPr>
          <w:rFonts w:asciiTheme="minorHAnsi" w:hAnsiTheme="minorHAnsi" w:cstheme="minorHAnsi"/>
          <w:sz w:val="20"/>
          <w:szCs w:val="20"/>
        </w:rPr>
      </w:pPr>
    </w:p>
    <w:p w14:paraId="581174E2" w14:textId="77777777" w:rsidR="00933CAB" w:rsidRPr="00024723" w:rsidRDefault="005C5EFA" w:rsidP="00C420F2">
      <w:pPr>
        <w:pStyle w:val="ListParagraph"/>
        <w:numPr>
          <w:ilvl w:val="1"/>
          <w:numId w:val="1"/>
        </w:numPr>
        <w:tabs>
          <w:tab w:val="left" w:pos="1390"/>
          <w:tab w:val="left" w:pos="1391"/>
        </w:tabs>
        <w:spacing w:line="242" w:lineRule="auto"/>
        <w:ind w:right="1602" w:hanging="2"/>
        <w:rPr>
          <w:rFonts w:asciiTheme="minorHAnsi" w:hAnsiTheme="minorHAnsi" w:cstheme="minorHAnsi"/>
          <w:sz w:val="20"/>
          <w:szCs w:val="20"/>
        </w:rPr>
      </w:pPr>
      <w:bookmarkStart w:id="351" w:name="32.2_The_Supplier_must_not_retaliate_aga"/>
      <w:bookmarkEnd w:id="351"/>
      <w:r w:rsidRPr="00024723">
        <w:rPr>
          <w:rFonts w:asciiTheme="minorHAnsi" w:hAnsiTheme="minorHAnsi" w:cstheme="minorHAnsi"/>
          <w:sz w:val="20"/>
          <w:szCs w:val="20"/>
        </w:rPr>
        <w:t>The Supplier must not retaliate against any of the Supplier Staff who in good</w:t>
      </w:r>
      <w:r w:rsidRPr="00024723">
        <w:rPr>
          <w:rFonts w:asciiTheme="minorHAnsi" w:hAnsiTheme="minorHAnsi" w:cstheme="minorHAnsi"/>
          <w:spacing w:val="-40"/>
          <w:sz w:val="20"/>
          <w:szCs w:val="20"/>
        </w:rPr>
        <w:t xml:space="preserve"> </w:t>
      </w:r>
      <w:r w:rsidRPr="00024723">
        <w:rPr>
          <w:rFonts w:asciiTheme="minorHAnsi" w:hAnsiTheme="minorHAnsi" w:cstheme="minorHAnsi"/>
          <w:sz w:val="20"/>
          <w:szCs w:val="20"/>
        </w:rPr>
        <w:t>faith reports a breach listed in clause</w:t>
      </w:r>
      <w:r w:rsidRPr="00024723">
        <w:rPr>
          <w:rFonts w:asciiTheme="minorHAnsi" w:hAnsiTheme="minorHAnsi" w:cstheme="minorHAnsi"/>
          <w:spacing w:val="-2"/>
          <w:sz w:val="20"/>
          <w:szCs w:val="20"/>
        </w:rPr>
        <w:t xml:space="preserve"> </w:t>
      </w:r>
      <w:hyperlink w:anchor="_bookmark32" w:history="1">
        <w:r w:rsidRPr="00024723">
          <w:rPr>
            <w:rFonts w:asciiTheme="minorHAnsi" w:hAnsiTheme="minorHAnsi" w:cstheme="minorHAnsi"/>
            <w:sz w:val="20"/>
            <w:szCs w:val="20"/>
          </w:rPr>
          <w:t>32.1</w:t>
        </w:r>
      </w:hyperlink>
      <w:r w:rsidRPr="00024723">
        <w:rPr>
          <w:rFonts w:asciiTheme="minorHAnsi" w:hAnsiTheme="minorHAnsi" w:cstheme="minorHAnsi"/>
          <w:sz w:val="20"/>
          <w:szCs w:val="20"/>
        </w:rPr>
        <w:t>.</w:t>
      </w:r>
    </w:p>
    <w:p w14:paraId="581174E3" w14:textId="77777777" w:rsidR="00933CAB" w:rsidRPr="00024723" w:rsidRDefault="00933CAB">
      <w:pPr>
        <w:pStyle w:val="BodyText"/>
        <w:spacing w:before="1"/>
        <w:rPr>
          <w:rFonts w:asciiTheme="minorHAnsi" w:hAnsiTheme="minorHAnsi" w:cstheme="minorHAnsi"/>
          <w:sz w:val="20"/>
          <w:szCs w:val="20"/>
        </w:rPr>
      </w:pPr>
    </w:p>
    <w:p w14:paraId="581174E4" w14:textId="4C3C3131" w:rsidR="00933CAB" w:rsidRPr="00024723" w:rsidRDefault="00C33601"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bookmarkStart w:id="352" w:name="33._Resolving_disputes"/>
      <w:bookmarkStart w:id="353" w:name="_bookmark33"/>
      <w:bookmarkEnd w:id="352"/>
      <w:bookmarkEnd w:id="353"/>
      <w:r w:rsidRPr="00024723">
        <w:rPr>
          <w:rFonts w:asciiTheme="minorHAnsi" w:hAnsiTheme="minorHAnsi" w:cstheme="minorHAnsi"/>
          <w:sz w:val="20"/>
          <w:szCs w:val="20"/>
        </w:rPr>
        <w:lastRenderedPageBreak/>
        <w:t>RESOLVING</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DISPUTES</w:t>
      </w:r>
    </w:p>
    <w:p w14:paraId="73BA0456" w14:textId="77777777" w:rsidR="006F68BF" w:rsidRPr="00024723" w:rsidRDefault="006F68BF" w:rsidP="006F68BF">
      <w:pPr>
        <w:pStyle w:val="Heading2"/>
        <w:tabs>
          <w:tab w:val="left" w:pos="1390"/>
          <w:tab w:val="left" w:pos="1391"/>
        </w:tabs>
        <w:ind w:firstLine="0"/>
        <w:jc w:val="right"/>
        <w:rPr>
          <w:rFonts w:asciiTheme="minorHAnsi" w:hAnsiTheme="minorHAnsi" w:cstheme="minorHAnsi"/>
          <w:sz w:val="20"/>
          <w:szCs w:val="20"/>
        </w:rPr>
      </w:pPr>
    </w:p>
    <w:p w14:paraId="581174E5" w14:textId="77777777" w:rsidR="00933CAB" w:rsidRPr="00024723" w:rsidRDefault="005C5EFA" w:rsidP="00C420F2">
      <w:pPr>
        <w:pStyle w:val="ListParagraph"/>
        <w:numPr>
          <w:ilvl w:val="1"/>
          <w:numId w:val="1"/>
        </w:numPr>
        <w:tabs>
          <w:tab w:val="left" w:pos="1390"/>
          <w:tab w:val="left" w:pos="1391"/>
        </w:tabs>
        <w:spacing w:before="5" w:line="242" w:lineRule="auto"/>
        <w:ind w:right="1440" w:hanging="2"/>
        <w:rPr>
          <w:rFonts w:asciiTheme="minorHAnsi" w:hAnsiTheme="minorHAnsi" w:cstheme="minorHAnsi"/>
          <w:sz w:val="20"/>
          <w:szCs w:val="20"/>
        </w:rPr>
      </w:pPr>
      <w:bookmarkStart w:id="354" w:name="33.1_If_there_is_a_dispute_between_the_P"/>
      <w:bookmarkEnd w:id="354"/>
      <w:r w:rsidRPr="00024723">
        <w:rPr>
          <w:rFonts w:asciiTheme="minorHAnsi" w:hAnsiTheme="minorHAnsi" w:cstheme="minorHAnsi"/>
          <w:sz w:val="20"/>
          <w:szCs w:val="20"/>
        </w:rPr>
        <w:t>If there is a dispute between the Parties, their senior representatives who have authority</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to</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settle</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the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dispute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will,</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within</w:t>
      </w:r>
      <w:r w:rsidRPr="00024723">
        <w:rPr>
          <w:rFonts w:asciiTheme="minorHAnsi" w:hAnsiTheme="minorHAnsi" w:cstheme="minorHAnsi"/>
          <w:spacing w:val="-7"/>
          <w:sz w:val="20"/>
          <w:szCs w:val="20"/>
        </w:rPr>
        <w:t xml:space="preserve"> </w:t>
      </w:r>
      <w:r w:rsidRPr="00024723">
        <w:rPr>
          <w:rFonts w:asciiTheme="minorHAnsi" w:hAnsiTheme="minorHAnsi" w:cstheme="minorHAnsi"/>
          <w:sz w:val="20"/>
          <w:szCs w:val="20"/>
        </w:rPr>
        <w:t>28</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days</w:t>
      </w:r>
      <w:r w:rsidRPr="00024723">
        <w:rPr>
          <w:rFonts w:asciiTheme="minorHAnsi" w:hAnsiTheme="minorHAnsi" w:cstheme="minorHAnsi"/>
          <w:spacing w:val="-4"/>
          <w:sz w:val="20"/>
          <w:szCs w:val="20"/>
        </w:rPr>
        <w:t xml:space="preserve"> </w:t>
      </w:r>
      <w:r w:rsidRPr="00024723">
        <w:rPr>
          <w:rFonts w:asciiTheme="minorHAnsi" w:hAnsiTheme="minorHAnsi" w:cstheme="minorHAnsi"/>
          <w:sz w:val="20"/>
          <w:szCs w:val="20"/>
        </w:rPr>
        <w:t>of</w:t>
      </w:r>
      <w:r w:rsidRPr="00024723">
        <w:rPr>
          <w:rFonts w:asciiTheme="minorHAnsi" w:hAnsiTheme="minorHAnsi" w:cstheme="minorHAnsi"/>
          <w:spacing w:val="-10"/>
          <w:sz w:val="20"/>
          <w:szCs w:val="20"/>
        </w:rPr>
        <w:t xml:space="preserve"> </w:t>
      </w:r>
      <w:r w:rsidRPr="00024723">
        <w:rPr>
          <w:rFonts w:asciiTheme="minorHAnsi" w:hAnsiTheme="minorHAnsi" w:cstheme="minorHAnsi"/>
          <w:sz w:val="20"/>
          <w:szCs w:val="20"/>
        </w:rPr>
        <w:t>a</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written</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request</w:t>
      </w:r>
      <w:r w:rsidRPr="00024723">
        <w:rPr>
          <w:rFonts w:asciiTheme="minorHAnsi" w:hAnsiTheme="minorHAnsi" w:cstheme="minorHAnsi"/>
          <w:spacing w:val="-5"/>
          <w:sz w:val="20"/>
          <w:szCs w:val="20"/>
        </w:rPr>
        <w:t xml:space="preserve"> </w:t>
      </w:r>
      <w:r w:rsidRPr="00024723">
        <w:rPr>
          <w:rFonts w:asciiTheme="minorHAnsi" w:hAnsiTheme="minorHAnsi" w:cstheme="minorHAnsi"/>
          <w:sz w:val="20"/>
          <w:szCs w:val="20"/>
        </w:rPr>
        <w:t>from</w:t>
      </w:r>
      <w:r w:rsidRPr="00024723">
        <w:rPr>
          <w:rFonts w:asciiTheme="minorHAnsi" w:hAnsiTheme="minorHAnsi" w:cstheme="minorHAnsi"/>
          <w:spacing w:val="-3"/>
          <w:sz w:val="20"/>
          <w:szCs w:val="20"/>
        </w:rPr>
        <w:t xml:space="preserve"> </w:t>
      </w:r>
      <w:r w:rsidRPr="00024723">
        <w:rPr>
          <w:rFonts w:asciiTheme="minorHAnsi" w:hAnsiTheme="minorHAnsi" w:cstheme="minorHAnsi"/>
          <w:sz w:val="20"/>
          <w:szCs w:val="20"/>
        </w:rPr>
        <w:t>the</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other Party, meet in good faith to resolve the</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dispute.</w:t>
      </w:r>
    </w:p>
    <w:p w14:paraId="581174E6" w14:textId="77777777" w:rsidR="00933CAB" w:rsidRPr="00024723" w:rsidRDefault="00933CAB" w:rsidP="00C420F2">
      <w:pPr>
        <w:pStyle w:val="BodyText"/>
        <w:spacing w:before="7"/>
        <w:ind w:hanging="2"/>
        <w:rPr>
          <w:rFonts w:asciiTheme="minorHAnsi" w:hAnsiTheme="minorHAnsi" w:cstheme="minorHAnsi"/>
          <w:sz w:val="20"/>
          <w:szCs w:val="20"/>
        </w:rPr>
      </w:pPr>
    </w:p>
    <w:p w14:paraId="581174E7" w14:textId="77777777" w:rsidR="00933CAB" w:rsidRPr="00024723" w:rsidRDefault="005C5EFA" w:rsidP="00C420F2">
      <w:pPr>
        <w:pStyle w:val="ListParagraph"/>
        <w:numPr>
          <w:ilvl w:val="1"/>
          <w:numId w:val="1"/>
        </w:numPr>
        <w:tabs>
          <w:tab w:val="left" w:pos="1390"/>
          <w:tab w:val="left" w:pos="1391"/>
        </w:tabs>
        <w:ind w:right="1239" w:hanging="2"/>
        <w:rPr>
          <w:rFonts w:asciiTheme="minorHAnsi" w:hAnsiTheme="minorHAnsi" w:cstheme="minorHAnsi"/>
          <w:sz w:val="20"/>
          <w:szCs w:val="20"/>
        </w:rPr>
      </w:pPr>
      <w:bookmarkStart w:id="355" w:name="33.2_If_the_dispute_is_not_resolved_at_t"/>
      <w:bookmarkEnd w:id="355"/>
      <w:r w:rsidRPr="00024723">
        <w:rPr>
          <w:rFonts w:asciiTheme="minorHAnsi" w:hAnsiTheme="minorHAnsi" w:cstheme="minorHAnsi"/>
          <w:sz w:val="20"/>
          <w:szCs w:val="20"/>
        </w:rPr>
        <w:t>If the dispute is not resolved at that meeting, the Parties can attempt to settle it by mediation using</w:t>
      </w:r>
      <w:r w:rsidRPr="00024723">
        <w:rPr>
          <w:rFonts w:asciiTheme="minorHAnsi" w:hAnsiTheme="minorHAnsi" w:cstheme="minorHAnsi"/>
          <w:spacing w:val="-45"/>
          <w:sz w:val="20"/>
          <w:szCs w:val="20"/>
        </w:rPr>
        <w:t xml:space="preserve"> </w:t>
      </w:r>
      <w:r w:rsidRPr="00024723">
        <w:rPr>
          <w:rFonts w:asciiTheme="minorHAnsi" w:hAnsiTheme="minorHAnsi" w:cstheme="minorHAnsi"/>
          <w:sz w:val="20"/>
          <w:szCs w:val="20"/>
        </w:rPr>
        <w:t xml:space="preserve">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hyperlink w:anchor="_bookmark34" w:history="1">
        <w:r w:rsidRPr="00024723">
          <w:rPr>
            <w:rFonts w:asciiTheme="minorHAnsi" w:hAnsiTheme="minorHAnsi" w:cstheme="minorHAnsi"/>
            <w:sz w:val="20"/>
            <w:szCs w:val="20"/>
          </w:rPr>
          <w:t xml:space="preserve">33.3 </w:t>
        </w:r>
      </w:hyperlink>
      <w:r w:rsidRPr="00024723">
        <w:rPr>
          <w:rFonts w:asciiTheme="minorHAnsi" w:hAnsiTheme="minorHAnsi" w:cstheme="minorHAnsi"/>
          <w:sz w:val="20"/>
          <w:szCs w:val="20"/>
        </w:rPr>
        <w:t>to</w:t>
      </w:r>
      <w:r w:rsidRPr="00024723">
        <w:rPr>
          <w:rFonts w:asciiTheme="minorHAnsi" w:hAnsiTheme="minorHAnsi" w:cstheme="minorHAnsi"/>
          <w:spacing w:val="-13"/>
          <w:sz w:val="20"/>
          <w:szCs w:val="20"/>
        </w:rPr>
        <w:t xml:space="preserve"> </w:t>
      </w:r>
      <w:hyperlink w:anchor="_bookmark36" w:history="1">
        <w:r w:rsidRPr="00024723">
          <w:rPr>
            <w:rFonts w:asciiTheme="minorHAnsi" w:hAnsiTheme="minorHAnsi" w:cstheme="minorHAnsi"/>
            <w:sz w:val="20"/>
            <w:szCs w:val="20"/>
          </w:rPr>
          <w:t>33.5</w:t>
        </w:r>
      </w:hyperlink>
      <w:r w:rsidRPr="00024723">
        <w:rPr>
          <w:rFonts w:asciiTheme="minorHAnsi" w:hAnsiTheme="minorHAnsi" w:cstheme="minorHAnsi"/>
          <w:sz w:val="20"/>
          <w:szCs w:val="20"/>
        </w:rPr>
        <w:t>.</w:t>
      </w:r>
    </w:p>
    <w:p w14:paraId="581174E8" w14:textId="77777777" w:rsidR="00933CAB" w:rsidRPr="00024723" w:rsidRDefault="00933CAB" w:rsidP="00C420F2">
      <w:pPr>
        <w:pStyle w:val="BodyText"/>
        <w:spacing w:before="11"/>
        <w:ind w:hanging="2"/>
        <w:rPr>
          <w:rFonts w:asciiTheme="minorHAnsi" w:hAnsiTheme="minorHAnsi" w:cstheme="minorHAnsi"/>
          <w:sz w:val="20"/>
          <w:szCs w:val="20"/>
        </w:rPr>
      </w:pPr>
    </w:p>
    <w:p w14:paraId="581174E9" w14:textId="77777777" w:rsidR="00933CAB" w:rsidRPr="00024723" w:rsidRDefault="005C5EFA" w:rsidP="00C420F2">
      <w:pPr>
        <w:pStyle w:val="ListParagraph"/>
        <w:numPr>
          <w:ilvl w:val="1"/>
          <w:numId w:val="1"/>
        </w:numPr>
        <w:tabs>
          <w:tab w:val="left" w:pos="1390"/>
          <w:tab w:val="left" w:pos="1391"/>
        </w:tabs>
        <w:ind w:right="1825" w:hanging="2"/>
        <w:rPr>
          <w:rFonts w:asciiTheme="minorHAnsi" w:hAnsiTheme="minorHAnsi" w:cstheme="minorHAnsi"/>
          <w:sz w:val="20"/>
          <w:szCs w:val="20"/>
        </w:rPr>
      </w:pPr>
      <w:bookmarkStart w:id="356" w:name="33.3_Unless_the_Buyer_refers_the_dispute"/>
      <w:bookmarkStart w:id="357" w:name="_bookmark34"/>
      <w:bookmarkEnd w:id="356"/>
      <w:bookmarkEnd w:id="357"/>
      <w:r w:rsidRPr="00024723">
        <w:rPr>
          <w:rFonts w:asciiTheme="minorHAnsi" w:hAnsiTheme="minorHAnsi" w:cstheme="minorHAnsi"/>
          <w:sz w:val="20"/>
          <w:szCs w:val="20"/>
        </w:rPr>
        <w:t xml:space="preserve">Unless the Buyer refers the dispute to arbitration using clause </w:t>
      </w:r>
      <w:hyperlink w:anchor="_bookmark35" w:history="1">
        <w:r w:rsidRPr="00024723">
          <w:rPr>
            <w:rFonts w:asciiTheme="minorHAnsi" w:hAnsiTheme="minorHAnsi" w:cstheme="minorHAnsi"/>
            <w:sz w:val="20"/>
            <w:szCs w:val="20"/>
          </w:rPr>
          <w:t>33.4</w:t>
        </w:r>
      </w:hyperlink>
      <w:r w:rsidRPr="00024723">
        <w:rPr>
          <w:rFonts w:asciiTheme="minorHAnsi" w:hAnsiTheme="minorHAnsi" w:cstheme="minorHAnsi"/>
          <w:sz w:val="20"/>
          <w:szCs w:val="20"/>
        </w:rPr>
        <w:t>, the Parties irrevocably agree that the courts of England and Wales have the exclusive</w:t>
      </w:r>
      <w:bookmarkStart w:id="358" w:name="(a)_determine_the_dispute;"/>
      <w:bookmarkEnd w:id="358"/>
      <w:r w:rsidRPr="00024723">
        <w:rPr>
          <w:rFonts w:asciiTheme="minorHAnsi" w:hAnsiTheme="minorHAnsi" w:cstheme="minorHAnsi"/>
          <w:sz w:val="20"/>
          <w:szCs w:val="20"/>
        </w:rPr>
        <w:t xml:space="preserve"> jurisdiction to:</w:t>
      </w:r>
    </w:p>
    <w:p w14:paraId="581174EA" w14:textId="77777777" w:rsidR="00933CAB" w:rsidRPr="00024723" w:rsidRDefault="005C5EFA" w:rsidP="00C420F2">
      <w:pPr>
        <w:pStyle w:val="ListParagraph"/>
        <w:numPr>
          <w:ilvl w:val="2"/>
          <w:numId w:val="1"/>
        </w:numPr>
        <w:tabs>
          <w:tab w:val="left" w:pos="2127"/>
        </w:tabs>
        <w:spacing w:before="1" w:line="252" w:lineRule="exact"/>
        <w:ind w:hanging="428"/>
        <w:rPr>
          <w:rFonts w:asciiTheme="minorHAnsi" w:hAnsiTheme="minorHAnsi" w:cstheme="minorHAnsi"/>
          <w:sz w:val="20"/>
          <w:szCs w:val="20"/>
        </w:rPr>
      </w:pPr>
      <w:r w:rsidRPr="00024723">
        <w:rPr>
          <w:rFonts w:asciiTheme="minorHAnsi" w:hAnsiTheme="minorHAnsi" w:cstheme="minorHAnsi"/>
          <w:sz w:val="20"/>
          <w:szCs w:val="20"/>
        </w:rPr>
        <w:t>determine the</w:t>
      </w:r>
      <w:r w:rsidRPr="00024723">
        <w:rPr>
          <w:rFonts w:asciiTheme="minorHAnsi" w:hAnsiTheme="minorHAnsi" w:cstheme="minorHAnsi"/>
          <w:spacing w:val="1"/>
          <w:sz w:val="20"/>
          <w:szCs w:val="20"/>
        </w:rPr>
        <w:t xml:space="preserve"> </w:t>
      </w:r>
      <w:r w:rsidRPr="00024723">
        <w:rPr>
          <w:rFonts w:asciiTheme="minorHAnsi" w:hAnsiTheme="minorHAnsi" w:cstheme="minorHAnsi"/>
          <w:sz w:val="20"/>
          <w:szCs w:val="20"/>
        </w:rPr>
        <w:t>dispute;</w:t>
      </w:r>
    </w:p>
    <w:p w14:paraId="581174EB" w14:textId="77777777" w:rsidR="00933CAB" w:rsidRPr="00024723" w:rsidRDefault="005C5EFA" w:rsidP="00C420F2">
      <w:pPr>
        <w:pStyle w:val="ListParagraph"/>
        <w:numPr>
          <w:ilvl w:val="2"/>
          <w:numId w:val="1"/>
        </w:numPr>
        <w:tabs>
          <w:tab w:val="left" w:pos="2127"/>
        </w:tabs>
        <w:spacing w:line="252" w:lineRule="exact"/>
        <w:ind w:hanging="428"/>
        <w:rPr>
          <w:rFonts w:asciiTheme="minorHAnsi" w:hAnsiTheme="minorHAnsi" w:cstheme="minorHAnsi"/>
          <w:sz w:val="20"/>
          <w:szCs w:val="20"/>
        </w:rPr>
      </w:pPr>
      <w:bookmarkStart w:id="359" w:name="(b)_grant_interim_remedies;"/>
      <w:bookmarkEnd w:id="359"/>
      <w:r w:rsidRPr="00024723">
        <w:rPr>
          <w:rFonts w:asciiTheme="minorHAnsi" w:hAnsiTheme="minorHAnsi" w:cstheme="minorHAnsi"/>
          <w:sz w:val="20"/>
          <w:szCs w:val="20"/>
        </w:rPr>
        <w:t>grant interim</w:t>
      </w:r>
      <w:r w:rsidRPr="00024723">
        <w:rPr>
          <w:rFonts w:asciiTheme="minorHAnsi" w:hAnsiTheme="minorHAnsi" w:cstheme="minorHAnsi"/>
          <w:spacing w:val="-8"/>
          <w:sz w:val="20"/>
          <w:szCs w:val="20"/>
        </w:rPr>
        <w:t xml:space="preserve"> </w:t>
      </w:r>
      <w:r w:rsidRPr="00024723">
        <w:rPr>
          <w:rFonts w:asciiTheme="minorHAnsi" w:hAnsiTheme="minorHAnsi" w:cstheme="minorHAnsi"/>
          <w:sz w:val="20"/>
          <w:szCs w:val="20"/>
        </w:rPr>
        <w:t>remedies;</w:t>
      </w:r>
    </w:p>
    <w:p w14:paraId="581174EE" w14:textId="53B4B61C" w:rsidR="00933CAB" w:rsidRPr="00024723" w:rsidRDefault="005C5EFA" w:rsidP="00C420F2">
      <w:pPr>
        <w:pStyle w:val="ListParagraph"/>
        <w:numPr>
          <w:ilvl w:val="2"/>
          <w:numId w:val="1"/>
        </w:numPr>
        <w:tabs>
          <w:tab w:val="left" w:pos="2127"/>
        </w:tabs>
        <w:spacing w:before="2"/>
        <w:ind w:hanging="428"/>
        <w:rPr>
          <w:rFonts w:asciiTheme="minorHAnsi" w:hAnsiTheme="minorHAnsi" w:cstheme="minorHAnsi"/>
          <w:sz w:val="20"/>
          <w:szCs w:val="20"/>
        </w:rPr>
      </w:pPr>
      <w:bookmarkStart w:id="360" w:name="(c)_grant_any_other_provisional_or_prote"/>
      <w:bookmarkEnd w:id="360"/>
      <w:r w:rsidRPr="00024723">
        <w:rPr>
          <w:rFonts w:asciiTheme="minorHAnsi" w:hAnsiTheme="minorHAnsi" w:cstheme="minorHAnsi"/>
          <w:sz w:val="20"/>
          <w:szCs w:val="20"/>
        </w:rPr>
        <w:t>grant any other provisional or protective</w:t>
      </w:r>
      <w:r w:rsidRPr="00024723">
        <w:rPr>
          <w:rFonts w:asciiTheme="minorHAnsi" w:hAnsiTheme="minorHAnsi" w:cstheme="minorHAnsi"/>
          <w:spacing w:val="-11"/>
          <w:sz w:val="20"/>
          <w:szCs w:val="20"/>
        </w:rPr>
        <w:t xml:space="preserve"> </w:t>
      </w:r>
      <w:r w:rsidRPr="00024723">
        <w:rPr>
          <w:rFonts w:asciiTheme="minorHAnsi" w:hAnsiTheme="minorHAnsi" w:cstheme="minorHAnsi"/>
          <w:sz w:val="20"/>
          <w:szCs w:val="20"/>
        </w:rPr>
        <w:t>relief.</w:t>
      </w:r>
    </w:p>
    <w:p w14:paraId="581174EF" w14:textId="77777777" w:rsidR="00933CAB" w:rsidRPr="00024723" w:rsidRDefault="00933CAB">
      <w:pPr>
        <w:pStyle w:val="BodyText"/>
        <w:rPr>
          <w:rFonts w:asciiTheme="minorHAnsi" w:hAnsiTheme="minorHAnsi" w:cstheme="minorHAnsi"/>
          <w:sz w:val="20"/>
          <w:szCs w:val="20"/>
        </w:rPr>
      </w:pPr>
    </w:p>
    <w:p w14:paraId="581174F0" w14:textId="77777777" w:rsidR="00933CAB" w:rsidRPr="00024723" w:rsidRDefault="00933CAB">
      <w:pPr>
        <w:pStyle w:val="BodyText"/>
        <w:spacing w:before="9"/>
        <w:rPr>
          <w:rFonts w:asciiTheme="minorHAnsi" w:hAnsiTheme="minorHAnsi" w:cstheme="minorHAnsi"/>
          <w:sz w:val="20"/>
          <w:szCs w:val="20"/>
        </w:rPr>
      </w:pPr>
    </w:p>
    <w:p w14:paraId="581174F1" w14:textId="77777777" w:rsidR="00933CAB" w:rsidRPr="00024723" w:rsidRDefault="005C5EFA" w:rsidP="00C420F2">
      <w:pPr>
        <w:pStyle w:val="ListParagraph"/>
        <w:numPr>
          <w:ilvl w:val="1"/>
          <w:numId w:val="1"/>
        </w:numPr>
        <w:tabs>
          <w:tab w:val="left" w:pos="1390"/>
          <w:tab w:val="left" w:pos="1391"/>
        </w:tabs>
        <w:spacing w:before="93"/>
        <w:ind w:right="1267" w:hanging="2"/>
        <w:rPr>
          <w:rFonts w:asciiTheme="minorHAnsi" w:hAnsiTheme="minorHAnsi" w:cstheme="minorHAnsi"/>
          <w:sz w:val="20"/>
          <w:szCs w:val="20"/>
        </w:rPr>
      </w:pPr>
      <w:bookmarkStart w:id="361" w:name="33.4_The_Supplier_agrees_that_the_Buyer_"/>
      <w:bookmarkStart w:id="362" w:name="_bookmark35"/>
      <w:bookmarkEnd w:id="361"/>
      <w:bookmarkEnd w:id="362"/>
      <w:r w:rsidRPr="00024723">
        <w:rPr>
          <w:rFonts w:asciiTheme="minorHAnsi" w:hAnsiTheme="minorHAnsi" w:cstheme="minorHAnsi"/>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w:t>
      </w:r>
      <w:r w:rsidRPr="00024723">
        <w:rPr>
          <w:rFonts w:asciiTheme="minorHAnsi" w:hAnsiTheme="minorHAnsi" w:cstheme="minorHAnsi"/>
          <w:spacing w:val="-39"/>
          <w:sz w:val="20"/>
          <w:szCs w:val="20"/>
        </w:rPr>
        <w:t xml:space="preserve"> </w:t>
      </w:r>
      <w:r w:rsidRPr="00024723">
        <w:rPr>
          <w:rFonts w:asciiTheme="minorHAnsi" w:hAnsiTheme="minorHAnsi" w:cstheme="minorHAnsi"/>
          <w:sz w:val="20"/>
          <w:szCs w:val="20"/>
        </w:rPr>
        <w:t>English.</w:t>
      </w:r>
    </w:p>
    <w:p w14:paraId="581174F2" w14:textId="77777777" w:rsidR="00933CAB" w:rsidRPr="00024723" w:rsidRDefault="00933CAB">
      <w:pPr>
        <w:pStyle w:val="BodyText"/>
        <w:rPr>
          <w:rFonts w:asciiTheme="minorHAnsi" w:hAnsiTheme="minorHAnsi" w:cstheme="minorHAnsi"/>
          <w:sz w:val="20"/>
          <w:szCs w:val="20"/>
        </w:rPr>
      </w:pPr>
    </w:p>
    <w:p w14:paraId="581174F3" w14:textId="77777777" w:rsidR="00933CAB" w:rsidRPr="00024723" w:rsidRDefault="005C5EFA" w:rsidP="00C420F2">
      <w:pPr>
        <w:pStyle w:val="ListParagraph"/>
        <w:numPr>
          <w:ilvl w:val="1"/>
          <w:numId w:val="1"/>
        </w:numPr>
        <w:tabs>
          <w:tab w:val="left" w:pos="1390"/>
          <w:tab w:val="left" w:pos="1391"/>
        </w:tabs>
        <w:ind w:right="1406" w:hanging="2"/>
        <w:rPr>
          <w:rFonts w:asciiTheme="minorHAnsi" w:hAnsiTheme="minorHAnsi" w:cstheme="minorHAnsi"/>
          <w:sz w:val="20"/>
          <w:szCs w:val="20"/>
        </w:rPr>
      </w:pPr>
      <w:bookmarkStart w:id="363" w:name="33.5_The_Buyer_has_the_right_to_refer_a_"/>
      <w:bookmarkStart w:id="364" w:name="_bookmark36"/>
      <w:bookmarkEnd w:id="363"/>
      <w:bookmarkEnd w:id="364"/>
      <w:r w:rsidRPr="00024723">
        <w:rPr>
          <w:rFonts w:asciiTheme="minorHAnsi" w:hAnsiTheme="minorHAnsi" w:cstheme="minorHAnsi"/>
          <w:sz w:val="20"/>
          <w:szCs w:val="20"/>
        </w:rPr>
        <w:t xml:space="preserve">The Buyer has the right to refer a dispute to arbitration even if the Supplier has started or has attempted to start court proceedings under clause </w:t>
      </w:r>
      <w:hyperlink w:anchor="_bookmark34" w:history="1">
        <w:r w:rsidRPr="00024723">
          <w:rPr>
            <w:rFonts w:asciiTheme="minorHAnsi" w:hAnsiTheme="minorHAnsi" w:cstheme="minorHAnsi"/>
            <w:sz w:val="20"/>
            <w:szCs w:val="20"/>
          </w:rPr>
          <w:t>33.3</w:t>
        </w:r>
      </w:hyperlink>
      <w:r w:rsidRPr="00024723">
        <w:rPr>
          <w:rFonts w:asciiTheme="minorHAnsi" w:hAnsiTheme="minorHAnsi" w:cstheme="minorHAnsi"/>
          <w:sz w:val="20"/>
          <w:szCs w:val="20"/>
        </w:rPr>
        <w:t>, unless the Buyer has agreed to the court proceedings or participated in them. Even if court proceedings have started, the Parties must do everything necessary to ensure that the court proceedings are stayed in favour of any arbitration proceedings if they</w:t>
      </w:r>
      <w:r w:rsidRPr="00024723">
        <w:rPr>
          <w:rFonts w:asciiTheme="minorHAnsi" w:hAnsiTheme="minorHAnsi" w:cstheme="minorHAnsi"/>
          <w:spacing w:val="-44"/>
          <w:sz w:val="20"/>
          <w:szCs w:val="20"/>
        </w:rPr>
        <w:t xml:space="preserve"> </w:t>
      </w:r>
      <w:r w:rsidRPr="00024723">
        <w:rPr>
          <w:rFonts w:asciiTheme="minorHAnsi" w:hAnsiTheme="minorHAnsi" w:cstheme="minorHAnsi"/>
          <w:sz w:val="20"/>
          <w:szCs w:val="20"/>
        </w:rPr>
        <w:t>are started under clause</w:t>
      </w:r>
      <w:r w:rsidRPr="00024723">
        <w:rPr>
          <w:rFonts w:asciiTheme="minorHAnsi" w:hAnsiTheme="minorHAnsi" w:cstheme="minorHAnsi"/>
          <w:spacing w:val="-6"/>
          <w:sz w:val="20"/>
          <w:szCs w:val="20"/>
        </w:rPr>
        <w:t xml:space="preserve"> </w:t>
      </w:r>
      <w:hyperlink w:anchor="_bookmark35" w:history="1">
        <w:r w:rsidRPr="00024723">
          <w:rPr>
            <w:rFonts w:asciiTheme="minorHAnsi" w:hAnsiTheme="minorHAnsi" w:cstheme="minorHAnsi"/>
            <w:sz w:val="20"/>
            <w:szCs w:val="20"/>
          </w:rPr>
          <w:t>33.4</w:t>
        </w:r>
      </w:hyperlink>
      <w:r w:rsidRPr="00024723">
        <w:rPr>
          <w:rFonts w:asciiTheme="minorHAnsi" w:hAnsiTheme="minorHAnsi" w:cstheme="minorHAnsi"/>
          <w:sz w:val="20"/>
          <w:szCs w:val="20"/>
        </w:rPr>
        <w:t>.</w:t>
      </w:r>
    </w:p>
    <w:p w14:paraId="581174F4" w14:textId="77777777" w:rsidR="00933CAB" w:rsidRPr="00024723" w:rsidRDefault="00933CAB" w:rsidP="00C420F2">
      <w:pPr>
        <w:pStyle w:val="BodyText"/>
        <w:spacing w:before="5"/>
        <w:ind w:hanging="2"/>
        <w:rPr>
          <w:rFonts w:asciiTheme="minorHAnsi" w:hAnsiTheme="minorHAnsi" w:cstheme="minorHAnsi"/>
          <w:sz w:val="20"/>
          <w:szCs w:val="20"/>
        </w:rPr>
      </w:pPr>
    </w:p>
    <w:p w14:paraId="581174F5" w14:textId="77777777" w:rsidR="00933CAB" w:rsidRPr="00024723" w:rsidRDefault="005C5EFA" w:rsidP="00C420F2">
      <w:pPr>
        <w:pStyle w:val="ListParagraph"/>
        <w:numPr>
          <w:ilvl w:val="1"/>
          <w:numId w:val="1"/>
        </w:numPr>
        <w:tabs>
          <w:tab w:val="left" w:pos="1390"/>
          <w:tab w:val="left" w:pos="1391"/>
        </w:tabs>
        <w:ind w:hanging="2"/>
        <w:rPr>
          <w:rFonts w:asciiTheme="minorHAnsi" w:hAnsiTheme="minorHAnsi" w:cstheme="minorHAnsi"/>
          <w:sz w:val="20"/>
          <w:szCs w:val="20"/>
        </w:rPr>
      </w:pPr>
      <w:bookmarkStart w:id="365" w:name="33.6_The_Supplier_cannot_suspend_the_per"/>
      <w:bookmarkEnd w:id="365"/>
      <w:r w:rsidRPr="00024723">
        <w:rPr>
          <w:rFonts w:asciiTheme="minorHAnsi" w:hAnsiTheme="minorHAnsi" w:cstheme="minorHAnsi"/>
          <w:sz w:val="20"/>
          <w:szCs w:val="20"/>
        </w:rPr>
        <w:t>The Supplier cannot suspend the performance of the Contract during any</w:t>
      </w:r>
      <w:r w:rsidRPr="00024723">
        <w:rPr>
          <w:rFonts w:asciiTheme="minorHAnsi" w:hAnsiTheme="minorHAnsi" w:cstheme="minorHAnsi"/>
          <w:spacing w:val="-17"/>
          <w:sz w:val="20"/>
          <w:szCs w:val="20"/>
        </w:rPr>
        <w:t xml:space="preserve"> </w:t>
      </w:r>
      <w:r w:rsidRPr="00024723">
        <w:rPr>
          <w:rFonts w:asciiTheme="minorHAnsi" w:hAnsiTheme="minorHAnsi" w:cstheme="minorHAnsi"/>
          <w:sz w:val="20"/>
          <w:szCs w:val="20"/>
        </w:rPr>
        <w:t>dispute.</w:t>
      </w:r>
    </w:p>
    <w:p w14:paraId="581174F6" w14:textId="77777777" w:rsidR="00933CAB" w:rsidRPr="00024723" w:rsidRDefault="00933CAB">
      <w:pPr>
        <w:pStyle w:val="BodyText"/>
        <w:spacing w:before="9"/>
        <w:rPr>
          <w:rFonts w:asciiTheme="minorHAnsi" w:hAnsiTheme="minorHAnsi" w:cstheme="minorHAnsi"/>
          <w:sz w:val="20"/>
          <w:szCs w:val="20"/>
        </w:rPr>
      </w:pPr>
    </w:p>
    <w:p w14:paraId="581174F7" w14:textId="1DC0A056" w:rsidR="00933CAB" w:rsidRPr="00024723" w:rsidRDefault="00C33601" w:rsidP="003179B4">
      <w:pPr>
        <w:pStyle w:val="Heading2"/>
        <w:numPr>
          <w:ilvl w:val="0"/>
          <w:numId w:val="1"/>
        </w:numPr>
        <w:tabs>
          <w:tab w:val="left" w:pos="1390"/>
          <w:tab w:val="left" w:pos="1391"/>
        </w:tabs>
        <w:ind w:hanging="711"/>
        <w:jc w:val="left"/>
        <w:rPr>
          <w:rFonts w:asciiTheme="minorHAnsi" w:hAnsiTheme="minorHAnsi" w:cstheme="minorHAnsi"/>
          <w:sz w:val="20"/>
          <w:szCs w:val="20"/>
        </w:rPr>
      </w:pPr>
      <w:bookmarkStart w:id="366" w:name="34._Which_law_applies"/>
      <w:bookmarkEnd w:id="366"/>
      <w:r w:rsidRPr="00024723">
        <w:rPr>
          <w:rFonts w:asciiTheme="minorHAnsi" w:hAnsiTheme="minorHAnsi" w:cstheme="minorHAnsi"/>
          <w:sz w:val="20"/>
          <w:szCs w:val="20"/>
        </w:rPr>
        <w:t>WHICH LAW</w:t>
      </w:r>
      <w:r w:rsidRPr="00024723">
        <w:rPr>
          <w:rFonts w:asciiTheme="minorHAnsi" w:hAnsiTheme="minorHAnsi" w:cstheme="minorHAnsi"/>
          <w:spacing w:val="-2"/>
          <w:sz w:val="20"/>
          <w:szCs w:val="20"/>
        </w:rPr>
        <w:t xml:space="preserve"> </w:t>
      </w:r>
      <w:r w:rsidRPr="00024723">
        <w:rPr>
          <w:rFonts w:asciiTheme="minorHAnsi" w:hAnsiTheme="minorHAnsi" w:cstheme="minorHAnsi"/>
          <w:sz w:val="20"/>
          <w:szCs w:val="20"/>
        </w:rPr>
        <w:t>APPLIES</w:t>
      </w:r>
    </w:p>
    <w:p w14:paraId="5E082C0B" w14:textId="77777777" w:rsidR="00386111" w:rsidRPr="00024723" w:rsidRDefault="00386111" w:rsidP="00386111">
      <w:pPr>
        <w:ind w:left="680"/>
        <w:rPr>
          <w:rFonts w:asciiTheme="minorHAnsi" w:hAnsiTheme="minorHAnsi" w:cstheme="minorHAnsi"/>
          <w:sz w:val="20"/>
          <w:szCs w:val="20"/>
        </w:rPr>
      </w:pPr>
    </w:p>
    <w:p w14:paraId="15EB153B" w14:textId="76E54CF2" w:rsidR="001F565F" w:rsidRPr="00024723" w:rsidRDefault="00386111" w:rsidP="00C33601">
      <w:pPr>
        <w:ind w:left="1391" w:hanging="711"/>
        <w:rPr>
          <w:rFonts w:asciiTheme="minorHAnsi" w:hAnsiTheme="minorHAnsi" w:cstheme="minorHAnsi"/>
          <w:sz w:val="20"/>
          <w:szCs w:val="20"/>
        </w:rPr>
      </w:pPr>
      <w:r w:rsidRPr="00024723">
        <w:rPr>
          <w:rFonts w:asciiTheme="minorHAnsi" w:hAnsiTheme="minorHAnsi" w:cstheme="minorHAnsi"/>
          <w:sz w:val="20"/>
          <w:szCs w:val="20"/>
        </w:rPr>
        <w:t>34.1</w:t>
      </w:r>
      <w:r w:rsidRPr="00024723">
        <w:rPr>
          <w:rFonts w:asciiTheme="minorHAnsi" w:hAnsiTheme="minorHAnsi" w:cstheme="minorHAnsi"/>
          <w:sz w:val="20"/>
          <w:szCs w:val="20"/>
        </w:rPr>
        <w:tab/>
        <w:t xml:space="preserve">Each party irrevocably agrees that the courts of England and Wales shall have exclusive jurisdiction to settle any dispute or claim arising out of or in connection with this </w:t>
      </w:r>
      <w:r w:rsidR="002607AD" w:rsidRPr="00024723">
        <w:rPr>
          <w:rFonts w:asciiTheme="minorHAnsi" w:hAnsiTheme="minorHAnsi" w:cstheme="minorHAnsi"/>
          <w:sz w:val="20"/>
          <w:szCs w:val="20"/>
        </w:rPr>
        <w:t>Contract</w:t>
      </w:r>
      <w:r w:rsidRPr="00024723">
        <w:rPr>
          <w:rFonts w:asciiTheme="minorHAnsi" w:hAnsiTheme="minorHAnsi" w:cstheme="minorHAnsi"/>
          <w:sz w:val="20"/>
          <w:szCs w:val="20"/>
        </w:rPr>
        <w:t xml:space="preserve"> or its subject matter or formation (including non-contractual disputes or claims).</w:t>
      </w:r>
    </w:p>
    <w:p w14:paraId="55C5DCE5" w14:textId="77777777" w:rsidR="00C33601" w:rsidRPr="00024723" w:rsidRDefault="00C33601" w:rsidP="00C33601">
      <w:pPr>
        <w:ind w:left="1391" w:hanging="711"/>
        <w:rPr>
          <w:rFonts w:asciiTheme="minorHAnsi" w:hAnsiTheme="minorHAnsi" w:cstheme="minorHAnsi"/>
          <w:sz w:val="20"/>
          <w:szCs w:val="20"/>
        </w:rPr>
      </w:pPr>
    </w:p>
    <w:p w14:paraId="4287C23E" w14:textId="359EF9C7" w:rsidR="00A02667" w:rsidRPr="00024723" w:rsidRDefault="00A02667" w:rsidP="00A02667">
      <w:pPr>
        <w:ind w:firstLine="720"/>
        <w:rPr>
          <w:rFonts w:asciiTheme="minorHAnsi" w:hAnsiTheme="minorHAnsi" w:cstheme="minorHAnsi"/>
          <w:b/>
          <w:bCs/>
          <w:sz w:val="20"/>
          <w:szCs w:val="20"/>
        </w:rPr>
      </w:pPr>
      <w:r w:rsidRPr="00024723">
        <w:rPr>
          <w:rFonts w:asciiTheme="minorHAnsi" w:hAnsiTheme="minorHAnsi" w:cstheme="minorHAnsi"/>
          <w:b/>
          <w:bCs/>
          <w:sz w:val="20"/>
          <w:szCs w:val="20"/>
        </w:rPr>
        <w:t>35.</w:t>
      </w:r>
      <w:r w:rsidRPr="00024723">
        <w:rPr>
          <w:rFonts w:asciiTheme="minorHAnsi" w:hAnsiTheme="minorHAnsi" w:cstheme="minorHAnsi"/>
          <w:b/>
          <w:bCs/>
          <w:sz w:val="20"/>
          <w:szCs w:val="20"/>
        </w:rPr>
        <w:tab/>
      </w:r>
      <w:r w:rsidR="00C33601" w:rsidRPr="00024723">
        <w:rPr>
          <w:rFonts w:asciiTheme="minorHAnsi" w:hAnsiTheme="minorHAnsi" w:cstheme="minorHAnsi"/>
          <w:b/>
          <w:bCs/>
          <w:sz w:val="20"/>
          <w:szCs w:val="20"/>
        </w:rPr>
        <w:t>COUNTERPARTS</w:t>
      </w:r>
    </w:p>
    <w:p w14:paraId="6D339A50" w14:textId="77777777" w:rsidR="00A02667" w:rsidRPr="00024723" w:rsidRDefault="00A02667" w:rsidP="00A02667">
      <w:pPr>
        <w:rPr>
          <w:rFonts w:asciiTheme="minorHAnsi" w:hAnsiTheme="minorHAnsi" w:cstheme="minorHAnsi"/>
          <w:sz w:val="20"/>
          <w:szCs w:val="20"/>
        </w:rPr>
      </w:pPr>
    </w:p>
    <w:p w14:paraId="6FB3EE70" w14:textId="57985729" w:rsidR="00A02667" w:rsidRPr="00024723" w:rsidRDefault="00A02667" w:rsidP="00A02667">
      <w:pPr>
        <w:ind w:left="1440" w:hanging="720"/>
        <w:rPr>
          <w:rFonts w:asciiTheme="minorHAnsi" w:hAnsiTheme="minorHAnsi" w:cstheme="minorHAnsi"/>
          <w:sz w:val="20"/>
          <w:szCs w:val="20"/>
        </w:rPr>
      </w:pPr>
      <w:r w:rsidRPr="00024723">
        <w:rPr>
          <w:rFonts w:asciiTheme="minorHAnsi" w:hAnsiTheme="minorHAnsi" w:cstheme="minorHAnsi"/>
          <w:sz w:val="20"/>
          <w:szCs w:val="20"/>
        </w:rPr>
        <w:t>35.1</w:t>
      </w:r>
      <w:r w:rsidRPr="00024723">
        <w:rPr>
          <w:rFonts w:asciiTheme="minorHAnsi" w:hAnsiTheme="minorHAnsi" w:cstheme="minorHAnsi"/>
          <w:sz w:val="20"/>
          <w:szCs w:val="20"/>
        </w:rPr>
        <w:tab/>
        <w:t xml:space="preserve">This </w:t>
      </w:r>
      <w:r w:rsidR="002607AD" w:rsidRPr="00024723">
        <w:rPr>
          <w:rFonts w:asciiTheme="minorHAnsi" w:hAnsiTheme="minorHAnsi" w:cstheme="minorHAnsi"/>
          <w:sz w:val="20"/>
          <w:szCs w:val="20"/>
        </w:rPr>
        <w:t>Contract</w:t>
      </w:r>
      <w:r w:rsidRPr="00024723">
        <w:rPr>
          <w:rFonts w:asciiTheme="minorHAnsi" w:hAnsiTheme="minorHAnsi" w:cstheme="minorHAnsi"/>
          <w:sz w:val="20"/>
          <w:szCs w:val="20"/>
        </w:rPr>
        <w:t xml:space="preserve"> may be executed in any number of counterparts, each of which shall constitute a duplicate original, but all the counterparts shall together constitute the one </w:t>
      </w:r>
      <w:r w:rsidR="002607AD" w:rsidRPr="00024723">
        <w:rPr>
          <w:rFonts w:asciiTheme="minorHAnsi" w:hAnsiTheme="minorHAnsi" w:cstheme="minorHAnsi"/>
          <w:sz w:val="20"/>
          <w:szCs w:val="20"/>
        </w:rPr>
        <w:t>Contract</w:t>
      </w:r>
    </w:p>
    <w:p w14:paraId="2033A754" w14:textId="77777777" w:rsidR="001F565F" w:rsidRPr="00024723" w:rsidRDefault="001F565F" w:rsidP="001F565F">
      <w:pPr>
        <w:pStyle w:val="Paragraph"/>
        <w:jc w:val="left"/>
        <w:rPr>
          <w:rFonts w:asciiTheme="minorHAnsi" w:hAnsiTheme="minorHAnsi" w:cstheme="minorHAnsi"/>
          <w:sz w:val="20"/>
        </w:rPr>
      </w:pPr>
    </w:p>
    <w:p w14:paraId="41EEE792" w14:textId="61767168" w:rsidR="002F0845" w:rsidRPr="00024723" w:rsidRDefault="002F0845">
      <w:pPr>
        <w:rPr>
          <w:rFonts w:asciiTheme="minorHAnsi" w:eastAsia="Arial Unicode MS" w:hAnsiTheme="minorHAnsi" w:cstheme="minorHAnsi"/>
          <w:color w:val="000000"/>
          <w:sz w:val="20"/>
          <w:szCs w:val="20"/>
          <w:lang w:val="en-GB" w:bidi="ar-SA"/>
        </w:rPr>
      </w:pPr>
      <w:r w:rsidRPr="00024723">
        <w:rPr>
          <w:rFonts w:asciiTheme="minorHAnsi" w:hAnsiTheme="minorHAnsi" w:cstheme="minorHAnsi"/>
          <w:sz w:val="20"/>
          <w:szCs w:val="20"/>
        </w:rPr>
        <w:br w:type="page"/>
      </w:r>
    </w:p>
    <w:p w14:paraId="17E98E62" w14:textId="77777777" w:rsidR="001F565F" w:rsidRPr="00024723" w:rsidRDefault="001F565F" w:rsidP="001F565F">
      <w:pPr>
        <w:pStyle w:val="Paragraph"/>
        <w:jc w:val="left"/>
        <w:rPr>
          <w:rFonts w:asciiTheme="minorHAnsi" w:hAnsiTheme="minorHAnsi" w:cstheme="minorHAnsi"/>
          <w:sz w:val="20"/>
        </w:rPr>
      </w:pPr>
    </w:p>
    <w:p w14:paraId="12012F0E" w14:textId="3BD9C728" w:rsidR="00D24180" w:rsidRPr="00024723" w:rsidRDefault="009E51A5" w:rsidP="001F565F">
      <w:pPr>
        <w:pStyle w:val="Paragraph"/>
        <w:jc w:val="left"/>
        <w:rPr>
          <w:rFonts w:asciiTheme="minorHAnsi" w:hAnsiTheme="minorHAnsi" w:cstheme="minorHAnsi"/>
          <w:b/>
          <w:bCs/>
          <w:sz w:val="20"/>
        </w:rPr>
      </w:pPr>
      <w:r w:rsidRPr="00024723">
        <w:rPr>
          <w:rFonts w:asciiTheme="minorHAnsi" w:hAnsiTheme="minorHAnsi" w:cstheme="minorHAnsi"/>
          <w:b/>
          <w:bCs/>
          <w:sz w:val="20"/>
        </w:rPr>
        <w:t>S</w:t>
      </w:r>
      <w:r w:rsidR="00754181" w:rsidRPr="00024723">
        <w:rPr>
          <w:rFonts w:asciiTheme="minorHAnsi" w:hAnsiTheme="minorHAnsi" w:cstheme="minorHAnsi"/>
          <w:b/>
          <w:bCs/>
          <w:sz w:val="20"/>
        </w:rPr>
        <w:t xml:space="preserve">CHEDULE </w:t>
      </w:r>
      <w:r w:rsidR="00DE5651" w:rsidRPr="00024723">
        <w:rPr>
          <w:rFonts w:asciiTheme="minorHAnsi" w:hAnsiTheme="minorHAnsi" w:cstheme="minorHAnsi"/>
          <w:b/>
          <w:bCs/>
          <w:sz w:val="20"/>
        </w:rPr>
        <w:t>1</w:t>
      </w:r>
      <w:r w:rsidR="00754181" w:rsidRPr="00024723">
        <w:rPr>
          <w:rFonts w:asciiTheme="minorHAnsi" w:hAnsiTheme="minorHAnsi" w:cstheme="minorHAnsi"/>
          <w:b/>
          <w:bCs/>
          <w:sz w:val="20"/>
        </w:rPr>
        <w:t xml:space="preserve"> – SPECIFICATION </w:t>
      </w:r>
    </w:p>
    <w:p w14:paraId="2B4C0B23" w14:textId="18B0A0FC" w:rsidR="00F719C0" w:rsidRPr="00024723" w:rsidRDefault="00C420F2" w:rsidP="00081FB0">
      <w:pPr>
        <w:rPr>
          <w:rFonts w:asciiTheme="minorHAnsi" w:eastAsia="Times New Roman" w:hAnsiTheme="minorHAnsi" w:cstheme="minorHAnsi"/>
          <w:b/>
          <w:bCs/>
          <w:sz w:val="20"/>
          <w:szCs w:val="20"/>
          <w:lang w:eastAsia="en-GB"/>
        </w:rPr>
      </w:pPr>
      <w:bookmarkStart w:id="367" w:name="_Toc46908874"/>
      <w:r>
        <w:rPr>
          <w:rFonts w:asciiTheme="minorHAnsi" w:eastAsia="Times New Roman" w:hAnsiTheme="minorHAnsi" w:cstheme="minorHAnsi"/>
          <w:b/>
          <w:bCs/>
          <w:sz w:val="20"/>
          <w:szCs w:val="20"/>
          <w:lang w:eastAsia="en-GB"/>
        </w:rPr>
        <w:t>TBC</w:t>
      </w:r>
    </w:p>
    <w:bookmarkEnd w:id="367"/>
    <w:p w14:paraId="6257DC7C" w14:textId="77777777" w:rsidR="00C420F2" w:rsidRDefault="000570BF" w:rsidP="00CA2FC7">
      <w:pPr>
        <w:pStyle w:val="Paragraph"/>
        <w:jc w:val="left"/>
        <w:rPr>
          <w:rFonts w:asciiTheme="minorHAnsi" w:hAnsiTheme="minorHAnsi" w:cstheme="minorHAnsi"/>
          <w:b/>
          <w:bCs/>
          <w:sz w:val="20"/>
        </w:rPr>
      </w:pPr>
      <w:r w:rsidRPr="00024723">
        <w:rPr>
          <w:rFonts w:asciiTheme="minorHAnsi" w:hAnsiTheme="minorHAnsi" w:cstheme="minorHAnsi"/>
          <w:b/>
          <w:bCs/>
          <w:sz w:val="20"/>
        </w:rPr>
        <w:t>SCHEDULE 2 – RESPONSE TO TENDER</w:t>
      </w:r>
    </w:p>
    <w:p w14:paraId="79D7BB82" w14:textId="48F2EC28" w:rsidR="008A1512" w:rsidRPr="00024723" w:rsidRDefault="00C420F2" w:rsidP="00C420F2">
      <w:pPr>
        <w:pStyle w:val="Paragraph"/>
        <w:jc w:val="left"/>
        <w:rPr>
          <w:rFonts w:asciiTheme="minorHAnsi" w:hAnsiTheme="minorHAnsi" w:cstheme="minorHAnsi"/>
          <w:b/>
          <w:bCs/>
          <w:sz w:val="20"/>
        </w:rPr>
      </w:pPr>
      <w:r>
        <w:rPr>
          <w:rFonts w:asciiTheme="minorHAnsi" w:hAnsiTheme="minorHAnsi" w:cstheme="minorHAnsi"/>
          <w:b/>
          <w:bCs/>
          <w:sz w:val="20"/>
        </w:rPr>
        <w:t>TBC</w:t>
      </w:r>
      <w:r w:rsidR="000570BF" w:rsidRPr="00024723">
        <w:rPr>
          <w:rFonts w:asciiTheme="minorHAnsi" w:hAnsiTheme="minorHAnsi" w:cstheme="minorHAnsi"/>
          <w:b/>
          <w:bCs/>
          <w:sz w:val="20"/>
        </w:rPr>
        <w:t xml:space="preserve"> </w:t>
      </w:r>
    </w:p>
    <w:p w14:paraId="2D35C4EF" w14:textId="39984E95" w:rsidR="00995CFC" w:rsidRPr="00024723" w:rsidRDefault="00F13DD8" w:rsidP="00995CFC">
      <w:pPr>
        <w:rPr>
          <w:rFonts w:asciiTheme="minorHAnsi" w:eastAsia="Arial Unicode MS" w:hAnsiTheme="minorHAnsi" w:cstheme="minorHAnsi"/>
          <w:b/>
          <w:bCs/>
          <w:color w:val="000000"/>
          <w:sz w:val="20"/>
          <w:szCs w:val="20"/>
          <w:lang w:val="en-GB" w:bidi="ar-SA"/>
        </w:rPr>
      </w:pPr>
      <w:r w:rsidRPr="00024723">
        <w:rPr>
          <w:rFonts w:asciiTheme="minorHAnsi" w:eastAsia="Arial Unicode MS" w:hAnsiTheme="minorHAnsi" w:cstheme="minorHAnsi"/>
          <w:b/>
          <w:bCs/>
          <w:color w:val="000000"/>
          <w:sz w:val="20"/>
          <w:szCs w:val="20"/>
          <w:lang w:val="en-GB" w:bidi="ar-SA"/>
        </w:rPr>
        <w:t>SCHEDULE 3</w:t>
      </w:r>
      <w:r w:rsidR="00995CFC" w:rsidRPr="00024723">
        <w:rPr>
          <w:rFonts w:asciiTheme="minorHAnsi" w:eastAsia="Arial Unicode MS" w:hAnsiTheme="minorHAnsi" w:cstheme="minorHAnsi"/>
          <w:b/>
          <w:bCs/>
          <w:color w:val="000000"/>
          <w:sz w:val="20"/>
          <w:szCs w:val="20"/>
          <w:lang w:val="en-GB" w:bidi="ar-SA"/>
        </w:rPr>
        <w:t xml:space="preserve"> – Pricing &amp; Payment Matrix</w:t>
      </w:r>
    </w:p>
    <w:p w14:paraId="53067504" w14:textId="39C3FDBC" w:rsidR="00B32ED7" w:rsidRPr="00024723" w:rsidRDefault="00B32ED7" w:rsidP="004018E5">
      <w:pPr>
        <w:rPr>
          <w:rFonts w:asciiTheme="minorHAnsi" w:hAnsiTheme="minorHAnsi" w:cstheme="minorHAnsi"/>
          <w:b/>
          <w:sz w:val="20"/>
          <w:szCs w:val="20"/>
        </w:rPr>
      </w:pPr>
    </w:p>
    <w:p w14:paraId="2EE9E2A0" w14:textId="361D1747" w:rsidR="00B32ED7" w:rsidRPr="00024723" w:rsidRDefault="00C420F2" w:rsidP="004018E5">
      <w:pPr>
        <w:rPr>
          <w:rFonts w:asciiTheme="minorHAnsi" w:hAnsiTheme="minorHAnsi" w:cstheme="minorHAnsi"/>
          <w:b/>
          <w:sz w:val="20"/>
          <w:szCs w:val="20"/>
        </w:rPr>
      </w:pPr>
      <w:r>
        <w:rPr>
          <w:rFonts w:asciiTheme="minorHAnsi" w:hAnsiTheme="minorHAnsi" w:cstheme="minorHAnsi"/>
          <w:b/>
          <w:sz w:val="20"/>
          <w:szCs w:val="20"/>
        </w:rPr>
        <w:t>TBC</w:t>
      </w:r>
    </w:p>
    <w:p w14:paraId="6C8537C2" w14:textId="77777777" w:rsidR="00CC5C82" w:rsidRPr="00024723" w:rsidRDefault="00CC5C82">
      <w:pPr>
        <w:rPr>
          <w:rFonts w:asciiTheme="minorHAnsi" w:eastAsia="Arial Unicode MS" w:hAnsiTheme="minorHAnsi" w:cstheme="minorHAnsi"/>
          <w:color w:val="000000"/>
          <w:sz w:val="20"/>
          <w:szCs w:val="20"/>
          <w:lang w:val="en-GB" w:bidi="ar-SA"/>
        </w:rPr>
      </w:pPr>
    </w:p>
    <w:p w14:paraId="127D3F1F" w14:textId="7D31F466" w:rsidR="007D3D3B" w:rsidRDefault="00B11893" w:rsidP="00C420F2">
      <w:pPr>
        <w:pStyle w:val="GPSL1CLAUSEHEADING"/>
        <w:numPr>
          <w:ilvl w:val="0"/>
          <w:numId w:val="0"/>
        </w:numPr>
        <w:tabs>
          <w:tab w:val="left" w:pos="142"/>
        </w:tabs>
        <w:spacing w:before="0" w:after="0"/>
        <w:jc w:val="left"/>
        <w:rPr>
          <w:rFonts w:asciiTheme="minorHAnsi" w:hAnsiTheme="minorHAnsi" w:cstheme="minorHAnsi"/>
          <w:sz w:val="20"/>
          <w:szCs w:val="20"/>
        </w:rPr>
      </w:pPr>
      <w:bookmarkStart w:id="368" w:name="_Toc47085251"/>
      <w:r w:rsidRPr="00024723">
        <w:rPr>
          <w:rFonts w:asciiTheme="minorHAnsi" w:hAnsiTheme="minorHAnsi" w:cstheme="minorHAnsi"/>
          <w:sz w:val="20"/>
          <w:szCs w:val="20"/>
        </w:rPr>
        <w:t xml:space="preserve">Schedule </w:t>
      </w:r>
      <w:r w:rsidR="003F581E" w:rsidRPr="00024723">
        <w:rPr>
          <w:rFonts w:asciiTheme="minorHAnsi" w:hAnsiTheme="minorHAnsi" w:cstheme="minorHAnsi"/>
          <w:sz w:val="20"/>
          <w:szCs w:val="20"/>
        </w:rPr>
        <w:t>4</w:t>
      </w:r>
      <w:r w:rsidR="007D3D3B" w:rsidRPr="00024723">
        <w:rPr>
          <w:rFonts w:asciiTheme="minorHAnsi" w:hAnsiTheme="minorHAnsi" w:cstheme="minorHAnsi"/>
          <w:sz w:val="20"/>
          <w:szCs w:val="20"/>
        </w:rPr>
        <w:t xml:space="preserve"> – OUTPUTS AND OUTCOMES </w:t>
      </w:r>
      <w:bookmarkEnd w:id="368"/>
    </w:p>
    <w:p w14:paraId="0079D55C" w14:textId="3AA27169" w:rsidR="00C420F2" w:rsidRDefault="00C420F2" w:rsidP="00C420F2">
      <w:pPr>
        <w:rPr>
          <w:lang w:val="en-GB" w:eastAsia="zh-CN" w:bidi="ar-SA"/>
        </w:rPr>
      </w:pPr>
    </w:p>
    <w:p w14:paraId="04E59919" w14:textId="4D43186C" w:rsidR="00147419" w:rsidRDefault="00147419" w:rsidP="00C420F2">
      <w:pPr>
        <w:rPr>
          <w:rFonts w:asciiTheme="minorHAnsi" w:hAnsiTheme="minorHAnsi" w:cstheme="minorHAnsi"/>
          <w:b/>
          <w:bCs/>
          <w:lang w:val="en-GB" w:eastAsia="zh-CN" w:bidi="ar-SA"/>
        </w:rPr>
      </w:pPr>
      <w:r w:rsidRPr="00147419">
        <w:rPr>
          <w:rFonts w:asciiTheme="minorHAnsi" w:hAnsiTheme="minorHAnsi" w:cstheme="minorHAnsi"/>
          <w:b/>
          <w:bCs/>
          <w:lang w:val="en-GB" w:eastAsia="zh-CN" w:bidi="ar-SA"/>
        </w:rPr>
        <w:t>TBC</w:t>
      </w:r>
    </w:p>
    <w:p w14:paraId="220CCB31" w14:textId="5FDBD61D" w:rsidR="00147419" w:rsidRDefault="00147419">
      <w:pPr>
        <w:rPr>
          <w:rFonts w:asciiTheme="minorHAnsi" w:hAnsiTheme="minorHAnsi" w:cstheme="minorHAnsi"/>
          <w:b/>
          <w:bCs/>
          <w:lang w:val="en-GB" w:eastAsia="zh-CN" w:bidi="ar-SA"/>
        </w:rPr>
      </w:pPr>
      <w:r>
        <w:rPr>
          <w:rFonts w:asciiTheme="minorHAnsi" w:hAnsiTheme="minorHAnsi" w:cstheme="minorHAnsi"/>
          <w:b/>
          <w:bCs/>
          <w:lang w:val="en-GB" w:eastAsia="zh-CN" w:bidi="ar-SA"/>
        </w:rPr>
        <w:br w:type="page"/>
      </w:r>
    </w:p>
    <w:p w14:paraId="6D0E142E" w14:textId="77777777" w:rsidR="00315845" w:rsidRPr="0013356D" w:rsidRDefault="00315845" w:rsidP="00315845">
      <w:pPr>
        <w:pStyle w:val="Paragraph"/>
        <w:jc w:val="left"/>
        <w:rPr>
          <w:rFonts w:asciiTheme="minorHAnsi" w:hAnsiTheme="minorHAnsi" w:cstheme="minorHAnsi"/>
          <w:b/>
          <w:szCs w:val="22"/>
        </w:rPr>
      </w:pPr>
      <w:r w:rsidRPr="0013356D">
        <w:rPr>
          <w:rFonts w:asciiTheme="minorHAnsi" w:hAnsiTheme="minorHAnsi" w:cstheme="minorHAnsi"/>
          <w:b/>
          <w:szCs w:val="22"/>
        </w:rPr>
        <w:lastRenderedPageBreak/>
        <w:t>DATED</w:t>
      </w:r>
    </w:p>
    <w:p w14:paraId="50290B77" w14:textId="77777777" w:rsidR="00315845" w:rsidRPr="0013356D" w:rsidRDefault="00315845" w:rsidP="00315845">
      <w:pPr>
        <w:pStyle w:val="CoversheetStaticText"/>
        <w:rPr>
          <w:rFonts w:asciiTheme="minorHAnsi" w:hAnsiTheme="minorHAnsi" w:cstheme="minorHAnsi"/>
          <w:szCs w:val="22"/>
        </w:rPr>
      </w:pPr>
      <w:r w:rsidRPr="0013356D">
        <w:rPr>
          <w:rFonts w:asciiTheme="minorHAnsi" w:hAnsiTheme="minorHAnsi" w:cstheme="minorHAnsi"/>
          <w:szCs w:val="22"/>
        </w:rPr>
        <w:t>------------</w:t>
      </w:r>
    </w:p>
    <w:p w14:paraId="51A9BDA7" w14:textId="77777777" w:rsidR="00315845" w:rsidRPr="0013356D" w:rsidRDefault="00315845" w:rsidP="00315845">
      <w:pPr>
        <w:pStyle w:val="CoversheetTitle"/>
        <w:rPr>
          <w:rFonts w:asciiTheme="minorHAnsi" w:hAnsiTheme="minorHAnsi" w:cstheme="minorHAnsi"/>
          <w:sz w:val="22"/>
          <w:szCs w:val="22"/>
        </w:rPr>
      </w:pPr>
      <w:r w:rsidRPr="0013356D">
        <w:rPr>
          <w:rFonts w:asciiTheme="minorHAnsi" w:hAnsiTheme="minorHAnsi" w:cstheme="minorHAnsi"/>
          <w:sz w:val="22"/>
          <w:szCs w:val="22"/>
        </w:rPr>
        <w:t xml:space="preserve">Data processing agreement </w:t>
      </w:r>
    </w:p>
    <w:p w14:paraId="77DD9F4F" w14:textId="77777777" w:rsidR="00315845" w:rsidRPr="0013356D" w:rsidRDefault="00315845" w:rsidP="00315845">
      <w:pPr>
        <w:pStyle w:val="CoversheetStaticText"/>
        <w:rPr>
          <w:rFonts w:asciiTheme="minorHAnsi" w:hAnsiTheme="minorHAnsi" w:cstheme="minorHAnsi"/>
          <w:szCs w:val="22"/>
        </w:rPr>
      </w:pPr>
      <w:r w:rsidRPr="0013356D">
        <w:rPr>
          <w:rFonts w:asciiTheme="minorHAnsi" w:hAnsiTheme="minorHAnsi" w:cstheme="minorHAnsi"/>
          <w:szCs w:val="22"/>
        </w:rPr>
        <w:t>between</w:t>
      </w:r>
    </w:p>
    <w:p w14:paraId="0C358C45" w14:textId="77777777" w:rsidR="00315845" w:rsidRPr="0013356D" w:rsidRDefault="00315845" w:rsidP="00315845">
      <w:pPr>
        <w:pStyle w:val="CoversheetParty"/>
        <w:rPr>
          <w:rFonts w:asciiTheme="minorHAnsi" w:hAnsiTheme="minorHAnsi" w:cstheme="minorHAnsi"/>
          <w:szCs w:val="22"/>
        </w:rPr>
      </w:pPr>
      <w:r w:rsidRPr="0013356D">
        <w:rPr>
          <w:rFonts w:asciiTheme="minorHAnsi" w:hAnsiTheme="minorHAnsi" w:cstheme="minorHAnsi"/>
          <w:szCs w:val="22"/>
        </w:rPr>
        <w:t xml:space="preserve">The Greater Birmingham &amp; Solihull Local Enterprise Partnership </w:t>
      </w:r>
    </w:p>
    <w:p w14:paraId="7D52DC33" w14:textId="77777777" w:rsidR="00315845" w:rsidRPr="0013356D" w:rsidRDefault="00315845" w:rsidP="00315845">
      <w:pPr>
        <w:pStyle w:val="CoversheetStaticText"/>
        <w:rPr>
          <w:rFonts w:asciiTheme="minorHAnsi" w:hAnsiTheme="minorHAnsi" w:cstheme="minorHAnsi"/>
          <w:szCs w:val="22"/>
        </w:rPr>
      </w:pPr>
      <w:r w:rsidRPr="0013356D">
        <w:rPr>
          <w:rFonts w:asciiTheme="minorHAnsi" w:hAnsiTheme="minorHAnsi" w:cstheme="minorHAnsi"/>
          <w:szCs w:val="22"/>
        </w:rPr>
        <w:t>and</w:t>
      </w:r>
    </w:p>
    <w:p w14:paraId="6ED68603" w14:textId="77777777" w:rsidR="00315845" w:rsidRPr="0013356D" w:rsidRDefault="00315845" w:rsidP="00315845">
      <w:pPr>
        <w:pStyle w:val="BodyText"/>
        <w:jc w:val="center"/>
        <w:rPr>
          <w:rFonts w:asciiTheme="minorHAnsi" w:hAnsiTheme="minorHAnsi" w:cstheme="minorHAnsi"/>
        </w:rPr>
      </w:pPr>
    </w:p>
    <w:p w14:paraId="36E01A1A" w14:textId="77777777" w:rsidR="00315845" w:rsidRPr="0013356D" w:rsidRDefault="00315845" w:rsidP="00315845">
      <w:pPr>
        <w:pStyle w:val="CoversheetParty"/>
        <w:jc w:val="left"/>
        <w:rPr>
          <w:rFonts w:asciiTheme="minorHAnsi" w:hAnsiTheme="minorHAnsi" w:cstheme="minorHAnsi"/>
          <w:szCs w:val="22"/>
        </w:rPr>
      </w:pPr>
    </w:p>
    <w:p w14:paraId="4E561868" w14:textId="77777777" w:rsidR="00315845" w:rsidRPr="0013356D" w:rsidRDefault="00315845" w:rsidP="00315845">
      <w:pPr>
        <w:pStyle w:val="CoversheetParty"/>
        <w:jc w:val="left"/>
        <w:rPr>
          <w:rFonts w:asciiTheme="minorHAnsi" w:hAnsiTheme="minorHAnsi" w:cstheme="minorHAnsi"/>
          <w:szCs w:val="22"/>
        </w:rPr>
        <w:sectPr w:rsidR="00315845" w:rsidRPr="0013356D" w:rsidSect="00B5009B">
          <w:headerReference w:type="even" r:id="rId23"/>
          <w:headerReference w:type="default" r:id="rId24"/>
          <w:footerReference w:type="default" r:id="rId25"/>
          <w:headerReference w:type="first" r:id="rId26"/>
          <w:pgSz w:w="11906" w:h="16838"/>
          <w:pgMar w:top="720" w:right="720" w:bottom="720" w:left="720" w:header="720" w:footer="720" w:gutter="0"/>
          <w:pgNumType w:start="1"/>
          <w:cols w:space="720"/>
          <w:docGrid w:linePitch="299"/>
        </w:sectPr>
      </w:pPr>
    </w:p>
    <w:p w14:paraId="57F33A20" w14:textId="77777777" w:rsidR="00315845" w:rsidRPr="0013356D" w:rsidRDefault="00315845" w:rsidP="00315845">
      <w:pPr>
        <w:rPr>
          <w:rFonts w:asciiTheme="minorHAnsi" w:hAnsiTheme="minorHAnsi" w:cstheme="minorHAnsi"/>
        </w:rPr>
        <w:sectPr w:rsidR="00315845" w:rsidRPr="0013356D" w:rsidSect="005D7700">
          <w:type w:val="continuous"/>
          <w:pgSz w:w="11906" w:h="16838"/>
          <w:pgMar w:top="720" w:right="720" w:bottom="720" w:left="720" w:header="720" w:footer="720" w:gutter="0"/>
          <w:pgNumType w:start="1"/>
          <w:cols w:space="720"/>
          <w:docGrid w:linePitch="299"/>
        </w:sectPr>
      </w:pPr>
    </w:p>
    <w:p w14:paraId="2909D07E" w14:textId="77777777" w:rsidR="00315845" w:rsidRPr="0013356D" w:rsidRDefault="00315845" w:rsidP="00315845">
      <w:pPr>
        <w:pStyle w:val="HeadingLevel2"/>
        <w:rPr>
          <w:rFonts w:asciiTheme="minorHAnsi" w:hAnsiTheme="minorHAnsi" w:cstheme="minorHAnsi"/>
          <w:sz w:val="22"/>
          <w:szCs w:val="22"/>
        </w:rPr>
      </w:pPr>
      <w:r w:rsidRPr="0013356D">
        <w:rPr>
          <w:rFonts w:asciiTheme="minorHAnsi" w:hAnsiTheme="minorHAnsi" w:cstheme="minorHAnsi"/>
          <w:sz w:val="22"/>
          <w:szCs w:val="22"/>
        </w:rPr>
        <w:lastRenderedPageBreak/>
        <w:t>CONTENTS</w:t>
      </w:r>
    </w:p>
    <w:p w14:paraId="789036B4" w14:textId="77777777" w:rsidR="00315845" w:rsidRPr="0013356D" w:rsidRDefault="00315845" w:rsidP="00315845">
      <w:pPr>
        <w:pStyle w:val="HeadingLevel2"/>
        <w:rPr>
          <w:rFonts w:asciiTheme="minorHAnsi" w:hAnsiTheme="minorHAnsi" w:cstheme="minorHAnsi"/>
          <w:sz w:val="22"/>
          <w:szCs w:val="22"/>
        </w:rPr>
      </w:pPr>
      <w:r w:rsidRPr="0013356D">
        <w:rPr>
          <w:rFonts w:asciiTheme="minorHAnsi" w:hAnsiTheme="minorHAnsi" w:cstheme="minorHAnsi"/>
          <w:sz w:val="22"/>
          <w:szCs w:val="22"/>
        </w:rPr>
        <w:t>____________________________________________________________</w:t>
      </w:r>
    </w:p>
    <w:p w14:paraId="4F8F9BCA" w14:textId="77777777" w:rsidR="00315845" w:rsidRPr="0013356D" w:rsidRDefault="00315845" w:rsidP="00315845">
      <w:pPr>
        <w:pStyle w:val="HeadingLevel2"/>
        <w:rPr>
          <w:rFonts w:asciiTheme="minorHAnsi" w:hAnsiTheme="minorHAnsi" w:cstheme="minorHAnsi"/>
          <w:sz w:val="22"/>
          <w:szCs w:val="22"/>
        </w:rPr>
      </w:pPr>
      <w:r w:rsidRPr="0013356D">
        <w:rPr>
          <w:rFonts w:asciiTheme="minorHAnsi" w:hAnsiTheme="minorHAnsi" w:cstheme="minorHAnsi"/>
          <w:sz w:val="22"/>
          <w:szCs w:val="22"/>
        </w:rPr>
        <w:t>CLAUSE</w:t>
      </w:r>
    </w:p>
    <w:p w14:paraId="53586CB9" w14:textId="77777777" w:rsidR="00315845" w:rsidRPr="0013356D" w:rsidRDefault="00315845" w:rsidP="00315845">
      <w:pPr>
        <w:pStyle w:val="TOC1"/>
        <w:tabs>
          <w:tab w:val="left" w:pos="440"/>
          <w:tab w:val="right" w:leader="dot" w:pos="10456"/>
        </w:tabs>
        <w:rPr>
          <w:rFonts w:asciiTheme="minorHAnsi" w:hAnsiTheme="minorHAnsi" w:cstheme="minorHAnsi"/>
          <w:noProof/>
        </w:rPr>
      </w:pPr>
      <w:r w:rsidRPr="0013356D">
        <w:rPr>
          <w:rFonts w:asciiTheme="minorHAnsi" w:hAnsiTheme="minorHAnsi" w:cstheme="minorHAnsi"/>
        </w:rPr>
        <w:fldChar w:fldCharType="begin"/>
      </w:r>
      <w:r w:rsidRPr="0013356D">
        <w:rPr>
          <w:rFonts w:asciiTheme="minorHAnsi" w:hAnsiTheme="minorHAnsi" w:cstheme="minorHAnsi"/>
        </w:rPr>
        <w:instrText>TOC \t "Title Clause, 1" \h</w:instrText>
      </w:r>
      <w:r w:rsidRPr="0013356D">
        <w:rPr>
          <w:rFonts w:asciiTheme="minorHAnsi" w:hAnsiTheme="minorHAnsi" w:cstheme="minorHAnsi"/>
        </w:rPr>
        <w:fldChar w:fldCharType="separate"/>
      </w:r>
      <w:hyperlink w:anchor="_Toc256000000" w:history="1">
        <w:r w:rsidRPr="0013356D">
          <w:rPr>
            <w:rStyle w:val="Hyperlink"/>
            <w:rFonts w:asciiTheme="minorHAnsi" w:hAnsiTheme="minorHAnsi" w:cstheme="minorHAnsi"/>
          </w:rPr>
          <w:t>1.</w:t>
        </w:r>
        <w:r w:rsidRPr="0013356D">
          <w:rPr>
            <w:rStyle w:val="Hyperlink"/>
            <w:rFonts w:asciiTheme="minorHAnsi" w:hAnsiTheme="minorHAnsi" w:cstheme="minorHAnsi"/>
            <w:noProof/>
          </w:rPr>
          <w:tab/>
        </w:r>
        <w:r w:rsidRPr="0013356D">
          <w:rPr>
            <w:rStyle w:val="Hyperlink"/>
            <w:rFonts w:asciiTheme="minorHAnsi" w:hAnsiTheme="minorHAnsi" w:cstheme="minorHAnsi"/>
          </w:rPr>
          <w:t>Definitions and Interpretation</w:t>
        </w:r>
        <w:r w:rsidRPr="0013356D">
          <w:rPr>
            <w:rStyle w:val="Hyperlink"/>
            <w:rFonts w:asciiTheme="minorHAnsi" w:hAnsiTheme="minorHAnsi" w:cstheme="minorHAnsi"/>
          </w:rPr>
          <w:tab/>
        </w:r>
        <w:r w:rsidRPr="0013356D">
          <w:rPr>
            <w:rFonts w:asciiTheme="minorHAnsi" w:hAnsiTheme="minorHAnsi" w:cstheme="minorHAnsi"/>
          </w:rPr>
          <w:fldChar w:fldCharType="begin"/>
        </w:r>
        <w:r w:rsidRPr="0013356D">
          <w:rPr>
            <w:rStyle w:val="Hyperlink"/>
            <w:rFonts w:asciiTheme="minorHAnsi" w:hAnsiTheme="minorHAnsi" w:cstheme="minorHAnsi"/>
          </w:rPr>
          <w:instrText xml:space="preserve"> PAGEREF _Toc256000000 \h </w:instrText>
        </w:r>
        <w:r w:rsidRPr="0013356D">
          <w:rPr>
            <w:rFonts w:asciiTheme="minorHAnsi" w:hAnsiTheme="minorHAnsi" w:cstheme="minorHAnsi"/>
          </w:rPr>
        </w:r>
        <w:r w:rsidRPr="0013356D">
          <w:rPr>
            <w:rFonts w:asciiTheme="minorHAnsi" w:hAnsiTheme="minorHAnsi" w:cstheme="minorHAnsi"/>
          </w:rPr>
          <w:fldChar w:fldCharType="separate"/>
        </w:r>
        <w:r w:rsidRPr="0013356D">
          <w:rPr>
            <w:rStyle w:val="Hyperlink"/>
            <w:rFonts w:asciiTheme="minorHAnsi" w:hAnsiTheme="minorHAnsi" w:cstheme="minorHAnsi"/>
            <w:noProof/>
          </w:rPr>
          <w:t>2</w:t>
        </w:r>
        <w:r w:rsidRPr="0013356D">
          <w:rPr>
            <w:rFonts w:asciiTheme="minorHAnsi" w:hAnsiTheme="minorHAnsi" w:cstheme="minorHAnsi"/>
          </w:rPr>
          <w:fldChar w:fldCharType="end"/>
        </w:r>
      </w:hyperlink>
    </w:p>
    <w:p w14:paraId="024FD4F8" w14:textId="77777777" w:rsidR="00315845" w:rsidRPr="0013356D" w:rsidRDefault="00016C92" w:rsidP="00315845">
      <w:pPr>
        <w:pStyle w:val="TOC1"/>
        <w:tabs>
          <w:tab w:val="left" w:pos="440"/>
          <w:tab w:val="right" w:leader="dot" w:pos="10456"/>
        </w:tabs>
        <w:rPr>
          <w:rFonts w:asciiTheme="minorHAnsi" w:hAnsiTheme="minorHAnsi" w:cstheme="minorHAnsi"/>
          <w:noProof/>
        </w:rPr>
      </w:pPr>
      <w:hyperlink w:anchor="_Toc256000001" w:history="1">
        <w:r w:rsidR="00315845" w:rsidRPr="0013356D">
          <w:rPr>
            <w:rStyle w:val="Hyperlink"/>
            <w:rFonts w:asciiTheme="minorHAnsi" w:hAnsiTheme="minorHAnsi" w:cstheme="minorHAnsi"/>
          </w:rPr>
          <w:t>2.</w:t>
        </w:r>
        <w:r w:rsidR="00315845" w:rsidRPr="0013356D">
          <w:rPr>
            <w:rStyle w:val="Hyperlink"/>
            <w:rFonts w:asciiTheme="minorHAnsi" w:hAnsiTheme="minorHAnsi" w:cstheme="minorHAnsi"/>
            <w:noProof/>
          </w:rPr>
          <w:tab/>
        </w:r>
        <w:r w:rsidR="00315845" w:rsidRPr="0013356D">
          <w:rPr>
            <w:rStyle w:val="Hyperlink"/>
            <w:rFonts w:asciiTheme="minorHAnsi" w:hAnsiTheme="minorHAnsi" w:cstheme="minorHAnsi"/>
          </w:rPr>
          <w:t>Personal data types and processing purposes</w:t>
        </w:r>
        <w:r w:rsidR="00315845" w:rsidRPr="0013356D">
          <w:rPr>
            <w:rStyle w:val="Hyperlink"/>
            <w:rFonts w:asciiTheme="minorHAnsi" w:hAnsiTheme="minorHAnsi" w:cstheme="minorHAnsi"/>
          </w:rPr>
          <w:tab/>
        </w:r>
        <w:r w:rsidR="00315845" w:rsidRPr="0013356D">
          <w:rPr>
            <w:rFonts w:asciiTheme="minorHAnsi" w:hAnsiTheme="minorHAnsi" w:cstheme="minorHAnsi"/>
          </w:rPr>
          <w:fldChar w:fldCharType="begin"/>
        </w:r>
        <w:r w:rsidR="00315845" w:rsidRPr="0013356D">
          <w:rPr>
            <w:rStyle w:val="Hyperlink"/>
            <w:rFonts w:asciiTheme="minorHAnsi" w:hAnsiTheme="minorHAnsi" w:cstheme="minorHAnsi"/>
          </w:rPr>
          <w:instrText xml:space="preserve"> PAGEREF _Toc256000001 \h </w:instrText>
        </w:r>
        <w:r w:rsidR="00315845" w:rsidRPr="0013356D">
          <w:rPr>
            <w:rFonts w:asciiTheme="minorHAnsi" w:hAnsiTheme="minorHAnsi" w:cstheme="minorHAnsi"/>
          </w:rPr>
        </w:r>
        <w:r w:rsidR="00315845" w:rsidRPr="0013356D">
          <w:rPr>
            <w:rFonts w:asciiTheme="minorHAnsi" w:hAnsiTheme="minorHAnsi" w:cstheme="minorHAnsi"/>
          </w:rPr>
          <w:fldChar w:fldCharType="separate"/>
        </w:r>
        <w:r w:rsidR="00315845" w:rsidRPr="0013356D">
          <w:rPr>
            <w:rStyle w:val="Hyperlink"/>
            <w:rFonts w:asciiTheme="minorHAnsi" w:hAnsiTheme="minorHAnsi" w:cstheme="minorHAnsi"/>
            <w:noProof/>
          </w:rPr>
          <w:t>3</w:t>
        </w:r>
        <w:r w:rsidR="00315845" w:rsidRPr="0013356D">
          <w:rPr>
            <w:rFonts w:asciiTheme="minorHAnsi" w:hAnsiTheme="minorHAnsi" w:cstheme="minorHAnsi"/>
          </w:rPr>
          <w:fldChar w:fldCharType="end"/>
        </w:r>
      </w:hyperlink>
    </w:p>
    <w:p w14:paraId="4BA9E6D0" w14:textId="77777777" w:rsidR="00315845" w:rsidRPr="0013356D" w:rsidRDefault="00016C92" w:rsidP="00315845">
      <w:pPr>
        <w:pStyle w:val="TOC1"/>
        <w:tabs>
          <w:tab w:val="left" w:pos="440"/>
          <w:tab w:val="right" w:leader="dot" w:pos="10456"/>
        </w:tabs>
        <w:rPr>
          <w:rFonts w:asciiTheme="minorHAnsi" w:hAnsiTheme="minorHAnsi" w:cstheme="minorHAnsi"/>
          <w:noProof/>
        </w:rPr>
      </w:pPr>
      <w:hyperlink w:anchor="_Toc256000002" w:history="1">
        <w:r w:rsidR="00315845" w:rsidRPr="0013356D">
          <w:rPr>
            <w:rStyle w:val="Hyperlink"/>
            <w:rFonts w:asciiTheme="minorHAnsi" w:hAnsiTheme="minorHAnsi" w:cstheme="minorHAnsi"/>
          </w:rPr>
          <w:t>3.</w:t>
        </w:r>
        <w:r w:rsidR="00315845" w:rsidRPr="0013356D">
          <w:rPr>
            <w:rStyle w:val="Hyperlink"/>
            <w:rFonts w:asciiTheme="minorHAnsi" w:hAnsiTheme="minorHAnsi" w:cstheme="minorHAnsi"/>
            <w:noProof/>
          </w:rPr>
          <w:tab/>
        </w:r>
        <w:r w:rsidR="00315845" w:rsidRPr="0013356D">
          <w:rPr>
            <w:rStyle w:val="Hyperlink"/>
            <w:rFonts w:asciiTheme="minorHAnsi" w:hAnsiTheme="minorHAnsi" w:cstheme="minorHAnsi"/>
          </w:rPr>
          <w:t>Supplier's obligations</w:t>
        </w:r>
        <w:r w:rsidR="00315845" w:rsidRPr="0013356D">
          <w:rPr>
            <w:rStyle w:val="Hyperlink"/>
            <w:rFonts w:asciiTheme="minorHAnsi" w:hAnsiTheme="minorHAnsi" w:cstheme="minorHAnsi"/>
          </w:rPr>
          <w:tab/>
        </w:r>
        <w:r w:rsidR="00315845" w:rsidRPr="0013356D">
          <w:rPr>
            <w:rFonts w:asciiTheme="minorHAnsi" w:hAnsiTheme="minorHAnsi" w:cstheme="minorHAnsi"/>
          </w:rPr>
          <w:fldChar w:fldCharType="begin"/>
        </w:r>
        <w:r w:rsidR="00315845" w:rsidRPr="0013356D">
          <w:rPr>
            <w:rStyle w:val="Hyperlink"/>
            <w:rFonts w:asciiTheme="minorHAnsi" w:hAnsiTheme="minorHAnsi" w:cstheme="minorHAnsi"/>
          </w:rPr>
          <w:instrText xml:space="preserve"> PAGEREF _Toc256000002 \h </w:instrText>
        </w:r>
        <w:r w:rsidR="00315845" w:rsidRPr="0013356D">
          <w:rPr>
            <w:rFonts w:asciiTheme="minorHAnsi" w:hAnsiTheme="minorHAnsi" w:cstheme="minorHAnsi"/>
          </w:rPr>
        </w:r>
        <w:r w:rsidR="00315845" w:rsidRPr="0013356D">
          <w:rPr>
            <w:rFonts w:asciiTheme="minorHAnsi" w:hAnsiTheme="minorHAnsi" w:cstheme="minorHAnsi"/>
          </w:rPr>
          <w:fldChar w:fldCharType="separate"/>
        </w:r>
        <w:r w:rsidR="00315845" w:rsidRPr="0013356D">
          <w:rPr>
            <w:rStyle w:val="Hyperlink"/>
            <w:rFonts w:asciiTheme="minorHAnsi" w:hAnsiTheme="minorHAnsi" w:cstheme="minorHAnsi"/>
            <w:noProof/>
          </w:rPr>
          <w:t>4</w:t>
        </w:r>
        <w:r w:rsidR="00315845" w:rsidRPr="0013356D">
          <w:rPr>
            <w:rFonts w:asciiTheme="minorHAnsi" w:hAnsiTheme="minorHAnsi" w:cstheme="minorHAnsi"/>
          </w:rPr>
          <w:fldChar w:fldCharType="end"/>
        </w:r>
      </w:hyperlink>
    </w:p>
    <w:p w14:paraId="5008A6A9" w14:textId="77777777" w:rsidR="00315845" w:rsidRPr="0013356D" w:rsidRDefault="00016C92" w:rsidP="00315845">
      <w:pPr>
        <w:pStyle w:val="TOC1"/>
        <w:tabs>
          <w:tab w:val="left" w:pos="440"/>
          <w:tab w:val="right" w:leader="dot" w:pos="10456"/>
        </w:tabs>
        <w:rPr>
          <w:rFonts w:asciiTheme="minorHAnsi" w:hAnsiTheme="minorHAnsi" w:cstheme="minorHAnsi"/>
          <w:noProof/>
        </w:rPr>
      </w:pPr>
      <w:hyperlink w:anchor="_Toc256000003" w:history="1">
        <w:r w:rsidR="00315845" w:rsidRPr="0013356D">
          <w:rPr>
            <w:rStyle w:val="Hyperlink"/>
            <w:rFonts w:asciiTheme="minorHAnsi" w:hAnsiTheme="minorHAnsi" w:cstheme="minorHAnsi"/>
          </w:rPr>
          <w:t>4.</w:t>
        </w:r>
        <w:r w:rsidR="00315845" w:rsidRPr="0013356D">
          <w:rPr>
            <w:rStyle w:val="Hyperlink"/>
            <w:rFonts w:asciiTheme="minorHAnsi" w:hAnsiTheme="minorHAnsi" w:cstheme="minorHAnsi"/>
            <w:noProof/>
          </w:rPr>
          <w:tab/>
        </w:r>
        <w:r w:rsidR="00315845" w:rsidRPr="0013356D">
          <w:rPr>
            <w:rStyle w:val="Hyperlink"/>
            <w:rFonts w:asciiTheme="minorHAnsi" w:hAnsiTheme="minorHAnsi" w:cstheme="minorHAnsi"/>
          </w:rPr>
          <w:t>Supplier's employees</w:t>
        </w:r>
        <w:r w:rsidR="00315845" w:rsidRPr="0013356D">
          <w:rPr>
            <w:rStyle w:val="Hyperlink"/>
            <w:rFonts w:asciiTheme="minorHAnsi" w:hAnsiTheme="minorHAnsi" w:cstheme="minorHAnsi"/>
          </w:rPr>
          <w:tab/>
        </w:r>
        <w:r w:rsidR="00315845" w:rsidRPr="0013356D">
          <w:rPr>
            <w:rFonts w:asciiTheme="minorHAnsi" w:hAnsiTheme="minorHAnsi" w:cstheme="minorHAnsi"/>
          </w:rPr>
          <w:fldChar w:fldCharType="begin"/>
        </w:r>
        <w:r w:rsidR="00315845" w:rsidRPr="0013356D">
          <w:rPr>
            <w:rStyle w:val="Hyperlink"/>
            <w:rFonts w:asciiTheme="minorHAnsi" w:hAnsiTheme="minorHAnsi" w:cstheme="minorHAnsi"/>
          </w:rPr>
          <w:instrText xml:space="preserve"> PAGEREF _Toc256000003 \h </w:instrText>
        </w:r>
        <w:r w:rsidR="00315845" w:rsidRPr="0013356D">
          <w:rPr>
            <w:rFonts w:asciiTheme="minorHAnsi" w:hAnsiTheme="minorHAnsi" w:cstheme="minorHAnsi"/>
          </w:rPr>
        </w:r>
        <w:r w:rsidR="00315845" w:rsidRPr="0013356D">
          <w:rPr>
            <w:rFonts w:asciiTheme="minorHAnsi" w:hAnsiTheme="minorHAnsi" w:cstheme="minorHAnsi"/>
          </w:rPr>
          <w:fldChar w:fldCharType="separate"/>
        </w:r>
        <w:r w:rsidR="00315845" w:rsidRPr="0013356D">
          <w:rPr>
            <w:rStyle w:val="Hyperlink"/>
            <w:rFonts w:asciiTheme="minorHAnsi" w:hAnsiTheme="minorHAnsi" w:cstheme="minorHAnsi"/>
            <w:noProof/>
          </w:rPr>
          <w:t>4</w:t>
        </w:r>
        <w:r w:rsidR="00315845" w:rsidRPr="0013356D">
          <w:rPr>
            <w:rFonts w:asciiTheme="minorHAnsi" w:hAnsiTheme="minorHAnsi" w:cstheme="minorHAnsi"/>
          </w:rPr>
          <w:fldChar w:fldCharType="end"/>
        </w:r>
      </w:hyperlink>
    </w:p>
    <w:p w14:paraId="76EE7DDA" w14:textId="77777777" w:rsidR="00315845" w:rsidRPr="0013356D" w:rsidRDefault="00016C92" w:rsidP="00315845">
      <w:pPr>
        <w:pStyle w:val="TOC1"/>
        <w:tabs>
          <w:tab w:val="left" w:pos="440"/>
          <w:tab w:val="right" w:leader="dot" w:pos="10456"/>
        </w:tabs>
        <w:rPr>
          <w:rFonts w:asciiTheme="minorHAnsi" w:hAnsiTheme="minorHAnsi" w:cstheme="minorHAnsi"/>
          <w:noProof/>
        </w:rPr>
      </w:pPr>
      <w:hyperlink w:anchor="_Toc256000004" w:history="1">
        <w:r w:rsidR="00315845" w:rsidRPr="0013356D">
          <w:rPr>
            <w:rStyle w:val="Hyperlink"/>
            <w:rFonts w:asciiTheme="minorHAnsi" w:hAnsiTheme="minorHAnsi" w:cstheme="minorHAnsi"/>
          </w:rPr>
          <w:t>5.</w:t>
        </w:r>
        <w:r w:rsidR="00315845" w:rsidRPr="0013356D">
          <w:rPr>
            <w:rStyle w:val="Hyperlink"/>
            <w:rFonts w:asciiTheme="minorHAnsi" w:hAnsiTheme="minorHAnsi" w:cstheme="minorHAnsi"/>
            <w:noProof/>
          </w:rPr>
          <w:tab/>
        </w:r>
        <w:r w:rsidR="00315845" w:rsidRPr="0013356D">
          <w:rPr>
            <w:rStyle w:val="Hyperlink"/>
            <w:rFonts w:asciiTheme="minorHAnsi" w:hAnsiTheme="minorHAnsi" w:cstheme="minorHAnsi"/>
          </w:rPr>
          <w:t>Security</w:t>
        </w:r>
        <w:r w:rsidR="00315845" w:rsidRPr="0013356D">
          <w:rPr>
            <w:rStyle w:val="Hyperlink"/>
            <w:rFonts w:asciiTheme="minorHAnsi" w:hAnsiTheme="minorHAnsi" w:cstheme="minorHAnsi"/>
          </w:rPr>
          <w:tab/>
        </w:r>
        <w:r w:rsidR="00315845" w:rsidRPr="0013356D">
          <w:rPr>
            <w:rFonts w:asciiTheme="minorHAnsi" w:hAnsiTheme="minorHAnsi" w:cstheme="minorHAnsi"/>
          </w:rPr>
          <w:fldChar w:fldCharType="begin"/>
        </w:r>
        <w:r w:rsidR="00315845" w:rsidRPr="0013356D">
          <w:rPr>
            <w:rStyle w:val="Hyperlink"/>
            <w:rFonts w:asciiTheme="minorHAnsi" w:hAnsiTheme="minorHAnsi" w:cstheme="minorHAnsi"/>
          </w:rPr>
          <w:instrText xml:space="preserve"> PAGEREF _Toc256000004 \h </w:instrText>
        </w:r>
        <w:r w:rsidR="00315845" w:rsidRPr="0013356D">
          <w:rPr>
            <w:rFonts w:asciiTheme="minorHAnsi" w:hAnsiTheme="minorHAnsi" w:cstheme="minorHAnsi"/>
          </w:rPr>
        </w:r>
        <w:r w:rsidR="00315845" w:rsidRPr="0013356D">
          <w:rPr>
            <w:rFonts w:asciiTheme="minorHAnsi" w:hAnsiTheme="minorHAnsi" w:cstheme="minorHAnsi"/>
          </w:rPr>
          <w:fldChar w:fldCharType="separate"/>
        </w:r>
        <w:r w:rsidR="00315845" w:rsidRPr="0013356D">
          <w:rPr>
            <w:rStyle w:val="Hyperlink"/>
            <w:rFonts w:asciiTheme="minorHAnsi" w:hAnsiTheme="minorHAnsi" w:cstheme="minorHAnsi"/>
            <w:noProof/>
          </w:rPr>
          <w:t>5</w:t>
        </w:r>
        <w:r w:rsidR="00315845" w:rsidRPr="0013356D">
          <w:rPr>
            <w:rFonts w:asciiTheme="minorHAnsi" w:hAnsiTheme="minorHAnsi" w:cstheme="minorHAnsi"/>
          </w:rPr>
          <w:fldChar w:fldCharType="end"/>
        </w:r>
      </w:hyperlink>
    </w:p>
    <w:p w14:paraId="365F19F1" w14:textId="77777777" w:rsidR="00315845" w:rsidRPr="0013356D" w:rsidRDefault="00016C92" w:rsidP="00315845">
      <w:pPr>
        <w:pStyle w:val="TOC1"/>
        <w:tabs>
          <w:tab w:val="left" w:pos="440"/>
          <w:tab w:val="right" w:leader="dot" w:pos="10456"/>
        </w:tabs>
        <w:rPr>
          <w:rFonts w:asciiTheme="minorHAnsi" w:hAnsiTheme="minorHAnsi" w:cstheme="minorHAnsi"/>
          <w:noProof/>
        </w:rPr>
      </w:pPr>
      <w:hyperlink w:anchor="_Toc256000005" w:history="1">
        <w:r w:rsidR="00315845" w:rsidRPr="0013356D">
          <w:rPr>
            <w:rStyle w:val="Hyperlink"/>
            <w:rFonts w:asciiTheme="minorHAnsi" w:hAnsiTheme="minorHAnsi" w:cstheme="minorHAnsi"/>
          </w:rPr>
          <w:t>6.</w:t>
        </w:r>
        <w:r w:rsidR="00315845" w:rsidRPr="0013356D">
          <w:rPr>
            <w:rStyle w:val="Hyperlink"/>
            <w:rFonts w:asciiTheme="minorHAnsi" w:hAnsiTheme="minorHAnsi" w:cstheme="minorHAnsi"/>
            <w:noProof/>
          </w:rPr>
          <w:tab/>
        </w:r>
        <w:r w:rsidR="00315845" w:rsidRPr="0013356D">
          <w:rPr>
            <w:rStyle w:val="Hyperlink"/>
            <w:rFonts w:asciiTheme="minorHAnsi" w:hAnsiTheme="minorHAnsi" w:cstheme="minorHAnsi"/>
          </w:rPr>
          <w:t>Personal data breach</w:t>
        </w:r>
        <w:r w:rsidR="00315845" w:rsidRPr="0013356D">
          <w:rPr>
            <w:rStyle w:val="Hyperlink"/>
            <w:rFonts w:asciiTheme="minorHAnsi" w:hAnsiTheme="minorHAnsi" w:cstheme="minorHAnsi"/>
          </w:rPr>
          <w:tab/>
        </w:r>
        <w:r w:rsidR="00315845" w:rsidRPr="0013356D">
          <w:rPr>
            <w:rFonts w:asciiTheme="minorHAnsi" w:hAnsiTheme="minorHAnsi" w:cstheme="minorHAnsi"/>
          </w:rPr>
          <w:fldChar w:fldCharType="begin"/>
        </w:r>
        <w:r w:rsidR="00315845" w:rsidRPr="0013356D">
          <w:rPr>
            <w:rStyle w:val="Hyperlink"/>
            <w:rFonts w:asciiTheme="minorHAnsi" w:hAnsiTheme="minorHAnsi" w:cstheme="minorHAnsi"/>
          </w:rPr>
          <w:instrText xml:space="preserve"> PAGEREF _Toc256000005 \h </w:instrText>
        </w:r>
        <w:r w:rsidR="00315845" w:rsidRPr="0013356D">
          <w:rPr>
            <w:rFonts w:asciiTheme="minorHAnsi" w:hAnsiTheme="minorHAnsi" w:cstheme="minorHAnsi"/>
          </w:rPr>
        </w:r>
        <w:r w:rsidR="00315845" w:rsidRPr="0013356D">
          <w:rPr>
            <w:rFonts w:asciiTheme="minorHAnsi" w:hAnsiTheme="minorHAnsi" w:cstheme="minorHAnsi"/>
          </w:rPr>
          <w:fldChar w:fldCharType="separate"/>
        </w:r>
        <w:r w:rsidR="00315845" w:rsidRPr="0013356D">
          <w:rPr>
            <w:rStyle w:val="Hyperlink"/>
            <w:rFonts w:asciiTheme="minorHAnsi" w:hAnsiTheme="minorHAnsi" w:cstheme="minorHAnsi"/>
            <w:noProof/>
          </w:rPr>
          <w:t>5</w:t>
        </w:r>
        <w:r w:rsidR="00315845" w:rsidRPr="0013356D">
          <w:rPr>
            <w:rFonts w:asciiTheme="minorHAnsi" w:hAnsiTheme="minorHAnsi" w:cstheme="minorHAnsi"/>
          </w:rPr>
          <w:fldChar w:fldCharType="end"/>
        </w:r>
      </w:hyperlink>
    </w:p>
    <w:p w14:paraId="7973153A" w14:textId="77777777" w:rsidR="00315845" w:rsidRPr="0013356D" w:rsidRDefault="00016C92" w:rsidP="00315845">
      <w:pPr>
        <w:pStyle w:val="TOC1"/>
        <w:tabs>
          <w:tab w:val="left" w:pos="440"/>
          <w:tab w:val="right" w:leader="dot" w:pos="10456"/>
        </w:tabs>
        <w:rPr>
          <w:rFonts w:asciiTheme="minorHAnsi" w:hAnsiTheme="minorHAnsi" w:cstheme="minorHAnsi"/>
          <w:noProof/>
        </w:rPr>
      </w:pPr>
      <w:hyperlink w:anchor="_Toc256000006" w:history="1">
        <w:r w:rsidR="00315845" w:rsidRPr="0013356D">
          <w:rPr>
            <w:rStyle w:val="Hyperlink"/>
            <w:rFonts w:asciiTheme="minorHAnsi" w:hAnsiTheme="minorHAnsi" w:cstheme="minorHAnsi"/>
          </w:rPr>
          <w:t>7.</w:t>
        </w:r>
        <w:r w:rsidR="00315845" w:rsidRPr="0013356D">
          <w:rPr>
            <w:rStyle w:val="Hyperlink"/>
            <w:rFonts w:asciiTheme="minorHAnsi" w:hAnsiTheme="minorHAnsi" w:cstheme="minorHAnsi"/>
            <w:noProof/>
          </w:rPr>
          <w:tab/>
        </w:r>
        <w:r w:rsidR="00315845" w:rsidRPr="0013356D">
          <w:rPr>
            <w:rStyle w:val="Hyperlink"/>
            <w:rFonts w:asciiTheme="minorHAnsi" w:hAnsiTheme="minorHAnsi" w:cstheme="minorHAnsi"/>
          </w:rPr>
          <w:t>Cross-border transfers of personal data</w:t>
        </w:r>
        <w:r w:rsidR="00315845" w:rsidRPr="0013356D">
          <w:rPr>
            <w:rStyle w:val="Hyperlink"/>
            <w:rFonts w:asciiTheme="minorHAnsi" w:hAnsiTheme="minorHAnsi" w:cstheme="minorHAnsi"/>
          </w:rPr>
          <w:tab/>
        </w:r>
        <w:r w:rsidR="00315845" w:rsidRPr="0013356D">
          <w:rPr>
            <w:rFonts w:asciiTheme="minorHAnsi" w:hAnsiTheme="minorHAnsi" w:cstheme="minorHAnsi"/>
          </w:rPr>
          <w:fldChar w:fldCharType="begin"/>
        </w:r>
        <w:r w:rsidR="00315845" w:rsidRPr="0013356D">
          <w:rPr>
            <w:rStyle w:val="Hyperlink"/>
            <w:rFonts w:asciiTheme="minorHAnsi" w:hAnsiTheme="minorHAnsi" w:cstheme="minorHAnsi"/>
          </w:rPr>
          <w:instrText xml:space="preserve"> PAGEREF _Toc256000006 \h </w:instrText>
        </w:r>
        <w:r w:rsidR="00315845" w:rsidRPr="0013356D">
          <w:rPr>
            <w:rFonts w:asciiTheme="minorHAnsi" w:hAnsiTheme="minorHAnsi" w:cstheme="minorHAnsi"/>
          </w:rPr>
        </w:r>
        <w:r w:rsidR="00315845" w:rsidRPr="0013356D">
          <w:rPr>
            <w:rFonts w:asciiTheme="minorHAnsi" w:hAnsiTheme="minorHAnsi" w:cstheme="minorHAnsi"/>
          </w:rPr>
          <w:fldChar w:fldCharType="separate"/>
        </w:r>
        <w:r w:rsidR="00315845" w:rsidRPr="0013356D">
          <w:rPr>
            <w:rStyle w:val="Hyperlink"/>
            <w:rFonts w:asciiTheme="minorHAnsi" w:hAnsiTheme="minorHAnsi" w:cstheme="minorHAnsi"/>
            <w:noProof/>
          </w:rPr>
          <w:t>6</w:t>
        </w:r>
        <w:r w:rsidR="00315845" w:rsidRPr="0013356D">
          <w:rPr>
            <w:rFonts w:asciiTheme="minorHAnsi" w:hAnsiTheme="minorHAnsi" w:cstheme="minorHAnsi"/>
          </w:rPr>
          <w:fldChar w:fldCharType="end"/>
        </w:r>
      </w:hyperlink>
    </w:p>
    <w:p w14:paraId="4F025ABD" w14:textId="77777777" w:rsidR="00315845" w:rsidRPr="0013356D" w:rsidRDefault="00016C92" w:rsidP="00315845">
      <w:pPr>
        <w:pStyle w:val="TOC1"/>
        <w:tabs>
          <w:tab w:val="left" w:pos="440"/>
          <w:tab w:val="right" w:leader="dot" w:pos="10456"/>
        </w:tabs>
        <w:rPr>
          <w:rFonts w:asciiTheme="minorHAnsi" w:hAnsiTheme="minorHAnsi" w:cstheme="minorHAnsi"/>
          <w:noProof/>
        </w:rPr>
      </w:pPr>
      <w:hyperlink w:anchor="_Toc256000007" w:history="1">
        <w:r w:rsidR="00315845" w:rsidRPr="0013356D">
          <w:rPr>
            <w:rStyle w:val="Hyperlink"/>
            <w:rFonts w:asciiTheme="minorHAnsi" w:hAnsiTheme="minorHAnsi" w:cstheme="minorHAnsi"/>
          </w:rPr>
          <w:t>8.</w:t>
        </w:r>
        <w:r w:rsidR="00315845" w:rsidRPr="0013356D">
          <w:rPr>
            <w:rStyle w:val="Hyperlink"/>
            <w:rFonts w:asciiTheme="minorHAnsi" w:hAnsiTheme="minorHAnsi" w:cstheme="minorHAnsi"/>
            <w:noProof/>
          </w:rPr>
          <w:tab/>
        </w:r>
        <w:r w:rsidR="00315845" w:rsidRPr="0013356D">
          <w:rPr>
            <w:rStyle w:val="Hyperlink"/>
            <w:rFonts w:asciiTheme="minorHAnsi" w:hAnsiTheme="minorHAnsi" w:cstheme="minorHAnsi"/>
          </w:rPr>
          <w:t>Subcontractors</w:t>
        </w:r>
        <w:r w:rsidR="00315845" w:rsidRPr="0013356D">
          <w:rPr>
            <w:rStyle w:val="Hyperlink"/>
            <w:rFonts w:asciiTheme="minorHAnsi" w:hAnsiTheme="minorHAnsi" w:cstheme="minorHAnsi"/>
          </w:rPr>
          <w:tab/>
        </w:r>
        <w:r w:rsidR="00315845" w:rsidRPr="0013356D">
          <w:rPr>
            <w:rFonts w:asciiTheme="minorHAnsi" w:hAnsiTheme="minorHAnsi" w:cstheme="minorHAnsi"/>
          </w:rPr>
          <w:fldChar w:fldCharType="begin"/>
        </w:r>
        <w:r w:rsidR="00315845" w:rsidRPr="0013356D">
          <w:rPr>
            <w:rStyle w:val="Hyperlink"/>
            <w:rFonts w:asciiTheme="minorHAnsi" w:hAnsiTheme="minorHAnsi" w:cstheme="minorHAnsi"/>
          </w:rPr>
          <w:instrText xml:space="preserve"> PAGEREF _Toc256000007 \h </w:instrText>
        </w:r>
        <w:r w:rsidR="00315845" w:rsidRPr="0013356D">
          <w:rPr>
            <w:rFonts w:asciiTheme="minorHAnsi" w:hAnsiTheme="minorHAnsi" w:cstheme="minorHAnsi"/>
          </w:rPr>
        </w:r>
        <w:r w:rsidR="00315845" w:rsidRPr="0013356D">
          <w:rPr>
            <w:rFonts w:asciiTheme="minorHAnsi" w:hAnsiTheme="minorHAnsi" w:cstheme="minorHAnsi"/>
          </w:rPr>
          <w:fldChar w:fldCharType="separate"/>
        </w:r>
        <w:r w:rsidR="00315845" w:rsidRPr="0013356D">
          <w:rPr>
            <w:rStyle w:val="Hyperlink"/>
            <w:rFonts w:asciiTheme="minorHAnsi" w:hAnsiTheme="minorHAnsi" w:cstheme="minorHAnsi"/>
            <w:noProof/>
          </w:rPr>
          <w:t>6</w:t>
        </w:r>
        <w:r w:rsidR="00315845" w:rsidRPr="0013356D">
          <w:rPr>
            <w:rFonts w:asciiTheme="minorHAnsi" w:hAnsiTheme="minorHAnsi" w:cstheme="minorHAnsi"/>
          </w:rPr>
          <w:fldChar w:fldCharType="end"/>
        </w:r>
      </w:hyperlink>
    </w:p>
    <w:p w14:paraId="285FEA7D" w14:textId="77777777" w:rsidR="00315845" w:rsidRPr="0013356D" w:rsidRDefault="00016C92" w:rsidP="00315845">
      <w:pPr>
        <w:pStyle w:val="TOC1"/>
        <w:tabs>
          <w:tab w:val="left" w:pos="440"/>
          <w:tab w:val="right" w:leader="dot" w:pos="10456"/>
        </w:tabs>
        <w:rPr>
          <w:rFonts w:asciiTheme="minorHAnsi" w:hAnsiTheme="minorHAnsi" w:cstheme="minorHAnsi"/>
          <w:noProof/>
        </w:rPr>
      </w:pPr>
      <w:hyperlink w:anchor="_Toc256000008" w:history="1">
        <w:r w:rsidR="00315845" w:rsidRPr="0013356D">
          <w:rPr>
            <w:rStyle w:val="Hyperlink"/>
            <w:rFonts w:asciiTheme="minorHAnsi" w:hAnsiTheme="minorHAnsi" w:cstheme="minorHAnsi"/>
          </w:rPr>
          <w:t>9.</w:t>
        </w:r>
        <w:r w:rsidR="00315845" w:rsidRPr="0013356D">
          <w:rPr>
            <w:rStyle w:val="Hyperlink"/>
            <w:rFonts w:asciiTheme="minorHAnsi" w:hAnsiTheme="minorHAnsi" w:cstheme="minorHAnsi"/>
            <w:noProof/>
          </w:rPr>
          <w:tab/>
        </w:r>
        <w:r w:rsidR="00315845" w:rsidRPr="0013356D">
          <w:rPr>
            <w:rStyle w:val="Hyperlink"/>
            <w:rFonts w:asciiTheme="minorHAnsi" w:hAnsiTheme="minorHAnsi" w:cstheme="minorHAnsi"/>
          </w:rPr>
          <w:t>Complaints, data subject requests and third-party rights</w:t>
        </w:r>
        <w:r w:rsidR="00315845" w:rsidRPr="0013356D">
          <w:rPr>
            <w:rStyle w:val="Hyperlink"/>
            <w:rFonts w:asciiTheme="minorHAnsi" w:hAnsiTheme="minorHAnsi" w:cstheme="minorHAnsi"/>
          </w:rPr>
          <w:tab/>
        </w:r>
        <w:r w:rsidR="00315845" w:rsidRPr="0013356D">
          <w:rPr>
            <w:rFonts w:asciiTheme="minorHAnsi" w:hAnsiTheme="minorHAnsi" w:cstheme="minorHAnsi"/>
          </w:rPr>
          <w:fldChar w:fldCharType="begin"/>
        </w:r>
        <w:r w:rsidR="00315845" w:rsidRPr="0013356D">
          <w:rPr>
            <w:rStyle w:val="Hyperlink"/>
            <w:rFonts w:asciiTheme="minorHAnsi" w:hAnsiTheme="minorHAnsi" w:cstheme="minorHAnsi"/>
          </w:rPr>
          <w:instrText xml:space="preserve"> PAGEREF _Toc256000008 \h </w:instrText>
        </w:r>
        <w:r w:rsidR="00315845" w:rsidRPr="0013356D">
          <w:rPr>
            <w:rFonts w:asciiTheme="minorHAnsi" w:hAnsiTheme="minorHAnsi" w:cstheme="minorHAnsi"/>
          </w:rPr>
        </w:r>
        <w:r w:rsidR="00315845" w:rsidRPr="0013356D">
          <w:rPr>
            <w:rFonts w:asciiTheme="minorHAnsi" w:hAnsiTheme="minorHAnsi" w:cstheme="minorHAnsi"/>
          </w:rPr>
          <w:fldChar w:fldCharType="separate"/>
        </w:r>
        <w:r w:rsidR="00315845" w:rsidRPr="0013356D">
          <w:rPr>
            <w:rStyle w:val="Hyperlink"/>
            <w:rFonts w:asciiTheme="minorHAnsi" w:hAnsiTheme="minorHAnsi" w:cstheme="minorHAnsi"/>
            <w:noProof/>
          </w:rPr>
          <w:t>6</w:t>
        </w:r>
        <w:r w:rsidR="00315845" w:rsidRPr="0013356D">
          <w:rPr>
            <w:rFonts w:asciiTheme="minorHAnsi" w:hAnsiTheme="minorHAnsi" w:cstheme="minorHAnsi"/>
          </w:rPr>
          <w:fldChar w:fldCharType="end"/>
        </w:r>
      </w:hyperlink>
    </w:p>
    <w:p w14:paraId="02B3917C" w14:textId="77777777" w:rsidR="00315845" w:rsidRPr="0013356D" w:rsidRDefault="00016C92" w:rsidP="00315845">
      <w:pPr>
        <w:pStyle w:val="TOC1"/>
        <w:tabs>
          <w:tab w:val="left" w:pos="660"/>
          <w:tab w:val="right" w:leader="dot" w:pos="10456"/>
        </w:tabs>
        <w:rPr>
          <w:rFonts w:asciiTheme="minorHAnsi" w:hAnsiTheme="minorHAnsi" w:cstheme="minorHAnsi"/>
          <w:noProof/>
        </w:rPr>
      </w:pPr>
      <w:hyperlink w:anchor="_Toc256000009" w:history="1">
        <w:r w:rsidR="00315845" w:rsidRPr="0013356D">
          <w:rPr>
            <w:rStyle w:val="Hyperlink"/>
            <w:rFonts w:asciiTheme="minorHAnsi" w:hAnsiTheme="minorHAnsi" w:cstheme="minorHAnsi"/>
          </w:rPr>
          <w:t>10.</w:t>
        </w:r>
        <w:r w:rsidR="00315845" w:rsidRPr="0013356D">
          <w:rPr>
            <w:rStyle w:val="Hyperlink"/>
            <w:rFonts w:asciiTheme="minorHAnsi" w:hAnsiTheme="minorHAnsi" w:cstheme="minorHAnsi"/>
            <w:noProof/>
          </w:rPr>
          <w:tab/>
        </w:r>
        <w:r w:rsidR="00315845" w:rsidRPr="0013356D">
          <w:rPr>
            <w:rStyle w:val="Hyperlink"/>
            <w:rFonts w:asciiTheme="minorHAnsi" w:hAnsiTheme="minorHAnsi" w:cstheme="minorHAnsi"/>
          </w:rPr>
          <w:t>Term and termination</w:t>
        </w:r>
        <w:r w:rsidR="00315845" w:rsidRPr="0013356D">
          <w:rPr>
            <w:rStyle w:val="Hyperlink"/>
            <w:rFonts w:asciiTheme="minorHAnsi" w:hAnsiTheme="minorHAnsi" w:cstheme="minorHAnsi"/>
          </w:rPr>
          <w:tab/>
        </w:r>
        <w:r w:rsidR="00315845" w:rsidRPr="0013356D">
          <w:rPr>
            <w:rFonts w:asciiTheme="minorHAnsi" w:hAnsiTheme="minorHAnsi" w:cstheme="minorHAnsi"/>
          </w:rPr>
          <w:fldChar w:fldCharType="begin"/>
        </w:r>
        <w:r w:rsidR="00315845" w:rsidRPr="0013356D">
          <w:rPr>
            <w:rStyle w:val="Hyperlink"/>
            <w:rFonts w:asciiTheme="minorHAnsi" w:hAnsiTheme="minorHAnsi" w:cstheme="minorHAnsi"/>
          </w:rPr>
          <w:instrText xml:space="preserve"> PAGEREF _Toc256000009 \h </w:instrText>
        </w:r>
        <w:r w:rsidR="00315845" w:rsidRPr="0013356D">
          <w:rPr>
            <w:rFonts w:asciiTheme="minorHAnsi" w:hAnsiTheme="minorHAnsi" w:cstheme="minorHAnsi"/>
          </w:rPr>
        </w:r>
        <w:r w:rsidR="00315845" w:rsidRPr="0013356D">
          <w:rPr>
            <w:rFonts w:asciiTheme="minorHAnsi" w:hAnsiTheme="minorHAnsi" w:cstheme="minorHAnsi"/>
          </w:rPr>
          <w:fldChar w:fldCharType="separate"/>
        </w:r>
        <w:r w:rsidR="00315845" w:rsidRPr="0013356D">
          <w:rPr>
            <w:rStyle w:val="Hyperlink"/>
            <w:rFonts w:asciiTheme="minorHAnsi" w:hAnsiTheme="minorHAnsi" w:cstheme="minorHAnsi"/>
            <w:noProof/>
          </w:rPr>
          <w:t>7</w:t>
        </w:r>
        <w:r w:rsidR="00315845" w:rsidRPr="0013356D">
          <w:rPr>
            <w:rFonts w:asciiTheme="minorHAnsi" w:hAnsiTheme="minorHAnsi" w:cstheme="minorHAnsi"/>
          </w:rPr>
          <w:fldChar w:fldCharType="end"/>
        </w:r>
      </w:hyperlink>
    </w:p>
    <w:p w14:paraId="3DE0EDE1" w14:textId="77777777" w:rsidR="00315845" w:rsidRPr="0013356D" w:rsidRDefault="00016C92" w:rsidP="00315845">
      <w:pPr>
        <w:pStyle w:val="TOC1"/>
        <w:tabs>
          <w:tab w:val="left" w:pos="660"/>
          <w:tab w:val="right" w:leader="dot" w:pos="10456"/>
        </w:tabs>
        <w:rPr>
          <w:rFonts w:asciiTheme="minorHAnsi" w:hAnsiTheme="minorHAnsi" w:cstheme="minorHAnsi"/>
          <w:noProof/>
        </w:rPr>
      </w:pPr>
      <w:hyperlink w:anchor="_Toc256000010" w:history="1">
        <w:r w:rsidR="00315845" w:rsidRPr="0013356D">
          <w:rPr>
            <w:rStyle w:val="Hyperlink"/>
            <w:rFonts w:asciiTheme="minorHAnsi" w:hAnsiTheme="minorHAnsi" w:cstheme="minorHAnsi"/>
          </w:rPr>
          <w:t>11.</w:t>
        </w:r>
        <w:r w:rsidR="00315845" w:rsidRPr="0013356D">
          <w:rPr>
            <w:rStyle w:val="Hyperlink"/>
            <w:rFonts w:asciiTheme="minorHAnsi" w:hAnsiTheme="minorHAnsi" w:cstheme="minorHAnsi"/>
            <w:noProof/>
          </w:rPr>
          <w:tab/>
        </w:r>
        <w:r w:rsidR="00315845" w:rsidRPr="0013356D">
          <w:rPr>
            <w:rStyle w:val="Hyperlink"/>
            <w:rFonts w:asciiTheme="minorHAnsi" w:hAnsiTheme="minorHAnsi" w:cstheme="minorHAnsi"/>
          </w:rPr>
          <w:t>Data return and destruction</w:t>
        </w:r>
        <w:r w:rsidR="00315845" w:rsidRPr="0013356D">
          <w:rPr>
            <w:rStyle w:val="Hyperlink"/>
            <w:rFonts w:asciiTheme="minorHAnsi" w:hAnsiTheme="minorHAnsi" w:cstheme="minorHAnsi"/>
          </w:rPr>
          <w:tab/>
        </w:r>
        <w:r w:rsidR="00315845" w:rsidRPr="0013356D">
          <w:rPr>
            <w:rFonts w:asciiTheme="minorHAnsi" w:hAnsiTheme="minorHAnsi" w:cstheme="minorHAnsi"/>
          </w:rPr>
          <w:fldChar w:fldCharType="begin"/>
        </w:r>
        <w:r w:rsidR="00315845" w:rsidRPr="0013356D">
          <w:rPr>
            <w:rStyle w:val="Hyperlink"/>
            <w:rFonts w:asciiTheme="minorHAnsi" w:hAnsiTheme="minorHAnsi" w:cstheme="minorHAnsi"/>
          </w:rPr>
          <w:instrText xml:space="preserve"> PAGEREF _Toc256000010 \h </w:instrText>
        </w:r>
        <w:r w:rsidR="00315845" w:rsidRPr="0013356D">
          <w:rPr>
            <w:rFonts w:asciiTheme="minorHAnsi" w:hAnsiTheme="minorHAnsi" w:cstheme="minorHAnsi"/>
          </w:rPr>
        </w:r>
        <w:r w:rsidR="00315845" w:rsidRPr="0013356D">
          <w:rPr>
            <w:rFonts w:asciiTheme="minorHAnsi" w:hAnsiTheme="minorHAnsi" w:cstheme="minorHAnsi"/>
          </w:rPr>
          <w:fldChar w:fldCharType="separate"/>
        </w:r>
        <w:r w:rsidR="00315845" w:rsidRPr="0013356D">
          <w:rPr>
            <w:rStyle w:val="Hyperlink"/>
            <w:rFonts w:asciiTheme="minorHAnsi" w:hAnsiTheme="minorHAnsi" w:cstheme="minorHAnsi"/>
            <w:noProof/>
          </w:rPr>
          <w:t>7</w:t>
        </w:r>
        <w:r w:rsidR="00315845" w:rsidRPr="0013356D">
          <w:rPr>
            <w:rFonts w:asciiTheme="minorHAnsi" w:hAnsiTheme="minorHAnsi" w:cstheme="minorHAnsi"/>
          </w:rPr>
          <w:fldChar w:fldCharType="end"/>
        </w:r>
      </w:hyperlink>
    </w:p>
    <w:p w14:paraId="7912B48B" w14:textId="77777777" w:rsidR="00315845" w:rsidRPr="0013356D" w:rsidRDefault="00016C92" w:rsidP="00315845">
      <w:pPr>
        <w:pStyle w:val="TOC1"/>
        <w:tabs>
          <w:tab w:val="left" w:pos="660"/>
          <w:tab w:val="right" w:leader="dot" w:pos="10456"/>
        </w:tabs>
        <w:rPr>
          <w:rFonts w:asciiTheme="minorHAnsi" w:hAnsiTheme="minorHAnsi" w:cstheme="minorHAnsi"/>
          <w:noProof/>
        </w:rPr>
      </w:pPr>
      <w:hyperlink w:anchor="_Toc256000011" w:history="1">
        <w:r w:rsidR="00315845" w:rsidRPr="0013356D">
          <w:rPr>
            <w:rStyle w:val="Hyperlink"/>
            <w:rFonts w:asciiTheme="minorHAnsi" w:hAnsiTheme="minorHAnsi" w:cstheme="minorHAnsi"/>
          </w:rPr>
          <w:t>12.</w:t>
        </w:r>
        <w:r w:rsidR="00315845" w:rsidRPr="0013356D">
          <w:rPr>
            <w:rStyle w:val="Hyperlink"/>
            <w:rFonts w:asciiTheme="minorHAnsi" w:hAnsiTheme="minorHAnsi" w:cstheme="minorHAnsi"/>
            <w:noProof/>
          </w:rPr>
          <w:tab/>
        </w:r>
        <w:r w:rsidR="00315845" w:rsidRPr="0013356D">
          <w:rPr>
            <w:rStyle w:val="Hyperlink"/>
            <w:rFonts w:asciiTheme="minorHAnsi" w:hAnsiTheme="minorHAnsi" w:cstheme="minorHAnsi"/>
          </w:rPr>
          <w:t>Records</w:t>
        </w:r>
        <w:r w:rsidR="00315845" w:rsidRPr="0013356D">
          <w:rPr>
            <w:rStyle w:val="Hyperlink"/>
            <w:rFonts w:asciiTheme="minorHAnsi" w:hAnsiTheme="minorHAnsi" w:cstheme="minorHAnsi"/>
          </w:rPr>
          <w:tab/>
        </w:r>
        <w:r w:rsidR="00315845" w:rsidRPr="0013356D">
          <w:rPr>
            <w:rFonts w:asciiTheme="minorHAnsi" w:hAnsiTheme="minorHAnsi" w:cstheme="minorHAnsi"/>
          </w:rPr>
          <w:fldChar w:fldCharType="begin"/>
        </w:r>
        <w:r w:rsidR="00315845" w:rsidRPr="0013356D">
          <w:rPr>
            <w:rStyle w:val="Hyperlink"/>
            <w:rFonts w:asciiTheme="minorHAnsi" w:hAnsiTheme="minorHAnsi" w:cstheme="minorHAnsi"/>
          </w:rPr>
          <w:instrText xml:space="preserve"> PAGEREF _Toc256000011 \h </w:instrText>
        </w:r>
        <w:r w:rsidR="00315845" w:rsidRPr="0013356D">
          <w:rPr>
            <w:rFonts w:asciiTheme="minorHAnsi" w:hAnsiTheme="minorHAnsi" w:cstheme="minorHAnsi"/>
          </w:rPr>
        </w:r>
        <w:r w:rsidR="00315845" w:rsidRPr="0013356D">
          <w:rPr>
            <w:rFonts w:asciiTheme="minorHAnsi" w:hAnsiTheme="minorHAnsi" w:cstheme="minorHAnsi"/>
          </w:rPr>
          <w:fldChar w:fldCharType="separate"/>
        </w:r>
        <w:r w:rsidR="00315845" w:rsidRPr="0013356D">
          <w:rPr>
            <w:rStyle w:val="Hyperlink"/>
            <w:rFonts w:asciiTheme="minorHAnsi" w:hAnsiTheme="minorHAnsi" w:cstheme="minorHAnsi"/>
            <w:noProof/>
          </w:rPr>
          <w:t>8</w:t>
        </w:r>
        <w:r w:rsidR="00315845" w:rsidRPr="0013356D">
          <w:rPr>
            <w:rFonts w:asciiTheme="minorHAnsi" w:hAnsiTheme="minorHAnsi" w:cstheme="minorHAnsi"/>
          </w:rPr>
          <w:fldChar w:fldCharType="end"/>
        </w:r>
      </w:hyperlink>
    </w:p>
    <w:p w14:paraId="5DA5273D" w14:textId="77777777" w:rsidR="00315845" w:rsidRPr="0013356D" w:rsidRDefault="00016C92" w:rsidP="00315845">
      <w:pPr>
        <w:pStyle w:val="TOC1"/>
        <w:tabs>
          <w:tab w:val="left" w:pos="660"/>
          <w:tab w:val="right" w:leader="dot" w:pos="10456"/>
        </w:tabs>
        <w:rPr>
          <w:rFonts w:asciiTheme="minorHAnsi" w:hAnsiTheme="minorHAnsi" w:cstheme="minorHAnsi"/>
          <w:noProof/>
        </w:rPr>
      </w:pPr>
      <w:hyperlink w:anchor="_Toc256000012" w:history="1">
        <w:r w:rsidR="00315845" w:rsidRPr="0013356D">
          <w:rPr>
            <w:rStyle w:val="Hyperlink"/>
            <w:rFonts w:asciiTheme="minorHAnsi" w:hAnsiTheme="minorHAnsi" w:cstheme="minorHAnsi"/>
          </w:rPr>
          <w:t>13.</w:t>
        </w:r>
        <w:r w:rsidR="00315845" w:rsidRPr="0013356D">
          <w:rPr>
            <w:rStyle w:val="Hyperlink"/>
            <w:rFonts w:asciiTheme="minorHAnsi" w:hAnsiTheme="minorHAnsi" w:cstheme="minorHAnsi"/>
            <w:noProof/>
          </w:rPr>
          <w:tab/>
        </w:r>
        <w:r w:rsidR="00315845" w:rsidRPr="0013356D">
          <w:rPr>
            <w:rStyle w:val="Hyperlink"/>
            <w:rFonts w:asciiTheme="minorHAnsi" w:hAnsiTheme="minorHAnsi" w:cstheme="minorHAnsi"/>
          </w:rPr>
          <w:t>Audit</w:t>
        </w:r>
        <w:r w:rsidR="00315845" w:rsidRPr="0013356D">
          <w:rPr>
            <w:rStyle w:val="Hyperlink"/>
            <w:rFonts w:asciiTheme="minorHAnsi" w:hAnsiTheme="minorHAnsi" w:cstheme="minorHAnsi"/>
          </w:rPr>
          <w:tab/>
        </w:r>
        <w:r w:rsidR="00315845" w:rsidRPr="0013356D">
          <w:rPr>
            <w:rFonts w:asciiTheme="minorHAnsi" w:hAnsiTheme="minorHAnsi" w:cstheme="minorHAnsi"/>
          </w:rPr>
          <w:fldChar w:fldCharType="begin"/>
        </w:r>
        <w:r w:rsidR="00315845" w:rsidRPr="0013356D">
          <w:rPr>
            <w:rStyle w:val="Hyperlink"/>
            <w:rFonts w:asciiTheme="minorHAnsi" w:hAnsiTheme="minorHAnsi" w:cstheme="minorHAnsi"/>
          </w:rPr>
          <w:instrText xml:space="preserve"> PAGEREF _Toc256000012 \h </w:instrText>
        </w:r>
        <w:r w:rsidR="00315845" w:rsidRPr="0013356D">
          <w:rPr>
            <w:rFonts w:asciiTheme="minorHAnsi" w:hAnsiTheme="minorHAnsi" w:cstheme="minorHAnsi"/>
          </w:rPr>
        </w:r>
        <w:r w:rsidR="00315845" w:rsidRPr="0013356D">
          <w:rPr>
            <w:rFonts w:asciiTheme="minorHAnsi" w:hAnsiTheme="minorHAnsi" w:cstheme="minorHAnsi"/>
          </w:rPr>
          <w:fldChar w:fldCharType="separate"/>
        </w:r>
        <w:r w:rsidR="00315845" w:rsidRPr="0013356D">
          <w:rPr>
            <w:rStyle w:val="Hyperlink"/>
            <w:rFonts w:asciiTheme="minorHAnsi" w:hAnsiTheme="minorHAnsi" w:cstheme="minorHAnsi"/>
            <w:noProof/>
          </w:rPr>
          <w:t>8</w:t>
        </w:r>
        <w:r w:rsidR="00315845" w:rsidRPr="0013356D">
          <w:rPr>
            <w:rFonts w:asciiTheme="minorHAnsi" w:hAnsiTheme="minorHAnsi" w:cstheme="minorHAnsi"/>
          </w:rPr>
          <w:fldChar w:fldCharType="end"/>
        </w:r>
      </w:hyperlink>
    </w:p>
    <w:p w14:paraId="23DF3AFC" w14:textId="77777777" w:rsidR="00315845" w:rsidRPr="0013356D" w:rsidRDefault="00016C92" w:rsidP="00315845">
      <w:pPr>
        <w:pStyle w:val="TOC1"/>
        <w:tabs>
          <w:tab w:val="left" w:pos="660"/>
          <w:tab w:val="right" w:leader="dot" w:pos="10456"/>
        </w:tabs>
        <w:rPr>
          <w:rFonts w:asciiTheme="minorHAnsi" w:hAnsiTheme="minorHAnsi" w:cstheme="minorHAnsi"/>
          <w:noProof/>
        </w:rPr>
      </w:pPr>
      <w:hyperlink w:anchor="_Toc256000013" w:history="1">
        <w:r w:rsidR="00315845" w:rsidRPr="0013356D">
          <w:rPr>
            <w:rStyle w:val="Hyperlink"/>
            <w:rFonts w:asciiTheme="minorHAnsi" w:hAnsiTheme="minorHAnsi" w:cstheme="minorHAnsi"/>
          </w:rPr>
          <w:t>14.</w:t>
        </w:r>
        <w:r w:rsidR="00315845" w:rsidRPr="0013356D">
          <w:rPr>
            <w:rStyle w:val="Hyperlink"/>
            <w:rFonts w:asciiTheme="minorHAnsi" w:hAnsiTheme="minorHAnsi" w:cstheme="minorHAnsi"/>
            <w:noProof/>
          </w:rPr>
          <w:tab/>
        </w:r>
        <w:r w:rsidR="00315845" w:rsidRPr="0013356D">
          <w:rPr>
            <w:rStyle w:val="Hyperlink"/>
            <w:rFonts w:asciiTheme="minorHAnsi" w:hAnsiTheme="minorHAnsi" w:cstheme="minorHAnsi"/>
          </w:rPr>
          <w:t>Warranties</w:t>
        </w:r>
        <w:r w:rsidR="00315845" w:rsidRPr="0013356D">
          <w:rPr>
            <w:rStyle w:val="Hyperlink"/>
            <w:rFonts w:asciiTheme="minorHAnsi" w:hAnsiTheme="minorHAnsi" w:cstheme="minorHAnsi"/>
          </w:rPr>
          <w:tab/>
        </w:r>
        <w:r w:rsidR="00315845" w:rsidRPr="0013356D">
          <w:rPr>
            <w:rFonts w:asciiTheme="minorHAnsi" w:hAnsiTheme="minorHAnsi" w:cstheme="minorHAnsi"/>
          </w:rPr>
          <w:fldChar w:fldCharType="begin"/>
        </w:r>
        <w:r w:rsidR="00315845" w:rsidRPr="0013356D">
          <w:rPr>
            <w:rStyle w:val="Hyperlink"/>
            <w:rFonts w:asciiTheme="minorHAnsi" w:hAnsiTheme="minorHAnsi" w:cstheme="minorHAnsi"/>
          </w:rPr>
          <w:instrText xml:space="preserve"> PAGEREF _Toc256000013 \h </w:instrText>
        </w:r>
        <w:r w:rsidR="00315845" w:rsidRPr="0013356D">
          <w:rPr>
            <w:rFonts w:asciiTheme="minorHAnsi" w:hAnsiTheme="minorHAnsi" w:cstheme="minorHAnsi"/>
          </w:rPr>
        </w:r>
        <w:r w:rsidR="00315845" w:rsidRPr="0013356D">
          <w:rPr>
            <w:rFonts w:asciiTheme="minorHAnsi" w:hAnsiTheme="minorHAnsi" w:cstheme="minorHAnsi"/>
          </w:rPr>
          <w:fldChar w:fldCharType="separate"/>
        </w:r>
        <w:r w:rsidR="00315845" w:rsidRPr="0013356D">
          <w:rPr>
            <w:rStyle w:val="Hyperlink"/>
            <w:rFonts w:asciiTheme="minorHAnsi" w:hAnsiTheme="minorHAnsi" w:cstheme="minorHAnsi"/>
            <w:noProof/>
          </w:rPr>
          <w:t>9</w:t>
        </w:r>
        <w:r w:rsidR="00315845" w:rsidRPr="0013356D">
          <w:rPr>
            <w:rFonts w:asciiTheme="minorHAnsi" w:hAnsiTheme="minorHAnsi" w:cstheme="minorHAnsi"/>
          </w:rPr>
          <w:fldChar w:fldCharType="end"/>
        </w:r>
      </w:hyperlink>
    </w:p>
    <w:p w14:paraId="45E697A2" w14:textId="77777777" w:rsidR="00315845" w:rsidRPr="0013356D" w:rsidRDefault="00016C92" w:rsidP="00315845">
      <w:pPr>
        <w:pStyle w:val="TOC1"/>
        <w:tabs>
          <w:tab w:val="left" w:pos="660"/>
          <w:tab w:val="right" w:leader="dot" w:pos="10456"/>
        </w:tabs>
        <w:rPr>
          <w:rFonts w:asciiTheme="minorHAnsi" w:hAnsiTheme="minorHAnsi" w:cstheme="minorHAnsi"/>
          <w:noProof/>
        </w:rPr>
      </w:pPr>
      <w:hyperlink w:anchor="_Toc256000014" w:history="1">
        <w:r w:rsidR="00315845" w:rsidRPr="0013356D">
          <w:rPr>
            <w:rStyle w:val="Hyperlink"/>
            <w:rFonts w:asciiTheme="minorHAnsi" w:hAnsiTheme="minorHAnsi" w:cstheme="minorHAnsi"/>
          </w:rPr>
          <w:t>15.</w:t>
        </w:r>
        <w:r w:rsidR="00315845" w:rsidRPr="0013356D">
          <w:rPr>
            <w:rStyle w:val="Hyperlink"/>
            <w:rFonts w:asciiTheme="minorHAnsi" w:hAnsiTheme="minorHAnsi" w:cstheme="minorHAnsi"/>
            <w:noProof/>
          </w:rPr>
          <w:tab/>
        </w:r>
        <w:r w:rsidR="00315845" w:rsidRPr="0013356D">
          <w:rPr>
            <w:rStyle w:val="Hyperlink"/>
            <w:rFonts w:asciiTheme="minorHAnsi" w:hAnsiTheme="minorHAnsi" w:cstheme="minorHAnsi"/>
          </w:rPr>
          <w:t>Indemnification</w:t>
        </w:r>
        <w:r w:rsidR="00315845" w:rsidRPr="0013356D">
          <w:rPr>
            <w:rStyle w:val="Hyperlink"/>
            <w:rFonts w:asciiTheme="minorHAnsi" w:hAnsiTheme="minorHAnsi" w:cstheme="minorHAnsi"/>
          </w:rPr>
          <w:tab/>
        </w:r>
        <w:r w:rsidR="00315845" w:rsidRPr="0013356D">
          <w:rPr>
            <w:rFonts w:asciiTheme="minorHAnsi" w:hAnsiTheme="minorHAnsi" w:cstheme="minorHAnsi"/>
          </w:rPr>
          <w:fldChar w:fldCharType="begin"/>
        </w:r>
        <w:r w:rsidR="00315845" w:rsidRPr="0013356D">
          <w:rPr>
            <w:rStyle w:val="Hyperlink"/>
            <w:rFonts w:asciiTheme="minorHAnsi" w:hAnsiTheme="minorHAnsi" w:cstheme="minorHAnsi"/>
          </w:rPr>
          <w:instrText xml:space="preserve"> PAGEREF _Toc256000014 \h </w:instrText>
        </w:r>
        <w:r w:rsidR="00315845" w:rsidRPr="0013356D">
          <w:rPr>
            <w:rFonts w:asciiTheme="minorHAnsi" w:hAnsiTheme="minorHAnsi" w:cstheme="minorHAnsi"/>
          </w:rPr>
        </w:r>
        <w:r w:rsidR="00315845" w:rsidRPr="0013356D">
          <w:rPr>
            <w:rFonts w:asciiTheme="minorHAnsi" w:hAnsiTheme="minorHAnsi" w:cstheme="minorHAnsi"/>
          </w:rPr>
          <w:fldChar w:fldCharType="separate"/>
        </w:r>
        <w:r w:rsidR="00315845" w:rsidRPr="0013356D">
          <w:rPr>
            <w:rStyle w:val="Hyperlink"/>
            <w:rFonts w:asciiTheme="minorHAnsi" w:hAnsiTheme="minorHAnsi" w:cstheme="minorHAnsi"/>
            <w:noProof/>
          </w:rPr>
          <w:t>9</w:t>
        </w:r>
        <w:r w:rsidR="00315845" w:rsidRPr="0013356D">
          <w:rPr>
            <w:rFonts w:asciiTheme="minorHAnsi" w:hAnsiTheme="minorHAnsi" w:cstheme="minorHAnsi"/>
          </w:rPr>
          <w:fldChar w:fldCharType="end"/>
        </w:r>
      </w:hyperlink>
    </w:p>
    <w:p w14:paraId="3A5403A2" w14:textId="77777777" w:rsidR="00315845" w:rsidRPr="0013356D" w:rsidRDefault="00016C92" w:rsidP="00315845">
      <w:pPr>
        <w:pStyle w:val="TOC1"/>
        <w:tabs>
          <w:tab w:val="left" w:pos="660"/>
          <w:tab w:val="right" w:leader="dot" w:pos="10456"/>
        </w:tabs>
        <w:rPr>
          <w:rFonts w:asciiTheme="minorHAnsi" w:hAnsiTheme="minorHAnsi" w:cstheme="minorHAnsi"/>
          <w:noProof/>
        </w:rPr>
      </w:pPr>
      <w:hyperlink w:anchor="_Toc256000015" w:history="1">
        <w:r w:rsidR="00315845" w:rsidRPr="0013356D">
          <w:rPr>
            <w:rStyle w:val="Hyperlink"/>
            <w:rFonts w:asciiTheme="minorHAnsi" w:hAnsiTheme="minorHAnsi" w:cstheme="minorHAnsi"/>
          </w:rPr>
          <w:t>16.</w:t>
        </w:r>
        <w:r w:rsidR="00315845" w:rsidRPr="0013356D">
          <w:rPr>
            <w:rStyle w:val="Hyperlink"/>
            <w:rFonts w:asciiTheme="minorHAnsi" w:hAnsiTheme="minorHAnsi" w:cstheme="minorHAnsi"/>
            <w:noProof/>
          </w:rPr>
          <w:tab/>
        </w:r>
        <w:r w:rsidR="00315845" w:rsidRPr="0013356D">
          <w:rPr>
            <w:rStyle w:val="Hyperlink"/>
            <w:rFonts w:asciiTheme="minorHAnsi" w:hAnsiTheme="minorHAnsi" w:cstheme="minorHAnsi"/>
          </w:rPr>
          <w:t>Notice</w:t>
        </w:r>
        <w:r w:rsidR="00315845" w:rsidRPr="0013356D">
          <w:rPr>
            <w:rStyle w:val="Hyperlink"/>
            <w:rFonts w:asciiTheme="minorHAnsi" w:hAnsiTheme="minorHAnsi" w:cstheme="minorHAnsi"/>
          </w:rPr>
          <w:tab/>
        </w:r>
        <w:r w:rsidR="00315845" w:rsidRPr="0013356D">
          <w:rPr>
            <w:rFonts w:asciiTheme="minorHAnsi" w:hAnsiTheme="minorHAnsi" w:cstheme="minorHAnsi"/>
          </w:rPr>
          <w:fldChar w:fldCharType="begin"/>
        </w:r>
        <w:r w:rsidR="00315845" w:rsidRPr="0013356D">
          <w:rPr>
            <w:rStyle w:val="Hyperlink"/>
            <w:rFonts w:asciiTheme="minorHAnsi" w:hAnsiTheme="minorHAnsi" w:cstheme="minorHAnsi"/>
          </w:rPr>
          <w:instrText xml:space="preserve"> PAGEREF _Toc256000015 \h </w:instrText>
        </w:r>
        <w:r w:rsidR="00315845" w:rsidRPr="0013356D">
          <w:rPr>
            <w:rFonts w:asciiTheme="minorHAnsi" w:hAnsiTheme="minorHAnsi" w:cstheme="minorHAnsi"/>
          </w:rPr>
        </w:r>
        <w:r w:rsidR="00315845" w:rsidRPr="0013356D">
          <w:rPr>
            <w:rFonts w:asciiTheme="minorHAnsi" w:hAnsiTheme="minorHAnsi" w:cstheme="minorHAnsi"/>
          </w:rPr>
          <w:fldChar w:fldCharType="separate"/>
        </w:r>
        <w:r w:rsidR="00315845" w:rsidRPr="0013356D">
          <w:rPr>
            <w:rStyle w:val="Hyperlink"/>
            <w:rFonts w:asciiTheme="minorHAnsi" w:hAnsiTheme="minorHAnsi" w:cstheme="minorHAnsi"/>
            <w:noProof/>
          </w:rPr>
          <w:t>10</w:t>
        </w:r>
        <w:r w:rsidR="00315845" w:rsidRPr="0013356D">
          <w:rPr>
            <w:rFonts w:asciiTheme="minorHAnsi" w:hAnsiTheme="minorHAnsi" w:cstheme="minorHAnsi"/>
          </w:rPr>
          <w:fldChar w:fldCharType="end"/>
        </w:r>
      </w:hyperlink>
    </w:p>
    <w:p w14:paraId="441C3944" w14:textId="77777777" w:rsidR="00315845" w:rsidRPr="0013356D" w:rsidRDefault="00315845" w:rsidP="00315845">
      <w:pPr>
        <w:pStyle w:val="HeadingLevel2"/>
        <w:rPr>
          <w:rFonts w:asciiTheme="minorHAnsi" w:hAnsiTheme="minorHAnsi" w:cstheme="minorHAnsi"/>
          <w:sz w:val="22"/>
          <w:szCs w:val="22"/>
        </w:rPr>
      </w:pPr>
      <w:r w:rsidRPr="0013356D">
        <w:rPr>
          <w:rFonts w:asciiTheme="minorHAnsi" w:hAnsiTheme="minorHAnsi" w:cstheme="minorHAnsi"/>
          <w:sz w:val="22"/>
          <w:szCs w:val="22"/>
        </w:rPr>
        <w:fldChar w:fldCharType="end"/>
      </w:r>
    </w:p>
    <w:p w14:paraId="09CDB043" w14:textId="77777777" w:rsidR="00315845" w:rsidRPr="0013356D" w:rsidRDefault="00315845" w:rsidP="00315845">
      <w:pPr>
        <w:pStyle w:val="HeadingLevel2"/>
        <w:rPr>
          <w:rFonts w:asciiTheme="minorHAnsi" w:hAnsiTheme="minorHAnsi" w:cstheme="minorHAnsi"/>
          <w:sz w:val="22"/>
          <w:szCs w:val="22"/>
        </w:rPr>
      </w:pPr>
      <w:r w:rsidRPr="0013356D">
        <w:rPr>
          <w:rFonts w:asciiTheme="minorHAnsi" w:hAnsiTheme="minorHAnsi" w:cstheme="minorHAnsi"/>
          <w:sz w:val="22"/>
          <w:szCs w:val="22"/>
        </w:rPr>
        <w:t>ANNEX</w:t>
      </w:r>
    </w:p>
    <w:p w14:paraId="32EFA38D" w14:textId="77777777" w:rsidR="00315845" w:rsidRPr="0013356D" w:rsidRDefault="00315845" w:rsidP="00315845">
      <w:pPr>
        <w:pStyle w:val="TOC1"/>
        <w:tabs>
          <w:tab w:val="left" w:pos="1100"/>
          <w:tab w:val="right" w:leader="dot" w:pos="10456"/>
        </w:tabs>
        <w:rPr>
          <w:rFonts w:asciiTheme="minorHAnsi" w:hAnsiTheme="minorHAnsi" w:cstheme="minorHAnsi"/>
          <w:noProof/>
        </w:rPr>
      </w:pPr>
      <w:r w:rsidRPr="0013356D">
        <w:rPr>
          <w:rFonts w:asciiTheme="minorHAnsi" w:hAnsiTheme="minorHAnsi" w:cstheme="minorHAnsi"/>
        </w:rPr>
        <w:fldChar w:fldCharType="begin"/>
      </w:r>
      <w:r w:rsidRPr="0013356D">
        <w:rPr>
          <w:rFonts w:asciiTheme="minorHAnsi" w:hAnsiTheme="minorHAnsi" w:cstheme="minorHAnsi"/>
        </w:rPr>
        <w:instrText>TOC \t "Annex, 1, Annex Title, 1" \h</w:instrText>
      </w:r>
      <w:r w:rsidRPr="0013356D">
        <w:rPr>
          <w:rFonts w:asciiTheme="minorHAnsi" w:hAnsiTheme="minorHAnsi" w:cstheme="minorHAnsi"/>
        </w:rPr>
        <w:fldChar w:fldCharType="separate"/>
      </w:r>
      <w:hyperlink w:anchor="_Toc256000016" w:history="1">
        <w:r w:rsidRPr="0013356D">
          <w:rPr>
            <w:rStyle w:val="Hyperlink"/>
            <w:rFonts w:asciiTheme="minorHAnsi" w:hAnsiTheme="minorHAnsi" w:cstheme="minorHAnsi"/>
          </w:rPr>
          <w:t>ANNEX A</w:t>
        </w:r>
        <w:r w:rsidRPr="0013356D">
          <w:rPr>
            <w:rStyle w:val="Hyperlink"/>
            <w:rFonts w:asciiTheme="minorHAnsi" w:hAnsiTheme="minorHAnsi" w:cstheme="minorHAnsi"/>
            <w:noProof/>
          </w:rPr>
          <w:tab/>
        </w:r>
        <w:r w:rsidRPr="0013356D">
          <w:rPr>
            <w:rStyle w:val="Hyperlink"/>
            <w:rFonts w:asciiTheme="minorHAnsi" w:hAnsiTheme="minorHAnsi" w:cstheme="minorHAnsi"/>
          </w:rPr>
          <w:t>Personal Data processing purposes and details</w:t>
        </w:r>
        <w:r w:rsidRPr="0013356D">
          <w:rPr>
            <w:rStyle w:val="Hyperlink"/>
            <w:rFonts w:asciiTheme="minorHAnsi" w:hAnsiTheme="minorHAnsi" w:cstheme="minorHAnsi"/>
          </w:rPr>
          <w:tab/>
        </w:r>
        <w:r w:rsidRPr="0013356D">
          <w:rPr>
            <w:rFonts w:asciiTheme="minorHAnsi" w:hAnsiTheme="minorHAnsi" w:cstheme="minorHAnsi"/>
          </w:rPr>
          <w:fldChar w:fldCharType="begin"/>
        </w:r>
        <w:r w:rsidRPr="0013356D">
          <w:rPr>
            <w:rStyle w:val="Hyperlink"/>
            <w:rFonts w:asciiTheme="minorHAnsi" w:hAnsiTheme="minorHAnsi" w:cstheme="minorHAnsi"/>
          </w:rPr>
          <w:instrText xml:space="preserve"> PAGEREF _Toc256000016 \h </w:instrText>
        </w:r>
        <w:r w:rsidRPr="0013356D">
          <w:rPr>
            <w:rFonts w:asciiTheme="minorHAnsi" w:hAnsiTheme="minorHAnsi" w:cstheme="minorHAnsi"/>
          </w:rPr>
        </w:r>
        <w:r w:rsidRPr="0013356D">
          <w:rPr>
            <w:rFonts w:asciiTheme="minorHAnsi" w:hAnsiTheme="minorHAnsi" w:cstheme="minorHAnsi"/>
          </w:rPr>
          <w:fldChar w:fldCharType="separate"/>
        </w:r>
        <w:r w:rsidRPr="0013356D">
          <w:rPr>
            <w:rStyle w:val="Hyperlink"/>
            <w:rFonts w:asciiTheme="minorHAnsi" w:hAnsiTheme="minorHAnsi" w:cstheme="minorHAnsi"/>
            <w:noProof/>
          </w:rPr>
          <w:t>11</w:t>
        </w:r>
        <w:r w:rsidRPr="0013356D">
          <w:rPr>
            <w:rFonts w:asciiTheme="minorHAnsi" w:hAnsiTheme="minorHAnsi" w:cstheme="minorHAnsi"/>
          </w:rPr>
          <w:fldChar w:fldCharType="end"/>
        </w:r>
      </w:hyperlink>
    </w:p>
    <w:p w14:paraId="2E622E51" w14:textId="77777777" w:rsidR="00315845" w:rsidRPr="0013356D" w:rsidRDefault="00016C92" w:rsidP="00315845">
      <w:pPr>
        <w:pStyle w:val="TOC1"/>
        <w:tabs>
          <w:tab w:val="left" w:pos="1100"/>
          <w:tab w:val="right" w:leader="dot" w:pos="10456"/>
        </w:tabs>
        <w:rPr>
          <w:rFonts w:asciiTheme="minorHAnsi" w:hAnsiTheme="minorHAnsi" w:cstheme="minorHAnsi"/>
          <w:noProof/>
        </w:rPr>
      </w:pPr>
      <w:hyperlink w:anchor="_Toc256000017" w:history="1">
        <w:r w:rsidR="00315845" w:rsidRPr="0013356D">
          <w:rPr>
            <w:rStyle w:val="Hyperlink"/>
            <w:rFonts w:asciiTheme="minorHAnsi" w:hAnsiTheme="minorHAnsi" w:cstheme="minorHAnsi"/>
          </w:rPr>
          <w:t>ANNEX B</w:t>
        </w:r>
        <w:r w:rsidR="00315845" w:rsidRPr="0013356D">
          <w:rPr>
            <w:rStyle w:val="Hyperlink"/>
            <w:rFonts w:asciiTheme="minorHAnsi" w:hAnsiTheme="minorHAnsi" w:cstheme="minorHAnsi"/>
            <w:noProof/>
          </w:rPr>
          <w:tab/>
        </w:r>
        <w:r w:rsidR="00315845" w:rsidRPr="0013356D">
          <w:rPr>
            <w:rStyle w:val="Hyperlink"/>
            <w:rFonts w:asciiTheme="minorHAnsi" w:hAnsiTheme="minorHAnsi" w:cstheme="minorHAnsi"/>
            <w:lang w:val="en-US"/>
          </w:rPr>
          <w:t>Security measures</w:t>
        </w:r>
        <w:r w:rsidR="00315845" w:rsidRPr="0013356D">
          <w:rPr>
            <w:rStyle w:val="Hyperlink"/>
            <w:rFonts w:asciiTheme="minorHAnsi" w:hAnsiTheme="minorHAnsi" w:cstheme="minorHAnsi"/>
          </w:rPr>
          <w:tab/>
        </w:r>
        <w:r w:rsidR="00315845" w:rsidRPr="0013356D">
          <w:rPr>
            <w:rFonts w:asciiTheme="minorHAnsi" w:hAnsiTheme="minorHAnsi" w:cstheme="minorHAnsi"/>
          </w:rPr>
          <w:fldChar w:fldCharType="begin"/>
        </w:r>
        <w:r w:rsidR="00315845" w:rsidRPr="0013356D">
          <w:rPr>
            <w:rStyle w:val="Hyperlink"/>
            <w:rFonts w:asciiTheme="minorHAnsi" w:hAnsiTheme="minorHAnsi" w:cstheme="minorHAnsi"/>
          </w:rPr>
          <w:instrText xml:space="preserve"> PAGEREF _Toc256000017 \h </w:instrText>
        </w:r>
        <w:r w:rsidR="00315845" w:rsidRPr="0013356D">
          <w:rPr>
            <w:rFonts w:asciiTheme="minorHAnsi" w:hAnsiTheme="minorHAnsi" w:cstheme="minorHAnsi"/>
          </w:rPr>
        </w:r>
        <w:r w:rsidR="00315845" w:rsidRPr="0013356D">
          <w:rPr>
            <w:rFonts w:asciiTheme="minorHAnsi" w:hAnsiTheme="minorHAnsi" w:cstheme="minorHAnsi"/>
          </w:rPr>
          <w:fldChar w:fldCharType="separate"/>
        </w:r>
        <w:r w:rsidR="00315845" w:rsidRPr="0013356D">
          <w:rPr>
            <w:rStyle w:val="Hyperlink"/>
            <w:rFonts w:asciiTheme="minorHAnsi" w:hAnsiTheme="minorHAnsi" w:cstheme="minorHAnsi"/>
            <w:noProof/>
          </w:rPr>
          <w:t>13</w:t>
        </w:r>
        <w:r w:rsidR="00315845" w:rsidRPr="0013356D">
          <w:rPr>
            <w:rFonts w:asciiTheme="minorHAnsi" w:hAnsiTheme="minorHAnsi" w:cstheme="minorHAnsi"/>
          </w:rPr>
          <w:fldChar w:fldCharType="end"/>
        </w:r>
      </w:hyperlink>
    </w:p>
    <w:p w14:paraId="0797A7F4" w14:textId="77777777" w:rsidR="00315845" w:rsidRPr="0013356D" w:rsidRDefault="00315845" w:rsidP="00315845">
      <w:pPr>
        <w:pStyle w:val="HeadingLevel2"/>
        <w:rPr>
          <w:rFonts w:asciiTheme="minorHAnsi" w:hAnsiTheme="minorHAnsi" w:cstheme="minorHAnsi"/>
          <w:sz w:val="22"/>
          <w:szCs w:val="22"/>
        </w:rPr>
      </w:pPr>
      <w:r w:rsidRPr="0013356D">
        <w:rPr>
          <w:rFonts w:asciiTheme="minorHAnsi" w:hAnsiTheme="minorHAnsi" w:cstheme="minorHAnsi"/>
          <w:sz w:val="22"/>
          <w:szCs w:val="22"/>
        </w:rPr>
        <w:fldChar w:fldCharType="end"/>
      </w:r>
    </w:p>
    <w:p w14:paraId="6012FCE7" w14:textId="77777777" w:rsidR="00315845" w:rsidRPr="0013356D" w:rsidRDefault="00315845" w:rsidP="00315845">
      <w:pPr>
        <w:pStyle w:val="DescriptiveHeading"/>
        <w:rPr>
          <w:rFonts w:asciiTheme="minorHAnsi" w:hAnsiTheme="minorHAnsi" w:cstheme="minorHAnsi"/>
        </w:rPr>
        <w:sectPr w:rsidR="00315845" w:rsidRPr="0013356D" w:rsidSect="005D7700">
          <w:headerReference w:type="even" r:id="rId27"/>
          <w:headerReference w:type="default" r:id="rId28"/>
          <w:footerReference w:type="default" r:id="rId29"/>
          <w:headerReference w:type="first" r:id="rId30"/>
          <w:pgSz w:w="11906" w:h="16838"/>
          <w:pgMar w:top="720" w:right="720" w:bottom="720" w:left="720" w:header="720" w:footer="720" w:gutter="0"/>
          <w:pgNumType w:start="1"/>
          <w:cols w:space="720"/>
          <w:docGrid w:linePitch="299"/>
        </w:sectPr>
      </w:pPr>
    </w:p>
    <w:p w14:paraId="537D0BC6" w14:textId="77777777" w:rsidR="00315845" w:rsidRPr="0013356D" w:rsidRDefault="00315845" w:rsidP="00315845">
      <w:pPr>
        <w:pStyle w:val="IntroDefault"/>
        <w:rPr>
          <w:rFonts w:asciiTheme="minorHAnsi" w:hAnsiTheme="minorHAnsi" w:cstheme="minorHAnsi"/>
          <w:szCs w:val="22"/>
        </w:rPr>
      </w:pPr>
      <w:r w:rsidRPr="0013356D">
        <w:rPr>
          <w:rFonts w:asciiTheme="minorHAnsi" w:hAnsiTheme="minorHAnsi" w:cstheme="minorHAnsi"/>
          <w:szCs w:val="22"/>
        </w:rPr>
        <w:lastRenderedPageBreak/>
        <w:t>This agreement is dated [DATE]</w:t>
      </w:r>
    </w:p>
    <w:p w14:paraId="7F398D4F" w14:textId="77777777" w:rsidR="00315845" w:rsidRPr="0013356D" w:rsidRDefault="00315845" w:rsidP="00315845">
      <w:pPr>
        <w:pStyle w:val="DescriptiveHeading"/>
        <w:rPr>
          <w:rFonts w:asciiTheme="minorHAnsi" w:hAnsiTheme="minorHAnsi" w:cstheme="minorHAnsi"/>
        </w:rPr>
      </w:pPr>
      <w:r w:rsidRPr="0013356D">
        <w:rPr>
          <w:rFonts w:asciiTheme="minorHAnsi" w:hAnsiTheme="minorHAnsi" w:cstheme="minorHAnsi"/>
        </w:rPr>
        <w:t>PARTIES</w:t>
      </w:r>
    </w:p>
    <w:p w14:paraId="5DEEFC7E" w14:textId="77777777" w:rsidR="00315845" w:rsidRPr="0013356D" w:rsidRDefault="00315845" w:rsidP="00315845">
      <w:pPr>
        <w:pStyle w:val="Parties"/>
        <w:rPr>
          <w:rFonts w:asciiTheme="minorHAnsi" w:hAnsiTheme="minorHAnsi" w:cstheme="minorHAnsi"/>
          <w:b/>
          <w:szCs w:val="22"/>
        </w:rPr>
      </w:pPr>
      <w:r w:rsidRPr="0013356D">
        <w:rPr>
          <w:rFonts w:asciiTheme="minorHAnsi" w:hAnsiTheme="minorHAnsi" w:cstheme="minorHAnsi"/>
          <w:szCs w:val="22"/>
        </w:rPr>
        <w:t xml:space="preserve">The Greater Birmingham and Solihull Local Enterprise Partnership Ltd incorporated and registered in England and Wales with company number </w:t>
      </w:r>
      <w:r w:rsidRPr="0013356D">
        <w:rPr>
          <w:rStyle w:val="Strong"/>
          <w:rFonts w:asciiTheme="minorHAnsi" w:hAnsiTheme="minorHAnsi" w:cstheme="minorHAnsi"/>
          <w:b w:val="0"/>
          <w:bCs w:val="0"/>
          <w:color w:val="auto"/>
          <w:szCs w:val="22"/>
          <w:bdr w:val="none" w:sz="0" w:space="0" w:color="auto" w:frame="1"/>
          <w:shd w:val="clear" w:color="auto" w:fill="FFFFFF"/>
        </w:rPr>
        <w:t>07635395</w:t>
      </w:r>
      <w:r w:rsidRPr="0013356D">
        <w:rPr>
          <w:rStyle w:val="Strong"/>
          <w:rFonts w:asciiTheme="minorHAnsi" w:hAnsiTheme="minorHAnsi" w:cstheme="minorHAnsi"/>
          <w:color w:val="6F777B"/>
          <w:szCs w:val="22"/>
          <w:bdr w:val="none" w:sz="0" w:space="0" w:color="auto" w:frame="1"/>
          <w:shd w:val="clear" w:color="auto" w:fill="FFFFFF"/>
        </w:rPr>
        <w:t xml:space="preserve"> </w:t>
      </w:r>
      <w:r w:rsidRPr="0013356D">
        <w:rPr>
          <w:rFonts w:asciiTheme="minorHAnsi" w:hAnsiTheme="minorHAnsi" w:cstheme="minorHAnsi"/>
          <w:szCs w:val="22"/>
        </w:rPr>
        <w:t xml:space="preserve">whose registered office is at Birmingham Business Hub, Ground Floor, Baskerville House, Centenary Square, Broad Street, Birmingham, B1 2ND </w:t>
      </w:r>
      <w:r w:rsidRPr="0013356D">
        <w:rPr>
          <w:rStyle w:val="DefTerm"/>
          <w:rFonts w:asciiTheme="minorHAnsi" w:hAnsiTheme="minorHAnsi" w:cstheme="minorHAnsi"/>
          <w:szCs w:val="22"/>
        </w:rPr>
        <w:t>(Buyer)</w:t>
      </w:r>
    </w:p>
    <w:p w14:paraId="34596416" w14:textId="77777777" w:rsidR="00315845" w:rsidRPr="0013356D" w:rsidRDefault="00315845" w:rsidP="00315845">
      <w:pPr>
        <w:pStyle w:val="Parties"/>
        <w:rPr>
          <w:rFonts w:asciiTheme="minorHAnsi" w:eastAsia="Arial" w:hAnsiTheme="minorHAnsi" w:cstheme="minorHAnsi"/>
          <w:szCs w:val="22"/>
          <w:shd w:val="clear" w:color="auto" w:fill="FFFFFF"/>
        </w:rPr>
      </w:pPr>
      <w:r w:rsidRPr="0013356D">
        <w:rPr>
          <w:rStyle w:val="DefTerm"/>
          <w:rFonts w:asciiTheme="minorHAnsi" w:hAnsiTheme="minorHAnsi" w:cstheme="minorHAnsi"/>
          <w:szCs w:val="22"/>
        </w:rPr>
        <w:t>(Supplier)</w:t>
      </w:r>
    </w:p>
    <w:p w14:paraId="64617290" w14:textId="77777777" w:rsidR="00315845" w:rsidRPr="0013356D" w:rsidRDefault="00315845" w:rsidP="00315845">
      <w:pPr>
        <w:pStyle w:val="DescriptiveHeading"/>
        <w:rPr>
          <w:rFonts w:asciiTheme="minorHAnsi" w:hAnsiTheme="minorHAnsi" w:cstheme="minorHAnsi"/>
        </w:rPr>
      </w:pPr>
      <w:r w:rsidRPr="0013356D">
        <w:rPr>
          <w:rFonts w:asciiTheme="minorHAnsi" w:hAnsiTheme="minorHAnsi" w:cstheme="minorHAnsi"/>
        </w:rPr>
        <w:t>BACKGROUND</w:t>
      </w:r>
    </w:p>
    <w:p w14:paraId="0974DE99" w14:textId="77777777" w:rsidR="00315845" w:rsidRPr="0013356D" w:rsidRDefault="00315845" w:rsidP="00315845">
      <w:pPr>
        <w:pStyle w:val="Background"/>
        <w:numPr>
          <w:ilvl w:val="0"/>
          <w:numId w:val="14"/>
        </w:numPr>
        <w:rPr>
          <w:rFonts w:asciiTheme="minorHAnsi" w:hAnsiTheme="minorHAnsi" w:cstheme="minorHAnsi"/>
          <w:szCs w:val="22"/>
          <w:lang w:val="en-US"/>
        </w:rPr>
      </w:pPr>
      <w:bookmarkStart w:id="369" w:name="a643234"/>
      <w:r w:rsidRPr="0013356D">
        <w:rPr>
          <w:rFonts w:asciiTheme="minorHAnsi" w:hAnsiTheme="minorHAnsi" w:cstheme="minorHAnsi"/>
          <w:szCs w:val="22"/>
          <w:lang w:val="en-US"/>
        </w:rPr>
        <w:t>The Buyer and the Supplier entered into a contract for the supply of the GBSLEP Growth Hub Peer Networks Program (</w:t>
      </w:r>
      <w:r w:rsidRPr="0013356D">
        <w:rPr>
          <w:rFonts w:asciiTheme="minorHAnsi" w:hAnsiTheme="minorHAnsi" w:cstheme="minorHAnsi"/>
          <w:b/>
          <w:bCs/>
          <w:szCs w:val="22"/>
          <w:lang w:val="en-US"/>
        </w:rPr>
        <w:t>Master Contract</w:t>
      </w:r>
      <w:r w:rsidRPr="0013356D">
        <w:rPr>
          <w:rFonts w:asciiTheme="minorHAnsi" w:hAnsiTheme="minorHAnsi" w:cstheme="minorHAnsi"/>
          <w:szCs w:val="22"/>
          <w:lang w:val="en-US"/>
        </w:rPr>
        <w:t>) that may require the Supplier to process Personal Data on behalf of the Buyer.</w:t>
      </w:r>
      <w:bookmarkEnd w:id="369"/>
    </w:p>
    <w:p w14:paraId="638C56B7" w14:textId="77777777" w:rsidR="00315845" w:rsidRPr="0013356D" w:rsidRDefault="00315845" w:rsidP="00315845">
      <w:pPr>
        <w:pStyle w:val="Background"/>
        <w:rPr>
          <w:rFonts w:asciiTheme="minorHAnsi" w:hAnsiTheme="minorHAnsi" w:cstheme="minorHAnsi"/>
          <w:szCs w:val="22"/>
          <w:lang w:val="en-US"/>
        </w:rPr>
      </w:pPr>
      <w:bookmarkStart w:id="370" w:name="a514348"/>
      <w:r w:rsidRPr="0013356D">
        <w:rPr>
          <w:rFonts w:asciiTheme="minorHAnsi" w:hAnsiTheme="minorHAnsi" w:cstheme="minorHAnsi"/>
          <w:szCs w:val="22"/>
          <w:lang w:val="en-US"/>
        </w:rPr>
        <w:t>This Personal Data Processing Agreement (</w:t>
      </w:r>
      <w:r w:rsidRPr="0013356D">
        <w:rPr>
          <w:rFonts w:asciiTheme="minorHAnsi" w:hAnsiTheme="minorHAnsi" w:cstheme="minorHAnsi"/>
          <w:b/>
          <w:bCs/>
          <w:szCs w:val="22"/>
          <w:lang w:val="en-US"/>
        </w:rPr>
        <w:t>Agreement</w:t>
      </w:r>
      <w:r w:rsidRPr="0013356D">
        <w:rPr>
          <w:rFonts w:asciiTheme="minorHAnsi" w:hAnsiTheme="minorHAnsi" w:cstheme="minorHAnsi"/>
          <w:szCs w:val="22"/>
          <w:lang w:val="en-US"/>
        </w:rPr>
        <w:t>) sets out the additional terms, requirements and conditions on which the Supplier will process Personal Data when providing services under the Master Contract. This Agreement contains the mandatory clauses required by Article 28(3) of the General Data Protection Regulation (</w:t>
      </w:r>
      <w:r w:rsidRPr="0013356D">
        <w:rPr>
          <w:rFonts w:asciiTheme="minorHAnsi" w:hAnsiTheme="minorHAnsi" w:cstheme="minorHAnsi"/>
          <w:i/>
          <w:iCs/>
          <w:szCs w:val="22"/>
          <w:lang w:val="en-US"/>
        </w:rPr>
        <w:t>(EU) 2016/679</w:t>
      </w:r>
      <w:r w:rsidRPr="0013356D">
        <w:rPr>
          <w:rFonts w:asciiTheme="minorHAnsi" w:hAnsiTheme="minorHAnsi" w:cstheme="minorHAnsi"/>
          <w:szCs w:val="22"/>
          <w:lang w:val="en-US"/>
        </w:rPr>
        <w:t>) for contracts between controllers and processors.</w:t>
      </w:r>
      <w:bookmarkEnd w:id="370"/>
    </w:p>
    <w:p w14:paraId="19E7A118" w14:textId="77777777" w:rsidR="00315845" w:rsidRPr="0013356D" w:rsidRDefault="00315845" w:rsidP="00315845">
      <w:pPr>
        <w:pStyle w:val="DescriptiveHeading"/>
        <w:rPr>
          <w:rFonts w:asciiTheme="minorHAnsi" w:hAnsiTheme="minorHAnsi" w:cstheme="minorHAnsi"/>
        </w:rPr>
      </w:pPr>
      <w:r w:rsidRPr="0013356D">
        <w:rPr>
          <w:rFonts w:asciiTheme="minorHAnsi" w:hAnsiTheme="minorHAnsi" w:cstheme="minorHAnsi"/>
        </w:rPr>
        <w:t>AGREED TERMS</w:t>
      </w:r>
    </w:p>
    <w:p w14:paraId="661BDDCC" w14:textId="77777777" w:rsidR="00315845" w:rsidRPr="0013356D" w:rsidRDefault="00315845" w:rsidP="00315845">
      <w:pPr>
        <w:pStyle w:val="TitleClause"/>
        <w:rPr>
          <w:rFonts w:asciiTheme="minorHAnsi" w:hAnsiTheme="minorHAnsi" w:cstheme="minorHAnsi"/>
          <w:szCs w:val="22"/>
        </w:rPr>
      </w:pPr>
      <w:r w:rsidRPr="0013356D">
        <w:rPr>
          <w:rFonts w:asciiTheme="minorHAnsi" w:hAnsiTheme="minorHAnsi" w:cstheme="minorHAnsi"/>
          <w:szCs w:val="22"/>
        </w:rPr>
        <w:fldChar w:fldCharType="begin"/>
      </w:r>
      <w:r w:rsidRPr="0013356D">
        <w:rPr>
          <w:rFonts w:asciiTheme="minorHAnsi" w:hAnsiTheme="minorHAnsi" w:cstheme="minorHAnsi"/>
          <w:szCs w:val="22"/>
        </w:rPr>
        <w:instrText>TC "1. Definitions and Interpretation" \l 1</w:instrText>
      </w:r>
      <w:r w:rsidRPr="0013356D">
        <w:rPr>
          <w:rFonts w:asciiTheme="minorHAnsi" w:hAnsiTheme="minorHAnsi" w:cstheme="minorHAnsi"/>
          <w:szCs w:val="22"/>
        </w:rPr>
        <w:fldChar w:fldCharType="end"/>
      </w:r>
      <w:bookmarkStart w:id="371" w:name="a235906"/>
      <w:bookmarkStart w:id="372" w:name="_Toc256000000"/>
      <w:r w:rsidRPr="0013356D">
        <w:rPr>
          <w:rFonts w:asciiTheme="minorHAnsi" w:hAnsiTheme="minorHAnsi" w:cstheme="minorHAnsi"/>
          <w:szCs w:val="22"/>
        </w:rPr>
        <w:t>Definitions and Interpretation</w:t>
      </w:r>
      <w:bookmarkEnd w:id="371"/>
      <w:bookmarkEnd w:id="372"/>
    </w:p>
    <w:p w14:paraId="5618D145" w14:textId="77777777" w:rsidR="00315845" w:rsidRPr="0013356D" w:rsidRDefault="00315845" w:rsidP="00315845">
      <w:pPr>
        <w:pStyle w:val="ParaClause"/>
        <w:rPr>
          <w:rFonts w:asciiTheme="minorHAnsi" w:hAnsiTheme="minorHAnsi" w:cstheme="minorHAnsi"/>
          <w:szCs w:val="22"/>
          <w:shd w:val="clear" w:color="auto" w:fill="FFFFFF"/>
        </w:rPr>
      </w:pPr>
      <w:r w:rsidRPr="0013356D">
        <w:rPr>
          <w:rFonts w:asciiTheme="minorHAnsi" w:hAnsiTheme="minorHAnsi" w:cstheme="minorHAnsi"/>
          <w:szCs w:val="22"/>
          <w:shd w:val="clear" w:color="auto" w:fill="FFFFFF"/>
        </w:rPr>
        <w:t>The following definitions and rules of interpretation apply in this Agreement.</w:t>
      </w:r>
    </w:p>
    <w:p w14:paraId="11212F11" w14:textId="77777777" w:rsidR="00315845" w:rsidRPr="0013356D" w:rsidRDefault="00315845" w:rsidP="00315845">
      <w:pPr>
        <w:pStyle w:val="Untitledsubclause1"/>
        <w:rPr>
          <w:rFonts w:asciiTheme="minorHAnsi" w:hAnsiTheme="minorHAnsi" w:cstheme="minorHAnsi"/>
          <w:szCs w:val="22"/>
        </w:rPr>
      </w:pPr>
      <w:bookmarkStart w:id="373" w:name="a200446"/>
      <w:r w:rsidRPr="0013356D">
        <w:rPr>
          <w:rFonts w:asciiTheme="minorHAnsi" w:hAnsiTheme="minorHAnsi" w:cstheme="minorHAnsi"/>
          <w:szCs w:val="22"/>
          <w:shd w:val="clear" w:color="auto" w:fill="FFFFFF"/>
        </w:rPr>
        <w:t>Definitions:</w:t>
      </w:r>
      <w:bookmarkEnd w:id="373"/>
    </w:p>
    <w:p w14:paraId="41176156" w14:textId="77777777" w:rsidR="00315845" w:rsidRPr="0013356D" w:rsidRDefault="00315845" w:rsidP="00315845">
      <w:pPr>
        <w:pStyle w:val="DefinedTermPara"/>
        <w:numPr>
          <w:ilvl w:val="0"/>
          <w:numId w:val="0"/>
        </w:numPr>
        <w:ind w:left="720"/>
        <w:rPr>
          <w:rFonts w:asciiTheme="minorHAnsi" w:hAnsiTheme="minorHAnsi" w:cstheme="minorHAnsi"/>
          <w:szCs w:val="22"/>
        </w:rPr>
      </w:pPr>
      <w:bookmarkStart w:id="374" w:name="a720131"/>
      <w:r w:rsidRPr="0013356D">
        <w:rPr>
          <w:rStyle w:val="DefTerm"/>
          <w:rFonts w:asciiTheme="minorHAnsi" w:hAnsiTheme="minorHAnsi" w:cstheme="minorHAnsi"/>
          <w:szCs w:val="22"/>
        </w:rPr>
        <w:t>Authorised Persons</w:t>
      </w:r>
      <w:r w:rsidRPr="0013356D">
        <w:rPr>
          <w:rFonts w:asciiTheme="minorHAnsi" w:hAnsiTheme="minorHAnsi" w:cstheme="minorHAnsi"/>
          <w:szCs w:val="22"/>
        </w:rPr>
        <w:t xml:space="preserve">: the persons or categories of persons that the Buyer authorises to give the Supplier personal data processing instructions as identified in </w:t>
      </w:r>
      <w:bookmarkStart w:id="375" w:name="a612080"/>
      <w:bookmarkEnd w:id="374"/>
      <w:r w:rsidRPr="0013356D">
        <w:rPr>
          <w:rFonts w:asciiTheme="minorHAnsi" w:hAnsiTheme="minorHAnsi" w:cstheme="minorHAnsi"/>
          <w:szCs w:val="22"/>
        </w:rPr>
        <w:t>The Order Form.</w:t>
      </w:r>
    </w:p>
    <w:p w14:paraId="38FE08FE" w14:textId="77777777" w:rsidR="00315845" w:rsidRPr="0013356D" w:rsidRDefault="00315845" w:rsidP="00315845">
      <w:pPr>
        <w:pStyle w:val="DefinedTermPara"/>
        <w:numPr>
          <w:ilvl w:val="0"/>
          <w:numId w:val="0"/>
        </w:numPr>
        <w:ind w:left="720"/>
        <w:rPr>
          <w:rFonts w:asciiTheme="minorHAnsi" w:hAnsiTheme="minorHAnsi" w:cstheme="minorHAnsi"/>
          <w:b/>
          <w:szCs w:val="22"/>
        </w:rPr>
      </w:pPr>
      <w:r w:rsidRPr="0013356D">
        <w:rPr>
          <w:rStyle w:val="DefTerm"/>
          <w:rFonts w:asciiTheme="minorHAnsi" w:hAnsiTheme="minorHAnsi" w:cstheme="minorHAnsi"/>
          <w:szCs w:val="22"/>
        </w:rPr>
        <w:t>Business Purposes</w:t>
      </w:r>
      <w:r w:rsidRPr="0013356D">
        <w:rPr>
          <w:rFonts w:asciiTheme="minorHAnsi" w:hAnsiTheme="minorHAnsi" w:cstheme="minorHAnsi"/>
          <w:szCs w:val="22"/>
        </w:rPr>
        <w:t xml:space="preserve">: the services described in the Master Contract or any other purpose specifically identified in </w:t>
      </w:r>
      <w:r w:rsidRPr="0013356D">
        <w:rPr>
          <w:rFonts w:asciiTheme="minorHAnsi" w:hAnsiTheme="minorHAnsi" w:cstheme="minorHAnsi"/>
          <w:szCs w:val="22"/>
        </w:rPr>
        <w:fldChar w:fldCharType="begin"/>
      </w:r>
      <w:r w:rsidRPr="0013356D">
        <w:rPr>
          <w:rFonts w:asciiTheme="minorHAnsi" w:hAnsiTheme="minorHAnsi" w:cstheme="minorHAnsi"/>
          <w:szCs w:val="22"/>
        </w:rPr>
        <w:instrText>PAGEREF a976303\# "'Annex '"  \h</w:instrText>
      </w:r>
      <w:r w:rsidRPr="0013356D">
        <w:rPr>
          <w:rFonts w:asciiTheme="minorHAnsi" w:hAnsiTheme="minorHAnsi" w:cstheme="minorHAnsi"/>
          <w:szCs w:val="22"/>
        </w:rPr>
      </w:r>
      <w:r w:rsidRPr="0013356D">
        <w:rPr>
          <w:rFonts w:asciiTheme="minorHAnsi" w:hAnsiTheme="minorHAnsi" w:cstheme="minorHAnsi"/>
          <w:szCs w:val="22"/>
        </w:rPr>
        <w:fldChar w:fldCharType="separate"/>
      </w:r>
      <w:r w:rsidRPr="0013356D">
        <w:rPr>
          <w:rFonts w:asciiTheme="minorHAnsi" w:hAnsiTheme="minorHAnsi" w:cstheme="minorHAnsi"/>
          <w:noProof/>
          <w:szCs w:val="22"/>
        </w:rPr>
        <w:t xml:space="preserve">Annex </w:t>
      </w:r>
      <w:r w:rsidRPr="0013356D">
        <w:rPr>
          <w:rFonts w:asciiTheme="minorHAnsi" w:hAnsiTheme="minorHAnsi" w:cstheme="minorHAnsi"/>
          <w:szCs w:val="22"/>
        </w:rPr>
        <w:fldChar w:fldCharType="end"/>
      </w:r>
      <w:r w:rsidRPr="0013356D">
        <w:rPr>
          <w:rFonts w:asciiTheme="minorHAnsi" w:hAnsiTheme="minorHAnsi" w:cstheme="minorHAnsi"/>
          <w:szCs w:val="22"/>
        </w:rPr>
        <w:t>A.</w:t>
      </w:r>
      <w:bookmarkEnd w:id="375"/>
    </w:p>
    <w:p w14:paraId="04ABCF92" w14:textId="77777777" w:rsidR="00315845" w:rsidRPr="0013356D" w:rsidRDefault="00315845" w:rsidP="00315845">
      <w:pPr>
        <w:pStyle w:val="DefinedTermPara"/>
        <w:tabs>
          <w:tab w:val="clear" w:pos="360"/>
          <w:tab w:val="num" w:pos="720"/>
        </w:tabs>
        <w:ind w:left="720" w:hanging="720"/>
        <w:rPr>
          <w:rFonts w:asciiTheme="minorHAnsi" w:hAnsiTheme="minorHAnsi" w:cstheme="minorHAnsi"/>
          <w:szCs w:val="22"/>
        </w:rPr>
      </w:pPr>
      <w:bookmarkStart w:id="376" w:name="a833770"/>
      <w:r w:rsidRPr="0013356D">
        <w:rPr>
          <w:rStyle w:val="DefTerm"/>
          <w:rFonts w:asciiTheme="minorHAnsi" w:hAnsiTheme="minorHAnsi" w:cstheme="minorHAnsi"/>
          <w:szCs w:val="22"/>
        </w:rPr>
        <w:t>Data Subject</w:t>
      </w:r>
      <w:r w:rsidRPr="0013356D">
        <w:rPr>
          <w:rFonts w:asciiTheme="minorHAnsi" w:hAnsiTheme="minorHAnsi" w:cstheme="minorHAnsi"/>
          <w:szCs w:val="22"/>
        </w:rPr>
        <w:t>: an individual who is the subject of Personal Data.</w:t>
      </w:r>
      <w:bookmarkEnd w:id="376"/>
    </w:p>
    <w:p w14:paraId="4E46B89B" w14:textId="77777777" w:rsidR="00315845" w:rsidRPr="0013356D" w:rsidRDefault="00315845" w:rsidP="00315845">
      <w:pPr>
        <w:pStyle w:val="DefinedTermPara"/>
        <w:tabs>
          <w:tab w:val="clear" w:pos="360"/>
          <w:tab w:val="num" w:pos="720"/>
        </w:tabs>
        <w:ind w:left="720" w:hanging="720"/>
        <w:rPr>
          <w:rStyle w:val="DefTerm"/>
          <w:rFonts w:asciiTheme="minorHAnsi" w:eastAsia="Arial Unicode MS" w:hAnsiTheme="minorHAnsi" w:cstheme="minorHAnsi"/>
          <w:b w:val="0"/>
          <w:bCs/>
          <w:szCs w:val="22"/>
        </w:rPr>
      </w:pPr>
      <w:bookmarkStart w:id="377" w:name="a577667"/>
      <w:r w:rsidRPr="0013356D">
        <w:rPr>
          <w:rFonts w:asciiTheme="minorHAnsi" w:hAnsiTheme="minorHAnsi" w:cstheme="minorHAnsi"/>
          <w:b/>
          <w:bCs/>
          <w:szCs w:val="22"/>
        </w:rPr>
        <w:t xml:space="preserve">The Funding Authority: </w:t>
      </w:r>
      <w:r w:rsidRPr="0013356D">
        <w:rPr>
          <w:rFonts w:asciiTheme="minorHAnsi" w:hAnsiTheme="minorHAnsi" w:cstheme="minorHAnsi"/>
          <w:szCs w:val="22"/>
        </w:rPr>
        <w:t>Means The Department for Business, Energy &amp; Industrial Strategy and any of it’s Authorised Representatives</w:t>
      </w:r>
    </w:p>
    <w:p w14:paraId="0A24DE5D" w14:textId="77777777" w:rsidR="00315845" w:rsidRPr="0013356D" w:rsidRDefault="00315845" w:rsidP="00315845">
      <w:pPr>
        <w:pStyle w:val="DefinedTermPara"/>
        <w:tabs>
          <w:tab w:val="clear" w:pos="360"/>
          <w:tab w:val="num" w:pos="720"/>
        </w:tabs>
        <w:ind w:left="720" w:hanging="720"/>
        <w:rPr>
          <w:rFonts w:asciiTheme="minorHAnsi" w:hAnsiTheme="minorHAnsi" w:cstheme="minorHAnsi"/>
          <w:szCs w:val="22"/>
        </w:rPr>
      </w:pPr>
      <w:r w:rsidRPr="0013356D">
        <w:rPr>
          <w:rStyle w:val="DefTerm"/>
          <w:rFonts w:asciiTheme="minorHAnsi" w:hAnsiTheme="minorHAnsi" w:cstheme="minorHAnsi"/>
          <w:szCs w:val="22"/>
        </w:rPr>
        <w:t>Personal Data</w:t>
      </w:r>
      <w:r w:rsidRPr="0013356D">
        <w:rPr>
          <w:rFonts w:asciiTheme="minorHAnsi" w:hAnsiTheme="minorHAnsi" w:cstheme="minorHAnsi"/>
          <w:szCs w:val="22"/>
        </w:rPr>
        <w:t>: means any information relating to an identified or identifiable natural person that is processed by the Supplier as a result of, or in connection with, the provision of the services under the Master Contract; an identifiable natural person is one who can be identified, directly or indirectly, in particular by reference to an identifier such as a name, identification number, location data, an online identifier or to one or more factors specific to the physical, physiological, genetic, mental, economic, cultural or social identity of that natural person.</w:t>
      </w:r>
      <w:bookmarkEnd w:id="377"/>
    </w:p>
    <w:p w14:paraId="43735746" w14:textId="77777777" w:rsidR="00315845" w:rsidRPr="0013356D" w:rsidRDefault="00315845" w:rsidP="00315845">
      <w:pPr>
        <w:pStyle w:val="DefinedTermPara"/>
        <w:tabs>
          <w:tab w:val="clear" w:pos="360"/>
          <w:tab w:val="num" w:pos="720"/>
        </w:tabs>
        <w:ind w:left="720" w:hanging="720"/>
        <w:rPr>
          <w:rFonts w:asciiTheme="minorHAnsi" w:hAnsiTheme="minorHAnsi" w:cstheme="minorHAnsi"/>
          <w:b/>
          <w:szCs w:val="22"/>
        </w:rPr>
      </w:pPr>
      <w:bookmarkStart w:id="378" w:name="a353822"/>
      <w:r w:rsidRPr="0013356D">
        <w:rPr>
          <w:rStyle w:val="DefTerm"/>
          <w:rFonts w:asciiTheme="minorHAnsi" w:hAnsiTheme="minorHAnsi" w:cstheme="minorHAnsi"/>
          <w:szCs w:val="22"/>
        </w:rPr>
        <w:t>Processing, processes, process</w:t>
      </w:r>
      <w:r w:rsidRPr="0013356D">
        <w:rPr>
          <w:rFonts w:asciiTheme="minorHAnsi" w:hAnsiTheme="minorHAnsi" w:cstheme="minorHAnsi"/>
          <w:szCs w:val="22"/>
        </w:rPr>
        <w:t>: either any activity that involves the use of Personal Data or as the Data Protection Legislation may otherwise define processing, processes or process. It includes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 Processing also includes transferring Personal Data to third parties.</w:t>
      </w:r>
      <w:bookmarkEnd w:id="378"/>
    </w:p>
    <w:p w14:paraId="3AE7E8D4" w14:textId="77777777" w:rsidR="00315845" w:rsidRPr="0013356D" w:rsidRDefault="00315845" w:rsidP="00315845">
      <w:pPr>
        <w:pStyle w:val="DefinedTermPara"/>
        <w:tabs>
          <w:tab w:val="clear" w:pos="360"/>
          <w:tab w:val="num" w:pos="720"/>
        </w:tabs>
        <w:ind w:left="720" w:hanging="720"/>
        <w:rPr>
          <w:rFonts w:asciiTheme="minorHAnsi" w:hAnsiTheme="minorHAnsi" w:cstheme="minorHAnsi"/>
          <w:szCs w:val="22"/>
        </w:rPr>
      </w:pPr>
      <w:bookmarkStart w:id="379" w:name="a773699"/>
      <w:r w:rsidRPr="0013356D">
        <w:rPr>
          <w:rStyle w:val="DefTerm"/>
          <w:rFonts w:asciiTheme="minorHAnsi" w:hAnsiTheme="minorHAnsi" w:cstheme="minorHAnsi"/>
          <w:szCs w:val="22"/>
        </w:rPr>
        <w:lastRenderedPageBreak/>
        <w:t>Controller, Processor and Sub-Processor</w:t>
      </w:r>
      <w:r w:rsidRPr="0013356D">
        <w:rPr>
          <w:rFonts w:asciiTheme="minorHAnsi" w:hAnsiTheme="minorHAnsi" w:cstheme="minorHAnsi"/>
          <w:szCs w:val="22"/>
        </w:rPr>
        <w:t>: as defined in the Data Protection Legislation.</w:t>
      </w:r>
      <w:bookmarkEnd w:id="379"/>
    </w:p>
    <w:p w14:paraId="6DDBE308" w14:textId="77777777" w:rsidR="00315845" w:rsidRPr="0013356D" w:rsidRDefault="00315845" w:rsidP="00315845">
      <w:pPr>
        <w:pStyle w:val="DefinedTermPara"/>
        <w:tabs>
          <w:tab w:val="clear" w:pos="360"/>
          <w:tab w:val="num" w:pos="720"/>
        </w:tabs>
        <w:ind w:left="720" w:hanging="720"/>
        <w:rPr>
          <w:rFonts w:asciiTheme="minorHAnsi" w:hAnsiTheme="minorHAnsi" w:cstheme="minorHAnsi"/>
          <w:szCs w:val="22"/>
        </w:rPr>
      </w:pPr>
      <w:bookmarkStart w:id="380" w:name="a700783"/>
      <w:r w:rsidRPr="0013356D">
        <w:rPr>
          <w:rStyle w:val="DefTerm"/>
          <w:rFonts w:asciiTheme="minorHAnsi" w:hAnsiTheme="minorHAnsi" w:cstheme="minorHAnsi"/>
          <w:szCs w:val="22"/>
        </w:rPr>
        <w:t>Data Protection Legislation</w:t>
      </w:r>
      <w:r w:rsidRPr="0013356D">
        <w:rPr>
          <w:rFonts w:asciiTheme="minorHAnsi" w:hAnsiTheme="minorHAnsi" w:cstheme="minorHAnsi"/>
          <w:szCs w:val="22"/>
        </w:rPr>
        <w:t>: the UK Data Protection Legislation and any other European Union legislation relating to personal data and all other legislation and regulatory requirements in force from time to time which apply to a party relating to the use of personal data (including, without limitation, the privacy of electronic communications); and the guidance and codes of practice issued by the relevant data protection or supervisory authority and applicable to a party.</w:t>
      </w:r>
      <w:bookmarkEnd w:id="380"/>
    </w:p>
    <w:p w14:paraId="27A197D4" w14:textId="77777777" w:rsidR="00315845" w:rsidRPr="0013356D" w:rsidRDefault="00315845" w:rsidP="00315845">
      <w:pPr>
        <w:pStyle w:val="DefinedTermPara"/>
        <w:tabs>
          <w:tab w:val="clear" w:pos="360"/>
          <w:tab w:val="num" w:pos="720"/>
        </w:tabs>
        <w:ind w:left="720" w:hanging="720"/>
        <w:rPr>
          <w:rFonts w:asciiTheme="minorHAnsi" w:hAnsiTheme="minorHAnsi" w:cstheme="minorHAnsi"/>
          <w:szCs w:val="22"/>
        </w:rPr>
      </w:pPr>
      <w:bookmarkStart w:id="381" w:name="a522051"/>
      <w:r w:rsidRPr="0013356D">
        <w:rPr>
          <w:rStyle w:val="DefTerm"/>
          <w:rFonts w:asciiTheme="minorHAnsi" w:hAnsiTheme="minorHAnsi" w:cstheme="minorHAnsi"/>
          <w:szCs w:val="22"/>
        </w:rPr>
        <w:t>UK Data Protection Legislation</w:t>
      </w:r>
      <w:r w:rsidRPr="0013356D">
        <w:rPr>
          <w:rFonts w:asciiTheme="minorHAnsi" w:hAnsiTheme="minorHAnsi" w:cstheme="minorHAnsi"/>
          <w:szCs w:val="22"/>
        </w:rPr>
        <w:t>: all applicable data protection and privacy legislation in force from time to time in the UK including the General Data Protection Regulation ((EU) 2016/679); the Data Protection Act 2018; the Privacy and Electronic Communications Directive 2002/58/EC (as updated by Directive 2009/136/EC) and the Privacy and Electronic Communications Regulations 2003 (SI 2003/2426) as amended.</w:t>
      </w:r>
      <w:bookmarkEnd w:id="381"/>
    </w:p>
    <w:p w14:paraId="7D4A6579" w14:textId="77777777" w:rsidR="00315845" w:rsidRPr="0013356D" w:rsidRDefault="00315845" w:rsidP="00315845">
      <w:pPr>
        <w:pStyle w:val="DefinedTermPara"/>
        <w:tabs>
          <w:tab w:val="clear" w:pos="360"/>
          <w:tab w:val="num" w:pos="720"/>
        </w:tabs>
        <w:ind w:left="720" w:hanging="720"/>
        <w:rPr>
          <w:rFonts w:asciiTheme="minorHAnsi" w:hAnsiTheme="minorHAnsi" w:cstheme="minorHAnsi"/>
          <w:szCs w:val="22"/>
        </w:rPr>
      </w:pPr>
      <w:bookmarkStart w:id="382" w:name="a338061"/>
      <w:r w:rsidRPr="0013356D">
        <w:rPr>
          <w:rStyle w:val="DefTerm"/>
          <w:rFonts w:asciiTheme="minorHAnsi" w:hAnsiTheme="minorHAnsi" w:cstheme="minorHAnsi"/>
          <w:szCs w:val="22"/>
        </w:rPr>
        <w:t>Personal Data Breach</w:t>
      </w:r>
      <w:r w:rsidRPr="0013356D">
        <w:rPr>
          <w:rFonts w:asciiTheme="minorHAnsi" w:hAnsiTheme="minorHAnsi" w:cstheme="minorHAnsi"/>
          <w:szCs w:val="22"/>
        </w:rPr>
        <w:t>: a breach of security leading to the accidental or unlawful destruction, loss, alteration, unauthorised disclosure of, or access to, Personal Data transmitted, stored or otherwise processed.</w:t>
      </w:r>
      <w:bookmarkEnd w:id="382"/>
    </w:p>
    <w:p w14:paraId="2A23BB69" w14:textId="77777777" w:rsidR="00315845" w:rsidRPr="0013356D" w:rsidRDefault="00315845" w:rsidP="00315845">
      <w:pPr>
        <w:pStyle w:val="Untitledsubclause1"/>
        <w:rPr>
          <w:rFonts w:asciiTheme="minorHAnsi" w:hAnsiTheme="minorHAnsi" w:cstheme="minorHAnsi"/>
          <w:szCs w:val="22"/>
        </w:rPr>
      </w:pPr>
      <w:bookmarkStart w:id="383" w:name="a514097"/>
      <w:r w:rsidRPr="0013356D">
        <w:rPr>
          <w:rFonts w:asciiTheme="minorHAnsi" w:hAnsiTheme="minorHAnsi" w:cstheme="minorHAnsi"/>
          <w:szCs w:val="22"/>
        </w:rPr>
        <w:t>This Agreement is subject to the terms of the Master Contract and is incorporated into the Master Contract. Interpretations and defined terms set forth in the Master Contract apply to the interpretation of this Agreement.</w:t>
      </w:r>
      <w:bookmarkEnd w:id="383"/>
    </w:p>
    <w:p w14:paraId="37D966B7" w14:textId="77777777" w:rsidR="00315845" w:rsidRPr="0013356D" w:rsidRDefault="00315845" w:rsidP="00315845">
      <w:pPr>
        <w:pStyle w:val="Untitledsubclause1"/>
        <w:rPr>
          <w:rFonts w:asciiTheme="minorHAnsi" w:hAnsiTheme="minorHAnsi" w:cstheme="minorHAnsi"/>
          <w:szCs w:val="22"/>
        </w:rPr>
      </w:pPr>
      <w:bookmarkStart w:id="384" w:name="a603258"/>
      <w:r w:rsidRPr="0013356D">
        <w:rPr>
          <w:rFonts w:asciiTheme="minorHAnsi" w:hAnsiTheme="minorHAnsi" w:cstheme="minorHAnsi"/>
          <w:szCs w:val="22"/>
        </w:rPr>
        <w:t>The Annexes form part of this Agreement and will have effect as if set out in full in the body of this Agreement. Any reference to this Agreement includes the Annexes.</w:t>
      </w:r>
      <w:bookmarkEnd w:id="384"/>
    </w:p>
    <w:p w14:paraId="2A463D78" w14:textId="77777777" w:rsidR="00315845" w:rsidRPr="0013356D" w:rsidRDefault="00315845" w:rsidP="00315845">
      <w:pPr>
        <w:pStyle w:val="Untitledsubclause1"/>
        <w:rPr>
          <w:rFonts w:asciiTheme="minorHAnsi" w:hAnsiTheme="minorHAnsi" w:cstheme="minorHAnsi"/>
          <w:szCs w:val="22"/>
        </w:rPr>
      </w:pPr>
      <w:bookmarkStart w:id="385" w:name="a620333"/>
      <w:r w:rsidRPr="0013356D">
        <w:rPr>
          <w:rFonts w:asciiTheme="minorHAnsi" w:hAnsiTheme="minorHAnsi" w:cstheme="minorHAnsi"/>
          <w:szCs w:val="22"/>
        </w:rPr>
        <w:t>A reference to writing or written includes faxes and email.</w:t>
      </w:r>
      <w:bookmarkEnd w:id="385"/>
    </w:p>
    <w:p w14:paraId="63B0E6E7" w14:textId="77777777" w:rsidR="00315845" w:rsidRPr="0013356D" w:rsidRDefault="00315845" w:rsidP="00315845">
      <w:pPr>
        <w:pStyle w:val="Untitledsubclause1"/>
        <w:rPr>
          <w:rFonts w:asciiTheme="minorHAnsi" w:hAnsiTheme="minorHAnsi" w:cstheme="minorHAnsi"/>
          <w:szCs w:val="22"/>
        </w:rPr>
      </w:pPr>
      <w:bookmarkStart w:id="386" w:name="a421948"/>
      <w:r w:rsidRPr="0013356D">
        <w:rPr>
          <w:rFonts w:asciiTheme="minorHAnsi" w:hAnsiTheme="minorHAnsi" w:cstheme="minorHAnsi"/>
          <w:szCs w:val="22"/>
        </w:rPr>
        <w:t>In the case of conflict or ambiguity between:</w:t>
      </w:r>
      <w:bookmarkEnd w:id="386"/>
    </w:p>
    <w:p w14:paraId="1497229B" w14:textId="77777777" w:rsidR="00315845" w:rsidRPr="0013356D" w:rsidRDefault="00315845" w:rsidP="00315845">
      <w:pPr>
        <w:pStyle w:val="Untitledsubclause2"/>
        <w:rPr>
          <w:rFonts w:asciiTheme="minorHAnsi" w:hAnsiTheme="minorHAnsi" w:cstheme="minorHAnsi"/>
          <w:szCs w:val="22"/>
        </w:rPr>
      </w:pPr>
      <w:bookmarkStart w:id="387" w:name="a357195"/>
      <w:r w:rsidRPr="0013356D">
        <w:rPr>
          <w:rFonts w:asciiTheme="minorHAnsi" w:hAnsiTheme="minorHAnsi" w:cstheme="minorHAnsi"/>
          <w:szCs w:val="22"/>
        </w:rPr>
        <w:t>any provision contained in the body of this Agreement and any provision contained in the Annexes, the provision in the body of this Agreement will prevail;</w:t>
      </w:r>
      <w:bookmarkEnd w:id="387"/>
    </w:p>
    <w:p w14:paraId="0517635D" w14:textId="77777777" w:rsidR="00315845" w:rsidRPr="0013356D" w:rsidRDefault="00315845" w:rsidP="00315845">
      <w:pPr>
        <w:pStyle w:val="Untitledsubclause2"/>
        <w:rPr>
          <w:rFonts w:asciiTheme="minorHAnsi" w:hAnsiTheme="minorHAnsi" w:cstheme="minorHAnsi"/>
          <w:szCs w:val="22"/>
        </w:rPr>
      </w:pPr>
      <w:bookmarkStart w:id="388" w:name="a507773"/>
      <w:r w:rsidRPr="0013356D">
        <w:rPr>
          <w:rFonts w:asciiTheme="minorHAnsi" w:hAnsiTheme="minorHAnsi" w:cstheme="minorHAnsi"/>
          <w:szCs w:val="22"/>
        </w:rPr>
        <w:t>the terms of any accompanying invoice or other documents annexed to this Agreement and any provision contained in the Annexes, the provision contained in the Annexes will prevail; and</w:t>
      </w:r>
      <w:bookmarkEnd w:id="388"/>
    </w:p>
    <w:p w14:paraId="6D4B8C19" w14:textId="77777777" w:rsidR="00315845" w:rsidRPr="0013356D" w:rsidRDefault="00315845" w:rsidP="00315845">
      <w:pPr>
        <w:pStyle w:val="Untitledsubclause2"/>
        <w:rPr>
          <w:rFonts w:asciiTheme="minorHAnsi" w:hAnsiTheme="minorHAnsi" w:cstheme="minorHAnsi"/>
          <w:szCs w:val="22"/>
        </w:rPr>
      </w:pPr>
      <w:bookmarkStart w:id="389" w:name="a590939"/>
      <w:r w:rsidRPr="0013356D">
        <w:rPr>
          <w:rFonts w:asciiTheme="minorHAnsi" w:hAnsiTheme="minorHAnsi" w:cstheme="minorHAnsi"/>
          <w:szCs w:val="22"/>
        </w:rPr>
        <w:t>any of the provisions of this Agreement and the provisions of the Master Contract, the provisions of this Agreement will prevail.</w:t>
      </w:r>
      <w:bookmarkEnd w:id="389"/>
    </w:p>
    <w:p w14:paraId="064A8675" w14:textId="77777777" w:rsidR="00315845" w:rsidRPr="0013356D" w:rsidRDefault="00315845" w:rsidP="00315845">
      <w:pPr>
        <w:pStyle w:val="TitleClause"/>
        <w:rPr>
          <w:rFonts w:asciiTheme="minorHAnsi" w:hAnsiTheme="minorHAnsi" w:cstheme="minorHAnsi"/>
          <w:szCs w:val="22"/>
        </w:rPr>
      </w:pPr>
      <w:r w:rsidRPr="0013356D">
        <w:rPr>
          <w:rFonts w:asciiTheme="minorHAnsi" w:hAnsiTheme="minorHAnsi" w:cstheme="minorHAnsi"/>
          <w:szCs w:val="22"/>
        </w:rPr>
        <w:fldChar w:fldCharType="begin"/>
      </w:r>
      <w:r w:rsidRPr="0013356D">
        <w:rPr>
          <w:rFonts w:asciiTheme="minorHAnsi" w:hAnsiTheme="minorHAnsi" w:cstheme="minorHAnsi"/>
          <w:szCs w:val="22"/>
        </w:rPr>
        <w:instrText>TC "2. Personal data types and processing purposes" \l 1</w:instrText>
      </w:r>
      <w:r w:rsidRPr="0013356D">
        <w:rPr>
          <w:rFonts w:asciiTheme="minorHAnsi" w:hAnsiTheme="minorHAnsi" w:cstheme="minorHAnsi"/>
          <w:szCs w:val="22"/>
        </w:rPr>
        <w:fldChar w:fldCharType="end"/>
      </w:r>
      <w:bookmarkStart w:id="390" w:name="a318124"/>
      <w:bookmarkStart w:id="391" w:name="_Toc256000001"/>
      <w:r w:rsidRPr="0013356D">
        <w:rPr>
          <w:rFonts w:asciiTheme="minorHAnsi" w:hAnsiTheme="minorHAnsi" w:cstheme="minorHAnsi"/>
          <w:szCs w:val="22"/>
        </w:rPr>
        <w:t>Personal data types and processing purposes</w:t>
      </w:r>
      <w:bookmarkEnd w:id="390"/>
      <w:bookmarkEnd w:id="391"/>
    </w:p>
    <w:p w14:paraId="7414F537" w14:textId="77777777" w:rsidR="00315845" w:rsidRPr="0013356D" w:rsidRDefault="00315845" w:rsidP="00315845">
      <w:pPr>
        <w:pStyle w:val="Untitledsubclause1"/>
        <w:rPr>
          <w:rFonts w:asciiTheme="minorHAnsi" w:hAnsiTheme="minorHAnsi" w:cstheme="minorHAnsi"/>
          <w:szCs w:val="22"/>
        </w:rPr>
      </w:pPr>
      <w:bookmarkStart w:id="392" w:name="a394949"/>
      <w:r w:rsidRPr="0013356D">
        <w:rPr>
          <w:rFonts w:asciiTheme="minorHAnsi" w:hAnsiTheme="minorHAnsi" w:cstheme="minorHAnsi"/>
          <w:szCs w:val="22"/>
        </w:rPr>
        <w:t>The Buyer and the Supplier acknowledge that for the purpose of the Data Protection Legislation, the Buyer is the Controller and the Supplier is the Processor.</w:t>
      </w:r>
      <w:bookmarkEnd w:id="392"/>
    </w:p>
    <w:p w14:paraId="63104074" w14:textId="77777777" w:rsidR="00315845" w:rsidRPr="0013356D" w:rsidRDefault="00315845" w:rsidP="00315845">
      <w:pPr>
        <w:pStyle w:val="Untitledsubclause1"/>
        <w:rPr>
          <w:rFonts w:asciiTheme="minorHAnsi" w:hAnsiTheme="minorHAnsi" w:cstheme="minorHAnsi"/>
          <w:szCs w:val="22"/>
        </w:rPr>
      </w:pPr>
      <w:bookmarkStart w:id="393" w:name="a490621"/>
      <w:r w:rsidRPr="0013356D">
        <w:rPr>
          <w:rFonts w:asciiTheme="minorHAnsi" w:hAnsiTheme="minorHAnsi" w:cstheme="minorHAnsi"/>
          <w:szCs w:val="22"/>
        </w:rPr>
        <w:t>The Buyer retains control of the Personal Data and remains responsible for its compliance obligations under the applicable Data Protection Legislation, including providing any required notices and obtaining any required consents, and for the processing instructions it gives to the Supplier, the Supplier will ensure that when collecting Personal Data on behalf of the Buyer it obtains all consent necessary for the Personal Data to be shared with and transferred to, the Buyer, the Funding Authority and its third party agents.</w:t>
      </w:r>
      <w:bookmarkEnd w:id="393"/>
    </w:p>
    <w:p w14:paraId="01859D8D" w14:textId="77777777" w:rsidR="00315845" w:rsidRPr="0013356D" w:rsidRDefault="00315845" w:rsidP="00315845">
      <w:pPr>
        <w:pStyle w:val="Untitledsubclause1"/>
        <w:rPr>
          <w:rFonts w:asciiTheme="minorHAnsi" w:hAnsiTheme="minorHAnsi" w:cstheme="minorHAnsi"/>
          <w:szCs w:val="22"/>
        </w:rPr>
      </w:pPr>
      <w:r w:rsidRPr="0013356D">
        <w:rPr>
          <w:rFonts w:asciiTheme="minorHAnsi" w:hAnsiTheme="minorHAnsi" w:cstheme="minorHAnsi"/>
          <w:szCs w:val="22"/>
        </w:rPr>
        <w:fldChar w:fldCharType="begin"/>
      </w:r>
      <w:r w:rsidRPr="0013356D">
        <w:rPr>
          <w:rFonts w:asciiTheme="minorHAnsi" w:hAnsiTheme="minorHAnsi" w:cstheme="minorHAnsi"/>
          <w:szCs w:val="22"/>
        </w:rPr>
        <w:instrText>PAGEREF a976303\# "'Annex '"  \h</w:instrText>
      </w:r>
      <w:r w:rsidRPr="0013356D">
        <w:rPr>
          <w:rFonts w:asciiTheme="minorHAnsi" w:hAnsiTheme="minorHAnsi" w:cstheme="minorHAnsi"/>
          <w:szCs w:val="22"/>
        </w:rPr>
      </w:r>
      <w:r w:rsidRPr="0013356D">
        <w:rPr>
          <w:rFonts w:asciiTheme="minorHAnsi" w:hAnsiTheme="minorHAnsi" w:cstheme="minorHAnsi"/>
          <w:szCs w:val="22"/>
        </w:rPr>
        <w:fldChar w:fldCharType="separate"/>
      </w:r>
      <w:r w:rsidRPr="0013356D">
        <w:rPr>
          <w:rFonts w:asciiTheme="minorHAnsi" w:hAnsiTheme="minorHAnsi" w:cstheme="minorHAnsi"/>
          <w:noProof/>
          <w:szCs w:val="22"/>
        </w:rPr>
        <w:t xml:space="preserve">Annex </w:t>
      </w:r>
      <w:r w:rsidRPr="0013356D">
        <w:rPr>
          <w:rFonts w:asciiTheme="minorHAnsi" w:hAnsiTheme="minorHAnsi" w:cstheme="minorHAnsi"/>
          <w:szCs w:val="22"/>
        </w:rPr>
        <w:fldChar w:fldCharType="end"/>
      </w:r>
      <w:bookmarkStart w:id="394" w:name="a902103"/>
      <w:r w:rsidRPr="0013356D">
        <w:rPr>
          <w:rFonts w:asciiTheme="minorHAnsi" w:hAnsiTheme="minorHAnsi" w:cstheme="minorHAnsi"/>
          <w:szCs w:val="22"/>
        </w:rPr>
        <w:t>A describes the subject matter, duration, nature and purpose of processing and the Personal Data categories and Data Subject types in respect of which the Supplier may process to fulfil the Business Purposes of the Master Agreement.</w:t>
      </w:r>
      <w:bookmarkEnd w:id="394"/>
    </w:p>
    <w:p w14:paraId="7DF9E3EA" w14:textId="77777777" w:rsidR="00315845" w:rsidRPr="0013356D" w:rsidRDefault="00315845" w:rsidP="00315845">
      <w:pPr>
        <w:pStyle w:val="TitleClause"/>
        <w:rPr>
          <w:rFonts w:asciiTheme="minorHAnsi" w:hAnsiTheme="minorHAnsi" w:cstheme="minorHAnsi"/>
          <w:szCs w:val="22"/>
        </w:rPr>
      </w:pPr>
      <w:r w:rsidRPr="0013356D">
        <w:rPr>
          <w:rFonts w:asciiTheme="minorHAnsi" w:hAnsiTheme="minorHAnsi" w:cstheme="minorHAnsi"/>
          <w:szCs w:val="22"/>
        </w:rPr>
        <w:lastRenderedPageBreak/>
        <w:fldChar w:fldCharType="begin"/>
      </w:r>
      <w:r w:rsidRPr="0013356D">
        <w:rPr>
          <w:rFonts w:asciiTheme="minorHAnsi" w:hAnsiTheme="minorHAnsi" w:cstheme="minorHAnsi"/>
          <w:szCs w:val="22"/>
        </w:rPr>
        <w:instrText>TC "3. Supplier's obligations" \l 1</w:instrText>
      </w:r>
      <w:r w:rsidRPr="0013356D">
        <w:rPr>
          <w:rFonts w:asciiTheme="minorHAnsi" w:hAnsiTheme="minorHAnsi" w:cstheme="minorHAnsi"/>
          <w:szCs w:val="22"/>
        </w:rPr>
        <w:fldChar w:fldCharType="end"/>
      </w:r>
      <w:bookmarkStart w:id="395" w:name="a836641"/>
      <w:bookmarkStart w:id="396" w:name="_Toc256000002"/>
      <w:r w:rsidRPr="0013356D">
        <w:rPr>
          <w:rFonts w:asciiTheme="minorHAnsi" w:hAnsiTheme="minorHAnsi" w:cstheme="minorHAnsi"/>
          <w:szCs w:val="22"/>
        </w:rPr>
        <w:t>Supplier's obligations</w:t>
      </w:r>
      <w:bookmarkEnd w:id="395"/>
      <w:bookmarkEnd w:id="396"/>
    </w:p>
    <w:p w14:paraId="76A982F7" w14:textId="77777777" w:rsidR="00315845" w:rsidRPr="0013356D" w:rsidRDefault="00315845" w:rsidP="00315845">
      <w:pPr>
        <w:pStyle w:val="Untitledsubclause1"/>
        <w:rPr>
          <w:rFonts w:asciiTheme="minorHAnsi" w:hAnsiTheme="minorHAnsi" w:cstheme="minorHAnsi"/>
          <w:szCs w:val="22"/>
        </w:rPr>
      </w:pPr>
      <w:bookmarkStart w:id="397" w:name="a172518"/>
      <w:r w:rsidRPr="0013356D">
        <w:rPr>
          <w:rFonts w:asciiTheme="minorHAnsi" w:hAnsiTheme="minorHAnsi" w:cstheme="minorHAnsi"/>
          <w:szCs w:val="22"/>
        </w:rPr>
        <w:t>The Supplier will only process the Personal Data to the extent, and in such a manner, as is necessary for the Business Purposes in accordance with the Buyer's written instructions from Authorised Persons. The Supplier will not process the Personal Data for any other purpose or in a way that does not comply with this Agreement or the Data Protection Legislation. The Supplier must promptly notify the Buyer if, in its opinion, the Buyer's instruction would not comply with the Data Protection Legislation.</w:t>
      </w:r>
      <w:bookmarkEnd w:id="397"/>
    </w:p>
    <w:p w14:paraId="601225F4" w14:textId="77777777" w:rsidR="00315845" w:rsidRPr="0013356D" w:rsidRDefault="00315845" w:rsidP="00315845">
      <w:pPr>
        <w:pStyle w:val="Untitledsubclause1"/>
        <w:rPr>
          <w:rFonts w:asciiTheme="minorHAnsi" w:hAnsiTheme="minorHAnsi" w:cstheme="minorHAnsi"/>
          <w:szCs w:val="22"/>
        </w:rPr>
      </w:pPr>
      <w:bookmarkStart w:id="398" w:name="a541422"/>
      <w:r w:rsidRPr="0013356D">
        <w:rPr>
          <w:rFonts w:asciiTheme="minorHAnsi" w:hAnsiTheme="minorHAnsi" w:cstheme="minorHAnsi"/>
          <w:szCs w:val="22"/>
        </w:rPr>
        <w:t>The Supplier must promptly comply with any Buyer request or instruction from Authorised Persons requiring the Supplier to amend, transfer, delete or otherwise process the Personal Data, or to stop, mitigate or remedy any unauthorised processing.</w:t>
      </w:r>
      <w:bookmarkEnd w:id="398"/>
    </w:p>
    <w:p w14:paraId="3346F4F5" w14:textId="77777777" w:rsidR="00315845" w:rsidRPr="0013356D" w:rsidRDefault="00315845" w:rsidP="00315845">
      <w:pPr>
        <w:pStyle w:val="Untitledsubclause1"/>
        <w:rPr>
          <w:rFonts w:asciiTheme="minorHAnsi" w:hAnsiTheme="minorHAnsi" w:cstheme="minorHAnsi"/>
          <w:szCs w:val="22"/>
        </w:rPr>
      </w:pPr>
      <w:bookmarkStart w:id="399" w:name="a905957"/>
      <w:r w:rsidRPr="0013356D">
        <w:rPr>
          <w:rFonts w:asciiTheme="minorHAnsi" w:hAnsiTheme="minorHAnsi" w:cstheme="minorHAnsi"/>
          <w:szCs w:val="22"/>
        </w:rPr>
        <w:t>The Supplier will maintain the confidentiality of all Personal Data and will not disclose Personal Data to third parties unless the Buyer or this Agreement specifically authorises the disclosure, or as required by law. If a law, court, regulator or supervisory authority requires the Supplier to process or disclose Personal Data, the Supplier must first inform the Buyer of the legal or regulatory requirement and give the Buyer an opportunity to object or challenge the requirement, unless the law prohibits such notice.</w:t>
      </w:r>
      <w:bookmarkEnd w:id="399"/>
    </w:p>
    <w:p w14:paraId="44302362" w14:textId="77777777" w:rsidR="00315845" w:rsidRPr="0013356D" w:rsidRDefault="00315845" w:rsidP="00315845">
      <w:pPr>
        <w:pStyle w:val="Untitledsubclause1"/>
        <w:rPr>
          <w:rFonts w:asciiTheme="minorHAnsi" w:hAnsiTheme="minorHAnsi" w:cstheme="minorHAnsi"/>
          <w:szCs w:val="22"/>
        </w:rPr>
      </w:pPr>
      <w:bookmarkStart w:id="400" w:name="a633651"/>
      <w:r w:rsidRPr="0013356D">
        <w:rPr>
          <w:rFonts w:asciiTheme="minorHAnsi" w:hAnsiTheme="minorHAnsi" w:cstheme="minorHAnsi"/>
          <w:szCs w:val="22"/>
        </w:rPr>
        <w:t>The Supplier will reasonably assist the Buyer with meeting the Buyer's compliance obligations under the Data Protection Legislation, taking into account the nature of the Supplier's processing and the information available to the Supplier, including in relation to Data Subject rights, data protection impact assessments and reporting to and consulting with supervisory authorities under the Data Protection Legislation.</w:t>
      </w:r>
      <w:bookmarkEnd w:id="400"/>
    </w:p>
    <w:p w14:paraId="05CA5247" w14:textId="77777777" w:rsidR="00315845" w:rsidRPr="0013356D" w:rsidRDefault="00315845" w:rsidP="00315845">
      <w:pPr>
        <w:pStyle w:val="Untitledsubclause1"/>
        <w:rPr>
          <w:rFonts w:asciiTheme="minorHAnsi" w:hAnsiTheme="minorHAnsi" w:cstheme="minorHAnsi"/>
          <w:szCs w:val="22"/>
        </w:rPr>
      </w:pPr>
      <w:bookmarkStart w:id="401" w:name="a543411"/>
      <w:r w:rsidRPr="0013356D">
        <w:rPr>
          <w:rFonts w:asciiTheme="minorHAnsi" w:hAnsiTheme="minorHAnsi" w:cstheme="minorHAnsi"/>
          <w:szCs w:val="22"/>
        </w:rPr>
        <w:t>The Supplier must promptly notify the Buyer of any changes to Data Protection Legislation that may adversely affect the Supplier's performance of the Master Contract.</w:t>
      </w:r>
      <w:bookmarkEnd w:id="401"/>
    </w:p>
    <w:p w14:paraId="3DC321F2" w14:textId="77777777" w:rsidR="00315845" w:rsidRPr="0013356D" w:rsidRDefault="00315845" w:rsidP="00315845">
      <w:pPr>
        <w:pStyle w:val="Untitledsubclause1"/>
        <w:rPr>
          <w:rFonts w:asciiTheme="minorHAnsi" w:hAnsiTheme="minorHAnsi" w:cstheme="minorHAnsi"/>
          <w:szCs w:val="22"/>
        </w:rPr>
      </w:pPr>
      <w:r w:rsidRPr="0013356D">
        <w:rPr>
          <w:rFonts w:asciiTheme="minorHAnsi" w:hAnsiTheme="minorHAnsi" w:cstheme="minorHAnsi"/>
          <w:szCs w:val="22"/>
        </w:rPr>
        <w:t>Not Used</w:t>
      </w:r>
    </w:p>
    <w:p w14:paraId="01FA0494" w14:textId="77777777" w:rsidR="00315845" w:rsidRPr="0013356D" w:rsidRDefault="00315845" w:rsidP="00315845">
      <w:pPr>
        <w:pStyle w:val="TitleClause"/>
        <w:rPr>
          <w:rFonts w:asciiTheme="minorHAnsi" w:hAnsiTheme="minorHAnsi" w:cstheme="minorHAnsi"/>
          <w:szCs w:val="22"/>
        </w:rPr>
      </w:pPr>
      <w:r w:rsidRPr="0013356D">
        <w:rPr>
          <w:rFonts w:asciiTheme="minorHAnsi" w:hAnsiTheme="minorHAnsi" w:cstheme="minorHAnsi"/>
          <w:szCs w:val="22"/>
        </w:rPr>
        <w:fldChar w:fldCharType="begin"/>
      </w:r>
      <w:r w:rsidRPr="0013356D">
        <w:rPr>
          <w:rFonts w:asciiTheme="minorHAnsi" w:hAnsiTheme="minorHAnsi" w:cstheme="minorHAnsi"/>
          <w:szCs w:val="22"/>
        </w:rPr>
        <w:instrText>TC "4. Supplier's employees" \l 1</w:instrText>
      </w:r>
      <w:r w:rsidRPr="0013356D">
        <w:rPr>
          <w:rFonts w:asciiTheme="minorHAnsi" w:hAnsiTheme="minorHAnsi" w:cstheme="minorHAnsi"/>
          <w:szCs w:val="22"/>
        </w:rPr>
        <w:fldChar w:fldCharType="end"/>
      </w:r>
      <w:bookmarkStart w:id="402" w:name="a925521"/>
      <w:bookmarkStart w:id="403" w:name="_Toc256000003"/>
      <w:r w:rsidRPr="0013356D">
        <w:rPr>
          <w:rFonts w:asciiTheme="minorHAnsi" w:hAnsiTheme="minorHAnsi" w:cstheme="minorHAnsi"/>
          <w:szCs w:val="22"/>
        </w:rPr>
        <w:t>Supplier's employees</w:t>
      </w:r>
      <w:bookmarkEnd w:id="402"/>
      <w:bookmarkEnd w:id="403"/>
    </w:p>
    <w:p w14:paraId="6F8E5610" w14:textId="77777777" w:rsidR="00315845" w:rsidRPr="0013356D" w:rsidRDefault="00315845" w:rsidP="00315845">
      <w:pPr>
        <w:pStyle w:val="Untitledsubclause1"/>
        <w:rPr>
          <w:rFonts w:asciiTheme="minorHAnsi" w:hAnsiTheme="minorHAnsi" w:cstheme="minorHAnsi"/>
          <w:szCs w:val="22"/>
        </w:rPr>
      </w:pPr>
      <w:bookmarkStart w:id="404" w:name="a259299"/>
      <w:r w:rsidRPr="0013356D">
        <w:rPr>
          <w:rFonts w:asciiTheme="minorHAnsi" w:hAnsiTheme="minorHAnsi" w:cstheme="minorHAnsi"/>
          <w:szCs w:val="22"/>
        </w:rPr>
        <w:t>The Supplier will ensure that all employees:</w:t>
      </w:r>
      <w:bookmarkEnd w:id="404"/>
    </w:p>
    <w:p w14:paraId="42889BC6" w14:textId="77777777" w:rsidR="00315845" w:rsidRPr="0013356D" w:rsidRDefault="00315845" w:rsidP="00315845">
      <w:pPr>
        <w:pStyle w:val="Untitledsubclause2"/>
        <w:rPr>
          <w:rFonts w:asciiTheme="minorHAnsi" w:hAnsiTheme="minorHAnsi" w:cstheme="minorHAnsi"/>
          <w:szCs w:val="22"/>
        </w:rPr>
      </w:pPr>
      <w:bookmarkStart w:id="405" w:name="a468568"/>
      <w:r w:rsidRPr="0013356D">
        <w:rPr>
          <w:rFonts w:asciiTheme="minorHAnsi" w:hAnsiTheme="minorHAnsi" w:cstheme="minorHAnsi"/>
          <w:szCs w:val="22"/>
        </w:rPr>
        <w:t>are informed of the confidential nature of the Personal Data and are bound by confidentiality obligations and use restrictions in respect of the Personal Data;</w:t>
      </w:r>
      <w:bookmarkEnd w:id="405"/>
    </w:p>
    <w:p w14:paraId="0DCCE45B" w14:textId="77777777" w:rsidR="00315845" w:rsidRPr="0013356D" w:rsidRDefault="00315845" w:rsidP="00315845">
      <w:pPr>
        <w:pStyle w:val="Untitledsubclause2"/>
        <w:rPr>
          <w:rFonts w:asciiTheme="minorHAnsi" w:hAnsiTheme="minorHAnsi" w:cstheme="minorHAnsi"/>
          <w:szCs w:val="22"/>
        </w:rPr>
      </w:pPr>
      <w:bookmarkStart w:id="406" w:name="a844254"/>
      <w:r w:rsidRPr="0013356D">
        <w:rPr>
          <w:rFonts w:asciiTheme="minorHAnsi" w:hAnsiTheme="minorHAnsi" w:cstheme="minorHAnsi"/>
          <w:szCs w:val="22"/>
        </w:rPr>
        <w:t>have undertaken training on the Data Protection Legislation relating to handling Personal Data and how it applies to their particular duties; and</w:t>
      </w:r>
      <w:bookmarkEnd w:id="406"/>
    </w:p>
    <w:p w14:paraId="08614058" w14:textId="77777777" w:rsidR="00315845" w:rsidRPr="0013356D" w:rsidRDefault="00315845" w:rsidP="00315845">
      <w:pPr>
        <w:pStyle w:val="Untitledsubclause2"/>
        <w:rPr>
          <w:rFonts w:asciiTheme="minorHAnsi" w:hAnsiTheme="minorHAnsi" w:cstheme="minorHAnsi"/>
          <w:szCs w:val="22"/>
        </w:rPr>
      </w:pPr>
      <w:bookmarkStart w:id="407" w:name="a532529"/>
      <w:r w:rsidRPr="0013356D">
        <w:rPr>
          <w:rFonts w:asciiTheme="minorHAnsi" w:hAnsiTheme="minorHAnsi" w:cstheme="minorHAnsi"/>
          <w:szCs w:val="22"/>
        </w:rPr>
        <w:t>are aware both of the Supplier's duties and their personal duties and obligations under the Data Protection Legislation and this Agreement.</w:t>
      </w:r>
      <w:bookmarkEnd w:id="407"/>
    </w:p>
    <w:p w14:paraId="15EE15CF" w14:textId="77777777" w:rsidR="00315845" w:rsidRPr="0013356D" w:rsidRDefault="00315845" w:rsidP="00315845">
      <w:pPr>
        <w:pStyle w:val="Untitledsubclause1"/>
        <w:rPr>
          <w:rFonts w:asciiTheme="minorHAnsi" w:hAnsiTheme="minorHAnsi" w:cstheme="minorHAnsi"/>
          <w:szCs w:val="22"/>
        </w:rPr>
      </w:pPr>
      <w:bookmarkStart w:id="408" w:name="a539633"/>
      <w:r w:rsidRPr="0013356D">
        <w:rPr>
          <w:rFonts w:asciiTheme="minorHAnsi" w:hAnsiTheme="minorHAnsi" w:cstheme="minorHAnsi"/>
          <w:szCs w:val="22"/>
        </w:rPr>
        <w:t>The Supplier will take reasonable steps to ensure the reliability, integrity and trustworthiness of all of the Supplier's employees with access to the Personal Data.</w:t>
      </w:r>
      <w:bookmarkEnd w:id="408"/>
    </w:p>
    <w:p w14:paraId="69C7759F" w14:textId="77777777" w:rsidR="00315845" w:rsidRPr="0013356D" w:rsidRDefault="00315845" w:rsidP="00315845">
      <w:pPr>
        <w:pStyle w:val="TitleClause"/>
        <w:rPr>
          <w:rFonts w:asciiTheme="minorHAnsi" w:hAnsiTheme="minorHAnsi" w:cstheme="minorHAnsi"/>
          <w:szCs w:val="22"/>
        </w:rPr>
      </w:pPr>
      <w:r w:rsidRPr="0013356D">
        <w:rPr>
          <w:rFonts w:asciiTheme="minorHAnsi" w:hAnsiTheme="minorHAnsi" w:cstheme="minorHAnsi"/>
          <w:szCs w:val="22"/>
        </w:rPr>
        <w:fldChar w:fldCharType="begin"/>
      </w:r>
      <w:r w:rsidRPr="0013356D">
        <w:rPr>
          <w:rFonts w:asciiTheme="minorHAnsi" w:hAnsiTheme="minorHAnsi" w:cstheme="minorHAnsi"/>
          <w:szCs w:val="22"/>
        </w:rPr>
        <w:instrText>TC "5. Security" \l 1</w:instrText>
      </w:r>
      <w:r w:rsidRPr="0013356D">
        <w:rPr>
          <w:rFonts w:asciiTheme="minorHAnsi" w:hAnsiTheme="minorHAnsi" w:cstheme="minorHAnsi"/>
          <w:szCs w:val="22"/>
        </w:rPr>
        <w:fldChar w:fldCharType="end"/>
      </w:r>
      <w:bookmarkStart w:id="409" w:name="a334013"/>
      <w:bookmarkStart w:id="410" w:name="_Toc256000004"/>
      <w:r w:rsidRPr="0013356D">
        <w:rPr>
          <w:rFonts w:asciiTheme="minorHAnsi" w:hAnsiTheme="minorHAnsi" w:cstheme="minorHAnsi"/>
          <w:szCs w:val="22"/>
        </w:rPr>
        <w:t>Security</w:t>
      </w:r>
      <w:bookmarkEnd w:id="409"/>
      <w:bookmarkEnd w:id="410"/>
    </w:p>
    <w:p w14:paraId="23F84348" w14:textId="77777777" w:rsidR="00315845" w:rsidRPr="0013356D" w:rsidRDefault="00315845" w:rsidP="00315845">
      <w:pPr>
        <w:pStyle w:val="Untitledsubclause1"/>
        <w:rPr>
          <w:rFonts w:asciiTheme="minorHAnsi" w:hAnsiTheme="minorHAnsi" w:cstheme="minorHAnsi"/>
          <w:szCs w:val="22"/>
        </w:rPr>
      </w:pPr>
      <w:bookmarkStart w:id="411" w:name="a944762"/>
      <w:r w:rsidRPr="0013356D">
        <w:rPr>
          <w:rFonts w:asciiTheme="minorHAnsi" w:hAnsiTheme="minorHAnsi" w:cstheme="minorHAnsi"/>
          <w:szCs w:val="22"/>
        </w:rPr>
        <w:t xml:space="preserve">The Supplier must at all times implement appropriate technical and organisational measures against unauthorised or unlawful processing, access, disclosure, copying, modification, storage, reproduction, display or distribution of Personal Data, and against accidental or unlawful loss, destruction, alteration, disclosure or damage of Personal Data including, but not limited to, the security measures set out in </w:t>
      </w:r>
      <w:r w:rsidRPr="0013356D">
        <w:rPr>
          <w:rFonts w:asciiTheme="minorHAnsi" w:hAnsiTheme="minorHAnsi" w:cstheme="minorHAnsi"/>
          <w:szCs w:val="22"/>
        </w:rPr>
        <w:fldChar w:fldCharType="begin"/>
      </w:r>
      <w:r w:rsidRPr="0013356D">
        <w:rPr>
          <w:rFonts w:asciiTheme="minorHAnsi" w:hAnsiTheme="minorHAnsi" w:cstheme="minorHAnsi"/>
          <w:szCs w:val="22"/>
        </w:rPr>
        <w:instrText>PAGEREF a981375\# "'Annex '"  \h</w:instrText>
      </w:r>
      <w:r w:rsidRPr="0013356D">
        <w:rPr>
          <w:rFonts w:asciiTheme="minorHAnsi" w:hAnsiTheme="minorHAnsi" w:cstheme="minorHAnsi"/>
          <w:szCs w:val="22"/>
        </w:rPr>
      </w:r>
      <w:r w:rsidRPr="0013356D">
        <w:rPr>
          <w:rFonts w:asciiTheme="minorHAnsi" w:hAnsiTheme="minorHAnsi" w:cstheme="minorHAnsi"/>
          <w:szCs w:val="22"/>
        </w:rPr>
        <w:fldChar w:fldCharType="separate"/>
      </w:r>
      <w:r w:rsidRPr="0013356D">
        <w:rPr>
          <w:rFonts w:asciiTheme="minorHAnsi" w:hAnsiTheme="minorHAnsi" w:cstheme="minorHAnsi"/>
          <w:noProof/>
          <w:szCs w:val="22"/>
        </w:rPr>
        <w:t xml:space="preserve">Annex </w:t>
      </w:r>
      <w:r w:rsidRPr="0013356D">
        <w:rPr>
          <w:rFonts w:asciiTheme="minorHAnsi" w:hAnsiTheme="minorHAnsi" w:cstheme="minorHAnsi"/>
          <w:szCs w:val="22"/>
        </w:rPr>
        <w:fldChar w:fldCharType="end"/>
      </w:r>
      <w:r w:rsidRPr="0013356D">
        <w:rPr>
          <w:rFonts w:asciiTheme="minorHAnsi" w:hAnsiTheme="minorHAnsi" w:cstheme="minorHAnsi"/>
          <w:szCs w:val="22"/>
        </w:rPr>
        <w:t xml:space="preserve">B. </w:t>
      </w:r>
      <w:bookmarkEnd w:id="411"/>
    </w:p>
    <w:p w14:paraId="0639F7ED" w14:textId="77777777" w:rsidR="00315845" w:rsidRPr="0013356D" w:rsidRDefault="00315845" w:rsidP="00315845">
      <w:pPr>
        <w:pStyle w:val="Untitledsubclause1"/>
        <w:rPr>
          <w:rFonts w:asciiTheme="minorHAnsi" w:hAnsiTheme="minorHAnsi" w:cstheme="minorHAnsi"/>
          <w:szCs w:val="22"/>
        </w:rPr>
      </w:pPr>
      <w:bookmarkStart w:id="412" w:name="a952094"/>
      <w:r w:rsidRPr="0013356D">
        <w:rPr>
          <w:rFonts w:asciiTheme="minorHAnsi" w:hAnsiTheme="minorHAnsi" w:cstheme="minorHAnsi"/>
          <w:szCs w:val="22"/>
        </w:rPr>
        <w:lastRenderedPageBreak/>
        <w:t>The Supplier must implement such measures to ensure a level of security appropriate to the risk involved, including as appropriate:</w:t>
      </w:r>
      <w:bookmarkEnd w:id="412"/>
    </w:p>
    <w:p w14:paraId="78E8FF9C" w14:textId="77777777" w:rsidR="00315845" w:rsidRPr="0013356D" w:rsidRDefault="00315845" w:rsidP="00315845">
      <w:pPr>
        <w:pStyle w:val="Untitledsubclause2"/>
        <w:rPr>
          <w:rFonts w:asciiTheme="minorHAnsi" w:hAnsiTheme="minorHAnsi" w:cstheme="minorHAnsi"/>
          <w:szCs w:val="22"/>
        </w:rPr>
      </w:pPr>
      <w:bookmarkStart w:id="413" w:name="a586875"/>
      <w:r w:rsidRPr="0013356D">
        <w:rPr>
          <w:rFonts w:asciiTheme="minorHAnsi" w:hAnsiTheme="minorHAnsi" w:cstheme="minorHAnsi"/>
          <w:szCs w:val="22"/>
        </w:rPr>
        <w:t>the pseudonymisation and encryption of personal data;</w:t>
      </w:r>
      <w:bookmarkEnd w:id="413"/>
    </w:p>
    <w:p w14:paraId="1DA2EC93" w14:textId="77777777" w:rsidR="00315845" w:rsidRPr="0013356D" w:rsidRDefault="00315845" w:rsidP="00315845">
      <w:pPr>
        <w:pStyle w:val="Untitledsubclause2"/>
        <w:rPr>
          <w:rFonts w:asciiTheme="minorHAnsi" w:hAnsiTheme="minorHAnsi" w:cstheme="minorHAnsi"/>
          <w:szCs w:val="22"/>
        </w:rPr>
      </w:pPr>
      <w:bookmarkStart w:id="414" w:name="a717355"/>
      <w:r w:rsidRPr="0013356D">
        <w:rPr>
          <w:rFonts w:asciiTheme="minorHAnsi" w:hAnsiTheme="minorHAnsi" w:cstheme="minorHAnsi"/>
          <w:szCs w:val="22"/>
        </w:rPr>
        <w:t>the ability to ensure the ongoing confidentiality, integrity, availability and resilience of processing systems and services;</w:t>
      </w:r>
      <w:bookmarkEnd w:id="414"/>
    </w:p>
    <w:p w14:paraId="0E5A8245" w14:textId="77777777" w:rsidR="00315845" w:rsidRPr="0013356D" w:rsidRDefault="00315845" w:rsidP="00315845">
      <w:pPr>
        <w:pStyle w:val="Untitledsubclause2"/>
        <w:rPr>
          <w:rFonts w:asciiTheme="minorHAnsi" w:hAnsiTheme="minorHAnsi" w:cstheme="minorHAnsi"/>
          <w:szCs w:val="22"/>
        </w:rPr>
      </w:pPr>
      <w:bookmarkStart w:id="415" w:name="a307747"/>
      <w:r w:rsidRPr="0013356D">
        <w:rPr>
          <w:rFonts w:asciiTheme="minorHAnsi" w:hAnsiTheme="minorHAnsi" w:cstheme="minorHAnsi"/>
          <w:szCs w:val="22"/>
        </w:rPr>
        <w:t>the ability to restore the availability and access to personal data in a timely manner in the event of a physical or technical incident; and</w:t>
      </w:r>
      <w:bookmarkEnd w:id="415"/>
    </w:p>
    <w:p w14:paraId="414453C1" w14:textId="77777777" w:rsidR="00315845" w:rsidRPr="0013356D" w:rsidRDefault="00315845" w:rsidP="00315845">
      <w:pPr>
        <w:pStyle w:val="Untitledsubclause2"/>
        <w:rPr>
          <w:rFonts w:asciiTheme="minorHAnsi" w:hAnsiTheme="minorHAnsi" w:cstheme="minorHAnsi"/>
          <w:szCs w:val="22"/>
        </w:rPr>
      </w:pPr>
      <w:bookmarkStart w:id="416" w:name="a689253"/>
      <w:r w:rsidRPr="0013356D">
        <w:rPr>
          <w:rFonts w:asciiTheme="minorHAnsi" w:hAnsiTheme="minorHAnsi" w:cstheme="minorHAnsi"/>
          <w:szCs w:val="22"/>
        </w:rPr>
        <w:t>a process for regularly testing, assessing and evaluating the effectiveness of security measures.</w:t>
      </w:r>
      <w:bookmarkEnd w:id="416"/>
    </w:p>
    <w:p w14:paraId="754DDFE9" w14:textId="77777777" w:rsidR="00315845" w:rsidRPr="0013356D" w:rsidRDefault="00315845" w:rsidP="00315845">
      <w:pPr>
        <w:pStyle w:val="TitleClause"/>
        <w:rPr>
          <w:rFonts w:asciiTheme="minorHAnsi" w:hAnsiTheme="minorHAnsi" w:cstheme="minorHAnsi"/>
          <w:szCs w:val="22"/>
        </w:rPr>
      </w:pPr>
      <w:r w:rsidRPr="0013356D">
        <w:rPr>
          <w:rFonts w:asciiTheme="minorHAnsi" w:hAnsiTheme="minorHAnsi" w:cstheme="minorHAnsi"/>
          <w:szCs w:val="22"/>
        </w:rPr>
        <w:fldChar w:fldCharType="begin"/>
      </w:r>
      <w:r w:rsidRPr="0013356D">
        <w:rPr>
          <w:rFonts w:asciiTheme="minorHAnsi" w:hAnsiTheme="minorHAnsi" w:cstheme="minorHAnsi"/>
          <w:szCs w:val="22"/>
        </w:rPr>
        <w:instrText>TC "6. Personal data breach" \l 1</w:instrText>
      </w:r>
      <w:r w:rsidRPr="0013356D">
        <w:rPr>
          <w:rFonts w:asciiTheme="minorHAnsi" w:hAnsiTheme="minorHAnsi" w:cstheme="minorHAnsi"/>
          <w:szCs w:val="22"/>
        </w:rPr>
        <w:fldChar w:fldCharType="end"/>
      </w:r>
      <w:bookmarkStart w:id="417" w:name="a192400"/>
      <w:bookmarkStart w:id="418" w:name="_Toc256000005"/>
      <w:r w:rsidRPr="0013356D">
        <w:rPr>
          <w:rFonts w:asciiTheme="minorHAnsi" w:hAnsiTheme="minorHAnsi" w:cstheme="minorHAnsi"/>
          <w:szCs w:val="22"/>
        </w:rPr>
        <w:t>Personal data breach</w:t>
      </w:r>
      <w:bookmarkEnd w:id="417"/>
      <w:bookmarkEnd w:id="418"/>
    </w:p>
    <w:p w14:paraId="4793F4D1" w14:textId="77777777" w:rsidR="00315845" w:rsidRPr="0013356D" w:rsidRDefault="00315845" w:rsidP="00315845">
      <w:pPr>
        <w:pStyle w:val="Untitledsubclause1"/>
        <w:rPr>
          <w:rFonts w:asciiTheme="minorHAnsi" w:hAnsiTheme="minorHAnsi" w:cstheme="minorHAnsi"/>
          <w:szCs w:val="22"/>
        </w:rPr>
      </w:pPr>
      <w:bookmarkStart w:id="419" w:name="a599191"/>
      <w:r w:rsidRPr="0013356D">
        <w:rPr>
          <w:rFonts w:asciiTheme="minorHAnsi" w:hAnsiTheme="minorHAnsi" w:cstheme="minorHAnsi"/>
          <w:szCs w:val="22"/>
        </w:rPr>
        <w:t>The Supplier will promptly and without undue delay notify the Buyer if any Personal Data is lost or destroyed or becomes damaged, corrupted, or unusable. The Supplier will restore such Personal Data at its own expense.</w:t>
      </w:r>
      <w:bookmarkEnd w:id="419"/>
    </w:p>
    <w:p w14:paraId="1223C37B" w14:textId="77777777" w:rsidR="00315845" w:rsidRPr="0013356D" w:rsidRDefault="00315845" w:rsidP="00315845">
      <w:pPr>
        <w:pStyle w:val="Untitledsubclause1"/>
        <w:rPr>
          <w:rFonts w:asciiTheme="minorHAnsi" w:hAnsiTheme="minorHAnsi" w:cstheme="minorHAnsi"/>
          <w:szCs w:val="22"/>
        </w:rPr>
      </w:pPr>
      <w:bookmarkStart w:id="420" w:name="a609506"/>
      <w:r w:rsidRPr="0013356D">
        <w:rPr>
          <w:rFonts w:asciiTheme="minorHAnsi" w:hAnsiTheme="minorHAnsi" w:cstheme="minorHAnsi"/>
          <w:szCs w:val="22"/>
        </w:rPr>
        <w:t>The Supplier will and without undue delay notify the Buyer if it becomes aware of:</w:t>
      </w:r>
      <w:bookmarkEnd w:id="420"/>
    </w:p>
    <w:p w14:paraId="010EF917" w14:textId="77777777" w:rsidR="00315845" w:rsidRPr="0013356D" w:rsidRDefault="00315845" w:rsidP="00315845">
      <w:pPr>
        <w:pStyle w:val="Untitledsubclause2"/>
        <w:rPr>
          <w:rFonts w:asciiTheme="minorHAnsi" w:hAnsiTheme="minorHAnsi" w:cstheme="minorHAnsi"/>
          <w:szCs w:val="22"/>
        </w:rPr>
      </w:pPr>
      <w:bookmarkStart w:id="421" w:name="a499473"/>
      <w:r w:rsidRPr="0013356D">
        <w:rPr>
          <w:rFonts w:asciiTheme="minorHAnsi" w:hAnsiTheme="minorHAnsi" w:cstheme="minorHAnsi"/>
          <w:szCs w:val="22"/>
        </w:rPr>
        <w:t>any accidental, unauthorised or unlawful processing of the Personal Data; or</w:t>
      </w:r>
      <w:bookmarkEnd w:id="421"/>
    </w:p>
    <w:p w14:paraId="36768BB2" w14:textId="77777777" w:rsidR="00315845" w:rsidRPr="0013356D" w:rsidRDefault="00315845" w:rsidP="00315845">
      <w:pPr>
        <w:pStyle w:val="Untitledsubclause2"/>
        <w:rPr>
          <w:rFonts w:asciiTheme="minorHAnsi" w:hAnsiTheme="minorHAnsi" w:cstheme="minorHAnsi"/>
          <w:szCs w:val="22"/>
        </w:rPr>
      </w:pPr>
      <w:bookmarkStart w:id="422" w:name="a205868"/>
      <w:r w:rsidRPr="0013356D">
        <w:rPr>
          <w:rFonts w:asciiTheme="minorHAnsi" w:hAnsiTheme="minorHAnsi" w:cstheme="minorHAnsi"/>
          <w:szCs w:val="22"/>
        </w:rPr>
        <w:t>any Personal Data Breach.</w:t>
      </w:r>
      <w:bookmarkEnd w:id="422"/>
    </w:p>
    <w:p w14:paraId="7CDA092C" w14:textId="77777777" w:rsidR="00315845" w:rsidRPr="0013356D" w:rsidRDefault="00315845" w:rsidP="00315845">
      <w:pPr>
        <w:pStyle w:val="Untitledsubclause1"/>
        <w:rPr>
          <w:rFonts w:asciiTheme="minorHAnsi" w:hAnsiTheme="minorHAnsi" w:cstheme="minorHAnsi"/>
          <w:szCs w:val="22"/>
        </w:rPr>
      </w:pPr>
      <w:bookmarkStart w:id="423" w:name="a852848"/>
      <w:r w:rsidRPr="0013356D">
        <w:rPr>
          <w:rFonts w:asciiTheme="minorHAnsi" w:hAnsiTheme="minorHAnsi" w:cstheme="minorHAnsi"/>
          <w:szCs w:val="22"/>
        </w:rPr>
        <w:t>Where the Supplier becomes aware of (a) and/or (b) above, it shall, without undue delay, also provide the Buyer with the following information:</w:t>
      </w:r>
      <w:bookmarkEnd w:id="423"/>
    </w:p>
    <w:p w14:paraId="539EDCA9" w14:textId="77777777" w:rsidR="00315845" w:rsidRPr="0013356D" w:rsidRDefault="00315845" w:rsidP="00315845">
      <w:pPr>
        <w:pStyle w:val="Untitledsubclause2"/>
        <w:rPr>
          <w:rFonts w:asciiTheme="minorHAnsi" w:hAnsiTheme="minorHAnsi" w:cstheme="minorHAnsi"/>
          <w:szCs w:val="22"/>
        </w:rPr>
      </w:pPr>
      <w:bookmarkStart w:id="424" w:name="a221459"/>
      <w:r w:rsidRPr="0013356D">
        <w:rPr>
          <w:rFonts w:asciiTheme="minorHAnsi" w:hAnsiTheme="minorHAnsi" w:cstheme="minorHAnsi"/>
          <w:szCs w:val="22"/>
        </w:rPr>
        <w:t>description of the nature of (a) and/or (b), including the categories and approximate number of both Data Subjects and Personal Data records concerned;</w:t>
      </w:r>
      <w:bookmarkEnd w:id="424"/>
    </w:p>
    <w:p w14:paraId="10842D05" w14:textId="77777777" w:rsidR="00315845" w:rsidRPr="0013356D" w:rsidRDefault="00315845" w:rsidP="00315845">
      <w:pPr>
        <w:pStyle w:val="Untitledsubclause2"/>
        <w:rPr>
          <w:rFonts w:asciiTheme="minorHAnsi" w:hAnsiTheme="minorHAnsi" w:cstheme="minorHAnsi"/>
          <w:szCs w:val="22"/>
        </w:rPr>
      </w:pPr>
      <w:bookmarkStart w:id="425" w:name="a931665"/>
      <w:r w:rsidRPr="0013356D">
        <w:rPr>
          <w:rFonts w:asciiTheme="minorHAnsi" w:hAnsiTheme="minorHAnsi" w:cstheme="minorHAnsi"/>
          <w:szCs w:val="22"/>
        </w:rPr>
        <w:t>the likely consequences; and</w:t>
      </w:r>
      <w:bookmarkEnd w:id="425"/>
    </w:p>
    <w:p w14:paraId="39BFC254" w14:textId="77777777" w:rsidR="00315845" w:rsidRPr="0013356D" w:rsidRDefault="00315845" w:rsidP="00315845">
      <w:pPr>
        <w:pStyle w:val="Untitledsubclause2"/>
        <w:rPr>
          <w:rFonts w:asciiTheme="minorHAnsi" w:hAnsiTheme="minorHAnsi" w:cstheme="minorHAnsi"/>
          <w:szCs w:val="22"/>
        </w:rPr>
      </w:pPr>
      <w:bookmarkStart w:id="426" w:name="a311369"/>
      <w:r w:rsidRPr="0013356D">
        <w:rPr>
          <w:rFonts w:asciiTheme="minorHAnsi" w:hAnsiTheme="minorHAnsi" w:cstheme="minorHAnsi"/>
          <w:szCs w:val="22"/>
        </w:rPr>
        <w:t>description of the measures taken or proposed to be taken to address (a) and/or (b), including measures to mitigate its possible adverse effects.</w:t>
      </w:r>
      <w:bookmarkEnd w:id="426"/>
    </w:p>
    <w:p w14:paraId="0C8EDC1F" w14:textId="77777777" w:rsidR="00315845" w:rsidRPr="0013356D" w:rsidRDefault="00315845" w:rsidP="00315845">
      <w:pPr>
        <w:pStyle w:val="Untitledsubclause1"/>
        <w:rPr>
          <w:rFonts w:asciiTheme="minorHAnsi" w:hAnsiTheme="minorHAnsi" w:cstheme="minorHAnsi"/>
          <w:szCs w:val="22"/>
        </w:rPr>
      </w:pPr>
      <w:bookmarkStart w:id="427" w:name="a366823"/>
      <w:r w:rsidRPr="0013356D">
        <w:rPr>
          <w:rFonts w:asciiTheme="minorHAnsi" w:hAnsiTheme="minorHAnsi" w:cstheme="minorHAnsi"/>
          <w:szCs w:val="22"/>
        </w:rPr>
        <w:t>Immediately following any unauthorised or unlawful Personal Data processing or Personal Data Breach, the parties will co-ordinate with each other to investigate the matter. The Supplier will reasonably co-operate with the Buyer and/or The Funding Authority in the Buyer's and/or The Funding Authority’s handling of the matter, including:</w:t>
      </w:r>
      <w:bookmarkEnd w:id="427"/>
    </w:p>
    <w:p w14:paraId="5F9F4F4D" w14:textId="77777777" w:rsidR="00315845" w:rsidRPr="0013356D" w:rsidRDefault="00315845" w:rsidP="00315845">
      <w:pPr>
        <w:pStyle w:val="Untitledsubclause2"/>
        <w:rPr>
          <w:rFonts w:asciiTheme="minorHAnsi" w:hAnsiTheme="minorHAnsi" w:cstheme="minorHAnsi"/>
          <w:szCs w:val="22"/>
        </w:rPr>
      </w:pPr>
      <w:bookmarkStart w:id="428" w:name="a281304"/>
      <w:r w:rsidRPr="0013356D">
        <w:rPr>
          <w:rFonts w:asciiTheme="minorHAnsi" w:hAnsiTheme="minorHAnsi" w:cstheme="minorHAnsi"/>
          <w:szCs w:val="22"/>
        </w:rPr>
        <w:t>assisting with any investigation;</w:t>
      </w:r>
      <w:bookmarkEnd w:id="428"/>
    </w:p>
    <w:p w14:paraId="7DB22618" w14:textId="77777777" w:rsidR="00315845" w:rsidRPr="0013356D" w:rsidRDefault="00315845" w:rsidP="00315845">
      <w:pPr>
        <w:pStyle w:val="Untitledsubclause2"/>
        <w:rPr>
          <w:rFonts w:asciiTheme="minorHAnsi" w:hAnsiTheme="minorHAnsi" w:cstheme="minorHAnsi"/>
          <w:szCs w:val="22"/>
        </w:rPr>
      </w:pPr>
      <w:bookmarkStart w:id="429" w:name="a526998"/>
      <w:r w:rsidRPr="0013356D">
        <w:rPr>
          <w:rFonts w:asciiTheme="minorHAnsi" w:hAnsiTheme="minorHAnsi" w:cstheme="minorHAnsi"/>
          <w:szCs w:val="22"/>
        </w:rPr>
        <w:t>providing the Buyer with physical access to any facilities and operations affected;</w:t>
      </w:r>
      <w:bookmarkEnd w:id="429"/>
    </w:p>
    <w:p w14:paraId="366C60DA" w14:textId="77777777" w:rsidR="00315845" w:rsidRPr="0013356D" w:rsidRDefault="00315845" w:rsidP="00315845">
      <w:pPr>
        <w:pStyle w:val="Untitledsubclause2"/>
        <w:rPr>
          <w:rFonts w:asciiTheme="minorHAnsi" w:hAnsiTheme="minorHAnsi" w:cstheme="minorHAnsi"/>
          <w:szCs w:val="22"/>
        </w:rPr>
      </w:pPr>
      <w:bookmarkStart w:id="430" w:name="a867741"/>
      <w:r w:rsidRPr="0013356D">
        <w:rPr>
          <w:rFonts w:asciiTheme="minorHAnsi" w:hAnsiTheme="minorHAnsi" w:cstheme="minorHAnsi"/>
          <w:szCs w:val="22"/>
        </w:rPr>
        <w:t>facilitating interviews with the Supplier's employees, former employees and others involved in the matter;</w:t>
      </w:r>
      <w:bookmarkEnd w:id="430"/>
    </w:p>
    <w:p w14:paraId="76CC6807" w14:textId="77777777" w:rsidR="00315845" w:rsidRPr="0013356D" w:rsidRDefault="00315845" w:rsidP="00315845">
      <w:pPr>
        <w:pStyle w:val="Untitledsubclause2"/>
        <w:rPr>
          <w:rFonts w:asciiTheme="minorHAnsi" w:hAnsiTheme="minorHAnsi" w:cstheme="minorHAnsi"/>
          <w:szCs w:val="22"/>
        </w:rPr>
      </w:pPr>
      <w:bookmarkStart w:id="431" w:name="a167132"/>
      <w:r w:rsidRPr="0013356D">
        <w:rPr>
          <w:rFonts w:asciiTheme="minorHAnsi" w:hAnsiTheme="minorHAnsi" w:cstheme="minorHAnsi"/>
          <w:szCs w:val="22"/>
        </w:rPr>
        <w:t>making available all relevant records, logs, files, data reporting and other materials required to comply with all Data Protection Legislation or as otherwise reasonably required by the Buyer; and</w:t>
      </w:r>
      <w:bookmarkEnd w:id="431"/>
    </w:p>
    <w:p w14:paraId="1ABFD6C5" w14:textId="77777777" w:rsidR="00315845" w:rsidRPr="0013356D" w:rsidRDefault="00315845" w:rsidP="00315845">
      <w:pPr>
        <w:pStyle w:val="Untitledsubclause2"/>
        <w:rPr>
          <w:rFonts w:asciiTheme="minorHAnsi" w:hAnsiTheme="minorHAnsi" w:cstheme="minorHAnsi"/>
          <w:szCs w:val="22"/>
        </w:rPr>
      </w:pPr>
      <w:bookmarkStart w:id="432" w:name="a978638"/>
      <w:r w:rsidRPr="0013356D">
        <w:rPr>
          <w:rFonts w:asciiTheme="minorHAnsi" w:hAnsiTheme="minorHAnsi" w:cstheme="minorHAnsi"/>
          <w:szCs w:val="22"/>
        </w:rPr>
        <w:t>taking reasonable and prompt steps to mitigate the effects and to minimise any damage resulting from the Personal Data Breach or unlawful Personal Data processing.</w:t>
      </w:r>
      <w:bookmarkEnd w:id="432"/>
    </w:p>
    <w:p w14:paraId="4C9F11B7" w14:textId="77777777" w:rsidR="00315845" w:rsidRPr="0013356D" w:rsidRDefault="00315845" w:rsidP="00315845">
      <w:pPr>
        <w:pStyle w:val="Untitledsubclause1"/>
        <w:rPr>
          <w:rFonts w:asciiTheme="minorHAnsi" w:hAnsiTheme="minorHAnsi" w:cstheme="minorHAnsi"/>
          <w:szCs w:val="22"/>
        </w:rPr>
      </w:pPr>
      <w:bookmarkStart w:id="433" w:name="a751461"/>
      <w:r w:rsidRPr="0013356D">
        <w:rPr>
          <w:rFonts w:asciiTheme="minorHAnsi" w:hAnsiTheme="minorHAnsi" w:cstheme="minorHAnsi"/>
          <w:szCs w:val="22"/>
        </w:rPr>
        <w:t>The Supplier will not inform any third party of any Personal Data Breach without first obtaining the Buyer's prior written consent, except when required to do so by law.</w:t>
      </w:r>
      <w:bookmarkEnd w:id="433"/>
    </w:p>
    <w:p w14:paraId="0D7784A2" w14:textId="77777777" w:rsidR="00315845" w:rsidRPr="0013356D" w:rsidRDefault="00315845" w:rsidP="00315845">
      <w:pPr>
        <w:pStyle w:val="Untitledsubclause1"/>
        <w:rPr>
          <w:rFonts w:asciiTheme="minorHAnsi" w:hAnsiTheme="minorHAnsi" w:cstheme="minorHAnsi"/>
          <w:szCs w:val="22"/>
        </w:rPr>
      </w:pPr>
      <w:bookmarkStart w:id="434" w:name="a564304"/>
      <w:r w:rsidRPr="0013356D">
        <w:rPr>
          <w:rFonts w:asciiTheme="minorHAnsi" w:hAnsiTheme="minorHAnsi" w:cstheme="minorHAnsi"/>
          <w:szCs w:val="22"/>
        </w:rPr>
        <w:t>The Supplier agrees that the Buyer has the sole right to determine:</w:t>
      </w:r>
      <w:bookmarkEnd w:id="434"/>
    </w:p>
    <w:p w14:paraId="3D27E496" w14:textId="77777777" w:rsidR="00315845" w:rsidRPr="0013356D" w:rsidRDefault="00315845" w:rsidP="00315845">
      <w:pPr>
        <w:pStyle w:val="Untitledsubclause2"/>
        <w:rPr>
          <w:rFonts w:asciiTheme="minorHAnsi" w:hAnsiTheme="minorHAnsi" w:cstheme="minorHAnsi"/>
          <w:szCs w:val="22"/>
        </w:rPr>
      </w:pPr>
      <w:bookmarkStart w:id="435" w:name="a216537"/>
      <w:r w:rsidRPr="0013356D">
        <w:rPr>
          <w:rFonts w:asciiTheme="minorHAnsi" w:hAnsiTheme="minorHAnsi" w:cstheme="minorHAnsi"/>
          <w:szCs w:val="22"/>
        </w:rPr>
        <w:lastRenderedPageBreak/>
        <w:t>whether to provide notice of the Personal Data Breach to any Data Subjects, supervisory authorities, regulators, law enforcement agencies or others, as required by law or regulation or in the Buyer's discretion, including the contents and delivery method of the notice; and</w:t>
      </w:r>
      <w:bookmarkEnd w:id="435"/>
    </w:p>
    <w:p w14:paraId="3E792F00" w14:textId="77777777" w:rsidR="00315845" w:rsidRPr="0013356D" w:rsidRDefault="00315845" w:rsidP="00315845">
      <w:pPr>
        <w:pStyle w:val="Untitledsubclause2"/>
        <w:rPr>
          <w:rFonts w:asciiTheme="minorHAnsi" w:hAnsiTheme="minorHAnsi" w:cstheme="minorHAnsi"/>
          <w:szCs w:val="22"/>
        </w:rPr>
      </w:pPr>
      <w:bookmarkStart w:id="436" w:name="a464022"/>
      <w:r w:rsidRPr="0013356D">
        <w:rPr>
          <w:rFonts w:asciiTheme="minorHAnsi" w:hAnsiTheme="minorHAnsi" w:cstheme="minorHAnsi"/>
          <w:szCs w:val="22"/>
        </w:rPr>
        <w:t>whether to offer any type of remedy to affected Data Subjects, including the nature and extent of such remedy.</w:t>
      </w:r>
      <w:bookmarkEnd w:id="436"/>
    </w:p>
    <w:p w14:paraId="4A0CEB0A" w14:textId="77777777" w:rsidR="00315845" w:rsidRPr="0013356D" w:rsidRDefault="00315845" w:rsidP="00315845">
      <w:pPr>
        <w:pStyle w:val="Untitledsubclause1"/>
        <w:rPr>
          <w:rFonts w:asciiTheme="minorHAnsi" w:hAnsiTheme="minorHAnsi" w:cstheme="minorHAnsi"/>
          <w:szCs w:val="22"/>
        </w:rPr>
      </w:pPr>
      <w:bookmarkStart w:id="437" w:name="a970261"/>
      <w:r w:rsidRPr="0013356D">
        <w:rPr>
          <w:rFonts w:asciiTheme="minorHAnsi" w:hAnsiTheme="minorHAnsi" w:cstheme="minorHAnsi"/>
          <w:szCs w:val="22"/>
        </w:rPr>
        <w:t xml:space="preserve">The Supplier will cover all reasonable expenses associated with the performance of the obligations under </w:t>
      </w:r>
      <w:r w:rsidRPr="0013356D">
        <w:rPr>
          <w:rFonts w:asciiTheme="minorHAnsi" w:hAnsiTheme="minorHAnsi" w:cstheme="minorHAnsi"/>
          <w:szCs w:val="22"/>
        </w:rPr>
        <w:fldChar w:fldCharType="begin"/>
      </w:r>
      <w:r w:rsidRPr="0013356D">
        <w:rPr>
          <w:rFonts w:asciiTheme="minorHAnsi" w:hAnsiTheme="minorHAnsi" w:cstheme="minorHAnsi"/>
          <w:szCs w:val="22"/>
        </w:rPr>
        <w:instrText>PAGEREF a609506\# "'Clause '"  \h</w:instrText>
      </w:r>
      <w:r w:rsidRPr="0013356D">
        <w:rPr>
          <w:rFonts w:asciiTheme="minorHAnsi" w:hAnsiTheme="minorHAnsi" w:cstheme="minorHAnsi"/>
          <w:szCs w:val="22"/>
        </w:rPr>
      </w:r>
      <w:r w:rsidRPr="0013356D">
        <w:rPr>
          <w:rFonts w:asciiTheme="minorHAnsi" w:hAnsiTheme="minorHAnsi" w:cstheme="minorHAnsi"/>
          <w:szCs w:val="22"/>
        </w:rPr>
        <w:fldChar w:fldCharType="separate"/>
      </w:r>
      <w:r w:rsidRPr="0013356D">
        <w:rPr>
          <w:rFonts w:asciiTheme="minorHAnsi" w:hAnsiTheme="minorHAnsi" w:cstheme="minorHAnsi"/>
          <w:noProof/>
          <w:szCs w:val="22"/>
        </w:rPr>
        <w:t xml:space="preserve">Clause </w:t>
      </w:r>
      <w:r w:rsidRPr="0013356D">
        <w:rPr>
          <w:rFonts w:asciiTheme="minorHAnsi" w:hAnsiTheme="minorHAnsi" w:cstheme="minorHAnsi"/>
          <w:szCs w:val="22"/>
        </w:rPr>
        <w:fldChar w:fldCharType="end"/>
      </w:r>
      <w:r w:rsidRPr="0013356D">
        <w:rPr>
          <w:rFonts w:asciiTheme="minorHAnsi" w:hAnsiTheme="minorHAnsi" w:cstheme="minorHAnsi"/>
          <w:szCs w:val="22"/>
        </w:rPr>
        <w:fldChar w:fldCharType="begin"/>
      </w:r>
      <w:r w:rsidRPr="0013356D">
        <w:rPr>
          <w:rFonts w:asciiTheme="minorHAnsi" w:hAnsiTheme="minorHAnsi" w:cstheme="minorHAnsi"/>
          <w:szCs w:val="22"/>
          <w:highlight w:val="lightGray"/>
        </w:rPr>
        <w:instrText>REF a609506 \h \w</w:instrText>
      </w:r>
      <w:r w:rsidRPr="0013356D">
        <w:rPr>
          <w:rFonts w:asciiTheme="minorHAnsi" w:hAnsiTheme="minorHAnsi" w:cstheme="minorHAnsi"/>
          <w:szCs w:val="22"/>
        </w:rPr>
        <w:instrText xml:space="preserve"> \* MERGEFORMAT </w:instrText>
      </w:r>
      <w:r w:rsidRPr="0013356D">
        <w:rPr>
          <w:rFonts w:asciiTheme="minorHAnsi" w:hAnsiTheme="minorHAnsi" w:cstheme="minorHAnsi"/>
          <w:szCs w:val="22"/>
        </w:rPr>
      </w:r>
      <w:r w:rsidRPr="0013356D">
        <w:rPr>
          <w:rFonts w:asciiTheme="minorHAnsi" w:hAnsiTheme="minorHAnsi" w:cstheme="minorHAnsi"/>
          <w:szCs w:val="22"/>
        </w:rPr>
        <w:fldChar w:fldCharType="separate"/>
      </w:r>
      <w:r w:rsidRPr="0013356D">
        <w:rPr>
          <w:rFonts w:asciiTheme="minorHAnsi" w:hAnsiTheme="minorHAnsi" w:cstheme="minorHAnsi"/>
          <w:szCs w:val="22"/>
        </w:rPr>
        <w:t>6.2</w:t>
      </w:r>
      <w:r w:rsidRPr="0013356D">
        <w:rPr>
          <w:rFonts w:asciiTheme="minorHAnsi" w:hAnsiTheme="minorHAnsi" w:cstheme="minorHAnsi"/>
          <w:szCs w:val="22"/>
        </w:rPr>
        <w:fldChar w:fldCharType="end"/>
      </w:r>
      <w:r w:rsidRPr="0013356D">
        <w:rPr>
          <w:rFonts w:asciiTheme="minorHAnsi" w:hAnsiTheme="minorHAnsi" w:cstheme="minorHAnsi"/>
          <w:szCs w:val="22"/>
        </w:rPr>
        <w:t xml:space="preserve"> and </w:t>
      </w:r>
      <w:r w:rsidRPr="0013356D">
        <w:rPr>
          <w:rFonts w:asciiTheme="minorHAnsi" w:hAnsiTheme="minorHAnsi" w:cstheme="minorHAnsi"/>
          <w:szCs w:val="22"/>
        </w:rPr>
        <w:fldChar w:fldCharType="begin"/>
      </w:r>
      <w:r w:rsidRPr="0013356D">
        <w:rPr>
          <w:rFonts w:asciiTheme="minorHAnsi" w:hAnsiTheme="minorHAnsi" w:cstheme="minorHAnsi"/>
          <w:szCs w:val="22"/>
        </w:rPr>
        <w:instrText>PAGEREF a366823\# "'Clause '"  \h</w:instrText>
      </w:r>
      <w:r w:rsidRPr="0013356D">
        <w:rPr>
          <w:rFonts w:asciiTheme="minorHAnsi" w:hAnsiTheme="minorHAnsi" w:cstheme="minorHAnsi"/>
          <w:szCs w:val="22"/>
        </w:rPr>
      </w:r>
      <w:r w:rsidRPr="0013356D">
        <w:rPr>
          <w:rFonts w:asciiTheme="minorHAnsi" w:hAnsiTheme="minorHAnsi" w:cstheme="minorHAnsi"/>
          <w:szCs w:val="22"/>
        </w:rPr>
        <w:fldChar w:fldCharType="separate"/>
      </w:r>
      <w:r w:rsidRPr="0013356D">
        <w:rPr>
          <w:rFonts w:asciiTheme="minorHAnsi" w:hAnsiTheme="minorHAnsi" w:cstheme="minorHAnsi"/>
          <w:noProof/>
          <w:szCs w:val="22"/>
        </w:rPr>
        <w:t xml:space="preserve">Clause </w:t>
      </w:r>
      <w:r w:rsidRPr="0013356D">
        <w:rPr>
          <w:rFonts w:asciiTheme="minorHAnsi" w:hAnsiTheme="minorHAnsi" w:cstheme="minorHAnsi"/>
          <w:szCs w:val="22"/>
        </w:rPr>
        <w:fldChar w:fldCharType="end"/>
      </w:r>
      <w:r w:rsidRPr="0013356D">
        <w:rPr>
          <w:rFonts w:asciiTheme="minorHAnsi" w:hAnsiTheme="minorHAnsi" w:cstheme="minorHAnsi"/>
          <w:szCs w:val="22"/>
        </w:rPr>
        <w:fldChar w:fldCharType="begin"/>
      </w:r>
      <w:r w:rsidRPr="0013356D">
        <w:rPr>
          <w:rFonts w:asciiTheme="minorHAnsi" w:hAnsiTheme="minorHAnsi" w:cstheme="minorHAnsi"/>
          <w:szCs w:val="22"/>
          <w:highlight w:val="lightGray"/>
        </w:rPr>
        <w:instrText>REF a366823 \h \w</w:instrText>
      </w:r>
      <w:r w:rsidRPr="0013356D">
        <w:rPr>
          <w:rFonts w:asciiTheme="minorHAnsi" w:hAnsiTheme="minorHAnsi" w:cstheme="minorHAnsi"/>
          <w:szCs w:val="22"/>
        </w:rPr>
        <w:instrText xml:space="preserve"> \* MERGEFORMAT </w:instrText>
      </w:r>
      <w:r w:rsidRPr="0013356D">
        <w:rPr>
          <w:rFonts w:asciiTheme="minorHAnsi" w:hAnsiTheme="minorHAnsi" w:cstheme="minorHAnsi"/>
          <w:szCs w:val="22"/>
        </w:rPr>
      </w:r>
      <w:r w:rsidRPr="0013356D">
        <w:rPr>
          <w:rFonts w:asciiTheme="minorHAnsi" w:hAnsiTheme="minorHAnsi" w:cstheme="minorHAnsi"/>
          <w:szCs w:val="22"/>
        </w:rPr>
        <w:fldChar w:fldCharType="separate"/>
      </w:r>
      <w:r w:rsidRPr="0013356D">
        <w:rPr>
          <w:rFonts w:asciiTheme="minorHAnsi" w:hAnsiTheme="minorHAnsi" w:cstheme="minorHAnsi"/>
          <w:szCs w:val="22"/>
        </w:rPr>
        <w:t>6.4</w:t>
      </w:r>
      <w:r w:rsidRPr="0013356D">
        <w:rPr>
          <w:rFonts w:asciiTheme="minorHAnsi" w:hAnsiTheme="minorHAnsi" w:cstheme="minorHAnsi"/>
          <w:szCs w:val="22"/>
        </w:rPr>
        <w:fldChar w:fldCharType="end"/>
      </w:r>
      <w:r w:rsidRPr="0013356D">
        <w:rPr>
          <w:rFonts w:asciiTheme="minorHAnsi" w:hAnsiTheme="minorHAnsi" w:cstheme="minorHAnsi"/>
          <w:szCs w:val="22"/>
        </w:rPr>
        <w:t xml:space="preserve"> unless the matter arose from the Buyer's specific instructions, negligence, wilful default or breach of this Agreement, in which case the Buyer will cover all reasonable expenses.</w:t>
      </w:r>
      <w:bookmarkEnd w:id="437"/>
    </w:p>
    <w:p w14:paraId="6CA1C8E1" w14:textId="77777777" w:rsidR="00315845" w:rsidRPr="0013356D" w:rsidRDefault="00315845" w:rsidP="00315845">
      <w:pPr>
        <w:pStyle w:val="Untitledsubclause1"/>
        <w:rPr>
          <w:rFonts w:asciiTheme="minorHAnsi" w:hAnsiTheme="minorHAnsi" w:cstheme="minorHAnsi"/>
          <w:szCs w:val="22"/>
        </w:rPr>
      </w:pPr>
      <w:bookmarkStart w:id="438" w:name="a262648"/>
      <w:r w:rsidRPr="0013356D">
        <w:rPr>
          <w:rFonts w:asciiTheme="minorHAnsi" w:hAnsiTheme="minorHAnsi" w:cstheme="minorHAnsi"/>
          <w:szCs w:val="22"/>
        </w:rPr>
        <w:t xml:space="preserve">The Supplier will also reimburse the Buyer for actual reasonable expenses that the Buyer incurs when responding to a Personal Data Breach to the extent that the Supplier caused such a Personal Data Breach, including all costs of notice and any remedy as set out in </w:t>
      </w:r>
      <w:r w:rsidRPr="0013356D">
        <w:rPr>
          <w:rFonts w:asciiTheme="minorHAnsi" w:hAnsiTheme="minorHAnsi" w:cstheme="minorHAnsi"/>
          <w:szCs w:val="22"/>
        </w:rPr>
        <w:fldChar w:fldCharType="begin"/>
      </w:r>
      <w:r w:rsidRPr="0013356D">
        <w:rPr>
          <w:rFonts w:asciiTheme="minorHAnsi" w:hAnsiTheme="minorHAnsi" w:cstheme="minorHAnsi"/>
          <w:szCs w:val="22"/>
        </w:rPr>
        <w:instrText>PAGEREF a564304\# "'Clause '"  \h</w:instrText>
      </w:r>
      <w:r w:rsidRPr="0013356D">
        <w:rPr>
          <w:rFonts w:asciiTheme="minorHAnsi" w:hAnsiTheme="minorHAnsi" w:cstheme="minorHAnsi"/>
          <w:szCs w:val="22"/>
        </w:rPr>
      </w:r>
      <w:r w:rsidRPr="0013356D">
        <w:rPr>
          <w:rFonts w:asciiTheme="minorHAnsi" w:hAnsiTheme="minorHAnsi" w:cstheme="minorHAnsi"/>
          <w:szCs w:val="22"/>
        </w:rPr>
        <w:fldChar w:fldCharType="separate"/>
      </w:r>
      <w:r w:rsidRPr="0013356D">
        <w:rPr>
          <w:rFonts w:asciiTheme="minorHAnsi" w:hAnsiTheme="minorHAnsi" w:cstheme="minorHAnsi"/>
          <w:noProof/>
          <w:szCs w:val="22"/>
        </w:rPr>
        <w:t xml:space="preserve">Clause </w:t>
      </w:r>
      <w:r w:rsidRPr="0013356D">
        <w:rPr>
          <w:rFonts w:asciiTheme="minorHAnsi" w:hAnsiTheme="minorHAnsi" w:cstheme="minorHAnsi"/>
          <w:szCs w:val="22"/>
        </w:rPr>
        <w:fldChar w:fldCharType="end"/>
      </w:r>
      <w:r w:rsidRPr="0013356D">
        <w:rPr>
          <w:rFonts w:asciiTheme="minorHAnsi" w:hAnsiTheme="minorHAnsi" w:cstheme="minorHAnsi"/>
          <w:szCs w:val="22"/>
        </w:rPr>
        <w:fldChar w:fldCharType="begin"/>
      </w:r>
      <w:r w:rsidRPr="0013356D">
        <w:rPr>
          <w:rFonts w:asciiTheme="minorHAnsi" w:hAnsiTheme="minorHAnsi" w:cstheme="minorHAnsi"/>
          <w:szCs w:val="22"/>
          <w:highlight w:val="lightGray"/>
        </w:rPr>
        <w:instrText>REF a564304 \h \w</w:instrText>
      </w:r>
      <w:r w:rsidRPr="0013356D">
        <w:rPr>
          <w:rFonts w:asciiTheme="minorHAnsi" w:hAnsiTheme="minorHAnsi" w:cstheme="minorHAnsi"/>
          <w:szCs w:val="22"/>
        </w:rPr>
        <w:instrText xml:space="preserve"> \* MERGEFORMAT </w:instrText>
      </w:r>
      <w:r w:rsidRPr="0013356D">
        <w:rPr>
          <w:rFonts w:asciiTheme="minorHAnsi" w:hAnsiTheme="minorHAnsi" w:cstheme="minorHAnsi"/>
          <w:szCs w:val="22"/>
        </w:rPr>
      </w:r>
      <w:r w:rsidRPr="0013356D">
        <w:rPr>
          <w:rFonts w:asciiTheme="minorHAnsi" w:hAnsiTheme="minorHAnsi" w:cstheme="minorHAnsi"/>
          <w:szCs w:val="22"/>
        </w:rPr>
        <w:fldChar w:fldCharType="separate"/>
      </w:r>
      <w:r w:rsidRPr="0013356D">
        <w:rPr>
          <w:rFonts w:asciiTheme="minorHAnsi" w:hAnsiTheme="minorHAnsi" w:cstheme="minorHAnsi"/>
          <w:szCs w:val="22"/>
        </w:rPr>
        <w:t>6.6</w:t>
      </w:r>
      <w:r w:rsidRPr="0013356D">
        <w:rPr>
          <w:rFonts w:asciiTheme="minorHAnsi" w:hAnsiTheme="minorHAnsi" w:cstheme="minorHAnsi"/>
          <w:szCs w:val="22"/>
        </w:rPr>
        <w:fldChar w:fldCharType="end"/>
      </w:r>
      <w:r w:rsidRPr="0013356D">
        <w:rPr>
          <w:rFonts w:asciiTheme="minorHAnsi" w:hAnsiTheme="minorHAnsi" w:cstheme="minorHAnsi"/>
          <w:szCs w:val="22"/>
        </w:rPr>
        <w:t>.</w:t>
      </w:r>
      <w:bookmarkEnd w:id="438"/>
    </w:p>
    <w:p w14:paraId="15A44F4F" w14:textId="77777777" w:rsidR="00315845" w:rsidRPr="0013356D" w:rsidRDefault="00315845" w:rsidP="00315845">
      <w:pPr>
        <w:pStyle w:val="TitleClause"/>
        <w:rPr>
          <w:rFonts w:asciiTheme="minorHAnsi" w:hAnsiTheme="minorHAnsi" w:cstheme="minorHAnsi"/>
          <w:szCs w:val="22"/>
        </w:rPr>
      </w:pPr>
      <w:r w:rsidRPr="0013356D">
        <w:rPr>
          <w:rFonts w:asciiTheme="minorHAnsi" w:hAnsiTheme="minorHAnsi" w:cstheme="minorHAnsi"/>
          <w:szCs w:val="22"/>
        </w:rPr>
        <w:fldChar w:fldCharType="begin"/>
      </w:r>
      <w:r w:rsidRPr="0013356D">
        <w:rPr>
          <w:rFonts w:asciiTheme="minorHAnsi" w:hAnsiTheme="minorHAnsi" w:cstheme="minorHAnsi"/>
          <w:szCs w:val="22"/>
        </w:rPr>
        <w:instrText>TC "7. Cross-border transfers of personal data" \l 1</w:instrText>
      </w:r>
      <w:r w:rsidRPr="0013356D">
        <w:rPr>
          <w:rFonts w:asciiTheme="minorHAnsi" w:hAnsiTheme="minorHAnsi" w:cstheme="minorHAnsi"/>
          <w:szCs w:val="22"/>
        </w:rPr>
        <w:fldChar w:fldCharType="end"/>
      </w:r>
      <w:bookmarkStart w:id="439" w:name="a888626"/>
      <w:bookmarkStart w:id="440" w:name="_Toc256000006"/>
      <w:r w:rsidRPr="0013356D">
        <w:rPr>
          <w:rFonts w:asciiTheme="minorHAnsi" w:hAnsiTheme="minorHAnsi" w:cstheme="minorHAnsi"/>
          <w:szCs w:val="22"/>
        </w:rPr>
        <w:t>Cross-border transfers of personal data</w:t>
      </w:r>
      <w:bookmarkEnd w:id="439"/>
      <w:bookmarkEnd w:id="440"/>
    </w:p>
    <w:p w14:paraId="5B834F02" w14:textId="77777777" w:rsidR="00315845" w:rsidRPr="0013356D" w:rsidRDefault="00315845" w:rsidP="00315845">
      <w:pPr>
        <w:pStyle w:val="Untitledsubclause1"/>
        <w:rPr>
          <w:rFonts w:asciiTheme="minorHAnsi" w:hAnsiTheme="minorHAnsi" w:cstheme="minorHAnsi"/>
          <w:szCs w:val="22"/>
        </w:rPr>
      </w:pPr>
      <w:bookmarkStart w:id="441" w:name="a158410"/>
      <w:r w:rsidRPr="0013356D">
        <w:rPr>
          <w:rFonts w:asciiTheme="minorHAnsi" w:hAnsiTheme="minorHAnsi" w:cstheme="minorHAnsi"/>
          <w:szCs w:val="22"/>
        </w:rPr>
        <w:t>The Supplier (or any subcontractor) must not transfer or otherwise process Personal Data outside the UK without obtaining the Buyer's prior written consent.</w:t>
      </w:r>
      <w:bookmarkEnd w:id="441"/>
    </w:p>
    <w:p w14:paraId="577ADA3D" w14:textId="77777777" w:rsidR="00315845" w:rsidRPr="0013356D" w:rsidRDefault="00315845" w:rsidP="00315845">
      <w:pPr>
        <w:pStyle w:val="TitleClause"/>
        <w:rPr>
          <w:rFonts w:asciiTheme="minorHAnsi" w:hAnsiTheme="minorHAnsi" w:cstheme="minorHAnsi"/>
          <w:szCs w:val="22"/>
        </w:rPr>
      </w:pPr>
      <w:r w:rsidRPr="0013356D">
        <w:rPr>
          <w:rFonts w:asciiTheme="minorHAnsi" w:hAnsiTheme="minorHAnsi" w:cstheme="minorHAnsi"/>
          <w:szCs w:val="22"/>
        </w:rPr>
        <w:fldChar w:fldCharType="begin"/>
      </w:r>
      <w:r w:rsidRPr="0013356D">
        <w:rPr>
          <w:rFonts w:asciiTheme="minorHAnsi" w:hAnsiTheme="minorHAnsi" w:cstheme="minorHAnsi"/>
          <w:szCs w:val="22"/>
        </w:rPr>
        <w:instrText>TC "8. Subcontractors" \l 1</w:instrText>
      </w:r>
      <w:r w:rsidRPr="0013356D">
        <w:rPr>
          <w:rFonts w:asciiTheme="minorHAnsi" w:hAnsiTheme="minorHAnsi" w:cstheme="minorHAnsi"/>
          <w:szCs w:val="22"/>
        </w:rPr>
        <w:fldChar w:fldCharType="end"/>
      </w:r>
      <w:bookmarkStart w:id="442" w:name="a778490"/>
      <w:bookmarkStart w:id="443" w:name="_Toc256000007"/>
      <w:r w:rsidRPr="0013356D">
        <w:rPr>
          <w:rFonts w:asciiTheme="minorHAnsi" w:hAnsiTheme="minorHAnsi" w:cstheme="minorHAnsi"/>
          <w:szCs w:val="22"/>
        </w:rPr>
        <w:t>Subcontractors</w:t>
      </w:r>
      <w:bookmarkEnd w:id="442"/>
      <w:bookmarkEnd w:id="443"/>
    </w:p>
    <w:p w14:paraId="1F134030" w14:textId="77777777" w:rsidR="00315845" w:rsidRPr="0013356D" w:rsidRDefault="00315845" w:rsidP="00315845">
      <w:pPr>
        <w:pStyle w:val="Untitledsubclause1"/>
        <w:rPr>
          <w:rFonts w:asciiTheme="minorHAnsi" w:hAnsiTheme="minorHAnsi" w:cstheme="minorHAnsi"/>
          <w:szCs w:val="22"/>
        </w:rPr>
      </w:pPr>
      <w:bookmarkStart w:id="444" w:name="a634623"/>
      <w:r w:rsidRPr="0013356D">
        <w:rPr>
          <w:rFonts w:asciiTheme="minorHAnsi" w:hAnsiTheme="minorHAnsi" w:cstheme="minorHAnsi"/>
          <w:szCs w:val="22"/>
        </w:rPr>
        <w:t>The Supplier may not authorise any third party or subcontractor to process the Personal Data.</w:t>
      </w:r>
      <w:bookmarkEnd w:id="444"/>
    </w:p>
    <w:p w14:paraId="409225BD" w14:textId="77777777" w:rsidR="00315845" w:rsidRPr="0013356D" w:rsidRDefault="00315845" w:rsidP="00315845">
      <w:pPr>
        <w:pStyle w:val="TitleClause"/>
        <w:rPr>
          <w:rFonts w:asciiTheme="minorHAnsi" w:hAnsiTheme="minorHAnsi" w:cstheme="minorHAnsi"/>
          <w:szCs w:val="22"/>
        </w:rPr>
      </w:pPr>
      <w:r w:rsidRPr="0013356D">
        <w:rPr>
          <w:rFonts w:asciiTheme="minorHAnsi" w:hAnsiTheme="minorHAnsi" w:cstheme="minorHAnsi"/>
          <w:szCs w:val="22"/>
        </w:rPr>
        <w:fldChar w:fldCharType="begin"/>
      </w:r>
      <w:r w:rsidRPr="0013356D">
        <w:rPr>
          <w:rFonts w:asciiTheme="minorHAnsi" w:hAnsiTheme="minorHAnsi" w:cstheme="minorHAnsi"/>
          <w:szCs w:val="22"/>
        </w:rPr>
        <w:instrText>TC "9. Complaints, data subject requests and third-party rights" \l 1</w:instrText>
      </w:r>
      <w:r w:rsidRPr="0013356D">
        <w:rPr>
          <w:rFonts w:asciiTheme="minorHAnsi" w:hAnsiTheme="minorHAnsi" w:cstheme="minorHAnsi"/>
          <w:szCs w:val="22"/>
        </w:rPr>
        <w:fldChar w:fldCharType="end"/>
      </w:r>
      <w:bookmarkStart w:id="445" w:name="a557619"/>
      <w:bookmarkStart w:id="446" w:name="_Toc256000008"/>
      <w:r w:rsidRPr="0013356D">
        <w:rPr>
          <w:rFonts w:asciiTheme="minorHAnsi" w:hAnsiTheme="minorHAnsi" w:cstheme="minorHAnsi"/>
          <w:szCs w:val="22"/>
        </w:rPr>
        <w:t>Complaints, data subject requests and third-party rights</w:t>
      </w:r>
      <w:bookmarkEnd w:id="445"/>
      <w:bookmarkEnd w:id="446"/>
    </w:p>
    <w:p w14:paraId="41BE9542" w14:textId="77777777" w:rsidR="00315845" w:rsidRPr="0013356D" w:rsidRDefault="00315845" w:rsidP="00315845">
      <w:pPr>
        <w:pStyle w:val="Untitledsubclause1"/>
        <w:rPr>
          <w:rFonts w:asciiTheme="minorHAnsi" w:hAnsiTheme="minorHAnsi" w:cstheme="minorHAnsi"/>
          <w:szCs w:val="22"/>
        </w:rPr>
      </w:pPr>
      <w:bookmarkStart w:id="447" w:name="a327633"/>
      <w:r w:rsidRPr="0013356D">
        <w:rPr>
          <w:rFonts w:asciiTheme="minorHAnsi" w:hAnsiTheme="minorHAnsi" w:cstheme="minorHAnsi"/>
          <w:szCs w:val="22"/>
        </w:rPr>
        <w:t>The Supplier must, at no additional cost, take such technical and organisational measures as may be appropriate, and promptly provide such information to the Buyer as the Buyer may reasonably require, to enable the Buyer to comply with:</w:t>
      </w:r>
      <w:bookmarkEnd w:id="447"/>
    </w:p>
    <w:p w14:paraId="4770D766" w14:textId="77777777" w:rsidR="00315845" w:rsidRPr="0013356D" w:rsidRDefault="00315845" w:rsidP="00315845">
      <w:pPr>
        <w:pStyle w:val="Untitledsubclause2"/>
        <w:rPr>
          <w:rFonts w:asciiTheme="minorHAnsi" w:hAnsiTheme="minorHAnsi" w:cstheme="minorHAnsi"/>
          <w:szCs w:val="22"/>
        </w:rPr>
      </w:pPr>
      <w:bookmarkStart w:id="448" w:name="a257198"/>
      <w:r w:rsidRPr="0013356D">
        <w:rPr>
          <w:rFonts w:asciiTheme="minorHAnsi" w:hAnsiTheme="minorHAnsi" w:cstheme="minorHAnsi"/>
          <w:szCs w:val="22"/>
        </w:rPr>
        <w:t>the rights of Data Subjects under the Data Protection Legislation, including subject access rights, the rights to rectify and erase personal data, object to the processing and automated processing of personal data, and restrict the processing of personal data; and</w:t>
      </w:r>
      <w:bookmarkEnd w:id="448"/>
    </w:p>
    <w:p w14:paraId="4F043666" w14:textId="77777777" w:rsidR="00315845" w:rsidRPr="0013356D" w:rsidRDefault="00315845" w:rsidP="00315845">
      <w:pPr>
        <w:pStyle w:val="Untitledsubclause2"/>
        <w:rPr>
          <w:rFonts w:asciiTheme="minorHAnsi" w:hAnsiTheme="minorHAnsi" w:cstheme="minorHAnsi"/>
          <w:szCs w:val="22"/>
        </w:rPr>
      </w:pPr>
      <w:bookmarkStart w:id="449" w:name="a577431"/>
      <w:r w:rsidRPr="0013356D">
        <w:rPr>
          <w:rFonts w:asciiTheme="minorHAnsi" w:hAnsiTheme="minorHAnsi" w:cstheme="minorHAnsi"/>
          <w:szCs w:val="22"/>
        </w:rPr>
        <w:t>information or assessment notices served on the Buyer by any supervisory authority under the Data Protection Legislation.</w:t>
      </w:r>
      <w:bookmarkEnd w:id="449"/>
    </w:p>
    <w:p w14:paraId="6FA7D8CB" w14:textId="77777777" w:rsidR="00315845" w:rsidRPr="0013356D" w:rsidRDefault="00315845" w:rsidP="00315845">
      <w:pPr>
        <w:pStyle w:val="Untitledsubclause1"/>
        <w:rPr>
          <w:rFonts w:asciiTheme="minorHAnsi" w:hAnsiTheme="minorHAnsi" w:cstheme="minorHAnsi"/>
          <w:szCs w:val="22"/>
        </w:rPr>
      </w:pPr>
      <w:bookmarkStart w:id="450" w:name="a351224"/>
      <w:r w:rsidRPr="0013356D">
        <w:rPr>
          <w:rFonts w:asciiTheme="minorHAnsi" w:hAnsiTheme="minorHAnsi" w:cstheme="minorHAnsi"/>
          <w:szCs w:val="22"/>
        </w:rPr>
        <w:t>The Supplier must notify the Buyer immediately if it receives any complaint, notice or communication that relates directly or indirectly to the processing of the Personal Data or to either party's compliance with the Data Protection Legislation.</w:t>
      </w:r>
      <w:bookmarkEnd w:id="450"/>
    </w:p>
    <w:p w14:paraId="1534D99C" w14:textId="77777777" w:rsidR="00315845" w:rsidRPr="0013356D" w:rsidRDefault="00315845" w:rsidP="00315845">
      <w:pPr>
        <w:pStyle w:val="Untitledsubclause1"/>
        <w:rPr>
          <w:rFonts w:asciiTheme="minorHAnsi" w:hAnsiTheme="minorHAnsi" w:cstheme="minorHAnsi"/>
          <w:szCs w:val="22"/>
        </w:rPr>
      </w:pPr>
      <w:bookmarkStart w:id="451" w:name="a112635"/>
      <w:r w:rsidRPr="0013356D">
        <w:rPr>
          <w:rFonts w:asciiTheme="minorHAnsi" w:hAnsiTheme="minorHAnsi" w:cstheme="minorHAnsi"/>
          <w:szCs w:val="22"/>
        </w:rPr>
        <w:t>The Supplier must notify the Buyer within 2 working days if it receives a request from a Data Subject for access to their Personal Data or to exercise any of their related rights under the Data Protection Legislation.</w:t>
      </w:r>
      <w:bookmarkEnd w:id="451"/>
    </w:p>
    <w:p w14:paraId="278D04DF" w14:textId="77777777" w:rsidR="00315845" w:rsidRPr="0013356D" w:rsidRDefault="00315845" w:rsidP="00315845">
      <w:pPr>
        <w:pStyle w:val="Untitledsubclause1"/>
        <w:rPr>
          <w:rFonts w:asciiTheme="minorHAnsi" w:hAnsiTheme="minorHAnsi" w:cstheme="minorHAnsi"/>
          <w:szCs w:val="22"/>
        </w:rPr>
      </w:pPr>
      <w:bookmarkStart w:id="452" w:name="a466270"/>
      <w:r w:rsidRPr="0013356D">
        <w:rPr>
          <w:rFonts w:asciiTheme="minorHAnsi" w:hAnsiTheme="minorHAnsi" w:cstheme="minorHAnsi"/>
          <w:szCs w:val="22"/>
        </w:rPr>
        <w:t>The Supplier will give the Buyer its full co-operation and assistance in responding to any complaint, notice, communication or Data Subject request.</w:t>
      </w:r>
      <w:bookmarkEnd w:id="452"/>
    </w:p>
    <w:p w14:paraId="6800B8A0" w14:textId="77777777" w:rsidR="00315845" w:rsidRPr="0013356D" w:rsidRDefault="00315845" w:rsidP="00315845">
      <w:pPr>
        <w:pStyle w:val="Untitledsubclause1"/>
        <w:rPr>
          <w:rFonts w:asciiTheme="minorHAnsi" w:hAnsiTheme="minorHAnsi" w:cstheme="minorHAnsi"/>
          <w:szCs w:val="22"/>
        </w:rPr>
      </w:pPr>
      <w:bookmarkStart w:id="453" w:name="a693192"/>
      <w:r w:rsidRPr="0013356D">
        <w:rPr>
          <w:rFonts w:asciiTheme="minorHAnsi" w:hAnsiTheme="minorHAnsi" w:cstheme="minorHAnsi"/>
          <w:szCs w:val="22"/>
        </w:rPr>
        <w:t>The Supplier must not disclose the Personal Data to any Data Subject or to a third party other than at the Buyer's request or instruction, as provided for in this Agreement or as required by law.</w:t>
      </w:r>
      <w:bookmarkEnd w:id="453"/>
    </w:p>
    <w:p w14:paraId="7EB7B540" w14:textId="77777777" w:rsidR="00315845" w:rsidRPr="0013356D" w:rsidRDefault="00315845" w:rsidP="00315845">
      <w:pPr>
        <w:pStyle w:val="TitleClause"/>
        <w:rPr>
          <w:rFonts w:asciiTheme="minorHAnsi" w:hAnsiTheme="minorHAnsi" w:cstheme="minorHAnsi"/>
          <w:szCs w:val="22"/>
        </w:rPr>
      </w:pPr>
      <w:r w:rsidRPr="0013356D">
        <w:rPr>
          <w:rFonts w:asciiTheme="minorHAnsi" w:hAnsiTheme="minorHAnsi" w:cstheme="minorHAnsi"/>
          <w:szCs w:val="22"/>
        </w:rPr>
        <w:lastRenderedPageBreak/>
        <w:fldChar w:fldCharType="begin"/>
      </w:r>
      <w:r w:rsidRPr="0013356D">
        <w:rPr>
          <w:rFonts w:asciiTheme="minorHAnsi" w:hAnsiTheme="minorHAnsi" w:cstheme="minorHAnsi"/>
          <w:szCs w:val="22"/>
        </w:rPr>
        <w:instrText>TC "10. Term and termination" \l 1</w:instrText>
      </w:r>
      <w:r w:rsidRPr="0013356D">
        <w:rPr>
          <w:rFonts w:asciiTheme="minorHAnsi" w:hAnsiTheme="minorHAnsi" w:cstheme="minorHAnsi"/>
          <w:szCs w:val="22"/>
        </w:rPr>
        <w:fldChar w:fldCharType="end"/>
      </w:r>
      <w:bookmarkStart w:id="454" w:name="a966122"/>
      <w:bookmarkStart w:id="455" w:name="_Toc256000009"/>
      <w:r w:rsidRPr="0013356D">
        <w:rPr>
          <w:rFonts w:asciiTheme="minorHAnsi" w:hAnsiTheme="minorHAnsi" w:cstheme="minorHAnsi"/>
          <w:szCs w:val="22"/>
        </w:rPr>
        <w:t>Term and termination</w:t>
      </w:r>
      <w:bookmarkEnd w:id="454"/>
      <w:bookmarkEnd w:id="455"/>
    </w:p>
    <w:p w14:paraId="68B1645D" w14:textId="77777777" w:rsidR="00315845" w:rsidRPr="0013356D" w:rsidRDefault="00315845" w:rsidP="00315845">
      <w:pPr>
        <w:pStyle w:val="Untitledsubclause1"/>
        <w:rPr>
          <w:rFonts w:asciiTheme="minorHAnsi" w:hAnsiTheme="minorHAnsi" w:cstheme="minorHAnsi"/>
          <w:szCs w:val="22"/>
        </w:rPr>
      </w:pPr>
      <w:bookmarkStart w:id="456" w:name="a843723"/>
      <w:r w:rsidRPr="0013356D">
        <w:rPr>
          <w:rFonts w:asciiTheme="minorHAnsi" w:hAnsiTheme="minorHAnsi" w:cstheme="minorHAnsi"/>
          <w:szCs w:val="22"/>
        </w:rPr>
        <w:t>This Agreement will remain in full force and effect so long as:</w:t>
      </w:r>
      <w:bookmarkEnd w:id="456"/>
    </w:p>
    <w:p w14:paraId="78643765" w14:textId="77777777" w:rsidR="00315845" w:rsidRPr="0013356D" w:rsidRDefault="00315845" w:rsidP="00315845">
      <w:pPr>
        <w:pStyle w:val="Untitledsubclause2"/>
        <w:rPr>
          <w:rFonts w:asciiTheme="minorHAnsi" w:hAnsiTheme="minorHAnsi" w:cstheme="minorHAnsi"/>
          <w:szCs w:val="22"/>
        </w:rPr>
      </w:pPr>
      <w:bookmarkStart w:id="457" w:name="a718991"/>
      <w:r w:rsidRPr="0013356D">
        <w:rPr>
          <w:rFonts w:asciiTheme="minorHAnsi" w:hAnsiTheme="minorHAnsi" w:cstheme="minorHAnsi"/>
          <w:szCs w:val="22"/>
        </w:rPr>
        <w:t>the Master Contract remains in effect; or</w:t>
      </w:r>
      <w:bookmarkEnd w:id="457"/>
    </w:p>
    <w:p w14:paraId="37AE284F" w14:textId="77777777" w:rsidR="00315845" w:rsidRPr="0013356D" w:rsidRDefault="00315845" w:rsidP="00315845">
      <w:pPr>
        <w:pStyle w:val="Untitledsubclause2"/>
        <w:rPr>
          <w:rFonts w:asciiTheme="minorHAnsi" w:hAnsiTheme="minorHAnsi" w:cstheme="minorHAnsi"/>
          <w:szCs w:val="22"/>
        </w:rPr>
      </w:pPr>
      <w:bookmarkStart w:id="458" w:name="a929751"/>
      <w:r w:rsidRPr="0013356D">
        <w:rPr>
          <w:rFonts w:asciiTheme="minorHAnsi" w:hAnsiTheme="minorHAnsi" w:cstheme="minorHAnsi"/>
          <w:szCs w:val="22"/>
        </w:rPr>
        <w:t>the Supplier retains any Personal Data related to the Master Contract in its possession or control (</w:t>
      </w:r>
      <w:r w:rsidRPr="0013356D">
        <w:rPr>
          <w:rStyle w:val="DefTerm"/>
          <w:rFonts w:asciiTheme="minorHAnsi" w:hAnsiTheme="minorHAnsi" w:cstheme="minorHAnsi"/>
          <w:szCs w:val="22"/>
        </w:rPr>
        <w:t>Term</w:t>
      </w:r>
      <w:r w:rsidRPr="0013356D">
        <w:rPr>
          <w:rFonts w:asciiTheme="minorHAnsi" w:hAnsiTheme="minorHAnsi" w:cstheme="minorHAnsi"/>
          <w:szCs w:val="22"/>
        </w:rPr>
        <w:t>).</w:t>
      </w:r>
      <w:bookmarkEnd w:id="458"/>
    </w:p>
    <w:p w14:paraId="2F4D3A0A" w14:textId="77777777" w:rsidR="00315845" w:rsidRPr="0013356D" w:rsidRDefault="00315845" w:rsidP="00315845">
      <w:pPr>
        <w:pStyle w:val="Untitledsubclause1"/>
        <w:rPr>
          <w:rFonts w:asciiTheme="minorHAnsi" w:hAnsiTheme="minorHAnsi" w:cstheme="minorHAnsi"/>
          <w:szCs w:val="22"/>
        </w:rPr>
      </w:pPr>
      <w:bookmarkStart w:id="459" w:name="a990082"/>
      <w:r w:rsidRPr="0013356D">
        <w:rPr>
          <w:rFonts w:asciiTheme="minorHAnsi" w:hAnsiTheme="minorHAnsi" w:cstheme="minorHAnsi"/>
          <w:szCs w:val="22"/>
        </w:rPr>
        <w:t>Any provision of this Agreement that expressly or by implication should come into or continue in force on or after termination of the Master Contract in order to protect Personal Data will remain in full force and effect.</w:t>
      </w:r>
      <w:bookmarkEnd w:id="459"/>
    </w:p>
    <w:p w14:paraId="40B85538" w14:textId="77777777" w:rsidR="00315845" w:rsidRPr="0013356D" w:rsidRDefault="00315845" w:rsidP="00315845">
      <w:pPr>
        <w:pStyle w:val="Untitledsubclause1"/>
        <w:rPr>
          <w:rFonts w:asciiTheme="minorHAnsi" w:hAnsiTheme="minorHAnsi" w:cstheme="minorHAnsi"/>
          <w:szCs w:val="22"/>
        </w:rPr>
      </w:pPr>
      <w:bookmarkStart w:id="460" w:name="a935672"/>
      <w:r w:rsidRPr="0013356D">
        <w:rPr>
          <w:rFonts w:asciiTheme="minorHAnsi" w:hAnsiTheme="minorHAnsi" w:cstheme="minorHAnsi"/>
          <w:szCs w:val="22"/>
        </w:rPr>
        <w:t>The Supplier's failure to comply with the terms of this Agreement is a material breach of the Master Contract. In such event, the Buyer may terminate the Master Contract effective immediately on written notice to the Supplier without further liability or obligation.</w:t>
      </w:r>
      <w:bookmarkEnd w:id="460"/>
    </w:p>
    <w:p w14:paraId="7AAA1909" w14:textId="77777777" w:rsidR="00315845" w:rsidRPr="0013356D" w:rsidRDefault="00315845" w:rsidP="00315845">
      <w:pPr>
        <w:pStyle w:val="Untitledsubclause1"/>
        <w:rPr>
          <w:rFonts w:asciiTheme="minorHAnsi" w:hAnsiTheme="minorHAnsi" w:cstheme="minorHAnsi"/>
          <w:szCs w:val="22"/>
        </w:rPr>
      </w:pPr>
      <w:bookmarkStart w:id="461" w:name="a551095"/>
      <w:r w:rsidRPr="0013356D">
        <w:rPr>
          <w:rFonts w:asciiTheme="minorHAnsi" w:hAnsiTheme="minorHAnsi" w:cstheme="minorHAnsi"/>
          <w:szCs w:val="22"/>
        </w:rPr>
        <w:t>If a change in any Data Protection Legislation prevents either party from fulfilling all or part of its Master Contract obligations, the parties will suspend the processing of Personal Data until that processing complies with the new requirements. If the parties are unable to bring the Personal Data processing into compliance with the Data Protection Legislation they may terminate the Master Contract on written notice to the other party.</w:t>
      </w:r>
      <w:bookmarkEnd w:id="461"/>
    </w:p>
    <w:p w14:paraId="6A8F6A59" w14:textId="77777777" w:rsidR="00315845" w:rsidRPr="0013356D" w:rsidRDefault="00315845" w:rsidP="00315845">
      <w:pPr>
        <w:pStyle w:val="TitleClause"/>
        <w:rPr>
          <w:rFonts w:asciiTheme="minorHAnsi" w:hAnsiTheme="minorHAnsi" w:cstheme="minorHAnsi"/>
          <w:szCs w:val="22"/>
        </w:rPr>
      </w:pPr>
      <w:r w:rsidRPr="0013356D">
        <w:rPr>
          <w:rFonts w:asciiTheme="minorHAnsi" w:hAnsiTheme="minorHAnsi" w:cstheme="minorHAnsi"/>
          <w:szCs w:val="22"/>
        </w:rPr>
        <w:fldChar w:fldCharType="begin"/>
      </w:r>
      <w:r w:rsidRPr="0013356D">
        <w:rPr>
          <w:rFonts w:asciiTheme="minorHAnsi" w:hAnsiTheme="minorHAnsi" w:cstheme="minorHAnsi"/>
          <w:szCs w:val="22"/>
        </w:rPr>
        <w:instrText>TC "11. Data return and destruction" \l 1</w:instrText>
      </w:r>
      <w:r w:rsidRPr="0013356D">
        <w:rPr>
          <w:rFonts w:asciiTheme="minorHAnsi" w:hAnsiTheme="minorHAnsi" w:cstheme="minorHAnsi"/>
          <w:szCs w:val="22"/>
        </w:rPr>
        <w:fldChar w:fldCharType="end"/>
      </w:r>
      <w:bookmarkStart w:id="462" w:name="a720982"/>
      <w:bookmarkStart w:id="463" w:name="_Toc256000010"/>
      <w:r w:rsidRPr="0013356D">
        <w:rPr>
          <w:rFonts w:asciiTheme="minorHAnsi" w:hAnsiTheme="minorHAnsi" w:cstheme="minorHAnsi"/>
          <w:szCs w:val="22"/>
        </w:rPr>
        <w:t>Data return and destruction</w:t>
      </w:r>
      <w:bookmarkEnd w:id="462"/>
      <w:bookmarkEnd w:id="463"/>
    </w:p>
    <w:p w14:paraId="1AEFD0BF" w14:textId="77777777" w:rsidR="00315845" w:rsidRPr="0013356D" w:rsidRDefault="00315845" w:rsidP="00315845">
      <w:pPr>
        <w:pStyle w:val="Untitledsubclause1"/>
        <w:rPr>
          <w:rFonts w:asciiTheme="minorHAnsi" w:hAnsiTheme="minorHAnsi" w:cstheme="minorHAnsi"/>
          <w:szCs w:val="22"/>
        </w:rPr>
      </w:pPr>
      <w:bookmarkStart w:id="464" w:name="a318224"/>
      <w:r w:rsidRPr="0013356D">
        <w:rPr>
          <w:rFonts w:asciiTheme="minorHAnsi" w:hAnsiTheme="minorHAnsi" w:cstheme="minorHAnsi"/>
          <w:szCs w:val="22"/>
        </w:rPr>
        <w:t>At the Buyer's request, the Supplier will give the Buyer a copy of or access to all or part of the Buyer's and/or Funding Authorities  Personal Data in its possession or control in the format and on the media reasonably specified by the Buyer.</w:t>
      </w:r>
      <w:bookmarkEnd w:id="464"/>
    </w:p>
    <w:p w14:paraId="7D27DEE3" w14:textId="77777777" w:rsidR="00315845" w:rsidRPr="0013356D" w:rsidRDefault="00315845" w:rsidP="00315845">
      <w:pPr>
        <w:pStyle w:val="Untitledsubclause1"/>
        <w:rPr>
          <w:rFonts w:asciiTheme="minorHAnsi" w:hAnsiTheme="minorHAnsi" w:cstheme="minorHAnsi"/>
          <w:szCs w:val="22"/>
        </w:rPr>
      </w:pPr>
      <w:bookmarkStart w:id="465" w:name="a675601"/>
      <w:r w:rsidRPr="0013356D">
        <w:rPr>
          <w:rFonts w:asciiTheme="minorHAnsi" w:hAnsiTheme="minorHAnsi" w:cstheme="minorHAnsi"/>
          <w:szCs w:val="22"/>
        </w:rPr>
        <w:t xml:space="preserve">On termination of the Master Contract for any reason or expiry of its term, the Supplier will securely delete or destroy or, if directed in writing by the Buyer, return and not retain, all or any Personal Data related to this Agreement in its possession or control, </w:t>
      </w:r>
      <w:bookmarkStart w:id="466" w:name="a981655"/>
      <w:bookmarkEnd w:id="465"/>
      <w:r w:rsidRPr="0013356D">
        <w:rPr>
          <w:rFonts w:asciiTheme="minorHAnsi" w:hAnsiTheme="minorHAnsi" w:cstheme="minorHAnsi"/>
          <w:szCs w:val="22"/>
        </w:rPr>
        <w:t>except where copies must be retained for audit purposes or by law.</w:t>
      </w:r>
    </w:p>
    <w:p w14:paraId="7D9EB0CF" w14:textId="77777777" w:rsidR="00315845" w:rsidRPr="0013356D" w:rsidRDefault="00315845" w:rsidP="00315845">
      <w:pPr>
        <w:pStyle w:val="Untitledsubclause1"/>
        <w:rPr>
          <w:rFonts w:asciiTheme="minorHAnsi" w:hAnsiTheme="minorHAnsi" w:cstheme="minorHAnsi"/>
          <w:szCs w:val="22"/>
        </w:rPr>
      </w:pPr>
      <w:r w:rsidRPr="0013356D">
        <w:rPr>
          <w:rFonts w:asciiTheme="minorHAnsi" w:hAnsiTheme="minorHAnsi" w:cstheme="minorHAnsi"/>
          <w:szCs w:val="22"/>
        </w:rPr>
        <w:t>If any law, regulation, or government or regulatory body requires the Supplier to retain any documents or materials that the Supplier would otherwise be required to return or destroy, it will notify the Buyer in writing of that retention requirement, giving details of the documents or materials that it must retain, the legal basis for retention, and establishing a specific timeline for destruction once the retention requirement ends.</w:t>
      </w:r>
      <w:bookmarkEnd w:id="466"/>
    </w:p>
    <w:p w14:paraId="4BF1E943" w14:textId="77777777" w:rsidR="00315845" w:rsidRPr="0013356D" w:rsidRDefault="00315845" w:rsidP="00315845">
      <w:pPr>
        <w:pStyle w:val="Untitledsubclause1"/>
        <w:rPr>
          <w:rFonts w:asciiTheme="minorHAnsi" w:hAnsiTheme="minorHAnsi" w:cstheme="minorHAnsi"/>
          <w:szCs w:val="22"/>
        </w:rPr>
      </w:pPr>
      <w:bookmarkStart w:id="467" w:name="a961603"/>
      <w:r w:rsidRPr="0013356D">
        <w:rPr>
          <w:rFonts w:asciiTheme="minorHAnsi" w:hAnsiTheme="minorHAnsi" w:cstheme="minorHAnsi"/>
          <w:szCs w:val="22"/>
        </w:rPr>
        <w:t>The Supplier will certify in writing that it has destroyed the Personal Data within 5 days after it completes the destruction.</w:t>
      </w:r>
      <w:bookmarkEnd w:id="467"/>
    </w:p>
    <w:p w14:paraId="1A8E971E" w14:textId="77777777" w:rsidR="00315845" w:rsidRPr="0013356D" w:rsidRDefault="00315845" w:rsidP="00315845">
      <w:pPr>
        <w:pStyle w:val="TitleClause"/>
        <w:rPr>
          <w:rFonts w:asciiTheme="minorHAnsi" w:hAnsiTheme="minorHAnsi" w:cstheme="minorHAnsi"/>
          <w:szCs w:val="22"/>
        </w:rPr>
      </w:pPr>
      <w:r w:rsidRPr="0013356D">
        <w:rPr>
          <w:rFonts w:asciiTheme="minorHAnsi" w:hAnsiTheme="minorHAnsi" w:cstheme="minorHAnsi"/>
          <w:szCs w:val="22"/>
        </w:rPr>
        <w:fldChar w:fldCharType="begin"/>
      </w:r>
      <w:r w:rsidRPr="0013356D">
        <w:rPr>
          <w:rFonts w:asciiTheme="minorHAnsi" w:hAnsiTheme="minorHAnsi" w:cstheme="minorHAnsi"/>
          <w:szCs w:val="22"/>
        </w:rPr>
        <w:instrText>TC "12. Records" \l 1</w:instrText>
      </w:r>
      <w:r w:rsidRPr="0013356D">
        <w:rPr>
          <w:rFonts w:asciiTheme="minorHAnsi" w:hAnsiTheme="minorHAnsi" w:cstheme="minorHAnsi"/>
          <w:szCs w:val="22"/>
        </w:rPr>
        <w:fldChar w:fldCharType="end"/>
      </w:r>
      <w:bookmarkStart w:id="468" w:name="a773333"/>
      <w:bookmarkStart w:id="469" w:name="_Toc256000011"/>
      <w:r w:rsidRPr="0013356D">
        <w:rPr>
          <w:rFonts w:asciiTheme="minorHAnsi" w:hAnsiTheme="minorHAnsi" w:cstheme="minorHAnsi"/>
          <w:szCs w:val="22"/>
        </w:rPr>
        <w:t>Records</w:t>
      </w:r>
      <w:bookmarkEnd w:id="468"/>
      <w:bookmarkEnd w:id="469"/>
    </w:p>
    <w:p w14:paraId="6B482353" w14:textId="77777777" w:rsidR="00315845" w:rsidRPr="0013356D" w:rsidRDefault="00315845" w:rsidP="00315845">
      <w:pPr>
        <w:pStyle w:val="Untitledsubclause1"/>
        <w:rPr>
          <w:rFonts w:asciiTheme="minorHAnsi" w:hAnsiTheme="minorHAnsi" w:cstheme="minorHAnsi"/>
          <w:szCs w:val="22"/>
        </w:rPr>
      </w:pPr>
      <w:bookmarkStart w:id="470" w:name="a761301"/>
      <w:r w:rsidRPr="0013356D">
        <w:rPr>
          <w:rFonts w:asciiTheme="minorHAnsi" w:hAnsiTheme="minorHAnsi" w:cstheme="minorHAnsi"/>
          <w:szCs w:val="22"/>
        </w:rPr>
        <w:t xml:space="preserve">The Supplier will keep detailed, accurate and up-to-date written records regarding any processing of Personal Data it carries out for the Buyer, including but not limited to, the access, control and security of the Personal Data, approved subcontractors and affiliates, the processing purposes, categories of processing, any approved transfers of personal data to a third country and related safeguards, and a general description of the technical and organisational security measures referred to in </w:t>
      </w:r>
      <w:r w:rsidRPr="0013356D">
        <w:rPr>
          <w:rFonts w:asciiTheme="minorHAnsi" w:hAnsiTheme="minorHAnsi" w:cstheme="minorHAnsi"/>
          <w:szCs w:val="22"/>
        </w:rPr>
        <w:fldChar w:fldCharType="begin"/>
      </w:r>
      <w:r w:rsidRPr="0013356D">
        <w:rPr>
          <w:rFonts w:asciiTheme="minorHAnsi" w:hAnsiTheme="minorHAnsi" w:cstheme="minorHAnsi"/>
          <w:szCs w:val="22"/>
        </w:rPr>
        <w:instrText>PAGEREF a944762\# "'Clause '"  \h</w:instrText>
      </w:r>
      <w:r w:rsidRPr="0013356D">
        <w:rPr>
          <w:rFonts w:asciiTheme="minorHAnsi" w:hAnsiTheme="minorHAnsi" w:cstheme="minorHAnsi"/>
          <w:szCs w:val="22"/>
        </w:rPr>
      </w:r>
      <w:r w:rsidRPr="0013356D">
        <w:rPr>
          <w:rFonts w:asciiTheme="minorHAnsi" w:hAnsiTheme="minorHAnsi" w:cstheme="minorHAnsi"/>
          <w:szCs w:val="22"/>
        </w:rPr>
        <w:fldChar w:fldCharType="separate"/>
      </w:r>
      <w:r w:rsidRPr="0013356D">
        <w:rPr>
          <w:rFonts w:asciiTheme="minorHAnsi" w:hAnsiTheme="minorHAnsi" w:cstheme="minorHAnsi"/>
          <w:noProof/>
          <w:szCs w:val="22"/>
        </w:rPr>
        <w:t xml:space="preserve">Clause </w:t>
      </w:r>
      <w:r w:rsidRPr="0013356D">
        <w:rPr>
          <w:rFonts w:asciiTheme="minorHAnsi" w:hAnsiTheme="minorHAnsi" w:cstheme="minorHAnsi"/>
          <w:szCs w:val="22"/>
        </w:rPr>
        <w:fldChar w:fldCharType="end"/>
      </w:r>
      <w:r w:rsidRPr="0013356D">
        <w:rPr>
          <w:rFonts w:asciiTheme="minorHAnsi" w:hAnsiTheme="minorHAnsi" w:cstheme="minorHAnsi"/>
          <w:szCs w:val="22"/>
        </w:rPr>
        <w:fldChar w:fldCharType="begin"/>
      </w:r>
      <w:r w:rsidRPr="0013356D">
        <w:rPr>
          <w:rFonts w:asciiTheme="minorHAnsi" w:hAnsiTheme="minorHAnsi" w:cstheme="minorHAnsi"/>
          <w:szCs w:val="22"/>
          <w:highlight w:val="lightGray"/>
        </w:rPr>
        <w:instrText>REF a944762 \h \w</w:instrText>
      </w:r>
      <w:r w:rsidRPr="0013356D">
        <w:rPr>
          <w:rFonts w:asciiTheme="minorHAnsi" w:hAnsiTheme="minorHAnsi" w:cstheme="minorHAnsi"/>
          <w:szCs w:val="22"/>
        </w:rPr>
        <w:instrText xml:space="preserve"> \* MERGEFORMAT </w:instrText>
      </w:r>
      <w:r w:rsidRPr="0013356D">
        <w:rPr>
          <w:rFonts w:asciiTheme="minorHAnsi" w:hAnsiTheme="minorHAnsi" w:cstheme="minorHAnsi"/>
          <w:szCs w:val="22"/>
        </w:rPr>
      </w:r>
      <w:r w:rsidRPr="0013356D">
        <w:rPr>
          <w:rFonts w:asciiTheme="minorHAnsi" w:hAnsiTheme="minorHAnsi" w:cstheme="minorHAnsi"/>
          <w:szCs w:val="22"/>
        </w:rPr>
        <w:fldChar w:fldCharType="separate"/>
      </w:r>
      <w:r w:rsidRPr="0013356D">
        <w:rPr>
          <w:rFonts w:asciiTheme="minorHAnsi" w:hAnsiTheme="minorHAnsi" w:cstheme="minorHAnsi"/>
          <w:szCs w:val="22"/>
        </w:rPr>
        <w:t>5.1</w:t>
      </w:r>
      <w:r w:rsidRPr="0013356D">
        <w:rPr>
          <w:rFonts w:asciiTheme="minorHAnsi" w:hAnsiTheme="minorHAnsi" w:cstheme="minorHAnsi"/>
          <w:szCs w:val="22"/>
        </w:rPr>
        <w:fldChar w:fldCharType="end"/>
      </w:r>
      <w:r w:rsidRPr="0013356D">
        <w:rPr>
          <w:rFonts w:asciiTheme="minorHAnsi" w:hAnsiTheme="minorHAnsi" w:cstheme="minorHAnsi"/>
          <w:szCs w:val="22"/>
        </w:rPr>
        <w:t xml:space="preserve"> (</w:t>
      </w:r>
      <w:r w:rsidRPr="0013356D">
        <w:rPr>
          <w:rStyle w:val="DefTerm"/>
          <w:rFonts w:asciiTheme="minorHAnsi" w:hAnsiTheme="minorHAnsi" w:cstheme="minorHAnsi"/>
          <w:szCs w:val="22"/>
        </w:rPr>
        <w:t>Records</w:t>
      </w:r>
      <w:r w:rsidRPr="0013356D">
        <w:rPr>
          <w:rFonts w:asciiTheme="minorHAnsi" w:hAnsiTheme="minorHAnsi" w:cstheme="minorHAnsi"/>
          <w:szCs w:val="22"/>
        </w:rPr>
        <w:t>).</w:t>
      </w:r>
      <w:bookmarkEnd w:id="470"/>
    </w:p>
    <w:p w14:paraId="498027A7" w14:textId="77777777" w:rsidR="00315845" w:rsidRPr="0013356D" w:rsidRDefault="00315845" w:rsidP="00315845">
      <w:pPr>
        <w:pStyle w:val="Untitledsubclause1"/>
        <w:rPr>
          <w:rFonts w:asciiTheme="minorHAnsi" w:hAnsiTheme="minorHAnsi" w:cstheme="minorHAnsi"/>
          <w:szCs w:val="22"/>
        </w:rPr>
      </w:pPr>
      <w:bookmarkStart w:id="471" w:name="a470137"/>
      <w:r w:rsidRPr="0013356D">
        <w:rPr>
          <w:rFonts w:asciiTheme="minorHAnsi" w:hAnsiTheme="minorHAnsi" w:cstheme="minorHAnsi"/>
          <w:szCs w:val="22"/>
        </w:rPr>
        <w:t>The Supplier will ensure that the Records are sufficient to enable the Buyer to verify the Supplier's compliance with its obligations under this Agreement and the Supplier will provide the Buyer with copies of the Records upon request.</w:t>
      </w:r>
      <w:bookmarkEnd w:id="471"/>
    </w:p>
    <w:p w14:paraId="547E1F4A" w14:textId="77777777" w:rsidR="00315845" w:rsidRPr="0013356D" w:rsidRDefault="00315845" w:rsidP="00315845">
      <w:pPr>
        <w:pStyle w:val="Untitledsubclause1"/>
        <w:rPr>
          <w:rFonts w:asciiTheme="minorHAnsi" w:hAnsiTheme="minorHAnsi" w:cstheme="minorHAnsi"/>
          <w:szCs w:val="22"/>
        </w:rPr>
      </w:pPr>
      <w:bookmarkStart w:id="472" w:name="a350074"/>
      <w:r w:rsidRPr="0013356D">
        <w:rPr>
          <w:rFonts w:asciiTheme="minorHAnsi" w:hAnsiTheme="minorHAnsi" w:cstheme="minorHAnsi"/>
          <w:szCs w:val="22"/>
        </w:rPr>
        <w:lastRenderedPageBreak/>
        <w:t xml:space="preserve">The Buyer and the Supplier must review the information listed in the Annexes to this </w:t>
      </w:r>
      <w:bookmarkEnd w:id="472"/>
      <w:r w:rsidRPr="0013356D">
        <w:rPr>
          <w:rFonts w:asciiTheme="minorHAnsi" w:hAnsiTheme="minorHAnsi" w:cstheme="minorHAnsi"/>
          <w:szCs w:val="22"/>
        </w:rPr>
        <w:t>annually or at such other frequency as may be agreed between the parties to confirm its current accuracy and update it when required to reflect current practices.</w:t>
      </w:r>
    </w:p>
    <w:p w14:paraId="058329C3" w14:textId="77777777" w:rsidR="00315845" w:rsidRPr="0013356D" w:rsidRDefault="00315845" w:rsidP="00315845">
      <w:pPr>
        <w:pStyle w:val="Untitledsubclause1"/>
        <w:numPr>
          <w:ilvl w:val="0"/>
          <w:numId w:val="0"/>
        </w:numPr>
        <w:rPr>
          <w:rFonts w:asciiTheme="minorHAnsi" w:hAnsiTheme="minorHAnsi" w:cstheme="minorHAnsi"/>
          <w:b/>
          <w:bCs/>
          <w:szCs w:val="22"/>
        </w:rPr>
      </w:pPr>
      <w:r w:rsidRPr="0013356D">
        <w:rPr>
          <w:rFonts w:asciiTheme="minorHAnsi" w:hAnsiTheme="minorHAnsi" w:cstheme="minorHAnsi"/>
          <w:b/>
          <w:bCs/>
          <w:szCs w:val="22"/>
        </w:rPr>
        <w:t>13.</w:t>
      </w:r>
      <w:r w:rsidRPr="0013356D">
        <w:rPr>
          <w:rFonts w:asciiTheme="minorHAnsi" w:hAnsiTheme="minorHAnsi" w:cstheme="minorHAnsi"/>
          <w:b/>
          <w:bCs/>
          <w:szCs w:val="22"/>
        </w:rPr>
        <w:tab/>
      </w:r>
      <w:r w:rsidRPr="0013356D">
        <w:rPr>
          <w:rFonts w:asciiTheme="minorHAnsi" w:hAnsiTheme="minorHAnsi" w:cstheme="minorHAnsi"/>
          <w:b/>
          <w:bCs/>
          <w:szCs w:val="22"/>
        </w:rPr>
        <w:fldChar w:fldCharType="begin"/>
      </w:r>
      <w:r w:rsidRPr="0013356D">
        <w:rPr>
          <w:rFonts w:asciiTheme="minorHAnsi" w:hAnsiTheme="minorHAnsi" w:cstheme="minorHAnsi"/>
          <w:b/>
          <w:bCs/>
          <w:szCs w:val="22"/>
        </w:rPr>
        <w:instrText>TC "13. Audit" \l 1</w:instrText>
      </w:r>
      <w:r w:rsidRPr="0013356D">
        <w:rPr>
          <w:rFonts w:asciiTheme="minorHAnsi" w:hAnsiTheme="minorHAnsi" w:cstheme="minorHAnsi"/>
          <w:b/>
          <w:bCs/>
          <w:szCs w:val="22"/>
        </w:rPr>
        <w:fldChar w:fldCharType="end"/>
      </w:r>
      <w:bookmarkStart w:id="473" w:name="a223407"/>
      <w:bookmarkStart w:id="474" w:name="_Toc256000012"/>
      <w:r w:rsidRPr="0013356D">
        <w:rPr>
          <w:rFonts w:asciiTheme="minorHAnsi" w:hAnsiTheme="minorHAnsi" w:cstheme="minorHAnsi"/>
          <w:b/>
          <w:bCs/>
          <w:szCs w:val="22"/>
        </w:rPr>
        <w:t>Audit</w:t>
      </w:r>
      <w:bookmarkStart w:id="475" w:name="a199236"/>
      <w:bookmarkEnd w:id="473"/>
      <w:bookmarkEnd w:id="474"/>
    </w:p>
    <w:p w14:paraId="13E5C315" w14:textId="77777777" w:rsidR="00315845" w:rsidRPr="0013356D" w:rsidRDefault="00315845" w:rsidP="00315845">
      <w:pPr>
        <w:pStyle w:val="Untitledsubclause1"/>
        <w:rPr>
          <w:rFonts w:asciiTheme="minorHAnsi" w:hAnsiTheme="minorHAnsi" w:cstheme="minorHAnsi"/>
          <w:szCs w:val="22"/>
        </w:rPr>
      </w:pPr>
      <w:r w:rsidRPr="0013356D">
        <w:rPr>
          <w:rFonts w:asciiTheme="minorHAnsi" w:hAnsiTheme="minorHAnsi" w:cstheme="minorHAnsi"/>
          <w:szCs w:val="22"/>
        </w:rPr>
        <w:t>The Supplier will permit the Buyer and its third-party representatives to audit the Supplier's compliance with its Agreement obligations, on at least 14 days' notice, during the Term. The Supplier will give the Buyer and its third-party representatives all necessary assistance to conduct such audits. The assistance may include, but is not limited to:</w:t>
      </w:r>
      <w:bookmarkEnd w:id="475"/>
    </w:p>
    <w:p w14:paraId="7079BAAB" w14:textId="77777777" w:rsidR="00315845" w:rsidRPr="0013356D" w:rsidRDefault="00315845" w:rsidP="00315845">
      <w:pPr>
        <w:pStyle w:val="Untitledsubclause2"/>
        <w:rPr>
          <w:rFonts w:asciiTheme="minorHAnsi" w:hAnsiTheme="minorHAnsi" w:cstheme="minorHAnsi"/>
          <w:szCs w:val="22"/>
        </w:rPr>
      </w:pPr>
      <w:bookmarkStart w:id="476" w:name="a555622"/>
      <w:r w:rsidRPr="0013356D">
        <w:rPr>
          <w:rFonts w:asciiTheme="minorHAnsi" w:hAnsiTheme="minorHAnsi" w:cstheme="minorHAnsi"/>
          <w:szCs w:val="22"/>
        </w:rPr>
        <w:t>physical access to, remote electronic access to, and copies of the Records and any other information held at the Supplier's premises or on systems storing Personal Data;</w:t>
      </w:r>
      <w:bookmarkEnd w:id="476"/>
    </w:p>
    <w:p w14:paraId="08FB1B40" w14:textId="77777777" w:rsidR="00315845" w:rsidRPr="0013356D" w:rsidRDefault="00315845" w:rsidP="00315845">
      <w:pPr>
        <w:pStyle w:val="Untitledsubclause2"/>
        <w:rPr>
          <w:rFonts w:asciiTheme="minorHAnsi" w:hAnsiTheme="minorHAnsi" w:cstheme="minorHAnsi"/>
          <w:szCs w:val="22"/>
        </w:rPr>
      </w:pPr>
      <w:bookmarkStart w:id="477" w:name="a857694"/>
      <w:r w:rsidRPr="0013356D">
        <w:rPr>
          <w:rFonts w:asciiTheme="minorHAnsi" w:hAnsiTheme="minorHAnsi" w:cstheme="minorHAnsi"/>
          <w:szCs w:val="22"/>
        </w:rPr>
        <w:t>access to and meetings with any of the Supplier's personnel reasonably necessary to provide all explanations and perform the audit effectively; and</w:t>
      </w:r>
      <w:bookmarkEnd w:id="477"/>
    </w:p>
    <w:p w14:paraId="245113BC" w14:textId="77777777" w:rsidR="00315845" w:rsidRPr="0013356D" w:rsidRDefault="00315845" w:rsidP="00315845">
      <w:pPr>
        <w:pStyle w:val="Untitledsubclause2"/>
        <w:rPr>
          <w:rFonts w:asciiTheme="minorHAnsi" w:hAnsiTheme="minorHAnsi" w:cstheme="minorHAnsi"/>
          <w:szCs w:val="22"/>
        </w:rPr>
      </w:pPr>
      <w:bookmarkStart w:id="478" w:name="a607735"/>
      <w:r w:rsidRPr="0013356D">
        <w:rPr>
          <w:rFonts w:asciiTheme="minorHAnsi" w:hAnsiTheme="minorHAnsi" w:cstheme="minorHAnsi"/>
          <w:szCs w:val="22"/>
        </w:rPr>
        <w:t>inspection of all Records and the infrastructure, electronic data or systems, facilities, equipment or application software used to store, process or transport Personal Data.</w:t>
      </w:r>
      <w:bookmarkEnd w:id="478"/>
    </w:p>
    <w:p w14:paraId="556ED096" w14:textId="77777777" w:rsidR="00315845" w:rsidRPr="0013356D" w:rsidRDefault="00315845" w:rsidP="00315845">
      <w:pPr>
        <w:pStyle w:val="Untitledsubclause1"/>
        <w:rPr>
          <w:rFonts w:asciiTheme="minorHAnsi" w:hAnsiTheme="minorHAnsi" w:cstheme="minorHAnsi"/>
          <w:szCs w:val="22"/>
        </w:rPr>
      </w:pPr>
      <w:bookmarkStart w:id="479" w:name="a929104"/>
      <w:r w:rsidRPr="0013356D">
        <w:rPr>
          <w:rFonts w:asciiTheme="minorHAnsi" w:hAnsiTheme="minorHAnsi" w:cstheme="minorHAnsi"/>
          <w:szCs w:val="22"/>
        </w:rPr>
        <w:t xml:space="preserve">The notice requirements in </w:t>
      </w:r>
      <w:r w:rsidRPr="0013356D">
        <w:rPr>
          <w:rFonts w:asciiTheme="minorHAnsi" w:hAnsiTheme="minorHAnsi" w:cstheme="minorHAnsi"/>
          <w:szCs w:val="22"/>
        </w:rPr>
        <w:fldChar w:fldCharType="begin"/>
      </w:r>
      <w:r w:rsidRPr="0013356D">
        <w:rPr>
          <w:rFonts w:asciiTheme="minorHAnsi" w:hAnsiTheme="minorHAnsi" w:cstheme="minorHAnsi"/>
          <w:szCs w:val="22"/>
        </w:rPr>
        <w:instrText>PAGEREF a199236\# "'Clause '"  \h</w:instrText>
      </w:r>
      <w:r w:rsidRPr="0013356D">
        <w:rPr>
          <w:rFonts w:asciiTheme="minorHAnsi" w:hAnsiTheme="minorHAnsi" w:cstheme="minorHAnsi"/>
          <w:szCs w:val="22"/>
        </w:rPr>
      </w:r>
      <w:r w:rsidRPr="0013356D">
        <w:rPr>
          <w:rFonts w:asciiTheme="minorHAnsi" w:hAnsiTheme="minorHAnsi" w:cstheme="minorHAnsi"/>
          <w:szCs w:val="22"/>
        </w:rPr>
        <w:fldChar w:fldCharType="separate"/>
      </w:r>
      <w:r w:rsidRPr="0013356D">
        <w:rPr>
          <w:rFonts w:asciiTheme="minorHAnsi" w:hAnsiTheme="minorHAnsi" w:cstheme="minorHAnsi"/>
          <w:noProof/>
          <w:szCs w:val="22"/>
        </w:rPr>
        <w:t xml:space="preserve">Clause </w:t>
      </w:r>
      <w:r w:rsidRPr="0013356D">
        <w:rPr>
          <w:rFonts w:asciiTheme="minorHAnsi" w:hAnsiTheme="minorHAnsi" w:cstheme="minorHAnsi"/>
          <w:szCs w:val="22"/>
        </w:rPr>
        <w:fldChar w:fldCharType="end"/>
      </w:r>
      <w:r w:rsidRPr="0013356D">
        <w:rPr>
          <w:rFonts w:asciiTheme="minorHAnsi" w:hAnsiTheme="minorHAnsi" w:cstheme="minorHAnsi"/>
          <w:szCs w:val="22"/>
        </w:rPr>
        <w:fldChar w:fldCharType="begin"/>
      </w:r>
      <w:r w:rsidRPr="0013356D">
        <w:rPr>
          <w:rFonts w:asciiTheme="minorHAnsi" w:hAnsiTheme="minorHAnsi" w:cstheme="minorHAnsi"/>
          <w:szCs w:val="22"/>
          <w:highlight w:val="lightGray"/>
        </w:rPr>
        <w:instrText>REF a199236 \h \w</w:instrText>
      </w:r>
      <w:r w:rsidRPr="0013356D">
        <w:rPr>
          <w:rFonts w:asciiTheme="minorHAnsi" w:hAnsiTheme="minorHAnsi" w:cstheme="minorHAnsi"/>
          <w:szCs w:val="22"/>
        </w:rPr>
        <w:instrText xml:space="preserve"> \* MERGEFORMAT </w:instrText>
      </w:r>
      <w:r w:rsidRPr="0013356D">
        <w:rPr>
          <w:rFonts w:asciiTheme="minorHAnsi" w:hAnsiTheme="minorHAnsi" w:cstheme="minorHAnsi"/>
          <w:szCs w:val="22"/>
        </w:rPr>
      </w:r>
      <w:r w:rsidRPr="0013356D">
        <w:rPr>
          <w:rFonts w:asciiTheme="minorHAnsi" w:hAnsiTheme="minorHAnsi" w:cstheme="minorHAnsi"/>
          <w:szCs w:val="22"/>
        </w:rPr>
        <w:fldChar w:fldCharType="separate"/>
      </w:r>
      <w:r w:rsidRPr="0013356D">
        <w:rPr>
          <w:rFonts w:asciiTheme="minorHAnsi" w:hAnsiTheme="minorHAnsi" w:cstheme="minorHAnsi"/>
          <w:szCs w:val="22"/>
        </w:rPr>
        <w:t>0</w:t>
      </w:r>
      <w:r w:rsidRPr="0013356D">
        <w:rPr>
          <w:rFonts w:asciiTheme="minorHAnsi" w:hAnsiTheme="minorHAnsi" w:cstheme="minorHAnsi"/>
          <w:szCs w:val="22"/>
        </w:rPr>
        <w:fldChar w:fldCharType="end"/>
      </w:r>
      <w:r w:rsidRPr="0013356D">
        <w:rPr>
          <w:rFonts w:asciiTheme="minorHAnsi" w:hAnsiTheme="minorHAnsi" w:cstheme="minorHAnsi"/>
          <w:szCs w:val="22"/>
        </w:rPr>
        <w:t xml:space="preserve"> will not apply if the Buyer reasonably believes that a Personal Data Breach occurred or is occurring, or the Supplier is in breach of any of its obligations under this Agreement or any Data Protection Legislation.</w:t>
      </w:r>
      <w:bookmarkEnd w:id="479"/>
    </w:p>
    <w:p w14:paraId="1744FAAA" w14:textId="77777777" w:rsidR="00315845" w:rsidRPr="0013356D" w:rsidRDefault="00315845" w:rsidP="00315845">
      <w:pPr>
        <w:pStyle w:val="Untitledsubclause1"/>
        <w:rPr>
          <w:rFonts w:asciiTheme="minorHAnsi" w:hAnsiTheme="minorHAnsi" w:cstheme="minorHAnsi"/>
          <w:szCs w:val="22"/>
        </w:rPr>
      </w:pPr>
      <w:bookmarkStart w:id="480" w:name="a743387"/>
      <w:r w:rsidRPr="0013356D">
        <w:rPr>
          <w:rFonts w:asciiTheme="minorHAnsi" w:hAnsiTheme="minorHAnsi" w:cstheme="minorHAnsi"/>
          <w:szCs w:val="22"/>
        </w:rPr>
        <w:t>If a Personal Data Breach occurs or is occurring, or the Supplier becomes aware of a breach of any of its obligations under this Agreement or any Data Protection Legislation, the Supplier will:</w:t>
      </w:r>
      <w:bookmarkEnd w:id="480"/>
    </w:p>
    <w:p w14:paraId="4C50FC03" w14:textId="77777777" w:rsidR="00315845" w:rsidRPr="0013356D" w:rsidRDefault="00315845" w:rsidP="00315845">
      <w:pPr>
        <w:pStyle w:val="Untitledsubclause2"/>
        <w:rPr>
          <w:rFonts w:asciiTheme="minorHAnsi" w:hAnsiTheme="minorHAnsi" w:cstheme="minorHAnsi"/>
          <w:szCs w:val="22"/>
        </w:rPr>
      </w:pPr>
      <w:bookmarkStart w:id="481" w:name="a312261"/>
      <w:r w:rsidRPr="0013356D">
        <w:rPr>
          <w:rFonts w:asciiTheme="minorHAnsi" w:hAnsiTheme="minorHAnsi" w:cstheme="minorHAnsi"/>
          <w:szCs w:val="22"/>
        </w:rPr>
        <w:t>promptly conduct its own audit to determine the cause;</w:t>
      </w:r>
      <w:bookmarkEnd w:id="481"/>
    </w:p>
    <w:p w14:paraId="59E0D807" w14:textId="77777777" w:rsidR="00315845" w:rsidRPr="0013356D" w:rsidRDefault="00315845" w:rsidP="00315845">
      <w:pPr>
        <w:pStyle w:val="Untitledsubclause2"/>
        <w:rPr>
          <w:rFonts w:asciiTheme="minorHAnsi" w:hAnsiTheme="minorHAnsi" w:cstheme="minorHAnsi"/>
          <w:szCs w:val="22"/>
        </w:rPr>
      </w:pPr>
      <w:bookmarkStart w:id="482" w:name="a253735"/>
      <w:r w:rsidRPr="0013356D">
        <w:rPr>
          <w:rFonts w:asciiTheme="minorHAnsi" w:hAnsiTheme="minorHAnsi" w:cstheme="minorHAnsi"/>
          <w:szCs w:val="22"/>
        </w:rPr>
        <w:t>produce a written report that includes detailed plans to remedy any deficiencies identified by the audit;</w:t>
      </w:r>
      <w:bookmarkEnd w:id="482"/>
    </w:p>
    <w:p w14:paraId="21CC75B0" w14:textId="77777777" w:rsidR="00315845" w:rsidRPr="0013356D" w:rsidRDefault="00315845" w:rsidP="00315845">
      <w:pPr>
        <w:pStyle w:val="Untitledsubclause2"/>
        <w:rPr>
          <w:rFonts w:asciiTheme="minorHAnsi" w:hAnsiTheme="minorHAnsi" w:cstheme="minorHAnsi"/>
          <w:szCs w:val="22"/>
        </w:rPr>
      </w:pPr>
      <w:bookmarkStart w:id="483" w:name="a711841"/>
      <w:r w:rsidRPr="0013356D">
        <w:rPr>
          <w:rFonts w:asciiTheme="minorHAnsi" w:hAnsiTheme="minorHAnsi" w:cstheme="minorHAnsi"/>
          <w:szCs w:val="22"/>
        </w:rPr>
        <w:t>provide the Buyer with a copy of the written audit report; and</w:t>
      </w:r>
      <w:bookmarkEnd w:id="483"/>
    </w:p>
    <w:p w14:paraId="3BCB9F0E" w14:textId="77777777" w:rsidR="00315845" w:rsidRPr="0013356D" w:rsidRDefault="00315845" w:rsidP="00315845">
      <w:pPr>
        <w:pStyle w:val="Untitledsubclause2"/>
        <w:rPr>
          <w:rFonts w:asciiTheme="minorHAnsi" w:hAnsiTheme="minorHAnsi" w:cstheme="minorHAnsi"/>
          <w:szCs w:val="22"/>
        </w:rPr>
      </w:pPr>
      <w:bookmarkStart w:id="484" w:name="a878996"/>
      <w:r w:rsidRPr="0013356D">
        <w:rPr>
          <w:rFonts w:asciiTheme="minorHAnsi" w:hAnsiTheme="minorHAnsi" w:cstheme="minorHAnsi"/>
          <w:szCs w:val="22"/>
        </w:rPr>
        <w:t>remedy any deficiencies identified by the audit within 14 days.</w:t>
      </w:r>
      <w:bookmarkEnd w:id="484"/>
    </w:p>
    <w:p w14:paraId="0DA1A5D2" w14:textId="77777777" w:rsidR="00315845" w:rsidRPr="0013356D" w:rsidRDefault="00315845" w:rsidP="00315845">
      <w:pPr>
        <w:pStyle w:val="Untitledsubclause1"/>
        <w:rPr>
          <w:rFonts w:asciiTheme="minorHAnsi" w:hAnsiTheme="minorHAnsi" w:cstheme="minorHAnsi"/>
          <w:szCs w:val="22"/>
        </w:rPr>
      </w:pPr>
      <w:bookmarkStart w:id="485" w:name="a355804"/>
      <w:r w:rsidRPr="0013356D">
        <w:rPr>
          <w:rFonts w:asciiTheme="minorHAnsi" w:hAnsiTheme="minorHAnsi" w:cstheme="minorHAnsi"/>
          <w:szCs w:val="22"/>
        </w:rPr>
        <w:t>At the Buyer's written request, the Supplier will:</w:t>
      </w:r>
      <w:bookmarkEnd w:id="485"/>
    </w:p>
    <w:p w14:paraId="0D631294" w14:textId="77777777" w:rsidR="00315845" w:rsidRPr="0013356D" w:rsidRDefault="00315845" w:rsidP="00315845">
      <w:pPr>
        <w:pStyle w:val="Untitledsubclause2"/>
        <w:rPr>
          <w:rFonts w:asciiTheme="minorHAnsi" w:hAnsiTheme="minorHAnsi" w:cstheme="minorHAnsi"/>
          <w:szCs w:val="22"/>
        </w:rPr>
      </w:pPr>
      <w:bookmarkStart w:id="486" w:name="a525228"/>
      <w:r w:rsidRPr="0013356D">
        <w:rPr>
          <w:rFonts w:asciiTheme="minorHAnsi" w:hAnsiTheme="minorHAnsi" w:cstheme="minorHAnsi"/>
          <w:szCs w:val="22"/>
        </w:rPr>
        <w:t>conduct an information security audit before it first begins processing any Personal Data and repeat that audit on an annual basis;</w:t>
      </w:r>
      <w:bookmarkEnd w:id="486"/>
    </w:p>
    <w:p w14:paraId="2CCC6E77" w14:textId="77777777" w:rsidR="00315845" w:rsidRPr="0013356D" w:rsidRDefault="00315845" w:rsidP="00315845">
      <w:pPr>
        <w:pStyle w:val="Untitledsubclause2"/>
        <w:rPr>
          <w:rFonts w:asciiTheme="minorHAnsi" w:hAnsiTheme="minorHAnsi" w:cstheme="minorHAnsi"/>
          <w:szCs w:val="22"/>
        </w:rPr>
      </w:pPr>
      <w:bookmarkStart w:id="487" w:name="a603461"/>
      <w:r w:rsidRPr="0013356D">
        <w:rPr>
          <w:rFonts w:asciiTheme="minorHAnsi" w:hAnsiTheme="minorHAnsi" w:cstheme="minorHAnsi"/>
          <w:szCs w:val="22"/>
        </w:rPr>
        <w:t>produce a written report that includes detailed plans to remedy any security deficiencies identified by the audit;</w:t>
      </w:r>
      <w:bookmarkEnd w:id="487"/>
    </w:p>
    <w:p w14:paraId="39B695A3" w14:textId="77777777" w:rsidR="00315845" w:rsidRPr="0013356D" w:rsidRDefault="00315845" w:rsidP="00315845">
      <w:pPr>
        <w:pStyle w:val="Untitledsubclause2"/>
        <w:rPr>
          <w:rFonts w:asciiTheme="minorHAnsi" w:hAnsiTheme="minorHAnsi" w:cstheme="minorHAnsi"/>
          <w:szCs w:val="22"/>
        </w:rPr>
      </w:pPr>
      <w:bookmarkStart w:id="488" w:name="a356752"/>
      <w:r w:rsidRPr="0013356D">
        <w:rPr>
          <w:rFonts w:asciiTheme="minorHAnsi" w:hAnsiTheme="minorHAnsi" w:cstheme="minorHAnsi"/>
          <w:szCs w:val="22"/>
        </w:rPr>
        <w:t>provide the Buyer with a copy of the written audit report; and</w:t>
      </w:r>
      <w:bookmarkEnd w:id="488"/>
    </w:p>
    <w:p w14:paraId="2C974FDB" w14:textId="77777777" w:rsidR="00315845" w:rsidRPr="0013356D" w:rsidRDefault="00315845" w:rsidP="00315845">
      <w:pPr>
        <w:pStyle w:val="Untitledsubclause2"/>
        <w:rPr>
          <w:rFonts w:asciiTheme="minorHAnsi" w:hAnsiTheme="minorHAnsi" w:cstheme="minorHAnsi"/>
          <w:szCs w:val="22"/>
        </w:rPr>
      </w:pPr>
      <w:bookmarkStart w:id="489" w:name="a450986"/>
      <w:r w:rsidRPr="0013356D">
        <w:rPr>
          <w:rFonts w:asciiTheme="minorHAnsi" w:hAnsiTheme="minorHAnsi" w:cstheme="minorHAnsi"/>
          <w:szCs w:val="22"/>
        </w:rPr>
        <w:t>remedy any deficiencies identified by the audit within14 days.</w:t>
      </w:r>
      <w:bookmarkEnd w:id="489"/>
    </w:p>
    <w:p w14:paraId="43DF3C88" w14:textId="77777777" w:rsidR="00315845" w:rsidRPr="0013356D" w:rsidRDefault="00315845" w:rsidP="00315845">
      <w:pPr>
        <w:pStyle w:val="TitleClause"/>
        <w:rPr>
          <w:rFonts w:asciiTheme="minorHAnsi" w:hAnsiTheme="minorHAnsi" w:cstheme="minorHAnsi"/>
          <w:szCs w:val="22"/>
        </w:rPr>
      </w:pPr>
      <w:r w:rsidRPr="0013356D">
        <w:rPr>
          <w:rFonts w:asciiTheme="minorHAnsi" w:hAnsiTheme="minorHAnsi" w:cstheme="minorHAnsi"/>
          <w:szCs w:val="22"/>
        </w:rPr>
        <w:fldChar w:fldCharType="begin"/>
      </w:r>
      <w:r w:rsidRPr="0013356D">
        <w:rPr>
          <w:rFonts w:asciiTheme="minorHAnsi" w:hAnsiTheme="minorHAnsi" w:cstheme="minorHAnsi"/>
          <w:szCs w:val="22"/>
        </w:rPr>
        <w:instrText>TC "14. Warranties" \l 1</w:instrText>
      </w:r>
      <w:r w:rsidRPr="0013356D">
        <w:rPr>
          <w:rFonts w:asciiTheme="minorHAnsi" w:hAnsiTheme="minorHAnsi" w:cstheme="minorHAnsi"/>
          <w:szCs w:val="22"/>
        </w:rPr>
        <w:fldChar w:fldCharType="end"/>
      </w:r>
      <w:bookmarkStart w:id="490" w:name="a575944"/>
      <w:bookmarkStart w:id="491" w:name="_Toc256000013"/>
      <w:r w:rsidRPr="0013356D">
        <w:rPr>
          <w:rFonts w:asciiTheme="minorHAnsi" w:hAnsiTheme="minorHAnsi" w:cstheme="minorHAnsi"/>
          <w:szCs w:val="22"/>
        </w:rPr>
        <w:t>Warranties</w:t>
      </w:r>
      <w:bookmarkEnd w:id="490"/>
      <w:bookmarkEnd w:id="491"/>
    </w:p>
    <w:p w14:paraId="6621FB2E" w14:textId="77777777" w:rsidR="00315845" w:rsidRPr="0013356D" w:rsidRDefault="00315845" w:rsidP="00315845">
      <w:pPr>
        <w:pStyle w:val="Untitledsubclause1"/>
        <w:rPr>
          <w:rFonts w:asciiTheme="minorHAnsi" w:hAnsiTheme="minorHAnsi" w:cstheme="minorHAnsi"/>
          <w:szCs w:val="22"/>
        </w:rPr>
      </w:pPr>
      <w:bookmarkStart w:id="492" w:name="a327114"/>
      <w:r w:rsidRPr="0013356D">
        <w:rPr>
          <w:rFonts w:asciiTheme="minorHAnsi" w:hAnsiTheme="minorHAnsi" w:cstheme="minorHAnsi"/>
          <w:szCs w:val="22"/>
        </w:rPr>
        <w:t>The Supplier warrants and represents that:</w:t>
      </w:r>
      <w:bookmarkEnd w:id="492"/>
    </w:p>
    <w:p w14:paraId="40AE0261" w14:textId="77777777" w:rsidR="00315845" w:rsidRPr="0013356D" w:rsidRDefault="00315845" w:rsidP="00315845">
      <w:pPr>
        <w:pStyle w:val="Untitledsubclause2"/>
        <w:rPr>
          <w:rFonts w:asciiTheme="minorHAnsi" w:hAnsiTheme="minorHAnsi" w:cstheme="minorHAnsi"/>
          <w:szCs w:val="22"/>
        </w:rPr>
      </w:pPr>
      <w:bookmarkStart w:id="493" w:name="a263367"/>
      <w:r w:rsidRPr="0013356D">
        <w:rPr>
          <w:rFonts w:asciiTheme="minorHAnsi" w:hAnsiTheme="minorHAnsi" w:cstheme="minorHAnsi"/>
          <w:szCs w:val="22"/>
        </w:rPr>
        <w:t>its employees, subcontractors, agents and any other person or persons accessing Personal Data on its behalf are reliable and trustworthy and have received the required training on the Data Protection Legislation relating to the Personal Data;</w:t>
      </w:r>
      <w:bookmarkEnd w:id="493"/>
    </w:p>
    <w:p w14:paraId="6E9E27F0" w14:textId="77777777" w:rsidR="00315845" w:rsidRPr="0013356D" w:rsidRDefault="00315845" w:rsidP="00315845">
      <w:pPr>
        <w:pStyle w:val="Untitledsubclause2"/>
        <w:rPr>
          <w:rFonts w:asciiTheme="minorHAnsi" w:hAnsiTheme="minorHAnsi" w:cstheme="minorHAnsi"/>
          <w:szCs w:val="22"/>
        </w:rPr>
      </w:pPr>
      <w:bookmarkStart w:id="494" w:name="a816428"/>
      <w:r w:rsidRPr="0013356D">
        <w:rPr>
          <w:rFonts w:asciiTheme="minorHAnsi" w:hAnsiTheme="minorHAnsi" w:cstheme="minorHAnsi"/>
          <w:szCs w:val="22"/>
        </w:rPr>
        <w:lastRenderedPageBreak/>
        <w:t>it and anyone operating on its behalf will process the Personal Data in compliance with the Data Protection Legislation and other laws, enactments, regulations, orders, standards and other similar instruments;</w:t>
      </w:r>
      <w:bookmarkEnd w:id="494"/>
    </w:p>
    <w:p w14:paraId="446F272F" w14:textId="77777777" w:rsidR="00315845" w:rsidRPr="0013356D" w:rsidRDefault="00315845" w:rsidP="00315845">
      <w:pPr>
        <w:pStyle w:val="Untitledsubclause2"/>
        <w:rPr>
          <w:rFonts w:asciiTheme="minorHAnsi" w:hAnsiTheme="minorHAnsi" w:cstheme="minorHAnsi"/>
          <w:szCs w:val="22"/>
        </w:rPr>
      </w:pPr>
      <w:bookmarkStart w:id="495" w:name="a858535"/>
      <w:r w:rsidRPr="0013356D">
        <w:rPr>
          <w:rFonts w:asciiTheme="minorHAnsi" w:hAnsiTheme="minorHAnsi" w:cstheme="minorHAnsi"/>
          <w:szCs w:val="22"/>
        </w:rPr>
        <w:t>it has no reason to believe that the Data Protection Legislation prevents it from providing any of the Master Contract's contracted services; and</w:t>
      </w:r>
      <w:bookmarkEnd w:id="495"/>
    </w:p>
    <w:p w14:paraId="773F1FCC" w14:textId="77777777" w:rsidR="00315845" w:rsidRPr="0013356D" w:rsidRDefault="00315845" w:rsidP="00315845">
      <w:pPr>
        <w:pStyle w:val="Untitledsubclause2"/>
        <w:rPr>
          <w:rFonts w:asciiTheme="minorHAnsi" w:hAnsiTheme="minorHAnsi" w:cstheme="minorHAnsi"/>
          <w:szCs w:val="22"/>
        </w:rPr>
      </w:pPr>
      <w:bookmarkStart w:id="496" w:name="a722361"/>
      <w:r w:rsidRPr="0013356D">
        <w:rPr>
          <w:rFonts w:asciiTheme="minorHAnsi" w:hAnsiTheme="minorHAnsi" w:cstheme="minorHAnsi"/>
          <w:szCs w:val="22"/>
        </w:rPr>
        <w:t>considering the current technology environment and implementation costs, it will take appropriate technical and organisational measures to prevent the unauthorised or unlawful processing of Personal Data and the accidental loss or destruction of, or damage to, Personal Data, and ensure a level of security appropriate to:</w:t>
      </w:r>
      <w:bookmarkEnd w:id="496"/>
    </w:p>
    <w:p w14:paraId="4BB3BA43" w14:textId="77777777" w:rsidR="00315845" w:rsidRPr="0013356D" w:rsidRDefault="00315845" w:rsidP="00315845">
      <w:pPr>
        <w:pStyle w:val="Untitledsubclause3"/>
        <w:rPr>
          <w:rFonts w:asciiTheme="minorHAnsi" w:hAnsiTheme="minorHAnsi" w:cstheme="minorHAnsi"/>
          <w:szCs w:val="22"/>
        </w:rPr>
      </w:pPr>
      <w:bookmarkStart w:id="497" w:name="a628275"/>
      <w:r w:rsidRPr="0013356D">
        <w:rPr>
          <w:rFonts w:asciiTheme="minorHAnsi" w:hAnsiTheme="minorHAnsi" w:cstheme="minorHAnsi"/>
          <w:szCs w:val="22"/>
        </w:rPr>
        <w:t>the harm that might result from such unauthorised or unlawful processing or accidental loss, destruction or damage;</w:t>
      </w:r>
      <w:bookmarkEnd w:id="497"/>
    </w:p>
    <w:p w14:paraId="48FD7E92" w14:textId="77777777" w:rsidR="00315845" w:rsidRPr="0013356D" w:rsidRDefault="00315845" w:rsidP="00315845">
      <w:pPr>
        <w:pStyle w:val="Untitledsubclause3"/>
        <w:rPr>
          <w:rFonts w:asciiTheme="minorHAnsi" w:hAnsiTheme="minorHAnsi" w:cstheme="minorHAnsi"/>
          <w:szCs w:val="22"/>
        </w:rPr>
      </w:pPr>
      <w:bookmarkStart w:id="498" w:name="a523624"/>
      <w:r w:rsidRPr="0013356D">
        <w:rPr>
          <w:rFonts w:asciiTheme="minorHAnsi" w:hAnsiTheme="minorHAnsi" w:cstheme="minorHAnsi"/>
          <w:szCs w:val="22"/>
        </w:rPr>
        <w:t>the nature of the Personal Data protected; and</w:t>
      </w:r>
      <w:bookmarkEnd w:id="498"/>
    </w:p>
    <w:p w14:paraId="3FED85E6" w14:textId="77777777" w:rsidR="00315845" w:rsidRPr="0013356D" w:rsidRDefault="00315845" w:rsidP="00315845">
      <w:pPr>
        <w:pStyle w:val="Untitledsubclause3"/>
        <w:rPr>
          <w:rFonts w:asciiTheme="minorHAnsi" w:hAnsiTheme="minorHAnsi" w:cstheme="minorHAnsi"/>
          <w:szCs w:val="22"/>
        </w:rPr>
      </w:pPr>
      <w:bookmarkStart w:id="499" w:name="a180953"/>
      <w:r w:rsidRPr="0013356D">
        <w:rPr>
          <w:rFonts w:asciiTheme="minorHAnsi" w:hAnsiTheme="minorHAnsi" w:cstheme="minorHAnsi"/>
          <w:szCs w:val="22"/>
        </w:rPr>
        <w:t xml:space="preserve">comply with all applicable Data Protection Legislation and its information and security policies, including the security measures required in </w:t>
      </w:r>
      <w:r w:rsidRPr="0013356D">
        <w:rPr>
          <w:rFonts w:asciiTheme="minorHAnsi" w:hAnsiTheme="minorHAnsi" w:cstheme="minorHAnsi"/>
          <w:szCs w:val="22"/>
        </w:rPr>
        <w:fldChar w:fldCharType="begin"/>
      </w:r>
      <w:r w:rsidRPr="0013356D">
        <w:rPr>
          <w:rFonts w:asciiTheme="minorHAnsi" w:hAnsiTheme="minorHAnsi" w:cstheme="minorHAnsi"/>
          <w:szCs w:val="22"/>
        </w:rPr>
        <w:instrText>PAGEREF a944762\# "'Clause '"  \h</w:instrText>
      </w:r>
      <w:r w:rsidRPr="0013356D">
        <w:rPr>
          <w:rFonts w:asciiTheme="minorHAnsi" w:hAnsiTheme="minorHAnsi" w:cstheme="minorHAnsi"/>
          <w:szCs w:val="22"/>
        </w:rPr>
      </w:r>
      <w:r w:rsidRPr="0013356D">
        <w:rPr>
          <w:rFonts w:asciiTheme="minorHAnsi" w:hAnsiTheme="minorHAnsi" w:cstheme="minorHAnsi"/>
          <w:szCs w:val="22"/>
        </w:rPr>
        <w:fldChar w:fldCharType="separate"/>
      </w:r>
      <w:r w:rsidRPr="0013356D">
        <w:rPr>
          <w:rFonts w:asciiTheme="minorHAnsi" w:hAnsiTheme="minorHAnsi" w:cstheme="minorHAnsi"/>
          <w:noProof/>
          <w:szCs w:val="22"/>
        </w:rPr>
        <w:t xml:space="preserve">Clause </w:t>
      </w:r>
      <w:r w:rsidRPr="0013356D">
        <w:rPr>
          <w:rFonts w:asciiTheme="minorHAnsi" w:hAnsiTheme="minorHAnsi" w:cstheme="minorHAnsi"/>
          <w:szCs w:val="22"/>
        </w:rPr>
        <w:fldChar w:fldCharType="end"/>
      </w:r>
      <w:r w:rsidRPr="0013356D">
        <w:rPr>
          <w:rFonts w:asciiTheme="minorHAnsi" w:hAnsiTheme="minorHAnsi" w:cstheme="minorHAnsi"/>
          <w:szCs w:val="22"/>
        </w:rPr>
        <w:fldChar w:fldCharType="begin"/>
      </w:r>
      <w:r w:rsidRPr="0013356D">
        <w:rPr>
          <w:rFonts w:asciiTheme="minorHAnsi" w:hAnsiTheme="minorHAnsi" w:cstheme="minorHAnsi"/>
          <w:szCs w:val="22"/>
          <w:highlight w:val="lightGray"/>
        </w:rPr>
        <w:instrText>REF a944762 \h \w</w:instrText>
      </w:r>
      <w:r w:rsidRPr="0013356D">
        <w:rPr>
          <w:rFonts w:asciiTheme="minorHAnsi" w:hAnsiTheme="minorHAnsi" w:cstheme="minorHAnsi"/>
          <w:szCs w:val="22"/>
        </w:rPr>
        <w:instrText xml:space="preserve"> \* MERGEFORMAT </w:instrText>
      </w:r>
      <w:r w:rsidRPr="0013356D">
        <w:rPr>
          <w:rFonts w:asciiTheme="minorHAnsi" w:hAnsiTheme="minorHAnsi" w:cstheme="minorHAnsi"/>
          <w:szCs w:val="22"/>
        </w:rPr>
      </w:r>
      <w:r w:rsidRPr="0013356D">
        <w:rPr>
          <w:rFonts w:asciiTheme="minorHAnsi" w:hAnsiTheme="minorHAnsi" w:cstheme="minorHAnsi"/>
          <w:szCs w:val="22"/>
        </w:rPr>
        <w:fldChar w:fldCharType="separate"/>
      </w:r>
      <w:r w:rsidRPr="0013356D">
        <w:rPr>
          <w:rFonts w:asciiTheme="minorHAnsi" w:hAnsiTheme="minorHAnsi" w:cstheme="minorHAnsi"/>
          <w:szCs w:val="22"/>
        </w:rPr>
        <w:t>5.1</w:t>
      </w:r>
      <w:r w:rsidRPr="0013356D">
        <w:rPr>
          <w:rFonts w:asciiTheme="minorHAnsi" w:hAnsiTheme="minorHAnsi" w:cstheme="minorHAnsi"/>
          <w:szCs w:val="22"/>
        </w:rPr>
        <w:fldChar w:fldCharType="end"/>
      </w:r>
      <w:r w:rsidRPr="0013356D">
        <w:rPr>
          <w:rFonts w:asciiTheme="minorHAnsi" w:hAnsiTheme="minorHAnsi" w:cstheme="minorHAnsi"/>
          <w:szCs w:val="22"/>
        </w:rPr>
        <w:t>.</w:t>
      </w:r>
      <w:bookmarkEnd w:id="499"/>
    </w:p>
    <w:p w14:paraId="1636A0C0" w14:textId="77777777" w:rsidR="00315845" w:rsidRPr="0013356D" w:rsidRDefault="00315845" w:rsidP="00315845">
      <w:pPr>
        <w:pStyle w:val="Untitledsubclause1"/>
        <w:rPr>
          <w:rFonts w:asciiTheme="minorHAnsi" w:hAnsiTheme="minorHAnsi" w:cstheme="minorHAnsi"/>
          <w:szCs w:val="22"/>
        </w:rPr>
      </w:pPr>
      <w:bookmarkStart w:id="500" w:name="a899174"/>
      <w:r w:rsidRPr="0013356D">
        <w:rPr>
          <w:rFonts w:asciiTheme="minorHAnsi" w:hAnsiTheme="minorHAnsi" w:cstheme="minorHAnsi"/>
          <w:szCs w:val="22"/>
        </w:rPr>
        <w:t>The Buyer warrants and represents that the Supplier's expected use of the Personal Data for the Business Purposes and as specifically instructed by the Buyer will comply with the Data Protection Legislation.</w:t>
      </w:r>
      <w:bookmarkEnd w:id="500"/>
    </w:p>
    <w:p w14:paraId="48C19135" w14:textId="77777777" w:rsidR="00315845" w:rsidRPr="0013356D" w:rsidRDefault="00315845" w:rsidP="00315845">
      <w:pPr>
        <w:pStyle w:val="TitleClause"/>
        <w:rPr>
          <w:rFonts w:asciiTheme="minorHAnsi" w:hAnsiTheme="minorHAnsi" w:cstheme="minorHAnsi"/>
          <w:szCs w:val="22"/>
        </w:rPr>
      </w:pPr>
      <w:r w:rsidRPr="0013356D">
        <w:rPr>
          <w:rFonts w:asciiTheme="minorHAnsi" w:hAnsiTheme="minorHAnsi" w:cstheme="minorHAnsi"/>
          <w:szCs w:val="22"/>
        </w:rPr>
        <w:fldChar w:fldCharType="begin"/>
      </w:r>
      <w:r w:rsidRPr="0013356D">
        <w:rPr>
          <w:rFonts w:asciiTheme="minorHAnsi" w:hAnsiTheme="minorHAnsi" w:cstheme="minorHAnsi"/>
          <w:szCs w:val="22"/>
        </w:rPr>
        <w:instrText>TC "15. Indemnification" \l 1</w:instrText>
      </w:r>
      <w:r w:rsidRPr="0013356D">
        <w:rPr>
          <w:rFonts w:asciiTheme="minorHAnsi" w:hAnsiTheme="minorHAnsi" w:cstheme="minorHAnsi"/>
          <w:szCs w:val="22"/>
        </w:rPr>
        <w:fldChar w:fldCharType="end"/>
      </w:r>
      <w:bookmarkStart w:id="501" w:name="a711891"/>
      <w:bookmarkStart w:id="502" w:name="_Toc256000014"/>
      <w:r w:rsidRPr="0013356D">
        <w:rPr>
          <w:rFonts w:asciiTheme="minorHAnsi" w:hAnsiTheme="minorHAnsi" w:cstheme="minorHAnsi"/>
          <w:szCs w:val="22"/>
        </w:rPr>
        <w:t>Indemnification</w:t>
      </w:r>
      <w:bookmarkEnd w:id="501"/>
      <w:bookmarkEnd w:id="502"/>
    </w:p>
    <w:p w14:paraId="44EC8594" w14:textId="77777777" w:rsidR="00315845" w:rsidRPr="0013356D" w:rsidRDefault="00315845" w:rsidP="00315845">
      <w:pPr>
        <w:pStyle w:val="Untitledsubclause1"/>
        <w:rPr>
          <w:rFonts w:asciiTheme="minorHAnsi" w:hAnsiTheme="minorHAnsi" w:cstheme="minorHAnsi"/>
          <w:szCs w:val="22"/>
        </w:rPr>
      </w:pPr>
      <w:bookmarkStart w:id="503" w:name="a834230"/>
      <w:r w:rsidRPr="0013356D">
        <w:rPr>
          <w:rFonts w:asciiTheme="minorHAnsi" w:hAnsiTheme="minorHAnsi" w:cstheme="minorHAnsi"/>
          <w:szCs w:val="22"/>
        </w:rPr>
        <w:t>The Supplier agrees to indemnify, keep indemnified and defend at its own expense the Buyer against all costs, claims, damages or expenses incurred by the Buyer or for which the Buyer may become liable due to any failure by the Supplier or its employees, subcontractors or agents to comply with any of its obligations under this Agreement or the Data Protection Legislation.</w:t>
      </w:r>
      <w:bookmarkEnd w:id="503"/>
    </w:p>
    <w:p w14:paraId="40CD6B1D" w14:textId="77777777" w:rsidR="00315845" w:rsidRPr="0013356D" w:rsidRDefault="00315845" w:rsidP="00315845">
      <w:pPr>
        <w:pStyle w:val="Untitledsubclause1"/>
        <w:rPr>
          <w:rFonts w:asciiTheme="minorHAnsi" w:hAnsiTheme="minorHAnsi" w:cstheme="minorHAnsi"/>
          <w:szCs w:val="22"/>
        </w:rPr>
      </w:pPr>
      <w:bookmarkStart w:id="504" w:name="a558416"/>
      <w:r w:rsidRPr="0013356D">
        <w:rPr>
          <w:rFonts w:asciiTheme="minorHAnsi" w:hAnsiTheme="minorHAnsi" w:cstheme="minorHAnsi"/>
          <w:szCs w:val="22"/>
        </w:rPr>
        <w:t>Any limitation of liability set forth in the Master Contract will not apply to this Agreement's indemnity or reimbursement obligations.</w:t>
      </w:r>
      <w:bookmarkEnd w:id="504"/>
    </w:p>
    <w:p w14:paraId="2393040A" w14:textId="77777777" w:rsidR="00315845" w:rsidRPr="0013356D" w:rsidRDefault="00315845" w:rsidP="00315845">
      <w:pPr>
        <w:pStyle w:val="TitleClause"/>
        <w:rPr>
          <w:rFonts w:asciiTheme="minorHAnsi" w:hAnsiTheme="minorHAnsi" w:cstheme="minorHAnsi"/>
          <w:szCs w:val="22"/>
        </w:rPr>
      </w:pPr>
      <w:r w:rsidRPr="0013356D">
        <w:rPr>
          <w:rFonts w:asciiTheme="minorHAnsi" w:hAnsiTheme="minorHAnsi" w:cstheme="minorHAnsi"/>
          <w:szCs w:val="22"/>
        </w:rPr>
        <w:fldChar w:fldCharType="begin"/>
      </w:r>
      <w:r w:rsidRPr="0013356D">
        <w:rPr>
          <w:rFonts w:asciiTheme="minorHAnsi" w:hAnsiTheme="minorHAnsi" w:cstheme="minorHAnsi"/>
          <w:szCs w:val="22"/>
        </w:rPr>
        <w:instrText>TC "16. Notice" \l 1</w:instrText>
      </w:r>
      <w:r w:rsidRPr="0013356D">
        <w:rPr>
          <w:rFonts w:asciiTheme="minorHAnsi" w:hAnsiTheme="minorHAnsi" w:cstheme="minorHAnsi"/>
          <w:szCs w:val="22"/>
        </w:rPr>
        <w:fldChar w:fldCharType="end"/>
      </w:r>
      <w:bookmarkStart w:id="505" w:name="a260477"/>
      <w:bookmarkStart w:id="506" w:name="_Toc256000015"/>
      <w:r w:rsidRPr="0013356D">
        <w:rPr>
          <w:rFonts w:asciiTheme="minorHAnsi" w:hAnsiTheme="minorHAnsi" w:cstheme="minorHAnsi"/>
          <w:szCs w:val="22"/>
        </w:rPr>
        <w:t>Notice</w:t>
      </w:r>
      <w:bookmarkEnd w:id="505"/>
      <w:bookmarkEnd w:id="506"/>
    </w:p>
    <w:p w14:paraId="1D5ED49D" w14:textId="07F9EA8D" w:rsidR="00315845" w:rsidRPr="00315845" w:rsidRDefault="00315845" w:rsidP="00315845">
      <w:pPr>
        <w:pStyle w:val="Untitledsubclause1"/>
        <w:rPr>
          <w:rFonts w:asciiTheme="minorHAnsi" w:hAnsiTheme="minorHAnsi" w:cstheme="minorHAnsi"/>
          <w:szCs w:val="22"/>
        </w:rPr>
      </w:pPr>
      <w:bookmarkStart w:id="507" w:name="a392149"/>
      <w:r w:rsidRPr="0013356D">
        <w:rPr>
          <w:rFonts w:asciiTheme="minorHAnsi" w:hAnsiTheme="minorHAnsi" w:cstheme="minorHAnsi"/>
          <w:szCs w:val="22"/>
        </w:rPr>
        <w:t>Any notice or other communication given to a party under or in connection with this Agreement must be in writing and delivered to</w:t>
      </w:r>
      <w:bookmarkEnd w:id="507"/>
      <w:r>
        <w:rPr>
          <w:rFonts w:asciiTheme="minorHAnsi" w:hAnsiTheme="minorHAnsi" w:cstheme="minorHAnsi"/>
          <w:szCs w:val="22"/>
        </w:rPr>
        <w:t xml:space="preserve"> the representatives set out in the Order Form.</w:t>
      </w:r>
    </w:p>
    <w:p w14:paraId="178D5E66" w14:textId="77777777" w:rsidR="00315845" w:rsidRPr="0013356D" w:rsidRDefault="00315845" w:rsidP="00315845">
      <w:pPr>
        <w:pStyle w:val="Untitledsubclause1"/>
        <w:rPr>
          <w:rFonts w:asciiTheme="minorHAnsi" w:hAnsiTheme="minorHAnsi" w:cstheme="minorHAnsi"/>
          <w:szCs w:val="22"/>
        </w:rPr>
      </w:pPr>
      <w:r w:rsidRPr="0013356D">
        <w:rPr>
          <w:rFonts w:asciiTheme="minorHAnsi" w:hAnsiTheme="minorHAnsi" w:cstheme="minorHAnsi"/>
          <w:szCs w:val="22"/>
        </w:rPr>
        <w:fldChar w:fldCharType="begin"/>
      </w:r>
      <w:r w:rsidRPr="0013356D">
        <w:rPr>
          <w:rFonts w:asciiTheme="minorHAnsi" w:hAnsiTheme="minorHAnsi" w:cstheme="minorHAnsi"/>
          <w:szCs w:val="22"/>
        </w:rPr>
        <w:instrText>PAGEREF a392149\# "'Clause '"  \h</w:instrText>
      </w:r>
      <w:r w:rsidRPr="0013356D">
        <w:rPr>
          <w:rFonts w:asciiTheme="minorHAnsi" w:hAnsiTheme="minorHAnsi" w:cstheme="minorHAnsi"/>
          <w:szCs w:val="22"/>
        </w:rPr>
      </w:r>
      <w:r w:rsidRPr="0013356D">
        <w:rPr>
          <w:rFonts w:asciiTheme="minorHAnsi" w:hAnsiTheme="minorHAnsi" w:cstheme="minorHAnsi"/>
          <w:szCs w:val="22"/>
        </w:rPr>
        <w:fldChar w:fldCharType="separate"/>
      </w:r>
      <w:r w:rsidRPr="0013356D">
        <w:rPr>
          <w:rFonts w:asciiTheme="minorHAnsi" w:hAnsiTheme="minorHAnsi" w:cstheme="minorHAnsi"/>
          <w:noProof/>
          <w:szCs w:val="22"/>
        </w:rPr>
        <w:t xml:space="preserve">Clause </w:t>
      </w:r>
      <w:r w:rsidRPr="0013356D">
        <w:rPr>
          <w:rFonts w:asciiTheme="minorHAnsi" w:hAnsiTheme="minorHAnsi" w:cstheme="minorHAnsi"/>
          <w:szCs w:val="22"/>
        </w:rPr>
        <w:fldChar w:fldCharType="end"/>
      </w:r>
      <w:bookmarkStart w:id="508" w:name="a994986"/>
      <w:r w:rsidRPr="0013356D">
        <w:rPr>
          <w:rFonts w:asciiTheme="minorHAnsi" w:hAnsiTheme="minorHAnsi" w:cstheme="minorHAnsi"/>
          <w:szCs w:val="22"/>
        </w:rPr>
        <w:fldChar w:fldCharType="begin"/>
      </w:r>
      <w:r w:rsidRPr="0013356D">
        <w:rPr>
          <w:rFonts w:asciiTheme="minorHAnsi" w:hAnsiTheme="minorHAnsi" w:cstheme="minorHAnsi"/>
          <w:szCs w:val="22"/>
          <w:highlight w:val="lightGray"/>
        </w:rPr>
        <w:instrText>REF a392149 \h \w</w:instrText>
      </w:r>
      <w:r w:rsidRPr="0013356D">
        <w:rPr>
          <w:rFonts w:asciiTheme="minorHAnsi" w:hAnsiTheme="minorHAnsi" w:cstheme="minorHAnsi"/>
          <w:szCs w:val="22"/>
        </w:rPr>
        <w:instrText xml:space="preserve"> \* MERGEFORMAT </w:instrText>
      </w:r>
      <w:r w:rsidRPr="0013356D">
        <w:rPr>
          <w:rFonts w:asciiTheme="minorHAnsi" w:hAnsiTheme="minorHAnsi" w:cstheme="minorHAnsi"/>
          <w:szCs w:val="22"/>
        </w:rPr>
      </w:r>
      <w:r w:rsidRPr="0013356D">
        <w:rPr>
          <w:rFonts w:asciiTheme="minorHAnsi" w:hAnsiTheme="minorHAnsi" w:cstheme="minorHAnsi"/>
          <w:szCs w:val="22"/>
        </w:rPr>
        <w:fldChar w:fldCharType="separate"/>
      </w:r>
      <w:r w:rsidRPr="0013356D">
        <w:rPr>
          <w:rFonts w:asciiTheme="minorHAnsi" w:hAnsiTheme="minorHAnsi" w:cstheme="minorHAnsi"/>
          <w:szCs w:val="22"/>
        </w:rPr>
        <w:t>15.1</w:t>
      </w:r>
      <w:r w:rsidRPr="0013356D">
        <w:rPr>
          <w:rFonts w:asciiTheme="minorHAnsi" w:hAnsiTheme="minorHAnsi" w:cstheme="minorHAnsi"/>
          <w:szCs w:val="22"/>
        </w:rPr>
        <w:fldChar w:fldCharType="end"/>
      </w:r>
      <w:r w:rsidRPr="0013356D">
        <w:rPr>
          <w:rFonts w:asciiTheme="minorHAnsi" w:hAnsiTheme="minorHAnsi" w:cstheme="minorHAnsi"/>
          <w:szCs w:val="22"/>
        </w:rPr>
        <w:t xml:space="preserve"> does not apply to the service of any proceedings or other documents in any legal action or, where applicable, any arbitration or other method of dispute resolution.</w:t>
      </w:r>
      <w:bookmarkEnd w:id="508"/>
    </w:p>
    <w:p w14:paraId="256B1C8A" w14:textId="77777777" w:rsidR="00315845" w:rsidRPr="0013356D" w:rsidRDefault="00315845" w:rsidP="00315845">
      <w:pPr>
        <w:pStyle w:val="Untitledsubclause1"/>
        <w:rPr>
          <w:rFonts w:asciiTheme="minorHAnsi" w:hAnsiTheme="minorHAnsi" w:cstheme="minorHAnsi"/>
          <w:szCs w:val="22"/>
        </w:rPr>
      </w:pPr>
      <w:r w:rsidRPr="0013356D">
        <w:rPr>
          <w:rFonts w:asciiTheme="minorHAnsi" w:hAnsiTheme="minorHAnsi" w:cstheme="minorHAnsi"/>
          <w:szCs w:val="22"/>
        </w:rPr>
        <w:t>Not Used</w:t>
      </w:r>
    </w:p>
    <w:p w14:paraId="1932976D" w14:textId="77777777" w:rsidR="00315845" w:rsidRPr="0013356D" w:rsidRDefault="00315845" w:rsidP="00315845">
      <w:pPr>
        <w:pStyle w:val="Testimonium"/>
        <w:rPr>
          <w:rFonts w:asciiTheme="minorHAnsi" w:hAnsiTheme="minorHAnsi" w:cstheme="minorHAnsi"/>
          <w:szCs w:val="22"/>
          <w:lang w:val="en-US"/>
        </w:rPr>
      </w:pPr>
    </w:p>
    <w:p w14:paraId="44E7FA67" w14:textId="77777777" w:rsidR="00315845" w:rsidRPr="0013356D" w:rsidRDefault="00315845" w:rsidP="00315845">
      <w:pPr>
        <w:pStyle w:val="Testimonium"/>
        <w:rPr>
          <w:rFonts w:asciiTheme="minorHAnsi" w:hAnsiTheme="minorHAnsi" w:cstheme="minorHAnsi"/>
          <w:szCs w:val="22"/>
          <w:lang w:val="en-US"/>
        </w:rPr>
      </w:pPr>
      <w:r w:rsidRPr="0013356D">
        <w:rPr>
          <w:rFonts w:asciiTheme="minorHAnsi" w:hAnsiTheme="minorHAnsi" w:cstheme="minorHAnsi"/>
          <w:szCs w:val="22"/>
          <w:lang w:val="en-US"/>
        </w:rPr>
        <w:t>This agreement has been entered into on the date stated at the beginning of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762"/>
        <w:gridCol w:w="421"/>
        <w:gridCol w:w="3283"/>
      </w:tblGrid>
      <w:tr w:rsidR="00315845" w:rsidRPr="0013356D" w14:paraId="127BF0B8" w14:textId="77777777" w:rsidTr="0032790E">
        <w:tc>
          <w:tcPr>
            <w:tcW w:w="6912" w:type="dxa"/>
            <w:shd w:val="clear" w:color="auto" w:fill="D9D9D9" w:themeFill="background1" w:themeFillShade="D9"/>
          </w:tcPr>
          <w:p w14:paraId="127E180A" w14:textId="4B8CF9A7" w:rsidR="00315845" w:rsidRPr="0013356D" w:rsidRDefault="00315845" w:rsidP="0032790E">
            <w:pPr>
              <w:pStyle w:val="Paragraph"/>
              <w:rPr>
                <w:rFonts w:asciiTheme="minorHAnsi" w:hAnsiTheme="minorHAnsi" w:cstheme="minorHAnsi"/>
                <w:sz w:val="22"/>
                <w:szCs w:val="22"/>
                <w:lang w:eastAsia="en-US"/>
              </w:rPr>
            </w:pPr>
            <w:r w:rsidRPr="0013356D">
              <w:rPr>
                <w:rFonts w:asciiTheme="minorHAnsi" w:hAnsiTheme="minorHAnsi" w:cstheme="minorHAnsi"/>
                <w:sz w:val="22"/>
                <w:szCs w:val="22"/>
                <w:lang w:eastAsia="en-US"/>
              </w:rPr>
              <w:t xml:space="preserve">Signed by </w:t>
            </w:r>
          </w:p>
          <w:p w14:paraId="0A6CEA37" w14:textId="77777777" w:rsidR="00315845" w:rsidRPr="0013356D" w:rsidRDefault="00315845" w:rsidP="0032790E">
            <w:pPr>
              <w:pStyle w:val="Paragraph"/>
              <w:rPr>
                <w:rFonts w:asciiTheme="minorHAnsi" w:hAnsiTheme="minorHAnsi" w:cstheme="minorHAnsi"/>
                <w:sz w:val="22"/>
                <w:szCs w:val="22"/>
                <w:lang w:eastAsia="en-US"/>
              </w:rPr>
            </w:pPr>
            <w:r w:rsidRPr="0013356D">
              <w:rPr>
                <w:rFonts w:asciiTheme="minorHAnsi" w:hAnsiTheme="minorHAnsi" w:cstheme="minorHAnsi"/>
                <w:sz w:val="22"/>
                <w:szCs w:val="22"/>
                <w:lang w:eastAsia="en-US"/>
              </w:rPr>
              <w:t xml:space="preserve">Chief Executive </w:t>
            </w:r>
          </w:p>
        </w:tc>
        <w:tc>
          <w:tcPr>
            <w:tcW w:w="426" w:type="dxa"/>
            <w:shd w:val="clear" w:color="auto" w:fill="D9D9D9" w:themeFill="background1" w:themeFillShade="D9"/>
          </w:tcPr>
          <w:p w14:paraId="0F61E466" w14:textId="77777777" w:rsidR="00315845" w:rsidRPr="0013356D" w:rsidRDefault="00315845" w:rsidP="0032790E">
            <w:pPr>
              <w:spacing w:line="240" w:lineRule="atLeast"/>
              <w:rPr>
                <w:rFonts w:asciiTheme="minorHAnsi" w:hAnsiTheme="minorHAnsi" w:cstheme="minorHAnsi"/>
                <w:sz w:val="22"/>
                <w:szCs w:val="22"/>
              </w:rPr>
            </w:pPr>
          </w:p>
        </w:tc>
        <w:tc>
          <w:tcPr>
            <w:tcW w:w="3345" w:type="dxa"/>
            <w:tcBorders>
              <w:bottom w:val="dashSmallGap" w:sz="4" w:space="0" w:color="auto"/>
            </w:tcBorders>
            <w:shd w:val="clear" w:color="auto" w:fill="D9D9D9" w:themeFill="background1" w:themeFillShade="D9"/>
          </w:tcPr>
          <w:p w14:paraId="3983DB2C" w14:textId="77777777" w:rsidR="00315845" w:rsidRPr="0013356D" w:rsidRDefault="00315845" w:rsidP="0032790E">
            <w:pPr>
              <w:spacing w:line="240" w:lineRule="atLeast"/>
              <w:rPr>
                <w:rFonts w:asciiTheme="minorHAnsi" w:hAnsiTheme="minorHAnsi" w:cstheme="minorHAnsi"/>
                <w:sz w:val="22"/>
                <w:szCs w:val="22"/>
              </w:rPr>
            </w:pPr>
          </w:p>
        </w:tc>
      </w:tr>
      <w:tr w:rsidR="00315845" w:rsidRPr="0013356D" w14:paraId="56B0FFA0" w14:textId="77777777" w:rsidTr="0032790E">
        <w:tc>
          <w:tcPr>
            <w:tcW w:w="6912" w:type="dxa"/>
            <w:shd w:val="clear" w:color="auto" w:fill="D9D9D9" w:themeFill="background1" w:themeFillShade="D9"/>
          </w:tcPr>
          <w:p w14:paraId="37CE6C21" w14:textId="77777777" w:rsidR="00315845" w:rsidRPr="0013356D" w:rsidRDefault="00315845" w:rsidP="0032790E">
            <w:pPr>
              <w:pStyle w:val="Paragraph"/>
              <w:rPr>
                <w:rFonts w:asciiTheme="minorHAnsi" w:hAnsiTheme="minorHAnsi" w:cstheme="minorHAnsi"/>
                <w:sz w:val="22"/>
                <w:szCs w:val="22"/>
                <w:lang w:eastAsia="en-US"/>
              </w:rPr>
            </w:pPr>
            <w:r w:rsidRPr="0013356D">
              <w:rPr>
                <w:rFonts w:asciiTheme="minorHAnsi" w:hAnsiTheme="minorHAnsi" w:cstheme="minorHAnsi"/>
                <w:sz w:val="22"/>
                <w:szCs w:val="22"/>
                <w:lang w:eastAsia="en-US"/>
              </w:rPr>
              <w:t>for and on behalf of GBSLEP</w:t>
            </w:r>
          </w:p>
        </w:tc>
        <w:tc>
          <w:tcPr>
            <w:tcW w:w="426" w:type="dxa"/>
            <w:shd w:val="clear" w:color="auto" w:fill="D9D9D9" w:themeFill="background1" w:themeFillShade="D9"/>
          </w:tcPr>
          <w:p w14:paraId="05170B0E" w14:textId="77777777" w:rsidR="00315845" w:rsidRPr="0013356D" w:rsidRDefault="00315845" w:rsidP="0032790E">
            <w:pPr>
              <w:spacing w:line="240" w:lineRule="atLeast"/>
              <w:rPr>
                <w:rFonts w:asciiTheme="minorHAnsi" w:hAnsiTheme="minorHAnsi" w:cstheme="minorHAnsi"/>
                <w:sz w:val="22"/>
                <w:szCs w:val="22"/>
              </w:rPr>
            </w:pPr>
          </w:p>
        </w:tc>
        <w:tc>
          <w:tcPr>
            <w:tcW w:w="3345" w:type="dxa"/>
            <w:tcBorders>
              <w:top w:val="dashSmallGap" w:sz="4" w:space="0" w:color="auto"/>
            </w:tcBorders>
            <w:shd w:val="clear" w:color="auto" w:fill="D9D9D9" w:themeFill="background1" w:themeFillShade="D9"/>
          </w:tcPr>
          <w:p w14:paraId="600FBC20" w14:textId="77777777" w:rsidR="00315845" w:rsidRPr="0013356D" w:rsidRDefault="00315845" w:rsidP="0032790E">
            <w:pPr>
              <w:pStyle w:val="Paragraph"/>
              <w:rPr>
                <w:rFonts w:asciiTheme="minorHAnsi" w:hAnsiTheme="minorHAnsi" w:cstheme="minorHAnsi"/>
                <w:sz w:val="22"/>
                <w:szCs w:val="22"/>
                <w:lang w:eastAsia="en-US"/>
              </w:rPr>
            </w:pPr>
            <w:r w:rsidRPr="0013356D">
              <w:rPr>
                <w:rFonts w:asciiTheme="minorHAnsi" w:hAnsiTheme="minorHAnsi" w:cstheme="minorHAnsi"/>
                <w:sz w:val="22"/>
                <w:szCs w:val="22"/>
                <w:lang w:eastAsia="en-US"/>
              </w:rPr>
              <w:t>Director</w:t>
            </w:r>
          </w:p>
        </w:tc>
      </w:tr>
      <w:tr w:rsidR="00315845" w:rsidRPr="0013356D" w14:paraId="7AB693F2" w14:textId="77777777" w:rsidTr="0032790E">
        <w:tc>
          <w:tcPr>
            <w:tcW w:w="6912" w:type="dxa"/>
            <w:shd w:val="clear" w:color="auto" w:fill="D9D9D9" w:themeFill="background1" w:themeFillShade="D9"/>
          </w:tcPr>
          <w:p w14:paraId="5F4B7B75" w14:textId="77777777" w:rsidR="00315845" w:rsidRPr="0013356D" w:rsidRDefault="00315845" w:rsidP="0032790E">
            <w:pPr>
              <w:pStyle w:val="Paragraph"/>
              <w:rPr>
                <w:rFonts w:asciiTheme="minorHAnsi" w:hAnsiTheme="minorHAnsi" w:cstheme="minorHAnsi"/>
                <w:sz w:val="22"/>
                <w:szCs w:val="22"/>
                <w:highlight w:val="yellow"/>
                <w:lang w:eastAsia="en-US"/>
              </w:rPr>
            </w:pPr>
          </w:p>
          <w:p w14:paraId="6DCC2BA4" w14:textId="7A525AC0" w:rsidR="00315845" w:rsidRPr="0013356D" w:rsidRDefault="00315845" w:rsidP="0032790E">
            <w:pPr>
              <w:pStyle w:val="Paragraph"/>
              <w:rPr>
                <w:rFonts w:asciiTheme="minorHAnsi" w:hAnsiTheme="minorHAnsi" w:cstheme="minorHAnsi"/>
                <w:sz w:val="22"/>
                <w:szCs w:val="22"/>
                <w:lang w:eastAsia="en-US"/>
              </w:rPr>
            </w:pPr>
            <w:r w:rsidRPr="0013356D">
              <w:rPr>
                <w:rFonts w:asciiTheme="minorHAnsi" w:hAnsiTheme="minorHAnsi" w:cstheme="minorHAnsi"/>
                <w:sz w:val="22"/>
                <w:szCs w:val="22"/>
                <w:lang w:eastAsia="en-US"/>
              </w:rPr>
              <w:t xml:space="preserve">Signed by </w:t>
            </w:r>
          </w:p>
          <w:p w14:paraId="4CB3213F" w14:textId="44707BD9" w:rsidR="00315845" w:rsidRPr="0013356D" w:rsidRDefault="00315845" w:rsidP="0032790E">
            <w:pPr>
              <w:pStyle w:val="Paragraph"/>
              <w:rPr>
                <w:rFonts w:asciiTheme="minorHAnsi" w:hAnsiTheme="minorHAnsi" w:cstheme="minorHAnsi"/>
                <w:sz w:val="22"/>
                <w:szCs w:val="22"/>
                <w:highlight w:val="yellow"/>
                <w:lang w:eastAsia="en-US"/>
              </w:rPr>
            </w:pPr>
          </w:p>
        </w:tc>
        <w:tc>
          <w:tcPr>
            <w:tcW w:w="426" w:type="dxa"/>
            <w:shd w:val="clear" w:color="auto" w:fill="D9D9D9" w:themeFill="background1" w:themeFillShade="D9"/>
          </w:tcPr>
          <w:p w14:paraId="0F0F52AB" w14:textId="77777777" w:rsidR="00315845" w:rsidRPr="0013356D" w:rsidRDefault="00315845" w:rsidP="0032790E">
            <w:pPr>
              <w:spacing w:line="240" w:lineRule="atLeast"/>
              <w:rPr>
                <w:rFonts w:asciiTheme="minorHAnsi" w:hAnsiTheme="minorHAnsi" w:cstheme="minorHAnsi"/>
                <w:sz w:val="22"/>
                <w:szCs w:val="22"/>
              </w:rPr>
            </w:pPr>
          </w:p>
        </w:tc>
        <w:tc>
          <w:tcPr>
            <w:tcW w:w="3345" w:type="dxa"/>
            <w:tcBorders>
              <w:bottom w:val="dashSmallGap" w:sz="4" w:space="0" w:color="auto"/>
            </w:tcBorders>
            <w:shd w:val="clear" w:color="auto" w:fill="D9D9D9" w:themeFill="background1" w:themeFillShade="D9"/>
          </w:tcPr>
          <w:p w14:paraId="59E3295C" w14:textId="77777777" w:rsidR="00315845" w:rsidRPr="0013356D" w:rsidRDefault="00315845" w:rsidP="0032790E">
            <w:pPr>
              <w:spacing w:line="240" w:lineRule="atLeast"/>
              <w:rPr>
                <w:rFonts w:asciiTheme="minorHAnsi" w:hAnsiTheme="minorHAnsi" w:cstheme="minorHAnsi"/>
                <w:sz w:val="22"/>
                <w:szCs w:val="22"/>
              </w:rPr>
            </w:pPr>
          </w:p>
        </w:tc>
      </w:tr>
      <w:tr w:rsidR="00315845" w:rsidRPr="0013356D" w14:paraId="49DCB4D8" w14:textId="77777777" w:rsidTr="0032790E">
        <w:tc>
          <w:tcPr>
            <w:tcW w:w="6912" w:type="dxa"/>
            <w:shd w:val="clear" w:color="auto" w:fill="D9D9D9" w:themeFill="background1" w:themeFillShade="D9"/>
          </w:tcPr>
          <w:p w14:paraId="4956AFD6" w14:textId="77777777" w:rsidR="00315845" w:rsidRPr="0013356D" w:rsidRDefault="00315845" w:rsidP="0032790E">
            <w:pPr>
              <w:rPr>
                <w:rFonts w:asciiTheme="minorHAnsi" w:hAnsiTheme="minorHAnsi" w:cstheme="minorHAnsi"/>
                <w:sz w:val="22"/>
                <w:szCs w:val="22"/>
                <w:shd w:val="clear" w:color="auto" w:fill="FFFFFF"/>
                <w:lang w:bidi="ar-SA"/>
              </w:rPr>
            </w:pPr>
            <w:r w:rsidRPr="0013356D">
              <w:rPr>
                <w:rFonts w:asciiTheme="minorHAnsi" w:hAnsiTheme="minorHAnsi" w:cstheme="minorHAnsi"/>
                <w:sz w:val="22"/>
                <w:szCs w:val="22"/>
                <w:lang w:eastAsia="en-US"/>
              </w:rPr>
              <w:t xml:space="preserve">for and on behalf of </w:t>
            </w:r>
          </w:p>
          <w:p w14:paraId="1DA48793" w14:textId="77777777" w:rsidR="00315845" w:rsidRPr="0013356D" w:rsidRDefault="00315845" w:rsidP="0032790E">
            <w:pPr>
              <w:pStyle w:val="Paragraph"/>
              <w:rPr>
                <w:rFonts w:asciiTheme="minorHAnsi" w:hAnsiTheme="minorHAnsi" w:cstheme="minorHAnsi"/>
                <w:sz w:val="22"/>
                <w:szCs w:val="22"/>
                <w:highlight w:val="yellow"/>
                <w:lang w:eastAsia="en-US"/>
              </w:rPr>
            </w:pPr>
          </w:p>
        </w:tc>
        <w:tc>
          <w:tcPr>
            <w:tcW w:w="426" w:type="dxa"/>
            <w:shd w:val="clear" w:color="auto" w:fill="D9D9D9" w:themeFill="background1" w:themeFillShade="D9"/>
          </w:tcPr>
          <w:p w14:paraId="4BF1DC48" w14:textId="77777777" w:rsidR="00315845" w:rsidRPr="0013356D" w:rsidRDefault="00315845" w:rsidP="0032790E">
            <w:pPr>
              <w:spacing w:line="240" w:lineRule="atLeast"/>
              <w:rPr>
                <w:rFonts w:asciiTheme="minorHAnsi" w:hAnsiTheme="minorHAnsi" w:cstheme="minorHAnsi"/>
                <w:sz w:val="22"/>
                <w:szCs w:val="22"/>
              </w:rPr>
            </w:pPr>
          </w:p>
        </w:tc>
        <w:tc>
          <w:tcPr>
            <w:tcW w:w="3345" w:type="dxa"/>
            <w:tcBorders>
              <w:top w:val="dashSmallGap" w:sz="4" w:space="0" w:color="auto"/>
            </w:tcBorders>
            <w:shd w:val="clear" w:color="auto" w:fill="D9D9D9" w:themeFill="background1" w:themeFillShade="D9"/>
          </w:tcPr>
          <w:p w14:paraId="189C93BF" w14:textId="77777777" w:rsidR="00315845" w:rsidRPr="0013356D" w:rsidRDefault="00315845" w:rsidP="0032790E">
            <w:pPr>
              <w:pStyle w:val="Paragraph"/>
              <w:rPr>
                <w:rFonts w:asciiTheme="minorHAnsi" w:hAnsiTheme="minorHAnsi" w:cstheme="minorHAnsi"/>
                <w:sz w:val="22"/>
                <w:szCs w:val="22"/>
                <w:lang w:eastAsia="en-US"/>
              </w:rPr>
            </w:pPr>
            <w:r w:rsidRPr="0013356D">
              <w:rPr>
                <w:rFonts w:asciiTheme="minorHAnsi" w:hAnsiTheme="minorHAnsi" w:cstheme="minorHAnsi"/>
                <w:sz w:val="22"/>
                <w:szCs w:val="22"/>
                <w:lang w:eastAsia="en-US"/>
              </w:rPr>
              <w:t>Director</w:t>
            </w:r>
          </w:p>
        </w:tc>
      </w:tr>
    </w:tbl>
    <w:p w14:paraId="33128D9F" w14:textId="77777777" w:rsidR="00315845" w:rsidRPr="0013356D" w:rsidRDefault="00315845" w:rsidP="00315845">
      <w:pPr>
        <w:pStyle w:val="Annex"/>
        <w:pageBreakBefore/>
        <w:numPr>
          <w:ilvl w:val="0"/>
          <w:numId w:val="0"/>
        </w:numPr>
        <w:ind w:left="360"/>
        <w:rPr>
          <w:rFonts w:asciiTheme="minorHAnsi" w:hAnsiTheme="minorHAnsi" w:cstheme="minorHAnsi"/>
          <w:szCs w:val="22"/>
        </w:rPr>
      </w:pPr>
      <w:bookmarkStart w:id="509" w:name="a976303"/>
      <w:bookmarkStart w:id="510" w:name="_Toc256000016"/>
      <w:r w:rsidRPr="0013356D">
        <w:rPr>
          <w:rFonts w:asciiTheme="minorHAnsi" w:hAnsiTheme="minorHAnsi" w:cstheme="minorHAnsi"/>
          <w:szCs w:val="22"/>
        </w:rPr>
        <w:lastRenderedPageBreak/>
        <w:t>ANNEX A Personal Data processing purposes and details</w:t>
      </w:r>
      <w:bookmarkEnd w:id="509"/>
      <w:bookmarkEnd w:id="510"/>
      <w:r w:rsidRPr="0013356D">
        <w:rPr>
          <w:rFonts w:asciiTheme="minorHAnsi" w:hAnsiTheme="minorHAnsi" w:cstheme="minorHAnsi"/>
          <w:szCs w:val="22"/>
        </w:rPr>
        <w:t xml:space="preserve"> (Authorised Processing)</w:t>
      </w:r>
    </w:p>
    <w:p w14:paraId="69CFEDB7" w14:textId="77777777" w:rsidR="00315845" w:rsidRPr="0013356D" w:rsidRDefault="00315845" w:rsidP="00315845">
      <w:pPr>
        <w:pStyle w:val="Annex"/>
        <w:numPr>
          <w:ilvl w:val="0"/>
          <w:numId w:val="0"/>
        </w:numPr>
        <w:rPr>
          <w:rFonts w:asciiTheme="minorHAnsi" w:hAnsiTheme="minorHAnsi" w:cstheme="minorHAnsi"/>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589"/>
      </w:tblGrid>
      <w:tr w:rsidR="00315845" w:rsidRPr="0013356D" w14:paraId="55A4CFDF" w14:textId="77777777" w:rsidTr="0032790E">
        <w:trPr>
          <w:trHeight w:val="480"/>
        </w:trPr>
        <w:tc>
          <w:tcPr>
            <w:tcW w:w="3045" w:type="dxa"/>
            <w:shd w:val="clear" w:color="auto" w:fill="BFBFBF" w:themeFill="background1" w:themeFillShade="BF"/>
            <w:vAlign w:val="center"/>
          </w:tcPr>
          <w:p w14:paraId="68DF8754" w14:textId="77777777" w:rsidR="00315845" w:rsidRPr="0013356D" w:rsidRDefault="00315845" w:rsidP="0032790E">
            <w:pPr>
              <w:jc w:val="both"/>
              <w:rPr>
                <w:rFonts w:asciiTheme="minorHAnsi" w:hAnsiTheme="minorHAnsi" w:cstheme="minorHAnsi"/>
                <w:b/>
              </w:rPr>
            </w:pPr>
            <w:r w:rsidRPr="0013356D">
              <w:rPr>
                <w:rFonts w:asciiTheme="minorHAnsi" w:hAnsiTheme="minorHAnsi" w:cstheme="minorHAnsi"/>
                <w:b/>
              </w:rPr>
              <w:t>Description</w:t>
            </w:r>
          </w:p>
        </w:tc>
        <w:tc>
          <w:tcPr>
            <w:tcW w:w="6589" w:type="dxa"/>
            <w:shd w:val="clear" w:color="auto" w:fill="BFBFBF" w:themeFill="background1" w:themeFillShade="BF"/>
            <w:vAlign w:val="center"/>
          </w:tcPr>
          <w:p w14:paraId="62579966" w14:textId="77777777" w:rsidR="00315845" w:rsidRPr="0013356D" w:rsidRDefault="00315845" w:rsidP="0032790E">
            <w:pPr>
              <w:jc w:val="both"/>
              <w:rPr>
                <w:rFonts w:asciiTheme="minorHAnsi" w:hAnsiTheme="minorHAnsi" w:cstheme="minorHAnsi"/>
                <w:b/>
              </w:rPr>
            </w:pPr>
            <w:r w:rsidRPr="0013356D">
              <w:rPr>
                <w:rFonts w:asciiTheme="minorHAnsi" w:hAnsiTheme="minorHAnsi" w:cstheme="minorHAnsi"/>
                <w:b/>
              </w:rPr>
              <w:t>Details</w:t>
            </w:r>
          </w:p>
        </w:tc>
      </w:tr>
      <w:tr w:rsidR="00315845" w:rsidRPr="0013356D" w14:paraId="1F32FBF6" w14:textId="77777777" w:rsidTr="00315845">
        <w:trPr>
          <w:trHeight w:val="859"/>
        </w:trPr>
        <w:tc>
          <w:tcPr>
            <w:tcW w:w="3045" w:type="dxa"/>
            <w:shd w:val="clear" w:color="auto" w:fill="auto"/>
          </w:tcPr>
          <w:p w14:paraId="2EC7747B" w14:textId="77777777" w:rsidR="00315845" w:rsidRPr="0013356D" w:rsidRDefault="00315845" w:rsidP="0032790E">
            <w:pPr>
              <w:jc w:val="both"/>
              <w:rPr>
                <w:rFonts w:asciiTheme="minorHAnsi" w:hAnsiTheme="minorHAnsi" w:cstheme="minorHAnsi"/>
              </w:rPr>
            </w:pPr>
            <w:r w:rsidRPr="0013356D">
              <w:rPr>
                <w:rFonts w:asciiTheme="minorHAnsi" w:hAnsiTheme="minorHAnsi" w:cstheme="minorHAnsi"/>
              </w:rPr>
              <w:t>Identity of the Controller and Processor</w:t>
            </w:r>
          </w:p>
        </w:tc>
        <w:tc>
          <w:tcPr>
            <w:tcW w:w="6589" w:type="dxa"/>
            <w:shd w:val="clear" w:color="auto" w:fill="auto"/>
          </w:tcPr>
          <w:p w14:paraId="34CC5DB0" w14:textId="7FA3E674" w:rsidR="00315845" w:rsidRPr="0013356D" w:rsidRDefault="00315845" w:rsidP="0032790E">
            <w:pPr>
              <w:jc w:val="both"/>
              <w:rPr>
                <w:rFonts w:asciiTheme="minorHAnsi" w:hAnsiTheme="minorHAnsi" w:cstheme="minorHAnsi"/>
                <w:b/>
                <w:i/>
              </w:rPr>
            </w:pPr>
          </w:p>
        </w:tc>
      </w:tr>
      <w:tr w:rsidR="00315845" w:rsidRPr="0013356D" w14:paraId="284B2C97" w14:textId="77777777" w:rsidTr="00315845">
        <w:trPr>
          <w:trHeight w:val="843"/>
        </w:trPr>
        <w:tc>
          <w:tcPr>
            <w:tcW w:w="3045" w:type="dxa"/>
            <w:shd w:val="clear" w:color="auto" w:fill="auto"/>
          </w:tcPr>
          <w:p w14:paraId="01F8C9BD" w14:textId="77777777" w:rsidR="00315845" w:rsidRPr="0013356D" w:rsidRDefault="00315845" w:rsidP="0032790E">
            <w:pPr>
              <w:jc w:val="both"/>
              <w:rPr>
                <w:rFonts w:asciiTheme="minorHAnsi" w:hAnsiTheme="minorHAnsi" w:cstheme="minorHAnsi"/>
              </w:rPr>
            </w:pPr>
            <w:r w:rsidRPr="0013356D">
              <w:rPr>
                <w:rFonts w:asciiTheme="minorHAnsi" w:hAnsiTheme="minorHAnsi" w:cstheme="minorHAnsi"/>
              </w:rPr>
              <w:t>Subject matter of the processing</w:t>
            </w:r>
          </w:p>
        </w:tc>
        <w:tc>
          <w:tcPr>
            <w:tcW w:w="6589" w:type="dxa"/>
            <w:shd w:val="clear" w:color="auto" w:fill="auto"/>
          </w:tcPr>
          <w:p w14:paraId="40600212" w14:textId="038AD1EB" w:rsidR="00315845" w:rsidRPr="0013356D" w:rsidRDefault="00315845" w:rsidP="0032790E">
            <w:pPr>
              <w:jc w:val="both"/>
              <w:rPr>
                <w:rFonts w:asciiTheme="minorHAnsi" w:hAnsiTheme="minorHAnsi" w:cstheme="minorHAnsi"/>
              </w:rPr>
            </w:pPr>
            <w:r w:rsidRPr="0013356D">
              <w:rPr>
                <w:rFonts w:asciiTheme="minorHAnsi" w:hAnsiTheme="minorHAnsi" w:cstheme="minorHAnsi"/>
              </w:rPr>
              <w:t>.</w:t>
            </w:r>
          </w:p>
          <w:p w14:paraId="3E3C3F0A" w14:textId="77777777" w:rsidR="00315845" w:rsidRPr="0013356D" w:rsidRDefault="00315845" w:rsidP="0032790E">
            <w:pPr>
              <w:jc w:val="both"/>
              <w:rPr>
                <w:rFonts w:asciiTheme="minorHAnsi" w:hAnsiTheme="minorHAnsi" w:cstheme="minorHAnsi"/>
                <w:bCs/>
                <w:iCs/>
              </w:rPr>
            </w:pPr>
          </w:p>
        </w:tc>
      </w:tr>
      <w:tr w:rsidR="00315845" w:rsidRPr="0013356D" w14:paraId="2F6C86FA" w14:textId="77777777" w:rsidTr="0032790E">
        <w:trPr>
          <w:trHeight w:val="640"/>
        </w:trPr>
        <w:tc>
          <w:tcPr>
            <w:tcW w:w="3045" w:type="dxa"/>
            <w:shd w:val="clear" w:color="auto" w:fill="auto"/>
          </w:tcPr>
          <w:p w14:paraId="66FA5B0B" w14:textId="77777777" w:rsidR="00315845" w:rsidRPr="0013356D" w:rsidRDefault="00315845" w:rsidP="0032790E">
            <w:pPr>
              <w:jc w:val="both"/>
              <w:rPr>
                <w:rFonts w:asciiTheme="minorHAnsi" w:hAnsiTheme="minorHAnsi" w:cstheme="minorHAnsi"/>
              </w:rPr>
            </w:pPr>
            <w:r w:rsidRPr="0013356D">
              <w:rPr>
                <w:rFonts w:asciiTheme="minorHAnsi" w:hAnsiTheme="minorHAnsi" w:cstheme="minorHAnsi"/>
              </w:rPr>
              <w:t>Duration of the processing</w:t>
            </w:r>
          </w:p>
        </w:tc>
        <w:tc>
          <w:tcPr>
            <w:tcW w:w="6589" w:type="dxa"/>
            <w:shd w:val="clear" w:color="auto" w:fill="auto"/>
          </w:tcPr>
          <w:p w14:paraId="2D83AC0F" w14:textId="3337ECF9" w:rsidR="00315845" w:rsidRPr="0013356D" w:rsidRDefault="00315845" w:rsidP="0032790E">
            <w:pPr>
              <w:jc w:val="both"/>
              <w:rPr>
                <w:rFonts w:asciiTheme="minorHAnsi" w:hAnsiTheme="minorHAnsi" w:cstheme="minorHAnsi"/>
                <w:bCs/>
                <w:iCs/>
              </w:rPr>
            </w:pPr>
            <w:r w:rsidRPr="0013356D">
              <w:rPr>
                <w:rFonts w:asciiTheme="minorHAnsi" w:hAnsiTheme="minorHAnsi" w:cstheme="minorHAnsi"/>
                <w:bCs/>
                <w:iCs/>
              </w:rPr>
              <w:t>.</w:t>
            </w:r>
          </w:p>
        </w:tc>
      </w:tr>
      <w:tr w:rsidR="00315845" w:rsidRPr="0013356D" w14:paraId="5FA11B50" w14:textId="77777777" w:rsidTr="00315845">
        <w:trPr>
          <w:trHeight w:val="773"/>
        </w:trPr>
        <w:tc>
          <w:tcPr>
            <w:tcW w:w="3045" w:type="dxa"/>
            <w:shd w:val="clear" w:color="auto" w:fill="auto"/>
          </w:tcPr>
          <w:p w14:paraId="71830241" w14:textId="77777777" w:rsidR="00315845" w:rsidRPr="0013356D" w:rsidRDefault="00315845" w:rsidP="0032790E">
            <w:pPr>
              <w:jc w:val="both"/>
              <w:rPr>
                <w:rFonts w:asciiTheme="minorHAnsi" w:hAnsiTheme="minorHAnsi" w:cstheme="minorHAnsi"/>
              </w:rPr>
            </w:pPr>
            <w:r w:rsidRPr="0013356D">
              <w:rPr>
                <w:rFonts w:asciiTheme="minorHAnsi" w:hAnsiTheme="minorHAnsi" w:cstheme="minorHAnsi"/>
              </w:rPr>
              <w:t>Nature and purposes of the processing</w:t>
            </w:r>
          </w:p>
        </w:tc>
        <w:tc>
          <w:tcPr>
            <w:tcW w:w="6589" w:type="dxa"/>
            <w:shd w:val="clear" w:color="auto" w:fill="auto"/>
          </w:tcPr>
          <w:p w14:paraId="1F822A65" w14:textId="7D975F82" w:rsidR="00315845" w:rsidRPr="0013356D" w:rsidRDefault="00315845" w:rsidP="0032790E">
            <w:pPr>
              <w:pStyle w:val="paragraph0"/>
              <w:spacing w:before="0" w:beforeAutospacing="0" w:after="0" w:afterAutospacing="0" w:line="276" w:lineRule="auto"/>
              <w:jc w:val="both"/>
              <w:textAlignment w:val="baseline"/>
              <w:rPr>
                <w:rFonts w:asciiTheme="minorHAnsi" w:eastAsiaTheme="minorEastAsia" w:hAnsiTheme="minorHAnsi" w:cstheme="minorHAnsi"/>
                <w:sz w:val="22"/>
                <w:szCs w:val="22"/>
                <w:lang w:eastAsia="en-US"/>
              </w:rPr>
            </w:pPr>
            <w:r w:rsidRPr="0013356D">
              <w:rPr>
                <w:rFonts w:asciiTheme="minorHAnsi" w:eastAsiaTheme="minorEastAsia" w:hAnsiTheme="minorHAnsi" w:cstheme="minorHAnsi"/>
                <w:sz w:val="22"/>
                <w:szCs w:val="22"/>
                <w:lang w:eastAsia="en-US"/>
              </w:rPr>
              <w:t>.  </w:t>
            </w:r>
          </w:p>
        </w:tc>
      </w:tr>
      <w:tr w:rsidR="00315845" w:rsidRPr="0013356D" w14:paraId="3CD5AC4D" w14:textId="77777777" w:rsidTr="0032790E">
        <w:trPr>
          <w:trHeight w:val="740"/>
        </w:trPr>
        <w:tc>
          <w:tcPr>
            <w:tcW w:w="3045" w:type="dxa"/>
            <w:shd w:val="clear" w:color="auto" w:fill="auto"/>
          </w:tcPr>
          <w:p w14:paraId="42A1B5DD" w14:textId="77777777" w:rsidR="00315845" w:rsidRPr="0013356D" w:rsidRDefault="00315845" w:rsidP="0032790E">
            <w:pPr>
              <w:jc w:val="both"/>
              <w:rPr>
                <w:rFonts w:asciiTheme="minorHAnsi" w:hAnsiTheme="minorHAnsi" w:cstheme="minorHAnsi"/>
              </w:rPr>
            </w:pPr>
            <w:r w:rsidRPr="0013356D">
              <w:rPr>
                <w:rFonts w:asciiTheme="minorHAnsi" w:hAnsiTheme="minorHAnsi" w:cstheme="minorHAnsi"/>
              </w:rPr>
              <w:t>Type of Personal Data being Processed</w:t>
            </w:r>
          </w:p>
        </w:tc>
        <w:tc>
          <w:tcPr>
            <w:tcW w:w="6589" w:type="dxa"/>
            <w:shd w:val="clear" w:color="auto" w:fill="auto"/>
          </w:tcPr>
          <w:p w14:paraId="092A74F6" w14:textId="77777777" w:rsidR="00315845" w:rsidRPr="0013356D" w:rsidRDefault="00315845" w:rsidP="00315845">
            <w:pPr>
              <w:rPr>
                <w:rFonts w:asciiTheme="minorHAnsi" w:hAnsiTheme="minorHAnsi" w:cstheme="minorHAnsi"/>
                <w:b/>
              </w:rPr>
            </w:pPr>
          </w:p>
        </w:tc>
      </w:tr>
      <w:tr w:rsidR="00315845" w:rsidRPr="0013356D" w14:paraId="31AECCC8" w14:textId="77777777" w:rsidTr="00315845">
        <w:trPr>
          <w:trHeight w:val="512"/>
        </w:trPr>
        <w:tc>
          <w:tcPr>
            <w:tcW w:w="3045" w:type="dxa"/>
            <w:shd w:val="clear" w:color="auto" w:fill="auto"/>
          </w:tcPr>
          <w:p w14:paraId="6C3FE2E2" w14:textId="77777777" w:rsidR="00315845" w:rsidRPr="0013356D" w:rsidRDefault="00315845" w:rsidP="0032790E">
            <w:pPr>
              <w:jc w:val="both"/>
              <w:rPr>
                <w:rFonts w:asciiTheme="minorHAnsi" w:hAnsiTheme="minorHAnsi" w:cstheme="minorHAnsi"/>
              </w:rPr>
            </w:pPr>
            <w:r w:rsidRPr="0013356D">
              <w:rPr>
                <w:rFonts w:asciiTheme="minorHAnsi" w:hAnsiTheme="minorHAnsi" w:cstheme="minorHAnsi"/>
              </w:rPr>
              <w:t>Categories of Data Subject</w:t>
            </w:r>
          </w:p>
        </w:tc>
        <w:tc>
          <w:tcPr>
            <w:tcW w:w="6589" w:type="dxa"/>
            <w:shd w:val="clear" w:color="auto" w:fill="auto"/>
          </w:tcPr>
          <w:p w14:paraId="69EFDAEE" w14:textId="0C2281F1" w:rsidR="00315845" w:rsidRPr="0013356D" w:rsidRDefault="00315845" w:rsidP="0032790E">
            <w:pPr>
              <w:jc w:val="both"/>
              <w:rPr>
                <w:rFonts w:asciiTheme="minorHAnsi" w:hAnsiTheme="minorHAnsi" w:cstheme="minorHAnsi"/>
                <w:bCs/>
                <w:iCs/>
              </w:rPr>
            </w:pPr>
          </w:p>
        </w:tc>
      </w:tr>
      <w:tr w:rsidR="00315845" w:rsidRPr="0013356D" w14:paraId="549418C9" w14:textId="77777777" w:rsidTr="0032790E">
        <w:trPr>
          <w:trHeight w:val="1660"/>
        </w:trPr>
        <w:tc>
          <w:tcPr>
            <w:tcW w:w="3045" w:type="dxa"/>
            <w:shd w:val="clear" w:color="auto" w:fill="auto"/>
          </w:tcPr>
          <w:p w14:paraId="19F2D2D9" w14:textId="77777777" w:rsidR="00315845" w:rsidRPr="0013356D" w:rsidRDefault="00315845" w:rsidP="0032790E">
            <w:pPr>
              <w:jc w:val="both"/>
              <w:rPr>
                <w:rFonts w:asciiTheme="minorHAnsi" w:hAnsiTheme="minorHAnsi" w:cstheme="minorHAnsi"/>
              </w:rPr>
            </w:pPr>
            <w:r w:rsidRPr="0013356D">
              <w:rPr>
                <w:rFonts w:asciiTheme="minorHAnsi" w:hAnsiTheme="minorHAnsi" w:cstheme="minorHAnsi"/>
              </w:rPr>
              <w:t>Plan for return and destruction of the data once the processing is complete</w:t>
            </w:r>
          </w:p>
          <w:p w14:paraId="138F9F88" w14:textId="77777777" w:rsidR="00315845" w:rsidRPr="0013356D" w:rsidRDefault="00315845" w:rsidP="0032790E">
            <w:pPr>
              <w:jc w:val="both"/>
              <w:rPr>
                <w:rFonts w:asciiTheme="minorHAnsi" w:hAnsiTheme="minorHAnsi" w:cstheme="minorHAnsi"/>
              </w:rPr>
            </w:pPr>
            <w:r w:rsidRPr="0013356D">
              <w:rPr>
                <w:rFonts w:asciiTheme="minorHAnsi" w:hAnsiTheme="minorHAnsi" w:cstheme="minorHAnsi"/>
              </w:rPr>
              <w:t>UNLESS requirement under union or member state law to preserve that type of data</w:t>
            </w:r>
          </w:p>
        </w:tc>
        <w:tc>
          <w:tcPr>
            <w:tcW w:w="6589" w:type="dxa"/>
            <w:shd w:val="clear" w:color="auto" w:fill="auto"/>
          </w:tcPr>
          <w:p w14:paraId="496589BA" w14:textId="01329248" w:rsidR="00315845" w:rsidRPr="0013356D" w:rsidRDefault="00315845" w:rsidP="0032790E">
            <w:pPr>
              <w:jc w:val="both"/>
              <w:rPr>
                <w:rFonts w:asciiTheme="minorHAnsi" w:hAnsiTheme="minorHAnsi" w:cstheme="minorHAnsi"/>
              </w:rPr>
            </w:pPr>
            <w:r w:rsidRPr="0013356D">
              <w:rPr>
                <w:rFonts w:asciiTheme="minorHAnsi" w:hAnsiTheme="minorHAnsi" w:cstheme="minorHAnsi"/>
              </w:rPr>
              <w:t>.</w:t>
            </w:r>
          </w:p>
          <w:p w14:paraId="57618E11" w14:textId="77777777" w:rsidR="00315845" w:rsidRPr="0013356D" w:rsidRDefault="00315845" w:rsidP="0032790E">
            <w:pPr>
              <w:jc w:val="both"/>
              <w:rPr>
                <w:rFonts w:asciiTheme="minorHAnsi" w:hAnsiTheme="minorHAnsi" w:cstheme="minorHAnsi"/>
                <w:b/>
              </w:rPr>
            </w:pPr>
          </w:p>
        </w:tc>
      </w:tr>
    </w:tbl>
    <w:p w14:paraId="5087C577" w14:textId="77777777" w:rsidR="00315845" w:rsidRPr="0013356D" w:rsidRDefault="00315845" w:rsidP="00315845">
      <w:pPr>
        <w:pStyle w:val="Annex"/>
        <w:numPr>
          <w:ilvl w:val="0"/>
          <w:numId w:val="0"/>
        </w:numPr>
        <w:rPr>
          <w:rFonts w:asciiTheme="minorHAnsi" w:hAnsiTheme="minorHAnsi" w:cstheme="minorHAnsi"/>
          <w:szCs w:val="22"/>
        </w:rPr>
      </w:pPr>
    </w:p>
    <w:p w14:paraId="03AF3608" w14:textId="77777777" w:rsidR="00315845" w:rsidRPr="0013356D" w:rsidRDefault="00315845" w:rsidP="00315845">
      <w:pPr>
        <w:pStyle w:val="Paragraph"/>
        <w:rPr>
          <w:rFonts w:asciiTheme="minorHAnsi" w:hAnsiTheme="minorHAnsi" w:cstheme="minorHAnsi"/>
          <w:szCs w:val="22"/>
        </w:rPr>
      </w:pPr>
    </w:p>
    <w:p w14:paraId="73B8958A" w14:textId="77777777" w:rsidR="00315845" w:rsidRPr="0013356D" w:rsidRDefault="00315845" w:rsidP="00315845">
      <w:pPr>
        <w:pStyle w:val="Annex"/>
        <w:pageBreakBefore/>
        <w:numPr>
          <w:ilvl w:val="0"/>
          <w:numId w:val="0"/>
        </w:numPr>
        <w:ind w:left="360"/>
        <w:rPr>
          <w:rFonts w:asciiTheme="minorHAnsi" w:hAnsiTheme="minorHAnsi" w:cstheme="minorHAnsi"/>
          <w:szCs w:val="22"/>
          <w:lang w:val="en-US"/>
        </w:rPr>
      </w:pPr>
      <w:bookmarkStart w:id="511" w:name="a981375"/>
      <w:bookmarkStart w:id="512" w:name="_Toc256000017"/>
      <w:r w:rsidRPr="0013356D">
        <w:rPr>
          <w:rFonts w:asciiTheme="minorHAnsi" w:hAnsiTheme="minorHAnsi" w:cstheme="minorHAnsi"/>
          <w:szCs w:val="22"/>
          <w:lang w:val="en-US"/>
        </w:rPr>
        <w:lastRenderedPageBreak/>
        <w:t>ANNEX B Security measures</w:t>
      </w:r>
      <w:bookmarkEnd w:id="511"/>
      <w:bookmarkEnd w:id="512"/>
    </w:p>
    <w:p w14:paraId="0B4DB7A9" w14:textId="77777777" w:rsidR="00315845" w:rsidRPr="0013356D" w:rsidRDefault="00315845" w:rsidP="00315845">
      <w:pPr>
        <w:rPr>
          <w:rFonts w:asciiTheme="minorHAnsi" w:hAnsiTheme="minorHAnsi" w:cstheme="minorHAnsi"/>
        </w:rPr>
      </w:pPr>
    </w:p>
    <w:tbl>
      <w:tblPr>
        <w:tblW w:w="8931" w:type="dxa"/>
        <w:tblInd w:w="-10" w:type="dxa"/>
        <w:tblCellMar>
          <w:left w:w="0" w:type="dxa"/>
          <w:right w:w="0" w:type="dxa"/>
        </w:tblCellMar>
        <w:tblLook w:val="04A0" w:firstRow="1" w:lastRow="0" w:firstColumn="1" w:lastColumn="0" w:noHBand="0" w:noVBand="1"/>
      </w:tblPr>
      <w:tblGrid>
        <w:gridCol w:w="4304"/>
        <w:gridCol w:w="4627"/>
      </w:tblGrid>
      <w:tr w:rsidR="00315845" w:rsidRPr="0013356D" w14:paraId="20A2E219" w14:textId="77777777" w:rsidTr="0032790E">
        <w:trPr>
          <w:trHeight w:val="414"/>
        </w:trPr>
        <w:tc>
          <w:tcPr>
            <w:tcW w:w="43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8B90DB" w14:textId="77777777" w:rsidR="00315845" w:rsidRPr="0013356D" w:rsidRDefault="00315845" w:rsidP="0032790E">
            <w:pPr>
              <w:shd w:val="clear" w:color="auto" w:fill="FFFFFF"/>
              <w:jc w:val="center"/>
              <w:textAlignment w:val="baseline"/>
              <w:rPr>
                <w:rFonts w:asciiTheme="minorHAnsi" w:eastAsia="Times New Roman" w:hAnsiTheme="minorHAnsi" w:cstheme="minorHAnsi"/>
              </w:rPr>
            </w:pPr>
            <w:r w:rsidRPr="0013356D">
              <w:rPr>
                <w:rFonts w:asciiTheme="minorHAnsi" w:eastAsia="Times New Roman" w:hAnsiTheme="minorHAnsi" w:cstheme="minorHAnsi"/>
                <w:b/>
                <w:bCs/>
                <w:color w:val="000000"/>
              </w:rPr>
              <w:t>Question</w:t>
            </w:r>
          </w:p>
        </w:tc>
        <w:tc>
          <w:tcPr>
            <w:tcW w:w="46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40FFD1" w14:textId="77777777" w:rsidR="00315845" w:rsidRPr="0013356D" w:rsidRDefault="00315845" w:rsidP="0032790E">
            <w:pPr>
              <w:jc w:val="center"/>
              <w:textAlignment w:val="baseline"/>
              <w:rPr>
                <w:rFonts w:asciiTheme="minorHAnsi" w:eastAsia="Times New Roman" w:hAnsiTheme="minorHAnsi" w:cstheme="minorHAnsi"/>
                <w:b/>
                <w:bCs/>
                <w:color w:val="000000"/>
              </w:rPr>
            </w:pPr>
            <w:r w:rsidRPr="0013356D">
              <w:rPr>
                <w:rFonts w:asciiTheme="minorHAnsi" w:eastAsia="Times New Roman" w:hAnsiTheme="minorHAnsi" w:cstheme="minorHAnsi"/>
                <w:b/>
                <w:bCs/>
                <w:color w:val="000000"/>
              </w:rPr>
              <w:t>Response</w:t>
            </w:r>
          </w:p>
        </w:tc>
      </w:tr>
      <w:tr w:rsidR="00315845" w:rsidRPr="0013356D" w14:paraId="195939BF" w14:textId="77777777" w:rsidTr="0032790E">
        <w:tc>
          <w:tcPr>
            <w:tcW w:w="43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8A583" w14:textId="77777777" w:rsidR="00315845" w:rsidRPr="0013356D" w:rsidRDefault="00315845" w:rsidP="0032790E">
            <w:pPr>
              <w:shd w:val="clear" w:color="auto" w:fill="FFFFFF"/>
              <w:textAlignment w:val="baseline"/>
              <w:rPr>
                <w:rFonts w:asciiTheme="minorHAnsi" w:eastAsia="Times New Roman" w:hAnsiTheme="minorHAnsi" w:cstheme="minorHAnsi"/>
              </w:rPr>
            </w:pPr>
            <w:r w:rsidRPr="0013356D">
              <w:rPr>
                <w:rFonts w:asciiTheme="minorHAnsi" w:eastAsia="Times New Roman" w:hAnsiTheme="minorHAnsi" w:cstheme="minorHAnsi"/>
                <w:color w:val="000000"/>
              </w:rPr>
              <w:t>Are you registered with Information Commissioners Office as a Data Controller?</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6382508E" w14:textId="013E7C57" w:rsidR="00315845" w:rsidRPr="0013356D" w:rsidRDefault="00315845" w:rsidP="0032790E">
            <w:pPr>
              <w:textAlignment w:val="baseline"/>
              <w:rPr>
                <w:rFonts w:asciiTheme="minorHAnsi" w:eastAsia="Times New Roman" w:hAnsiTheme="minorHAnsi" w:cstheme="minorHAnsi"/>
              </w:rPr>
            </w:pPr>
            <w:r w:rsidRPr="0013356D">
              <w:rPr>
                <w:rFonts w:asciiTheme="minorHAnsi" w:eastAsia="Times New Roman" w:hAnsiTheme="minorHAnsi" w:cstheme="minorHAnsi"/>
                <w:color w:val="000000"/>
              </w:rPr>
              <w:t> </w:t>
            </w:r>
          </w:p>
        </w:tc>
      </w:tr>
      <w:tr w:rsidR="00315845" w:rsidRPr="0013356D" w14:paraId="4A76213C" w14:textId="77777777" w:rsidTr="0032790E">
        <w:trPr>
          <w:trHeight w:val="562"/>
        </w:trPr>
        <w:tc>
          <w:tcPr>
            <w:tcW w:w="43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0905EB" w14:textId="77777777" w:rsidR="00315845" w:rsidRPr="0013356D" w:rsidRDefault="00315845" w:rsidP="0032790E">
            <w:pPr>
              <w:shd w:val="clear" w:color="auto" w:fill="FFFFFF"/>
              <w:textAlignment w:val="baseline"/>
              <w:rPr>
                <w:rFonts w:asciiTheme="minorHAnsi" w:eastAsia="Times New Roman" w:hAnsiTheme="minorHAnsi" w:cstheme="minorHAnsi"/>
              </w:rPr>
            </w:pPr>
            <w:r w:rsidRPr="0013356D">
              <w:rPr>
                <w:rFonts w:asciiTheme="minorHAnsi" w:eastAsia="Times New Roman" w:hAnsiTheme="minorHAnsi" w:cstheme="minorHAnsi"/>
                <w:color w:val="000000"/>
              </w:rPr>
              <w:t>How do you ensure that all of your employees and/or contractors who process personal data are subject to confidentiality obligations?</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6834BE51" w14:textId="6E425186" w:rsidR="00315845" w:rsidRPr="0013356D" w:rsidRDefault="00315845" w:rsidP="0032790E">
            <w:pPr>
              <w:pStyle w:val="NormalWeb"/>
              <w:rPr>
                <w:rFonts w:asciiTheme="minorHAnsi" w:hAnsiTheme="minorHAnsi" w:cstheme="minorHAnsi"/>
                <w:sz w:val="22"/>
                <w:szCs w:val="22"/>
              </w:rPr>
            </w:pPr>
          </w:p>
        </w:tc>
      </w:tr>
      <w:tr w:rsidR="00315845" w:rsidRPr="0013356D" w14:paraId="0551BD0A" w14:textId="77777777" w:rsidTr="0032790E">
        <w:tc>
          <w:tcPr>
            <w:tcW w:w="43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5E5A5" w14:textId="77777777" w:rsidR="00315845" w:rsidRPr="0013356D" w:rsidRDefault="00315845" w:rsidP="0032790E">
            <w:pPr>
              <w:shd w:val="clear" w:color="auto" w:fill="FFFFFF"/>
              <w:textAlignment w:val="baseline"/>
              <w:rPr>
                <w:rFonts w:asciiTheme="minorHAnsi" w:eastAsia="Times New Roman" w:hAnsiTheme="minorHAnsi" w:cstheme="minorHAnsi"/>
              </w:rPr>
            </w:pPr>
            <w:r w:rsidRPr="0013356D">
              <w:rPr>
                <w:rFonts w:asciiTheme="minorHAnsi" w:eastAsia="Times New Roman" w:hAnsiTheme="minorHAnsi" w:cstheme="minorHAnsi"/>
                <w:color w:val="000000"/>
              </w:rPr>
              <w:t>What physical measures do you take to comply with the security requirements of GDPR or any applicable replacement legislation?</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7EA7C587" w14:textId="3EA1A958" w:rsidR="00315845" w:rsidRPr="0013356D" w:rsidRDefault="00315845" w:rsidP="0032790E">
            <w:pPr>
              <w:textAlignment w:val="baseline"/>
              <w:rPr>
                <w:rFonts w:asciiTheme="minorHAnsi" w:eastAsia="Times New Roman" w:hAnsiTheme="minorHAnsi" w:cstheme="minorHAnsi"/>
              </w:rPr>
            </w:pPr>
          </w:p>
        </w:tc>
      </w:tr>
      <w:tr w:rsidR="00315845" w:rsidRPr="0013356D" w14:paraId="06C0D7AC" w14:textId="77777777" w:rsidTr="0032790E">
        <w:tc>
          <w:tcPr>
            <w:tcW w:w="43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DD8D0" w14:textId="77777777" w:rsidR="00315845" w:rsidRPr="0013356D" w:rsidRDefault="00315845" w:rsidP="0032790E">
            <w:pPr>
              <w:shd w:val="clear" w:color="auto" w:fill="FFFFFF"/>
              <w:textAlignment w:val="baseline"/>
              <w:rPr>
                <w:rFonts w:asciiTheme="minorHAnsi" w:eastAsia="Times New Roman" w:hAnsiTheme="minorHAnsi" w:cstheme="minorHAnsi"/>
              </w:rPr>
            </w:pPr>
            <w:r w:rsidRPr="0013356D">
              <w:rPr>
                <w:rFonts w:asciiTheme="minorHAnsi" w:eastAsia="Times New Roman" w:hAnsiTheme="minorHAnsi" w:cstheme="minorHAnsi"/>
                <w:color w:val="000000"/>
              </w:rPr>
              <w:t>Do you hold any Industry Standard Certification in Relation to Data Security?</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1303758A" w14:textId="5AEA6C1C" w:rsidR="00315845" w:rsidRPr="0013356D" w:rsidRDefault="00315845" w:rsidP="0032790E">
            <w:pPr>
              <w:textAlignment w:val="baseline"/>
              <w:rPr>
                <w:rFonts w:asciiTheme="minorHAnsi" w:eastAsia="Times New Roman" w:hAnsiTheme="minorHAnsi" w:cstheme="minorHAnsi"/>
              </w:rPr>
            </w:pPr>
            <w:r w:rsidRPr="0013356D">
              <w:rPr>
                <w:rFonts w:asciiTheme="minorHAnsi" w:eastAsia="Times New Roman" w:hAnsiTheme="minorHAnsi" w:cstheme="minorHAnsi"/>
                <w:color w:val="000000"/>
              </w:rPr>
              <w:t> </w:t>
            </w:r>
          </w:p>
        </w:tc>
      </w:tr>
      <w:tr w:rsidR="00315845" w:rsidRPr="0013356D" w14:paraId="38BF402F" w14:textId="77777777" w:rsidTr="0032790E">
        <w:tc>
          <w:tcPr>
            <w:tcW w:w="43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1E9F3A" w14:textId="77777777" w:rsidR="00315845" w:rsidRPr="0013356D" w:rsidRDefault="00315845" w:rsidP="0032790E">
            <w:pPr>
              <w:shd w:val="clear" w:color="auto" w:fill="FFFFFF"/>
              <w:textAlignment w:val="baseline"/>
              <w:rPr>
                <w:rFonts w:asciiTheme="minorHAnsi" w:eastAsia="Times New Roman" w:hAnsiTheme="minorHAnsi" w:cstheme="minorHAnsi"/>
              </w:rPr>
            </w:pPr>
            <w:r w:rsidRPr="0013356D">
              <w:rPr>
                <w:rFonts w:asciiTheme="minorHAnsi" w:eastAsia="Times New Roman" w:hAnsiTheme="minorHAnsi" w:cstheme="minorHAnsi"/>
                <w:color w:val="000000"/>
              </w:rPr>
              <w:t>Who is you Data Protection Officer, what are their contact details and what are their specific responsibilities?</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5E09CB0B" w14:textId="77777777" w:rsidR="00315845" w:rsidRPr="0013356D" w:rsidRDefault="00315845" w:rsidP="00315845">
            <w:pPr>
              <w:rPr>
                <w:rFonts w:asciiTheme="minorHAnsi" w:eastAsia="Times New Roman" w:hAnsiTheme="minorHAnsi" w:cstheme="minorHAnsi"/>
              </w:rPr>
            </w:pPr>
          </w:p>
        </w:tc>
      </w:tr>
      <w:tr w:rsidR="00315845" w:rsidRPr="0013356D" w14:paraId="68C0496D" w14:textId="77777777" w:rsidTr="0032790E">
        <w:tc>
          <w:tcPr>
            <w:tcW w:w="43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E2717" w14:textId="77777777" w:rsidR="00315845" w:rsidRPr="0013356D" w:rsidRDefault="00315845" w:rsidP="0032790E">
            <w:pPr>
              <w:shd w:val="clear" w:color="auto" w:fill="FFFFFF"/>
              <w:textAlignment w:val="baseline"/>
              <w:rPr>
                <w:rFonts w:asciiTheme="minorHAnsi" w:eastAsia="Times New Roman" w:hAnsiTheme="minorHAnsi" w:cstheme="minorHAnsi"/>
              </w:rPr>
            </w:pPr>
            <w:r w:rsidRPr="0013356D">
              <w:rPr>
                <w:rFonts w:asciiTheme="minorHAnsi" w:eastAsia="Times New Roman" w:hAnsiTheme="minorHAnsi" w:cstheme="minorHAnsi"/>
                <w:color w:val="000000"/>
              </w:rPr>
              <w:t>What is your schedule for reviewing and updating your policies for processing data? </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65FE52ED" w14:textId="33E2DF93" w:rsidR="00315845" w:rsidRPr="0013356D" w:rsidRDefault="00315845" w:rsidP="0032790E">
            <w:pPr>
              <w:textAlignment w:val="baseline"/>
              <w:rPr>
                <w:rFonts w:asciiTheme="minorHAnsi" w:eastAsia="Times New Roman" w:hAnsiTheme="minorHAnsi" w:cstheme="minorHAnsi"/>
              </w:rPr>
            </w:pPr>
            <w:r w:rsidRPr="0013356D">
              <w:rPr>
                <w:rFonts w:asciiTheme="minorHAnsi" w:eastAsia="Times New Roman" w:hAnsiTheme="minorHAnsi" w:cstheme="minorHAnsi"/>
                <w:color w:val="000000"/>
              </w:rPr>
              <w:t>l</w:t>
            </w:r>
          </w:p>
        </w:tc>
      </w:tr>
      <w:tr w:rsidR="00315845" w:rsidRPr="0013356D" w14:paraId="6E318DEC" w14:textId="77777777" w:rsidTr="0032790E">
        <w:tc>
          <w:tcPr>
            <w:tcW w:w="43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DDA0D" w14:textId="77777777" w:rsidR="00315845" w:rsidRPr="0013356D" w:rsidRDefault="00315845" w:rsidP="0032790E">
            <w:pPr>
              <w:shd w:val="clear" w:color="auto" w:fill="FFFFFF"/>
              <w:textAlignment w:val="baseline"/>
              <w:rPr>
                <w:rFonts w:asciiTheme="minorHAnsi" w:eastAsia="Times New Roman" w:hAnsiTheme="minorHAnsi" w:cstheme="minorHAnsi"/>
              </w:rPr>
            </w:pPr>
            <w:r w:rsidRPr="0013356D">
              <w:rPr>
                <w:rFonts w:asciiTheme="minorHAnsi" w:eastAsia="Times New Roman" w:hAnsiTheme="minorHAnsi" w:cstheme="minorHAnsi"/>
                <w:color w:val="000000"/>
              </w:rPr>
              <w:t>Where does your organization store the digital personal information that you may be managing on our behalf? If it is stored with a third-party, please identify them and where data is stored (including whether this is within the European Economic Area).</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7B32FD6F" w14:textId="223705B6" w:rsidR="00315845" w:rsidRPr="0013356D" w:rsidRDefault="00315845" w:rsidP="0032790E">
            <w:pPr>
              <w:textAlignment w:val="baseline"/>
              <w:rPr>
                <w:rFonts w:asciiTheme="minorHAnsi" w:eastAsia="Times New Roman" w:hAnsiTheme="minorHAnsi" w:cstheme="minorHAnsi"/>
              </w:rPr>
            </w:pPr>
          </w:p>
        </w:tc>
      </w:tr>
      <w:tr w:rsidR="00315845" w:rsidRPr="0013356D" w14:paraId="5E3EBD8F" w14:textId="77777777" w:rsidTr="0032790E">
        <w:tc>
          <w:tcPr>
            <w:tcW w:w="43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1E87A6" w14:textId="77777777" w:rsidR="00315845" w:rsidRPr="0013356D" w:rsidRDefault="00315845" w:rsidP="0032790E">
            <w:pPr>
              <w:shd w:val="clear" w:color="auto" w:fill="FFFFFF"/>
              <w:textAlignment w:val="baseline"/>
              <w:rPr>
                <w:rFonts w:asciiTheme="minorHAnsi" w:eastAsia="Times New Roman" w:hAnsiTheme="minorHAnsi" w:cstheme="minorHAnsi"/>
              </w:rPr>
            </w:pPr>
            <w:r w:rsidRPr="0013356D">
              <w:rPr>
                <w:rFonts w:asciiTheme="minorHAnsi" w:eastAsia="Times New Roman" w:hAnsiTheme="minorHAnsi" w:cstheme="minorHAnsi"/>
                <w:color w:val="000000"/>
              </w:rPr>
              <w:t>What is you process for Staff Training on Data Protection and Data Security and how frequently is this undertaken, and the content reviewed?</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7446E150" w14:textId="3A13BC99" w:rsidR="00315845" w:rsidRPr="0013356D" w:rsidRDefault="00315845" w:rsidP="0032790E">
            <w:pPr>
              <w:textAlignment w:val="baseline"/>
              <w:rPr>
                <w:rFonts w:asciiTheme="minorHAnsi" w:eastAsia="Times New Roman" w:hAnsiTheme="minorHAnsi" w:cstheme="minorHAnsi"/>
              </w:rPr>
            </w:pPr>
          </w:p>
        </w:tc>
      </w:tr>
      <w:tr w:rsidR="00315845" w:rsidRPr="0013356D" w14:paraId="5856E9C1" w14:textId="77777777" w:rsidTr="0032790E">
        <w:tc>
          <w:tcPr>
            <w:tcW w:w="43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FB0EC3" w14:textId="77777777" w:rsidR="00315845" w:rsidRPr="0013356D" w:rsidRDefault="00315845" w:rsidP="0032790E">
            <w:pPr>
              <w:shd w:val="clear" w:color="auto" w:fill="FFFFFF"/>
              <w:textAlignment w:val="baseline"/>
              <w:rPr>
                <w:rFonts w:asciiTheme="minorHAnsi" w:eastAsia="Times New Roman" w:hAnsiTheme="minorHAnsi" w:cstheme="minorHAnsi"/>
              </w:rPr>
            </w:pPr>
            <w:r w:rsidRPr="0013356D">
              <w:rPr>
                <w:rFonts w:asciiTheme="minorHAnsi" w:eastAsia="Times New Roman" w:hAnsiTheme="minorHAnsi" w:cstheme="minorHAnsi"/>
                <w:color w:val="000000"/>
              </w:rPr>
              <w:t>What processes and methods are you using to properly anonymise and encrypt personal data within your organisation?</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3C95C297" w14:textId="085D8DFD" w:rsidR="00315845" w:rsidRPr="0013356D" w:rsidRDefault="00315845" w:rsidP="0032790E">
            <w:pPr>
              <w:textAlignment w:val="baseline"/>
              <w:rPr>
                <w:rFonts w:asciiTheme="minorHAnsi" w:eastAsia="Times New Roman" w:hAnsiTheme="minorHAnsi" w:cstheme="minorHAnsi"/>
              </w:rPr>
            </w:pPr>
            <w:r w:rsidRPr="0013356D">
              <w:rPr>
                <w:rFonts w:asciiTheme="minorHAnsi" w:eastAsia="Times New Roman" w:hAnsiTheme="minorHAnsi" w:cstheme="minorHAnsi"/>
              </w:rPr>
              <w:t>.</w:t>
            </w:r>
          </w:p>
        </w:tc>
      </w:tr>
      <w:tr w:rsidR="00315845" w:rsidRPr="0013356D" w14:paraId="3A390D74" w14:textId="77777777" w:rsidTr="0032790E">
        <w:tc>
          <w:tcPr>
            <w:tcW w:w="43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27538" w14:textId="77777777" w:rsidR="00315845" w:rsidRPr="0013356D" w:rsidRDefault="00315845" w:rsidP="0032790E">
            <w:pPr>
              <w:shd w:val="clear" w:color="auto" w:fill="FFFFFF"/>
              <w:textAlignment w:val="baseline"/>
              <w:rPr>
                <w:rFonts w:asciiTheme="minorHAnsi" w:eastAsia="Times New Roman" w:hAnsiTheme="minorHAnsi" w:cstheme="minorHAnsi"/>
              </w:rPr>
            </w:pPr>
            <w:r w:rsidRPr="0013356D">
              <w:rPr>
                <w:rFonts w:asciiTheme="minorHAnsi" w:eastAsia="Times New Roman" w:hAnsiTheme="minorHAnsi" w:cstheme="minorHAnsi"/>
                <w:color w:val="000000"/>
              </w:rPr>
              <w:t>Please describe your processes for detecting and communicating data breaches.</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134ADE26" w14:textId="2FE44645" w:rsidR="00315845" w:rsidRPr="0013356D" w:rsidRDefault="00315845" w:rsidP="0032790E">
            <w:pPr>
              <w:textAlignment w:val="baseline"/>
              <w:rPr>
                <w:rFonts w:asciiTheme="minorHAnsi" w:eastAsia="Times New Roman" w:hAnsiTheme="minorHAnsi" w:cstheme="minorHAnsi"/>
              </w:rPr>
            </w:pPr>
            <w:r w:rsidRPr="0013356D">
              <w:rPr>
                <w:rFonts w:asciiTheme="minorHAnsi" w:eastAsia="Times New Roman" w:hAnsiTheme="minorHAnsi" w:cstheme="minorHAnsi"/>
              </w:rPr>
              <w:t xml:space="preserve"> </w:t>
            </w:r>
          </w:p>
        </w:tc>
      </w:tr>
      <w:tr w:rsidR="00315845" w:rsidRPr="0013356D" w14:paraId="29A8E242" w14:textId="77777777" w:rsidTr="0032790E">
        <w:tc>
          <w:tcPr>
            <w:tcW w:w="43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5F714" w14:textId="77777777" w:rsidR="00315845" w:rsidRPr="0013356D" w:rsidRDefault="00315845" w:rsidP="0032790E">
            <w:pPr>
              <w:shd w:val="clear" w:color="auto" w:fill="FFFFFF"/>
              <w:textAlignment w:val="baseline"/>
              <w:rPr>
                <w:rFonts w:asciiTheme="minorHAnsi" w:eastAsia="Times New Roman" w:hAnsiTheme="minorHAnsi" w:cstheme="minorHAnsi"/>
              </w:rPr>
            </w:pPr>
            <w:r w:rsidRPr="0013356D">
              <w:rPr>
                <w:rFonts w:asciiTheme="minorHAnsi" w:eastAsia="Times New Roman" w:hAnsiTheme="minorHAnsi" w:cstheme="minorHAnsi"/>
                <w:color w:val="000000"/>
              </w:rPr>
              <w:t>What tools are in place to manage the identification, tracking, and destruction of personal data associated with an individual?</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1617C9E4" w14:textId="77777777" w:rsidR="00315845" w:rsidRPr="0013356D" w:rsidRDefault="00315845" w:rsidP="00315845">
            <w:pPr>
              <w:pStyle w:val="NoSpacing"/>
              <w:rPr>
                <w:rFonts w:eastAsia="Times New Roman" w:cstheme="minorHAnsi"/>
              </w:rPr>
            </w:pPr>
          </w:p>
        </w:tc>
      </w:tr>
      <w:tr w:rsidR="00315845" w:rsidRPr="0013356D" w14:paraId="6B2C3948" w14:textId="77777777" w:rsidTr="0032790E">
        <w:tc>
          <w:tcPr>
            <w:tcW w:w="43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FCBAD1" w14:textId="77777777" w:rsidR="00315845" w:rsidRPr="0013356D" w:rsidRDefault="00315845" w:rsidP="0032790E">
            <w:pPr>
              <w:shd w:val="clear" w:color="auto" w:fill="FFFFFF"/>
              <w:textAlignment w:val="baseline"/>
              <w:rPr>
                <w:rFonts w:asciiTheme="minorHAnsi" w:eastAsia="Times New Roman" w:hAnsiTheme="minorHAnsi" w:cstheme="minorHAnsi"/>
              </w:rPr>
            </w:pPr>
            <w:r w:rsidRPr="0013356D">
              <w:rPr>
                <w:rFonts w:asciiTheme="minorHAnsi" w:eastAsia="Times New Roman" w:hAnsiTheme="minorHAnsi" w:cstheme="minorHAnsi"/>
                <w:color w:val="000000"/>
              </w:rPr>
              <w:t>What would your process be for destruction of the data collected for the purposes of a contract such as the one proposed in this tender?</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5097D0A5" w14:textId="1C17F2F3" w:rsidR="00315845" w:rsidRPr="0013356D" w:rsidRDefault="00315845" w:rsidP="0032790E">
            <w:pPr>
              <w:textAlignment w:val="baseline"/>
              <w:rPr>
                <w:rFonts w:asciiTheme="minorHAnsi" w:eastAsia="Times New Roman" w:hAnsiTheme="minorHAnsi" w:cstheme="minorHAnsi"/>
              </w:rPr>
            </w:pPr>
          </w:p>
        </w:tc>
      </w:tr>
      <w:tr w:rsidR="00315845" w:rsidRPr="0013356D" w14:paraId="300F2B3A" w14:textId="77777777" w:rsidTr="0032790E">
        <w:tc>
          <w:tcPr>
            <w:tcW w:w="43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E7C37" w14:textId="77777777" w:rsidR="00315845" w:rsidRPr="0013356D" w:rsidRDefault="00315845" w:rsidP="0032790E">
            <w:pPr>
              <w:shd w:val="clear" w:color="auto" w:fill="FFFFFF"/>
              <w:textAlignment w:val="baseline"/>
              <w:rPr>
                <w:rFonts w:asciiTheme="minorHAnsi" w:eastAsia="Times New Roman" w:hAnsiTheme="minorHAnsi" w:cstheme="minorHAnsi"/>
              </w:rPr>
            </w:pPr>
            <w:r w:rsidRPr="0013356D">
              <w:rPr>
                <w:rFonts w:asciiTheme="minorHAnsi" w:eastAsia="Times New Roman" w:hAnsiTheme="minorHAnsi" w:cstheme="minorHAnsi"/>
                <w:color w:val="000000"/>
              </w:rPr>
              <w:t>In the last 24 months have you:</w:t>
            </w:r>
          </w:p>
          <w:p w14:paraId="4D10039A" w14:textId="77777777" w:rsidR="00315845" w:rsidRPr="0013356D" w:rsidRDefault="00315845" w:rsidP="0032790E">
            <w:pPr>
              <w:shd w:val="clear" w:color="auto" w:fill="FFFFFF"/>
              <w:ind w:left="720" w:hanging="360"/>
              <w:textAlignment w:val="baseline"/>
              <w:rPr>
                <w:rFonts w:asciiTheme="minorHAnsi" w:eastAsia="Times New Roman" w:hAnsiTheme="minorHAnsi" w:cstheme="minorHAnsi"/>
              </w:rPr>
            </w:pPr>
            <w:r w:rsidRPr="0013356D">
              <w:rPr>
                <w:rFonts w:asciiTheme="minorHAnsi" w:eastAsia="Times New Roman" w:hAnsiTheme="minorHAnsi" w:cstheme="minorHAnsi"/>
                <w:color w:val="000000"/>
              </w:rPr>
              <w:t>·       Experienced security breaches (Actual, Suspected or Attempted)</w:t>
            </w:r>
          </w:p>
          <w:p w14:paraId="7A66F891" w14:textId="77777777" w:rsidR="00315845" w:rsidRPr="0013356D" w:rsidRDefault="00315845" w:rsidP="0032790E">
            <w:pPr>
              <w:shd w:val="clear" w:color="auto" w:fill="FFFFFF"/>
              <w:ind w:left="720" w:hanging="360"/>
              <w:textAlignment w:val="baseline"/>
              <w:rPr>
                <w:rFonts w:asciiTheme="minorHAnsi" w:eastAsia="Times New Roman" w:hAnsiTheme="minorHAnsi" w:cstheme="minorHAnsi"/>
              </w:rPr>
            </w:pPr>
            <w:r w:rsidRPr="0013356D">
              <w:rPr>
                <w:rFonts w:asciiTheme="minorHAnsi" w:eastAsia="Times New Roman" w:hAnsiTheme="minorHAnsi" w:cstheme="minorHAnsi"/>
                <w:color w:val="000000"/>
              </w:rPr>
              <w:t>·       Received any complaints (upheld or outstanding) from the ICO</w:t>
            </w:r>
          </w:p>
          <w:p w14:paraId="5B5AD9C5" w14:textId="77777777" w:rsidR="00315845" w:rsidRPr="0013356D" w:rsidRDefault="00315845" w:rsidP="0032790E">
            <w:pPr>
              <w:shd w:val="clear" w:color="auto" w:fill="FFFFFF"/>
              <w:ind w:left="720" w:hanging="360"/>
              <w:textAlignment w:val="baseline"/>
              <w:rPr>
                <w:rFonts w:asciiTheme="minorHAnsi" w:eastAsia="Times New Roman" w:hAnsiTheme="minorHAnsi" w:cstheme="minorHAnsi"/>
              </w:rPr>
            </w:pPr>
            <w:r w:rsidRPr="0013356D">
              <w:rPr>
                <w:rFonts w:asciiTheme="minorHAnsi" w:eastAsia="Times New Roman" w:hAnsiTheme="minorHAnsi" w:cstheme="minorHAnsi"/>
                <w:color w:val="000000"/>
              </w:rPr>
              <w:t>·       Been subject or anticipate being subject to any ICO enforcement action</w:t>
            </w:r>
          </w:p>
          <w:p w14:paraId="47614796" w14:textId="77777777" w:rsidR="00315845" w:rsidRPr="0013356D" w:rsidRDefault="00315845" w:rsidP="0032790E">
            <w:pPr>
              <w:shd w:val="clear" w:color="auto" w:fill="FFFFFF"/>
              <w:ind w:left="720" w:hanging="360"/>
              <w:textAlignment w:val="baseline"/>
              <w:rPr>
                <w:rFonts w:asciiTheme="minorHAnsi" w:eastAsia="Times New Roman" w:hAnsiTheme="minorHAnsi" w:cstheme="minorHAnsi"/>
              </w:rPr>
            </w:pPr>
            <w:r w:rsidRPr="0013356D">
              <w:rPr>
                <w:rFonts w:asciiTheme="minorHAnsi" w:eastAsia="Times New Roman" w:hAnsiTheme="minorHAnsi" w:cstheme="minorHAnsi"/>
                <w:color w:val="000000"/>
              </w:rPr>
              <w:t>·       Been the subject of any ICO audits – of a compulsory or voluntary nature</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14:paraId="24A02DF1" w14:textId="27BD1694" w:rsidR="00315845" w:rsidRPr="0013356D" w:rsidRDefault="00315845" w:rsidP="0032790E">
            <w:pPr>
              <w:textAlignment w:val="baseline"/>
              <w:rPr>
                <w:rFonts w:asciiTheme="minorHAnsi" w:eastAsia="Times New Roman" w:hAnsiTheme="minorHAnsi" w:cstheme="minorHAnsi"/>
              </w:rPr>
            </w:pPr>
          </w:p>
        </w:tc>
      </w:tr>
    </w:tbl>
    <w:p w14:paraId="50FA1E25" w14:textId="77777777" w:rsidR="00315845" w:rsidRPr="0013356D" w:rsidRDefault="00315845" w:rsidP="00315845">
      <w:pPr>
        <w:rPr>
          <w:rFonts w:asciiTheme="minorHAnsi" w:eastAsia="Times New Roman" w:hAnsiTheme="minorHAnsi" w:cstheme="minorHAnsi"/>
          <w:color w:val="000000"/>
        </w:rPr>
      </w:pPr>
      <w:r w:rsidRPr="0013356D">
        <w:rPr>
          <w:rFonts w:asciiTheme="minorHAnsi" w:eastAsia="Times New Roman" w:hAnsiTheme="minorHAnsi" w:cstheme="minorHAnsi"/>
          <w:color w:val="000000"/>
        </w:rPr>
        <w:lastRenderedPageBreak/>
        <w:t> </w:t>
      </w:r>
    </w:p>
    <w:p w14:paraId="2663559F" w14:textId="77777777" w:rsidR="00315845" w:rsidRPr="0013356D" w:rsidRDefault="00315845" w:rsidP="00315845">
      <w:pPr>
        <w:rPr>
          <w:rFonts w:asciiTheme="minorHAnsi" w:eastAsia="Times New Roman" w:hAnsiTheme="minorHAnsi" w:cstheme="minorHAnsi"/>
          <w:color w:val="000000"/>
        </w:rPr>
      </w:pPr>
      <w:r w:rsidRPr="0013356D">
        <w:rPr>
          <w:rFonts w:asciiTheme="minorHAnsi" w:eastAsia="Times New Roman" w:hAnsiTheme="minorHAnsi" w:cstheme="minorHAnsi"/>
          <w:color w:val="000000"/>
        </w:rPr>
        <w:t> </w:t>
      </w:r>
    </w:p>
    <w:p w14:paraId="0FB20309" w14:textId="77777777" w:rsidR="00147419" w:rsidRPr="00147419" w:rsidRDefault="00147419" w:rsidP="00C420F2">
      <w:pPr>
        <w:rPr>
          <w:rFonts w:asciiTheme="minorHAnsi" w:hAnsiTheme="minorHAnsi" w:cstheme="minorHAnsi"/>
          <w:b/>
          <w:bCs/>
          <w:lang w:val="en-GB" w:eastAsia="zh-CN" w:bidi="ar-SA"/>
        </w:rPr>
      </w:pPr>
    </w:p>
    <w:sectPr w:rsidR="00147419" w:rsidRPr="00147419" w:rsidSect="003A7901">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85C10" w14:textId="77777777" w:rsidR="00ED4982" w:rsidRDefault="00ED4982">
      <w:r>
        <w:separator/>
      </w:r>
    </w:p>
  </w:endnote>
  <w:endnote w:type="continuationSeparator" w:id="0">
    <w:p w14:paraId="19853AA6" w14:textId="77777777" w:rsidR="00ED4982" w:rsidRDefault="00ED4982">
      <w:r>
        <w:continuationSeparator/>
      </w:r>
    </w:p>
  </w:endnote>
  <w:endnote w:type="continuationNotice" w:id="1">
    <w:p w14:paraId="38DE8682" w14:textId="77777777" w:rsidR="00ED4982" w:rsidRDefault="00ED4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4438" w14:textId="77777777" w:rsidR="00940A0A" w:rsidRDefault="00940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1DB5" w14:textId="77777777" w:rsidR="00940A0A" w:rsidRDefault="00940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4BE3" w14:textId="77777777" w:rsidR="007E11EC" w:rsidRDefault="007E11EC" w:rsidP="007E11EC">
    <w:pPr>
      <w:widowControl/>
      <w:tabs>
        <w:tab w:val="center" w:pos="4153"/>
        <w:tab w:val="right" w:pos="8306"/>
      </w:tabs>
      <w:autoSpaceDE/>
      <w:autoSpaceDN/>
      <w:rPr>
        <w:rFonts w:ascii="Verdana" w:eastAsia="SimSun" w:hAnsi="Verdana" w:cs="Times New Roman"/>
        <w:color w:val="000000"/>
        <w:sz w:val="18"/>
        <w:szCs w:val="18"/>
        <w:lang w:val="en-GB" w:eastAsia="zh-CN" w:bidi="ar-SA"/>
      </w:rPr>
    </w:pPr>
    <w:r w:rsidRPr="00137D06">
      <w:rPr>
        <w:rFonts w:ascii="Verdana" w:eastAsia="SimSun" w:hAnsi="Verdana" w:cs="Times New Roman"/>
        <w:color w:val="000000"/>
        <w:sz w:val="18"/>
        <w:szCs w:val="18"/>
        <w:lang w:val="en-GB" w:eastAsia="zh-CN" w:bidi="ar-SA"/>
      </w:rPr>
      <w:t>Contains public sector information licensed under the Open Government Licence v1.0.</w:t>
    </w:r>
  </w:p>
  <w:p w14:paraId="223461AA" w14:textId="3DE453C6" w:rsidR="007E11EC" w:rsidRPr="007E11EC" w:rsidRDefault="007E11EC" w:rsidP="007E11EC">
    <w:pPr>
      <w:widowControl/>
      <w:tabs>
        <w:tab w:val="center" w:pos="4153"/>
        <w:tab w:val="right" w:pos="8306"/>
      </w:tabs>
      <w:autoSpaceDE/>
      <w:autoSpaceDN/>
      <w:rPr>
        <w:rFonts w:eastAsia="SimSun" w:cs="Times New Roman"/>
        <w:i/>
        <w:iCs/>
        <w:vanish/>
        <w:sz w:val="16"/>
        <w:szCs w:val="16"/>
        <w:lang w:val="en-GB" w:eastAsia="zh-CN" w:bidi="ar-SA"/>
      </w:rPr>
    </w:pPr>
    <w:r w:rsidRPr="00137D06">
      <w:rPr>
        <w:rFonts w:eastAsia="SimSun" w:cs="Times New Roman"/>
        <w:i/>
        <w:iCs/>
        <w:vanish/>
        <w:sz w:val="16"/>
        <w:szCs w:val="16"/>
        <w:lang w:val="en-GB" w:eastAsia="zh-CN" w:bidi="ar-SA"/>
      </w:rPr>
      <w:t>http://www.nationalarchives.gov.uk/doc/open-government-licence/version/1/open-government-licence.htm</w:t>
    </w:r>
  </w:p>
  <w:p w14:paraId="4E938B5A" w14:textId="77777777" w:rsidR="007E11EC" w:rsidRDefault="007E11EC" w:rsidP="007E11EC">
    <w:pPr>
      <w:widowControl/>
      <w:tabs>
        <w:tab w:val="center" w:pos="4153"/>
        <w:tab w:val="right" w:pos="8306"/>
      </w:tabs>
      <w:autoSpaceDE/>
      <w:autoSpaceDN/>
      <w:rPr>
        <w:b/>
        <w:noProof/>
        <w:lang w:eastAsia="en-GB"/>
      </w:rPr>
    </w:pPr>
    <w:r>
      <w:rPr>
        <w:noProof/>
      </w:rPr>
      <w:drawing>
        <wp:inline distT="0" distB="0" distL="0" distR="0" wp14:anchorId="0DA006C8" wp14:editId="0AA2F256">
          <wp:extent cx="993950" cy="528555"/>
          <wp:effectExtent l="0" t="0" r="0" b="5080"/>
          <wp:docPr id="13" name="Picture 1" descr="cid:image001.png@01D1E11E.EA77E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23876" cy="544469"/>
                  </a:xfrm>
                  <a:prstGeom prst="rect">
                    <a:avLst/>
                  </a:prstGeom>
                </pic:spPr>
              </pic:pic>
            </a:graphicData>
          </a:graphic>
        </wp:inline>
      </w:drawing>
    </w:r>
    <w:r>
      <w:rPr>
        <w:b/>
        <w:noProof/>
        <w:lang w:eastAsia="en-GB"/>
      </w:rPr>
      <w:tab/>
    </w:r>
    <w:r>
      <w:rPr>
        <w:b/>
        <w:noProof/>
        <w:lang w:eastAsia="en-GB"/>
      </w:rPr>
      <w:tab/>
    </w:r>
    <w:r>
      <w:rPr>
        <w:b/>
        <w:noProof/>
        <w:lang w:eastAsia="en-GB"/>
      </w:rPr>
      <w:drawing>
        <wp:inline distT="0" distB="0" distL="0" distR="0" wp14:anchorId="2188EC61" wp14:editId="76D96353">
          <wp:extent cx="2225216" cy="483254"/>
          <wp:effectExtent l="0" t="0" r="3810" b="0"/>
          <wp:docPr id="14" name="Picture 32" descr="Description: LogoERDF_Col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LogoERDF_Col_Landsca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1158" cy="499746"/>
                  </a:xfrm>
                  <a:prstGeom prst="rect">
                    <a:avLst/>
                  </a:prstGeom>
                  <a:noFill/>
                  <a:ln>
                    <a:noFill/>
                  </a:ln>
                </pic:spPr>
              </pic:pic>
            </a:graphicData>
          </a:graphic>
        </wp:inline>
      </w:drawing>
    </w:r>
  </w:p>
  <w:p w14:paraId="0D55D84F" w14:textId="77777777" w:rsidR="007E11EC" w:rsidRPr="00137D06" w:rsidRDefault="007E11EC" w:rsidP="007E11EC">
    <w:pPr>
      <w:widowControl/>
      <w:tabs>
        <w:tab w:val="center" w:pos="4153"/>
        <w:tab w:val="right" w:pos="8306"/>
      </w:tabs>
      <w:autoSpaceDE/>
      <w:autoSpaceDN/>
      <w:jc w:val="right"/>
      <w:rPr>
        <w:rFonts w:ascii="Verdana" w:eastAsia="SimSun" w:hAnsi="Verdana" w:cs="Times New Roman"/>
        <w:color w:val="000000"/>
        <w:sz w:val="18"/>
        <w:szCs w:val="18"/>
        <w:lang w:val="en-GB" w:eastAsia="zh-CN" w:bidi="ar-SA"/>
      </w:rPr>
    </w:pPr>
  </w:p>
  <w:p w14:paraId="1B43A866" w14:textId="77777777" w:rsidR="007E11EC" w:rsidRDefault="007E11EC" w:rsidP="007E11EC">
    <w:pPr>
      <w:pStyle w:val="BodyText"/>
      <w:spacing w:line="14" w:lineRule="auto"/>
      <w:rPr>
        <w:sz w:val="20"/>
      </w:rPr>
    </w:pPr>
  </w:p>
  <w:p w14:paraId="54D7846E" w14:textId="77777777" w:rsidR="007E11EC" w:rsidRDefault="007E11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7797" w14:textId="77777777" w:rsidR="00315845" w:rsidRPr="00137D06" w:rsidRDefault="00315845" w:rsidP="00C8530F">
    <w:pPr>
      <w:widowControl/>
      <w:tabs>
        <w:tab w:val="center" w:pos="4153"/>
        <w:tab w:val="right" w:pos="8306"/>
      </w:tabs>
      <w:autoSpaceDE/>
      <w:autoSpaceDN/>
      <w:rPr>
        <w:rFonts w:ascii="Verdana" w:eastAsia="SimSun" w:hAnsi="Verdana" w:cs="Times New Roman"/>
        <w:color w:val="000000"/>
        <w:sz w:val="18"/>
        <w:szCs w:val="18"/>
        <w:lang w:val="en-GB" w:eastAsia="zh-CN" w:bidi="ar-SA"/>
      </w:rPr>
    </w:pPr>
    <w:r w:rsidRPr="00137D06">
      <w:rPr>
        <w:rFonts w:ascii="Verdana" w:eastAsia="SimSun" w:hAnsi="Verdana" w:cs="Times New Roman"/>
        <w:color w:val="000000"/>
        <w:sz w:val="18"/>
        <w:szCs w:val="18"/>
        <w:lang w:val="en-GB" w:eastAsia="zh-CN" w:bidi="ar-SA"/>
      </w:rPr>
      <w:t>Contains public sector information licensed under the Open Government Licence v1.0.</w:t>
    </w:r>
  </w:p>
  <w:p w14:paraId="46C3C9B3" w14:textId="77777777" w:rsidR="00315845" w:rsidRPr="00137D06" w:rsidRDefault="00315845" w:rsidP="00C8530F">
    <w:pPr>
      <w:widowControl/>
      <w:tabs>
        <w:tab w:val="center" w:pos="4153"/>
        <w:tab w:val="right" w:pos="8306"/>
      </w:tabs>
      <w:autoSpaceDE/>
      <w:autoSpaceDN/>
      <w:rPr>
        <w:rFonts w:eastAsia="SimSun" w:cs="Times New Roman"/>
        <w:i/>
        <w:iCs/>
        <w:vanish/>
        <w:sz w:val="16"/>
        <w:szCs w:val="16"/>
        <w:lang w:val="en-GB" w:eastAsia="zh-CN" w:bidi="ar-SA"/>
      </w:rPr>
    </w:pPr>
    <w:r w:rsidRPr="00137D06">
      <w:rPr>
        <w:rFonts w:eastAsia="SimSun" w:cs="Times New Roman"/>
        <w:i/>
        <w:iCs/>
        <w:vanish/>
        <w:sz w:val="16"/>
        <w:szCs w:val="16"/>
        <w:lang w:val="en-GB" w:eastAsia="zh-CN" w:bidi="ar-SA"/>
      </w:rPr>
      <w:t>http://www.nationalarchives.gov.uk/doc/open-government-licence/version/1/open-government-licence.htm</w:t>
    </w:r>
  </w:p>
  <w:p w14:paraId="601DBCF4" w14:textId="77777777" w:rsidR="00315845" w:rsidRPr="00C8530F" w:rsidRDefault="00315845" w:rsidP="00C853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0E08" w14:textId="77777777" w:rsidR="00315845" w:rsidRDefault="00315845">
    <w:pPr>
      <w:jc w:val="center"/>
    </w:pPr>
    <w:r>
      <w:fldChar w:fldCharType="begin"/>
    </w:r>
    <w:r>
      <w:instrText>PAGE</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20D2D" w14:textId="77777777" w:rsidR="00ED4982" w:rsidRDefault="00ED4982">
      <w:r>
        <w:separator/>
      </w:r>
    </w:p>
  </w:footnote>
  <w:footnote w:type="continuationSeparator" w:id="0">
    <w:p w14:paraId="502B69D8" w14:textId="77777777" w:rsidR="00ED4982" w:rsidRDefault="00ED4982">
      <w:r>
        <w:continuationSeparator/>
      </w:r>
    </w:p>
  </w:footnote>
  <w:footnote w:type="continuationNotice" w:id="1">
    <w:p w14:paraId="0889F931" w14:textId="77777777" w:rsidR="00ED4982" w:rsidRDefault="00ED49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6265" w14:textId="01C256B3" w:rsidR="00051BE9" w:rsidRDefault="00016C92">
    <w:pPr>
      <w:pStyle w:val="Header"/>
    </w:pPr>
    <w:r>
      <w:rPr>
        <w:noProof/>
      </w:rPr>
      <w:pict w14:anchorId="46F36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585080" o:spid="_x0000_s2050" type="#_x0000_t136" style="position:absolute;margin-left:0;margin-top:0;width:548.35pt;height:219.35pt;rotation:315;z-index:-25165209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74FF" w14:textId="03D35B92" w:rsidR="005D7700" w:rsidRDefault="00016C92" w:rsidP="00F85A06">
    <w:pPr>
      <w:pStyle w:val="BodyText"/>
      <w:spacing w:line="14" w:lineRule="auto"/>
      <w:rPr>
        <w:sz w:val="20"/>
      </w:rPr>
    </w:pPr>
    <w:r>
      <w:rPr>
        <w:noProof/>
      </w:rPr>
      <w:pict w14:anchorId="001D6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585081" o:spid="_x0000_s2051" type="#_x0000_t136" style="position:absolute;margin-left:0;margin-top:0;width:548.35pt;height:219.35pt;rotation:315;z-index:-25165004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30487">
      <w:rPr>
        <w:noProof/>
      </w:rPr>
      <mc:AlternateContent>
        <mc:Choice Requires="wps">
          <w:drawing>
            <wp:anchor distT="0" distB="0" distL="114300" distR="114300" simplePos="0" relativeHeight="251658240" behindDoc="1" locked="0" layoutInCell="1" allowOverlap="1" wp14:anchorId="58117505" wp14:editId="28E759DE">
              <wp:simplePos x="0" y="0"/>
              <wp:positionH relativeFrom="margin">
                <wp:align>right</wp:align>
              </wp:positionH>
              <wp:positionV relativeFrom="page">
                <wp:posOffset>116282</wp:posOffset>
              </wp:positionV>
              <wp:extent cx="2423160" cy="327704"/>
              <wp:effectExtent l="0" t="0" r="15240" b="1524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327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17514" w14:textId="3B62D4B5" w:rsidR="005D7700" w:rsidRDefault="00271931" w:rsidP="00F85A06">
                          <w:pPr>
                            <w:spacing w:before="13"/>
                            <w:jc w:val="center"/>
                            <w:rPr>
                              <w:sz w:val="20"/>
                            </w:rPr>
                          </w:pPr>
                          <w:r>
                            <w:rPr>
                              <w:noProof/>
                              <w:sz w:val="20"/>
                            </w:rPr>
                            <w:t xml:space="preserve">Terms &amp; Conditions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17505" id="_x0000_t202" coordsize="21600,21600" o:spt="202" path="m,l,21600r21600,l21600,xe">
              <v:stroke joinstyle="miter"/>
              <v:path gradientshapeok="t" o:connecttype="rect"/>
            </v:shapetype>
            <v:shape id="Text Box 15" o:spid="_x0000_s1026" type="#_x0000_t202" style="position:absolute;margin-left:139.6pt;margin-top:9.15pt;width:190.8pt;height:25.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" filled="f" stroked="f">
              <v:textbox inset="0,0,0,0">
                <w:txbxContent>
                  <w:p w14:paraId="58117514" w14:textId="3B62D4B5" w:rsidR="005D7700" w:rsidRDefault="00271931" w:rsidP="00F85A06">
                    <w:pPr>
                      <w:spacing w:before="13"/>
                      <w:jc w:val="center"/>
                      <w:rPr>
                        <w:sz w:val="20"/>
                      </w:rPr>
                    </w:pPr>
                    <w:r>
                      <w:rPr>
                        <w:noProof/>
                        <w:sz w:val="20"/>
                      </w:rPr>
                      <w:t xml:space="preserve">Terms &amp; Conditions </w:t>
                    </w:r>
                  </w:p>
                </w:txbxContent>
              </v:textbox>
              <w10:wrap anchorx="margin" anchory="page"/>
            </v:shape>
          </w:pict>
        </mc:Fallback>
      </mc:AlternateContent>
    </w:r>
    <w:r w:rsidR="00372735">
      <w:rPr>
        <w:noProof/>
      </w:rPr>
      <mc:AlternateContent>
        <mc:Choice Requires="wps">
          <w:drawing>
            <wp:anchor distT="0" distB="0" distL="114300" distR="114300" simplePos="0" relativeHeight="251658241" behindDoc="1" locked="0" layoutInCell="1" allowOverlap="1" wp14:anchorId="58117506" wp14:editId="70CEF802">
              <wp:simplePos x="0" y="0"/>
              <wp:positionH relativeFrom="page">
                <wp:posOffset>3488055</wp:posOffset>
              </wp:positionH>
              <wp:positionV relativeFrom="page">
                <wp:posOffset>733425</wp:posOffset>
              </wp:positionV>
              <wp:extent cx="1384300" cy="167640"/>
              <wp:effectExtent l="1905" t="0" r="4445" b="381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17515" w14:textId="17B042CA" w:rsidR="005D7700" w:rsidRDefault="005D7700" w:rsidP="0063616E">
                          <w:pPr>
                            <w:spacing w:before="13"/>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17506" id="Text Box 14" o:spid="_x0000_s1027" type="#_x0000_t202" style="position:absolute;margin-left:274.65pt;margin-top:57.75pt;width:109pt;height:13.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" filled="f" stroked="f">
              <v:textbox inset="0,0,0,0">
                <w:txbxContent>
                  <w:p w14:paraId="58117515" w14:textId="17B042CA" w:rsidR="005D7700" w:rsidRDefault="005D7700" w:rsidP="0063616E">
                    <w:pPr>
                      <w:spacing w:before="13"/>
                      <w:rPr>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8B1A" w14:textId="77777777" w:rsidR="00016C92" w:rsidRPr="005359DE" w:rsidRDefault="00016C92" w:rsidP="00016C92">
    <w:pPr>
      <w:pStyle w:val="Footer"/>
      <w:jc w:val="right"/>
      <w:rPr>
        <w:sz w:val="12"/>
        <w:szCs w:val="12"/>
      </w:rPr>
    </w:pPr>
    <w:r>
      <w:rPr>
        <w:noProof/>
      </w:rPr>
      <w:pict w14:anchorId="50506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585079" o:spid="_x0000_s2049" type="#_x0000_t136" style="position:absolute;left:0;text-align:left;margin-left:0;margin-top:0;width:548.35pt;height:219.35pt;rotation:315;z-index:-25165414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7E11EC" w:rsidRPr="00B70F17">
      <w:rPr>
        <w:rFonts w:cstheme="minorHAnsi"/>
        <w:b/>
        <w:noProof/>
        <w:lang w:eastAsia="en-GB"/>
      </w:rPr>
      <w:drawing>
        <wp:anchor distT="0" distB="0" distL="114300" distR="114300" simplePos="0" relativeHeight="251660289" behindDoc="1" locked="0" layoutInCell="1" allowOverlap="1" wp14:anchorId="41E8E98F" wp14:editId="3BF444B9">
          <wp:simplePos x="0" y="0"/>
          <wp:positionH relativeFrom="column">
            <wp:posOffset>-322419</wp:posOffset>
          </wp:positionH>
          <wp:positionV relativeFrom="paragraph">
            <wp:posOffset>-317768</wp:posOffset>
          </wp:positionV>
          <wp:extent cx="1821485" cy="1216473"/>
          <wp:effectExtent l="0" t="0" r="7620" b="3175"/>
          <wp:wrapNone/>
          <wp:docPr id="12" name="Picture 12" descr="S:\Birmingham and Solihull LEP\LEP\1 LEP Birmingham\1. Administration\1. Administration - General\Templates &amp; Logo\GBSLE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irmingham and Solihull LEP\LEP\1 LEP Birmingham\1. Administration\1. Administration - General\Templates &amp; Logo\GBSLE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485" cy="1216473"/>
                  </a:xfrm>
                  <a:prstGeom prst="rect">
                    <a:avLst/>
                  </a:prstGeom>
                  <a:noFill/>
                  <a:ln>
                    <a:noFill/>
                  </a:ln>
                </pic:spPr>
              </pic:pic>
            </a:graphicData>
          </a:graphic>
          <wp14:sizeRelH relativeFrom="page">
            <wp14:pctWidth>0</wp14:pctWidth>
          </wp14:sizeRelH>
          <wp14:sizeRelV relativeFrom="page">
            <wp14:pctHeight>0</wp14:pctHeight>
          </wp14:sizeRelV>
        </wp:anchor>
      </w:drawing>
    </w:r>
    <w:r w:rsidR="003C3042">
      <w:tab/>
    </w:r>
    <w:r w:rsidRPr="005359DE">
      <w:rPr>
        <w:sz w:val="12"/>
        <w:szCs w:val="12"/>
      </w:rPr>
      <w:t>PROCESS OW</w:t>
    </w:r>
    <w:r>
      <w:rPr>
        <w:sz w:val="12"/>
        <w:szCs w:val="12"/>
      </w:rPr>
      <w:t>N</w:t>
    </w:r>
    <w:r w:rsidRPr="005359DE">
      <w:rPr>
        <w:sz w:val="12"/>
        <w:szCs w:val="12"/>
      </w:rPr>
      <w:t>ER: Governance Department; Contracts &amp; Procurement</w:t>
    </w:r>
  </w:p>
  <w:p w14:paraId="7955EB8E" w14:textId="4AE0BF4A" w:rsidR="00940A0A" w:rsidRPr="00016C92" w:rsidRDefault="00016C92" w:rsidP="00016C92">
    <w:pPr>
      <w:spacing w:before="13"/>
      <w:jc w:val="right"/>
      <w:rPr>
        <w:b/>
        <w:bCs/>
        <w:sz w:val="18"/>
        <w:szCs w:val="18"/>
      </w:rPr>
    </w:pPr>
    <w:r>
      <w:rPr>
        <w:sz w:val="12"/>
        <w:szCs w:val="12"/>
      </w:rPr>
      <w:t>Procurement/PROCUREMENT PROCESSES AND SUPPORTING DOCUMENTS/Supporting Documents</w:t>
    </w:r>
  </w:p>
  <w:p w14:paraId="4A17751A" w14:textId="5CA9CE23" w:rsidR="00481008" w:rsidRDefault="00481008" w:rsidP="00481008">
    <w:pPr>
      <w:spacing w:before="13"/>
      <w:jc w:val="right"/>
      <w:rPr>
        <w:sz w:val="16"/>
        <w:szCs w:val="16"/>
      </w:rPr>
    </w:pPr>
    <w:r w:rsidRPr="00481008">
      <w:rPr>
        <w:sz w:val="16"/>
        <w:szCs w:val="16"/>
      </w:rPr>
      <w:t>ITT Pack Appendix 3  Draft Contract Terms and DPA V1</w:t>
    </w:r>
  </w:p>
  <w:p w14:paraId="2030B188" w14:textId="7EA53F84" w:rsidR="00481008" w:rsidRDefault="00BF495D" w:rsidP="00481008">
    <w:pPr>
      <w:spacing w:before="13"/>
      <w:jc w:val="right"/>
      <w:rPr>
        <w:sz w:val="16"/>
        <w:szCs w:val="16"/>
      </w:rPr>
    </w:pPr>
    <w:r>
      <w:rPr>
        <w:sz w:val="16"/>
        <w:szCs w:val="16"/>
      </w:rPr>
      <w:t>3 of 4</w:t>
    </w:r>
  </w:p>
  <w:p w14:paraId="2482AC82" w14:textId="4420ACF3" w:rsidR="00940A0A" w:rsidRDefault="00940A0A" w:rsidP="00481008">
    <w:pPr>
      <w:spacing w:before="13"/>
      <w:jc w:val="right"/>
      <w:rPr>
        <w:sz w:val="16"/>
        <w:szCs w:val="16"/>
      </w:rPr>
    </w:pPr>
  </w:p>
  <w:p w14:paraId="3E0DE0EC" w14:textId="77777777" w:rsidR="00940A0A" w:rsidRPr="00940A0A" w:rsidRDefault="00940A0A" w:rsidP="00940A0A">
    <w:pPr>
      <w:spacing w:before="13"/>
      <w:jc w:val="center"/>
      <w:rPr>
        <w:b/>
        <w:bCs/>
        <w:sz w:val="20"/>
        <w:szCs w:val="20"/>
      </w:rPr>
    </w:pPr>
    <w:r w:rsidRPr="00940A0A">
      <w:rPr>
        <w:noProof/>
        <w:szCs w:val="24"/>
      </w:rPr>
      <w:t xml:space="preserve">Terms &amp; Conditions </w:t>
    </w:r>
    <w:r w:rsidRPr="00940A0A">
      <w:rPr>
        <w:b/>
        <w:bCs/>
        <w:sz w:val="20"/>
        <w:szCs w:val="20"/>
      </w:rPr>
      <w:t>[contract ref:]</w:t>
    </w:r>
  </w:p>
  <w:p w14:paraId="3497C92F" w14:textId="77777777" w:rsidR="00940A0A" w:rsidRPr="00481008" w:rsidRDefault="00940A0A" w:rsidP="00481008">
    <w:pPr>
      <w:spacing w:before="13"/>
      <w:jc w:val="right"/>
      <w:rPr>
        <w:sz w:val="16"/>
        <w:szCs w:val="16"/>
      </w:rPr>
    </w:pPr>
  </w:p>
  <w:p w14:paraId="44004EA7" w14:textId="003DE693" w:rsidR="007E11EC" w:rsidRPr="00481008" w:rsidRDefault="007E11EC" w:rsidP="003C3042">
    <w:pPr>
      <w:pStyle w:val="Header"/>
      <w:tabs>
        <w:tab w:val="clear" w:pos="4513"/>
        <w:tab w:val="clear" w:pos="9026"/>
        <w:tab w:val="left" w:pos="8607"/>
      </w:tabs>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88FB" w14:textId="77777777" w:rsidR="00315845" w:rsidRDefault="003158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2FFD" w14:textId="77777777" w:rsidR="00315845" w:rsidRDefault="00315845" w:rsidP="00C8530F">
    <w:pPr>
      <w:spacing w:before="13"/>
      <w:rPr>
        <w:sz w:val="20"/>
      </w:rPr>
    </w:pPr>
    <w:r>
      <w:rPr>
        <w:noProof/>
        <w:sz w:val="20"/>
      </w:rPr>
      <w:t xml:space="preserve">Terms &amp; Conditions </w:t>
    </w:r>
    <w:r w:rsidRPr="007D6936">
      <w:rPr>
        <w:b/>
        <w:bCs/>
        <w:sz w:val="18"/>
        <w:szCs w:val="18"/>
      </w:rPr>
      <w:t>GBSLEP contract for services TFADF EP05012021</w:t>
    </w:r>
  </w:p>
  <w:p w14:paraId="4A62D566" w14:textId="77777777" w:rsidR="00315845" w:rsidRDefault="0031584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5200" w14:textId="77777777" w:rsidR="00315845" w:rsidRDefault="0031584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396C" w14:textId="77777777" w:rsidR="00315845" w:rsidRDefault="0031584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F2DFD" w14:textId="77777777" w:rsidR="00315845" w:rsidRDefault="0031584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1AB9" w14:textId="77777777" w:rsidR="00315845" w:rsidRDefault="00315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hybridMultilevel"/>
    <w:tmpl w:val="E6D621B4"/>
    <w:lvl w:ilvl="0" w:tplc="CCC645EC">
      <w:start w:val="1"/>
      <w:numFmt w:val="decimal"/>
      <w:pStyle w:val="TitleClause"/>
      <w:lvlText w:val="%1."/>
      <w:lvlJc w:val="left"/>
      <w:pPr>
        <w:tabs>
          <w:tab w:val="num" w:pos="720"/>
        </w:tabs>
        <w:ind w:left="720" w:hanging="720"/>
      </w:pPr>
      <w:rPr>
        <w:rFonts w:hint="default"/>
        <w:color w:val="000000"/>
      </w:rPr>
    </w:lvl>
    <w:lvl w:ilvl="1" w:tplc="FFEA6CE8">
      <w:start w:val="1"/>
      <w:numFmt w:val="decimal"/>
      <w:pStyle w:val="Untitledsubclause1"/>
      <w:lvlText w:val="%1.%2"/>
      <w:lvlJc w:val="left"/>
      <w:pPr>
        <w:tabs>
          <w:tab w:val="num" w:pos="720"/>
        </w:tabs>
        <w:ind w:left="720" w:hanging="720"/>
      </w:pPr>
      <w:rPr>
        <w:rFonts w:hint="default"/>
        <w:color w:val="000000"/>
      </w:rPr>
    </w:lvl>
    <w:lvl w:ilvl="2" w:tplc="A12C9F42">
      <w:start w:val="1"/>
      <w:numFmt w:val="lowerLetter"/>
      <w:pStyle w:val="Untitledsubclause2"/>
      <w:lvlText w:val="(%3)"/>
      <w:lvlJc w:val="left"/>
      <w:pPr>
        <w:tabs>
          <w:tab w:val="num" w:pos="1555"/>
        </w:tabs>
        <w:ind w:left="1555" w:hanging="561"/>
      </w:pPr>
      <w:rPr>
        <w:rFonts w:hint="default"/>
        <w:color w:val="000000"/>
      </w:rPr>
    </w:lvl>
    <w:lvl w:ilvl="3" w:tplc="30A6AB8E">
      <w:start w:val="1"/>
      <w:numFmt w:val="lowerRoman"/>
      <w:pStyle w:val="Untitledsubclause3"/>
      <w:lvlText w:val="(%4)"/>
      <w:lvlJc w:val="left"/>
      <w:pPr>
        <w:tabs>
          <w:tab w:val="num" w:pos="2419"/>
        </w:tabs>
        <w:ind w:left="2275" w:hanging="576"/>
      </w:pPr>
      <w:rPr>
        <w:rFonts w:hint="default"/>
        <w:color w:val="000000"/>
        <w:sz w:val="20"/>
      </w:rPr>
    </w:lvl>
    <w:lvl w:ilvl="4" w:tplc="14008924">
      <w:start w:val="1"/>
      <w:numFmt w:val="upperLetter"/>
      <w:pStyle w:val="Untitledsubclause4"/>
      <w:lvlText w:val="(%5)"/>
      <w:lvlJc w:val="left"/>
      <w:pPr>
        <w:tabs>
          <w:tab w:val="num" w:pos="2880"/>
        </w:tabs>
        <w:ind w:left="2880" w:hanging="720"/>
      </w:pPr>
      <w:rPr>
        <w:rFonts w:hint="default"/>
      </w:rPr>
    </w:lvl>
    <w:lvl w:ilvl="5" w:tplc="C996F4EE">
      <w:start w:val="1"/>
      <w:numFmt w:val="lowerRoman"/>
      <w:lvlText w:val="(%6)"/>
      <w:lvlJc w:val="left"/>
      <w:pPr>
        <w:ind w:left="2160" w:hanging="360"/>
      </w:pPr>
      <w:rPr>
        <w:rFonts w:hint="default"/>
      </w:rPr>
    </w:lvl>
    <w:lvl w:ilvl="6" w:tplc="E8FE07F0">
      <w:start w:val="1"/>
      <w:numFmt w:val="decimal"/>
      <w:lvlText w:val="%7."/>
      <w:lvlJc w:val="left"/>
      <w:pPr>
        <w:ind w:left="2520" w:hanging="360"/>
      </w:pPr>
      <w:rPr>
        <w:rFonts w:hint="default"/>
      </w:rPr>
    </w:lvl>
    <w:lvl w:ilvl="7" w:tplc="C84CA2D2">
      <w:start w:val="1"/>
      <w:numFmt w:val="lowerLetter"/>
      <w:lvlText w:val="%8."/>
      <w:lvlJc w:val="left"/>
      <w:pPr>
        <w:ind w:left="2880" w:hanging="360"/>
      </w:pPr>
      <w:rPr>
        <w:rFonts w:hint="default"/>
      </w:rPr>
    </w:lvl>
    <w:lvl w:ilvl="8" w:tplc="CAA841D2">
      <w:start w:val="1"/>
      <w:numFmt w:val="lowerRoman"/>
      <w:lvlText w:val="%9."/>
      <w:lvlJc w:val="left"/>
      <w:pPr>
        <w:ind w:left="3240" w:hanging="360"/>
      </w:pPr>
      <w:rPr>
        <w:rFonts w:hint="default"/>
      </w:rPr>
    </w:lvl>
  </w:abstractNum>
  <w:abstractNum w:abstractNumId="1" w15:restartNumberingAfterBreak="0">
    <w:nsid w:val="155F7FC4"/>
    <w:multiLevelType w:val="multilevel"/>
    <w:tmpl w:val="E9E8239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1D59264A"/>
    <w:multiLevelType w:val="multilevel"/>
    <w:tmpl w:val="AB64940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B00E4C"/>
    <w:multiLevelType w:val="hybridMultilevel"/>
    <w:tmpl w:val="97C4AA26"/>
    <w:lvl w:ilvl="0" w:tplc="FFFFFFFF">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6F1B47"/>
    <w:multiLevelType w:val="multilevel"/>
    <w:tmpl w:val="7466DBA8"/>
    <w:lvl w:ilvl="0">
      <w:start w:val="1"/>
      <w:numFmt w:val="decimal"/>
      <w:lvlText w:val="%1."/>
      <w:lvlJc w:val="left"/>
      <w:pPr>
        <w:ind w:left="644" w:hanging="360"/>
      </w:pPr>
      <w:rPr>
        <w:rFonts w:hint="default"/>
        <w:sz w:val="24"/>
      </w:rPr>
    </w:lvl>
    <w:lvl w:ilvl="1">
      <w:start w:val="1"/>
      <w:numFmt w:val="decimal"/>
      <w:isLgl/>
      <w:lvlText w:val="%1.%2"/>
      <w:lvlJc w:val="left"/>
      <w:pPr>
        <w:ind w:left="786"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379B6F03"/>
    <w:multiLevelType w:val="multilevel"/>
    <w:tmpl w:val="1784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E3428E"/>
    <w:multiLevelType w:val="multilevel"/>
    <w:tmpl w:val="F7A4033E"/>
    <w:lvl w:ilvl="0">
      <w:start w:val="1"/>
      <w:numFmt w:val="decimal"/>
      <w:lvlText w:val="%1."/>
      <w:lvlJc w:val="left"/>
      <w:pPr>
        <w:ind w:left="1391" w:hanging="285"/>
        <w:jc w:val="right"/>
      </w:pPr>
      <w:rPr>
        <w:rFonts w:asciiTheme="minorHAnsi" w:eastAsia="Arial" w:hAnsiTheme="minorHAnsi" w:cstheme="minorHAnsi" w:hint="default"/>
        <w:b/>
        <w:bCs/>
        <w:spacing w:val="-1"/>
        <w:w w:val="100"/>
        <w:sz w:val="24"/>
        <w:szCs w:val="24"/>
        <w:lang w:val="en-US" w:eastAsia="en-US" w:bidi="en-US"/>
      </w:rPr>
    </w:lvl>
    <w:lvl w:ilvl="1">
      <w:start w:val="1"/>
      <w:numFmt w:val="decimal"/>
      <w:lvlText w:val="%1.%2"/>
      <w:lvlJc w:val="left"/>
      <w:pPr>
        <w:ind w:left="711" w:hanging="711"/>
      </w:pPr>
      <w:rPr>
        <w:rFonts w:hint="default"/>
        <w:spacing w:val="-2"/>
        <w:w w:val="99"/>
        <w:lang w:val="en-US" w:eastAsia="en-US" w:bidi="en-US"/>
      </w:rPr>
    </w:lvl>
    <w:lvl w:ilvl="2">
      <w:start w:val="1"/>
      <w:numFmt w:val="lowerLetter"/>
      <w:lvlText w:val="(%3)"/>
      <w:lvlJc w:val="left"/>
      <w:pPr>
        <w:ind w:left="2129" w:hanging="711"/>
      </w:pPr>
      <w:rPr>
        <w:rFonts w:asciiTheme="minorHAnsi" w:eastAsia="Arial" w:hAnsiTheme="minorHAnsi" w:cstheme="minorHAnsi" w:hint="default"/>
        <w:spacing w:val="-7"/>
        <w:w w:val="99"/>
        <w:sz w:val="22"/>
        <w:szCs w:val="22"/>
        <w:lang w:val="en-US" w:eastAsia="en-US" w:bidi="en-US"/>
      </w:rPr>
    </w:lvl>
    <w:lvl w:ilvl="3">
      <w:start w:val="1"/>
      <w:numFmt w:val="lowerRoman"/>
      <w:lvlText w:val="(%4)"/>
      <w:lvlJc w:val="left"/>
      <w:pPr>
        <w:ind w:left="2666" w:hanging="711"/>
      </w:pPr>
      <w:rPr>
        <w:rFonts w:ascii="Arial" w:eastAsia="Arial" w:hAnsi="Arial" w:cs="Arial" w:hint="default"/>
        <w:spacing w:val="-6"/>
        <w:w w:val="99"/>
        <w:sz w:val="22"/>
        <w:szCs w:val="22"/>
        <w:lang w:val="en-US" w:eastAsia="en-US" w:bidi="en-US"/>
      </w:rPr>
    </w:lvl>
    <w:lvl w:ilvl="4">
      <w:start w:val="1"/>
      <w:numFmt w:val="decimal"/>
      <w:lvlText w:val="(%5)"/>
      <w:lvlJc w:val="left"/>
      <w:pPr>
        <w:ind w:left="2995" w:hanging="711"/>
      </w:pPr>
      <w:rPr>
        <w:rFonts w:ascii="Arial" w:eastAsia="Arial" w:hAnsi="Arial" w:cs="Arial" w:hint="default"/>
        <w:spacing w:val="0"/>
        <w:w w:val="99"/>
        <w:sz w:val="22"/>
        <w:szCs w:val="22"/>
        <w:lang w:val="en-US" w:eastAsia="en-US" w:bidi="en-US"/>
      </w:rPr>
    </w:lvl>
    <w:lvl w:ilvl="5">
      <w:numFmt w:val="bullet"/>
      <w:lvlText w:val="•"/>
      <w:lvlJc w:val="left"/>
      <w:pPr>
        <w:ind w:left="5254" w:hanging="711"/>
      </w:pPr>
      <w:rPr>
        <w:rFonts w:hint="default"/>
        <w:lang w:val="en-US" w:eastAsia="en-US" w:bidi="en-US"/>
      </w:rPr>
    </w:lvl>
    <w:lvl w:ilvl="6">
      <w:numFmt w:val="bullet"/>
      <w:lvlText w:val="•"/>
      <w:lvlJc w:val="left"/>
      <w:pPr>
        <w:ind w:left="6381" w:hanging="711"/>
      </w:pPr>
      <w:rPr>
        <w:rFonts w:hint="default"/>
        <w:lang w:val="en-US" w:eastAsia="en-US" w:bidi="en-US"/>
      </w:rPr>
    </w:lvl>
    <w:lvl w:ilvl="7">
      <w:numFmt w:val="bullet"/>
      <w:lvlText w:val="•"/>
      <w:lvlJc w:val="left"/>
      <w:pPr>
        <w:ind w:left="7508" w:hanging="711"/>
      </w:pPr>
      <w:rPr>
        <w:rFonts w:hint="default"/>
        <w:lang w:val="en-US" w:eastAsia="en-US" w:bidi="en-US"/>
      </w:rPr>
    </w:lvl>
    <w:lvl w:ilvl="8">
      <w:numFmt w:val="bullet"/>
      <w:lvlText w:val="•"/>
      <w:lvlJc w:val="left"/>
      <w:pPr>
        <w:ind w:left="8635" w:hanging="711"/>
      </w:pPr>
      <w:rPr>
        <w:rFonts w:hint="default"/>
        <w:lang w:val="en-US" w:eastAsia="en-US" w:bidi="en-US"/>
      </w:rPr>
    </w:lvl>
  </w:abstractNum>
  <w:abstractNum w:abstractNumId="7" w15:restartNumberingAfterBreak="0">
    <w:nsid w:val="5C1B3D36"/>
    <w:multiLevelType w:val="hybridMultilevel"/>
    <w:tmpl w:val="DE248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966731"/>
    <w:multiLevelType w:val="hybridMultilevel"/>
    <w:tmpl w:val="4112B09A"/>
    <w:lvl w:ilvl="0" w:tplc="04C664FE">
      <w:start w:val="1"/>
      <w:numFmt w:val="upperLetter"/>
      <w:pStyle w:val="Background"/>
      <w:lvlText w:val="(%1)"/>
      <w:lvlJc w:val="left"/>
      <w:pPr>
        <w:tabs>
          <w:tab w:val="num" w:pos="720"/>
        </w:tabs>
        <w:ind w:left="720" w:hanging="720"/>
      </w:pPr>
      <w:rPr>
        <w:b w:val="0"/>
        <w:i w:val="0"/>
        <w:caps/>
        <w:color w:val="000000"/>
        <w:sz w:val="20"/>
      </w:rPr>
    </w:lvl>
    <w:lvl w:ilvl="1" w:tplc="BD32C0E0">
      <w:start w:val="1"/>
      <w:numFmt w:val="lowerLetter"/>
      <w:pStyle w:val="BackgroundSubclause1"/>
      <w:lvlText w:val="(%2)"/>
      <w:lvlJc w:val="left"/>
      <w:pPr>
        <w:tabs>
          <w:tab w:val="num" w:pos="1555"/>
        </w:tabs>
        <w:ind w:left="1555" w:hanging="561"/>
      </w:pPr>
      <w:rPr>
        <w:b w:val="0"/>
        <w:i w:val="0"/>
        <w:caps w:val="0"/>
        <w:sz w:val="20"/>
      </w:rPr>
    </w:lvl>
    <w:lvl w:ilvl="2" w:tplc="DA00D6A6">
      <w:start w:val="1"/>
      <w:numFmt w:val="lowerLetter"/>
      <w:lvlText w:val="(%3)"/>
      <w:lvlJc w:val="left"/>
      <w:pPr>
        <w:tabs>
          <w:tab w:val="num" w:pos="1559"/>
        </w:tabs>
        <w:ind w:left="1559" w:hanging="567"/>
      </w:pPr>
      <w:rPr>
        <w:b w:val="0"/>
        <w:i w:val="0"/>
        <w:sz w:val="20"/>
      </w:rPr>
    </w:lvl>
    <w:lvl w:ilvl="3" w:tplc="55DC47F2">
      <w:start w:val="1"/>
      <w:numFmt w:val="lowerRoman"/>
      <w:pStyle w:val="BackgroundSubclause2"/>
      <w:lvlText w:val="(%4)"/>
      <w:lvlJc w:val="left"/>
      <w:pPr>
        <w:tabs>
          <w:tab w:val="num" w:pos="2421"/>
        </w:tabs>
        <w:ind w:left="2268" w:hanging="567"/>
      </w:pPr>
      <w:rPr>
        <w:b w:val="0"/>
        <w:i w:val="0"/>
        <w:sz w:val="20"/>
      </w:rPr>
    </w:lvl>
    <w:lvl w:ilvl="4" w:tplc="724C297A">
      <w:start w:val="1"/>
      <w:numFmt w:val="upperLetter"/>
      <w:lvlText w:val="(%5)"/>
      <w:lvlJc w:val="left"/>
      <w:pPr>
        <w:tabs>
          <w:tab w:val="num" w:pos="2880"/>
        </w:tabs>
        <w:ind w:left="2880" w:hanging="720"/>
      </w:pPr>
      <w:rPr>
        <w:b w:val="0"/>
        <w:i w:val="0"/>
        <w:sz w:val="22"/>
      </w:rPr>
    </w:lvl>
    <w:lvl w:ilvl="5" w:tplc="B19EAE7E">
      <w:start w:val="1"/>
      <w:numFmt w:val="decimal"/>
      <w:lvlText w:val="%6."/>
      <w:lvlJc w:val="left"/>
      <w:pPr>
        <w:tabs>
          <w:tab w:val="num" w:pos="3600"/>
        </w:tabs>
        <w:ind w:left="3600" w:hanging="720"/>
      </w:pPr>
      <w:rPr>
        <w:b w:val="0"/>
        <w:i w:val="0"/>
        <w:sz w:val="22"/>
      </w:rPr>
    </w:lvl>
    <w:lvl w:ilvl="6" w:tplc="A75ACED6">
      <w:start w:val="1"/>
      <w:numFmt w:val="decimal"/>
      <w:lvlText w:val="%7."/>
      <w:lvlJc w:val="left"/>
      <w:pPr>
        <w:tabs>
          <w:tab w:val="num" w:pos="4320"/>
        </w:tabs>
        <w:ind w:left="4320" w:hanging="720"/>
      </w:pPr>
      <w:rPr>
        <w:rFonts w:hint="default"/>
      </w:rPr>
    </w:lvl>
    <w:lvl w:ilvl="7" w:tplc="60A27E42">
      <w:start w:val="1"/>
      <w:numFmt w:val="decimal"/>
      <w:lvlText w:val="%8."/>
      <w:lvlJc w:val="left"/>
      <w:pPr>
        <w:tabs>
          <w:tab w:val="num" w:pos="5040"/>
        </w:tabs>
        <w:ind w:left="5040" w:hanging="720"/>
      </w:pPr>
      <w:rPr>
        <w:b w:val="0"/>
        <w:i w:val="0"/>
        <w:sz w:val="22"/>
      </w:rPr>
    </w:lvl>
    <w:lvl w:ilvl="8" w:tplc="1622978A">
      <w:start w:val="1"/>
      <w:numFmt w:val="decimal"/>
      <w:lvlText w:val="%9."/>
      <w:lvlJc w:val="left"/>
      <w:pPr>
        <w:tabs>
          <w:tab w:val="num" w:pos="5760"/>
        </w:tabs>
        <w:ind w:left="5760" w:hanging="720"/>
      </w:pPr>
      <w:rPr>
        <w:b w:val="0"/>
        <w:i w:val="0"/>
        <w:sz w:val="22"/>
      </w:rPr>
    </w:lvl>
  </w:abstractNum>
  <w:abstractNum w:abstractNumId="9"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DF4683"/>
    <w:multiLevelType w:val="hybridMultilevel"/>
    <w:tmpl w:val="DD28FDF4"/>
    <w:lvl w:ilvl="0" w:tplc="A9CA5B9C">
      <w:start w:val="1"/>
      <w:numFmt w:val="none"/>
      <w:pStyle w:val="DefinedTermPara"/>
      <w:lvlText w:val="%1"/>
      <w:lvlJc w:val="left"/>
      <w:pPr>
        <w:tabs>
          <w:tab w:val="num" w:pos="720"/>
        </w:tabs>
        <w:ind w:left="720" w:hanging="720"/>
      </w:pPr>
      <w:rPr>
        <w:rFonts w:hint="default"/>
        <w:color w:val="000000"/>
      </w:rPr>
    </w:lvl>
    <w:lvl w:ilvl="1" w:tplc="CAE41A1C">
      <w:start w:val="1"/>
      <w:numFmt w:val="lowerLetter"/>
      <w:pStyle w:val="DefinedTermNumber"/>
      <w:lvlText w:val="%1%2)"/>
      <w:lvlJc w:val="left"/>
      <w:pPr>
        <w:tabs>
          <w:tab w:val="num" w:pos="1554"/>
        </w:tabs>
        <w:ind w:left="1554" w:firstLine="0"/>
      </w:pPr>
      <w:rPr>
        <w:rFonts w:hint="default"/>
      </w:rPr>
    </w:lvl>
    <w:lvl w:ilvl="2" w:tplc="22FED7A0">
      <w:start w:val="1"/>
      <w:numFmt w:val="none"/>
      <w:lvlText w:val=""/>
      <w:lvlJc w:val="left"/>
      <w:pPr>
        <w:tabs>
          <w:tab w:val="num" w:pos="1555"/>
        </w:tabs>
        <w:ind w:left="1555" w:hanging="561"/>
      </w:pPr>
      <w:rPr>
        <w:rFonts w:hint="default"/>
      </w:rPr>
    </w:lvl>
    <w:lvl w:ilvl="3" w:tplc="9C32CDC6">
      <w:start w:val="1"/>
      <w:numFmt w:val="lowerRoman"/>
      <w:lvlText w:val="(%4)"/>
      <w:lvlJc w:val="left"/>
      <w:pPr>
        <w:tabs>
          <w:tab w:val="num" w:pos="2419"/>
        </w:tabs>
        <w:ind w:left="2275" w:hanging="576"/>
      </w:pPr>
      <w:rPr>
        <w:rFonts w:hint="default"/>
        <w:sz w:val="20"/>
      </w:rPr>
    </w:lvl>
    <w:lvl w:ilvl="4" w:tplc="A2B21AB0">
      <w:start w:val="1"/>
      <w:numFmt w:val="upperLetter"/>
      <w:lvlText w:val="(%5)"/>
      <w:lvlJc w:val="left"/>
      <w:pPr>
        <w:tabs>
          <w:tab w:val="num" w:pos="2880"/>
        </w:tabs>
        <w:ind w:left="2880" w:hanging="720"/>
      </w:pPr>
      <w:rPr>
        <w:rFonts w:hint="default"/>
      </w:rPr>
    </w:lvl>
    <w:lvl w:ilvl="5" w:tplc="5A1EBB70">
      <w:start w:val="1"/>
      <w:numFmt w:val="lowerRoman"/>
      <w:lvlText w:val="(%6)"/>
      <w:lvlJc w:val="left"/>
      <w:pPr>
        <w:ind w:left="2160" w:hanging="360"/>
      </w:pPr>
      <w:rPr>
        <w:rFonts w:hint="default"/>
      </w:rPr>
    </w:lvl>
    <w:lvl w:ilvl="6" w:tplc="501A6C48">
      <w:start w:val="1"/>
      <w:numFmt w:val="decimal"/>
      <w:lvlText w:val="%7."/>
      <w:lvlJc w:val="left"/>
      <w:pPr>
        <w:ind w:left="2520" w:hanging="360"/>
      </w:pPr>
      <w:rPr>
        <w:rFonts w:hint="default"/>
      </w:rPr>
    </w:lvl>
    <w:lvl w:ilvl="7" w:tplc="7DF6DF3E">
      <w:start w:val="1"/>
      <w:numFmt w:val="lowerLetter"/>
      <w:lvlText w:val="%8."/>
      <w:lvlJc w:val="left"/>
      <w:pPr>
        <w:ind w:left="2880" w:hanging="360"/>
      </w:pPr>
      <w:rPr>
        <w:rFonts w:hint="default"/>
      </w:rPr>
    </w:lvl>
    <w:lvl w:ilvl="8" w:tplc="DB7A771E">
      <w:start w:val="1"/>
      <w:numFmt w:val="lowerRoman"/>
      <w:lvlText w:val="%9."/>
      <w:lvlJc w:val="left"/>
      <w:pPr>
        <w:ind w:left="3240" w:hanging="360"/>
      </w:pPr>
      <w:rPr>
        <w:rFonts w:hint="default"/>
      </w:rPr>
    </w:lvl>
  </w:abstractNum>
  <w:abstractNum w:abstractNumId="11" w15:restartNumberingAfterBreak="0">
    <w:nsid w:val="771777AD"/>
    <w:multiLevelType w:val="hybridMultilevel"/>
    <w:tmpl w:val="019C28B4"/>
    <w:lvl w:ilvl="0" w:tplc="61CE976A">
      <w:start w:val="1"/>
      <w:numFmt w:val="decimal"/>
      <w:pStyle w:val="Parties"/>
      <w:lvlText w:val="(%1)"/>
      <w:lvlJc w:val="left"/>
      <w:pPr>
        <w:tabs>
          <w:tab w:val="num" w:pos="720"/>
        </w:tabs>
        <w:ind w:left="720" w:hanging="720"/>
      </w:pPr>
      <w:rPr>
        <w:color w:val="000000"/>
      </w:rPr>
    </w:lvl>
    <w:lvl w:ilvl="1" w:tplc="507AEE1C">
      <w:start w:val="1"/>
      <w:numFmt w:val="lowerLetter"/>
      <w:lvlText w:val="(%2)"/>
      <w:lvlJc w:val="left"/>
      <w:pPr>
        <w:tabs>
          <w:tab w:val="num" w:pos="720"/>
        </w:tabs>
        <w:ind w:left="720" w:hanging="360"/>
      </w:pPr>
    </w:lvl>
    <w:lvl w:ilvl="2" w:tplc="38B83AD8">
      <w:start w:val="1"/>
      <w:numFmt w:val="lowerRoman"/>
      <w:lvlText w:val="%3)"/>
      <w:lvlJc w:val="left"/>
      <w:pPr>
        <w:tabs>
          <w:tab w:val="num" w:pos="1080"/>
        </w:tabs>
        <w:ind w:left="1080" w:hanging="360"/>
      </w:pPr>
    </w:lvl>
    <w:lvl w:ilvl="3" w:tplc="D1542AE2">
      <w:start w:val="1"/>
      <w:numFmt w:val="decimal"/>
      <w:lvlText w:val="(%4)"/>
      <w:lvlJc w:val="left"/>
      <w:pPr>
        <w:tabs>
          <w:tab w:val="num" w:pos="1440"/>
        </w:tabs>
        <w:ind w:left="1440" w:hanging="360"/>
      </w:pPr>
    </w:lvl>
    <w:lvl w:ilvl="4" w:tplc="94EA55AC">
      <w:start w:val="1"/>
      <w:numFmt w:val="lowerLetter"/>
      <w:lvlText w:val="(%5)"/>
      <w:lvlJc w:val="left"/>
      <w:pPr>
        <w:tabs>
          <w:tab w:val="num" w:pos="1800"/>
        </w:tabs>
        <w:ind w:left="1800" w:hanging="360"/>
      </w:pPr>
    </w:lvl>
    <w:lvl w:ilvl="5" w:tplc="3D2E6F02">
      <w:start w:val="1"/>
      <w:numFmt w:val="lowerRoman"/>
      <w:lvlText w:val="(%6)"/>
      <w:lvlJc w:val="left"/>
      <w:pPr>
        <w:tabs>
          <w:tab w:val="num" w:pos="2160"/>
        </w:tabs>
        <w:ind w:left="2160" w:hanging="360"/>
      </w:pPr>
    </w:lvl>
    <w:lvl w:ilvl="6" w:tplc="21949140">
      <w:start w:val="1"/>
      <w:numFmt w:val="decimal"/>
      <w:lvlText w:val="%7."/>
      <w:lvlJc w:val="left"/>
      <w:pPr>
        <w:tabs>
          <w:tab w:val="num" w:pos="2520"/>
        </w:tabs>
        <w:ind w:left="2520" w:hanging="360"/>
      </w:pPr>
    </w:lvl>
    <w:lvl w:ilvl="7" w:tplc="AC20C316">
      <w:start w:val="1"/>
      <w:numFmt w:val="lowerLetter"/>
      <w:lvlText w:val="%8."/>
      <w:lvlJc w:val="left"/>
      <w:pPr>
        <w:tabs>
          <w:tab w:val="num" w:pos="2880"/>
        </w:tabs>
        <w:ind w:left="2880" w:hanging="360"/>
      </w:pPr>
    </w:lvl>
    <w:lvl w:ilvl="8" w:tplc="9B2C6906">
      <w:start w:val="1"/>
      <w:numFmt w:val="lowerRoman"/>
      <w:lvlText w:val="%9."/>
      <w:lvlJc w:val="left"/>
      <w:pPr>
        <w:tabs>
          <w:tab w:val="num" w:pos="3240"/>
        </w:tabs>
        <w:ind w:left="3240" w:hanging="360"/>
      </w:pPr>
    </w:lvl>
  </w:abstractNum>
  <w:abstractNum w:abstractNumId="12" w15:restartNumberingAfterBreak="0">
    <w:nsid w:val="772936E4"/>
    <w:multiLevelType w:val="hybridMultilevel"/>
    <w:tmpl w:val="85F0B1B8"/>
    <w:lvl w:ilvl="0" w:tplc="6A8CE004">
      <w:start w:val="1"/>
      <w:numFmt w:val="decimal"/>
      <w:pStyle w:val="GPSL1CLAUSEHEADING"/>
      <w:lvlText w:val="%1."/>
      <w:lvlJc w:val="left"/>
      <w:pPr>
        <w:ind w:left="135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030C342">
      <w:start w:val="5"/>
      <w:numFmt w:val="decimal"/>
      <w:pStyle w:val="GPSL2numberedclause"/>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2EA242A8">
      <w:start w:val="1"/>
      <w:numFmt w:val="lowerLetter"/>
      <w:pStyle w:val="GPSL3numberedclause"/>
      <w:lvlText w:val="(%3)"/>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tplc="9802F742">
      <w:start w:val="1"/>
      <w:numFmt w:val="lowerLetter"/>
      <w:pStyle w:val="GPSL4numberedclause"/>
      <w:lvlText w:val="(%4)"/>
      <w:lvlJc w:val="left"/>
      <w:pPr>
        <w:ind w:left="15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tplc="4A46DAC6">
      <w:start w:val="1"/>
      <w:numFmt w:val="lowerRoman"/>
      <w:pStyle w:val="GPSL5numberedclause"/>
      <w:lvlText w:val="(%5)"/>
      <w:lvlJc w:val="left"/>
      <w:pPr>
        <w:ind w:left="2073"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tplc="89040674">
      <w:start w:val="1"/>
      <w:numFmt w:val="upperLetter"/>
      <w:pStyle w:val="GPSL6numbered"/>
      <w:lvlText w:val="(%6)"/>
      <w:lvlJc w:val="left"/>
      <w:pPr>
        <w:ind w:left="1440" w:hanging="1080"/>
      </w:pPr>
      <w:rPr>
        <w:rFonts w:hint="default"/>
        <w:color w:val="auto"/>
      </w:rPr>
    </w:lvl>
    <w:lvl w:ilvl="6" w:tplc="F5FA346C">
      <w:start w:val="1"/>
      <w:numFmt w:val="decimal"/>
      <w:lvlText w:val="%1.%2.%3.%4.%5.%6.%7"/>
      <w:lvlJc w:val="left"/>
      <w:pPr>
        <w:ind w:left="1800" w:hanging="1440"/>
      </w:pPr>
    </w:lvl>
    <w:lvl w:ilvl="7" w:tplc="8CE80BE0">
      <w:start w:val="1"/>
      <w:numFmt w:val="decimal"/>
      <w:lvlText w:val="%1.%2.%3.%4.%5.%6.%7.%8"/>
      <w:lvlJc w:val="left"/>
      <w:pPr>
        <w:ind w:left="1800" w:hanging="1440"/>
      </w:pPr>
    </w:lvl>
    <w:lvl w:ilvl="8" w:tplc="020263DA">
      <w:start w:val="1"/>
      <w:numFmt w:val="decimal"/>
      <w:lvlText w:val="%1.%2.%3.%4.%5.%6.%7.%8.%9"/>
      <w:lvlJc w:val="left"/>
      <w:pPr>
        <w:ind w:left="2160" w:hanging="1800"/>
      </w:pPr>
    </w:lvl>
  </w:abstractNum>
  <w:num w:numId="1">
    <w:abstractNumId w:val="6"/>
  </w:num>
  <w:num w:numId="2">
    <w:abstractNumId w:val="8"/>
  </w:num>
  <w:num w:numId="3">
    <w:abstractNumId w:val="9"/>
  </w:num>
  <w:num w:numId="4">
    <w:abstractNumId w:val="11"/>
  </w:num>
  <w:num w:numId="5">
    <w:abstractNumId w:val="3"/>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
  </w:num>
  <w:num w:numId="10">
    <w:abstractNumId w:val="2"/>
  </w:num>
  <w:num w:numId="11">
    <w:abstractNumId w:val="5"/>
  </w:num>
  <w:num w:numId="12">
    <w:abstractNumId w:val="7"/>
  </w:num>
  <w:num w:numId="13">
    <w:abstractNumId w:val="1"/>
  </w:num>
  <w:num w:numId="14">
    <w:abstractNumId w:val="8"/>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AB"/>
    <w:rsid w:val="000100AA"/>
    <w:rsid w:val="00013D32"/>
    <w:rsid w:val="00016C92"/>
    <w:rsid w:val="0002441A"/>
    <w:rsid w:val="0002465D"/>
    <w:rsid w:val="00024723"/>
    <w:rsid w:val="00026BA2"/>
    <w:rsid w:val="000305ED"/>
    <w:rsid w:val="000361D7"/>
    <w:rsid w:val="00036C11"/>
    <w:rsid w:val="0004724D"/>
    <w:rsid w:val="00047EAD"/>
    <w:rsid w:val="00051BE9"/>
    <w:rsid w:val="00052FFB"/>
    <w:rsid w:val="00055458"/>
    <w:rsid w:val="0005654F"/>
    <w:rsid w:val="000570BF"/>
    <w:rsid w:val="00057F23"/>
    <w:rsid w:val="000601F9"/>
    <w:rsid w:val="00064C1E"/>
    <w:rsid w:val="00071A01"/>
    <w:rsid w:val="00080F11"/>
    <w:rsid w:val="00081FB0"/>
    <w:rsid w:val="000873F6"/>
    <w:rsid w:val="000907BA"/>
    <w:rsid w:val="0009081A"/>
    <w:rsid w:val="00094182"/>
    <w:rsid w:val="0009519C"/>
    <w:rsid w:val="00095A3F"/>
    <w:rsid w:val="000A354B"/>
    <w:rsid w:val="000B1BD5"/>
    <w:rsid w:val="000B5E29"/>
    <w:rsid w:val="000B7632"/>
    <w:rsid w:val="000C13D7"/>
    <w:rsid w:val="000C3A35"/>
    <w:rsid w:val="000C5C8B"/>
    <w:rsid w:val="000C67A0"/>
    <w:rsid w:val="000D19C3"/>
    <w:rsid w:val="000D1E97"/>
    <w:rsid w:val="000D20CF"/>
    <w:rsid w:val="000D2701"/>
    <w:rsid w:val="000D4287"/>
    <w:rsid w:val="000D60EA"/>
    <w:rsid w:val="000F72D2"/>
    <w:rsid w:val="00104EA4"/>
    <w:rsid w:val="0010555C"/>
    <w:rsid w:val="00107C91"/>
    <w:rsid w:val="001118A9"/>
    <w:rsid w:val="00115D00"/>
    <w:rsid w:val="00117678"/>
    <w:rsid w:val="001220C0"/>
    <w:rsid w:val="00126246"/>
    <w:rsid w:val="00136334"/>
    <w:rsid w:val="00136435"/>
    <w:rsid w:val="00143F3E"/>
    <w:rsid w:val="00147419"/>
    <w:rsid w:val="0015755C"/>
    <w:rsid w:val="0016356F"/>
    <w:rsid w:val="00163DA4"/>
    <w:rsid w:val="001652CF"/>
    <w:rsid w:val="001679D1"/>
    <w:rsid w:val="0017052D"/>
    <w:rsid w:val="00172390"/>
    <w:rsid w:val="00180465"/>
    <w:rsid w:val="001871B0"/>
    <w:rsid w:val="00194062"/>
    <w:rsid w:val="001952AC"/>
    <w:rsid w:val="001A14B7"/>
    <w:rsid w:val="001B2D52"/>
    <w:rsid w:val="001B5504"/>
    <w:rsid w:val="001B695F"/>
    <w:rsid w:val="001B771D"/>
    <w:rsid w:val="001C2774"/>
    <w:rsid w:val="001C5041"/>
    <w:rsid w:val="001D7C00"/>
    <w:rsid w:val="001E26CF"/>
    <w:rsid w:val="001F3B09"/>
    <w:rsid w:val="001F565F"/>
    <w:rsid w:val="001F6D3F"/>
    <w:rsid w:val="00200C9E"/>
    <w:rsid w:val="00201FC6"/>
    <w:rsid w:val="002065E3"/>
    <w:rsid w:val="00212B71"/>
    <w:rsid w:val="00213B88"/>
    <w:rsid w:val="00214D32"/>
    <w:rsid w:val="00215D23"/>
    <w:rsid w:val="00223368"/>
    <w:rsid w:val="0022369C"/>
    <w:rsid w:val="00226785"/>
    <w:rsid w:val="002271C1"/>
    <w:rsid w:val="00234E1B"/>
    <w:rsid w:val="00235037"/>
    <w:rsid w:val="00235652"/>
    <w:rsid w:val="00236C2B"/>
    <w:rsid w:val="0024043D"/>
    <w:rsid w:val="00242357"/>
    <w:rsid w:val="00242B23"/>
    <w:rsid w:val="0024315C"/>
    <w:rsid w:val="00246D67"/>
    <w:rsid w:val="0025025A"/>
    <w:rsid w:val="00251DBF"/>
    <w:rsid w:val="002607AD"/>
    <w:rsid w:val="00263F0E"/>
    <w:rsid w:val="0026702C"/>
    <w:rsid w:val="00267E91"/>
    <w:rsid w:val="00270A68"/>
    <w:rsid w:val="00271931"/>
    <w:rsid w:val="002730E8"/>
    <w:rsid w:val="0027329A"/>
    <w:rsid w:val="00273D5F"/>
    <w:rsid w:val="0028068A"/>
    <w:rsid w:val="0028079F"/>
    <w:rsid w:val="002826E6"/>
    <w:rsid w:val="00285B23"/>
    <w:rsid w:val="0028612F"/>
    <w:rsid w:val="0029068C"/>
    <w:rsid w:val="0029115E"/>
    <w:rsid w:val="0029487D"/>
    <w:rsid w:val="002956E0"/>
    <w:rsid w:val="002A5720"/>
    <w:rsid w:val="002A5DA0"/>
    <w:rsid w:val="002A6039"/>
    <w:rsid w:val="002B2CC5"/>
    <w:rsid w:val="002B4D4E"/>
    <w:rsid w:val="002B6191"/>
    <w:rsid w:val="002C1071"/>
    <w:rsid w:val="002C2590"/>
    <w:rsid w:val="002C4B7D"/>
    <w:rsid w:val="002C4E4F"/>
    <w:rsid w:val="002D1B4B"/>
    <w:rsid w:val="002D2981"/>
    <w:rsid w:val="002D45AC"/>
    <w:rsid w:val="002D72EC"/>
    <w:rsid w:val="002E03D2"/>
    <w:rsid w:val="002E0F08"/>
    <w:rsid w:val="002E3D29"/>
    <w:rsid w:val="002E5989"/>
    <w:rsid w:val="002E5EAE"/>
    <w:rsid w:val="002F0845"/>
    <w:rsid w:val="002F0E9F"/>
    <w:rsid w:val="002F2ACF"/>
    <w:rsid w:val="002F2AEB"/>
    <w:rsid w:val="002F506D"/>
    <w:rsid w:val="00302F3B"/>
    <w:rsid w:val="00303DEC"/>
    <w:rsid w:val="00304BBA"/>
    <w:rsid w:val="00315547"/>
    <w:rsid w:val="00315845"/>
    <w:rsid w:val="00315B55"/>
    <w:rsid w:val="00317160"/>
    <w:rsid w:val="003179B4"/>
    <w:rsid w:val="00326019"/>
    <w:rsid w:val="00327C2A"/>
    <w:rsid w:val="00331122"/>
    <w:rsid w:val="00332033"/>
    <w:rsid w:val="00332534"/>
    <w:rsid w:val="003406C7"/>
    <w:rsid w:val="00342AC5"/>
    <w:rsid w:val="0034693A"/>
    <w:rsid w:val="0035267A"/>
    <w:rsid w:val="00354625"/>
    <w:rsid w:val="00363FCB"/>
    <w:rsid w:val="00365C02"/>
    <w:rsid w:val="00366869"/>
    <w:rsid w:val="00372735"/>
    <w:rsid w:val="00373993"/>
    <w:rsid w:val="00373CD3"/>
    <w:rsid w:val="00375A1A"/>
    <w:rsid w:val="00376E82"/>
    <w:rsid w:val="00386111"/>
    <w:rsid w:val="003937CC"/>
    <w:rsid w:val="003948B4"/>
    <w:rsid w:val="003A7901"/>
    <w:rsid w:val="003B09EB"/>
    <w:rsid w:val="003B0FF9"/>
    <w:rsid w:val="003B3332"/>
    <w:rsid w:val="003C3042"/>
    <w:rsid w:val="003C5118"/>
    <w:rsid w:val="003C556E"/>
    <w:rsid w:val="003C66B5"/>
    <w:rsid w:val="003D771C"/>
    <w:rsid w:val="003E0CB4"/>
    <w:rsid w:val="003F581E"/>
    <w:rsid w:val="003F6242"/>
    <w:rsid w:val="003F6A86"/>
    <w:rsid w:val="004018E5"/>
    <w:rsid w:val="00402E24"/>
    <w:rsid w:val="004038BB"/>
    <w:rsid w:val="004155B6"/>
    <w:rsid w:val="00415CB7"/>
    <w:rsid w:val="0041637D"/>
    <w:rsid w:val="00416FF1"/>
    <w:rsid w:val="00420CD6"/>
    <w:rsid w:val="00424A79"/>
    <w:rsid w:val="00427C51"/>
    <w:rsid w:val="00431986"/>
    <w:rsid w:val="00434462"/>
    <w:rsid w:val="004367F0"/>
    <w:rsid w:val="00442086"/>
    <w:rsid w:val="00447C32"/>
    <w:rsid w:val="00454691"/>
    <w:rsid w:val="0045716D"/>
    <w:rsid w:val="0045777C"/>
    <w:rsid w:val="00464661"/>
    <w:rsid w:val="00470688"/>
    <w:rsid w:val="00475AD9"/>
    <w:rsid w:val="004760AC"/>
    <w:rsid w:val="00481008"/>
    <w:rsid w:val="00482680"/>
    <w:rsid w:val="00483442"/>
    <w:rsid w:val="004836D0"/>
    <w:rsid w:val="00492DDE"/>
    <w:rsid w:val="00497B24"/>
    <w:rsid w:val="004A3311"/>
    <w:rsid w:val="004A4C30"/>
    <w:rsid w:val="004B0BCE"/>
    <w:rsid w:val="004B14CE"/>
    <w:rsid w:val="004B4BEE"/>
    <w:rsid w:val="004B59BC"/>
    <w:rsid w:val="004C22D8"/>
    <w:rsid w:val="004C7B0C"/>
    <w:rsid w:val="004D24B3"/>
    <w:rsid w:val="004D4C01"/>
    <w:rsid w:val="004E139D"/>
    <w:rsid w:val="004E1D2C"/>
    <w:rsid w:val="004E3500"/>
    <w:rsid w:val="004E3984"/>
    <w:rsid w:val="004E6C77"/>
    <w:rsid w:val="004F0157"/>
    <w:rsid w:val="004F0F47"/>
    <w:rsid w:val="004F22B6"/>
    <w:rsid w:val="004F3910"/>
    <w:rsid w:val="004F6627"/>
    <w:rsid w:val="00502899"/>
    <w:rsid w:val="005044B5"/>
    <w:rsid w:val="005047E2"/>
    <w:rsid w:val="00514238"/>
    <w:rsid w:val="00514821"/>
    <w:rsid w:val="00515E41"/>
    <w:rsid w:val="005163E3"/>
    <w:rsid w:val="00516EBB"/>
    <w:rsid w:val="00525FF1"/>
    <w:rsid w:val="0052670D"/>
    <w:rsid w:val="005279AC"/>
    <w:rsid w:val="00531DE1"/>
    <w:rsid w:val="00532924"/>
    <w:rsid w:val="00534391"/>
    <w:rsid w:val="005346A6"/>
    <w:rsid w:val="00534D1B"/>
    <w:rsid w:val="00535394"/>
    <w:rsid w:val="00535C86"/>
    <w:rsid w:val="005366C1"/>
    <w:rsid w:val="00537B20"/>
    <w:rsid w:val="00542490"/>
    <w:rsid w:val="00543121"/>
    <w:rsid w:val="00544FBB"/>
    <w:rsid w:val="005466C7"/>
    <w:rsid w:val="00550723"/>
    <w:rsid w:val="00553A7E"/>
    <w:rsid w:val="005563E1"/>
    <w:rsid w:val="00556C54"/>
    <w:rsid w:val="005617EF"/>
    <w:rsid w:val="0056296F"/>
    <w:rsid w:val="00562D36"/>
    <w:rsid w:val="0056405F"/>
    <w:rsid w:val="00571BD6"/>
    <w:rsid w:val="005742EC"/>
    <w:rsid w:val="005753BE"/>
    <w:rsid w:val="00575EE5"/>
    <w:rsid w:val="005773FC"/>
    <w:rsid w:val="00583E9F"/>
    <w:rsid w:val="00592558"/>
    <w:rsid w:val="005958EC"/>
    <w:rsid w:val="00597F78"/>
    <w:rsid w:val="005A4873"/>
    <w:rsid w:val="005B502E"/>
    <w:rsid w:val="005B6007"/>
    <w:rsid w:val="005C0572"/>
    <w:rsid w:val="005C482A"/>
    <w:rsid w:val="005C5DAA"/>
    <w:rsid w:val="005C5EFA"/>
    <w:rsid w:val="005D12CB"/>
    <w:rsid w:val="005D7700"/>
    <w:rsid w:val="005E2E1F"/>
    <w:rsid w:val="005F4DD8"/>
    <w:rsid w:val="0060483C"/>
    <w:rsid w:val="006139A2"/>
    <w:rsid w:val="00614CFE"/>
    <w:rsid w:val="00616A52"/>
    <w:rsid w:val="00616A5D"/>
    <w:rsid w:val="00617334"/>
    <w:rsid w:val="00622A8A"/>
    <w:rsid w:val="0062636F"/>
    <w:rsid w:val="006276FD"/>
    <w:rsid w:val="00630150"/>
    <w:rsid w:val="00630274"/>
    <w:rsid w:val="006330D7"/>
    <w:rsid w:val="0063536A"/>
    <w:rsid w:val="006359DE"/>
    <w:rsid w:val="0063616E"/>
    <w:rsid w:val="00636E80"/>
    <w:rsid w:val="00640907"/>
    <w:rsid w:val="0064235D"/>
    <w:rsid w:val="00642BA0"/>
    <w:rsid w:val="00647A6C"/>
    <w:rsid w:val="00650032"/>
    <w:rsid w:val="006512CC"/>
    <w:rsid w:val="00651D57"/>
    <w:rsid w:val="006553A9"/>
    <w:rsid w:val="00657C03"/>
    <w:rsid w:val="006609D9"/>
    <w:rsid w:val="00677970"/>
    <w:rsid w:val="00680F4A"/>
    <w:rsid w:val="006820A5"/>
    <w:rsid w:val="006843CF"/>
    <w:rsid w:val="006845C1"/>
    <w:rsid w:val="00694291"/>
    <w:rsid w:val="006A02DB"/>
    <w:rsid w:val="006A3E67"/>
    <w:rsid w:val="006A5A69"/>
    <w:rsid w:val="006A7D92"/>
    <w:rsid w:val="006B0119"/>
    <w:rsid w:val="006B13DA"/>
    <w:rsid w:val="006B20A0"/>
    <w:rsid w:val="006B2739"/>
    <w:rsid w:val="006B691B"/>
    <w:rsid w:val="006B798F"/>
    <w:rsid w:val="006C2869"/>
    <w:rsid w:val="006C4844"/>
    <w:rsid w:val="006C55DF"/>
    <w:rsid w:val="006C6AF9"/>
    <w:rsid w:val="006D3E29"/>
    <w:rsid w:val="006E09B1"/>
    <w:rsid w:val="006E330C"/>
    <w:rsid w:val="006E6AAE"/>
    <w:rsid w:val="006E7C43"/>
    <w:rsid w:val="006F352C"/>
    <w:rsid w:val="006F5AF2"/>
    <w:rsid w:val="006F68BF"/>
    <w:rsid w:val="0070398A"/>
    <w:rsid w:val="00705B07"/>
    <w:rsid w:val="00706202"/>
    <w:rsid w:val="0071107D"/>
    <w:rsid w:val="00712D2B"/>
    <w:rsid w:val="0071438D"/>
    <w:rsid w:val="0072355A"/>
    <w:rsid w:val="0072562A"/>
    <w:rsid w:val="00726BDB"/>
    <w:rsid w:val="00736159"/>
    <w:rsid w:val="00736334"/>
    <w:rsid w:val="007374EB"/>
    <w:rsid w:val="00737B45"/>
    <w:rsid w:val="00742667"/>
    <w:rsid w:val="00742BB9"/>
    <w:rsid w:val="00744E66"/>
    <w:rsid w:val="0074716F"/>
    <w:rsid w:val="0074737A"/>
    <w:rsid w:val="00751C7E"/>
    <w:rsid w:val="00752683"/>
    <w:rsid w:val="00753D31"/>
    <w:rsid w:val="00754181"/>
    <w:rsid w:val="0075458F"/>
    <w:rsid w:val="007553E4"/>
    <w:rsid w:val="00760068"/>
    <w:rsid w:val="00770641"/>
    <w:rsid w:val="00771858"/>
    <w:rsid w:val="007746A9"/>
    <w:rsid w:val="00780F73"/>
    <w:rsid w:val="00782A52"/>
    <w:rsid w:val="0078413C"/>
    <w:rsid w:val="00785F6B"/>
    <w:rsid w:val="007863B3"/>
    <w:rsid w:val="00790534"/>
    <w:rsid w:val="00791178"/>
    <w:rsid w:val="00792E59"/>
    <w:rsid w:val="00795445"/>
    <w:rsid w:val="007A0C74"/>
    <w:rsid w:val="007A4E4F"/>
    <w:rsid w:val="007B0407"/>
    <w:rsid w:val="007B44E0"/>
    <w:rsid w:val="007B7E40"/>
    <w:rsid w:val="007C3655"/>
    <w:rsid w:val="007D0148"/>
    <w:rsid w:val="007D3D3B"/>
    <w:rsid w:val="007D6783"/>
    <w:rsid w:val="007E11EC"/>
    <w:rsid w:val="007E162F"/>
    <w:rsid w:val="007E4497"/>
    <w:rsid w:val="007E774F"/>
    <w:rsid w:val="007F040B"/>
    <w:rsid w:val="007F7181"/>
    <w:rsid w:val="0080044B"/>
    <w:rsid w:val="00803775"/>
    <w:rsid w:val="0080478C"/>
    <w:rsid w:val="00810F75"/>
    <w:rsid w:val="00811A90"/>
    <w:rsid w:val="00812FA1"/>
    <w:rsid w:val="008143E3"/>
    <w:rsid w:val="008250CF"/>
    <w:rsid w:val="00827556"/>
    <w:rsid w:val="00843ED0"/>
    <w:rsid w:val="0085351A"/>
    <w:rsid w:val="00856790"/>
    <w:rsid w:val="008573FB"/>
    <w:rsid w:val="00861471"/>
    <w:rsid w:val="00863339"/>
    <w:rsid w:val="00863CD3"/>
    <w:rsid w:val="008655AD"/>
    <w:rsid w:val="00870A09"/>
    <w:rsid w:val="00881624"/>
    <w:rsid w:val="00882515"/>
    <w:rsid w:val="00890035"/>
    <w:rsid w:val="008965C9"/>
    <w:rsid w:val="008A1512"/>
    <w:rsid w:val="008A37DF"/>
    <w:rsid w:val="008A7FE6"/>
    <w:rsid w:val="008B39B3"/>
    <w:rsid w:val="008C3508"/>
    <w:rsid w:val="008C555C"/>
    <w:rsid w:val="008D6477"/>
    <w:rsid w:val="008F2B9F"/>
    <w:rsid w:val="008F5253"/>
    <w:rsid w:val="008F66CB"/>
    <w:rsid w:val="00904408"/>
    <w:rsid w:val="00905E85"/>
    <w:rsid w:val="00912F12"/>
    <w:rsid w:val="00916389"/>
    <w:rsid w:val="009210C2"/>
    <w:rsid w:val="00925A92"/>
    <w:rsid w:val="00925D92"/>
    <w:rsid w:val="00927EFA"/>
    <w:rsid w:val="00931003"/>
    <w:rsid w:val="00933C00"/>
    <w:rsid w:val="00933CAB"/>
    <w:rsid w:val="009346EA"/>
    <w:rsid w:val="00940A0A"/>
    <w:rsid w:val="00941EDC"/>
    <w:rsid w:val="00942F26"/>
    <w:rsid w:val="009431CA"/>
    <w:rsid w:val="00943EC0"/>
    <w:rsid w:val="00944B38"/>
    <w:rsid w:val="00944B53"/>
    <w:rsid w:val="00947D21"/>
    <w:rsid w:val="0095140A"/>
    <w:rsid w:val="00951A80"/>
    <w:rsid w:val="00953533"/>
    <w:rsid w:val="00955DBC"/>
    <w:rsid w:val="009611A8"/>
    <w:rsid w:val="0096214A"/>
    <w:rsid w:val="00964AED"/>
    <w:rsid w:val="00965E11"/>
    <w:rsid w:val="00966CE5"/>
    <w:rsid w:val="00966E18"/>
    <w:rsid w:val="00966E8E"/>
    <w:rsid w:val="009737CB"/>
    <w:rsid w:val="00976371"/>
    <w:rsid w:val="00981274"/>
    <w:rsid w:val="009845EF"/>
    <w:rsid w:val="009847A3"/>
    <w:rsid w:val="00984F39"/>
    <w:rsid w:val="00986221"/>
    <w:rsid w:val="009929C4"/>
    <w:rsid w:val="00994E3E"/>
    <w:rsid w:val="00995CFC"/>
    <w:rsid w:val="009976F8"/>
    <w:rsid w:val="009A4572"/>
    <w:rsid w:val="009A48D4"/>
    <w:rsid w:val="009A6B13"/>
    <w:rsid w:val="009A7483"/>
    <w:rsid w:val="009B15E9"/>
    <w:rsid w:val="009B15FB"/>
    <w:rsid w:val="009B2333"/>
    <w:rsid w:val="009B4103"/>
    <w:rsid w:val="009C513B"/>
    <w:rsid w:val="009C5B00"/>
    <w:rsid w:val="009D1D0F"/>
    <w:rsid w:val="009D439B"/>
    <w:rsid w:val="009E23C7"/>
    <w:rsid w:val="009E3BA0"/>
    <w:rsid w:val="009E51A5"/>
    <w:rsid w:val="009E5C98"/>
    <w:rsid w:val="009E7DDA"/>
    <w:rsid w:val="009F2219"/>
    <w:rsid w:val="009F332B"/>
    <w:rsid w:val="009F7035"/>
    <w:rsid w:val="009F722E"/>
    <w:rsid w:val="00A013C1"/>
    <w:rsid w:val="00A02667"/>
    <w:rsid w:val="00A041D6"/>
    <w:rsid w:val="00A05202"/>
    <w:rsid w:val="00A125D3"/>
    <w:rsid w:val="00A141F1"/>
    <w:rsid w:val="00A14272"/>
    <w:rsid w:val="00A15536"/>
    <w:rsid w:val="00A159FB"/>
    <w:rsid w:val="00A17229"/>
    <w:rsid w:val="00A200FD"/>
    <w:rsid w:val="00A37D4A"/>
    <w:rsid w:val="00A43770"/>
    <w:rsid w:val="00A43977"/>
    <w:rsid w:val="00A451F5"/>
    <w:rsid w:val="00A46A58"/>
    <w:rsid w:val="00A46AC1"/>
    <w:rsid w:val="00A4785B"/>
    <w:rsid w:val="00A50C3D"/>
    <w:rsid w:val="00A51615"/>
    <w:rsid w:val="00A537B3"/>
    <w:rsid w:val="00A57B45"/>
    <w:rsid w:val="00A62B02"/>
    <w:rsid w:val="00A62E2C"/>
    <w:rsid w:val="00A62ED3"/>
    <w:rsid w:val="00A646C5"/>
    <w:rsid w:val="00A64F41"/>
    <w:rsid w:val="00A6598F"/>
    <w:rsid w:val="00A67E3B"/>
    <w:rsid w:val="00A70BB9"/>
    <w:rsid w:val="00A82520"/>
    <w:rsid w:val="00A86132"/>
    <w:rsid w:val="00A877B3"/>
    <w:rsid w:val="00A9136D"/>
    <w:rsid w:val="00A91DEA"/>
    <w:rsid w:val="00A978D7"/>
    <w:rsid w:val="00AA2F86"/>
    <w:rsid w:val="00AA3032"/>
    <w:rsid w:val="00AB0234"/>
    <w:rsid w:val="00AB11F5"/>
    <w:rsid w:val="00AB4FA9"/>
    <w:rsid w:val="00AC1720"/>
    <w:rsid w:val="00AC40CB"/>
    <w:rsid w:val="00AC4CEC"/>
    <w:rsid w:val="00AD5151"/>
    <w:rsid w:val="00AE3A0D"/>
    <w:rsid w:val="00AE43A7"/>
    <w:rsid w:val="00AE4F15"/>
    <w:rsid w:val="00AF2993"/>
    <w:rsid w:val="00AF36DB"/>
    <w:rsid w:val="00AF5BE9"/>
    <w:rsid w:val="00AF6A11"/>
    <w:rsid w:val="00B02390"/>
    <w:rsid w:val="00B04EC5"/>
    <w:rsid w:val="00B06480"/>
    <w:rsid w:val="00B06632"/>
    <w:rsid w:val="00B06F38"/>
    <w:rsid w:val="00B11893"/>
    <w:rsid w:val="00B12237"/>
    <w:rsid w:val="00B17865"/>
    <w:rsid w:val="00B20F47"/>
    <w:rsid w:val="00B2554C"/>
    <w:rsid w:val="00B26FFF"/>
    <w:rsid w:val="00B32ED7"/>
    <w:rsid w:val="00B3660B"/>
    <w:rsid w:val="00B411C6"/>
    <w:rsid w:val="00B42095"/>
    <w:rsid w:val="00B43330"/>
    <w:rsid w:val="00B50483"/>
    <w:rsid w:val="00B5194A"/>
    <w:rsid w:val="00B52610"/>
    <w:rsid w:val="00B56C5D"/>
    <w:rsid w:val="00B60A41"/>
    <w:rsid w:val="00B61E5A"/>
    <w:rsid w:val="00B62212"/>
    <w:rsid w:val="00B67A60"/>
    <w:rsid w:val="00B67BF9"/>
    <w:rsid w:val="00B708FF"/>
    <w:rsid w:val="00B769B2"/>
    <w:rsid w:val="00B7781D"/>
    <w:rsid w:val="00B86D0E"/>
    <w:rsid w:val="00B90D9B"/>
    <w:rsid w:val="00B93415"/>
    <w:rsid w:val="00B9364D"/>
    <w:rsid w:val="00B94580"/>
    <w:rsid w:val="00B946FB"/>
    <w:rsid w:val="00B948E7"/>
    <w:rsid w:val="00B960E4"/>
    <w:rsid w:val="00B97DCA"/>
    <w:rsid w:val="00BA0B50"/>
    <w:rsid w:val="00BA15A3"/>
    <w:rsid w:val="00BA2808"/>
    <w:rsid w:val="00BA3E62"/>
    <w:rsid w:val="00BA4B1A"/>
    <w:rsid w:val="00BB0C06"/>
    <w:rsid w:val="00BB39F2"/>
    <w:rsid w:val="00BB6FF5"/>
    <w:rsid w:val="00BB710C"/>
    <w:rsid w:val="00BC0047"/>
    <w:rsid w:val="00BC05A1"/>
    <w:rsid w:val="00BC287D"/>
    <w:rsid w:val="00BC4602"/>
    <w:rsid w:val="00BC7B05"/>
    <w:rsid w:val="00BD2351"/>
    <w:rsid w:val="00BD3B6D"/>
    <w:rsid w:val="00BD5C33"/>
    <w:rsid w:val="00BE1C13"/>
    <w:rsid w:val="00BE20DA"/>
    <w:rsid w:val="00BF0C4F"/>
    <w:rsid w:val="00BF22A6"/>
    <w:rsid w:val="00BF3072"/>
    <w:rsid w:val="00BF495D"/>
    <w:rsid w:val="00BF7E88"/>
    <w:rsid w:val="00C00910"/>
    <w:rsid w:val="00C04876"/>
    <w:rsid w:val="00C053DA"/>
    <w:rsid w:val="00C06B8E"/>
    <w:rsid w:val="00C1227B"/>
    <w:rsid w:val="00C17FAF"/>
    <w:rsid w:val="00C206D1"/>
    <w:rsid w:val="00C24600"/>
    <w:rsid w:val="00C25917"/>
    <w:rsid w:val="00C26234"/>
    <w:rsid w:val="00C329A7"/>
    <w:rsid w:val="00C33601"/>
    <w:rsid w:val="00C343A3"/>
    <w:rsid w:val="00C35235"/>
    <w:rsid w:val="00C37214"/>
    <w:rsid w:val="00C374D1"/>
    <w:rsid w:val="00C40BB0"/>
    <w:rsid w:val="00C420F2"/>
    <w:rsid w:val="00C43388"/>
    <w:rsid w:val="00C43EF6"/>
    <w:rsid w:val="00C45B4B"/>
    <w:rsid w:val="00C466D1"/>
    <w:rsid w:val="00C467EA"/>
    <w:rsid w:val="00C656A2"/>
    <w:rsid w:val="00C65AAB"/>
    <w:rsid w:val="00C711BA"/>
    <w:rsid w:val="00C75426"/>
    <w:rsid w:val="00C81F55"/>
    <w:rsid w:val="00C82E15"/>
    <w:rsid w:val="00C82FEC"/>
    <w:rsid w:val="00C85255"/>
    <w:rsid w:val="00C8530F"/>
    <w:rsid w:val="00C9151A"/>
    <w:rsid w:val="00C97FBB"/>
    <w:rsid w:val="00CA2FC7"/>
    <w:rsid w:val="00CA3FE1"/>
    <w:rsid w:val="00CA4C81"/>
    <w:rsid w:val="00CB32F1"/>
    <w:rsid w:val="00CC1779"/>
    <w:rsid w:val="00CC35E8"/>
    <w:rsid w:val="00CC5C82"/>
    <w:rsid w:val="00CC7229"/>
    <w:rsid w:val="00CD17E5"/>
    <w:rsid w:val="00CD3E4E"/>
    <w:rsid w:val="00CD5AD6"/>
    <w:rsid w:val="00CD74D5"/>
    <w:rsid w:val="00CE05B2"/>
    <w:rsid w:val="00CE0FCD"/>
    <w:rsid w:val="00CF09B8"/>
    <w:rsid w:val="00CF1DE4"/>
    <w:rsid w:val="00CF222A"/>
    <w:rsid w:val="00CF705D"/>
    <w:rsid w:val="00CF779C"/>
    <w:rsid w:val="00D11D24"/>
    <w:rsid w:val="00D14B31"/>
    <w:rsid w:val="00D15FB3"/>
    <w:rsid w:val="00D24180"/>
    <w:rsid w:val="00D252FA"/>
    <w:rsid w:val="00D34490"/>
    <w:rsid w:val="00D35529"/>
    <w:rsid w:val="00D41674"/>
    <w:rsid w:val="00D440CC"/>
    <w:rsid w:val="00D54503"/>
    <w:rsid w:val="00D576ED"/>
    <w:rsid w:val="00D61E40"/>
    <w:rsid w:val="00D62988"/>
    <w:rsid w:val="00D65205"/>
    <w:rsid w:val="00D71301"/>
    <w:rsid w:val="00D74047"/>
    <w:rsid w:val="00D75F8C"/>
    <w:rsid w:val="00D826C0"/>
    <w:rsid w:val="00D85EFF"/>
    <w:rsid w:val="00D90F28"/>
    <w:rsid w:val="00D93527"/>
    <w:rsid w:val="00D93580"/>
    <w:rsid w:val="00D94C25"/>
    <w:rsid w:val="00DA1B0C"/>
    <w:rsid w:val="00DA2B5C"/>
    <w:rsid w:val="00DA3537"/>
    <w:rsid w:val="00DA4AA2"/>
    <w:rsid w:val="00DB2B9E"/>
    <w:rsid w:val="00DB635E"/>
    <w:rsid w:val="00DB6F85"/>
    <w:rsid w:val="00DB72D5"/>
    <w:rsid w:val="00DB755C"/>
    <w:rsid w:val="00DB7562"/>
    <w:rsid w:val="00DC2CE2"/>
    <w:rsid w:val="00DD3DA4"/>
    <w:rsid w:val="00DD57F7"/>
    <w:rsid w:val="00DE09D7"/>
    <w:rsid w:val="00DE3E2B"/>
    <w:rsid w:val="00DE5651"/>
    <w:rsid w:val="00DE6499"/>
    <w:rsid w:val="00DE726B"/>
    <w:rsid w:val="00DF01F0"/>
    <w:rsid w:val="00E04BFF"/>
    <w:rsid w:val="00E121EA"/>
    <w:rsid w:val="00E12F10"/>
    <w:rsid w:val="00E14EA4"/>
    <w:rsid w:val="00E16A5B"/>
    <w:rsid w:val="00E17BD9"/>
    <w:rsid w:val="00E25043"/>
    <w:rsid w:val="00E25CED"/>
    <w:rsid w:val="00E275EC"/>
    <w:rsid w:val="00E30150"/>
    <w:rsid w:val="00E304DA"/>
    <w:rsid w:val="00E33876"/>
    <w:rsid w:val="00E37685"/>
    <w:rsid w:val="00E37858"/>
    <w:rsid w:val="00E4131E"/>
    <w:rsid w:val="00E4221B"/>
    <w:rsid w:val="00E45879"/>
    <w:rsid w:val="00E479E9"/>
    <w:rsid w:val="00E523AD"/>
    <w:rsid w:val="00E53D99"/>
    <w:rsid w:val="00E706C9"/>
    <w:rsid w:val="00E72AA8"/>
    <w:rsid w:val="00E73163"/>
    <w:rsid w:val="00E75EE1"/>
    <w:rsid w:val="00E76C89"/>
    <w:rsid w:val="00E82AD8"/>
    <w:rsid w:val="00E83CFF"/>
    <w:rsid w:val="00E85E94"/>
    <w:rsid w:val="00E87C8A"/>
    <w:rsid w:val="00E903B1"/>
    <w:rsid w:val="00E908C8"/>
    <w:rsid w:val="00E92BC6"/>
    <w:rsid w:val="00E93F98"/>
    <w:rsid w:val="00E95B03"/>
    <w:rsid w:val="00EA2337"/>
    <w:rsid w:val="00EA25FD"/>
    <w:rsid w:val="00EA44FB"/>
    <w:rsid w:val="00EA48F8"/>
    <w:rsid w:val="00EB05D8"/>
    <w:rsid w:val="00EB544E"/>
    <w:rsid w:val="00EB5C5D"/>
    <w:rsid w:val="00EC1360"/>
    <w:rsid w:val="00EC208E"/>
    <w:rsid w:val="00EC32B9"/>
    <w:rsid w:val="00EC44E1"/>
    <w:rsid w:val="00EC57D9"/>
    <w:rsid w:val="00EC792C"/>
    <w:rsid w:val="00ED492C"/>
    <w:rsid w:val="00ED4982"/>
    <w:rsid w:val="00EE082D"/>
    <w:rsid w:val="00EE4540"/>
    <w:rsid w:val="00EE46F0"/>
    <w:rsid w:val="00EE540F"/>
    <w:rsid w:val="00EF1E04"/>
    <w:rsid w:val="00F00A1E"/>
    <w:rsid w:val="00F01C6B"/>
    <w:rsid w:val="00F05713"/>
    <w:rsid w:val="00F076AF"/>
    <w:rsid w:val="00F10D95"/>
    <w:rsid w:val="00F11AA1"/>
    <w:rsid w:val="00F13DD8"/>
    <w:rsid w:val="00F15652"/>
    <w:rsid w:val="00F16219"/>
    <w:rsid w:val="00F21AE5"/>
    <w:rsid w:val="00F24E69"/>
    <w:rsid w:val="00F30487"/>
    <w:rsid w:val="00F37CA5"/>
    <w:rsid w:val="00F40A78"/>
    <w:rsid w:val="00F41478"/>
    <w:rsid w:val="00F416D7"/>
    <w:rsid w:val="00F43D77"/>
    <w:rsid w:val="00F53964"/>
    <w:rsid w:val="00F56B37"/>
    <w:rsid w:val="00F6384A"/>
    <w:rsid w:val="00F654F9"/>
    <w:rsid w:val="00F661B8"/>
    <w:rsid w:val="00F719C0"/>
    <w:rsid w:val="00F755DD"/>
    <w:rsid w:val="00F75B72"/>
    <w:rsid w:val="00F76AD1"/>
    <w:rsid w:val="00F776D4"/>
    <w:rsid w:val="00F82C59"/>
    <w:rsid w:val="00F83F9C"/>
    <w:rsid w:val="00F84CFE"/>
    <w:rsid w:val="00F85A06"/>
    <w:rsid w:val="00F90711"/>
    <w:rsid w:val="00F97191"/>
    <w:rsid w:val="00F972DF"/>
    <w:rsid w:val="00FA0DF1"/>
    <w:rsid w:val="00FA2F4A"/>
    <w:rsid w:val="00FA6806"/>
    <w:rsid w:val="00FB252A"/>
    <w:rsid w:val="00FB7AB5"/>
    <w:rsid w:val="00FC0340"/>
    <w:rsid w:val="00FC5177"/>
    <w:rsid w:val="00FC6CEE"/>
    <w:rsid w:val="00FC6F6B"/>
    <w:rsid w:val="00FC6F9E"/>
    <w:rsid w:val="00FD405D"/>
    <w:rsid w:val="00FD4D84"/>
    <w:rsid w:val="00FD7203"/>
    <w:rsid w:val="00FD741B"/>
    <w:rsid w:val="00FD7DBE"/>
    <w:rsid w:val="00FE5DFE"/>
    <w:rsid w:val="00FE735B"/>
    <w:rsid w:val="00FF040F"/>
    <w:rsid w:val="00FF1F7B"/>
    <w:rsid w:val="00FF7495"/>
    <w:rsid w:val="07856D7C"/>
    <w:rsid w:val="194BA201"/>
    <w:rsid w:val="1962AB5A"/>
    <w:rsid w:val="1A758AF7"/>
    <w:rsid w:val="1B62DB71"/>
    <w:rsid w:val="1BD1A41B"/>
    <w:rsid w:val="22C464DB"/>
    <w:rsid w:val="23073CA2"/>
    <w:rsid w:val="254D9E40"/>
    <w:rsid w:val="2816CF4E"/>
    <w:rsid w:val="2933A65F"/>
    <w:rsid w:val="2A64D762"/>
    <w:rsid w:val="2F433C10"/>
    <w:rsid w:val="364C0BA2"/>
    <w:rsid w:val="39958083"/>
    <w:rsid w:val="42FE2408"/>
    <w:rsid w:val="436E56A9"/>
    <w:rsid w:val="447B41F9"/>
    <w:rsid w:val="449AC99D"/>
    <w:rsid w:val="495046B3"/>
    <w:rsid w:val="4A57A3BC"/>
    <w:rsid w:val="4E9C0958"/>
    <w:rsid w:val="50DDB7FB"/>
    <w:rsid w:val="55E89731"/>
    <w:rsid w:val="60B04697"/>
    <w:rsid w:val="7610B494"/>
    <w:rsid w:val="7810467B"/>
    <w:rsid w:val="78A24860"/>
    <w:rsid w:val="79AA8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1170CB"/>
  <w15:docId w15:val="{C5E97335-8ACB-4C4A-96DD-F8442DA6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88"/>
      <w:ind w:left="680"/>
      <w:outlineLvl w:val="0"/>
    </w:pPr>
    <w:rPr>
      <w:b/>
      <w:bCs/>
      <w:sz w:val="36"/>
      <w:szCs w:val="36"/>
    </w:rPr>
  </w:style>
  <w:style w:type="paragraph" w:styleId="Heading2">
    <w:name w:val="heading 2"/>
    <w:basedOn w:val="Normal"/>
    <w:link w:val="Heading2Char"/>
    <w:uiPriority w:val="9"/>
    <w:unhideWhenUsed/>
    <w:qFormat/>
    <w:pPr>
      <w:ind w:left="1391" w:hanging="711"/>
      <w:outlineLvl w:val="1"/>
    </w:pPr>
    <w:rPr>
      <w:b/>
      <w:bCs/>
      <w:sz w:val="28"/>
      <w:szCs w:val="28"/>
    </w:rPr>
  </w:style>
  <w:style w:type="paragraph" w:styleId="Heading3">
    <w:name w:val="heading 3"/>
    <w:basedOn w:val="Normal"/>
    <w:uiPriority w:val="9"/>
    <w:unhideWhenUsed/>
    <w:qFormat/>
    <w:pPr>
      <w:ind w:left="1391" w:hanging="711"/>
      <w:outlineLvl w:val="2"/>
    </w:pPr>
    <w:rPr>
      <w:b/>
      <w:bCs/>
    </w:rPr>
  </w:style>
  <w:style w:type="paragraph" w:styleId="Heading4">
    <w:name w:val="heading 4"/>
    <w:basedOn w:val="Normal"/>
    <w:uiPriority w:val="9"/>
    <w:unhideWhenUsed/>
    <w:qFormat/>
    <w:pPr>
      <w:spacing w:before="93"/>
      <w:ind w:left="680" w:right="4741"/>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ind w:left="1391" w:hanging="711"/>
    </w:pPr>
  </w:style>
  <w:style w:type="paragraph" w:customStyle="1" w:styleId="TableParagraph">
    <w:name w:val="Table Paragraph"/>
    <w:basedOn w:val="Normal"/>
    <w:uiPriority w:val="1"/>
    <w:qFormat/>
    <w:pPr>
      <w:ind w:left="109"/>
    </w:pPr>
  </w:style>
  <w:style w:type="paragraph" w:styleId="Header">
    <w:name w:val="header"/>
    <w:basedOn w:val="Normal"/>
    <w:link w:val="HeaderChar"/>
    <w:uiPriority w:val="99"/>
    <w:unhideWhenUsed/>
    <w:rsid w:val="0063616E"/>
    <w:pPr>
      <w:tabs>
        <w:tab w:val="center" w:pos="4513"/>
        <w:tab w:val="right" w:pos="9026"/>
      </w:tabs>
    </w:pPr>
  </w:style>
  <w:style w:type="character" w:customStyle="1" w:styleId="HeaderChar">
    <w:name w:val="Header Char"/>
    <w:basedOn w:val="DefaultParagraphFont"/>
    <w:link w:val="Header"/>
    <w:uiPriority w:val="99"/>
    <w:rsid w:val="0063616E"/>
    <w:rPr>
      <w:rFonts w:ascii="Arial" w:eastAsia="Arial" w:hAnsi="Arial" w:cs="Arial"/>
      <w:lang w:bidi="en-US"/>
    </w:rPr>
  </w:style>
  <w:style w:type="paragraph" w:styleId="Footer">
    <w:name w:val="footer"/>
    <w:basedOn w:val="Normal"/>
    <w:link w:val="FooterChar"/>
    <w:uiPriority w:val="99"/>
    <w:unhideWhenUsed/>
    <w:rsid w:val="0063616E"/>
    <w:pPr>
      <w:tabs>
        <w:tab w:val="center" w:pos="4513"/>
        <w:tab w:val="right" w:pos="9026"/>
      </w:tabs>
    </w:pPr>
  </w:style>
  <w:style w:type="character" w:customStyle="1" w:styleId="FooterChar">
    <w:name w:val="Footer Char"/>
    <w:basedOn w:val="DefaultParagraphFont"/>
    <w:link w:val="Footer"/>
    <w:uiPriority w:val="99"/>
    <w:rsid w:val="0063616E"/>
    <w:rPr>
      <w:rFonts w:ascii="Arial" w:eastAsia="Arial" w:hAnsi="Arial" w:cs="Arial"/>
      <w:lang w:bidi="en-US"/>
    </w:rPr>
  </w:style>
  <w:style w:type="paragraph" w:customStyle="1" w:styleId="DescriptiveHeading">
    <w:name w:val="DescriptiveHeading"/>
    <w:next w:val="Paragraph"/>
    <w:link w:val="DescriptiveHeadingChar"/>
    <w:rsid w:val="00483442"/>
    <w:pPr>
      <w:widowControl/>
      <w:autoSpaceDE/>
      <w:autoSpaceDN/>
      <w:spacing w:before="360" w:after="360"/>
      <w:outlineLvl w:val="0"/>
    </w:pPr>
    <w:rPr>
      <w:rFonts w:ascii="Arial" w:eastAsia="Arial Unicode MS" w:hAnsi="Arial" w:cs="Arial"/>
      <w:b/>
      <w:color w:val="000000"/>
    </w:rPr>
  </w:style>
  <w:style w:type="character" w:customStyle="1" w:styleId="DescriptiveHeadingChar">
    <w:name w:val="DescriptiveHeading Char"/>
    <w:link w:val="DescriptiveHeading"/>
    <w:rsid w:val="00483442"/>
    <w:rPr>
      <w:rFonts w:ascii="Arial" w:eastAsia="Arial Unicode MS" w:hAnsi="Arial" w:cs="Arial"/>
      <w:b/>
      <w:color w:val="000000"/>
    </w:rPr>
  </w:style>
  <w:style w:type="paragraph" w:customStyle="1" w:styleId="Paragraph">
    <w:name w:val="Paragraph"/>
    <w:basedOn w:val="Normal"/>
    <w:link w:val="ParagraphChar"/>
    <w:qFormat/>
    <w:rsid w:val="00483442"/>
    <w:pPr>
      <w:widowControl/>
      <w:autoSpaceDE/>
      <w:autoSpaceDN/>
      <w:spacing w:after="120" w:line="300" w:lineRule="atLeast"/>
      <w:jc w:val="both"/>
    </w:pPr>
    <w:rPr>
      <w:rFonts w:eastAsia="Arial Unicode MS"/>
      <w:color w:val="000000"/>
      <w:szCs w:val="20"/>
      <w:lang w:val="en-GB" w:bidi="ar-SA"/>
    </w:rPr>
  </w:style>
  <w:style w:type="table" w:styleId="TableGrid">
    <w:name w:val="Table Grid"/>
    <w:basedOn w:val="TableNormal"/>
    <w:uiPriority w:val="39"/>
    <w:rsid w:val="00483442"/>
    <w:pPr>
      <w:widowControl/>
      <w:autoSpaceDE/>
      <w:autoSpaceDN/>
    </w:pPr>
    <w:rPr>
      <w:rFonts w:ascii="Calibri" w:eastAsia="Times New Roman" w:hAnsi="Calibri" w:cs="Times New Roman"/>
      <w:color w:val="00000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efault">
    <w:name w:val="Intro Default"/>
    <w:basedOn w:val="Paragraph"/>
    <w:qFormat/>
    <w:rsid w:val="00483442"/>
  </w:style>
  <w:style w:type="paragraph" w:customStyle="1" w:styleId="DefinedTermPara">
    <w:name w:val="Defined Term Para"/>
    <w:basedOn w:val="Paragraph"/>
    <w:qFormat/>
    <w:rsid w:val="00483442"/>
    <w:pPr>
      <w:numPr>
        <w:numId w:val="6"/>
      </w:numPr>
      <w:tabs>
        <w:tab w:val="clear" w:pos="720"/>
        <w:tab w:val="num" w:pos="360"/>
      </w:tabs>
      <w:ind w:left="0" w:firstLine="0"/>
    </w:pPr>
  </w:style>
  <w:style w:type="paragraph" w:customStyle="1" w:styleId="Background">
    <w:name w:val="Background"/>
    <w:aliases w:val="(A) Background"/>
    <w:basedOn w:val="Normal"/>
    <w:rsid w:val="00483442"/>
    <w:pPr>
      <w:widowControl/>
      <w:numPr>
        <w:numId w:val="2"/>
      </w:numPr>
      <w:autoSpaceDE/>
      <w:autoSpaceDN/>
      <w:spacing w:before="120" w:after="120" w:line="300" w:lineRule="atLeast"/>
      <w:jc w:val="both"/>
    </w:pPr>
    <w:rPr>
      <w:rFonts w:eastAsia="Arial Unicode MS"/>
      <w:color w:val="000000"/>
      <w:szCs w:val="20"/>
      <w:lang w:val="en-GB" w:bidi="ar-SA"/>
    </w:rPr>
  </w:style>
  <w:style w:type="paragraph" w:customStyle="1" w:styleId="Testimonium">
    <w:name w:val="Testimonium"/>
    <w:basedOn w:val="Paragraph"/>
    <w:qFormat/>
    <w:rsid w:val="00483442"/>
  </w:style>
  <w:style w:type="character" w:customStyle="1" w:styleId="DefTerm">
    <w:name w:val="DefTerm"/>
    <w:basedOn w:val="DefaultParagraphFont"/>
    <w:uiPriority w:val="1"/>
    <w:qFormat/>
    <w:rsid w:val="00483442"/>
    <w:rPr>
      <w:rFonts w:ascii="Arial" w:eastAsia="Arial" w:hAnsi="Arial" w:cs="Arial"/>
      <w:b/>
      <w:color w:val="000000"/>
    </w:rPr>
  </w:style>
  <w:style w:type="paragraph" w:customStyle="1" w:styleId="TitleClause">
    <w:name w:val="Title Clause"/>
    <w:basedOn w:val="Normal"/>
    <w:rsid w:val="00483442"/>
    <w:pPr>
      <w:keepNext/>
      <w:widowControl/>
      <w:numPr>
        <w:numId w:val="7"/>
      </w:numPr>
      <w:autoSpaceDE/>
      <w:autoSpaceDN/>
      <w:spacing w:before="240" w:after="240" w:line="300" w:lineRule="atLeast"/>
      <w:jc w:val="both"/>
      <w:outlineLvl w:val="0"/>
    </w:pPr>
    <w:rPr>
      <w:rFonts w:eastAsia="Arial Unicode MS"/>
      <w:b/>
      <w:color w:val="000000"/>
      <w:kern w:val="28"/>
      <w:szCs w:val="20"/>
      <w:lang w:val="en-GB" w:bidi="ar-SA"/>
    </w:rPr>
  </w:style>
  <w:style w:type="character" w:customStyle="1" w:styleId="ParagraphChar">
    <w:name w:val="Paragraph Char"/>
    <w:basedOn w:val="DefaultParagraphFont"/>
    <w:link w:val="Paragraph"/>
    <w:rsid w:val="00483442"/>
    <w:rPr>
      <w:rFonts w:ascii="Arial" w:eastAsia="Arial Unicode MS" w:hAnsi="Arial" w:cs="Arial"/>
      <w:color w:val="000000"/>
      <w:szCs w:val="20"/>
      <w:lang w:val="en-GB"/>
    </w:rPr>
  </w:style>
  <w:style w:type="paragraph" w:customStyle="1" w:styleId="ParaClause">
    <w:name w:val="Para Clause"/>
    <w:basedOn w:val="Normal"/>
    <w:rsid w:val="00483442"/>
    <w:pPr>
      <w:widowControl/>
      <w:autoSpaceDE/>
      <w:autoSpaceDN/>
      <w:spacing w:before="120" w:after="120" w:line="300" w:lineRule="atLeast"/>
      <w:ind w:left="720"/>
      <w:jc w:val="both"/>
    </w:pPr>
    <w:rPr>
      <w:rFonts w:eastAsia="Arial Unicode MS"/>
      <w:color w:val="000000"/>
      <w:szCs w:val="20"/>
      <w:lang w:val="en-GB" w:bidi="ar-SA"/>
    </w:rPr>
  </w:style>
  <w:style w:type="paragraph" w:customStyle="1" w:styleId="Untitledsubclause1">
    <w:name w:val="Untitled subclause 1"/>
    <w:basedOn w:val="Normal"/>
    <w:rsid w:val="00483442"/>
    <w:pPr>
      <w:widowControl/>
      <w:numPr>
        <w:ilvl w:val="1"/>
        <w:numId w:val="7"/>
      </w:numPr>
      <w:autoSpaceDE/>
      <w:autoSpaceDN/>
      <w:spacing w:before="280" w:after="120" w:line="300" w:lineRule="atLeast"/>
      <w:jc w:val="both"/>
      <w:outlineLvl w:val="1"/>
    </w:pPr>
    <w:rPr>
      <w:rFonts w:eastAsia="Arial Unicode MS"/>
      <w:color w:val="000000"/>
      <w:szCs w:val="20"/>
      <w:lang w:val="en-GB" w:bidi="ar-SA"/>
    </w:rPr>
  </w:style>
  <w:style w:type="paragraph" w:customStyle="1" w:styleId="Untitledsubclause2">
    <w:name w:val="Untitled subclause 2"/>
    <w:basedOn w:val="Normal"/>
    <w:rsid w:val="00483442"/>
    <w:pPr>
      <w:widowControl/>
      <w:numPr>
        <w:ilvl w:val="2"/>
        <w:numId w:val="7"/>
      </w:numPr>
      <w:autoSpaceDE/>
      <w:autoSpaceDN/>
      <w:spacing w:after="120" w:line="300" w:lineRule="atLeast"/>
      <w:jc w:val="both"/>
      <w:outlineLvl w:val="2"/>
    </w:pPr>
    <w:rPr>
      <w:rFonts w:eastAsia="Arial Unicode MS"/>
      <w:color w:val="000000"/>
      <w:szCs w:val="20"/>
      <w:lang w:val="en-GB" w:bidi="ar-SA"/>
    </w:rPr>
  </w:style>
  <w:style w:type="paragraph" w:customStyle="1" w:styleId="Untitledsubclause3">
    <w:name w:val="Untitled subclause 3"/>
    <w:basedOn w:val="Normal"/>
    <w:rsid w:val="00483442"/>
    <w:pPr>
      <w:widowControl/>
      <w:numPr>
        <w:ilvl w:val="3"/>
        <w:numId w:val="7"/>
      </w:numPr>
      <w:tabs>
        <w:tab w:val="left" w:pos="2261"/>
      </w:tabs>
      <w:autoSpaceDE/>
      <w:autoSpaceDN/>
      <w:spacing w:after="120" w:line="300" w:lineRule="atLeast"/>
      <w:jc w:val="both"/>
      <w:outlineLvl w:val="3"/>
    </w:pPr>
    <w:rPr>
      <w:rFonts w:eastAsia="Arial Unicode MS"/>
      <w:color w:val="000000"/>
      <w:szCs w:val="20"/>
      <w:lang w:val="en-GB" w:bidi="ar-SA"/>
    </w:rPr>
  </w:style>
  <w:style w:type="paragraph" w:customStyle="1" w:styleId="Untitledsubclause4">
    <w:name w:val="Untitled subclause 4"/>
    <w:basedOn w:val="Normal"/>
    <w:rsid w:val="00483442"/>
    <w:pPr>
      <w:widowControl/>
      <w:numPr>
        <w:ilvl w:val="4"/>
        <w:numId w:val="7"/>
      </w:numPr>
      <w:autoSpaceDE/>
      <w:autoSpaceDN/>
      <w:spacing w:after="120" w:line="300" w:lineRule="atLeast"/>
      <w:jc w:val="both"/>
      <w:outlineLvl w:val="4"/>
    </w:pPr>
    <w:rPr>
      <w:rFonts w:eastAsia="Arial Unicode MS"/>
      <w:color w:val="000000"/>
      <w:szCs w:val="20"/>
      <w:lang w:val="en-GB" w:bidi="ar-SA"/>
    </w:rPr>
  </w:style>
  <w:style w:type="paragraph" w:customStyle="1" w:styleId="BackgroundSubclause1">
    <w:name w:val="Background Subclause1"/>
    <w:basedOn w:val="Background"/>
    <w:qFormat/>
    <w:rsid w:val="00483442"/>
    <w:pPr>
      <w:numPr>
        <w:ilvl w:val="1"/>
      </w:numPr>
    </w:pPr>
  </w:style>
  <w:style w:type="paragraph" w:customStyle="1" w:styleId="BackgroundSubclause2">
    <w:name w:val="Background Subclause2"/>
    <w:basedOn w:val="Background"/>
    <w:qFormat/>
    <w:rsid w:val="00483442"/>
    <w:pPr>
      <w:numPr>
        <w:ilvl w:val="3"/>
      </w:numPr>
    </w:pPr>
  </w:style>
  <w:style w:type="paragraph" w:customStyle="1" w:styleId="DefinedTermNumber">
    <w:name w:val="Defined Term Number"/>
    <w:basedOn w:val="DefinedTermPara"/>
    <w:qFormat/>
    <w:rsid w:val="00483442"/>
    <w:pPr>
      <w:numPr>
        <w:ilvl w:val="1"/>
      </w:numPr>
      <w:tabs>
        <w:tab w:val="clear" w:pos="1554"/>
        <w:tab w:val="num" w:pos="360"/>
      </w:tabs>
    </w:pPr>
  </w:style>
  <w:style w:type="paragraph" w:customStyle="1" w:styleId="Annex">
    <w:name w:val="Annex"/>
    <w:basedOn w:val="Paragraph"/>
    <w:next w:val="Paragraph"/>
    <w:qFormat/>
    <w:rsid w:val="00483442"/>
    <w:pPr>
      <w:numPr>
        <w:numId w:val="5"/>
      </w:numPr>
      <w:tabs>
        <w:tab w:val="num" w:pos="360"/>
      </w:tabs>
      <w:spacing w:before="240" w:after="240"/>
      <w:ind w:left="0" w:firstLine="0"/>
    </w:pPr>
    <w:rPr>
      <w:b/>
    </w:rPr>
  </w:style>
  <w:style w:type="paragraph" w:customStyle="1" w:styleId="BulletList1">
    <w:name w:val="Bullet List 1"/>
    <w:aliases w:val="Bullet1"/>
    <w:basedOn w:val="Normal"/>
    <w:rsid w:val="00483442"/>
    <w:pPr>
      <w:widowControl/>
      <w:numPr>
        <w:numId w:val="3"/>
      </w:numPr>
      <w:autoSpaceDE/>
      <w:autoSpaceDN/>
      <w:spacing w:after="240" w:line="300" w:lineRule="atLeast"/>
      <w:jc w:val="both"/>
    </w:pPr>
    <w:rPr>
      <w:rFonts w:eastAsia="Arial Unicode MS"/>
      <w:color w:val="000000"/>
      <w:szCs w:val="20"/>
      <w:lang w:val="en-GB" w:bidi="ar-SA"/>
    </w:rPr>
  </w:style>
  <w:style w:type="paragraph" w:customStyle="1" w:styleId="CoversheetTitle">
    <w:name w:val="Coversheet Title"/>
    <w:basedOn w:val="Normal"/>
    <w:autoRedefine/>
    <w:rsid w:val="00483442"/>
    <w:pPr>
      <w:widowControl/>
      <w:autoSpaceDE/>
      <w:autoSpaceDN/>
      <w:spacing w:before="480" w:after="480" w:line="300" w:lineRule="atLeast"/>
      <w:jc w:val="center"/>
    </w:pPr>
    <w:rPr>
      <w:rFonts w:eastAsia="Arial Unicode MS"/>
      <w:b/>
      <w:smallCaps/>
      <w:color w:val="000000"/>
      <w:sz w:val="28"/>
      <w:szCs w:val="20"/>
      <w:lang w:val="en-GB" w:bidi="ar-SA"/>
    </w:rPr>
  </w:style>
  <w:style w:type="paragraph" w:customStyle="1" w:styleId="Parasubclause1">
    <w:name w:val="Para subclause 1"/>
    <w:basedOn w:val="Normal"/>
    <w:rsid w:val="00483442"/>
    <w:pPr>
      <w:widowControl/>
      <w:autoSpaceDE/>
      <w:autoSpaceDN/>
      <w:spacing w:before="240" w:after="120" w:line="300" w:lineRule="atLeast"/>
      <w:ind w:left="720"/>
      <w:jc w:val="both"/>
    </w:pPr>
    <w:rPr>
      <w:rFonts w:eastAsia="Arial Unicode MS"/>
      <w:color w:val="000000"/>
      <w:szCs w:val="20"/>
      <w:lang w:val="en-GB" w:bidi="ar-SA"/>
    </w:rPr>
  </w:style>
  <w:style w:type="paragraph" w:customStyle="1" w:styleId="Parties">
    <w:name w:val="Parties"/>
    <w:aliases w:val="(1) Parties"/>
    <w:basedOn w:val="Normal"/>
    <w:rsid w:val="00483442"/>
    <w:pPr>
      <w:widowControl/>
      <w:numPr>
        <w:numId w:val="4"/>
      </w:numPr>
      <w:autoSpaceDE/>
      <w:autoSpaceDN/>
      <w:spacing w:before="120" w:after="120" w:line="300" w:lineRule="atLeast"/>
      <w:jc w:val="both"/>
    </w:pPr>
    <w:rPr>
      <w:rFonts w:eastAsia="Arial Unicode MS"/>
      <w:color w:val="000000"/>
      <w:szCs w:val="20"/>
      <w:lang w:val="en-GB" w:bidi="ar-SA"/>
    </w:rPr>
  </w:style>
  <w:style w:type="character" w:styleId="Hyperlink">
    <w:name w:val="Hyperlink"/>
    <w:basedOn w:val="DefaultParagraphFont"/>
    <w:uiPriority w:val="99"/>
    <w:rsid w:val="00483442"/>
    <w:rPr>
      <w:rFonts w:ascii="Arial" w:eastAsia="Arial" w:hAnsi="Arial" w:cs="Arial"/>
      <w:i/>
      <w:color w:val="000000"/>
      <w:u w:val="single"/>
    </w:rPr>
  </w:style>
  <w:style w:type="paragraph" w:customStyle="1" w:styleId="HeadingLevel2">
    <w:name w:val="Heading Level 2"/>
    <w:basedOn w:val="Normal"/>
    <w:next w:val="Paragraph"/>
    <w:rsid w:val="00483442"/>
    <w:pPr>
      <w:keepNext/>
      <w:widowControl/>
      <w:autoSpaceDE/>
      <w:autoSpaceDN/>
      <w:spacing w:after="120" w:line="300" w:lineRule="atLeast"/>
      <w:jc w:val="both"/>
      <w:outlineLvl w:val="2"/>
    </w:pPr>
    <w:rPr>
      <w:rFonts w:eastAsia="Arial Unicode MS"/>
      <w:b/>
      <w:color w:val="000000"/>
      <w:sz w:val="28"/>
      <w:szCs w:val="20"/>
      <w:lang w:val="en-GB" w:bidi="ar-SA"/>
    </w:rPr>
  </w:style>
  <w:style w:type="paragraph" w:customStyle="1" w:styleId="CoversheetStaticText">
    <w:name w:val="Coversheet Static Text"/>
    <w:basedOn w:val="Normal"/>
    <w:qFormat/>
    <w:rsid w:val="00483442"/>
    <w:pPr>
      <w:widowControl/>
      <w:autoSpaceDE/>
      <w:autoSpaceDN/>
      <w:spacing w:before="480" w:after="480" w:line="300" w:lineRule="atLeast"/>
      <w:jc w:val="center"/>
    </w:pPr>
    <w:rPr>
      <w:rFonts w:eastAsia="Arial Unicode MS"/>
      <w:color w:val="000000"/>
      <w:szCs w:val="20"/>
      <w:lang w:val="en-GB" w:bidi="ar-SA"/>
    </w:rPr>
  </w:style>
  <w:style w:type="paragraph" w:customStyle="1" w:styleId="CoversheetParty">
    <w:name w:val="Coversheet Party"/>
    <w:basedOn w:val="Normal"/>
    <w:qFormat/>
    <w:rsid w:val="00483442"/>
    <w:pPr>
      <w:widowControl/>
      <w:autoSpaceDE/>
      <w:autoSpaceDN/>
      <w:spacing w:before="480" w:after="480" w:line="300" w:lineRule="atLeast"/>
      <w:jc w:val="center"/>
    </w:pPr>
    <w:rPr>
      <w:rFonts w:eastAsia="Arial Unicode MS"/>
      <w:b/>
      <w:color w:val="000000"/>
      <w:szCs w:val="20"/>
      <w:lang w:val="en-GB" w:bidi="ar-SA"/>
    </w:rPr>
  </w:style>
  <w:style w:type="paragraph" w:styleId="TOC1">
    <w:name w:val="toc 1"/>
    <w:basedOn w:val="Normal"/>
    <w:next w:val="Normal"/>
    <w:autoRedefine/>
    <w:rsid w:val="00483442"/>
    <w:pPr>
      <w:widowControl/>
      <w:autoSpaceDE/>
      <w:autoSpaceDN/>
      <w:spacing w:after="100"/>
    </w:pPr>
    <w:rPr>
      <w:color w:val="000000"/>
      <w:lang w:val="en-GB" w:eastAsia="en-GB" w:bidi="ar-SA"/>
    </w:rPr>
  </w:style>
  <w:style w:type="paragraph" w:customStyle="1" w:styleId="Default">
    <w:name w:val="Default"/>
    <w:rsid w:val="003C556E"/>
    <w:pPr>
      <w:widowControl/>
      <w:adjustRightInd w:val="0"/>
    </w:pPr>
    <w:rPr>
      <w:rFonts w:ascii="Arial" w:eastAsia="Calibri" w:hAnsi="Arial" w:cs="Arial"/>
      <w:color w:val="000000"/>
      <w:sz w:val="24"/>
      <w:szCs w:val="24"/>
      <w:lang w:val="en-GB" w:eastAsia="en-GB"/>
    </w:rPr>
  </w:style>
  <w:style w:type="character" w:styleId="Strong">
    <w:name w:val="Strong"/>
    <w:basedOn w:val="DefaultParagraphFont"/>
    <w:uiPriority w:val="22"/>
    <w:qFormat/>
    <w:rsid w:val="00B67A60"/>
    <w:rPr>
      <w:b/>
      <w:bCs/>
    </w:rPr>
  </w:style>
  <w:style w:type="paragraph" w:styleId="BalloonText">
    <w:name w:val="Balloon Text"/>
    <w:basedOn w:val="Normal"/>
    <w:link w:val="BalloonTextChar"/>
    <w:uiPriority w:val="99"/>
    <w:semiHidden/>
    <w:unhideWhenUsed/>
    <w:rsid w:val="002861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12F"/>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651D57"/>
    <w:rPr>
      <w:sz w:val="16"/>
      <w:szCs w:val="16"/>
    </w:rPr>
  </w:style>
  <w:style w:type="paragraph" w:styleId="CommentText">
    <w:name w:val="annotation text"/>
    <w:basedOn w:val="Normal"/>
    <w:link w:val="CommentTextChar"/>
    <w:uiPriority w:val="99"/>
    <w:semiHidden/>
    <w:unhideWhenUsed/>
    <w:rsid w:val="00651D57"/>
    <w:rPr>
      <w:sz w:val="20"/>
      <w:szCs w:val="20"/>
    </w:rPr>
  </w:style>
  <w:style w:type="character" w:customStyle="1" w:styleId="CommentTextChar">
    <w:name w:val="Comment Text Char"/>
    <w:basedOn w:val="DefaultParagraphFont"/>
    <w:link w:val="CommentText"/>
    <w:uiPriority w:val="99"/>
    <w:semiHidden/>
    <w:rsid w:val="00651D57"/>
    <w:rPr>
      <w:rFonts w:ascii="Arial" w:eastAsia="Arial" w:hAnsi="Arial" w:cs="Arial"/>
      <w:sz w:val="20"/>
      <w:szCs w:val="20"/>
      <w:lang w:bidi="en-US"/>
    </w:rPr>
  </w:style>
  <w:style w:type="character" w:styleId="UnresolvedMention">
    <w:name w:val="Unresolved Mention"/>
    <w:basedOn w:val="DefaultParagraphFont"/>
    <w:uiPriority w:val="99"/>
    <w:unhideWhenUsed/>
    <w:rsid w:val="00064C1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661B8"/>
    <w:rPr>
      <w:b/>
      <w:bCs/>
    </w:rPr>
  </w:style>
  <w:style w:type="character" w:customStyle="1" w:styleId="CommentSubjectChar">
    <w:name w:val="Comment Subject Char"/>
    <w:basedOn w:val="CommentTextChar"/>
    <w:link w:val="CommentSubject"/>
    <w:uiPriority w:val="99"/>
    <w:semiHidden/>
    <w:rsid w:val="00F661B8"/>
    <w:rPr>
      <w:rFonts w:ascii="Arial" w:eastAsia="Arial" w:hAnsi="Arial" w:cs="Arial"/>
      <w:b/>
      <w:bCs/>
      <w:sz w:val="20"/>
      <w:szCs w:val="20"/>
      <w:lang w:bidi="en-US"/>
    </w:rPr>
  </w:style>
  <w:style w:type="character" w:styleId="FootnoteReference">
    <w:name w:val="footnote reference"/>
    <w:uiPriority w:val="99"/>
    <w:semiHidden/>
    <w:rsid w:val="00DE5651"/>
    <w:rPr>
      <w:position w:val="6"/>
      <w:sz w:val="16"/>
    </w:rPr>
  </w:style>
  <w:style w:type="paragraph" w:styleId="FootnoteText">
    <w:name w:val="footnote text"/>
    <w:basedOn w:val="Normal"/>
    <w:link w:val="FootnoteTextChar"/>
    <w:uiPriority w:val="99"/>
    <w:semiHidden/>
    <w:rsid w:val="00DE5651"/>
    <w:pPr>
      <w:widowControl/>
      <w:autoSpaceDE/>
      <w:autoSpaceDN/>
    </w:pPr>
    <w:rPr>
      <w:rFonts w:ascii="CG Times" w:eastAsia="Times New Roman" w:hAnsi="CG Times" w:cs="Times New Roman"/>
      <w:sz w:val="20"/>
      <w:szCs w:val="20"/>
      <w:lang w:val="en-GB" w:bidi="ar-SA"/>
    </w:rPr>
  </w:style>
  <w:style w:type="character" w:customStyle="1" w:styleId="FootnoteTextChar">
    <w:name w:val="Footnote Text Char"/>
    <w:basedOn w:val="DefaultParagraphFont"/>
    <w:link w:val="FootnoteText"/>
    <w:uiPriority w:val="99"/>
    <w:semiHidden/>
    <w:rsid w:val="00DE5651"/>
    <w:rPr>
      <w:rFonts w:ascii="CG Times" w:eastAsia="Times New Roman" w:hAnsi="CG Times" w:cs="Times New Roman"/>
      <w:sz w:val="20"/>
      <w:szCs w:val="20"/>
      <w:lang w:val="en-GB"/>
    </w:rPr>
  </w:style>
  <w:style w:type="paragraph" w:customStyle="1" w:styleId="Normal1">
    <w:name w:val="Normal1"/>
    <w:uiPriority w:val="99"/>
    <w:rsid w:val="00986221"/>
    <w:pPr>
      <w:widowControl/>
      <w:autoSpaceDE/>
      <w:autoSpaceDN/>
    </w:pPr>
    <w:rPr>
      <w:rFonts w:ascii="Times New Roman" w:eastAsia="Times New Roman" w:hAnsi="Times New Roman" w:cs="Times New Roman"/>
      <w:color w:val="000000"/>
      <w:sz w:val="24"/>
      <w:szCs w:val="24"/>
      <w:lang w:val="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986221"/>
    <w:rPr>
      <w:rFonts w:ascii="Arial" w:eastAsia="Arial" w:hAnsi="Arial" w:cs="Arial"/>
      <w:lang w:bidi="en-US"/>
    </w:rPr>
  </w:style>
  <w:style w:type="paragraph" w:styleId="NormalWeb">
    <w:name w:val="Normal (Web)"/>
    <w:basedOn w:val="Normal"/>
    <w:uiPriority w:val="99"/>
    <w:unhideWhenUsed/>
    <w:rsid w:val="00986221"/>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character" w:customStyle="1" w:styleId="apple-converted-space">
    <w:name w:val="apple-converted-space"/>
    <w:basedOn w:val="DefaultParagraphFont"/>
    <w:rsid w:val="00925D92"/>
  </w:style>
  <w:style w:type="paragraph" w:styleId="PlainText">
    <w:name w:val="Plain Text"/>
    <w:basedOn w:val="Normal"/>
    <w:link w:val="PlainTextChar"/>
    <w:uiPriority w:val="99"/>
    <w:unhideWhenUsed/>
    <w:rsid w:val="00C00910"/>
    <w:pPr>
      <w:widowControl/>
      <w:autoSpaceDE/>
      <w:autoSpaceDN/>
    </w:pPr>
    <w:rPr>
      <w:rFonts w:ascii="Calibri" w:eastAsia="Cambria" w:hAnsi="Calibri" w:cs="Times New Roman"/>
      <w:szCs w:val="21"/>
      <w:lang w:val="en-GB" w:bidi="ar-SA"/>
    </w:rPr>
  </w:style>
  <w:style w:type="character" w:customStyle="1" w:styleId="PlainTextChar">
    <w:name w:val="Plain Text Char"/>
    <w:basedOn w:val="DefaultParagraphFont"/>
    <w:link w:val="PlainText"/>
    <w:uiPriority w:val="99"/>
    <w:rsid w:val="00C00910"/>
    <w:rPr>
      <w:rFonts w:ascii="Calibri" w:eastAsia="Cambria" w:hAnsi="Calibri" w:cs="Times New Roman"/>
      <w:szCs w:val="21"/>
      <w:lang w:val="en-GB"/>
    </w:rPr>
  </w:style>
  <w:style w:type="character" w:customStyle="1" w:styleId="Heading2Char">
    <w:name w:val="Heading 2 Char"/>
    <w:basedOn w:val="DefaultParagraphFont"/>
    <w:link w:val="Heading2"/>
    <w:uiPriority w:val="9"/>
    <w:rsid w:val="0016356F"/>
    <w:rPr>
      <w:rFonts w:ascii="Arial" w:eastAsia="Arial" w:hAnsi="Arial" w:cs="Arial"/>
      <w:b/>
      <w:bCs/>
      <w:sz w:val="28"/>
      <w:szCs w:val="28"/>
      <w:lang w:bidi="en-US"/>
    </w:rPr>
  </w:style>
  <w:style w:type="paragraph" w:customStyle="1" w:styleId="BackSubClause">
    <w:name w:val="BackSubClause"/>
    <w:basedOn w:val="Normal"/>
    <w:rsid w:val="007D3D3B"/>
    <w:pPr>
      <w:widowControl/>
      <w:tabs>
        <w:tab w:val="num" w:pos="1555"/>
      </w:tabs>
      <w:autoSpaceDE/>
      <w:autoSpaceDN/>
      <w:spacing w:line="300" w:lineRule="atLeast"/>
      <w:ind w:left="1555" w:hanging="561"/>
      <w:jc w:val="both"/>
    </w:pPr>
    <w:rPr>
      <w:rFonts w:ascii="Times New Roman" w:eastAsia="Times New Roman" w:hAnsi="Times New Roman" w:cs="Times New Roman"/>
      <w:szCs w:val="20"/>
      <w:lang w:val="en-GB" w:bidi="ar-SA"/>
    </w:rPr>
  </w:style>
  <w:style w:type="paragraph" w:customStyle="1" w:styleId="GPSL1CLAUSEHEADING">
    <w:name w:val="GPS L1 CLAUSE HEADING"/>
    <w:basedOn w:val="Normal"/>
    <w:next w:val="Normal"/>
    <w:link w:val="GPSL1CLAUSEHEADINGChar"/>
    <w:qFormat/>
    <w:rsid w:val="007D3D3B"/>
    <w:pPr>
      <w:widowControl/>
      <w:numPr>
        <w:numId w:val="8"/>
      </w:numPr>
      <w:tabs>
        <w:tab w:val="left" w:pos="567"/>
      </w:tabs>
      <w:autoSpaceDE/>
      <w:autoSpaceDN/>
      <w:adjustRightInd w:val="0"/>
      <w:spacing w:before="240" w:after="240"/>
      <w:jc w:val="both"/>
      <w:outlineLvl w:val="1"/>
    </w:pPr>
    <w:rPr>
      <w:rFonts w:ascii="Calibri" w:eastAsia="STZhongsong" w:hAnsi="Calibri"/>
      <w:b/>
      <w:caps/>
      <w:lang w:val="en-GB" w:eastAsia="zh-CN" w:bidi="ar-SA"/>
    </w:rPr>
  </w:style>
  <w:style w:type="paragraph" w:customStyle="1" w:styleId="GPSL2numberedclause">
    <w:name w:val="GPS L2 numbered clause"/>
    <w:basedOn w:val="Normal"/>
    <w:qFormat/>
    <w:rsid w:val="007D3D3B"/>
    <w:pPr>
      <w:widowControl/>
      <w:numPr>
        <w:ilvl w:val="1"/>
        <w:numId w:val="8"/>
      </w:numPr>
      <w:tabs>
        <w:tab w:val="left" w:pos="1134"/>
      </w:tabs>
      <w:autoSpaceDE/>
      <w:autoSpaceDN/>
      <w:adjustRightInd w:val="0"/>
      <w:spacing w:before="120" w:after="120"/>
      <w:jc w:val="both"/>
    </w:pPr>
    <w:rPr>
      <w:rFonts w:ascii="Calibri" w:eastAsia="Times New Roman" w:hAnsi="Calibri"/>
      <w:lang w:val="en-GB" w:eastAsia="zh-CN" w:bidi="ar-SA"/>
    </w:rPr>
  </w:style>
  <w:style w:type="paragraph" w:customStyle="1" w:styleId="GPSL3numberedclause">
    <w:name w:val="GPS L3 numbered clause"/>
    <w:basedOn w:val="GPSL2numberedclause"/>
    <w:qFormat/>
    <w:rsid w:val="007D3D3B"/>
    <w:pPr>
      <w:numPr>
        <w:ilvl w:val="2"/>
      </w:numPr>
      <w:tabs>
        <w:tab w:val="num" w:pos="720"/>
        <w:tab w:val="left" w:pos="2127"/>
      </w:tabs>
      <w:ind w:left="720" w:hanging="360"/>
    </w:pPr>
  </w:style>
  <w:style w:type="paragraph" w:customStyle="1" w:styleId="GPSL4numberedclause">
    <w:name w:val="GPS L4 numbered clause"/>
    <w:basedOn w:val="GPSL3numberedclause"/>
    <w:qFormat/>
    <w:rsid w:val="007D3D3B"/>
    <w:pPr>
      <w:numPr>
        <w:ilvl w:val="3"/>
      </w:numPr>
      <w:tabs>
        <w:tab w:val="clear" w:pos="1134"/>
        <w:tab w:val="num" w:pos="720"/>
        <w:tab w:val="left" w:pos="2694"/>
      </w:tabs>
      <w:ind w:left="720" w:hanging="360"/>
    </w:pPr>
    <w:rPr>
      <w:szCs w:val="20"/>
    </w:rPr>
  </w:style>
  <w:style w:type="paragraph" w:customStyle="1" w:styleId="GPSL5numberedclause">
    <w:name w:val="GPS L5 numbered clause"/>
    <w:basedOn w:val="GPSL4numberedclause"/>
    <w:qFormat/>
    <w:rsid w:val="007D3D3B"/>
    <w:pPr>
      <w:numPr>
        <w:ilvl w:val="4"/>
      </w:numPr>
      <w:tabs>
        <w:tab w:val="clear" w:pos="2694"/>
        <w:tab w:val="num" w:pos="720"/>
        <w:tab w:val="left" w:pos="3119"/>
      </w:tabs>
      <w:ind w:left="720" w:hanging="360"/>
    </w:pPr>
  </w:style>
  <w:style w:type="paragraph" w:customStyle="1" w:styleId="GPSL6numbered">
    <w:name w:val="GPS L6 numbered"/>
    <w:basedOn w:val="GPSL5numberedclause"/>
    <w:qFormat/>
    <w:rsid w:val="007D3D3B"/>
    <w:pPr>
      <w:numPr>
        <w:ilvl w:val="5"/>
      </w:numPr>
      <w:tabs>
        <w:tab w:val="clear" w:pos="3119"/>
        <w:tab w:val="num" w:pos="720"/>
        <w:tab w:val="left" w:pos="3544"/>
      </w:tabs>
      <w:ind w:left="720" w:hanging="360"/>
    </w:pPr>
  </w:style>
  <w:style w:type="character" w:customStyle="1" w:styleId="GPSL1CLAUSEHEADINGChar">
    <w:name w:val="GPS L1 CLAUSE HEADING Char"/>
    <w:link w:val="GPSL1CLAUSEHEADING"/>
    <w:locked/>
    <w:rsid w:val="007D3D3B"/>
    <w:rPr>
      <w:rFonts w:ascii="Calibri" w:eastAsia="STZhongsong" w:hAnsi="Calibri" w:cs="Arial"/>
      <w:b/>
      <w:caps/>
      <w:lang w:val="en-GB" w:eastAsia="zh-CN"/>
    </w:rPr>
  </w:style>
  <w:style w:type="character" w:customStyle="1" w:styleId="normaltextrun">
    <w:name w:val="normaltextrun"/>
    <w:basedOn w:val="DefaultParagraphFont"/>
    <w:rsid w:val="007D3D3B"/>
  </w:style>
  <w:style w:type="paragraph" w:customStyle="1" w:styleId="paragraph0">
    <w:name w:val="paragraph"/>
    <w:basedOn w:val="Normal"/>
    <w:rsid w:val="007D3D3B"/>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character" w:customStyle="1" w:styleId="eop">
    <w:name w:val="eop"/>
    <w:basedOn w:val="DefaultParagraphFont"/>
    <w:rsid w:val="004B59BC"/>
  </w:style>
  <w:style w:type="character" w:customStyle="1" w:styleId="normaltextrun1">
    <w:name w:val="normaltextrun1"/>
    <w:basedOn w:val="DefaultParagraphFont"/>
    <w:rsid w:val="00F416D7"/>
  </w:style>
  <w:style w:type="paragraph" w:customStyle="1" w:styleId="Bodysubclause">
    <w:name w:val="Body  sub clause"/>
    <w:basedOn w:val="Normal"/>
    <w:rsid w:val="0071107D"/>
    <w:pPr>
      <w:widowControl/>
      <w:autoSpaceDE/>
      <w:autoSpaceDN/>
      <w:spacing w:before="240" w:after="120" w:line="300" w:lineRule="atLeast"/>
      <w:ind w:left="720"/>
      <w:jc w:val="both"/>
    </w:pPr>
    <w:rPr>
      <w:rFonts w:ascii="Times New Roman" w:eastAsia="Times New Roman" w:hAnsi="Times New Roman" w:cs="Times New Roman"/>
      <w:szCs w:val="20"/>
      <w:lang w:val="en-GB" w:bidi="ar-SA"/>
    </w:rPr>
  </w:style>
  <w:style w:type="paragraph" w:styleId="NoSpacing">
    <w:name w:val="No Spacing"/>
    <w:link w:val="NoSpacingChar"/>
    <w:uiPriority w:val="1"/>
    <w:qFormat/>
    <w:rsid w:val="00315845"/>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315845"/>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8590">
      <w:bodyDiv w:val="1"/>
      <w:marLeft w:val="0"/>
      <w:marRight w:val="0"/>
      <w:marTop w:val="0"/>
      <w:marBottom w:val="0"/>
      <w:divBdr>
        <w:top w:val="none" w:sz="0" w:space="0" w:color="auto"/>
        <w:left w:val="none" w:sz="0" w:space="0" w:color="auto"/>
        <w:bottom w:val="none" w:sz="0" w:space="0" w:color="auto"/>
        <w:right w:val="none" w:sz="0" w:space="0" w:color="auto"/>
      </w:divBdr>
    </w:div>
    <w:div w:id="101195742">
      <w:bodyDiv w:val="1"/>
      <w:marLeft w:val="0"/>
      <w:marRight w:val="0"/>
      <w:marTop w:val="0"/>
      <w:marBottom w:val="0"/>
      <w:divBdr>
        <w:top w:val="none" w:sz="0" w:space="0" w:color="auto"/>
        <w:left w:val="none" w:sz="0" w:space="0" w:color="auto"/>
        <w:bottom w:val="none" w:sz="0" w:space="0" w:color="auto"/>
        <w:right w:val="none" w:sz="0" w:space="0" w:color="auto"/>
      </w:divBdr>
    </w:div>
    <w:div w:id="379519252">
      <w:bodyDiv w:val="1"/>
      <w:marLeft w:val="0"/>
      <w:marRight w:val="0"/>
      <w:marTop w:val="0"/>
      <w:marBottom w:val="0"/>
      <w:divBdr>
        <w:top w:val="none" w:sz="0" w:space="0" w:color="auto"/>
        <w:left w:val="none" w:sz="0" w:space="0" w:color="auto"/>
        <w:bottom w:val="none" w:sz="0" w:space="0" w:color="auto"/>
        <w:right w:val="none" w:sz="0" w:space="0" w:color="auto"/>
      </w:divBdr>
    </w:div>
    <w:div w:id="592666087">
      <w:bodyDiv w:val="1"/>
      <w:marLeft w:val="0"/>
      <w:marRight w:val="0"/>
      <w:marTop w:val="0"/>
      <w:marBottom w:val="0"/>
      <w:divBdr>
        <w:top w:val="none" w:sz="0" w:space="0" w:color="auto"/>
        <w:left w:val="none" w:sz="0" w:space="0" w:color="auto"/>
        <w:bottom w:val="none" w:sz="0" w:space="0" w:color="auto"/>
        <w:right w:val="none" w:sz="0" w:space="0" w:color="auto"/>
      </w:divBdr>
    </w:div>
    <w:div w:id="630553622">
      <w:bodyDiv w:val="1"/>
      <w:marLeft w:val="0"/>
      <w:marRight w:val="0"/>
      <w:marTop w:val="0"/>
      <w:marBottom w:val="0"/>
      <w:divBdr>
        <w:top w:val="none" w:sz="0" w:space="0" w:color="auto"/>
        <w:left w:val="none" w:sz="0" w:space="0" w:color="auto"/>
        <w:bottom w:val="none" w:sz="0" w:space="0" w:color="auto"/>
        <w:right w:val="none" w:sz="0" w:space="0" w:color="auto"/>
      </w:divBdr>
    </w:div>
    <w:div w:id="631593545">
      <w:bodyDiv w:val="1"/>
      <w:marLeft w:val="0"/>
      <w:marRight w:val="0"/>
      <w:marTop w:val="0"/>
      <w:marBottom w:val="0"/>
      <w:divBdr>
        <w:top w:val="none" w:sz="0" w:space="0" w:color="auto"/>
        <w:left w:val="none" w:sz="0" w:space="0" w:color="auto"/>
        <w:bottom w:val="none" w:sz="0" w:space="0" w:color="auto"/>
        <w:right w:val="none" w:sz="0" w:space="0" w:color="auto"/>
      </w:divBdr>
      <w:divsChild>
        <w:div w:id="570583031">
          <w:marLeft w:val="1670"/>
          <w:marRight w:val="0"/>
          <w:marTop w:val="0"/>
          <w:marBottom w:val="0"/>
          <w:divBdr>
            <w:top w:val="none" w:sz="0" w:space="0" w:color="auto"/>
            <w:left w:val="none" w:sz="0" w:space="0" w:color="auto"/>
            <w:bottom w:val="none" w:sz="0" w:space="0" w:color="auto"/>
            <w:right w:val="none" w:sz="0" w:space="0" w:color="auto"/>
          </w:divBdr>
        </w:div>
      </w:divsChild>
    </w:div>
    <w:div w:id="735399765">
      <w:bodyDiv w:val="1"/>
      <w:marLeft w:val="0"/>
      <w:marRight w:val="0"/>
      <w:marTop w:val="0"/>
      <w:marBottom w:val="0"/>
      <w:divBdr>
        <w:top w:val="none" w:sz="0" w:space="0" w:color="auto"/>
        <w:left w:val="none" w:sz="0" w:space="0" w:color="auto"/>
        <w:bottom w:val="none" w:sz="0" w:space="0" w:color="auto"/>
        <w:right w:val="none" w:sz="0" w:space="0" w:color="auto"/>
      </w:divBdr>
    </w:div>
    <w:div w:id="746852474">
      <w:bodyDiv w:val="1"/>
      <w:marLeft w:val="0"/>
      <w:marRight w:val="0"/>
      <w:marTop w:val="0"/>
      <w:marBottom w:val="0"/>
      <w:divBdr>
        <w:top w:val="none" w:sz="0" w:space="0" w:color="auto"/>
        <w:left w:val="none" w:sz="0" w:space="0" w:color="auto"/>
        <w:bottom w:val="none" w:sz="0" w:space="0" w:color="auto"/>
        <w:right w:val="none" w:sz="0" w:space="0" w:color="auto"/>
      </w:divBdr>
    </w:div>
    <w:div w:id="827751020">
      <w:bodyDiv w:val="1"/>
      <w:marLeft w:val="0"/>
      <w:marRight w:val="0"/>
      <w:marTop w:val="0"/>
      <w:marBottom w:val="0"/>
      <w:divBdr>
        <w:top w:val="none" w:sz="0" w:space="0" w:color="auto"/>
        <w:left w:val="none" w:sz="0" w:space="0" w:color="auto"/>
        <w:bottom w:val="none" w:sz="0" w:space="0" w:color="auto"/>
        <w:right w:val="none" w:sz="0" w:space="0" w:color="auto"/>
      </w:divBdr>
    </w:div>
    <w:div w:id="973755577">
      <w:bodyDiv w:val="1"/>
      <w:marLeft w:val="0"/>
      <w:marRight w:val="0"/>
      <w:marTop w:val="0"/>
      <w:marBottom w:val="0"/>
      <w:divBdr>
        <w:top w:val="none" w:sz="0" w:space="0" w:color="auto"/>
        <w:left w:val="none" w:sz="0" w:space="0" w:color="auto"/>
        <w:bottom w:val="none" w:sz="0" w:space="0" w:color="auto"/>
        <w:right w:val="none" w:sz="0" w:space="0" w:color="auto"/>
      </w:divBdr>
    </w:div>
    <w:div w:id="989553120">
      <w:bodyDiv w:val="1"/>
      <w:marLeft w:val="0"/>
      <w:marRight w:val="0"/>
      <w:marTop w:val="0"/>
      <w:marBottom w:val="0"/>
      <w:divBdr>
        <w:top w:val="none" w:sz="0" w:space="0" w:color="auto"/>
        <w:left w:val="none" w:sz="0" w:space="0" w:color="auto"/>
        <w:bottom w:val="none" w:sz="0" w:space="0" w:color="auto"/>
        <w:right w:val="none" w:sz="0" w:space="0" w:color="auto"/>
      </w:divBdr>
    </w:div>
    <w:div w:id="1009408616">
      <w:bodyDiv w:val="1"/>
      <w:marLeft w:val="0"/>
      <w:marRight w:val="0"/>
      <w:marTop w:val="0"/>
      <w:marBottom w:val="0"/>
      <w:divBdr>
        <w:top w:val="none" w:sz="0" w:space="0" w:color="auto"/>
        <w:left w:val="none" w:sz="0" w:space="0" w:color="auto"/>
        <w:bottom w:val="none" w:sz="0" w:space="0" w:color="auto"/>
        <w:right w:val="none" w:sz="0" w:space="0" w:color="auto"/>
      </w:divBdr>
    </w:div>
    <w:div w:id="1085221327">
      <w:bodyDiv w:val="1"/>
      <w:marLeft w:val="0"/>
      <w:marRight w:val="0"/>
      <w:marTop w:val="0"/>
      <w:marBottom w:val="0"/>
      <w:divBdr>
        <w:top w:val="none" w:sz="0" w:space="0" w:color="auto"/>
        <w:left w:val="none" w:sz="0" w:space="0" w:color="auto"/>
        <w:bottom w:val="none" w:sz="0" w:space="0" w:color="auto"/>
        <w:right w:val="none" w:sz="0" w:space="0" w:color="auto"/>
      </w:divBdr>
    </w:div>
    <w:div w:id="1114595792">
      <w:bodyDiv w:val="1"/>
      <w:marLeft w:val="0"/>
      <w:marRight w:val="0"/>
      <w:marTop w:val="0"/>
      <w:marBottom w:val="0"/>
      <w:divBdr>
        <w:top w:val="none" w:sz="0" w:space="0" w:color="auto"/>
        <w:left w:val="none" w:sz="0" w:space="0" w:color="auto"/>
        <w:bottom w:val="none" w:sz="0" w:space="0" w:color="auto"/>
        <w:right w:val="none" w:sz="0" w:space="0" w:color="auto"/>
      </w:divBdr>
    </w:div>
    <w:div w:id="1210411439">
      <w:bodyDiv w:val="1"/>
      <w:marLeft w:val="0"/>
      <w:marRight w:val="0"/>
      <w:marTop w:val="0"/>
      <w:marBottom w:val="0"/>
      <w:divBdr>
        <w:top w:val="none" w:sz="0" w:space="0" w:color="auto"/>
        <w:left w:val="none" w:sz="0" w:space="0" w:color="auto"/>
        <w:bottom w:val="none" w:sz="0" w:space="0" w:color="auto"/>
        <w:right w:val="none" w:sz="0" w:space="0" w:color="auto"/>
      </w:divBdr>
    </w:div>
    <w:div w:id="1279873414">
      <w:bodyDiv w:val="1"/>
      <w:marLeft w:val="0"/>
      <w:marRight w:val="0"/>
      <w:marTop w:val="0"/>
      <w:marBottom w:val="0"/>
      <w:divBdr>
        <w:top w:val="none" w:sz="0" w:space="0" w:color="auto"/>
        <w:left w:val="none" w:sz="0" w:space="0" w:color="auto"/>
        <w:bottom w:val="none" w:sz="0" w:space="0" w:color="auto"/>
        <w:right w:val="none" w:sz="0" w:space="0" w:color="auto"/>
      </w:divBdr>
    </w:div>
    <w:div w:id="1424103120">
      <w:bodyDiv w:val="1"/>
      <w:marLeft w:val="0"/>
      <w:marRight w:val="0"/>
      <w:marTop w:val="0"/>
      <w:marBottom w:val="0"/>
      <w:divBdr>
        <w:top w:val="none" w:sz="0" w:space="0" w:color="auto"/>
        <w:left w:val="none" w:sz="0" w:space="0" w:color="auto"/>
        <w:bottom w:val="none" w:sz="0" w:space="0" w:color="auto"/>
        <w:right w:val="none" w:sz="0" w:space="0" w:color="auto"/>
      </w:divBdr>
      <w:divsChild>
        <w:div w:id="1975914363">
          <w:marLeft w:val="1670"/>
          <w:marRight w:val="0"/>
          <w:marTop w:val="0"/>
          <w:marBottom w:val="0"/>
          <w:divBdr>
            <w:top w:val="none" w:sz="0" w:space="0" w:color="auto"/>
            <w:left w:val="none" w:sz="0" w:space="0" w:color="auto"/>
            <w:bottom w:val="none" w:sz="0" w:space="0" w:color="auto"/>
            <w:right w:val="none" w:sz="0" w:space="0" w:color="auto"/>
          </w:divBdr>
        </w:div>
        <w:div w:id="1798833337">
          <w:marLeft w:val="1670"/>
          <w:marRight w:val="0"/>
          <w:marTop w:val="0"/>
          <w:marBottom w:val="0"/>
          <w:divBdr>
            <w:top w:val="none" w:sz="0" w:space="0" w:color="auto"/>
            <w:left w:val="none" w:sz="0" w:space="0" w:color="auto"/>
            <w:bottom w:val="none" w:sz="0" w:space="0" w:color="auto"/>
            <w:right w:val="none" w:sz="0" w:space="0" w:color="auto"/>
          </w:divBdr>
        </w:div>
        <w:div w:id="1311205267">
          <w:marLeft w:val="1670"/>
          <w:marRight w:val="0"/>
          <w:marTop w:val="0"/>
          <w:marBottom w:val="0"/>
          <w:divBdr>
            <w:top w:val="none" w:sz="0" w:space="0" w:color="auto"/>
            <w:left w:val="none" w:sz="0" w:space="0" w:color="auto"/>
            <w:bottom w:val="none" w:sz="0" w:space="0" w:color="auto"/>
            <w:right w:val="none" w:sz="0" w:space="0" w:color="auto"/>
          </w:divBdr>
        </w:div>
        <w:div w:id="974797904">
          <w:marLeft w:val="1670"/>
          <w:marRight w:val="0"/>
          <w:marTop w:val="0"/>
          <w:marBottom w:val="0"/>
          <w:divBdr>
            <w:top w:val="none" w:sz="0" w:space="0" w:color="auto"/>
            <w:left w:val="none" w:sz="0" w:space="0" w:color="auto"/>
            <w:bottom w:val="none" w:sz="0" w:space="0" w:color="auto"/>
            <w:right w:val="none" w:sz="0" w:space="0" w:color="auto"/>
          </w:divBdr>
        </w:div>
        <w:div w:id="1248343763">
          <w:marLeft w:val="1670"/>
          <w:marRight w:val="0"/>
          <w:marTop w:val="0"/>
          <w:marBottom w:val="0"/>
          <w:divBdr>
            <w:top w:val="none" w:sz="0" w:space="0" w:color="auto"/>
            <w:left w:val="none" w:sz="0" w:space="0" w:color="auto"/>
            <w:bottom w:val="none" w:sz="0" w:space="0" w:color="auto"/>
            <w:right w:val="none" w:sz="0" w:space="0" w:color="auto"/>
          </w:divBdr>
        </w:div>
      </w:divsChild>
    </w:div>
    <w:div w:id="1614481547">
      <w:bodyDiv w:val="1"/>
      <w:marLeft w:val="0"/>
      <w:marRight w:val="0"/>
      <w:marTop w:val="0"/>
      <w:marBottom w:val="0"/>
      <w:divBdr>
        <w:top w:val="none" w:sz="0" w:space="0" w:color="auto"/>
        <w:left w:val="none" w:sz="0" w:space="0" w:color="auto"/>
        <w:bottom w:val="none" w:sz="0" w:space="0" w:color="auto"/>
        <w:right w:val="none" w:sz="0" w:space="0" w:color="auto"/>
      </w:divBdr>
    </w:div>
    <w:div w:id="1810393981">
      <w:bodyDiv w:val="1"/>
      <w:marLeft w:val="0"/>
      <w:marRight w:val="0"/>
      <w:marTop w:val="0"/>
      <w:marBottom w:val="0"/>
      <w:divBdr>
        <w:top w:val="none" w:sz="0" w:space="0" w:color="auto"/>
        <w:left w:val="none" w:sz="0" w:space="0" w:color="auto"/>
        <w:bottom w:val="none" w:sz="0" w:space="0" w:color="auto"/>
        <w:right w:val="none" w:sz="0" w:space="0" w:color="auto"/>
      </w:divBdr>
    </w:div>
    <w:div w:id="1821775052">
      <w:bodyDiv w:val="1"/>
      <w:marLeft w:val="0"/>
      <w:marRight w:val="0"/>
      <w:marTop w:val="0"/>
      <w:marBottom w:val="0"/>
      <w:divBdr>
        <w:top w:val="none" w:sz="0" w:space="0" w:color="auto"/>
        <w:left w:val="none" w:sz="0" w:space="0" w:color="auto"/>
        <w:bottom w:val="none" w:sz="0" w:space="0" w:color="auto"/>
        <w:right w:val="none" w:sz="0" w:space="0" w:color="auto"/>
      </w:divBdr>
      <w:divsChild>
        <w:div w:id="46532512">
          <w:marLeft w:val="1670"/>
          <w:marRight w:val="0"/>
          <w:marTop w:val="0"/>
          <w:marBottom w:val="0"/>
          <w:divBdr>
            <w:top w:val="none" w:sz="0" w:space="0" w:color="auto"/>
            <w:left w:val="none" w:sz="0" w:space="0" w:color="auto"/>
            <w:bottom w:val="none" w:sz="0" w:space="0" w:color="auto"/>
            <w:right w:val="none" w:sz="0" w:space="0" w:color="auto"/>
          </w:divBdr>
        </w:div>
        <w:div w:id="75791675">
          <w:marLeft w:val="1670"/>
          <w:marRight w:val="0"/>
          <w:marTop w:val="0"/>
          <w:marBottom w:val="0"/>
          <w:divBdr>
            <w:top w:val="none" w:sz="0" w:space="0" w:color="auto"/>
            <w:left w:val="none" w:sz="0" w:space="0" w:color="auto"/>
            <w:bottom w:val="none" w:sz="0" w:space="0" w:color="auto"/>
            <w:right w:val="none" w:sz="0" w:space="0" w:color="auto"/>
          </w:divBdr>
        </w:div>
      </w:divsChild>
    </w:div>
    <w:div w:id="1927304376">
      <w:bodyDiv w:val="1"/>
      <w:marLeft w:val="0"/>
      <w:marRight w:val="0"/>
      <w:marTop w:val="0"/>
      <w:marBottom w:val="0"/>
      <w:divBdr>
        <w:top w:val="none" w:sz="0" w:space="0" w:color="auto"/>
        <w:left w:val="none" w:sz="0" w:space="0" w:color="auto"/>
        <w:bottom w:val="none" w:sz="0" w:space="0" w:color="auto"/>
        <w:right w:val="none" w:sz="0" w:space="0" w:color="auto"/>
      </w:divBdr>
    </w:div>
    <w:div w:id="1944147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ov.uk/government/publications/procurement-"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gov.uk/government/collections/sustainable-procurement-the-government-buying-standards-gb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payments@gbslep.co.uk"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assets.publishing.service.gov.uk/government/uploads/system/uploads/attachment_data/file/779660/20190220-Supplier_Code_of_Conduct.pdf"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79660/20190220-Supplier_Code_of_Conduct.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ov.uk/government/collections/sustainable-procurement-the-government-buying-standards-gbs" TargetMode="External"/><Relationship Id="rId27" Type="http://schemas.openxmlformats.org/officeDocument/2006/relationships/header" Target="header7.xml"/><Relationship Id="rId30" Type="http://schemas.openxmlformats.org/officeDocument/2006/relationships/header" Target="header9.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c8c89168-2cb3-42ee-ad3d-b67f47314928">
      <UserInfo>
        <DisplayName>Kathryn Wagstaff</DisplayName>
        <AccountId>1000</AccountId>
        <AccountType/>
      </UserInfo>
      <UserInfo>
        <DisplayName>Edward Scutt</DisplayName>
        <AccountId>68</AccountId>
        <AccountType/>
      </UserInfo>
      <UserInfo>
        <DisplayName>Cora Chan</DisplayName>
        <AccountId>199</AccountId>
        <AccountType/>
      </UserInfo>
      <UserInfo>
        <DisplayName>Ian McLaughlan</DisplayName>
        <AccountId>28</AccountId>
        <AccountType/>
      </UserInfo>
      <UserInfo>
        <DisplayName>Hilary Smyth-Allen</DisplayName>
        <AccountId>699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E7DB4FEAD1344280CE4DB427353F27" ma:contentTypeVersion="15" ma:contentTypeDescription="Create a new document." ma:contentTypeScope="" ma:versionID="04658283c9967191a7f3fb64d74699e7">
  <xsd:schema xmlns:xsd="http://www.w3.org/2001/XMLSchema" xmlns:xs="http://www.w3.org/2001/XMLSchema" xmlns:p="http://schemas.microsoft.com/office/2006/metadata/properties" xmlns:ns1="http://schemas.microsoft.com/sharepoint/v3" xmlns:ns2="a91aa604-4d1e-4e13-b60a-2905a1367bb4" xmlns:ns3="c8c89168-2cb3-42ee-ad3d-b67f47314928" targetNamespace="http://schemas.microsoft.com/office/2006/metadata/properties" ma:root="true" ma:fieldsID="d7abb42a00582da095aa1743e770edcf" ns1:_="" ns2:_="" ns3:_="">
    <xsd:import namespace="http://schemas.microsoft.com/sharepoint/v3"/>
    <xsd:import namespace="a91aa604-4d1e-4e13-b60a-2905a1367bb4"/>
    <xsd:import namespace="c8c89168-2cb3-42ee-ad3d-b67f473149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1aa604-4d1e-4e13-b60a-2905a1367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c89168-2cb3-42ee-ad3d-b67f473149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8EBB91-0C97-475C-81ED-2245C168C7BD}">
  <ds:schemaRefs>
    <ds:schemaRef ds:uri="http://schemas.microsoft.com/office/2006/metadata/properties"/>
    <ds:schemaRef ds:uri="http://schemas.microsoft.com/office/infopath/2007/PartnerControls"/>
    <ds:schemaRef ds:uri="http://schemas.microsoft.com/sharepoint/v3"/>
    <ds:schemaRef ds:uri="c8c89168-2cb3-42ee-ad3d-b67f47314928"/>
  </ds:schemaRefs>
</ds:datastoreItem>
</file>

<file path=customXml/itemProps2.xml><?xml version="1.0" encoding="utf-8"?>
<ds:datastoreItem xmlns:ds="http://schemas.openxmlformats.org/officeDocument/2006/customXml" ds:itemID="{A97CE2B1-1B91-415A-B947-596A74877FEE}">
  <ds:schemaRefs>
    <ds:schemaRef ds:uri="http://schemas.openxmlformats.org/officeDocument/2006/bibliography"/>
  </ds:schemaRefs>
</ds:datastoreItem>
</file>

<file path=customXml/itemProps3.xml><?xml version="1.0" encoding="utf-8"?>
<ds:datastoreItem xmlns:ds="http://schemas.openxmlformats.org/officeDocument/2006/customXml" ds:itemID="{BA9BB05A-6DBD-4548-8417-5AE927A8E8A8}"/>
</file>

<file path=customXml/itemProps4.xml><?xml version="1.0" encoding="utf-8"?>
<ds:datastoreItem xmlns:ds="http://schemas.openxmlformats.org/officeDocument/2006/customXml" ds:itemID="{830324D8-5BDA-418E-9C3D-3DF2C752A2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13265</Words>
  <Characters>75612</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Amanda Astley</cp:lastModifiedBy>
  <cp:revision>6</cp:revision>
  <cp:lastPrinted>2021-01-06T18:26:00Z</cp:lastPrinted>
  <dcterms:created xsi:type="dcterms:W3CDTF">2021-04-27T15:33:00Z</dcterms:created>
  <dcterms:modified xsi:type="dcterms:W3CDTF">2021-04-27T15:43:00Z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vt:lpwstr>
  </property>
  <property fmtid="{D5CDD505-2E9C-101B-9397-08002B2CF9AE}" pid="4" name="LastSaved">
    <vt:filetime>2020-08-25T00:00:00Z</vt:filetime>
  </property>
  <property fmtid="{D5CDD505-2E9C-101B-9397-08002B2CF9AE}" pid="5" name="ContentTypeId">
    <vt:lpwstr>0x010100BEE7DB4FEAD1344280CE4DB427353F27</vt:lpwstr>
  </property>
</Properties>
</file>