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00C6C" w14:textId="279A6702" w:rsidR="00B339C1" w:rsidRPr="0026239F" w:rsidRDefault="00B339C1" w:rsidP="009106A3">
      <w:pPr>
        <w:pStyle w:val="NoSpacing"/>
        <w:numPr>
          <w:ilvl w:val="0"/>
          <w:numId w:val="45"/>
        </w:numPr>
        <w:spacing w:line="276" w:lineRule="auto"/>
        <w:rPr>
          <w:sz w:val="24"/>
          <w:szCs w:val="24"/>
        </w:rPr>
      </w:pPr>
      <w:r w:rsidRPr="0026239F">
        <w:rPr>
          <w:sz w:val="24"/>
          <w:szCs w:val="24"/>
        </w:rPr>
        <w:t>Requirement</w:t>
      </w:r>
      <w:bookmarkStart w:id="0" w:name="_GoBack"/>
      <w:bookmarkEnd w:id="0"/>
    </w:p>
    <w:p w14:paraId="48D96A05" w14:textId="77777777" w:rsidR="00B339C1" w:rsidRDefault="00B339C1" w:rsidP="000A0884">
      <w:pPr>
        <w:pStyle w:val="NoSpacing"/>
        <w:spacing w:line="276" w:lineRule="auto"/>
        <w:rPr>
          <w:sz w:val="22"/>
        </w:rPr>
      </w:pPr>
    </w:p>
    <w:p w14:paraId="6F0C4712" w14:textId="7CFB093D" w:rsidR="000A0884" w:rsidRPr="005457FC" w:rsidRDefault="000A0884" w:rsidP="000A0884">
      <w:pPr>
        <w:pStyle w:val="NoSpacing"/>
        <w:spacing w:line="276" w:lineRule="auto"/>
        <w:rPr>
          <w:sz w:val="22"/>
        </w:rPr>
      </w:pPr>
      <w:r w:rsidRPr="0017756A">
        <w:rPr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1BDFECC" wp14:editId="50E4C893">
                <wp:simplePos x="0" y="0"/>
                <wp:positionH relativeFrom="margin">
                  <wp:posOffset>-9525</wp:posOffset>
                </wp:positionH>
                <wp:positionV relativeFrom="margin">
                  <wp:posOffset>-118745</wp:posOffset>
                </wp:positionV>
                <wp:extent cx="5179060" cy="1752600"/>
                <wp:effectExtent l="0" t="0" r="2540" b="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9060" cy="175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C7E2C4" w14:textId="77777777" w:rsidR="000A0884" w:rsidRPr="007F5611" w:rsidRDefault="000A0884" w:rsidP="000A0884">
                            <w:pPr>
                              <w:pStyle w:val="Title"/>
                            </w:pPr>
                            <w:r>
                              <w:t>Hands-on musical interactive</w:t>
                            </w:r>
                          </w:p>
                          <w:p w14:paraId="1B53713E" w14:textId="277B9364" w:rsidR="000A0884" w:rsidRPr="00052BC8" w:rsidRDefault="000A0884" w:rsidP="000A0884">
                            <w:pPr>
                              <w:pStyle w:val="Subtitle"/>
                            </w:pPr>
                            <w:r>
                              <w:t>Weston Discovery Centre</w:t>
                            </w:r>
                            <w:r w:rsidR="00F36C7C">
                              <w:t>, Royal College of Music Museum</w:t>
                            </w:r>
                          </w:p>
                          <w:p w14:paraId="6B2C217A" w14:textId="77777777" w:rsidR="000A0884" w:rsidRDefault="000A0884" w:rsidP="000A0884">
                            <w:pPr>
                              <w:pStyle w:val="DateforTitleArea"/>
                              <w:spacing w:before="0"/>
                              <w:ind w:right="0"/>
                            </w:pPr>
                          </w:p>
                          <w:p w14:paraId="170D29E0" w14:textId="77777777" w:rsidR="000A0884" w:rsidRPr="007F5611" w:rsidRDefault="000A0884" w:rsidP="000A0884">
                            <w:pPr>
                              <w:pStyle w:val="DateforTitleArea"/>
                              <w:spacing w:before="0"/>
                              <w:ind w:righ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46800" bIns="36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DFE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75pt;margin-top:-9.35pt;width:407.8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" filled="f" stroked="f" strokeweight=".5pt">
                <v:textbox inset="0,0,1.3mm,10mm">
                  <w:txbxContent>
                    <w:p w14:paraId="7CC7E2C4" w14:textId="77777777" w:rsidR="000A0884" w:rsidRPr="007F5611" w:rsidRDefault="000A0884" w:rsidP="000A0884">
                      <w:pPr>
                        <w:pStyle w:val="Title"/>
                      </w:pPr>
                      <w:r>
                        <w:t>Hands-on musical interactive</w:t>
                      </w:r>
                    </w:p>
                    <w:p w14:paraId="1B53713E" w14:textId="277B9364" w:rsidR="000A0884" w:rsidRPr="00052BC8" w:rsidRDefault="000A0884" w:rsidP="000A0884">
                      <w:pPr>
                        <w:pStyle w:val="Subtitle"/>
                      </w:pPr>
                      <w:r>
                        <w:t>Weston Discovery Centre</w:t>
                      </w:r>
                      <w:r w:rsidR="00F36C7C">
                        <w:t>, Royal College of Music Museum</w:t>
                      </w:r>
                    </w:p>
                    <w:p w14:paraId="6B2C217A" w14:textId="77777777" w:rsidR="000A0884" w:rsidRDefault="000A0884" w:rsidP="000A0884">
                      <w:pPr>
                        <w:pStyle w:val="DateforTitleArea"/>
                        <w:spacing w:before="0"/>
                        <w:ind w:right="0"/>
                      </w:pPr>
                    </w:p>
                    <w:p w14:paraId="170D29E0" w14:textId="77777777" w:rsidR="000A0884" w:rsidRPr="007F5611" w:rsidRDefault="000A0884" w:rsidP="000A0884">
                      <w:pPr>
                        <w:pStyle w:val="DateforTitleArea"/>
                        <w:spacing w:before="0"/>
                        <w:ind w:right="0"/>
                      </w:pP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 w:rsidRPr="005457FC">
        <w:rPr>
          <w:sz w:val="22"/>
        </w:rPr>
        <w:t xml:space="preserve">We are seeking to appoint </w:t>
      </w:r>
      <w:r w:rsidRPr="00AD7DB9">
        <w:rPr>
          <w:sz w:val="22"/>
        </w:rPr>
        <w:t xml:space="preserve">a maker of hands-on </w:t>
      </w:r>
      <w:r w:rsidR="00B339C1">
        <w:rPr>
          <w:sz w:val="22"/>
        </w:rPr>
        <w:t xml:space="preserve">musical </w:t>
      </w:r>
      <w:r w:rsidRPr="00AD7DB9">
        <w:rPr>
          <w:sz w:val="22"/>
        </w:rPr>
        <w:t xml:space="preserve">interactives, preferably with experience in developing low-tech musical interactives or with a </w:t>
      </w:r>
      <w:proofErr w:type="spellStart"/>
      <w:r w:rsidRPr="00AD7DB9">
        <w:rPr>
          <w:sz w:val="22"/>
        </w:rPr>
        <w:t>specialism</w:t>
      </w:r>
      <w:proofErr w:type="spellEnd"/>
      <w:r w:rsidRPr="00AD7DB9">
        <w:rPr>
          <w:sz w:val="22"/>
        </w:rPr>
        <w:t xml:space="preserve"> in music</w:t>
      </w:r>
      <w:r>
        <w:rPr>
          <w:sz w:val="22"/>
        </w:rPr>
        <w:t>,</w:t>
      </w:r>
      <w:r w:rsidRPr="005457FC">
        <w:rPr>
          <w:sz w:val="22"/>
        </w:rPr>
        <w:t xml:space="preserve"> to develop one station with multiple interactive elements located in the Weston Discovery Centre, part of the new Royal College of Music Museum. </w:t>
      </w:r>
    </w:p>
    <w:p w14:paraId="450F6F6E" w14:textId="3792FB1C" w:rsidR="000A0884" w:rsidRPr="00E5706F" w:rsidRDefault="009106A3" w:rsidP="000A0884">
      <w:pPr>
        <w:pStyle w:val="Heading2"/>
        <w:spacing w:line="276" w:lineRule="auto"/>
      </w:pPr>
      <w:r>
        <w:t>2</w:t>
      </w:r>
      <w:r w:rsidR="000A0884">
        <w:t xml:space="preserve">. </w:t>
      </w:r>
      <w:r w:rsidR="000A0884" w:rsidRPr="00E5706F">
        <w:t>The Weston Discovery Centre</w:t>
      </w:r>
    </w:p>
    <w:p w14:paraId="7C32AC65" w14:textId="77777777" w:rsidR="000A0884" w:rsidRDefault="000A0884" w:rsidP="000A0884">
      <w:pPr>
        <w:spacing w:line="276" w:lineRule="auto"/>
        <w:rPr>
          <w:sz w:val="22"/>
        </w:rPr>
      </w:pPr>
      <w:r w:rsidRPr="0017756A">
        <w:rPr>
          <w:sz w:val="22"/>
        </w:rPr>
        <w:t>The Royal College of Music Museum is undergoing a Heritage Lottery Funded redevelopment and building a brand new gallery</w:t>
      </w:r>
      <w:r>
        <w:rPr>
          <w:sz w:val="22"/>
        </w:rPr>
        <w:t xml:space="preserve"> for its collections of musical instruments, portraits, musical manuscripts and early prints</w:t>
      </w:r>
      <w:r w:rsidRPr="0017756A">
        <w:rPr>
          <w:sz w:val="22"/>
        </w:rPr>
        <w:t xml:space="preserve">. </w:t>
      </w:r>
    </w:p>
    <w:p w14:paraId="3F0C8BF0" w14:textId="77777777" w:rsidR="000A0884" w:rsidRPr="00886D4E" w:rsidRDefault="000A0884" w:rsidP="000A0884">
      <w:pPr>
        <w:spacing w:line="276" w:lineRule="auto"/>
        <w:rPr>
          <w:b/>
          <w:sz w:val="22"/>
        </w:rPr>
      </w:pPr>
      <w:r w:rsidRPr="0017756A">
        <w:rPr>
          <w:sz w:val="22"/>
        </w:rPr>
        <w:t>The gallery will be split on two levels: the ground floor will have a receptio</w:t>
      </w:r>
      <w:r>
        <w:rPr>
          <w:sz w:val="22"/>
        </w:rPr>
        <w:t>n area and a permanent display, and t</w:t>
      </w:r>
      <w:r w:rsidRPr="0017756A">
        <w:rPr>
          <w:sz w:val="22"/>
        </w:rPr>
        <w:t xml:space="preserve">he upper level will include a flexible display area for temporary exhibitions and a </w:t>
      </w:r>
      <w:r w:rsidRPr="00886D4E">
        <w:rPr>
          <w:sz w:val="22"/>
        </w:rPr>
        <w:t>dedicated space for learning</w:t>
      </w:r>
      <w:r w:rsidRPr="0017756A">
        <w:rPr>
          <w:sz w:val="22"/>
        </w:rPr>
        <w:t xml:space="preserve"> called the Weston Discovery Centre</w:t>
      </w:r>
      <w:r>
        <w:rPr>
          <w:sz w:val="22"/>
        </w:rPr>
        <w:t xml:space="preserve"> (WDC).</w:t>
      </w:r>
      <w:r w:rsidRPr="00B7681E">
        <w:rPr>
          <w:sz w:val="22"/>
        </w:rPr>
        <w:t xml:space="preserve"> </w:t>
      </w:r>
    </w:p>
    <w:p w14:paraId="5F614995" w14:textId="521FCB40" w:rsidR="000A0884" w:rsidRPr="0027138C" w:rsidRDefault="000A0884" w:rsidP="000A0884">
      <w:pPr>
        <w:spacing w:line="276" w:lineRule="auto"/>
        <w:rPr>
          <w:sz w:val="22"/>
        </w:rPr>
      </w:pPr>
      <w:r w:rsidRPr="0017756A">
        <w:rPr>
          <w:sz w:val="22"/>
        </w:rPr>
        <w:t xml:space="preserve">This space </w:t>
      </w:r>
      <w:r>
        <w:rPr>
          <w:sz w:val="22"/>
        </w:rPr>
        <w:t xml:space="preserve">is intended to have two different uses. During normal opening hours, a set of low tech and digital interactives will encourage general visitors to have hands-on musical experiences. When the room is used for educational workshops or other events, these interactives will be stored to the side of the room. </w:t>
      </w:r>
      <w:r w:rsidRPr="00B7681E">
        <w:rPr>
          <w:sz w:val="22"/>
        </w:rPr>
        <w:t xml:space="preserve">For designs and </w:t>
      </w:r>
      <w:r w:rsidR="004D6598">
        <w:rPr>
          <w:sz w:val="22"/>
        </w:rPr>
        <w:t>dimensions please see Appendix 3</w:t>
      </w:r>
      <w:r w:rsidRPr="00B7681E">
        <w:rPr>
          <w:sz w:val="22"/>
        </w:rPr>
        <w:t>: ZMMA information.</w:t>
      </w:r>
    </w:p>
    <w:p w14:paraId="3250B957" w14:textId="6255386A" w:rsidR="000A0884" w:rsidRPr="00E5706F" w:rsidRDefault="009106A3" w:rsidP="000A0884">
      <w:pPr>
        <w:pStyle w:val="Heading2"/>
        <w:spacing w:line="276" w:lineRule="auto"/>
      </w:pPr>
      <w:r>
        <w:t>3</w:t>
      </w:r>
      <w:r w:rsidR="000A0884">
        <w:t xml:space="preserve">. </w:t>
      </w:r>
      <w:r w:rsidR="000A0884" w:rsidRPr="00E5706F">
        <w:t>Primary users</w:t>
      </w:r>
    </w:p>
    <w:p w14:paraId="5DE2FAC5" w14:textId="77777777" w:rsidR="000A0884" w:rsidRPr="0027138C" w:rsidRDefault="000A0884" w:rsidP="000A0884">
      <w:pPr>
        <w:spacing w:line="276" w:lineRule="auto"/>
        <w:rPr>
          <w:sz w:val="22"/>
        </w:rPr>
      </w:pPr>
      <w:r w:rsidRPr="0017756A">
        <w:rPr>
          <w:sz w:val="22"/>
        </w:rPr>
        <w:t xml:space="preserve">The WDC is intended primarily as a family-friendly space for adults </w:t>
      </w:r>
      <w:r>
        <w:rPr>
          <w:sz w:val="22"/>
        </w:rPr>
        <w:t>with children aged 5 and above</w:t>
      </w:r>
      <w:r w:rsidRPr="0017756A">
        <w:rPr>
          <w:sz w:val="22"/>
        </w:rPr>
        <w:t xml:space="preserve">. The interactives are aimed </w:t>
      </w:r>
      <w:r>
        <w:rPr>
          <w:sz w:val="22"/>
        </w:rPr>
        <w:t>to encourage</w:t>
      </w:r>
      <w:r w:rsidRPr="0017756A">
        <w:rPr>
          <w:sz w:val="22"/>
        </w:rPr>
        <w:t xml:space="preserve"> </w:t>
      </w:r>
      <w:r>
        <w:rPr>
          <w:sz w:val="22"/>
        </w:rPr>
        <w:t>shared</w:t>
      </w:r>
      <w:r w:rsidRPr="0017756A">
        <w:rPr>
          <w:sz w:val="22"/>
        </w:rPr>
        <w:t xml:space="preserve"> experience</w:t>
      </w:r>
      <w:r>
        <w:rPr>
          <w:sz w:val="22"/>
        </w:rPr>
        <w:t>s (i.e. family, adult-child)</w:t>
      </w:r>
      <w:r w:rsidRPr="0017756A">
        <w:rPr>
          <w:sz w:val="22"/>
        </w:rPr>
        <w:t xml:space="preserve">, rather than </w:t>
      </w:r>
      <w:r>
        <w:rPr>
          <w:sz w:val="22"/>
        </w:rPr>
        <w:t>separate experiences</w:t>
      </w:r>
      <w:r w:rsidRPr="0017756A">
        <w:rPr>
          <w:sz w:val="22"/>
        </w:rPr>
        <w:t>.</w:t>
      </w:r>
    </w:p>
    <w:p w14:paraId="67BB524C" w14:textId="249E735C" w:rsidR="000A0884" w:rsidRPr="00E5706F" w:rsidRDefault="009106A3" w:rsidP="000A0884">
      <w:pPr>
        <w:pStyle w:val="Heading2"/>
        <w:spacing w:line="276" w:lineRule="auto"/>
      </w:pPr>
      <w:r>
        <w:t>4</w:t>
      </w:r>
      <w:r w:rsidR="000A0884">
        <w:t xml:space="preserve">. </w:t>
      </w:r>
      <w:r w:rsidR="000A0884" w:rsidRPr="00E5706F">
        <w:t>Key Message</w:t>
      </w:r>
    </w:p>
    <w:p w14:paraId="18511BAF" w14:textId="77777777" w:rsidR="000A0884" w:rsidRDefault="000A0884" w:rsidP="000A0884">
      <w:pPr>
        <w:spacing w:line="276" w:lineRule="auto"/>
        <w:rPr>
          <w:sz w:val="22"/>
        </w:rPr>
      </w:pPr>
      <w:r>
        <w:rPr>
          <w:sz w:val="22"/>
        </w:rPr>
        <w:t>Making music is about transforming our actions into sound. The WD</w:t>
      </w:r>
      <w:r w:rsidRPr="0017756A">
        <w:rPr>
          <w:sz w:val="22"/>
        </w:rPr>
        <w:t xml:space="preserve">C </w:t>
      </w:r>
      <w:r>
        <w:rPr>
          <w:sz w:val="22"/>
        </w:rPr>
        <w:t xml:space="preserve">focuses on the way we use our </w:t>
      </w:r>
      <w:r w:rsidRPr="001A05EE">
        <w:rPr>
          <w:b/>
          <w:sz w:val="22"/>
        </w:rPr>
        <w:t>hands</w:t>
      </w:r>
      <w:r>
        <w:rPr>
          <w:sz w:val="22"/>
        </w:rPr>
        <w:t xml:space="preserve"> to produce</w:t>
      </w:r>
      <w:r>
        <w:rPr>
          <w:b/>
          <w:sz w:val="22"/>
        </w:rPr>
        <w:t xml:space="preserve"> </w:t>
      </w:r>
      <w:r>
        <w:rPr>
          <w:sz w:val="22"/>
        </w:rPr>
        <w:t>music from musical instruments.</w:t>
      </w:r>
    </w:p>
    <w:p w14:paraId="7A9FB587" w14:textId="6FE96226" w:rsidR="000A0884" w:rsidRDefault="009106A3" w:rsidP="000A0884">
      <w:pPr>
        <w:pStyle w:val="Heading2"/>
        <w:spacing w:line="276" w:lineRule="auto"/>
      </w:pPr>
      <w:r>
        <w:t>5</w:t>
      </w:r>
      <w:r w:rsidR="000A0884">
        <w:t>. Application process</w:t>
      </w:r>
    </w:p>
    <w:p w14:paraId="5C03FBA5" w14:textId="77777777" w:rsidR="000A0884" w:rsidRPr="00B7681E" w:rsidRDefault="000A0884" w:rsidP="000A0884">
      <w:pPr>
        <w:rPr>
          <w:b/>
          <w:sz w:val="22"/>
        </w:rPr>
      </w:pPr>
      <w:r w:rsidRPr="00B7681E">
        <w:rPr>
          <w:b/>
          <w:sz w:val="22"/>
        </w:rPr>
        <w:t>Round 1</w:t>
      </w:r>
    </w:p>
    <w:p w14:paraId="1FD9CFAC" w14:textId="6DB42579" w:rsidR="000A0884" w:rsidRDefault="000A0884" w:rsidP="000A0884">
      <w:pPr>
        <w:spacing w:line="276" w:lineRule="auto"/>
        <w:rPr>
          <w:sz w:val="22"/>
        </w:rPr>
      </w:pPr>
      <w:r>
        <w:rPr>
          <w:sz w:val="22"/>
        </w:rPr>
        <w:t xml:space="preserve">We are inviting makers </w:t>
      </w:r>
      <w:r w:rsidR="00B339C1">
        <w:rPr>
          <w:sz w:val="22"/>
        </w:rPr>
        <w:t xml:space="preserve">of hands-on musical interactives </w:t>
      </w:r>
      <w:r>
        <w:rPr>
          <w:sz w:val="22"/>
        </w:rPr>
        <w:t>to submit an exp</w:t>
      </w:r>
      <w:r w:rsidR="00373ED1">
        <w:rPr>
          <w:sz w:val="22"/>
        </w:rPr>
        <w:t>ression of interest</w:t>
      </w:r>
      <w:r w:rsidR="00811829">
        <w:rPr>
          <w:sz w:val="22"/>
        </w:rPr>
        <w:t xml:space="preserve"> for this requirement</w:t>
      </w:r>
      <w:r w:rsidR="00373ED1">
        <w:rPr>
          <w:sz w:val="22"/>
        </w:rPr>
        <w:t xml:space="preserve"> (a CV and </w:t>
      </w:r>
      <w:r>
        <w:rPr>
          <w:sz w:val="22"/>
        </w:rPr>
        <w:t xml:space="preserve">portfolio </w:t>
      </w:r>
      <w:r w:rsidR="00373ED1">
        <w:rPr>
          <w:sz w:val="22"/>
        </w:rPr>
        <w:t>of</w:t>
      </w:r>
      <w:r>
        <w:rPr>
          <w:sz w:val="22"/>
        </w:rPr>
        <w:t xml:space="preserve"> previous/relevant work</w:t>
      </w:r>
      <w:r w:rsidR="00373ED1">
        <w:rPr>
          <w:sz w:val="22"/>
        </w:rPr>
        <w:t xml:space="preserve"> – ideally demonstrating some past experience </w:t>
      </w:r>
      <w:r w:rsidR="00373ED1">
        <w:rPr>
          <w:sz w:val="22"/>
        </w:rPr>
        <w:lastRenderedPageBreak/>
        <w:t>with sound or music</w:t>
      </w:r>
      <w:r>
        <w:rPr>
          <w:sz w:val="22"/>
        </w:rPr>
        <w:t>) to the Museum Administrator, Erin McHugh</w:t>
      </w:r>
      <w:r w:rsidR="00373ED1">
        <w:rPr>
          <w:sz w:val="22"/>
        </w:rPr>
        <w:t xml:space="preserve"> (</w:t>
      </w:r>
      <w:hyperlink r:id="rId10" w:history="1">
        <w:r w:rsidR="00373ED1" w:rsidRPr="009253C3">
          <w:rPr>
            <w:rStyle w:val="Hyperlink"/>
            <w:sz w:val="22"/>
          </w:rPr>
          <w:t>erin.mchugh@rcm.ac.uk</w:t>
        </w:r>
      </w:hyperlink>
      <w:r w:rsidR="00373ED1">
        <w:rPr>
          <w:sz w:val="22"/>
        </w:rPr>
        <w:t xml:space="preserve">) </w:t>
      </w:r>
      <w:r w:rsidRPr="00B7681E">
        <w:rPr>
          <w:b/>
          <w:color w:val="FF0000"/>
          <w:sz w:val="22"/>
        </w:rPr>
        <w:t xml:space="preserve">by Friday </w:t>
      </w:r>
      <w:r w:rsidR="00486865">
        <w:rPr>
          <w:b/>
          <w:color w:val="FF0000"/>
          <w:sz w:val="22"/>
        </w:rPr>
        <w:t>9</w:t>
      </w:r>
      <w:r w:rsidR="00330DA0">
        <w:rPr>
          <w:b/>
          <w:color w:val="FF0000"/>
          <w:sz w:val="22"/>
        </w:rPr>
        <w:t xml:space="preserve"> November</w:t>
      </w:r>
      <w:r w:rsidR="0010187F">
        <w:rPr>
          <w:b/>
          <w:color w:val="FF0000"/>
          <w:sz w:val="22"/>
        </w:rPr>
        <w:t xml:space="preserve"> 2018</w:t>
      </w:r>
      <w:r>
        <w:rPr>
          <w:sz w:val="22"/>
        </w:rPr>
        <w:t xml:space="preserve">. </w:t>
      </w:r>
      <w:r w:rsidR="0010187F">
        <w:rPr>
          <w:sz w:val="22"/>
        </w:rPr>
        <w:t>We</w:t>
      </w:r>
      <w:r>
        <w:rPr>
          <w:sz w:val="22"/>
        </w:rPr>
        <w:t xml:space="preserve"> will then shortlist </w:t>
      </w:r>
      <w:r w:rsidR="009106A3">
        <w:rPr>
          <w:sz w:val="22"/>
        </w:rPr>
        <w:t xml:space="preserve">up to </w:t>
      </w:r>
      <w:r>
        <w:rPr>
          <w:sz w:val="22"/>
        </w:rPr>
        <w:t xml:space="preserve">3 candidates to take to an interview stage. </w:t>
      </w:r>
    </w:p>
    <w:p w14:paraId="4B27BF1C" w14:textId="2DC53227" w:rsidR="00373ED1" w:rsidRDefault="00373ED1">
      <w:pPr>
        <w:rPr>
          <w:b/>
          <w:sz w:val="22"/>
        </w:rPr>
      </w:pPr>
    </w:p>
    <w:p w14:paraId="0200AE17" w14:textId="6F8136FF" w:rsidR="000A0884" w:rsidRPr="00B7681E" w:rsidRDefault="000A0884" w:rsidP="000A0884">
      <w:pPr>
        <w:rPr>
          <w:b/>
          <w:sz w:val="22"/>
        </w:rPr>
      </w:pPr>
      <w:r w:rsidRPr="00B7681E">
        <w:rPr>
          <w:b/>
          <w:sz w:val="22"/>
        </w:rPr>
        <w:t>Round 2</w:t>
      </w:r>
    </w:p>
    <w:p w14:paraId="6F234919" w14:textId="515A91EF" w:rsidR="000A0884" w:rsidRDefault="000A0884" w:rsidP="000A0884">
      <w:pPr>
        <w:spacing w:line="276" w:lineRule="auto"/>
        <w:rPr>
          <w:sz w:val="22"/>
        </w:rPr>
      </w:pPr>
      <w:r>
        <w:rPr>
          <w:sz w:val="22"/>
        </w:rPr>
        <w:t xml:space="preserve">Shortlisted candidates </w:t>
      </w:r>
      <w:r w:rsidR="007920EE">
        <w:rPr>
          <w:sz w:val="22"/>
        </w:rPr>
        <w:t xml:space="preserve">will be invited to an interview stage, held on </w:t>
      </w:r>
      <w:r w:rsidR="007920EE" w:rsidRPr="007920EE">
        <w:rPr>
          <w:b/>
          <w:color w:val="FF0000"/>
          <w:sz w:val="22"/>
        </w:rPr>
        <w:t>13</w:t>
      </w:r>
      <w:proofErr w:type="gramStart"/>
      <w:r w:rsidR="007920EE" w:rsidRPr="007920EE">
        <w:rPr>
          <w:b/>
          <w:color w:val="FF0000"/>
          <w:sz w:val="22"/>
        </w:rPr>
        <w:t>,14</w:t>
      </w:r>
      <w:proofErr w:type="gramEnd"/>
      <w:r w:rsidR="007920EE" w:rsidRPr="007920EE">
        <w:rPr>
          <w:b/>
          <w:color w:val="FF0000"/>
          <w:sz w:val="22"/>
        </w:rPr>
        <w:t xml:space="preserve"> or w/c 17 December</w:t>
      </w:r>
      <w:r w:rsidR="007920EE" w:rsidRPr="007920EE">
        <w:rPr>
          <w:color w:val="FF0000"/>
          <w:sz w:val="22"/>
        </w:rPr>
        <w:t xml:space="preserve"> </w:t>
      </w:r>
      <w:r w:rsidR="0010187F" w:rsidRPr="009106A3">
        <w:rPr>
          <w:b/>
          <w:color w:val="FF0000"/>
          <w:sz w:val="22"/>
        </w:rPr>
        <w:t>2018</w:t>
      </w:r>
      <w:r w:rsidR="007920EE">
        <w:rPr>
          <w:color w:val="FF0000"/>
          <w:sz w:val="22"/>
        </w:rPr>
        <w:t xml:space="preserve"> </w:t>
      </w:r>
      <w:r w:rsidR="007920EE">
        <w:rPr>
          <w:sz w:val="22"/>
        </w:rPr>
        <w:t xml:space="preserve">where they will be asked to present an initial response </w:t>
      </w:r>
      <w:r>
        <w:rPr>
          <w:sz w:val="22"/>
        </w:rPr>
        <w:t>to the brief (</w:t>
      </w:r>
      <w:r w:rsidR="004D6598">
        <w:rPr>
          <w:sz w:val="22"/>
        </w:rPr>
        <w:t>Appendix 1</w:t>
      </w:r>
      <w:r w:rsidR="0018095E">
        <w:rPr>
          <w:sz w:val="22"/>
        </w:rPr>
        <w:t>)</w:t>
      </w:r>
      <w:r w:rsidR="0018095E" w:rsidRPr="0018095E">
        <w:rPr>
          <w:sz w:val="22"/>
        </w:rPr>
        <w:t xml:space="preserve"> </w:t>
      </w:r>
      <w:r w:rsidR="0018095E">
        <w:rPr>
          <w:sz w:val="22"/>
        </w:rPr>
        <w:t>with a cost breakdown</w:t>
      </w:r>
      <w:r>
        <w:rPr>
          <w:sz w:val="22"/>
        </w:rPr>
        <w:t>.</w:t>
      </w:r>
      <w:r w:rsidRPr="005457FC">
        <w:rPr>
          <w:sz w:val="22"/>
        </w:rPr>
        <w:t xml:space="preserve"> </w:t>
      </w:r>
      <w:r w:rsidR="00811829">
        <w:rPr>
          <w:sz w:val="22"/>
        </w:rPr>
        <w:t>Candidates</w:t>
      </w:r>
      <w:r w:rsidR="00811829" w:rsidRPr="005457FC">
        <w:rPr>
          <w:sz w:val="22"/>
        </w:rPr>
        <w:t xml:space="preserve"> </w:t>
      </w:r>
      <w:r w:rsidRPr="005457FC">
        <w:rPr>
          <w:sz w:val="22"/>
        </w:rPr>
        <w:t xml:space="preserve">should </w:t>
      </w:r>
      <w:r>
        <w:rPr>
          <w:sz w:val="22"/>
        </w:rPr>
        <w:t>demonstrate:</w:t>
      </w:r>
      <w:r w:rsidRPr="005457FC">
        <w:rPr>
          <w:sz w:val="22"/>
        </w:rPr>
        <w:t xml:space="preserve"> </w:t>
      </w:r>
    </w:p>
    <w:p w14:paraId="37B82C63" w14:textId="77777777" w:rsidR="000A0884" w:rsidRPr="00556272" w:rsidRDefault="000A0884" w:rsidP="000A0884">
      <w:pPr>
        <w:pStyle w:val="ListParagraph"/>
        <w:numPr>
          <w:ilvl w:val="0"/>
          <w:numId w:val="43"/>
        </w:numPr>
        <w:rPr>
          <w:sz w:val="22"/>
        </w:rPr>
      </w:pPr>
      <w:r w:rsidRPr="00556272">
        <w:rPr>
          <w:sz w:val="22"/>
        </w:rPr>
        <w:t xml:space="preserve">how they might design each element </w:t>
      </w:r>
    </w:p>
    <w:p w14:paraId="2F8B9660" w14:textId="77777777" w:rsidR="000A0884" w:rsidRPr="00556272" w:rsidRDefault="000A0884" w:rsidP="000A0884">
      <w:pPr>
        <w:pStyle w:val="ListParagraph"/>
        <w:numPr>
          <w:ilvl w:val="0"/>
          <w:numId w:val="43"/>
        </w:numPr>
        <w:rPr>
          <w:sz w:val="22"/>
        </w:rPr>
      </w:pPr>
      <w:r w:rsidRPr="00556272">
        <w:rPr>
          <w:sz w:val="22"/>
        </w:rPr>
        <w:t>how they will consider user experience</w:t>
      </w:r>
    </w:p>
    <w:p w14:paraId="1914B47F" w14:textId="77777777" w:rsidR="000A0884" w:rsidRPr="00556272" w:rsidRDefault="000A0884" w:rsidP="000A0884">
      <w:pPr>
        <w:pStyle w:val="ListParagraph"/>
        <w:numPr>
          <w:ilvl w:val="0"/>
          <w:numId w:val="43"/>
        </w:numPr>
        <w:rPr>
          <w:sz w:val="22"/>
        </w:rPr>
      </w:pPr>
      <w:r w:rsidRPr="00556272">
        <w:rPr>
          <w:sz w:val="22"/>
        </w:rPr>
        <w:t>how the proposed activities will enable families to explore key concepts together</w:t>
      </w:r>
    </w:p>
    <w:p w14:paraId="4A5D3AE3" w14:textId="4C79D9BA" w:rsidR="000A0884" w:rsidRPr="00556272" w:rsidRDefault="000A0884" w:rsidP="000A0884">
      <w:pPr>
        <w:pStyle w:val="ListParagraph"/>
        <w:numPr>
          <w:ilvl w:val="0"/>
          <w:numId w:val="43"/>
        </w:numPr>
        <w:rPr>
          <w:sz w:val="22"/>
        </w:rPr>
      </w:pPr>
      <w:r w:rsidRPr="00556272">
        <w:rPr>
          <w:sz w:val="22"/>
        </w:rPr>
        <w:t xml:space="preserve">how the proposed </w:t>
      </w:r>
      <w:r w:rsidR="00DD7BDA">
        <w:rPr>
          <w:sz w:val="22"/>
        </w:rPr>
        <w:t xml:space="preserve">hands-on musical </w:t>
      </w:r>
      <w:r w:rsidRPr="00556272">
        <w:rPr>
          <w:sz w:val="22"/>
        </w:rPr>
        <w:t xml:space="preserve">interactive would work within the space and/or integration with a proposed design for </w:t>
      </w:r>
      <w:r w:rsidR="00A24E9C">
        <w:rPr>
          <w:sz w:val="22"/>
        </w:rPr>
        <w:t>a support structure (see point 3</w:t>
      </w:r>
      <w:r w:rsidRPr="00556272">
        <w:rPr>
          <w:sz w:val="22"/>
        </w:rPr>
        <w:t xml:space="preserve"> in the brief and Appendix </w:t>
      </w:r>
      <w:r w:rsidR="00A24E9C">
        <w:rPr>
          <w:sz w:val="22"/>
        </w:rPr>
        <w:t>3</w:t>
      </w:r>
      <w:r w:rsidRPr="00556272">
        <w:rPr>
          <w:sz w:val="22"/>
        </w:rPr>
        <w:t>: ZMMA information)</w:t>
      </w:r>
    </w:p>
    <w:p w14:paraId="75A8ECA1" w14:textId="77777777" w:rsidR="000A0884" w:rsidRDefault="000A0884" w:rsidP="00373ED1">
      <w:pPr>
        <w:pStyle w:val="NoSpacing"/>
      </w:pPr>
    </w:p>
    <w:p w14:paraId="6C8AD858" w14:textId="77777777" w:rsidR="000A0884" w:rsidRPr="003E1EEA" w:rsidRDefault="000A0884" w:rsidP="000A0884">
      <w:pPr>
        <w:rPr>
          <w:b/>
          <w:sz w:val="22"/>
        </w:rPr>
      </w:pPr>
      <w:r w:rsidRPr="003E1EEA">
        <w:rPr>
          <w:b/>
          <w:sz w:val="22"/>
        </w:rPr>
        <w:t>Summary of key dates</w:t>
      </w:r>
    </w:p>
    <w:p w14:paraId="259A8B8D" w14:textId="2EC55F29" w:rsidR="000A0884" w:rsidRPr="00451483" w:rsidRDefault="00486865" w:rsidP="000A0884">
      <w:pPr>
        <w:pStyle w:val="ListParagraph"/>
        <w:numPr>
          <w:ilvl w:val="0"/>
          <w:numId w:val="41"/>
        </w:numPr>
        <w:rPr>
          <w:sz w:val="22"/>
        </w:rPr>
      </w:pPr>
      <w:r>
        <w:rPr>
          <w:sz w:val="22"/>
        </w:rPr>
        <w:t>9</w:t>
      </w:r>
      <w:r w:rsidR="00330DA0">
        <w:rPr>
          <w:sz w:val="22"/>
        </w:rPr>
        <w:t xml:space="preserve"> November</w:t>
      </w:r>
      <w:r w:rsidR="000A0884">
        <w:rPr>
          <w:sz w:val="22"/>
        </w:rPr>
        <w:t xml:space="preserve"> 2018</w:t>
      </w:r>
      <w:r w:rsidR="000A0884">
        <w:rPr>
          <w:sz w:val="22"/>
        </w:rPr>
        <w:tab/>
      </w:r>
      <w:r w:rsidR="000A0884">
        <w:rPr>
          <w:sz w:val="22"/>
        </w:rPr>
        <w:tab/>
      </w:r>
      <w:r w:rsidR="000A0884">
        <w:rPr>
          <w:sz w:val="22"/>
        </w:rPr>
        <w:tab/>
      </w:r>
      <w:r w:rsidR="007920EE">
        <w:rPr>
          <w:sz w:val="22"/>
        </w:rPr>
        <w:tab/>
      </w:r>
      <w:r w:rsidR="000A0884" w:rsidRPr="00451483">
        <w:rPr>
          <w:color w:val="FF0000"/>
          <w:sz w:val="22"/>
        </w:rPr>
        <w:t>Expression of interest deadline</w:t>
      </w:r>
    </w:p>
    <w:p w14:paraId="34E86322" w14:textId="77B27F04" w:rsidR="000A0884" w:rsidRDefault="00486865" w:rsidP="000A0884">
      <w:pPr>
        <w:pStyle w:val="ListParagraph"/>
        <w:numPr>
          <w:ilvl w:val="0"/>
          <w:numId w:val="41"/>
        </w:numPr>
        <w:rPr>
          <w:sz w:val="22"/>
        </w:rPr>
      </w:pPr>
      <w:r>
        <w:rPr>
          <w:sz w:val="22"/>
        </w:rPr>
        <w:t>19</w:t>
      </w:r>
      <w:r w:rsidR="007920EE">
        <w:rPr>
          <w:sz w:val="22"/>
        </w:rPr>
        <w:t xml:space="preserve"> November 2018</w:t>
      </w:r>
      <w:r w:rsidR="007920EE">
        <w:rPr>
          <w:sz w:val="22"/>
        </w:rPr>
        <w:tab/>
      </w:r>
      <w:r w:rsidR="007920EE">
        <w:rPr>
          <w:sz w:val="22"/>
        </w:rPr>
        <w:tab/>
      </w:r>
      <w:r w:rsidR="007920EE">
        <w:rPr>
          <w:sz w:val="22"/>
        </w:rPr>
        <w:tab/>
      </w:r>
      <w:r w:rsidR="007920EE">
        <w:rPr>
          <w:sz w:val="22"/>
        </w:rPr>
        <w:tab/>
      </w:r>
      <w:r w:rsidR="00DD7BDA">
        <w:rPr>
          <w:sz w:val="22"/>
        </w:rPr>
        <w:t>Shortlisted c</w:t>
      </w:r>
      <w:r w:rsidR="00CE7603">
        <w:rPr>
          <w:sz w:val="22"/>
        </w:rPr>
        <w:t xml:space="preserve">andidates </w:t>
      </w:r>
      <w:r w:rsidR="00DD7BDA">
        <w:rPr>
          <w:sz w:val="22"/>
        </w:rPr>
        <w:t xml:space="preserve">invited to interview </w:t>
      </w:r>
    </w:p>
    <w:p w14:paraId="30BE2B9B" w14:textId="77777777" w:rsidR="0018095E" w:rsidRDefault="007920EE" w:rsidP="0018095E">
      <w:pPr>
        <w:pStyle w:val="ListParagraph"/>
        <w:numPr>
          <w:ilvl w:val="0"/>
          <w:numId w:val="41"/>
        </w:numPr>
        <w:rPr>
          <w:sz w:val="22"/>
        </w:rPr>
      </w:pPr>
      <w:r>
        <w:rPr>
          <w:sz w:val="22"/>
        </w:rPr>
        <w:t>13,14 or w/c 17 December</w:t>
      </w:r>
      <w:r w:rsidR="000A0884" w:rsidRPr="002B3735">
        <w:rPr>
          <w:sz w:val="22"/>
        </w:rPr>
        <w:t xml:space="preserve"> </w:t>
      </w:r>
      <w:r>
        <w:rPr>
          <w:sz w:val="22"/>
        </w:rPr>
        <w:t>2018</w:t>
      </w:r>
      <w:r>
        <w:rPr>
          <w:sz w:val="22"/>
        </w:rPr>
        <w:tab/>
      </w:r>
      <w:r>
        <w:rPr>
          <w:sz w:val="22"/>
        </w:rPr>
        <w:tab/>
      </w:r>
      <w:r w:rsidRPr="00A24E9C">
        <w:rPr>
          <w:color w:val="FF0000"/>
          <w:sz w:val="22"/>
        </w:rPr>
        <w:t xml:space="preserve">Interviews: shortlisted candidates </w:t>
      </w:r>
      <w:r w:rsidR="00CE7603">
        <w:rPr>
          <w:color w:val="FF0000"/>
          <w:sz w:val="22"/>
        </w:rPr>
        <w:t xml:space="preserve">demonstrate </w:t>
      </w:r>
      <w:r w:rsidRPr="00A24E9C">
        <w:rPr>
          <w:color w:val="FF0000"/>
          <w:sz w:val="22"/>
        </w:rPr>
        <w:t xml:space="preserve">to panel </w:t>
      </w:r>
    </w:p>
    <w:p w14:paraId="2EA2D9F3" w14:textId="1818A5FC" w:rsidR="0018095E" w:rsidRPr="0018095E" w:rsidRDefault="0018095E" w:rsidP="0018095E">
      <w:pPr>
        <w:rPr>
          <w:sz w:val="22"/>
        </w:rPr>
      </w:pPr>
      <w:r w:rsidRPr="0018095E">
        <w:rPr>
          <w:sz w:val="22"/>
        </w:rPr>
        <w:t xml:space="preserve">Following the interview stage we expect to appoint the maker of </w:t>
      </w:r>
      <w:r>
        <w:rPr>
          <w:sz w:val="22"/>
        </w:rPr>
        <w:t>the hands-on musical interactive</w:t>
      </w:r>
      <w:r w:rsidRPr="0018095E">
        <w:rPr>
          <w:sz w:val="22"/>
        </w:rPr>
        <w:t xml:space="preserve"> by no later than 19 December 2018 to deliver the requirement.</w:t>
      </w:r>
      <w:r w:rsidRPr="0018095E">
        <w:rPr>
          <w:sz w:val="22"/>
        </w:rPr>
        <w:tab/>
      </w:r>
      <w:r w:rsidRPr="0018095E">
        <w:rPr>
          <w:sz w:val="22"/>
        </w:rPr>
        <w:tab/>
      </w:r>
      <w:r w:rsidRPr="0018095E">
        <w:rPr>
          <w:sz w:val="22"/>
        </w:rPr>
        <w:tab/>
      </w:r>
    </w:p>
    <w:p w14:paraId="38FAF6D9" w14:textId="7D94603C" w:rsidR="000A0884" w:rsidRDefault="009106A3" w:rsidP="000A0884">
      <w:pPr>
        <w:pStyle w:val="Heading2"/>
      </w:pPr>
      <w:r>
        <w:t>6</w:t>
      </w:r>
      <w:r w:rsidR="000A0884">
        <w:t>. Project timeline</w:t>
      </w:r>
    </w:p>
    <w:p w14:paraId="0EDCBC73" w14:textId="77777777" w:rsidR="000A0884" w:rsidRDefault="000A0884" w:rsidP="000A0884">
      <w:pPr>
        <w:rPr>
          <w:sz w:val="22"/>
        </w:rPr>
      </w:pPr>
      <w:r>
        <w:rPr>
          <w:sz w:val="22"/>
        </w:rPr>
        <w:t>The following timeline is a suggestion and has some flexibility within it.</w:t>
      </w:r>
    </w:p>
    <w:p w14:paraId="4536448B" w14:textId="77777777" w:rsidR="000A0884" w:rsidRPr="002B3735" w:rsidRDefault="000A0884" w:rsidP="000A0884">
      <w:pPr>
        <w:pStyle w:val="ListParagraph"/>
        <w:numPr>
          <w:ilvl w:val="0"/>
          <w:numId w:val="42"/>
        </w:numPr>
        <w:rPr>
          <w:sz w:val="22"/>
        </w:rPr>
      </w:pPr>
      <w:r w:rsidRPr="002B3735">
        <w:rPr>
          <w:sz w:val="22"/>
        </w:rPr>
        <w:t>18 February 2019</w:t>
      </w:r>
      <w:r w:rsidRPr="002B3735">
        <w:rPr>
          <w:sz w:val="22"/>
        </w:rPr>
        <w:tab/>
      </w:r>
      <w:r w:rsidRPr="002B3735">
        <w:rPr>
          <w:sz w:val="22"/>
        </w:rPr>
        <w:tab/>
      </w:r>
      <w:r w:rsidRPr="002B3735">
        <w:rPr>
          <w:sz w:val="22"/>
        </w:rPr>
        <w:tab/>
        <w:t>Delivery of first mock-up</w:t>
      </w:r>
    </w:p>
    <w:p w14:paraId="4DF06E40" w14:textId="77777777" w:rsidR="000A0884" w:rsidRPr="002B3735" w:rsidRDefault="000A0884" w:rsidP="000A0884">
      <w:pPr>
        <w:pStyle w:val="ListParagraph"/>
        <w:numPr>
          <w:ilvl w:val="0"/>
          <w:numId w:val="42"/>
        </w:numPr>
        <w:rPr>
          <w:sz w:val="22"/>
        </w:rPr>
      </w:pPr>
      <w:r w:rsidRPr="002B3735">
        <w:rPr>
          <w:sz w:val="22"/>
        </w:rPr>
        <w:t>4 March 2019</w:t>
      </w:r>
      <w:r w:rsidRPr="002B3735">
        <w:rPr>
          <w:sz w:val="22"/>
        </w:rPr>
        <w:tab/>
      </w:r>
      <w:r w:rsidRPr="002B3735">
        <w:rPr>
          <w:sz w:val="22"/>
        </w:rPr>
        <w:tab/>
      </w:r>
      <w:r w:rsidRPr="002B3735">
        <w:rPr>
          <w:sz w:val="22"/>
        </w:rPr>
        <w:tab/>
      </w:r>
      <w:r w:rsidRPr="002B3735">
        <w:rPr>
          <w:sz w:val="22"/>
        </w:rPr>
        <w:tab/>
        <w:t xml:space="preserve">First mock-up testing/ feedback </w:t>
      </w:r>
    </w:p>
    <w:p w14:paraId="1BC25A5B" w14:textId="77777777" w:rsidR="000A0884" w:rsidRDefault="000A0884" w:rsidP="000A0884">
      <w:pPr>
        <w:pStyle w:val="ListParagraph"/>
        <w:numPr>
          <w:ilvl w:val="0"/>
          <w:numId w:val="42"/>
        </w:numPr>
        <w:rPr>
          <w:sz w:val="22"/>
        </w:rPr>
      </w:pPr>
      <w:r w:rsidRPr="002B3735">
        <w:rPr>
          <w:sz w:val="22"/>
        </w:rPr>
        <w:t>1 April 2019</w:t>
      </w:r>
      <w:r w:rsidRPr="002B3735">
        <w:rPr>
          <w:sz w:val="22"/>
        </w:rPr>
        <w:tab/>
      </w:r>
      <w:r w:rsidRPr="002B3735">
        <w:rPr>
          <w:sz w:val="22"/>
        </w:rPr>
        <w:tab/>
      </w:r>
      <w:r w:rsidRPr="002B3735">
        <w:rPr>
          <w:sz w:val="22"/>
        </w:rPr>
        <w:tab/>
      </w:r>
      <w:r w:rsidRPr="002B3735">
        <w:rPr>
          <w:sz w:val="22"/>
        </w:rPr>
        <w:tab/>
        <w:t xml:space="preserve">Adjustments </w:t>
      </w:r>
    </w:p>
    <w:p w14:paraId="0A110504" w14:textId="77777777" w:rsidR="000A0884" w:rsidRDefault="000A0884" w:rsidP="000A0884">
      <w:pPr>
        <w:pStyle w:val="ListParagraph"/>
        <w:numPr>
          <w:ilvl w:val="0"/>
          <w:numId w:val="42"/>
        </w:numPr>
        <w:rPr>
          <w:sz w:val="22"/>
        </w:rPr>
      </w:pPr>
      <w:r w:rsidRPr="002B3735">
        <w:rPr>
          <w:sz w:val="22"/>
        </w:rPr>
        <w:t xml:space="preserve">15 April </w:t>
      </w:r>
      <w:r>
        <w:rPr>
          <w:sz w:val="22"/>
        </w:rPr>
        <w:t xml:space="preserve">2019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2B3735">
        <w:rPr>
          <w:sz w:val="22"/>
        </w:rPr>
        <w:t xml:space="preserve">Second mock-up testing/ </w:t>
      </w:r>
      <w:r>
        <w:rPr>
          <w:sz w:val="22"/>
        </w:rPr>
        <w:t>feedback</w:t>
      </w:r>
    </w:p>
    <w:p w14:paraId="49FA2785" w14:textId="77777777" w:rsidR="000A0884" w:rsidRPr="002B3735" w:rsidRDefault="000A0884" w:rsidP="000A0884">
      <w:pPr>
        <w:pStyle w:val="ListParagraph"/>
        <w:numPr>
          <w:ilvl w:val="0"/>
          <w:numId w:val="42"/>
        </w:numPr>
        <w:rPr>
          <w:sz w:val="22"/>
        </w:rPr>
      </w:pPr>
      <w:r>
        <w:rPr>
          <w:sz w:val="22"/>
        </w:rPr>
        <w:t>From 22 April 2019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Manufacturing</w:t>
      </w:r>
    </w:p>
    <w:p w14:paraId="1CCAF495" w14:textId="77777777" w:rsidR="000A0884" w:rsidRPr="002B3735" w:rsidRDefault="000A0884" w:rsidP="000A0884">
      <w:pPr>
        <w:pStyle w:val="ListParagraph"/>
        <w:numPr>
          <w:ilvl w:val="0"/>
          <w:numId w:val="42"/>
        </w:numPr>
        <w:rPr>
          <w:sz w:val="22"/>
        </w:rPr>
      </w:pPr>
      <w:r>
        <w:rPr>
          <w:sz w:val="22"/>
        </w:rPr>
        <w:t>13-17</w:t>
      </w:r>
      <w:r w:rsidRPr="002B3735">
        <w:rPr>
          <w:sz w:val="22"/>
          <w:vertAlign w:val="superscript"/>
        </w:rPr>
        <w:t>th</w:t>
      </w:r>
      <w:r>
        <w:rPr>
          <w:sz w:val="22"/>
        </w:rPr>
        <w:t xml:space="preserve"> January 2020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Delivery and install</w:t>
      </w:r>
    </w:p>
    <w:p w14:paraId="3115B4BF" w14:textId="77777777" w:rsidR="000A0884" w:rsidRPr="002B3735" w:rsidRDefault="000A0884" w:rsidP="000A0884">
      <w:pPr>
        <w:pStyle w:val="ListParagraph"/>
        <w:numPr>
          <w:ilvl w:val="0"/>
          <w:numId w:val="42"/>
        </w:numPr>
        <w:rPr>
          <w:sz w:val="22"/>
        </w:rPr>
      </w:pPr>
      <w:r>
        <w:rPr>
          <w:sz w:val="22"/>
        </w:rPr>
        <w:t>February 2020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2B3735">
        <w:rPr>
          <w:sz w:val="22"/>
        </w:rPr>
        <w:t xml:space="preserve">Test and </w:t>
      </w:r>
      <w:r>
        <w:rPr>
          <w:sz w:val="22"/>
        </w:rPr>
        <w:t xml:space="preserve">final </w:t>
      </w:r>
      <w:r w:rsidRPr="002B3735">
        <w:rPr>
          <w:sz w:val="22"/>
        </w:rPr>
        <w:t xml:space="preserve">adjustments </w:t>
      </w:r>
    </w:p>
    <w:p w14:paraId="28C3DB34" w14:textId="77743678" w:rsidR="000A0884" w:rsidRDefault="009106A3" w:rsidP="000A0884">
      <w:pPr>
        <w:pStyle w:val="Heading2"/>
        <w:spacing w:line="276" w:lineRule="auto"/>
      </w:pPr>
      <w:r>
        <w:t>7</w:t>
      </w:r>
      <w:r w:rsidR="000A0884">
        <w:t>. Budget</w:t>
      </w:r>
    </w:p>
    <w:p w14:paraId="7CBD2F3B" w14:textId="3ACC53B9" w:rsidR="000A0884" w:rsidRPr="004050EB" w:rsidRDefault="000A0884" w:rsidP="000A0884">
      <w:pPr>
        <w:spacing w:line="276" w:lineRule="auto"/>
        <w:rPr>
          <w:sz w:val="22"/>
        </w:rPr>
      </w:pPr>
      <w:r w:rsidRPr="00D60739">
        <w:rPr>
          <w:sz w:val="22"/>
        </w:rPr>
        <w:t xml:space="preserve">The </w:t>
      </w:r>
      <w:r>
        <w:rPr>
          <w:sz w:val="22"/>
        </w:rPr>
        <w:t xml:space="preserve">maker </w:t>
      </w:r>
      <w:r w:rsidR="00404570">
        <w:rPr>
          <w:sz w:val="22"/>
        </w:rPr>
        <w:t xml:space="preserve">of hands-on musical interactives </w:t>
      </w:r>
      <w:r>
        <w:rPr>
          <w:sz w:val="22"/>
        </w:rPr>
        <w:t xml:space="preserve">should supply the whole unit fitted with the interactive elements. The available budget for this interactive is between £7 - 9.5k. Shortlisted </w:t>
      </w:r>
      <w:r w:rsidR="00C22CC1">
        <w:rPr>
          <w:sz w:val="22"/>
        </w:rPr>
        <w:t xml:space="preserve">candidates </w:t>
      </w:r>
      <w:r>
        <w:rPr>
          <w:sz w:val="22"/>
        </w:rPr>
        <w:t>should provide a break</w:t>
      </w:r>
      <w:r w:rsidR="00785283">
        <w:rPr>
          <w:sz w:val="22"/>
        </w:rPr>
        <w:t xml:space="preserve">down of costs in their initial </w:t>
      </w:r>
      <w:r w:rsidR="0018095E">
        <w:rPr>
          <w:sz w:val="22"/>
        </w:rPr>
        <w:t>response</w:t>
      </w:r>
      <w:r w:rsidR="00373ED1">
        <w:rPr>
          <w:sz w:val="22"/>
        </w:rPr>
        <w:t>.</w:t>
      </w:r>
      <w:r w:rsidR="004050EB" w:rsidRPr="004050EB">
        <w:t xml:space="preserve"> </w:t>
      </w:r>
      <w:r w:rsidR="004050EB" w:rsidRPr="004050EB">
        <w:rPr>
          <w:sz w:val="22"/>
        </w:rPr>
        <w:t xml:space="preserve">The RCM recognises the duration of the </w:t>
      </w:r>
      <w:proofErr w:type="spellStart"/>
      <w:r w:rsidR="004050EB" w:rsidRPr="004050EB">
        <w:rPr>
          <w:sz w:val="22"/>
        </w:rPr>
        <w:t>contrat</w:t>
      </w:r>
      <w:proofErr w:type="spellEnd"/>
      <w:r w:rsidR="004050EB" w:rsidRPr="004050EB">
        <w:rPr>
          <w:sz w:val="22"/>
        </w:rPr>
        <w:t xml:space="preserve"> and proposes a payment profile for any agreed price:  Delivery of first mock up 15%</w:t>
      </w:r>
      <w:proofErr w:type="gramStart"/>
      <w:r w:rsidR="004050EB" w:rsidRPr="004050EB">
        <w:rPr>
          <w:sz w:val="22"/>
        </w:rPr>
        <w:t xml:space="preserve">,  </w:t>
      </w:r>
      <w:proofErr w:type="spellStart"/>
      <w:r w:rsidR="004050EB" w:rsidRPr="004050EB">
        <w:rPr>
          <w:sz w:val="22"/>
        </w:rPr>
        <w:t>Adjustmnmets</w:t>
      </w:r>
      <w:proofErr w:type="spellEnd"/>
      <w:proofErr w:type="gramEnd"/>
      <w:r w:rsidR="004050EB" w:rsidRPr="004050EB">
        <w:rPr>
          <w:sz w:val="22"/>
        </w:rPr>
        <w:t xml:space="preserve"> 25%, Delivery and Install  50% and Test and final adjustments 10%.</w:t>
      </w:r>
    </w:p>
    <w:p w14:paraId="00C9E65F" w14:textId="77777777" w:rsidR="000A0884" w:rsidRDefault="000A0884" w:rsidP="000A0884">
      <w:pPr>
        <w:spacing w:line="276" w:lineRule="auto"/>
        <w:rPr>
          <w:sz w:val="22"/>
        </w:rPr>
      </w:pPr>
      <w:r w:rsidRPr="00521755">
        <w:rPr>
          <w:sz w:val="22"/>
        </w:rPr>
        <w:lastRenderedPageBreak/>
        <w:t>If any questions arise from the brief, please feel free to contact:</w:t>
      </w:r>
    </w:p>
    <w:p w14:paraId="5C976842" w14:textId="77777777" w:rsidR="000A0884" w:rsidRPr="00521755" w:rsidRDefault="000A0884" w:rsidP="000A0884">
      <w:pPr>
        <w:pStyle w:val="NoSpacing"/>
        <w:rPr>
          <w:sz w:val="22"/>
        </w:rPr>
      </w:pPr>
      <w:r w:rsidRPr="00521755">
        <w:rPr>
          <w:sz w:val="22"/>
        </w:rPr>
        <w:t>Lydia Baldwin</w:t>
      </w:r>
    </w:p>
    <w:p w14:paraId="37878A17" w14:textId="77777777" w:rsidR="000A0884" w:rsidRDefault="000A0884" w:rsidP="000A0884">
      <w:pPr>
        <w:pStyle w:val="NoSpacing"/>
        <w:rPr>
          <w:sz w:val="22"/>
        </w:rPr>
      </w:pPr>
      <w:r w:rsidRPr="00521755">
        <w:rPr>
          <w:sz w:val="22"/>
        </w:rPr>
        <w:t>Museum Learning &amp; Participation Officer</w:t>
      </w:r>
    </w:p>
    <w:p w14:paraId="65C958B0" w14:textId="77777777" w:rsidR="000A0884" w:rsidRDefault="000A0884" w:rsidP="000A0884">
      <w:pPr>
        <w:pStyle w:val="NoSpacing"/>
        <w:rPr>
          <w:sz w:val="22"/>
        </w:rPr>
      </w:pPr>
      <w:r>
        <w:rPr>
          <w:sz w:val="22"/>
        </w:rPr>
        <w:t>0207 591 4842</w:t>
      </w:r>
    </w:p>
    <w:p w14:paraId="785C4AF3" w14:textId="1355D218" w:rsidR="000A0884" w:rsidRDefault="00AD1F3F" w:rsidP="000A0884">
      <w:pPr>
        <w:pStyle w:val="NoSpacing"/>
        <w:rPr>
          <w:sz w:val="22"/>
        </w:rPr>
      </w:pPr>
      <w:hyperlink r:id="rId11" w:history="1">
        <w:r w:rsidR="000A0884" w:rsidRPr="00015366">
          <w:rPr>
            <w:rStyle w:val="Hyperlink"/>
            <w:sz w:val="22"/>
          </w:rPr>
          <w:t>lydia.baldwin@rcm.ac.uk</w:t>
        </w:r>
      </w:hyperlink>
      <w:r w:rsidR="000A0884">
        <w:rPr>
          <w:sz w:val="22"/>
        </w:rPr>
        <w:t xml:space="preserve"> </w:t>
      </w:r>
    </w:p>
    <w:p w14:paraId="4E50D5A0" w14:textId="21B2ADC7" w:rsidR="00DD40D8" w:rsidRDefault="00DD40D8">
      <w:pPr>
        <w:rPr>
          <w:sz w:val="22"/>
        </w:rPr>
      </w:pPr>
    </w:p>
    <w:sectPr w:rsidR="00DD40D8" w:rsidSect="00B963C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94" w:right="816" w:bottom="794" w:left="816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4EED87" w14:textId="77777777" w:rsidR="00AD1F3F" w:rsidRDefault="00AD1F3F" w:rsidP="0085753E">
      <w:pPr>
        <w:spacing w:after="0" w:line="240" w:lineRule="auto"/>
      </w:pPr>
      <w:r>
        <w:separator/>
      </w:r>
    </w:p>
  </w:endnote>
  <w:endnote w:type="continuationSeparator" w:id="0">
    <w:p w14:paraId="3F7EC970" w14:textId="77777777" w:rsidR="00AD1F3F" w:rsidRDefault="00AD1F3F" w:rsidP="00857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LT Pro Light">
    <w:altName w:val="Segoe UI Semilight"/>
    <w:charset w:val="00"/>
    <w:family w:val="swiss"/>
    <w:pitch w:val="variable"/>
    <w:sig w:usb0="00000001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 Pro Medium">
    <w:altName w:val="Century Gothic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5E04C" w14:textId="77777777" w:rsidR="002D3E27" w:rsidRDefault="002D3E2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0F0B53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A1520" w14:textId="77777777" w:rsidR="002D3E27" w:rsidRDefault="002D3E2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0F0B5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95F020" w14:textId="77777777" w:rsidR="00AD1F3F" w:rsidRDefault="00AD1F3F" w:rsidP="0085753E">
      <w:pPr>
        <w:spacing w:after="0" w:line="240" w:lineRule="auto"/>
      </w:pPr>
      <w:r>
        <w:separator/>
      </w:r>
    </w:p>
  </w:footnote>
  <w:footnote w:type="continuationSeparator" w:id="0">
    <w:p w14:paraId="38BDFE97" w14:textId="77777777" w:rsidR="00AD1F3F" w:rsidRDefault="00AD1F3F" w:rsidP="00857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2A41E" w14:textId="77777777" w:rsidR="0085753E" w:rsidRDefault="0085753E">
    <w:pPr>
      <w:pStyle w:val="Header"/>
    </w:pPr>
  </w:p>
  <w:p w14:paraId="267EC39B" w14:textId="77777777" w:rsidR="0085753E" w:rsidRDefault="008575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5C26C" w14:textId="77777777" w:rsidR="005A5D6A" w:rsidRDefault="005A5D6A" w:rsidP="00D47F0B">
    <w:pPr>
      <w:pStyle w:val="Header"/>
      <w:tabs>
        <w:tab w:val="clear" w:pos="4513"/>
        <w:tab w:val="clear" w:pos="9026"/>
      </w:tabs>
      <w:rPr>
        <w:rFonts w:cs="Arial"/>
      </w:rPr>
    </w:pPr>
    <w:r w:rsidRPr="00C35FBE">
      <w:rPr>
        <w:rFonts w:cs="Arial"/>
        <w:noProof/>
        <w:lang w:eastAsia="en-GB"/>
      </w:rPr>
      <w:drawing>
        <wp:anchor distT="0" distB="0" distL="114300" distR="114300" simplePos="0" relativeHeight="251657216" behindDoc="0" locked="1" layoutInCell="1" allowOverlap="1" wp14:anchorId="3B83EAFC" wp14:editId="133F3B01">
          <wp:simplePos x="0" y="0"/>
          <wp:positionH relativeFrom="column">
            <wp:posOffset>5755640</wp:posOffset>
          </wp:positionH>
          <wp:positionV relativeFrom="page">
            <wp:posOffset>405765</wp:posOffset>
          </wp:positionV>
          <wp:extent cx="798830" cy="1799590"/>
          <wp:effectExtent l="0" t="0" r="1270" b="0"/>
          <wp:wrapSquare wrapText="bothSides"/>
          <wp:docPr id="2" name="Picture 2" descr="G:\Marketing\BRAND\FINAL NEW LOGO FILES\Pre-sized logos for staff\Primary Free Logo\Primary Free Logo A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Marketing\BRAND\FINAL NEW LOGO FILES\Pre-sized logos for staff\Primary Free Logo\Primary Free Logo A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179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E07057" w14:textId="77777777" w:rsidR="00A02600" w:rsidRPr="00C35FBE" w:rsidRDefault="00A02600" w:rsidP="00A02600">
    <w:pPr>
      <w:pStyle w:val="Header"/>
      <w:tabs>
        <w:tab w:val="clear" w:pos="4513"/>
        <w:tab w:val="clear" w:pos="9026"/>
      </w:tabs>
      <w:spacing w:after="160"/>
      <w:rPr>
        <w:rFonts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31E8D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9C70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9AC9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6EAE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74A1B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76D5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06AA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8008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98BA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962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15A1D"/>
    <w:multiLevelType w:val="hybridMultilevel"/>
    <w:tmpl w:val="CB18D564"/>
    <w:lvl w:ilvl="0" w:tplc="C8109FFA">
      <w:start w:val="10"/>
      <w:numFmt w:val="bullet"/>
      <w:lvlText w:val="-"/>
      <w:lvlJc w:val="left"/>
      <w:pPr>
        <w:ind w:left="720" w:hanging="360"/>
      </w:pPr>
      <w:rPr>
        <w:rFonts w:ascii="Futura LT Pro Light" w:eastAsiaTheme="minorHAnsi" w:hAnsi="Futura LT Pr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375EE7"/>
    <w:multiLevelType w:val="hybridMultilevel"/>
    <w:tmpl w:val="CBF4C78C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C919C9"/>
    <w:multiLevelType w:val="hybridMultilevel"/>
    <w:tmpl w:val="B8CC0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D44FF6"/>
    <w:multiLevelType w:val="hybridMultilevel"/>
    <w:tmpl w:val="9050D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661BA1"/>
    <w:multiLevelType w:val="hybridMultilevel"/>
    <w:tmpl w:val="3D8EBF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6D3F41"/>
    <w:multiLevelType w:val="hybridMultilevel"/>
    <w:tmpl w:val="A636E8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8A5AD7"/>
    <w:multiLevelType w:val="hybridMultilevel"/>
    <w:tmpl w:val="47260992"/>
    <w:lvl w:ilvl="0" w:tplc="16980E56">
      <w:numFmt w:val="bullet"/>
      <w:lvlText w:val="-"/>
      <w:lvlJc w:val="left"/>
      <w:pPr>
        <w:ind w:left="720" w:hanging="360"/>
      </w:pPr>
      <w:rPr>
        <w:rFonts w:ascii="Futura LT Pro Light" w:eastAsiaTheme="minorHAnsi" w:hAnsi="Futura LT Pr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011371"/>
    <w:multiLevelType w:val="hybridMultilevel"/>
    <w:tmpl w:val="F6220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9253EC"/>
    <w:multiLevelType w:val="hybridMultilevel"/>
    <w:tmpl w:val="910E38BA"/>
    <w:lvl w:ilvl="0" w:tplc="CB90F57E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A2333A"/>
    <w:multiLevelType w:val="hybridMultilevel"/>
    <w:tmpl w:val="EBD29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B83AD1"/>
    <w:multiLevelType w:val="hybridMultilevel"/>
    <w:tmpl w:val="B100C9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B63D02"/>
    <w:multiLevelType w:val="hybridMultilevel"/>
    <w:tmpl w:val="5CB62E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800288"/>
    <w:multiLevelType w:val="hybridMultilevel"/>
    <w:tmpl w:val="AF421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F06CCB"/>
    <w:multiLevelType w:val="hybridMultilevel"/>
    <w:tmpl w:val="9D80D040"/>
    <w:lvl w:ilvl="0" w:tplc="43E87FF6">
      <w:start w:val="1"/>
      <w:numFmt w:val="bullet"/>
      <w:lvlText w:val="-"/>
      <w:lvlJc w:val="left"/>
      <w:pPr>
        <w:ind w:left="720" w:hanging="360"/>
      </w:pPr>
      <w:rPr>
        <w:rFonts w:ascii="Futura LT Pro Light" w:eastAsiaTheme="minorHAnsi" w:hAnsi="Futura LT Pr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371420"/>
    <w:multiLevelType w:val="hybridMultilevel"/>
    <w:tmpl w:val="F7226956"/>
    <w:lvl w:ilvl="0" w:tplc="F1AC1E9E">
      <w:numFmt w:val="bullet"/>
      <w:lvlText w:val="-"/>
      <w:lvlJc w:val="left"/>
      <w:pPr>
        <w:ind w:left="720" w:hanging="360"/>
      </w:pPr>
      <w:rPr>
        <w:rFonts w:ascii="Futura LT Pro Light" w:eastAsiaTheme="minorHAnsi" w:hAnsi="Futura LT Pr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691AA1"/>
    <w:multiLevelType w:val="hybridMultilevel"/>
    <w:tmpl w:val="6D54B6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8043971"/>
    <w:multiLevelType w:val="hybridMultilevel"/>
    <w:tmpl w:val="C0FC2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B10BE1"/>
    <w:multiLevelType w:val="hybridMultilevel"/>
    <w:tmpl w:val="D1D46F06"/>
    <w:lvl w:ilvl="0" w:tplc="43E87FF6">
      <w:start w:val="1"/>
      <w:numFmt w:val="bullet"/>
      <w:lvlText w:val="-"/>
      <w:lvlJc w:val="left"/>
      <w:pPr>
        <w:ind w:left="720" w:hanging="360"/>
      </w:pPr>
      <w:rPr>
        <w:rFonts w:ascii="Futura LT Pro Light" w:eastAsiaTheme="minorHAnsi" w:hAnsi="Futura LT Pr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66131"/>
    <w:multiLevelType w:val="hybridMultilevel"/>
    <w:tmpl w:val="BC524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3C600F"/>
    <w:multiLevelType w:val="hybridMultilevel"/>
    <w:tmpl w:val="D6E8F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643EF4"/>
    <w:multiLevelType w:val="hybridMultilevel"/>
    <w:tmpl w:val="8CF4FB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6707C8"/>
    <w:multiLevelType w:val="hybridMultilevel"/>
    <w:tmpl w:val="6974D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451054"/>
    <w:multiLevelType w:val="hybridMultilevel"/>
    <w:tmpl w:val="2E329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B427FA"/>
    <w:multiLevelType w:val="hybridMultilevel"/>
    <w:tmpl w:val="A9D87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360EC4"/>
    <w:multiLevelType w:val="hybridMultilevel"/>
    <w:tmpl w:val="627ED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D05903"/>
    <w:multiLevelType w:val="hybridMultilevel"/>
    <w:tmpl w:val="40427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D14D06"/>
    <w:multiLevelType w:val="hybridMultilevel"/>
    <w:tmpl w:val="4C8298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F80DDB"/>
    <w:multiLevelType w:val="hybridMultilevel"/>
    <w:tmpl w:val="78E68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1B2397"/>
    <w:multiLevelType w:val="hybridMultilevel"/>
    <w:tmpl w:val="1FF44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A7194"/>
    <w:multiLevelType w:val="hybridMultilevel"/>
    <w:tmpl w:val="CFC8DFD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F021B6A"/>
    <w:multiLevelType w:val="hybridMultilevel"/>
    <w:tmpl w:val="D84C64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DC1F6F"/>
    <w:multiLevelType w:val="hybridMultilevel"/>
    <w:tmpl w:val="DF008D82"/>
    <w:lvl w:ilvl="0" w:tplc="1F8A7CEC">
      <w:numFmt w:val="bullet"/>
      <w:lvlText w:val="•"/>
      <w:lvlJc w:val="left"/>
      <w:pPr>
        <w:ind w:left="1080" w:hanging="720"/>
      </w:pPr>
      <w:rPr>
        <w:rFonts w:ascii="Futura LT Pro Light" w:eastAsiaTheme="minorHAnsi" w:hAnsi="Futura LT Pr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453096"/>
    <w:multiLevelType w:val="hybridMultilevel"/>
    <w:tmpl w:val="51967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0563E0"/>
    <w:multiLevelType w:val="hybridMultilevel"/>
    <w:tmpl w:val="8F6CC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1B2848"/>
    <w:multiLevelType w:val="hybridMultilevel"/>
    <w:tmpl w:val="D6D65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41"/>
  </w:num>
  <w:num w:numId="13">
    <w:abstractNumId w:val="40"/>
  </w:num>
  <w:num w:numId="14">
    <w:abstractNumId w:val="14"/>
  </w:num>
  <w:num w:numId="15">
    <w:abstractNumId w:val="23"/>
  </w:num>
  <w:num w:numId="16">
    <w:abstractNumId w:val="11"/>
  </w:num>
  <w:num w:numId="17">
    <w:abstractNumId w:val="27"/>
  </w:num>
  <w:num w:numId="18">
    <w:abstractNumId w:val="21"/>
  </w:num>
  <w:num w:numId="19">
    <w:abstractNumId w:val="36"/>
  </w:num>
  <w:num w:numId="20">
    <w:abstractNumId w:val="30"/>
  </w:num>
  <w:num w:numId="21">
    <w:abstractNumId w:val="15"/>
  </w:num>
  <w:num w:numId="22">
    <w:abstractNumId w:val="28"/>
  </w:num>
  <w:num w:numId="23">
    <w:abstractNumId w:val="22"/>
  </w:num>
  <w:num w:numId="24">
    <w:abstractNumId w:val="34"/>
  </w:num>
  <w:num w:numId="25">
    <w:abstractNumId w:val="38"/>
  </w:num>
  <w:num w:numId="26">
    <w:abstractNumId w:val="31"/>
  </w:num>
  <w:num w:numId="27">
    <w:abstractNumId w:val="19"/>
  </w:num>
  <w:num w:numId="28">
    <w:abstractNumId w:val="37"/>
  </w:num>
  <w:num w:numId="29">
    <w:abstractNumId w:val="13"/>
  </w:num>
  <w:num w:numId="30">
    <w:abstractNumId w:val="43"/>
  </w:num>
  <w:num w:numId="31">
    <w:abstractNumId w:val="12"/>
  </w:num>
  <w:num w:numId="32">
    <w:abstractNumId w:val="17"/>
  </w:num>
  <w:num w:numId="33">
    <w:abstractNumId w:val="26"/>
  </w:num>
  <w:num w:numId="34">
    <w:abstractNumId w:val="33"/>
  </w:num>
  <w:num w:numId="35">
    <w:abstractNumId w:val="44"/>
  </w:num>
  <w:num w:numId="36">
    <w:abstractNumId w:val="10"/>
  </w:num>
  <w:num w:numId="37">
    <w:abstractNumId w:val="24"/>
  </w:num>
  <w:num w:numId="38">
    <w:abstractNumId w:val="16"/>
  </w:num>
  <w:num w:numId="39">
    <w:abstractNumId w:val="29"/>
  </w:num>
  <w:num w:numId="40">
    <w:abstractNumId w:val="25"/>
  </w:num>
  <w:num w:numId="41">
    <w:abstractNumId w:val="35"/>
  </w:num>
  <w:num w:numId="42">
    <w:abstractNumId w:val="42"/>
  </w:num>
  <w:num w:numId="43">
    <w:abstractNumId w:val="32"/>
  </w:num>
  <w:num w:numId="44">
    <w:abstractNumId w:val="20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SortMethod w:val="000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FB8"/>
    <w:rsid w:val="000121EE"/>
    <w:rsid w:val="00025035"/>
    <w:rsid w:val="00027A91"/>
    <w:rsid w:val="00052BC8"/>
    <w:rsid w:val="00061CDA"/>
    <w:rsid w:val="00065B0D"/>
    <w:rsid w:val="0008521F"/>
    <w:rsid w:val="000A0884"/>
    <w:rsid w:val="000D0E80"/>
    <w:rsid w:val="000F0B53"/>
    <w:rsid w:val="0010187F"/>
    <w:rsid w:val="00116B7D"/>
    <w:rsid w:val="0012016C"/>
    <w:rsid w:val="0012038A"/>
    <w:rsid w:val="00122D25"/>
    <w:rsid w:val="00156A6B"/>
    <w:rsid w:val="00174515"/>
    <w:rsid w:val="0017756A"/>
    <w:rsid w:val="0018095E"/>
    <w:rsid w:val="001A05EE"/>
    <w:rsid w:val="001A3DEC"/>
    <w:rsid w:val="001A779A"/>
    <w:rsid w:val="001C02F4"/>
    <w:rsid w:val="001C0635"/>
    <w:rsid w:val="001D57CC"/>
    <w:rsid w:val="001E2368"/>
    <w:rsid w:val="001E4400"/>
    <w:rsid w:val="001F26B6"/>
    <w:rsid w:val="002028E4"/>
    <w:rsid w:val="002247F3"/>
    <w:rsid w:val="002428DC"/>
    <w:rsid w:val="00244C28"/>
    <w:rsid w:val="00246FFB"/>
    <w:rsid w:val="0026239F"/>
    <w:rsid w:val="0027138C"/>
    <w:rsid w:val="00273B04"/>
    <w:rsid w:val="00275CCD"/>
    <w:rsid w:val="0028281F"/>
    <w:rsid w:val="002929C3"/>
    <w:rsid w:val="002A606D"/>
    <w:rsid w:val="002B3735"/>
    <w:rsid w:val="002D2B78"/>
    <w:rsid w:val="002D3E27"/>
    <w:rsid w:val="002E05CF"/>
    <w:rsid w:val="002E41A1"/>
    <w:rsid w:val="002E4389"/>
    <w:rsid w:val="002F3374"/>
    <w:rsid w:val="00303882"/>
    <w:rsid w:val="00315EF5"/>
    <w:rsid w:val="0032242B"/>
    <w:rsid w:val="00330DA0"/>
    <w:rsid w:val="00351AAC"/>
    <w:rsid w:val="00372F29"/>
    <w:rsid w:val="00373ED1"/>
    <w:rsid w:val="00384BEF"/>
    <w:rsid w:val="003A34CF"/>
    <w:rsid w:val="003F5744"/>
    <w:rsid w:val="0040303A"/>
    <w:rsid w:val="00404570"/>
    <w:rsid w:val="004050EB"/>
    <w:rsid w:val="00407E35"/>
    <w:rsid w:val="00407FB8"/>
    <w:rsid w:val="00437437"/>
    <w:rsid w:val="00442A66"/>
    <w:rsid w:val="004476BD"/>
    <w:rsid w:val="0045052D"/>
    <w:rsid w:val="00451483"/>
    <w:rsid w:val="00460403"/>
    <w:rsid w:val="00460BE5"/>
    <w:rsid w:val="004671AA"/>
    <w:rsid w:val="00470F28"/>
    <w:rsid w:val="00472A51"/>
    <w:rsid w:val="0047434B"/>
    <w:rsid w:val="00480EA1"/>
    <w:rsid w:val="0048305F"/>
    <w:rsid w:val="00486865"/>
    <w:rsid w:val="00493323"/>
    <w:rsid w:val="004A5B3A"/>
    <w:rsid w:val="004A5CAF"/>
    <w:rsid w:val="004A67A1"/>
    <w:rsid w:val="004C18F1"/>
    <w:rsid w:val="004D6598"/>
    <w:rsid w:val="004D6873"/>
    <w:rsid w:val="004F5D90"/>
    <w:rsid w:val="004F69BF"/>
    <w:rsid w:val="005006F2"/>
    <w:rsid w:val="00520509"/>
    <w:rsid w:val="00521755"/>
    <w:rsid w:val="005258FA"/>
    <w:rsid w:val="005457FC"/>
    <w:rsid w:val="00550FC7"/>
    <w:rsid w:val="005650F6"/>
    <w:rsid w:val="00567586"/>
    <w:rsid w:val="0056793F"/>
    <w:rsid w:val="005841E5"/>
    <w:rsid w:val="00584200"/>
    <w:rsid w:val="005844E9"/>
    <w:rsid w:val="005A5D6A"/>
    <w:rsid w:val="005E36D6"/>
    <w:rsid w:val="005E75AF"/>
    <w:rsid w:val="005F0441"/>
    <w:rsid w:val="00606754"/>
    <w:rsid w:val="00627AE1"/>
    <w:rsid w:val="00651696"/>
    <w:rsid w:val="00675523"/>
    <w:rsid w:val="006A00C0"/>
    <w:rsid w:val="006A67F5"/>
    <w:rsid w:val="006B1105"/>
    <w:rsid w:val="006C4BD8"/>
    <w:rsid w:val="006C7FF3"/>
    <w:rsid w:val="006F4057"/>
    <w:rsid w:val="007125E3"/>
    <w:rsid w:val="00715389"/>
    <w:rsid w:val="007323D8"/>
    <w:rsid w:val="00733CAB"/>
    <w:rsid w:val="0073428C"/>
    <w:rsid w:val="00757792"/>
    <w:rsid w:val="00785283"/>
    <w:rsid w:val="007920EE"/>
    <w:rsid w:val="007A116B"/>
    <w:rsid w:val="007C6554"/>
    <w:rsid w:val="007D5E5C"/>
    <w:rsid w:val="007E7E8D"/>
    <w:rsid w:val="007F4C78"/>
    <w:rsid w:val="007F5611"/>
    <w:rsid w:val="007F78FA"/>
    <w:rsid w:val="00805644"/>
    <w:rsid w:val="00807B8B"/>
    <w:rsid w:val="00811829"/>
    <w:rsid w:val="008311F5"/>
    <w:rsid w:val="00834222"/>
    <w:rsid w:val="00835CB0"/>
    <w:rsid w:val="008421D4"/>
    <w:rsid w:val="00843A14"/>
    <w:rsid w:val="00855804"/>
    <w:rsid w:val="0085753E"/>
    <w:rsid w:val="0086193E"/>
    <w:rsid w:val="00862712"/>
    <w:rsid w:val="008662A3"/>
    <w:rsid w:val="008663C0"/>
    <w:rsid w:val="0087758C"/>
    <w:rsid w:val="00886D4E"/>
    <w:rsid w:val="008A3627"/>
    <w:rsid w:val="008B35DB"/>
    <w:rsid w:val="008C0CFC"/>
    <w:rsid w:val="008C6A4F"/>
    <w:rsid w:val="00901006"/>
    <w:rsid w:val="00903C30"/>
    <w:rsid w:val="009106A3"/>
    <w:rsid w:val="00911BD9"/>
    <w:rsid w:val="00914BF3"/>
    <w:rsid w:val="00914FF4"/>
    <w:rsid w:val="00925869"/>
    <w:rsid w:val="009275F1"/>
    <w:rsid w:val="00933157"/>
    <w:rsid w:val="009560E1"/>
    <w:rsid w:val="00992E98"/>
    <w:rsid w:val="00995B87"/>
    <w:rsid w:val="009A0E23"/>
    <w:rsid w:val="009B4DDA"/>
    <w:rsid w:val="009C6CAE"/>
    <w:rsid w:val="00A02600"/>
    <w:rsid w:val="00A24E9C"/>
    <w:rsid w:val="00A34098"/>
    <w:rsid w:val="00A340DD"/>
    <w:rsid w:val="00A5454A"/>
    <w:rsid w:val="00AA2D99"/>
    <w:rsid w:val="00AB5F72"/>
    <w:rsid w:val="00AD10FD"/>
    <w:rsid w:val="00AD1F3F"/>
    <w:rsid w:val="00AD392B"/>
    <w:rsid w:val="00AD7DB9"/>
    <w:rsid w:val="00AF150E"/>
    <w:rsid w:val="00B022E2"/>
    <w:rsid w:val="00B142A5"/>
    <w:rsid w:val="00B16379"/>
    <w:rsid w:val="00B16D81"/>
    <w:rsid w:val="00B20A49"/>
    <w:rsid w:val="00B263F3"/>
    <w:rsid w:val="00B339C1"/>
    <w:rsid w:val="00B45534"/>
    <w:rsid w:val="00B50652"/>
    <w:rsid w:val="00B6225E"/>
    <w:rsid w:val="00B7080C"/>
    <w:rsid w:val="00B84572"/>
    <w:rsid w:val="00B93E86"/>
    <w:rsid w:val="00B93F09"/>
    <w:rsid w:val="00B963C5"/>
    <w:rsid w:val="00BA73D3"/>
    <w:rsid w:val="00BA7D2B"/>
    <w:rsid w:val="00BB4A07"/>
    <w:rsid w:val="00BC391C"/>
    <w:rsid w:val="00BC57D3"/>
    <w:rsid w:val="00BE1604"/>
    <w:rsid w:val="00BE1D3C"/>
    <w:rsid w:val="00C018F8"/>
    <w:rsid w:val="00C03468"/>
    <w:rsid w:val="00C04ADB"/>
    <w:rsid w:val="00C10ABC"/>
    <w:rsid w:val="00C155CE"/>
    <w:rsid w:val="00C22CC1"/>
    <w:rsid w:val="00C35FBE"/>
    <w:rsid w:val="00C550E4"/>
    <w:rsid w:val="00C823F0"/>
    <w:rsid w:val="00C91170"/>
    <w:rsid w:val="00CA5BB7"/>
    <w:rsid w:val="00CB757A"/>
    <w:rsid w:val="00CD06AB"/>
    <w:rsid w:val="00CD4807"/>
    <w:rsid w:val="00CE13DB"/>
    <w:rsid w:val="00CE7603"/>
    <w:rsid w:val="00D047EE"/>
    <w:rsid w:val="00D35AF7"/>
    <w:rsid w:val="00D3744E"/>
    <w:rsid w:val="00D4183F"/>
    <w:rsid w:val="00D47F0B"/>
    <w:rsid w:val="00D60739"/>
    <w:rsid w:val="00D6407C"/>
    <w:rsid w:val="00D6415B"/>
    <w:rsid w:val="00D72DBE"/>
    <w:rsid w:val="00D863B8"/>
    <w:rsid w:val="00D95785"/>
    <w:rsid w:val="00DA251C"/>
    <w:rsid w:val="00DA3465"/>
    <w:rsid w:val="00DB3DF2"/>
    <w:rsid w:val="00DC0CED"/>
    <w:rsid w:val="00DC16EE"/>
    <w:rsid w:val="00DD338A"/>
    <w:rsid w:val="00DD40D8"/>
    <w:rsid w:val="00DD7BDA"/>
    <w:rsid w:val="00DE371B"/>
    <w:rsid w:val="00DE4227"/>
    <w:rsid w:val="00DF4016"/>
    <w:rsid w:val="00DF486C"/>
    <w:rsid w:val="00E05CBD"/>
    <w:rsid w:val="00E06EB3"/>
    <w:rsid w:val="00E078DB"/>
    <w:rsid w:val="00E21BDB"/>
    <w:rsid w:val="00E22C11"/>
    <w:rsid w:val="00E23290"/>
    <w:rsid w:val="00E3300D"/>
    <w:rsid w:val="00E505C8"/>
    <w:rsid w:val="00E5706F"/>
    <w:rsid w:val="00E61F96"/>
    <w:rsid w:val="00E720F8"/>
    <w:rsid w:val="00EB69B6"/>
    <w:rsid w:val="00EC1948"/>
    <w:rsid w:val="00EC675A"/>
    <w:rsid w:val="00ED3773"/>
    <w:rsid w:val="00ED4968"/>
    <w:rsid w:val="00ED6B4B"/>
    <w:rsid w:val="00EE0DD9"/>
    <w:rsid w:val="00EE100C"/>
    <w:rsid w:val="00EE7371"/>
    <w:rsid w:val="00EF4881"/>
    <w:rsid w:val="00F10F29"/>
    <w:rsid w:val="00F164C5"/>
    <w:rsid w:val="00F34E89"/>
    <w:rsid w:val="00F36C7C"/>
    <w:rsid w:val="00F37363"/>
    <w:rsid w:val="00F5550F"/>
    <w:rsid w:val="00F6559D"/>
    <w:rsid w:val="00F7238F"/>
    <w:rsid w:val="00F9259F"/>
    <w:rsid w:val="00F92CE4"/>
    <w:rsid w:val="00FA4F10"/>
    <w:rsid w:val="00FA7302"/>
    <w:rsid w:val="00FC08C2"/>
    <w:rsid w:val="00FC2F5E"/>
    <w:rsid w:val="00FE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7A40F"/>
  <w15:docId w15:val="{2315E672-38D7-4B5A-AC0F-B2EE1FA1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611"/>
    <w:rPr>
      <w:rFonts w:ascii="Futura LT Pro Light" w:hAnsi="Futura LT Pro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4515"/>
    <w:pPr>
      <w:spacing w:before="600" w:after="200"/>
      <w:outlineLvl w:val="0"/>
    </w:pPr>
    <w:rPr>
      <w:rFonts w:ascii="Futura LT Pro Medium" w:hAnsi="Futura LT Pro Medium" w:cs="Arial"/>
      <w:color w:val="C5003E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A4F"/>
    <w:pPr>
      <w:spacing w:before="300" w:after="200"/>
      <w:outlineLvl w:val="1"/>
    </w:pPr>
    <w:rPr>
      <w:rFonts w:ascii="Futura LT Pro Medium" w:hAnsi="Futura LT Pro Medium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6A4F"/>
    <w:pPr>
      <w:spacing w:before="300" w:after="20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8575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53E"/>
  </w:style>
  <w:style w:type="paragraph" w:styleId="Footer">
    <w:name w:val="footer"/>
    <w:basedOn w:val="Normal"/>
    <w:link w:val="FooterChar"/>
    <w:uiPriority w:val="99"/>
    <w:unhideWhenUsed/>
    <w:qFormat/>
    <w:rsid w:val="007F5611"/>
    <w:pPr>
      <w:tabs>
        <w:tab w:val="center" w:pos="4513"/>
        <w:tab w:val="right" w:pos="9026"/>
      </w:tabs>
      <w:spacing w:before="20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611"/>
    <w:rPr>
      <w:rFonts w:ascii="Futura LT Pro Light" w:hAnsi="Futura LT Pro Light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53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74515"/>
    <w:rPr>
      <w:rFonts w:ascii="Futura LT Pro Medium" w:hAnsi="Futura LT Pro Medium" w:cs="Arial"/>
      <w:color w:val="C5003E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6A4F"/>
    <w:rPr>
      <w:rFonts w:ascii="Futura LT Pro Medium" w:hAnsi="Futura LT Pro Medium"/>
      <w:sz w:val="24"/>
    </w:rPr>
  </w:style>
  <w:style w:type="paragraph" w:customStyle="1" w:styleId="DateforTitleArea">
    <w:name w:val="Date for Title Area"/>
    <w:basedOn w:val="Normal"/>
    <w:qFormat/>
    <w:rsid w:val="007F5611"/>
    <w:pPr>
      <w:spacing w:before="400" w:after="0"/>
      <w:ind w:right="2087"/>
      <w:mirrorIndents/>
    </w:pPr>
    <w:rPr>
      <w:rFonts w:ascii="Futura LT Pro Medium" w:hAnsi="Futura LT Pro Medium" w:cs="Arial"/>
      <w:sz w:val="22"/>
      <w:szCs w:val="20"/>
    </w:rPr>
  </w:style>
  <w:style w:type="paragraph" w:styleId="NoSpacing">
    <w:name w:val="No Spacing"/>
    <w:uiPriority w:val="1"/>
    <w:qFormat/>
    <w:rsid w:val="00174515"/>
    <w:pPr>
      <w:spacing w:after="0" w:line="240" w:lineRule="auto"/>
    </w:pPr>
    <w:rPr>
      <w:rFonts w:ascii="Futura LT Pro Light" w:hAnsi="Futura LT Pro Light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C6A4F"/>
    <w:rPr>
      <w:rFonts w:ascii="Futura LT Pro Light" w:hAnsi="Futura LT Pro Light"/>
      <w:sz w:val="24"/>
    </w:rPr>
  </w:style>
  <w:style w:type="character" w:styleId="PlaceholderText">
    <w:name w:val="Placeholder Text"/>
    <w:basedOn w:val="DefaultParagraphFont"/>
    <w:uiPriority w:val="99"/>
    <w:semiHidden/>
    <w:rsid w:val="00F7238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6A4F"/>
    <w:rPr>
      <w:color w:val="C5003E"/>
      <w:u w:val="single"/>
    </w:rPr>
  </w:style>
  <w:style w:type="paragraph" w:styleId="Title">
    <w:name w:val="Title"/>
    <w:next w:val="Normal"/>
    <w:link w:val="TitleChar"/>
    <w:uiPriority w:val="10"/>
    <w:qFormat/>
    <w:rsid w:val="007F5611"/>
    <w:pPr>
      <w:spacing w:after="0"/>
    </w:pPr>
    <w:rPr>
      <w:rFonts w:ascii="Futura LT Pro Light" w:eastAsiaTheme="majorEastAsia" w:hAnsi="Futura LT Pro Light" w:cs="Arial"/>
      <w:caps/>
      <w:color w:val="C5003E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F5611"/>
    <w:rPr>
      <w:rFonts w:ascii="Futura LT Pro Light" w:eastAsiaTheme="majorEastAsia" w:hAnsi="Futura LT Pro Light" w:cs="Arial"/>
      <w:caps/>
      <w:color w:val="C5003E"/>
      <w:sz w:val="36"/>
      <w:szCs w:val="32"/>
    </w:rPr>
  </w:style>
  <w:style w:type="paragraph" w:styleId="Subtitle">
    <w:name w:val="Subtitle"/>
    <w:next w:val="Normal"/>
    <w:link w:val="SubtitleChar"/>
    <w:uiPriority w:val="11"/>
    <w:qFormat/>
    <w:rsid w:val="007F5611"/>
    <w:pPr>
      <w:spacing w:after="0"/>
    </w:pPr>
    <w:rPr>
      <w:rFonts w:ascii="Futura LT Pro Light" w:eastAsiaTheme="majorEastAsia" w:hAnsi="Futura LT Pro Light" w:cs="Arial"/>
      <w:sz w:val="28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7F5611"/>
    <w:rPr>
      <w:rFonts w:ascii="Futura LT Pro Light" w:eastAsiaTheme="majorEastAsia" w:hAnsi="Futura LT Pro Light" w:cs="Arial"/>
      <w:sz w:val="28"/>
      <w:szCs w:val="26"/>
    </w:rPr>
  </w:style>
  <w:style w:type="character" w:styleId="IntenseReference">
    <w:name w:val="Intense Reference"/>
    <w:basedOn w:val="DefaultParagraphFont"/>
    <w:uiPriority w:val="32"/>
    <w:rsid w:val="00CA5BB7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rsid w:val="00CA5BB7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7F5611"/>
    <w:pPr>
      <w:spacing w:after="100"/>
      <w:ind w:left="720"/>
    </w:pPr>
  </w:style>
  <w:style w:type="character" w:styleId="Strong">
    <w:name w:val="Strong"/>
    <w:basedOn w:val="DefaultParagraphFont"/>
    <w:uiPriority w:val="22"/>
    <w:rsid w:val="008C6A4F"/>
    <w:rPr>
      <w:rFonts w:ascii="Futura LT Pro Medium" w:hAnsi="Futura LT Pro Medium"/>
      <w:b w:val="0"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4F"/>
    <w:pPr>
      <w:keepNext/>
      <w:keepLines/>
      <w:spacing w:after="300"/>
      <w:outlineLvl w:val="9"/>
    </w:pPr>
    <w:rPr>
      <w:rFonts w:ascii="Futura LT Pro Light" w:eastAsiaTheme="majorEastAsia" w:hAnsi="Futura LT Pro Light" w:cstheme="majorBidi"/>
      <w:color w:val="C00000"/>
      <w:szCs w:val="32"/>
    </w:rPr>
  </w:style>
  <w:style w:type="table" w:styleId="TableGrid">
    <w:name w:val="Table Grid"/>
    <w:basedOn w:val="TableNormal"/>
    <w:uiPriority w:val="39"/>
    <w:rsid w:val="007F5611"/>
    <w:pPr>
      <w:spacing w:after="0"/>
    </w:pPr>
    <w:rPr>
      <w:rFonts w:ascii="Futura LT Pro Light" w:hAnsi="Futura LT Pro Light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7F5611"/>
    <w:pPr>
      <w:spacing w:after="0"/>
    </w:pPr>
    <w:rPr>
      <w:rFonts w:ascii="Futura LT Pro Light" w:hAnsi="Futura LT Pro Light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775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756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756A"/>
    <w:rPr>
      <w:rFonts w:ascii="Futura LT Pro Light" w:hAnsi="Futura LT Pro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5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756A"/>
    <w:rPr>
      <w:rFonts w:ascii="Futura LT Pro Light" w:hAnsi="Futura LT Pro Light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16D8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339C1"/>
    <w:pPr>
      <w:spacing w:after="0" w:line="240" w:lineRule="auto"/>
    </w:pPr>
    <w:rPr>
      <w:rFonts w:ascii="Futura LT Pro Light" w:hAnsi="Futura LT Pro Ligh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292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3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6109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ydia.baldwin@rcm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erin.mchugh@rcm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75C209A44F2448DECFD3CBEDE6D34" ma:contentTypeVersion="13" ma:contentTypeDescription="Create a new document." ma:contentTypeScope="" ma:versionID="f36500e3be8ee1852d45bcfe53e0c115">
  <xsd:schema xmlns:xsd="http://www.w3.org/2001/XMLSchema" xmlns:xs="http://www.w3.org/2001/XMLSchema" xmlns:p="http://schemas.microsoft.com/office/2006/metadata/properties" xmlns:ns2="31eece54-7cdf-4edd-87c9-be3ede784fed" xmlns:ns3="14f49aad-fed7-478f-a961-ee1cdb6740b3" targetNamespace="http://schemas.microsoft.com/office/2006/metadata/properties" ma:root="true" ma:fieldsID="23323d716be66eee77b6b9691ac17fac" ns2:_="" ns3:_="">
    <xsd:import namespace="31eece54-7cdf-4edd-87c9-be3ede784fed"/>
    <xsd:import namespace="14f49aad-fed7-478f-a961-ee1cdb6740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ece54-7cdf-4edd-87c9-be3ede784f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49aad-fed7-478f-a961-ee1cdb674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A7DCB9-AC7F-49C6-B5FB-15860121F450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A770C03-C289-421D-BCBB-CEB5C7193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eece54-7cdf-4edd-87c9-be3ede784fed"/>
    <ds:schemaRef ds:uri="14f49aad-fed7-478f-a961-ee1cdb674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6C0BCE-D303-44B7-B5D8-6DDD090B68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RCM A4 Word Template (Futura)</vt:lpstr>
    </vt:vector>
  </TitlesOfParts>
  <Company>Royal College of Music</Company>
  <LinksUpToDate>false</LinksUpToDate>
  <CharactersWithSpaces>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RCM A4 Word Template (Futura)</dc:title>
  <dc:creator>May Yan Man</dc:creator>
  <cp:lastModifiedBy>Patrick Ruddy</cp:lastModifiedBy>
  <cp:revision>9</cp:revision>
  <cp:lastPrinted>2018-10-24T10:56:00Z</cp:lastPrinted>
  <dcterms:created xsi:type="dcterms:W3CDTF">2018-10-24T09:24:00Z</dcterms:created>
  <dcterms:modified xsi:type="dcterms:W3CDTF">2018-10-24T10:59:00Z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0x0101002C675C209A44F2448DECFD3CBEDE6D34</vt:lpwstr>
  </property>
</Properties>
</file>