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C00" w:rsidRPr="00EF2C00" w:rsidRDefault="00EF2C00" w:rsidP="00EF2C00">
      <w:pPr>
        <w:jc w:val="center"/>
        <w:rPr>
          <w:rFonts w:ascii="Arial" w:hAnsi="Arial" w:cs="Arial"/>
          <w:b/>
          <w:sz w:val="24"/>
          <w:szCs w:val="24"/>
        </w:rPr>
      </w:pPr>
      <w:r w:rsidRPr="00EF2C00">
        <w:rPr>
          <w:rFonts w:ascii="Arial" w:hAnsi="Arial" w:cs="Arial"/>
          <w:b/>
          <w:sz w:val="24"/>
          <w:szCs w:val="24"/>
        </w:rPr>
        <w:t>Acclimatisation support and services for international teachers</w:t>
      </w:r>
    </w:p>
    <w:p w:rsidR="00F274B2" w:rsidRPr="00EF2C00" w:rsidRDefault="00EF2C00" w:rsidP="00EF2C00">
      <w:pPr>
        <w:rPr>
          <w:rFonts w:ascii="Arial" w:hAnsi="Arial" w:cs="Arial"/>
          <w:sz w:val="24"/>
          <w:szCs w:val="24"/>
        </w:rPr>
      </w:pPr>
      <w:r w:rsidRPr="00EF2C00">
        <w:rPr>
          <w:rFonts w:ascii="Arial" w:hAnsi="Arial" w:cs="Arial"/>
          <w:b/>
          <w:sz w:val="24"/>
          <w:szCs w:val="24"/>
        </w:rPr>
        <w:t>Description of services and further information</w:t>
      </w:r>
    </w:p>
    <w:p w:rsidR="00EF2C00" w:rsidRPr="00B462EE" w:rsidRDefault="00EF2C00" w:rsidP="00EF2C00">
      <w:pPr>
        <w:pStyle w:val="DfESOutNumbered1"/>
        <w:numPr>
          <w:ilvl w:val="0"/>
          <w:numId w:val="0"/>
        </w:numPr>
        <w:spacing w:line="240" w:lineRule="auto"/>
      </w:pPr>
      <w:r w:rsidRPr="00B462EE">
        <w:t>The Department for Education (</w:t>
      </w:r>
      <w:proofErr w:type="spellStart"/>
      <w:r w:rsidRPr="00B462EE">
        <w:t>DfE</w:t>
      </w:r>
      <w:proofErr w:type="spellEnd"/>
      <w:r w:rsidRPr="00B462EE">
        <w:t xml:space="preserve">) supports schools in recruiting the teachers they need. It recognises that the strengthening economy and growth in pupil numbers make the situation more challenging and that this is more acute in certain </w:t>
      </w:r>
      <w:proofErr w:type="gramStart"/>
      <w:r w:rsidRPr="00B462EE">
        <w:t>subjects and schools</w:t>
      </w:r>
      <w:proofErr w:type="gramEnd"/>
      <w:r w:rsidRPr="00B462EE">
        <w:t xml:space="preserve"> and areas of the country. </w:t>
      </w:r>
    </w:p>
    <w:p w:rsidR="00EF2C00" w:rsidRPr="00B462EE" w:rsidRDefault="00EF2C00" w:rsidP="00EF2C00">
      <w:pPr>
        <w:pStyle w:val="DfESOutNumbered1"/>
        <w:numPr>
          <w:ilvl w:val="0"/>
          <w:numId w:val="0"/>
        </w:numPr>
        <w:spacing w:line="240" w:lineRule="auto"/>
      </w:pPr>
      <w:r w:rsidRPr="00B462EE">
        <w:t>The National College of Teaching and Leadership (NCTL) is seeking to tender a contract to provide ‘acclimatisation’ support and services to include, for example, internati</w:t>
      </w:r>
      <w:r>
        <w:t xml:space="preserve">onal qualified teachers (up to </w:t>
      </w:r>
      <w:r w:rsidRPr="00B462EE">
        <w:t>a maximum of 250), re-locating to take up posts in English schools in the academic year 2017/18. We anticipate that we will be in a position to provide greater clarification on the numbers requiring these services in mid-May 2017.</w:t>
      </w:r>
    </w:p>
    <w:p w:rsidR="00EF2C00" w:rsidRPr="00B462EE" w:rsidRDefault="00EF2C00" w:rsidP="00EF2C00">
      <w:pPr>
        <w:pStyle w:val="DfESOutNumbered1"/>
        <w:numPr>
          <w:ilvl w:val="0"/>
          <w:numId w:val="0"/>
        </w:numPr>
        <w:spacing w:line="240" w:lineRule="auto"/>
      </w:pPr>
      <w:r w:rsidRPr="00B462EE">
        <w:t xml:space="preserve">The main initiative, the Visiting Teacher Programme (England) (VTP), </w:t>
      </w:r>
      <w:proofErr w:type="gramStart"/>
      <w:r w:rsidRPr="00B462EE">
        <w:t>is intended</w:t>
      </w:r>
      <w:proofErr w:type="gramEnd"/>
      <w:r w:rsidRPr="00B462EE">
        <w:t xml:space="preserve"> to provide schools with </w:t>
      </w:r>
      <w:r>
        <w:t xml:space="preserve">the opportunity to recruit high </w:t>
      </w:r>
      <w:r w:rsidRPr="00B462EE">
        <w:t xml:space="preserve">quality qualified secondary school MFL teachers from Spain. In November 2016, the </w:t>
      </w:r>
      <w:proofErr w:type="spellStart"/>
      <w:r w:rsidRPr="00B462EE">
        <w:t>DfE</w:t>
      </w:r>
      <w:proofErr w:type="spellEnd"/>
      <w:r w:rsidRPr="00B462EE">
        <w:t xml:space="preserve"> signed a Memorandum of Understanding with the Spanish Ministry of Education to pilot the programme for one year initially, with options to extend where appropriate. NCTL will be working with Spain and schools to recruit, select, train and place a cohort of MFL secondary school teachers across all of the 9 English regions, so that they are ready to commence employment in schools from 1 September 2017. </w:t>
      </w:r>
    </w:p>
    <w:p w:rsidR="00EF2C00" w:rsidRDefault="00EF2C00" w:rsidP="00EF2C00">
      <w:pPr>
        <w:pStyle w:val="DfESOutNumbered1"/>
        <w:numPr>
          <w:ilvl w:val="0"/>
          <w:numId w:val="0"/>
        </w:numPr>
        <w:spacing w:line="240" w:lineRule="auto"/>
      </w:pPr>
      <w:r w:rsidRPr="00B462EE">
        <w:t>To support the ‘acclimatisation’ of candidates, NCTL is seeking to commission a provider to develop and deliver a specialist training and induction programme for these teachers and their mentors. This is in recognition of feedback from schools on the support that they would welcome to attract and retain the best quality teachers from overseas. NCTL would welcome bids from consortia. This package of support will need to be flexible enough to support other groups, over the duration of the contract. The scope of the services is limited to secondary school teachers only.</w:t>
      </w:r>
    </w:p>
    <w:p w:rsidR="00EF2C00" w:rsidRPr="00EF2C00" w:rsidRDefault="00EF2C00" w:rsidP="00EF2C00">
      <w:pPr>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Teacher Services Division of NCTL are looking to contract with a provider(s) or consortia to deliver a specialist training and induction programme for international teachers re-locating to teach in English secondary schools in the academic year 2017/18.</w:t>
      </w:r>
    </w:p>
    <w:p w:rsidR="00EF2C00" w:rsidRPr="00EF2C00" w:rsidRDefault="00EF2C00" w:rsidP="00EF2C00">
      <w:pPr>
        <w:spacing w:after="0" w:line="240" w:lineRule="auto"/>
        <w:rPr>
          <w:rFonts w:ascii="Arial" w:eastAsia="Times New Roman" w:hAnsi="Arial" w:cs="Arial"/>
          <w:sz w:val="24"/>
          <w:szCs w:val="24"/>
          <w:lang w:eastAsia="en-GB"/>
        </w:rPr>
      </w:pP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The services required will offer teachers with practical/logistical support in re-locating to England, as well as providing the training/induction and mentoring needed to ensure that they understand the English schools’ system and have appropriate opportunities for support, professional development and networking whilst in post. A number of the products and services may need to be multi-lingual in nature, in respect of the VTP some information is likely to need to </w:t>
      </w:r>
      <w:proofErr w:type="gramStart"/>
      <w:r w:rsidRPr="00EF2C00">
        <w:rPr>
          <w:rFonts w:ascii="Arial" w:eastAsia="Times New Roman" w:hAnsi="Arial" w:cs="Arial"/>
          <w:sz w:val="24"/>
          <w:szCs w:val="24"/>
          <w:lang w:eastAsia="en-GB"/>
        </w:rPr>
        <w:t>be translated</w:t>
      </w:r>
      <w:proofErr w:type="gramEnd"/>
      <w:r w:rsidRPr="00EF2C00">
        <w:rPr>
          <w:rFonts w:ascii="Arial" w:eastAsia="Times New Roman" w:hAnsi="Arial" w:cs="Arial"/>
          <w:sz w:val="24"/>
          <w:szCs w:val="24"/>
          <w:lang w:eastAsia="en-GB"/>
        </w:rPr>
        <w:t xml:space="preserve"> into Spanish. Aside from the residential element of the summer school, on-arrival all teachers will have individual responsibility for finding suitable permanent accommodation and their associated living expenses.</w:t>
      </w: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The Services required will include, but not be limited to, the following aspects - support and training pre-arrival in England, a face-to-face residential induction and training event upon arrival (teachers on the VTP from Spain will arrive in England in </w:t>
      </w:r>
      <w:r w:rsidRPr="00EF2C00">
        <w:rPr>
          <w:rFonts w:ascii="Arial" w:eastAsia="Times New Roman" w:hAnsi="Arial" w:cs="Arial"/>
          <w:sz w:val="24"/>
          <w:szCs w:val="24"/>
          <w:lang w:eastAsia="en-GB"/>
        </w:rPr>
        <w:lastRenderedPageBreak/>
        <w:t xml:space="preserve">mid-August 2017) and on-going training and support for the duration of the first year of their employment. </w:t>
      </w: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Significant work has been already been undertaken by NCTL to develop and test a blueprint for an ‘acclimatisation programme’ for Spanish teachers on the VTP and other international teachers, this includes setting out what specific products and services will be required at key points in the process. </w:t>
      </w: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NCTL seeks a national provider who will take this blueprint forward and further develop it, drawing in the expertise of school leaders, and will be able to deliver these services in partnership with the school sector within the specified timescales and key dates. Given the nature and range of the services required, bids </w:t>
      </w:r>
      <w:proofErr w:type="gramStart"/>
      <w:r w:rsidRPr="00EF2C00">
        <w:rPr>
          <w:rFonts w:ascii="Arial" w:eastAsia="Times New Roman" w:hAnsi="Arial" w:cs="Arial"/>
          <w:sz w:val="24"/>
          <w:szCs w:val="24"/>
          <w:lang w:eastAsia="en-GB"/>
        </w:rPr>
        <w:t>are welcomed</w:t>
      </w:r>
      <w:proofErr w:type="gramEnd"/>
      <w:r w:rsidRPr="00EF2C00">
        <w:rPr>
          <w:rFonts w:ascii="Arial" w:eastAsia="Times New Roman" w:hAnsi="Arial" w:cs="Arial"/>
          <w:sz w:val="24"/>
          <w:szCs w:val="24"/>
          <w:lang w:eastAsia="en-GB"/>
        </w:rPr>
        <w:t xml:space="preserve"> from consortia capable of delivering these requirements. Bidders </w:t>
      </w:r>
      <w:proofErr w:type="gramStart"/>
      <w:r w:rsidRPr="00EF2C00">
        <w:rPr>
          <w:rFonts w:ascii="Arial" w:eastAsia="Times New Roman" w:hAnsi="Arial" w:cs="Arial"/>
          <w:sz w:val="24"/>
          <w:szCs w:val="24"/>
          <w:lang w:eastAsia="en-GB"/>
        </w:rPr>
        <w:t>are reminded</w:t>
      </w:r>
      <w:proofErr w:type="gramEnd"/>
      <w:r w:rsidRPr="00EF2C00">
        <w:rPr>
          <w:rFonts w:ascii="Arial" w:eastAsia="Times New Roman" w:hAnsi="Arial" w:cs="Arial"/>
          <w:sz w:val="24"/>
          <w:szCs w:val="24"/>
          <w:lang w:eastAsia="en-GB"/>
        </w:rPr>
        <w:t xml:space="preserve"> that NCTL will expect the lead organisation in any consortium to enter into binding agreements with other consortia members to ensure service delivery. The lead organisation will be the single contract holder and will have overall accountability for service delivery and meeting the contract KPIs.</w:t>
      </w:r>
    </w:p>
    <w:p w:rsidR="00EF2C00" w:rsidRDefault="00EF2C00" w:rsidP="00EF2C00"/>
    <w:p w:rsidR="00EF2C00" w:rsidRPr="00EF2C00" w:rsidRDefault="00EF2C00" w:rsidP="00EF2C00">
      <w:pPr>
        <w:autoSpaceDE w:val="0"/>
        <w:autoSpaceDN w:val="0"/>
        <w:adjustRightInd w:val="0"/>
        <w:spacing w:after="0" w:line="240" w:lineRule="auto"/>
        <w:ind w:left="720" w:hanging="720"/>
        <w:rPr>
          <w:rFonts w:ascii="Arial" w:eastAsia="Times New Roman" w:hAnsi="Arial" w:cs="Arial"/>
          <w:b/>
          <w:sz w:val="24"/>
          <w:szCs w:val="24"/>
          <w:lang w:eastAsia="en-GB"/>
        </w:rPr>
      </w:pPr>
      <w:r>
        <w:rPr>
          <w:rFonts w:ascii="Arial" w:eastAsia="Times New Roman" w:hAnsi="Arial" w:cs="Arial"/>
          <w:b/>
          <w:sz w:val="24"/>
          <w:szCs w:val="24"/>
          <w:lang w:eastAsia="en-GB"/>
        </w:rPr>
        <w:t>Duration of the contract</w:t>
      </w:r>
    </w:p>
    <w:p w:rsidR="00EF2C00" w:rsidRPr="00EF2C00" w:rsidRDefault="00EF2C00" w:rsidP="00EF2C00">
      <w:pPr>
        <w:spacing w:before="100" w:beforeAutospacing="1" w:after="100" w:afterAutospacing="1"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The estimated start date for the contract is 11</w:t>
      </w:r>
      <w:r w:rsidRPr="00EF2C00">
        <w:rPr>
          <w:rFonts w:ascii="Arial" w:eastAsia="Times New Roman" w:hAnsi="Arial" w:cs="Arial"/>
          <w:sz w:val="24"/>
          <w:szCs w:val="24"/>
          <w:vertAlign w:val="superscript"/>
          <w:lang w:eastAsia="en-GB"/>
        </w:rPr>
        <w:t>th</w:t>
      </w:r>
      <w:r w:rsidRPr="00EF2C00">
        <w:rPr>
          <w:rFonts w:ascii="Arial" w:eastAsia="Times New Roman" w:hAnsi="Arial" w:cs="Arial"/>
          <w:sz w:val="24"/>
          <w:szCs w:val="24"/>
          <w:lang w:eastAsia="en-GB"/>
        </w:rPr>
        <w:t xml:space="preserve"> April 2017 and the end date is 31</w:t>
      </w:r>
      <w:r w:rsidRPr="00EF2C00">
        <w:rPr>
          <w:rFonts w:ascii="Arial" w:eastAsia="Times New Roman" w:hAnsi="Arial" w:cs="Arial"/>
          <w:sz w:val="24"/>
          <w:szCs w:val="24"/>
          <w:vertAlign w:val="superscript"/>
          <w:lang w:eastAsia="en-GB"/>
        </w:rPr>
        <w:t>st</w:t>
      </w:r>
      <w:r w:rsidRPr="00EF2C00">
        <w:rPr>
          <w:rFonts w:ascii="Arial" w:eastAsia="Times New Roman" w:hAnsi="Arial" w:cs="Arial"/>
          <w:sz w:val="24"/>
          <w:szCs w:val="24"/>
          <w:lang w:eastAsia="en-GB"/>
        </w:rPr>
        <w:t xml:space="preserve"> July 2017. NCTL reserves the right in its absolute discretion to extend the contract for a further 12 months (or any part thereof). This decision will be subject to satisfactory contractor performance, Government support and funding.</w:t>
      </w: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The Contracting Authority/Department reserves the right to terminate the contract should funding be withdrawn, changed or there is an significant change in government policy relating to the delivery of the programme and outputs required as part of this contract, by giving 3 months' notice with no financial penalties</w:t>
      </w:r>
    </w:p>
    <w:p w:rsidR="00EF2C00" w:rsidRDefault="00EF2C00" w:rsidP="00EF2C00">
      <w:pPr>
        <w:pStyle w:val="NormalWeb"/>
      </w:pPr>
      <w:r w:rsidRPr="00F42528">
        <w:rPr>
          <w:b/>
        </w:rPr>
        <w:t>Estimated total value</w:t>
      </w:r>
      <w:r>
        <w:t>:</w:t>
      </w:r>
      <w:r w:rsidRPr="0002049C">
        <w:t xml:space="preserve"> </w:t>
      </w:r>
    </w:p>
    <w:p w:rsidR="00EF2C00" w:rsidRDefault="00EF2C00" w:rsidP="00EF2C00">
      <w:pPr>
        <w:pStyle w:val="NormalWeb"/>
      </w:pPr>
      <w:r>
        <w:t xml:space="preserve">The anticipated total maximum contract value for this service is £296-480k (exclusive of VAT). VAT (where applicable) will be at the prevailing rate. </w:t>
      </w: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b/>
          <w:sz w:val="24"/>
          <w:szCs w:val="24"/>
          <w:lang w:eastAsia="en-GB"/>
        </w:rPr>
        <w:t>Additional Information:</w:t>
      </w: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A Supplier WebEx event </w:t>
      </w:r>
      <w:proofErr w:type="gramStart"/>
      <w:r w:rsidRPr="00EF2C00">
        <w:rPr>
          <w:rFonts w:ascii="Arial" w:eastAsia="Times New Roman" w:hAnsi="Arial" w:cs="Arial"/>
          <w:sz w:val="24"/>
          <w:szCs w:val="24"/>
          <w:lang w:eastAsia="en-GB"/>
        </w:rPr>
        <w:t>will be held</w:t>
      </w:r>
      <w:proofErr w:type="gramEnd"/>
      <w:r w:rsidRPr="00EF2C00">
        <w:rPr>
          <w:rFonts w:ascii="Arial" w:eastAsia="Times New Roman" w:hAnsi="Arial" w:cs="Arial"/>
          <w:sz w:val="24"/>
          <w:szCs w:val="24"/>
          <w:lang w:eastAsia="en-GB"/>
        </w:rPr>
        <w:t xml:space="preserve"> w/c 20</w:t>
      </w:r>
      <w:r w:rsidRPr="00EF2C00">
        <w:rPr>
          <w:rFonts w:ascii="Arial" w:eastAsia="Times New Roman" w:hAnsi="Arial" w:cs="Arial"/>
          <w:sz w:val="24"/>
          <w:szCs w:val="24"/>
          <w:vertAlign w:val="superscript"/>
          <w:lang w:eastAsia="en-GB"/>
        </w:rPr>
        <w:t>th</w:t>
      </w:r>
      <w:r w:rsidRPr="00EF2C00">
        <w:rPr>
          <w:rFonts w:ascii="Arial" w:eastAsia="Times New Roman" w:hAnsi="Arial" w:cs="Arial"/>
          <w:sz w:val="24"/>
          <w:szCs w:val="24"/>
          <w:lang w:eastAsia="en-GB"/>
        </w:rPr>
        <w:t xml:space="preserve"> February 2017 to all potential bidders. This may be an opportunity to seek for interested parties a consortia, however please note this will be whilst the tender is open and will reduce the time you have to put together a bid. </w:t>
      </w: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val="en-US" w:eastAsia="en-GB"/>
        </w:rPr>
      </w:pPr>
      <w:r w:rsidRPr="00EF2C00">
        <w:rPr>
          <w:rFonts w:ascii="Arial" w:eastAsia="Times New Roman" w:hAnsi="Arial" w:cs="Arial"/>
          <w:sz w:val="24"/>
          <w:szCs w:val="24"/>
          <w:lang w:val="en-US" w:eastAsia="en-GB"/>
        </w:rPr>
        <w:t xml:space="preserve">To register your attendance for the supplier WebEx, please email </w:t>
      </w:r>
      <w:hyperlink r:id="rId5" w:history="1">
        <w:r w:rsidRPr="00EF2C00">
          <w:rPr>
            <w:rFonts w:ascii="Arial" w:eastAsia="Times New Roman" w:hAnsi="Arial" w:cs="Arial"/>
            <w:color w:val="0563C1"/>
            <w:sz w:val="24"/>
            <w:szCs w:val="24"/>
            <w:u w:val="single"/>
            <w:lang w:val="en-US" w:eastAsia="en-GB"/>
          </w:rPr>
          <w:t>acclimatisation.SUPPORT@education.gov.uk</w:t>
        </w:r>
      </w:hyperlink>
      <w:r w:rsidRPr="00EF2C00">
        <w:rPr>
          <w:rFonts w:ascii="Arial" w:eastAsia="Times New Roman" w:hAnsi="Arial" w:cs="Arial"/>
          <w:sz w:val="24"/>
          <w:szCs w:val="24"/>
          <w:lang w:val="en-US" w:eastAsia="en-GB"/>
        </w:rPr>
        <w:t xml:space="preserve"> and we will provide further details in due course.</w:t>
      </w: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p>
    <w:p w:rsidR="00EF2C00" w:rsidRPr="00EF2C00" w:rsidRDefault="00EF2C00" w:rsidP="00EF2C00">
      <w:pPr>
        <w:spacing w:before="100" w:beforeAutospacing="1" w:after="100" w:afterAutospacing="1"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The invitation to bid </w:t>
      </w:r>
      <w:proofErr w:type="gramStart"/>
      <w:r w:rsidRPr="00EF2C00">
        <w:rPr>
          <w:rFonts w:ascii="Arial" w:eastAsia="Times New Roman" w:hAnsi="Arial" w:cs="Arial"/>
          <w:sz w:val="24"/>
          <w:szCs w:val="24"/>
          <w:lang w:eastAsia="en-GB"/>
        </w:rPr>
        <w:t>will be launched and managed through the NCTL e-procurement system, REDIMO2</w:t>
      </w:r>
      <w:proofErr w:type="gramEnd"/>
      <w:r w:rsidRPr="00EF2C00">
        <w:rPr>
          <w:rFonts w:ascii="Arial" w:eastAsia="Times New Roman" w:hAnsi="Arial" w:cs="Arial"/>
          <w:sz w:val="24"/>
          <w:szCs w:val="24"/>
          <w:lang w:eastAsia="en-GB"/>
        </w:rPr>
        <w:t xml:space="preserve">. </w:t>
      </w:r>
      <w:proofErr w:type="gramStart"/>
      <w:r w:rsidRPr="00EF2C00">
        <w:rPr>
          <w:rFonts w:ascii="Arial" w:eastAsia="Times New Roman" w:hAnsi="Arial" w:cs="Arial"/>
          <w:sz w:val="24"/>
          <w:szCs w:val="24"/>
          <w:lang w:eastAsia="en-GB"/>
        </w:rPr>
        <w:t>Bidders</w:t>
      </w:r>
      <w:proofErr w:type="gramEnd"/>
      <w:r w:rsidRPr="00EF2C00">
        <w:rPr>
          <w:rFonts w:ascii="Arial" w:eastAsia="Times New Roman" w:hAnsi="Arial" w:cs="Arial"/>
          <w:sz w:val="24"/>
          <w:szCs w:val="24"/>
          <w:lang w:eastAsia="en-GB"/>
        </w:rPr>
        <w:t xml:space="preserve"> who are not already registered on REDIMO2, will need </w:t>
      </w:r>
      <w:r w:rsidRPr="00EF2C00">
        <w:rPr>
          <w:rFonts w:ascii="Arial" w:eastAsia="Times New Roman" w:hAnsi="Arial" w:cs="Arial"/>
          <w:sz w:val="24"/>
          <w:szCs w:val="24"/>
          <w:lang w:eastAsia="en-GB"/>
        </w:rPr>
        <w:lastRenderedPageBreak/>
        <w:t xml:space="preserve">to register their company details on the NCTL e-procurement portal in order to access this tender opportunity. Information about how to register is available at </w:t>
      </w:r>
    </w:p>
    <w:p w:rsidR="00EF2C00" w:rsidRPr="00EF2C00" w:rsidRDefault="00EF2C00" w:rsidP="00EF2C00">
      <w:pPr>
        <w:spacing w:before="100" w:beforeAutospacing="1" w:after="100" w:afterAutospacing="1" w:line="240" w:lineRule="auto"/>
        <w:rPr>
          <w:rFonts w:ascii="Arial" w:eastAsia="Times New Roman" w:hAnsi="Arial" w:cs="Arial"/>
          <w:sz w:val="24"/>
          <w:szCs w:val="24"/>
          <w:lang w:eastAsia="en-GB"/>
        </w:rPr>
      </w:pPr>
      <w:hyperlink r:id="rId6" w:history="1">
        <w:r w:rsidRPr="00EF2C00">
          <w:rPr>
            <w:rFonts w:ascii="Arial" w:eastAsia="Times New Roman" w:hAnsi="Arial" w:cs="Arial"/>
            <w:color w:val="0000FF"/>
            <w:sz w:val="24"/>
            <w:szCs w:val="24"/>
            <w:u w:val="single"/>
            <w:lang w:eastAsia="en-GB"/>
          </w:rPr>
          <w:t>Https://supplierlive.proactisp2p.</w:t>
        </w:r>
        <w:r w:rsidRPr="00EF2C00">
          <w:rPr>
            <w:rFonts w:ascii="Arial" w:eastAsia="Times New Roman" w:hAnsi="Arial" w:cs="Arial"/>
            <w:color w:val="0000FF"/>
            <w:sz w:val="24"/>
            <w:szCs w:val="24"/>
            <w:u w:val="single"/>
            <w:lang w:eastAsia="en-GB"/>
          </w:rPr>
          <w:t>c</w:t>
        </w:r>
        <w:r w:rsidRPr="00EF2C00">
          <w:rPr>
            <w:rFonts w:ascii="Arial" w:eastAsia="Times New Roman" w:hAnsi="Arial" w:cs="Arial"/>
            <w:color w:val="0000FF"/>
            <w:sz w:val="24"/>
            <w:szCs w:val="24"/>
            <w:u w:val="single"/>
            <w:lang w:eastAsia="en-GB"/>
          </w:rPr>
          <w:t>om/</w:t>
        </w:r>
        <w:r w:rsidRPr="00EF2C00">
          <w:rPr>
            <w:rFonts w:ascii="Arial" w:eastAsia="Times New Roman" w:hAnsi="Arial" w:cs="Arial"/>
            <w:color w:val="0000FF"/>
            <w:sz w:val="24"/>
            <w:szCs w:val="24"/>
            <w:u w:val="single"/>
            <w:lang w:eastAsia="en-GB"/>
          </w:rPr>
          <w:t>a</w:t>
        </w:r>
        <w:r w:rsidRPr="00EF2C00">
          <w:rPr>
            <w:rFonts w:ascii="Arial" w:eastAsia="Times New Roman" w:hAnsi="Arial" w:cs="Arial"/>
            <w:color w:val="0000FF"/>
            <w:sz w:val="24"/>
            <w:szCs w:val="24"/>
            <w:u w:val="single"/>
            <w:lang w:eastAsia="en-GB"/>
          </w:rPr>
          <w:t>ccount/login/?</w:t>
        </w:r>
        <w:r w:rsidRPr="00EF2C00">
          <w:rPr>
            <w:rFonts w:ascii="Arial" w:eastAsia="Times New Roman" w:hAnsi="Arial" w:cs="Arial"/>
            <w:color w:val="0000FF"/>
            <w:sz w:val="24"/>
            <w:szCs w:val="24"/>
            <w:u w:val="single"/>
            <w:lang w:eastAsia="en-GB"/>
          </w:rPr>
          <w:t>c</w:t>
        </w:r>
        <w:r w:rsidRPr="00EF2C00">
          <w:rPr>
            <w:rFonts w:ascii="Arial" w:eastAsia="Times New Roman" w:hAnsi="Arial" w:cs="Arial"/>
            <w:color w:val="0000FF"/>
            <w:sz w:val="24"/>
            <w:szCs w:val="24"/>
            <w:u w:val="single"/>
            <w:lang w:eastAsia="en-GB"/>
          </w:rPr>
          <w:t>id=DFE</w:t>
        </w:r>
      </w:hyperlink>
    </w:p>
    <w:p w:rsidR="00EF2C00" w:rsidRDefault="00EF2C00" w:rsidP="00EF2C00">
      <w:pPr>
        <w:autoSpaceDE w:val="0"/>
        <w:autoSpaceDN w:val="0"/>
        <w:adjustRightInd w:val="0"/>
        <w:spacing w:after="0" w:line="240" w:lineRule="auto"/>
        <w:rPr>
          <w:rFonts w:ascii="Arial" w:eastAsia="Times New Roman" w:hAnsi="Arial" w:cs="Arial"/>
          <w:sz w:val="24"/>
          <w:szCs w:val="24"/>
          <w:lang w:eastAsia="en-GB"/>
        </w:rPr>
      </w:pPr>
    </w:p>
    <w:p w:rsidR="00EF2C00" w:rsidRPr="00EF2C00" w:rsidRDefault="00EF2C00" w:rsidP="00EF2C00">
      <w:p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The Terms and Conditions and the evaluation criteria, available through REDIMO2, set out all conditions relating to this contract.</w:t>
      </w:r>
    </w:p>
    <w:p w:rsidR="00EF2C00" w:rsidRPr="00EF2C00" w:rsidRDefault="00EF2C00" w:rsidP="00EF2C00">
      <w:pPr>
        <w:spacing w:before="30"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All bid documentation will be made available from REDIMO2 and Bidders should ensure that they have read all documentation prior to submitting a response.</w:t>
      </w:r>
    </w:p>
    <w:p w:rsidR="00EF2C00" w:rsidRPr="00EF2C00" w:rsidRDefault="00EF2C00" w:rsidP="00EF2C00">
      <w:pPr>
        <w:spacing w:before="30" w:after="0" w:line="240" w:lineRule="auto"/>
        <w:rPr>
          <w:rFonts w:ascii="Arial" w:eastAsia="Times New Roman" w:hAnsi="Arial" w:cs="Arial"/>
          <w:sz w:val="24"/>
          <w:szCs w:val="24"/>
          <w:lang w:eastAsia="en-GB"/>
        </w:rPr>
      </w:pPr>
    </w:p>
    <w:p w:rsidR="00EF2C00" w:rsidRPr="00EF2C00" w:rsidRDefault="00EF2C00" w:rsidP="00EF2C00">
      <w:pPr>
        <w:spacing w:before="30"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All bidders will be required to sign a Non-Disclosure Agreement before key documents </w:t>
      </w:r>
      <w:proofErr w:type="gramStart"/>
      <w:r w:rsidRPr="00EF2C00">
        <w:rPr>
          <w:rFonts w:ascii="Arial" w:eastAsia="Times New Roman" w:hAnsi="Arial" w:cs="Arial"/>
          <w:sz w:val="24"/>
          <w:szCs w:val="24"/>
          <w:lang w:eastAsia="en-GB"/>
        </w:rPr>
        <w:t>can be released</w:t>
      </w:r>
      <w:proofErr w:type="gramEnd"/>
      <w:r w:rsidRPr="00EF2C00">
        <w:rPr>
          <w:rFonts w:ascii="Arial" w:eastAsia="Times New Roman" w:hAnsi="Arial" w:cs="Arial"/>
          <w:sz w:val="24"/>
          <w:szCs w:val="24"/>
          <w:lang w:eastAsia="en-GB"/>
        </w:rPr>
        <w:t xml:space="preserve"> via REDIMO2.</w:t>
      </w:r>
    </w:p>
    <w:p w:rsidR="00EF2C00" w:rsidRPr="00EF2C00" w:rsidRDefault="00EF2C00" w:rsidP="00EF2C00">
      <w:pPr>
        <w:spacing w:before="30" w:after="0" w:line="240" w:lineRule="auto"/>
        <w:rPr>
          <w:rFonts w:ascii="Arial" w:eastAsia="Times New Roman" w:hAnsi="Arial" w:cs="Arial"/>
          <w:sz w:val="24"/>
          <w:szCs w:val="24"/>
          <w:lang w:eastAsia="en-GB"/>
        </w:rPr>
      </w:pPr>
    </w:p>
    <w:p w:rsidR="00EF2C00" w:rsidRPr="00EF2C00" w:rsidRDefault="00EF2C00" w:rsidP="00EF2C00">
      <w:pPr>
        <w:autoSpaceDE w:val="0"/>
        <w:autoSpaceDN w:val="0"/>
        <w:adjustRightInd w:val="0"/>
        <w:spacing w:after="0" w:line="240" w:lineRule="auto"/>
        <w:rPr>
          <w:rFonts w:ascii="Arial" w:eastAsia="Times New Roman" w:hAnsi="Arial" w:cs="Arial"/>
          <w:b/>
          <w:sz w:val="24"/>
          <w:szCs w:val="24"/>
          <w:lang w:eastAsia="en-GB"/>
        </w:rPr>
      </w:pPr>
      <w:r w:rsidRPr="00EF2C00">
        <w:rPr>
          <w:rFonts w:ascii="Arial" w:eastAsia="Times New Roman" w:hAnsi="Arial" w:cs="Arial"/>
          <w:sz w:val="24"/>
          <w:szCs w:val="24"/>
          <w:lang w:eastAsia="en-GB"/>
        </w:rPr>
        <w:t>Where appropriate, the successful bidder will be required to deliver a Deed of Guarantee at the same time as the execution of the Agreement.</w:t>
      </w:r>
    </w:p>
    <w:p w:rsidR="00EF2C00" w:rsidRDefault="00EF2C00" w:rsidP="00EF2C00"/>
    <w:p w:rsidR="00EF2C00" w:rsidRPr="00EF2C00" w:rsidRDefault="00EF2C00" w:rsidP="00EF2C00">
      <w:pPr>
        <w:spacing w:before="30"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Indicative key dates for this procurement activity:</w:t>
      </w:r>
    </w:p>
    <w:p w:rsidR="00EF2C00" w:rsidRPr="00EF2C00" w:rsidRDefault="00EF2C00" w:rsidP="00EF2C00">
      <w:pPr>
        <w:spacing w:before="30" w:after="0" w:line="240" w:lineRule="auto"/>
        <w:rPr>
          <w:rFonts w:ascii="Arial" w:eastAsia="Times New Roman" w:hAnsi="Arial" w:cs="Arial"/>
          <w:sz w:val="24"/>
          <w:szCs w:val="24"/>
          <w:lang w:eastAsia="en-GB"/>
        </w:rPr>
      </w:pPr>
    </w:p>
    <w:p w:rsidR="00EF2C00" w:rsidRPr="00EF2C00" w:rsidRDefault="00EF2C00" w:rsidP="00EF2C00">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Invitation to bid published – 8</w:t>
      </w:r>
      <w:r w:rsidRPr="00EF2C00">
        <w:rPr>
          <w:rFonts w:ascii="Arial" w:eastAsia="Times New Roman" w:hAnsi="Arial" w:cs="Arial"/>
          <w:sz w:val="24"/>
          <w:szCs w:val="24"/>
          <w:vertAlign w:val="superscript"/>
          <w:lang w:eastAsia="en-GB"/>
        </w:rPr>
        <w:t>th</w:t>
      </w:r>
      <w:r w:rsidRPr="00EF2C00">
        <w:rPr>
          <w:rFonts w:ascii="Arial" w:eastAsia="Times New Roman" w:hAnsi="Arial" w:cs="Arial"/>
          <w:sz w:val="24"/>
          <w:szCs w:val="24"/>
          <w:lang w:eastAsia="en-GB"/>
        </w:rPr>
        <w:t xml:space="preserve"> February 2017</w:t>
      </w:r>
    </w:p>
    <w:p w:rsidR="00EF2C00" w:rsidRPr="00EF2C00" w:rsidRDefault="00EF2C00" w:rsidP="00EF2C00">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Tender submission deadline – 8</w:t>
      </w:r>
      <w:r w:rsidRPr="00EF2C00">
        <w:rPr>
          <w:rFonts w:ascii="Arial" w:eastAsia="Times New Roman" w:hAnsi="Arial" w:cs="Arial"/>
          <w:sz w:val="24"/>
          <w:szCs w:val="24"/>
          <w:vertAlign w:val="superscript"/>
          <w:lang w:eastAsia="en-GB"/>
        </w:rPr>
        <w:t>th</w:t>
      </w:r>
      <w:r w:rsidRPr="00EF2C00">
        <w:rPr>
          <w:rFonts w:ascii="Arial" w:eastAsia="Times New Roman" w:hAnsi="Arial" w:cs="Arial"/>
          <w:sz w:val="24"/>
          <w:szCs w:val="24"/>
          <w:lang w:eastAsia="en-GB"/>
        </w:rPr>
        <w:t xml:space="preserve"> March 2017</w:t>
      </w:r>
    </w:p>
    <w:p w:rsidR="00EF2C00" w:rsidRPr="00EF2C00" w:rsidRDefault="00EF2C00" w:rsidP="00EF2C00">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Contract award notice – 10</w:t>
      </w:r>
      <w:r w:rsidRPr="00EF2C00">
        <w:rPr>
          <w:rFonts w:ascii="Arial" w:eastAsia="Times New Roman" w:hAnsi="Arial" w:cs="Arial"/>
          <w:sz w:val="24"/>
          <w:szCs w:val="24"/>
          <w:vertAlign w:val="superscript"/>
          <w:lang w:eastAsia="en-GB"/>
        </w:rPr>
        <w:t>th</w:t>
      </w:r>
      <w:r w:rsidRPr="00EF2C00">
        <w:rPr>
          <w:rFonts w:ascii="Arial" w:eastAsia="Times New Roman" w:hAnsi="Arial" w:cs="Arial"/>
          <w:sz w:val="24"/>
          <w:szCs w:val="24"/>
          <w:lang w:eastAsia="en-GB"/>
        </w:rPr>
        <w:t xml:space="preserve"> April 2017</w:t>
      </w:r>
    </w:p>
    <w:p w:rsidR="00EF2C00" w:rsidRPr="00EF2C00" w:rsidRDefault="00EF2C00" w:rsidP="00EF2C00">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Contractor starts developing acclimatisation services – 12</w:t>
      </w:r>
      <w:r w:rsidRPr="00EF2C00">
        <w:rPr>
          <w:rFonts w:ascii="Arial" w:eastAsia="Times New Roman" w:hAnsi="Arial" w:cs="Arial"/>
          <w:sz w:val="24"/>
          <w:szCs w:val="24"/>
          <w:vertAlign w:val="superscript"/>
          <w:lang w:eastAsia="en-GB"/>
        </w:rPr>
        <w:t>th</w:t>
      </w:r>
      <w:r w:rsidRPr="00EF2C00">
        <w:rPr>
          <w:rFonts w:ascii="Arial" w:eastAsia="Times New Roman" w:hAnsi="Arial" w:cs="Arial"/>
          <w:sz w:val="24"/>
          <w:szCs w:val="24"/>
          <w:lang w:eastAsia="en-GB"/>
        </w:rPr>
        <w:t xml:space="preserve"> April onwards</w:t>
      </w:r>
    </w:p>
    <w:p w:rsidR="00EF2C00" w:rsidRPr="00EF2C00" w:rsidRDefault="00EF2C00" w:rsidP="00EF2C00">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Delivery of pre-arrival acclimatisation services – early summer term 2017</w:t>
      </w:r>
    </w:p>
    <w:p w:rsidR="00EF2C00" w:rsidRPr="00EF2C00" w:rsidRDefault="00EF2C00" w:rsidP="00EF2C00">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Delivery of residential summer school for international teachers – August 2017</w:t>
      </w:r>
    </w:p>
    <w:p w:rsidR="00EF2C00" w:rsidRPr="00EF2C00" w:rsidRDefault="00EF2C00" w:rsidP="00EF2C00">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International teachers commence employment in host schools – 1 September 2017</w:t>
      </w:r>
    </w:p>
    <w:p w:rsidR="00EF2C00" w:rsidRPr="00EF2C00" w:rsidRDefault="00EF2C00" w:rsidP="00EF2C00">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Professional development and networking events for international teachers and mentor teachers – September 2017 – May 2018</w:t>
      </w:r>
    </w:p>
    <w:p w:rsidR="00EF2C00" w:rsidRPr="00EF2C00" w:rsidRDefault="00EF2C00" w:rsidP="00EF2C00">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Contract ends – 31</w:t>
      </w:r>
      <w:r w:rsidRPr="00EF2C00">
        <w:rPr>
          <w:rFonts w:ascii="Arial" w:eastAsia="Times New Roman" w:hAnsi="Arial" w:cs="Arial"/>
          <w:sz w:val="24"/>
          <w:szCs w:val="24"/>
          <w:vertAlign w:val="superscript"/>
          <w:lang w:eastAsia="en-GB"/>
        </w:rPr>
        <w:t>st</w:t>
      </w:r>
      <w:r w:rsidRPr="00EF2C00">
        <w:rPr>
          <w:rFonts w:ascii="Arial" w:eastAsia="Times New Roman" w:hAnsi="Arial" w:cs="Arial"/>
          <w:sz w:val="24"/>
          <w:szCs w:val="24"/>
          <w:lang w:eastAsia="en-GB"/>
        </w:rPr>
        <w:t xml:space="preserve"> July 2018.</w:t>
      </w:r>
    </w:p>
    <w:p w:rsidR="00EF2C00" w:rsidRPr="00EF2C00" w:rsidRDefault="00EF2C00" w:rsidP="00EF2C00">
      <w:pPr>
        <w:spacing w:before="30" w:after="0" w:line="240" w:lineRule="auto"/>
        <w:rPr>
          <w:rFonts w:ascii="Arial" w:eastAsia="Times New Roman" w:hAnsi="Arial" w:cs="Arial"/>
          <w:sz w:val="24"/>
          <w:szCs w:val="24"/>
          <w:lang w:eastAsia="en-GB"/>
        </w:rPr>
      </w:pPr>
    </w:p>
    <w:p w:rsidR="00EF2C00" w:rsidRPr="00EF2C00" w:rsidRDefault="00EF2C00" w:rsidP="00EF2C00">
      <w:pPr>
        <w:spacing w:before="30"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Once the Invitation to Bid </w:t>
      </w:r>
      <w:proofErr w:type="gramStart"/>
      <w:r w:rsidRPr="00EF2C00">
        <w:rPr>
          <w:rFonts w:ascii="Arial" w:eastAsia="Times New Roman" w:hAnsi="Arial" w:cs="Arial"/>
          <w:sz w:val="24"/>
          <w:szCs w:val="24"/>
          <w:lang w:eastAsia="en-GB"/>
        </w:rPr>
        <w:t>is launched</w:t>
      </w:r>
      <w:proofErr w:type="gramEnd"/>
      <w:r w:rsidRPr="00EF2C00">
        <w:rPr>
          <w:rFonts w:ascii="Arial" w:eastAsia="Times New Roman" w:hAnsi="Arial" w:cs="Arial"/>
          <w:sz w:val="24"/>
          <w:szCs w:val="24"/>
          <w:lang w:eastAsia="en-GB"/>
        </w:rPr>
        <w:t xml:space="preserve">, it will be visible for bidders to respond. This Invitation to Bid </w:t>
      </w:r>
      <w:proofErr w:type="gramStart"/>
      <w:r w:rsidRPr="00EF2C00">
        <w:rPr>
          <w:rFonts w:ascii="Arial" w:eastAsia="Times New Roman" w:hAnsi="Arial" w:cs="Arial"/>
          <w:sz w:val="24"/>
          <w:szCs w:val="24"/>
          <w:lang w:eastAsia="en-GB"/>
        </w:rPr>
        <w:t>will be launched</w:t>
      </w:r>
      <w:proofErr w:type="gramEnd"/>
      <w:r w:rsidRPr="00EF2C00">
        <w:rPr>
          <w:rFonts w:ascii="Arial" w:eastAsia="Times New Roman" w:hAnsi="Arial" w:cs="Arial"/>
          <w:sz w:val="24"/>
          <w:szCs w:val="24"/>
          <w:lang w:eastAsia="en-GB"/>
        </w:rPr>
        <w:t xml:space="preserve"> on 8</w:t>
      </w:r>
      <w:r w:rsidRPr="00EF2C00">
        <w:rPr>
          <w:rFonts w:ascii="Arial" w:eastAsia="Times New Roman" w:hAnsi="Arial" w:cs="Arial"/>
          <w:sz w:val="24"/>
          <w:szCs w:val="24"/>
          <w:vertAlign w:val="superscript"/>
          <w:lang w:eastAsia="en-GB"/>
        </w:rPr>
        <w:t>th</w:t>
      </w:r>
      <w:r w:rsidRPr="00EF2C00">
        <w:rPr>
          <w:rFonts w:ascii="Arial" w:eastAsia="Times New Roman" w:hAnsi="Arial" w:cs="Arial"/>
          <w:sz w:val="24"/>
          <w:szCs w:val="24"/>
          <w:lang w:eastAsia="en-GB"/>
        </w:rPr>
        <w:t xml:space="preserve"> February 2017.</w:t>
      </w:r>
    </w:p>
    <w:p w:rsidR="00EF2C00" w:rsidRPr="00EF2C00" w:rsidRDefault="00EF2C00" w:rsidP="00EF2C00">
      <w:pPr>
        <w:spacing w:before="100" w:beforeAutospacing="1" w:after="100" w:afterAutospacing="1" w:line="240" w:lineRule="auto"/>
        <w:rPr>
          <w:rFonts w:ascii="Arial" w:eastAsia="Times New Roman" w:hAnsi="Arial" w:cs="Arial"/>
          <w:vanish/>
          <w:sz w:val="24"/>
          <w:szCs w:val="24"/>
          <w:lang w:eastAsia="en-GB"/>
        </w:rPr>
      </w:pPr>
      <w:r w:rsidRPr="00EF2C00">
        <w:rPr>
          <w:rFonts w:ascii="Arial" w:eastAsia="Times New Roman" w:hAnsi="Arial" w:cs="Arial"/>
          <w:sz w:val="24"/>
          <w:szCs w:val="24"/>
          <w:lang w:eastAsia="en-GB"/>
        </w:rPr>
        <w:t xml:space="preserve">The contracting authority will use an e-tendering system (REDIMO2- see above to register and take part in section 4) in this procurement exercise and reserves the right to use reverse auction. The contracting authority considers that this contract may be suitable for economic operators that are small or medium enterprises (SMEs). However, any selection of bidders will be based solely on the criteria set out for the procurement, and the contract will be awarded </w:t>
      </w:r>
      <w:proofErr w:type="gramStart"/>
      <w:r w:rsidRPr="00EF2C00">
        <w:rPr>
          <w:rFonts w:ascii="Arial" w:eastAsia="Times New Roman" w:hAnsi="Arial" w:cs="Arial"/>
          <w:sz w:val="24"/>
          <w:szCs w:val="24"/>
          <w:lang w:eastAsia="en-GB"/>
        </w:rPr>
        <w:t>on the basis of</w:t>
      </w:r>
      <w:proofErr w:type="gramEnd"/>
      <w:r w:rsidRPr="00EF2C00">
        <w:rPr>
          <w:rFonts w:ascii="Arial" w:eastAsia="Times New Roman" w:hAnsi="Arial" w:cs="Arial"/>
          <w:sz w:val="24"/>
          <w:szCs w:val="24"/>
          <w:lang w:eastAsia="en-GB"/>
        </w:rPr>
        <w:t xml:space="preserve"> the most economically advantageous tender. </w:t>
      </w:r>
    </w:p>
    <w:p w:rsidR="00EF2C00" w:rsidRPr="00EF2C00" w:rsidRDefault="00EF2C00" w:rsidP="00EF2C00">
      <w:pPr>
        <w:spacing w:before="100" w:beforeAutospacing="1" w:after="100" w:afterAutospacing="1"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 If the potential supplier bidding for the requirement is part of a </w:t>
      </w:r>
      <w:proofErr w:type="gramStart"/>
      <w:r w:rsidRPr="00EF2C00">
        <w:rPr>
          <w:rFonts w:ascii="Arial" w:eastAsia="Times New Roman" w:hAnsi="Arial" w:cs="Arial"/>
          <w:sz w:val="24"/>
          <w:szCs w:val="24"/>
          <w:lang w:eastAsia="en-GB"/>
        </w:rPr>
        <w:t>consortium</w:t>
      </w:r>
      <w:proofErr w:type="gramEnd"/>
      <w:r w:rsidRPr="00EF2C00">
        <w:rPr>
          <w:rFonts w:ascii="Arial" w:eastAsia="Times New Roman" w:hAnsi="Arial" w:cs="Arial"/>
          <w:sz w:val="24"/>
          <w:szCs w:val="24"/>
          <w:lang w:eastAsia="en-GB"/>
        </w:rPr>
        <w:t xml:space="preserve"> joint venture or special purpose vehicle (SPV) the authority will require full details of the consortium joint venture or SPV. </w:t>
      </w:r>
    </w:p>
    <w:p w:rsidR="00EF2C00" w:rsidRPr="00EF2C00" w:rsidRDefault="00EF2C00" w:rsidP="00EF2C00">
      <w:pPr>
        <w:spacing w:before="100" w:beforeAutospacing="1" w:after="100" w:afterAutospacing="1"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A dedicated section of REDIMO2 </w:t>
      </w:r>
      <w:proofErr w:type="gramStart"/>
      <w:r w:rsidRPr="00EF2C00">
        <w:rPr>
          <w:rFonts w:ascii="Arial" w:eastAsia="Times New Roman" w:hAnsi="Arial" w:cs="Arial"/>
          <w:sz w:val="24"/>
          <w:szCs w:val="24"/>
          <w:lang w:eastAsia="en-GB"/>
        </w:rPr>
        <w:t>will be made</w:t>
      </w:r>
      <w:proofErr w:type="gramEnd"/>
      <w:r w:rsidRPr="00EF2C00">
        <w:rPr>
          <w:rFonts w:ascii="Arial" w:eastAsia="Times New Roman" w:hAnsi="Arial" w:cs="Arial"/>
          <w:sz w:val="24"/>
          <w:szCs w:val="24"/>
          <w:lang w:eastAsia="en-GB"/>
        </w:rPr>
        <w:t xml:space="preserve"> available to interested economic operators offering online access to background data and early draft versions of </w:t>
      </w:r>
      <w:r w:rsidRPr="00EF2C00">
        <w:rPr>
          <w:rFonts w:ascii="Arial" w:eastAsia="Times New Roman" w:hAnsi="Arial" w:cs="Arial"/>
          <w:sz w:val="24"/>
          <w:szCs w:val="24"/>
          <w:lang w:eastAsia="en-GB"/>
        </w:rPr>
        <w:lastRenderedPageBreak/>
        <w:t xml:space="preserve">documentation. Economic operators </w:t>
      </w:r>
      <w:proofErr w:type="gramStart"/>
      <w:r w:rsidRPr="00EF2C00">
        <w:rPr>
          <w:rFonts w:ascii="Arial" w:eastAsia="Times New Roman" w:hAnsi="Arial" w:cs="Arial"/>
          <w:sz w:val="24"/>
          <w:szCs w:val="24"/>
          <w:lang w:eastAsia="en-GB"/>
        </w:rPr>
        <w:t>are strongly advised</w:t>
      </w:r>
      <w:proofErr w:type="gramEnd"/>
      <w:r w:rsidRPr="00EF2C00">
        <w:rPr>
          <w:rFonts w:ascii="Arial" w:eastAsia="Times New Roman" w:hAnsi="Arial" w:cs="Arial"/>
          <w:sz w:val="24"/>
          <w:szCs w:val="24"/>
          <w:lang w:eastAsia="en-GB"/>
        </w:rPr>
        <w:t xml:space="preserve"> to access the data room as new and updated information will be posted regularly.</w:t>
      </w:r>
    </w:p>
    <w:p w:rsidR="00EF2C00" w:rsidRPr="00EF2C00" w:rsidRDefault="00EF2C00" w:rsidP="00EF2C00">
      <w:pPr>
        <w:spacing w:before="100" w:beforeAutospacing="1" w:after="100" w:afterAutospacing="1"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Please e-mail our helpdesk </w:t>
      </w:r>
      <w:hyperlink r:id="rId7" w:history="1">
        <w:r w:rsidRPr="00EF2C00">
          <w:rPr>
            <w:rFonts w:ascii="Arial" w:eastAsia="Times New Roman" w:hAnsi="Arial" w:cs="Arial"/>
            <w:color w:val="0563C1"/>
            <w:sz w:val="24"/>
            <w:szCs w:val="24"/>
            <w:u w:val="single"/>
            <w:lang w:eastAsia="en-GB"/>
          </w:rPr>
          <w:t>commercial.admin@education.gsi.gov.uk</w:t>
        </w:r>
      </w:hyperlink>
      <w:r w:rsidRPr="00EF2C00">
        <w:rPr>
          <w:rFonts w:ascii="Arial" w:eastAsia="Times New Roman" w:hAnsi="Arial" w:cs="Arial"/>
          <w:sz w:val="24"/>
          <w:szCs w:val="24"/>
          <w:lang w:eastAsia="en-GB"/>
        </w:rPr>
        <w:t xml:space="preserve"> if you have any queries with registering your details on REDIMO2</w:t>
      </w:r>
    </w:p>
    <w:p w:rsidR="00EF2C00" w:rsidRPr="00EF2C00" w:rsidRDefault="00EF2C00" w:rsidP="00EF2C00">
      <w:pPr>
        <w:spacing w:before="100" w:beforeAutospacing="1" w:after="100" w:afterAutospacing="1"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All potential suppliers </w:t>
      </w:r>
      <w:proofErr w:type="gramStart"/>
      <w:r w:rsidRPr="00EF2C00">
        <w:rPr>
          <w:rFonts w:ascii="Arial" w:eastAsia="Times New Roman" w:hAnsi="Arial" w:cs="Arial"/>
          <w:sz w:val="24"/>
          <w:szCs w:val="24"/>
          <w:lang w:eastAsia="en-GB"/>
        </w:rPr>
        <w:t>are strongly advised</w:t>
      </w:r>
      <w:proofErr w:type="gramEnd"/>
      <w:r w:rsidRPr="00EF2C00">
        <w:rPr>
          <w:rFonts w:ascii="Arial" w:eastAsia="Times New Roman" w:hAnsi="Arial" w:cs="Arial"/>
          <w:sz w:val="24"/>
          <w:szCs w:val="24"/>
          <w:lang w:eastAsia="en-GB"/>
        </w:rPr>
        <w:t xml:space="preserve"> to review comprehensively the Terms and Conditions of contract and the department’s security policy.</w:t>
      </w:r>
    </w:p>
    <w:p w:rsidR="00EF2C00" w:rsidRPr="00EF2C00" w:rsidRDefault="004766B1" w:rsidP="00EF2C00">
      <w:pPr>
        <w:spacing w:before="3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NCTL</w:t>
      </w:r>
      <w:bookmarkStart w:id="0" w:name="_GoBack"/>
      <w:bookmarkEnd w:id="0"/>
      <w:r w:rsidR="00EF2C00" w:rsidRPr="00EF2C00">
        <w:rPr>
          <w:rFonts w:ascii="Arial" w:eastAsia="Times New Roman" w:hAnsi="Arial" w:cs="Arial"/>
          <w:sz w:val="24"/>
          <w:szCs w:val="24"/>
          <w:lang w:eastAsia="en-GB"/>
        </w:rPr>
        <w:t xml:space="preserve"> reserves the right to terminate any agreement </w:t>
      </w:r>
      <w:proofErr w:type="gramStart"/>
      <w:r w:rsidR="00EF2C00" w:rsidRPr="00EF2C00">
        <w:rPr>
          <w:rFonts w:ascii="Arial" w:eastAsia="Times New Roman" w:hAnsi="Arial" w:cs="Arial"/>
          <w:sz w:val="24"/>
          <w:szCs w:val="24"/>
          <w:lang w:eastAsia="en-GB"/>
        </w:rPr>
        <w:t>should funding be withdrawn</w:t>
      </w:r>
      <w:proofErr w:type="gramEnd"/>
      <w:r w:rsidR="00EF2C00" w:rsidRPr="00EF2C00">
        <w:rPr>
          <w:rFonts w:ascii="Arial" w:eastAsia="Times New Roman" w:hAnsi="Arial" w:cs="Arial"/>
          <w:sz w:val="24"/>
          <w:szCs w:val="24"/>
          <w:lang w:eastAsia="en-GB"/>
        </w:rPr>
        <w:t>, changed or there is a significant change in government policy relating to the delivery of the programme and outputs required as part of this contract, by giving 3 months' notice.</w:t>
      </w:r>
    </w:p>
    <w:p w:rsidR="00EF2C00" w:rsidRPr="00EF2C00" w:rsidRDefault="00EF2C00" w:rsidP="00EF2C00">
      <w:pPr>
        <w:spacing w:before="30" w:after="0" w:line="240" w:lineRule="auto"/>
        <w:rPr>
          <w:rFonts w:ascii="Arial" w:eastAsia="Times New Roman" w:hAnsi="Arial" w:cs="Arial"/>
          <w:sz w:val="24"/>
          <w:szCs w:val="24"/>
          <w:lang w:eastAsia="en-GB"/>
        </w:rPr>
      </w:pPr>
    </w:p>
    <w:p w:rsidR="00EF2C00" w:rsidRPr="00EF2C00" w:rsidRDefault="00EF2C00" w:rsidP="00EF2C00">
      <w:pPr>
        <w:spacing w:before="30"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NCTL reserves the right in its absolute discretion to abandon, terminate or suspend any or all of this procurement at any time. Further:</w:t>
      </w:r>
    </w:p>
    <w:p w:rsidR="00EF2C00" w:rsidRPr="00EF2C00" w:rsidRDefault="00EF2C00" w:rsidP="00EF2C00">
      <w:pPr>
        <w:spacing w:before="30" w:after="0" w:line="240" w:lineRule="auto"/>
        <w:rPr>
          <w:rFonts w:ascii="Arial" w:eastAsia="Times New Roman" w:hAnsi="Arial" w:cs="Arial"/>
          <w:sz w:val="24"/>
          <w:szCs w:val="24"/>
          <w:lang w:eastAsia="en-GB"/>
        </w:rPr>
      </w:pPr>
    </w:p>
    <w:p w:rsidR="00EF2C00" w:rsidRPr="00EF2C00" w:rsidRDefault="00EF2C00" w:rsidP="00EF2C00">
      <w:pPr>
        <w:numPr>
          <w:ilvl w:val="0"/>
          <w:numId w:val="3"/>
        </w:numPr>
        <w:spacing w:before="30"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NCTL does not bind itself to enter into any contract(s) arising out of the procedures envisaged by this contract notice;</w:t>
      </w:r>
    </w:p>
    <w:p w:rsidR="00EF2C00" w:rsidRPr="00EF2C00" w:rsidRDefault="00EF2C00" w:rsidP="00EF2C00">
      <w:pPr>
        <w:numPr>
          <w:ilvl w:val="0"/>
          <w:numId w:val="3"/>
        </w:numPr>
        <w:spacing w:before="30"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No contractual rights express or implied arise out of this contract notice or the procedures envisaged by it;</w:t>
      </w:r>
    </w:p>
    <w:p w:rsidR="00EF2C00" w:rsidRPr="00EF2C00" w:rsidRDefault="00EF2C00" w:rsidP="00EF2C00">
      <w:pPr>
        <w:numPr>
          <w:ilvl w:val="0"/>
          <w:numId w:val="3"/>
        </w:numPr>
        <w:spacing w:before="30"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NCTL reserves the right to vary its requirements and the procedure relating to the conduct of the award process; and</w:t>
      </w:r>
    </w:p>
    <w:p w:rsidR="00EF2C00" w:rsidRPr="00EF2C00" w:rsidRDefault="00EF2C00" w:rsidP="00EF2C00">
      <w:pPr>
        <w:numPr>
          <w:ilvl w:val="0"/>
          <w:numId w:val="3"/>
        </w:numPr>
        <w:spacing w:before="30"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 xml:space="preserve">NCTL reserves the right to amend dates and deadlines and to update the procurement timetable. Applicants and Tenderers </w:t>
      </w:r>
      <w:proofErr w:type="gramStart"/>
      <w:r w:rsidRPr="00EF2C00">
        <w:rPr>
          <w:rFonts w:ascii="Arial" w:eastAsia="Times New Roman" w:hAnsi="Arial" w:cs="Arial"/>
          <w:sz w:val="24"/>
          <w:szCs w:val="24"/>
          <w:lang w:eastAsia="en-GB"/>
        </w:rPr>
        <w:t>will be notified</w:t>
      </w:r>
      <w:proofErr w:type="gramEnd"/>
      <w:r w:rsidRPr="00EF2C00">
        <w:rPr>
          <w:rFonts w:ascii="Arial" w:eastAsia="Times New Roman" w:hAnsi="Arial" w:cs="Arial"/>
          <w:sz w:val="24"/>
          <w:szCs w:val="24"/>
          <w:lang w:eastAsia="en-GB"/>
        </w:rPr>
        <w:t xml:space="preserve"> as appropriate.</w:t>
      </w:r>
    </w:p>
    <w:p w:rsidR="00EF2C00" w:rsidRPr="00EF2C00" w:rsidRDefault="00EF2C00" w:rsidP="00EF2C00">
      <w:pPr>
        <w:spacing w:before="30" w:after="0" w:line="240" w:lineRule="auto"/>
        <w:rPr>
          <w:rFonts w:ascii="Arial" w:eastAsia="Times New Roman" w:hAnsi="Arial" w:cs="Arial"/>
          <w:sz w:val="24"/>
          <w:szCs w:val="24"/>
          <w:lang w:eastAsia="en-GB"/>
        </w:rPr>
      </w:pPr>
    </w:p>
    <w:p w:rsidR="00EF2C00" w:rsidRPr="00EF2C00" w:rsidRDefault="00EF2C00" w:rsidP="00EF2C00">
      <w:pPr>
        <w:spacing w:before="30" w:after="0" w:line="240" w:lineRule="auto"/>
        <w:rPr>
          <w:rFonts w:ascii="Arial" w:eastAsia="Times New Roman" w:hAnsi="Arial" w:cs="Arial"/>
          <w:sz w:val="24"/>
          <w:szCs w:val="24"/>
          <w:lang w:eastAsia="en-GB"/>
        </w:rPr>
      </w:pPr>
      <w:r w:rsidRPr="00EF2C00">
        <w:rPr>
          <w:rFonts w:ascii="Arial" w:eastAsia="Times New Roman" w:hAnsi="Arial" w:cs="Arial"/>
          <w:sz w:val="24"/>
          <w:szCs w:val="24"/>
          <w:lang w:eastAsia="en-GB"/>
        </w:rPr>
        <w:t>Bid costs – Applicants shall be fully responsible for and liable for all costs associated with and arising out of or in connection with responding to this contract notice. In no circumstances shall NCTL be responsible for or liable to any applicant for any cost incurred by such applicant in responding to this contract notice, any pre-qualification questions or any tender howsoever incurred.</w:t>
      </w:r>
    </w:p>
    <w:p w:rsidR="00EF2C00" w:rsidRPr="00EF2C00" w:rsidRDefault="00EF2C00" w:rsidP="00EF2C00">
      <w:pPr>
        <w:autoSpaceDE w:val="0"/>
        <w:autoSpaceDN w:val="0"/>
        <w:adjustRightInd w:val="0"/>
        <w:spacing w:after="0" w:line="240" w:lineRule="auto"/>
        <w:rPr>
          <w:rFonts w:ascii="Arial" w:eastAsia="Times New Roman" w:hAnsi="Arial" w:cs="Arial"/>
          <w:bCs/>
          <w:sz w:val="24"/>
          <w:szCs w:val="24"/>
          <w:lang w:eastAsia="en-GB"/>
        </w:rPr>
      </w:pPr>
    </w:p>
    <w:p w:rsidR="00EF2C00" w:rsidRPr="00EF2C00" w:rsidRDefault="00EF2C00" w:rsidP="00EF2C00"/>
    <w:sectPr w:rsidR="00EF2C00" w:rsidRPr="00EF2C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444"/>
    <w:multiLevelType w:val="hybridMultilevel"/>
    <w:tmpl w:val="EB6AFF96"/>
    <w:lvl w:ilvl="0" w:tplc="A142D3D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B0D5F"/>
    <w:multiLevelType w:val="multilevel"/>
    <w:tmpl w:val="CC3E0886"/>
    <w:lvl w:ilvl="0">
      <w:start w:val="1"/>
      <w:numFmt w:val="decimal"/>
      <w:pStyle w:val="DfESOutNumbered1"/>
      <w:lvlText w:val="%1."/>
      <w:lvlJc w:val="left"/>
      <w:pPr>
        <w:tabs>
          <w:tab w:val="num" w:pos="720"/>
        </w:tabs>
        <w:ind w:left="0" w:firstLine="0"/>
      </w:pPr>
      <w:rPr>
        <w:i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 w15:restartNumberingAfterBreak="0">
    <w:nsid w:val="674A4FDE"/>
    <w:multiLevelType w:val="hybridMultilevel"/>
    <w:tmpl w:val="80DA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00"/>
    <w:rsid w:val="004766B1"/>
    <w:rsid w:val="00EF2C00"/>
    <w:rsid w:val="00F2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9E76"/>
  <w15:chartTrackingRefBased/>
  <w15:docId w15:val="{FD968E4A-E89F-4C3F-9DED-1808DC5D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fESOutNumbered1Char">
    <w:name w:val="DfESOutNumbered1 Char"/>
    <w:link w:val="DfESOutNumbered1"/>
    <w:locked/>
    <w:rsid w:val="00EF2C00"/>
    <w:rPr>
      <w:rFonts w:ascii="Arial" w:hAnsi="Arial" w:cs="Arial"/>
      <w:sz w:val="24"/>
      <w:szCs w:val="24"/>
    </w:rPr>
  </w:style>
  <w:style w:type="paragraph" w:customStyle="1" w:styleId="DfESOutNumbered1">
    <w:name w:val="DfESOutNumbered1"/>
    <w:basedOn w:val="Normal"/>
    <w:link w:val="DfESOutNumbered1Char"/>
    <w:qFormat/>
    <w:rsid w:val="00EF2C00"/>
    <w:pPr>
      <w:keepLines/>
      <w:numPr>
        <w:numId w:val="1"/>
      </w:numPr>
      <w:spacing w:line="288" w:lineRule="auto"/>
    </w:pPr>
    <w:rPr>
      <w:rFonts w:ascii="Arial" w:hAnsi="Arial" w:cs="Arial"/>
      <w:sz w:val="24"/>
      <w:szCs w:val="24"/>
    </w:rPr>
  </w:style>
  <w:style w:type="paragraph" w:styleId="NormalWeb">
    <w:name w:val="Normal (Web)"/>
    <w:basedOn w:val="Normal"/>
    <w:link w:val="NormalWebChar"/>
    <w:rsid w:val="00EF2C00"/>
    <w:pPr>
      <w:spacing w:before="100" w:beforeAutospacing="1" w:after="100" w:afterAutospacing="1" w:line="240" w:lineRule="auto"/>
    </w:pPr>
    <w:rPr>
      <w:rFonts w:ascii="Arial" w:eastAsia="Times New Roman" w:hAnsi="Arial" w:cs="Arial"/>
      <w:sz w:val="24"/>
      <w:szCs w:val="24"/>
      <w:lang w:eastAsia="en-GB"/>
    </w:rPr>
  </w:style>
  <w:style w:type="character" w:customStyle="1" w:styleId="NormalWebChar">
    <w:name w:val="Normal (Web) Char"/>
    <w:link w:val="NormalWeb"/>
    <w:rsid w:val="00EF2C00"/>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ercial.admin@education.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lierlive.proactisp2p.com/account/login/?cid=DFE" TargetMode="External"/><Relationship Id="rId5" Type="http://schemas.openxmlformats.org/officeDocument/2006/relationships/hyperlink" Target="mailto:acclimatisation.SUPPORT@education.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2017-02-08T15:26:00Z</dcterms:created>
  <dcterms:modified xsi:type="dcterms:W3CDTF">2017-02-08T15:38:00Z</dcterms:modified>
</cp:coreProperties>
</file>