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59C90559" w:rsidR="0098289C" w:rsidRPr="00B80781"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B80781" w:rsidRPr="00B80781">
            <w:rPr>
              <w:rFonts w:ascii="Arial" w:eastAsia="Arial" w:hAnsi="Arial" w:cs="Arial"/>
              <w:bCs/>
              <w:spacing w:val="-1"/>
            </w:rPr>
            <w:t>Elizabeth Meatyard</w:t>
          </w:r>
        </w:sdtContent>
      </w:sdt>
    </w:p>
    <w:p w14:paraId="059EC660" w14:textId="77777777" w:rsidR="0098289C" w:rsidRPr="00B80781" w:rsidRDefault="0098289C" w:rsidP="0098289C">
      <w:pPr>
        <w:spacing w:before="4" w:after="0" w:line="240" w:lineRule="auto"/>
        <w:ind w:right="126"/>
        <w:jc w:val="right"/>
        <w:rPr>
          <w:rFonts w:ascii="Arial" w:eastAsia="Arial" w:hAnsi="Arial" w:cs="Arial"/>
        </w:rPr>
      </w:pPr>
      <w:r w:rsidRPr="00B80781">
        <w:rPr>
          <w:rFonts w:ascii="Arial" w:eastAsia="Arial" w:hAnsi="Arial" w:cs="Arial"/>
          <w:spacing w:val="-4"/>
        </w:rPr>
        <w:t>Navy</w:t>
      </w:r>
      <w:r w:rsidRPr="00B80781">
        <w:rPr>
          <w:rFonts w:ascii="Arial" w:eastAsia="Arial" w:hAnsi="Arial" w:cs="Arial"/>
        </w:rPr>
        <w:t xml:space="preserve"> </w:t>
      </w:r>
      <w:r w:rsidRPr="00B80781">
        <w:rPr>
          <w:rFonts w:ascii="Arial" w:eastAsia="Arial" w:hAnsi="Arial" w:cs="Arial"/>
          <w:spacing w:val="-1"/>
        </w:rPr>
        <w:t>C</w:t>
      </w:r>
      <w:r w:rsidRPr="00B80781">
        <w:rPr>
          <w:rFonts w:ascii="Arial" w:eastAsia="Arial" w:hAnsi="Arial" w:cs="Arial"/>
        </w:rPr>
        <w:t>o</w:t>
      </w:r>
      <w:r w:rsidRPr="00B80781">
        <w:rPr>
          <w:rFonts w:ascii="Arial" w:eastAsia="Arial" w:hAnsi="Arial" w:cs="Arial"/>
          <w:spacing w:val="1"/>
        </w:rPr>
        <w:t>mm</w:t>
      </w:r>
      <w:r w:rsidRPr="00B80781">
        <w:rPr>
          <w:rFonts w:ascii="Arial" w:eastAsia="Arial" w:hAnsi="Arial" w:cs="Arial"/>
        </w:rPr>
        <w:t>e</w:t>
      </w:r>
      <w:r w:rsidRPr="00B80781">
        <w:rPr>
          <w:rFonts w:ascii="Arial" w:eastAsia="Arial" w:hAnsi="Arial" w:cs="Arial"/>
          <w:spacing w:val="1"/>
        </w:rPr>
        <w:t>r</w:t>
      </w:r>
      <w:r w:rsidRPr="00B80781">
        <w:rPr>
          <w:rFonts w:ascii="Arial" w:eastAsia="Arial" w:hAnsi="Arial" w:cs="Arial"/>
        </w:rPr>
        <w:t>c</w:t>
      </w:r>
      <w:r w:rsidRPr="00B80781">
        <w:rPr>
          <w:rFonts w:ascii="Arial" w:eastAsia="Arial" w:hAnsi="Arial" w:cs="Arial"/>
          <w:spacing w:val="-1"/>
        </w:rPr>
        <w:t>i</w:t>
      </w:r>
      <w:r w:rsidRPr="00B80781">
        <w:rPr>
          <w:rFonts w:ascii="Arial" w:eastAsia="Arial" w:hAnsi="Arial" w:cs="Arial"/>
        </w:rPr>
        <w:t>al</w:t>
      </w:r>
    </w:p>
    <w:p w14:paraId="0FF84FC3" w14:textId="77777777" w:rsidR="00762BDF" w:rsidRPr="00B80781" w:rsidRDefault="00762BDF" w:rsidP="00762BDF">
      <w:pPr>
        <w:spacing w:after="0" w:line="252" w:lineRule="exact"/>
        <w:ind w:right="127"/>
        <w:jc w:val="right"/>
        <w:rPr>
          <w:rFonts w:ascii="Arial" w:eastAsia="Arial" w:hAnsi="Arial" w:cs="Arial"/>
        </w:rPr>
      </w:pPr>
      <w:bookmarkStart w:id="0" w:name="_Hlk52662513"/>
      <w:r w:rsidRPr="00B80781">
        <w:rPr>
          <w:rFonts w:ascii="Arial" w:eastAsia="Arial" w:hAnsi="Arial" w:cs="Arial"/>
          <w:spacing w:val="-1"/>
        </w:rPr>
        <w:t>4 Deck</w:t>
      </w:r>
    </w:p>
    <w:p w14:paraId="568DF109" w14:textId="2A832C02" w:rsidR="0098289C" w:rsidRPr="00B80781" w:rsidRDefault="00A27E3B" w:rsidP="0098289C">
      <w:pPr>
        <w:spacing w:before="1" w:after="0" w:line="240" w:lineRule="auto"/>
        <w:ind w:right="127"/>
        <w:jc w:val="right"/>
        <w:rPr>
          <w:rFonts w:ascii="Arial" w:eastAsia="Arial" w:hAnsi="Arial" w:cs="Arial"/>
        </w:rPr>
      </w:pPr>
      <w:r w:rsidRPr="00B80781">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0C80CC39" w14:textId="092FAF90" w:rsidR="00B80781" w:rsidRDefault="00B80781" w:rsidP="00B8078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1622727279"/>
          <w:placeholder>
            <w:docPart w:val="212DED765A9E4DB08929C62700DA4C22"/>
          </w:placeholder>
          <w:dataBinding w:prefixMappings="xmlns:ns0='http://schemas.microsoft.com/office/2006/coverPageProps' " w:xpath="/ns0:CoverPageProperties[1]/ns0:CompanyPhone[1]" w:storeItemID="{55AF091B-3C7A-41E3-B477-F2FDAA23CFDA}"/>
          <w:text/>
        </w:sdtPr>
        <w:sdtEndPr/>
        <w:sdtContent>
          <w:r w:rsidRPr="00B80781">
            <w:rPr>
              <w:rFonts w:ascii="Arial" w:eastAsia="Arial" w:hAnsi="Arial" w:cs="Arial"/>
            </w:rPr>
            <w:t>0300 1695549</w:t>
          </w:r>
        </w:sdtContent>
      </w:sdt>
    </w:p>
    <w:p w14:paraId="44275B9B" w14:textId="07FDAA8D" w:rsidR="00B80781" w:rsidRPr="00E417EF" w:rsidRDefault="00B80781" w:rsidP="00B80781">
      <w:pPr>
        <w:spacing w:before="1" w:after="0" w:line="240" w:lineRule="auto"/>
        <w:ind w:right="96"/>
        <w:jc w:val="right"/>
        <w:rPr>
          <w:rFonts w:ascii="Arial" w:eastAsia="Arial" w:hAnsi="Arial" w:cs="Arial"/>
        </w:rPr>
      </w:pPr>
      <w:r w:rsidRPr="00E417EF">
        <w:rPr>
          <w:rFonts w:ascii="Arial" w:eastAsia="Arial" w:hAnsi="Arial" w:cs="Arial"/>
          <w:spacing w:val="-1"/>
        </w:rPr>
        <w:t>E</w:t>
      </w:r>
      <w:r w:rsidRPr="00E417EF">
        <w:rPr>
          <w:rFonts w:ascii="Arial" w:eastAsia="Arial" w:hAnsi="Arial" w:cs="Arial"/>
          <w:spacing w:val="1"/>
        </w:rPr>
        <w:t>m</w:t>
      </w:r>
      <w:r w:rsidRPr="00E417EF">
        <w:rPr>
          <w:rFonts w:ascii="Arial" w:eastAsia="Arial" w:hAnsi="Arial" w:cs="Arial"/>
        </w:rPr>
        <w:t>a</w:t>
      </w:r>
      <w:r w:rsidRPr="00E417EF">
        <w:rPr>
          <w:rFonts w:ascii="Arial" w:eastAsia="Arial" w:hAnsi="Arial" w:cs="Arial"/>
          <w:spacing w:val="-1"/>
        </w:rPr>
        <w:t>il</w:t>
      </w:r>
      <w:r w:rsidRPr="00E417EF">
        <w:rPr>
          <w:rFonts w:ascii="Arial" w:eastAsia="Arial" w:hAnsi="Arial" w:cs="Arial"/>
        </w:rPr>
        <w:t>:</w:t>
      </w:r>
      <w:r w:rsidRPr="00E417EF">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CAA4525787BD4FCBA29CF571188BBDDF"/>
          </w:placeholder>
          <w:dataBinding w:prefixMappings="xmlns:ns0='http://schemas.microsoft.com/office/2006/coverPageProps' " w:xpath="/ns0:CoverPageProperties[1]/ns0:CompanyEmail[1]" w:storeItemID="{55AF091B-3C7A-41E3-B477-F2FDAA23CFDA}"/>
          <w:text/>
        </w:sdtPr>
        <w:sdtEndPr/>
        <w:sdtContent>
          <w:r w:rsidR="00615779">
            <w:rPr>
              <w:rFonts w:ascii="Arial" w:eastAsia="Arial" w:hAnsi="Arial" w:cs="Arial"/>
              <w:spacing w:val="2"/>
            </w:rPr>
            <w:t>elizabeth.meatyard100@mod.gov.uk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34DF3A37" w:rsidR="0098289C" w:rsidRDefault="001B4E36" w:rsidP="00322166">
      <w:pPr>
        <w:tabs>
          <w:tab w:val="left" w:pos="7522"/>
        </w:tabs>
        <w:spacing w:after="0" w:line="200" w:lineRule="exact"/>
        <w:jc w:val="right"/>
        <w:rPr>
          <w:rFonts w:ascii="Arial" w:eastAsia="Arial" w:hAnsi="Arial" w:cs="Arial"/>
          <w:color w:val="FF0000"/>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1F7BF4">
            <w:rPr>
              <w:rFonts w:ascii="Arial" w:eastAsia="Arial" w:hAnsi="Arial" w:cs="Arial"/>
              <w:spacing w:val="-4"/>
              <w:position w:val="-1"/>
            </w:rPr>
            <w:t>6</w:t>
          </w:r>
          <w:r w:rsidR="00B42001">
            <w:rPr>
              <w:rFonts w:ascii="Arial" w:eastAsia="Arial" w:hAnsi="Arial" w:cs="Arial"/>
              <w:spacing w:val="-4"/>
              <w:position w:val="-1"/>
            </w:rPr>
            <w:t xml:space="preserve"> Oct 2021</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1C3B2CFC"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EA6B59" w:rsidRPr="00EA6B59">
            <w:rPr>
              <w:rFonts w:ascii="Arial" w:eastAsia="Arial" w:hAnsi="Arial" w:cs="Arial"/>
              <w:b/>
              <w:bCs/>
            </w:rPr>
            <w:t>701658451</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16A46C8A"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B80781" w:rsidRPr="00B80781">
        <w:rPr>
          <w:rFonts w:ascii="Arial" w:eastAsia="Arial" w:hAnsi="Arial" w:cs="Arial"/>
          <w:b/>
          <w:bCs/>
          <w:spacing w:val="-1"/>
        </w:rPr>
        <w:t>APAC 24 LAUNCH AND RECOVERY</w:t>
      </w:r>
      <w:r w:rsidR="00B80781" w:rsidRPr="00B80781">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4680081A"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sidRPr="00B80781">
        <w:rPr>
          <w:rFonts w:ascii="Arial" w:eastAsia="Arial" w:hAnsi="Arial" w:cs="Arial"/>
          <w:spacing w:val="1"/>
        </w:rPr>
        <w:t>t</w:t>
      </w:r>
      <w:r w:rsidRPr="00B80781">
        <w:rPr>
          <w:rFonts w:ascii="Arial" w:eastAsia="Arial" w:hAnsi="Arial" w:cs="Arial"/>
          <w:spacing w:val="-3"/>
        </w:rPr>
        <w:t>o</w:t>
      </w:r>
      <w:r w:rsidRPr="00B80781">
        <w:rPr>
          <w:rFonts w:ascii="Arial" w:eastAsia="Arial" w:hAnsi="Arial" w:cs="Arial"/>
          <w:spacing w:val="1"/>
        </w:rPr>
        <w:t>t</w:t>
      </w:r>
      <w:r w:rsidRPr="00B80781">
        <w:rPr>
          <w:rFonts w:ascii="Arial" w:eastAsia="Arial" w:hAnsi="Arial" w:cs="Arial"/>
        </w:rPr>
        <w:t>al bu</w:t>
      </w:r>
      <w:r w:rsidRPr="00B80781">
        <w:rPr>
          <w:rFonts w:ascii="Arial" w:eastAsia="Arial" w:hAnsi="Arial" w:cs="Arial"/>
          <w:spacing w:val="-3"/>
        </w:rPr>
        <w:t>d</w:t>
      </w:r>
      <w:r w:rsidRPr="00B80781">
        <w:rPr>
          <w:rFonts w:ascii="Arial" w:eastAsia="Arial" w:hAnsi="Arial" w:cs="Arial"/>
          <w:spacing w:val="2"/>
        </w:rPr>
        <w:t>g</w:t>
      </w:r>
      <w:r w:rsidRPr="00B80781">
        <w:rPr>
          <w:rFonts w:ascii="Arial" w:eastAsia="Arial" w:hAnsi="Arial" w:cs="Arial"/>
          <w:spacing w:val="-3"/>
        </w:rPr>
        <w:t>e</w:t>
      </w:r>
      <w:r w:rsidRPr="00B80781">
        <w:rPr>
          <w:rFonts w:ascii="Arial" w:eastAsia="Arial" w:hAnsi="Arial" w:cs="Arial"/>
        </w:rPr>
        <w:t>t</w:t>
      </w:r>
      <w:r w:rsidRPr="00B80781">
        <w:rPr>
          <w:rFonts w:ascii="Arial" w:eastAsia="Arial" w:hAnsi="Arial" w:cs="Arial"/>
          <w:spacing w:val="2"/>
        </w:rPr>
        <w:t xml:space="preserve"> </w:t>
      </w:r>
      <w:r w:rsidRPr="00B80781">
        <w:rPr>
          <w:rFonts w:ascii="Arial" w:eastAsia="Arial" w:hAnsi="Arial" w:cs="Arial"/>
          <w:spacing w:val="-1"/>
        </w:rPr>
        <w:t>i</w:t>
      </w:r>
      <w:r w:rsidRPr="00B80781">
        <w:rPr>
          <w:rFonts w:ascii="Arial" w:eastAsia="Arial" w:hAnsi="Arial" w:cs="Arial"/>
        </w:rPr>
        <w:t>s</w:t>
      </w:r>
      <w:r w:rsidRPr="00B80781">
        <w:rPr>
          <w:rFonts w:ascii="Arial" w:eastAsia="Arial" w:hAnsi="Arial" w:cs="Arial"/>
          <w:spacing w:val="-4"/>
        </w:rPr>
        <w:t xml:space="preserve"> </w:t>
      </w:r>
      <w:r w:rsidR="00B80781" w:rsidRPr="00B80781">
        <w:rPr>
          <w:rFonts w:ascii="Arial" w:eastAsia="Arial" w:hAnsi="Arial" w:cs="Arial"/>
        </w:rPr>
        <w:t xml:space="preserve">£80,000 </w:t>
      </w:r>
      <w:r w:rsidRPr="00B80781">
        <w:rPr>
          <w:rFonts w:ascii="Arial" w:eastAsia="Arial" w:hAnsi="Arial" w:cs="Arial"/>
          <w:spacing w:val="1"/>
        </w:rPr>
        <w:t>(</w:t>
      </w:r>
      <w:r w:rsidRPr="00B80781">
        <w:rPr>
          <w:rFonts w:ascii="Arial" w:eastAsia="Arial" w:hAnsi="Arial" w:cs="Arial"/>
        </w:rPr>
        <w:t>e</w:t>
      </w:r>
      <w:r w:rsidRPr="00B80781">
        <w:rPr>
          <w:rFonts w:ascii="Arial" w:eastAsia="Arial" w:hAnsi="Arial" w:cs="Arial"/>
          <w:spacing w:val="-2"/>
        </w:rPr>
        <w:t>x</w:t>
      </w:r>
      <w:r w:rsidRPr="00B80781">
        <w:rPr>
          <w:rFonts w:ascii="Arial" w:eastAsia="Arial" w:hAnsi="Arial" w:cs="Arial"/>
        </w:rPr>
        <w:t>c</w:t>
      </w:r>
      <w:r w:rsidRPr="00B80781">
        <w:rPr>
          <w:rFonts w:ascii="Arial" w:eastAsia="Arial" w:hAnsi="Arial" w:cs="Arial"/>
          <w:spacing w:val="-1"/>
        </w:rPr>
        <w:t>l</w:t>
      </w:r>
      <w:r w:rsidRPr="00B80781">
        <w:rPr>
          <w:rFonts w:ascii="Arial" w:eastAsia="Arial" w:hAnsi="Arial" w:cs="Arial"/>
        </w:rPr>
        <w:t>ud</w:t>
      </w:r>
      <w:r w:rsidRPr="00B80781">
        <w:rPr>
          <w:rFonts w:ascii="Arial" w:eastAsia="Arial" w:hAnsi="Arial" w:cs="Arial"/>
          <w:spacing w:val="-1"/>
        </w:rPr>
        <w:t>i</w:t>
      </w:r>
      <w:r w:rsidRPr="00B80781">
        <w:rPr>
          <w:rFonts w:ascii="Arial" w:eastAsia="Arial" w:hAnsi="Arial" w:cs="Arial"/>
        </w:rPr>
        <w:t>ng</w:t>
      </w:r>
      <w:r w:rsidRPr="00B80781">
        <w:rPr>
          <w:rFonts w:ascii="Arial" w:eastAsia="Arial" w:hAnsi="Arial" w:cs="Arial"/>
          <w:spacing w:val="1"/>
        </w:rPr>
        <w:t xml:space="preserve"> </w:t>
      </w:r>
      <w:r w:rsidRPr="00B80781">
        <w:rPr>
          <w:rFonts w:ascii="Arial" w:eastAsia="Arial" w:hAnsi="Arial" w:cs="Arial"/>
          <w:spacing w:val="-1"/>
        </w:rPr>
        <w:t>VA</w:t>
      </w:r>
      <w:r w:rsidRPr="00B80781">
        <w:rPr>
          <w:rFonts w:ascii="Arial" w:eastAsia="Arial" w:hAnsi="Arial" w:cs="Arial"/>
          <w:spacing w:val="2"/>
        </w:rPr>
        <w:t>T</w:t>
      </w:r>
      <w:r w:rsidRPr="00B80781">
        <w:rPr>
          <w:rFonts w:ascii="Arial" w:eastAsia="Arial" w:hAnsi="Arial" w:cs="Arial"/>
          <w:spacing w:val="-1"/>
        </w:rPr>
        <w:t>)</w:t>
      </w:r>
      <w:r w:rsidRPr="00B80781">
        <w:rPr>
          <w:rFonts w:ascii="Arial" w:eastAsia="Arial" w:hAnsi="Arial" w:cs="Arial"/>
        </w:rPr>
        <w:t>,</w:t>
      </w:r>
      <w:r w:rsidRPr="00B80781">
        <w:rPr>
          <w:rFonts w:ascii="Arial" w:eastAsia="Arial" w:hAnsi="Arial" w:cs="Arial"/>
          <w:spacing w:val="2"/>
        </w:rPr>
        <w:t xml:space="preserve"> </w:t>
      </w:r>
      <w:r w:rsidRPr="00B80781">
        <w:rPr>
          <w:rFonts w:ascii="Arial" w:eastAsia="Arial" w:hAnsi="Arial" w:cs="Arial"/>
          <w:spacing w:val="-3"/>
        </w:rPr>
        <w:t>a</w:t>
      </w:r>
      <w:r w:rsidRPr="00B80781">
        <w:rPr>
          <w:rFonts w:ascii="Arial" w:eastAsia="Arial" w:hAnsi="Arial" w:cs="Arial"/>
        </w:rPr>
        <w:t>t</w:t>
      </w:r>
      <w:r w:rsidRPr="00B80781">
        <w:rPr>
          <w:rFonts w:ascii="Arial" w:eastAsia="Arial" w:hAnsi="Arial" w:cs="Arial"/>
          <w:spacing w:val="2"/>
        </w:rPr>
        <w:t xml:space="preserve"> </w:t>
      </w:r>
      <w:r w:rsidRPr="00B80781">
        <w:rPr>
          <w:rFonts w:ascii="Arial" w:eastAsia="Arial" w:hAnsi="Arial" w:cs="Arial"/>
          <w:spacing w:val="-1"/>
        </w:rPr>
        <w:t>£</w:t>
      </w:r>
      <w:r w:rsidR="00B80781" w:rsidRPr="00B80781">
        <w:rPr>
          <w:rFonts w:ascii="Arial" w:eastAsia="Arial" w:hAnsi="Arial" w:cs="Arial"/>
        </w:rPr>
        <w:t>8</w:t>
      </w:r>
      <w:r w:rsidRPr="00B80781">
        <w:rPr>
          <w:rFonts w:ascii="Arial" w:eastAsia="Arial" w:hAnsi="Arial" w:cs="Arial"/>
        </w:rPr>
        <w:t>0</w:t>
      </w:r>
      <w:r w:rsidRPr="00B80781">
        <w:rPr>
          <w:rFonts w:ascii="Arial" w:eastAsia="Arial" w:hAnsi="Arial" w:cs="Arial"/>
          <w:spacing w:val="1"/>
        </w:rPr>
        <w:t>,000.</w:t>
      </w:r>
      <w:r w:rsidRPr="00B80781">
        <w:rPr>
          <w:rFonts w:ascii="Arial" w:eastAsia="Arial" w:hAnsi="Arial" w:cs="Arial"/>
          <w:spacing w:val="-3"/>
        </w:rPr>
        <w:t xml:space="preserve">00 </w:t>
      </w:r>
      <w:r w:rsidRPr="00B80781">
        <w:rPr>
          <w:rFonts w:ascii="Arial" w:eastAsia="Arial" w:hAnsi="Arial" w:cs="Arial"/>
          <w:spacing w:val="1"/>
        </w:rPr>
        <w:t>f</w:t>
      </w:r>
      <w:r w:rsidRPr="00B80781">
        <w:rPr>
          <w:rFonts w:ascii="Arial" w:eastAsia="Arial" w:hAnsi="Arial" w:cs="Arial"/>
        </w:rPr>
        <w:t xml:space="preserve">or </w:t>
      </w:r>
      <w:r w:rsidRPr="00B80781">
        <w:rPr>
          <w:rFonts w:ascii="Arial" w:eastAsia="Arial" w:hAnsi="Arial" w:cs="Arial"/>
          <w:spacing w:val="-1"/>
        </w:rPr>
        <w:t>i</w:t>
      </w:r>
      <w:r w:rsidRPr="00B80781">
        <w:rPr>
          <w:rFonts w:ascii="Arial" w:eastAsia="Arial" w:hAnsi="Arial" w:cs="Arial"/>
        </w:rPr>
        <w:t>n</w:t>
      </w:r>
      <w:r w:rsidRPr="00B80781">
        <w:rPr>
          <w:rFonts w:ascii="Arial" w:eastAsia="Arial" w:hAnsi="Arial" w:cs="Arial"/>
          <w:spacing w:val="-1"/>
        </w:rPr>
        <w:t>i</w:t>
      </w:r>
      <w:r w:rsidRPr="00B80781">
        <w:rPr>
          <w:rFonts w:ascii="Arial" w:eastAsia="Arial" w:hAnsi="Arial" w:cs="Arial"/>
          <w:spacing w:val="1"/>
        </w:rPr>
        <w:t>t</w:t>
      </w:r>
      <w:r w:rsidRPr="00B80781">
        <w:rPr>
          <w:rFonts w:ascii="Arial" w:eastAsia="Arial" w:hAnsi="Arial" w:cs="Arial"/>
          <w:spacing w:val="-1"/>
        </w:rPr>
        <w:t>i</w:t>
      </w:r>
      <w:r w:rsidRPr="00B80781">
        <w:rPr>
          <w:rFonts w:ascii="Arial" w:eastAsia="Arial" w:hAnsi="Arial" w:cs="Arial"/>
        </w:rPr>
        <w:t>al pu</w:t>
      </w:r>
      <w:r w:rsidRPr="00B80781">
        <w:rPr>
          <w:rFonts w:ascii="Arial" w:eastAsia="Arial" w:hAnsi="Arial" w:cs="Arial"/>
          <w:spacing w:val="1"/>
        </w:rPr>
        <w:t>r</w:t>
      </w:r>
      <w:r w:rsidRPr="00B80781">
        <w:rPr>
          <w:rFonts w:ascii="Arial" w:eastAsia="Arial" w:hAnsi="Arial" w:cs="Arial"/>
        </w:rPr>
        <w:t>chase</w:t>
      </w:r>
      <w:r w:rsidR="00B80781" w:rsidRPr="00B80781">
        <w:rPr>
          <w:rFonts w:ascii="Arial" w:eastAsia="Arial" w:hAnsi="Arial" w:cs="Arial"/>
          <w:spacing w:val="-2"/>
        </w:rPr>
        <w:t>,</w:t>
      </w:r>
      <w:r w:rsidRPr="00B80781">
        <w:rPr>
          <w:rFonts w:ascii="Arial" w:eastAsia="Arial" w:hAnsi="Arial" w:cs="Arial"/>
          <w:spacing w:val="1"/>
        </w:rPr>
        <w:t xml:space="preserve"> </w:t>
      </w:r>
      <w:r w:rsidR="00B80781" w:rsidRPr="00B80781">
        <w:rPr>
          <w:rFonts w:ascii="Arial" w:eastAsia="Arial" w:hAnsi="Arial" w:cs="Arial"/>
          <w:spacing w:val="-2"/>
        </w:rPr>
        <w:t>inclusive of twelve months product warrantee</w:t>
      </w:r>
      <w:r w:rsidRPr="00B80781">
        <w:rPr>
          <w:rFonts w:ascii="Arial" w:eastAsia="Arial" w:hAnsi="Arial" w:cs="Arial"/>
        </w:rPr>
        <w:t>.</w:t>
      </w:r>
    </w:p>
    <w:p w14:paraId="6AB2205F" w14:textId="77777777" w:rsidR="005615C3" w:rsidRDefault="005615C3" w:rsidP="005615C3">
      <w:pPr>
        <w:tabs>
          <w:tab w:val="left" w:pos="640"/>
        </w:tabs>
        <w:spacing w:after="0" w:line="240" w:lineRule="auto"/>
        <w:ind w:left="114" w:right="210"/>
        <w:rPr>
          <w:rFonts w:ascii="Arial" w:eastAsia="Arial" w:hAnsi="Arial" w:cs="Arial"/>
        </w:rPr>
      </w:pPr>
      <w:bookmarkStart w:id="4" w:name="_Hlk40043399"/>
      <w:bookmarkStart w:id="5" w:name="_Hlk38031338"/>
      <w:bookmarkStart w:id="6" w:name="_Hlk66023379"/>
      <w:bookmarkStart w:id="7" w:name="_Hlk47298841"/>
    </w:p>
    <w:p w14:paraId="4E90B9DF" w14:textId="07BEBA55"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30604A">
        <w:rPr>
          <w:rFonts w:ascii="Arial" w:eastAsia="Times New Roman" w:hAnsi="Arial" w:cs="Arial"/>
          <w:b/>
          <w:bCs/>
          <w:lang w:val="en-GB"/>
        </w:rPr>
        <w:t xml:space="preserve">10:00 on </w:t>
      </w:r>
      <w:r w:rsidR="0030604A" w:rsidRPr="0030604A">
        <w:rPr>
          <w:rFonts w:ascii="Arial" w:eastAsia="Times New Roman" w:hAnsi="Arial" w:cs="Arial"/>
          <w:b/>
          <w:bCs/>
          <w:lang w:val="en-GB"/>
        </w:rPr>
        <w:t xml:space="preserve">18 Oct </w:t>
      </w:r>
      <w:r w:rsidRPr="0030604A">
        <w:rPr>
          <w:rFonts w:ascii="Arial" w:eastAsia="Times New Roman" w:hAnsi="Arial" w:cs="Arial"/>
          <w:b/>
          <w:bCs/>
          <w:lang w:val="en-GB"/>
        </w:rPr>
        <w:t>2021</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106F3BB5" w:rsidR="005615C3" w:rsidRDefault="005615C3" w:rsidP="005615C3">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sidRPr="0030604A">
        <w:rPr>
          <w:rFonts w:ascii="Arial" w:hAnsi="Arial" w:cs="Arial"/>
          <w:b/>
          <w:bCs/>
        </w:rPr>
        <w:t>10</w:t>
      </w:r>
      <w:r w:rsidRPr="0030604A">
        <w:rPr>
          <w:rFonts w:ascii="Arial" w:hAnsi="Arial" w:cs="Arial"/>
          <w:b/>
          <w:bCs/>
          <w:spacing w:val="1"/>
        </w:rPr>
        <w:t>:</w:t>
      </w:r>
      <w:r w:rsidRPr="0030604A">
        <w:rPr>
          <w:rFonts w:ascii="Arial" w:hAnsi="Arial" w:cs="Arial"/>
          <w:b/>
          <w:bCs/>
        </w:rPr>
        <w:t>00</w:t>
      </w:r>
      <w:r w:rsidRPr="0030604A">
        <w:rPr>
          <w:rFonts w:ascii="Arial" w:hAnsi="Arial" w:cs="Arial"/>
          <w:b/>
          <w:bCs/>
          <w:spacing w:val="-2"/>
        </w:rPr>
        <w:t xml:space="preserve"> </w:t>
      </w:r>
      <w:r w:rsidRPr="0030604A">
        <w:rPr>
          <w:rFonts w:ascii="Arial" w:hAnsi="Arial" w:cs="Arial"/>
          <w:b/>
          <w:bCs/>
        </w:rPr>
        <w:t>on</w:t>
      </w:r>
      <w:r w:rsidRPr="0030604A">
        <w:rPr>
          <w:rFonts w:ascii="Arial" w:hAnsi="Arial" w:cs="Arial"/>
          <w:b/>
          <w:bCs/>
          <w:spacing w:val="1"/>
        </w:rPr>
        <w:t xml:space="preserve"> </w:t>
      </w:r>
      <w:r w:rsidR="00286386">
        <w:rPr>
          <w:rFonts w:ascii="Arial" w:eastAsia="Arial" w:hAnsi="Arial" w:cs="Arial"/>
          <w:b/>
          <w:bCs/>
          <w:spacing w:val="-1"/>
        </w:rPr>
        <w:t>4</w:t>
      </w:r>
      <w:r w:rsidR="0030604A" w:rsidRPr="0030604A">
        <w:rPr>
          <w:rFonts w:ascii="Arial" w:eastAsia="Arial" w:hAnsi="Arial" w:cs="Arial"/>
          <w:b/>
          <w:bCs/>
          <w:spacing w:val="-1"/>
        </w:rPr>
        <w:t xml:space="preserve"> November</w:t>
      </w:r>
      <w:r w:rsidRPr="0030604A">
        <w:rPr>
          <w:rFonts w:ascii="Arial" w:eastAsia="Arial" w:hAnsi="Arial" w:cs="Arial"/>
          <w:b/>
          <w:bCs/>
          <w:spacing w:val="-1"/>
        </w:rPr>
        <w:t xml:space="preserve"> 2021</w:t>
      </w:r>
      <w:r>
        <w:rPr>
          <w:rFonts w:ascii="Arial" w:hAnsi="Arial" w:cs="Arial"/>
        </w:rPr>
        <w:t>.</w:t>
      </w:r>
      <w:bookmarkStart w:id="8" w:name="_Hlk41058996"/>
      <w:r>
        <w:rPr>
          <w:rFonts w:ascii="Arial" w:hAnsi="Arial" w:cs="Arial"/>
          <w:color w:val="FF0000"/>
          <w:spacing w:val="3"/>
        </w:rPr>
        <w:t xml:space="preserve"> </w:t>
      </w:r>
      <w:r>
        <w:rPr>
          <w:rFonts w:ascii="Arial" w:hAnsi="Arial" w:cs="Arial"/>
        </w:rPr>
        <w:t>You should allow sufficient time for submission as late tenders will not be accepted.</w:t>
      </w:r>
      <w:bookmarkEnd w:id="8"/>
    </w:p>
    <w:bookmarkEnd w:id="4"/>
    <w:bookmarkEnd w:id="5"/>
    <w:p w14:paraId="0CA7D4E4" w14:textId="77777777" w:rsidR="005615C3" w:rsidRDefault="005615C3" w:rsidP="005615C3">
      <w:pPr>
        <w:spacing w:after="0" w:line="240" w:lineRule="auto"/>
        <w:ind w:left="113" w:right="210"/>
        <w:rPr>
          <w:rFonts w:ascii="Arial" w:hAnsi="Arial" w:cs="Arial"/>
          <w:lang w:val="en-GB"/>
        </w:rPr>
      </w:pPr>
    </w:p>
    <w:p w14:paraId="1D9EEE85" w14:textId="613A2742" w:rsidR="005615C3" w:rsidRDefault="005615C3" w:rsidP="005615C3">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F77295">
        <w:rPr>
          <w:rFonts w:ascii="Arial" w:eastAsia="Arial" w:hAnsi="Arial" w:cs="Arial"/>
          <w:b/>
          <w:bCs/>
        </w:rPr>
        <w:t>10</w:t>
      </w:r>
      <w:r w:rsidR="0030604A" w:rsidRPr="0030604A">
        <w:rPr>
          <w:rFonts w:ascii="Arial" w:eastAsia="Arial" w:hAnsi="Arial" w:cs="Arial"/>
          <w:b/>
          <w:bCs/>
        </w:rPr>
        <w:t xml:space="preserve"> November</w:t>
      </w:r>
      <w:r w:rsidRPr="0030604A">
        <w:rPr>
          <w:rFonts w:ascii="Arial" w:eastAsia="Arial" w:hAnsi="Arial" w:cs="Arial"/>
          <w:b/>
          <w:bCs/>
        </w:rPr>
        <w:t xml:space="preserve"> 2021.</w:t>
      </w:r>
      <w:r w:rsidRPr="0030604A">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6"/>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624974AB" w:rsidR="00322166" w:rsidRPr="0030604A" w:rsidRDefault="00FF1D10"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B80781" w:rsidRPr="0030604A">
            <w:rPr>
              <w:rFonts w:ascii="Arial" w:eastAsia="Arial" w:hAnsi="Arial" w:cs="Arial"/>
              <w:b/>
              <w:bCs/>
            </w:rPr>
            <w:t>Elizabeth Meatyard</w:t>
          </w:r>
        </w:sdtContent>
      </w:sdt>
    </w:p>
    <w:p w14:paraId="7BF3A4F3" w14:textId="77777777" w:rsidR="00322166" w:rsidRPr="0030604A" w:rsidRDefault="00322166" w:rsidP="00322166">
      <w:pPr>
        <w:spacing w:after="0" w:line="240" w:lineRule="auto"/>
        <w:ind w:left="113" w:right="-20"/>
        <w:rPr>
          <w:rFonts w:ascii="Arial" w:eastAsia="Arial" w:hAnsi="Arial" w:cs="Arial"/>
          <w:bCs/>
        </w:rPr>
      </w:pPr>
      <w:r w:rsidRPr="0030604A">
        <w:rPr>
          <w:rFonts w:ascii="Arial" w:eastAsia="Arial" w:hAnsi="Arial" w:cs="Arial"/>
          <w:bCs/>
        </w:rPr>
        <w:t>Commercial Officer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7"/>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3549BCF4" w:rsidR="00322166" w:rsidRDefault="00322166" w:rsidP="00B3224B">
      <w:pPr>
        <w:spacing w:after="0" w:line="252" w:lineRule="exact"/>
        <w:ind w:left="113" w:right="-20"/>
        <w:rPr>
          <w:rFonts w:ascii="Arial" w:eastAsia="Arial" w:hAnsi="Arial" w:cs="Arial"/>
          <w:b/>
          <w:bCs/>
        </w:rPr>
      </w:pPr>
    </w:p>
    <w:p w14:paraId="68E2B44E" w14:textId="77777777" w:rsidR="00BD2CED" w:rsidRDefault="00BD2CED" w:rsidP="00B3224B">
      <w:pPr>
        <w:spacing w:after="0" w:line="252" w:lineRule="exact"/>
        <w:ind w:left="113" w:right="-20"/>
        <w:rPr>
          <w:rFonts w:ascii="Arial" w:eastAsia="Arial" w:hAnsi="Arial" w:cs="Arial"/>
          <w:b/>
          <w:bCs/>
        </w:rPr>
      </w:pPr>
    </w:p>
    <w:p w14:paraId="0CFD955F" w14:textId="1027BB70" w:rsidR="00322166" w:rsidRDefault="00322166" w:rsidP="00B3224B">
      <w:pPr>
        <w:spacing w:after="0" w:line="252" w:lineRule="exact"/>
        <w:ind w:left="113" w:right="-20"/>
        <w:rPr>
          <w:rFonts w:ascii="Arial" w:eastAsia="Arial" w:hAnsi="Arial" w:cs="Arial"/>
          <w:b/>
          <w:bCs/>
        </w:rPr>
      </w:pPr>
    </w:p>
    <w:p w14:paraId="5F4E6C10" w14:textId="77777777" w:rsidR="001C446F" w:rsidRDefault="001C446F" w:rsidP="00B3224B">
      <w:pPr>
        <w:spacing w:after="0" w:line="252" w:lineRule="exact"/>
        <w:ind w:left="113" w:right="-20"/>
        <w:rPr>
          <w:rFonts w:ascii="Arial" w:eastAsia="Arial" w:hAnsi="Arial" w:cs="Arial"/>
          <w:b/>
          <w:bCs/>
        </w:rPr>
      </w:pPr>
    </w:p>
    <w:p w14:paraId="0AEF104C" w14:textId="1050F387" w:rsidR="00322166" w:rsidRDefault="00322166" w:rsidP="00B3224B">
      <w:pPr>
        <w:spacing w:after="0" w:line="252" w:lineRule="exact"/>
        <w:ind w:left="113" w:right="-20"/>
        <w:rPr>
          <w:rFonts w:ascii="Arial" w:eastAsia="Arial" w:hAnsi="Arial" w:cs="Arial"/>
          <w:b/>
          <w:bCs/>
        </w:rPr>
      </w:pPr>
    </w:p>
    <w:p w14:paraId="1CA9A23E" w14:textId="047E2F4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15 Feb 21)</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21D193FF" w:rsidR="00B3224B" w:rsidRPr="00B42001"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w:t>
            </w:r>
            <w:r w:rsidRPr="00B42001">
              <w:rPr>
                <w:rFonts w:ascii="Arial" w:eastAsia="Times New Roman" w:hAnsi="Arial" w:cs="Times New Roman"/>
                <w:spacing w:val="-2"/>
                <w:lang w:val="en-GB" w:eastAsia="en-GB"/>
              </w:rPr>
              <w:t xml:space="preserve">: </w:t>
            </w:r>
            <w:bookmarkStart w:id="9"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EA6B59" w:rsidRPr="00B42001">
                  <w:rPr>
                    <w:rFonts w:ascii="Arial" w:eastAsia="Arial" w:hAnsi="Arial" w:cs="Arial"/>
                    <w:bCs/>
                  </w:rPr>
                  <w:t>701658451</w:t>
                </w:r>
              </w:sdtContent>
            </w:sdt>
            <w:bookmarkEnd w:id="9"/>
            <w:r w:rsidRPr="00B42001">
              <w:rPr>
                <w:rFonts w:ascii="Arial" w:eastAsia="Times New Roman" w:hAnsi="Arial" w:cs="Times New Roman"/>
                <w:spacing w:val="-2"/>
                <w:lang w:val="en-GB" w:eastAsia="en-GB"/>
              </w:rPr>
              <w:br/>
            </w:r>
          </w:p>
          <w:p w14:paraId="5CCFE7C1" w14:textId="426CC186" w:rsidR="00B3224B" w:rsidRPr="00B42001" w:rsidRDefault="00B3224B" w:rsidP="0098289C">
            <w:pPr>
              <w:widowControl/>
              <w:suppressAutoHyphens/>
              <w:spacing w:after="0" w:line="240" w:lineRule="auto"/>
              <w:rPr>
                <w:rFonts w:ascii="Arial" w:eastAsia="Times New Roman" w:hAnsi="Arial" w:cs="Times New Roman"/>
                <w:spacing w:val="-2"/>
                <w:lang w:val="en-GB" w:eastAsia="en-GB"/>
              </w:rPr>
            </w:pPr>
            <w:r w:rsidRPr="00B42001">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1F7BF4">
                  <w:rPr>
                    <w:rFonts w:ascii="Arial" w:eastAsia="Times New Roman" w:hAnsi="Arial" w:cs="Times New Roman"/>
                    <w:spacing w:val="-2"/>
                    <w:lang w:val="en-GB" w:eastAsia="en-GB"/>
                  </w:rPr>
                  <w:t>6 Oct 2021</w:t>
                </w:r>
              </w:sdtContent>
            </w:sdt>
            <w:r w:rsidRPr="00B42001">
              <w:rPr>
                <w:rFonts w:ascii="Arial" w:eastAsia="Times New Roman" w:hAnsi="Arial" w:cs="Times New Roman"/>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0158519E"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615779">
              <w:rPr>
                <w:rFonts w:ascii="Arial" w:eastAsia="Times New Roman" w:hAnsi="Arial" w:cs="Times New Roman"/>
                <w:spacing w:val="-2"/>
                <w:lang w:val="en-GB" w:eastAsia="en-GB"/>
              </w:rPr>
              <w:t>4</w:t>
            </w:r>
            <w:r w:rsidR="00BD2CED" w:rsidRPr="00BD2CED">
              <w:rPr>
                <w:rFonts w:ascii="Arial" w:eastAsia="Times New Roman" w:hAnsi="Arial" w:cs="Times New Roman"/>
                <w:spacing w:val="-2"/>
                <w:lang w:val="en-GB" w:eastAsia="en-GB"/>
              </w:rPr>
              <w:t xml:space="preserve"> November</w:t>
            </w:r>
            <w:r w:rsidR="00964F91" w:rsidRPr="00BD2CED">
              <w:rPr>
                <w:rFonts w:ascii="Arial" w:eastAsia="Times New Roman" w:hAnsi="Arial" w:cs="Times New Roman"/>
                <w:spacing w:val="-2"/>
                <w:lang w:val="en-GB" w:eastAsia="en-GB"/>
              </w:rPr>
              <w:t xml:space="preserve">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0" w:name="dir_short"/>
            <w:bookmarkEnd w:id="10"/>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69689DA3"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1" w:name="user_address"/>
            <w:bookmarkEnd w:id="11"/>
            <w:r w:rsidR="00BD2CED">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3A5DE595" w:rsidR="00B3224B" w:rsidRPr="00BD2CED"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B80781" w:rsidRPr="00BD2CED">
                  <w:rPr>
                    <w:rFonts w:ascii="Arial" w:eastAsia="Times New Roman" w:hAnsi="Arial" w:cs="Times New Roman"/>
                    <w:spacing w:val="-2"/>
                    <w:lang w:val="en-GB" w:eastAsia="en-GB"/>
                  </w:rPr>
                  <w:t>Elizabeth Meatyard</w:t>
                </w:r>
              </w:sdtContent>
            </w:sdt>
          </w:p>
          <w:p w14:paraId="7A25BF1C" w14:textId="77777777" w:rsidR="00B3224B" w:rsidRPr="00BD2CED" w:rsidRDefault="00B3224B" w:rsidP="0098289C">
            <w:pPr>
              <w:spacing w:after="0" w:line="240" w:lineRule="auto"/>
              <w:rPr>
                <w:rFonts w:ascii="Arial" w:eastAsia="Times New Roman" w:hAnsi="Arial" w:cs="Times New Roman"/>
                <w:spacing w:val="-2"/>
                <w:lang w:val="en-GB" w:eastAsia="en-GB"/>
              </w:rPr>
            </w:pPr>
          </w:p>
          <w:p w14:paraId="15218438" w14:textId="4226D5AE" w:rsidR="00B3224B" w:rsidRPr="00BD2CED" w:rsidRDefault="00B3224B" w:rsidP="0098289C">
            <w:pPr>
              <w:spacing w:after="0" w:line="240" w:lineRule="auto"/>
              <w:rPr>
                <w:rFonts w:ascii="Arial" w:eastAsia="Times New Roman" w:hAnsi="Arial" w:cs="Arial"/>
                <w:noProof/>
                <w:lang w:val="en-GB" w:eastAsia="en-GB"/>
              </w:rPr>
            </w:pPr>
            <w:r w:rsidRPr="00BD2CED">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B80781" w:rsidRPr="00BD2CED">
                  <w:rPr>
                    <w:rFonts w:ascii="Arial" w:eastAsia="Times New Roman" w:hAnsi="Arial" w:cs="Arial"/>
                    <w:noProof/>
                    <w:lang w:val="en-GB" w:eastAsia="en-GB"/>
                  </w:rPr>
                  <w:t>0300 1695549</w:t>
                </w:r>
              </w:sdtContent>
            </w:sdt>
          </w:p>
          <w:p w14:paraId="41DA1350" w14:textId="343FD49E" w:rsidR="00B3224B" w:rsidRPr="00105F48" w:rsidRDefault="00B3224B" w:rsidP="0098289C">
            <w:pPr>
              <w:spacing w:after="0" w:line="240" w:lineRule="auto"/>
              <w:rPr>
                <w:rFonts w:ascii="Arial" w:eastAsia="Times New Roman" w:hAnsi="Arial" w:cs="Times New Roman"/>
                <w:spacing w:val="-2"/>
                <w:lang w:val="en-GB" w:eastAsia="en-GB"/>
              </w:rPr>
            </w:pPr>
            <w:r w:rsidRPr="00BD2CED">
              <w:rPr>
                <w:rFonts w:ascii="Arial" w:eastAsia="Times New Roman" w:hAnsi="Arial" w:cs="Arial"/>
                <w:noProof/>
                <w:lang w:val="en-GB" w:eastAsia="en-GB"/>
              </w:rPr>
              <w:t>Email:</w:t>
            </w:r>
            <w:r w:rsidR="00D129B7" w:rsidRPr="00BD2CED">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B80781" w:rsidRPr="00BD2CED">
                  <w:rPr>
                    <w:rFonts w:ascii="Arial" w:eastAsia="Times New Roman" w:hAnsi="Arial" w:cs="Arial"/>
                    <w:noProof/>
                    <w:lang w:val="en-GB" w:eastAsia="en-GB"/>
                  </w:rPr>
                  <w:t>elizabeth.meatyard100@mod.gov.uk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73056572" w14:textId="670488D5" w:rsidR="00B3224B" w:rsidRPr="00BD2CED" w:rsidRDefault="00F151C0"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BD2CED">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008607A9"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bookmarkStart w:id="12" w:name="_Hlk83907542"/>
      <w:r>
        <w:rPr>
          <w:rFonts w:ascii="Arial" w:eastAsia="Times New Roman" w:hAnsi="Arial" w:cs="Times New Roman"/>
          <w:spacing w:val="-2"/>
          <w:szCs w:val="20"/>
          <w:lang w:val="en-GB" w:eastAsia="en-GB"/>
        </w:rPr>
        <w:t xml:space="preserve">Any other documentation requested in the </w:t>
      </w:r>
      <w:r w:rsidR="002A4232">
        <w:rPr>
          <w:rFonts w:ascii="Arial" w:eastAsia="Times New Roman" w:hAnsi="Arial" w:cs="Times New Roman"/>
          <w:spacing w:val="-2"/>
          <w:szCs w:val="20"/>
          <w:lang w:val="en-GB" w:eastAsia="en-GB"/>
        </w:rPr>
        <w:t>Defence Sourcing Portal Evaluation Envelopes</w:t>
      </w:r>
      <w:bookmarkEnd w:id="12"/>
    </w:p>
    <w:p w14:paraId="30E08057" w14:textId="5B73E5C9" w:rsidR="002A4232" w:rsidRDefault="002A423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text descriptions requested in the Defence Sourcing Portal Evaluation Envelopes</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cols w:space="720"/>
          <w:noEndnote/>
          <w:docGrid w:linePitch="299"/>
        </w:sectPr>
      </w:pPr>
    </w:p>
    <w:p w14:paraId="655F99EF" w14:textId="6DAF24E2" w:rsidR="00EC2EA8" w:rsidRDefault="00EC2EA8" w:rsidP="003C620C">
      <w:pPr>
        <w:keepNext/>
        <w:keepLines/>
        <w:autoSpaceDE w:val="0"/>
        <w:autoSpaceDN w:val="0"/>
        <w:adjustRightInd w:val="0"/>
        <w:spacing w:after="0" w:line="240" w:lineRule="auto"/>
        <w:ind w:left="120" w:right="114"/>
        <w:jc w:val="center"/>
        <w:rPr>
          <w:rFonts w:ascii="Arial" w:hAnsi="Arial" w:cs="Arial"/>
          <w:b/>
          <w:bCs/>
          <w:color w:val="000000"/>
        </w:rPr>
      </w:pPr>
      <w:bookmarkStart w:id="13" w:name="_Toc501022446_2_2"/>
      <w:r>
        <w:rPr>
          <w:rFonts w:ascii="Arial" w:hAnsi="Arial" w:cs="Arial"/>
          <w:b/>
          <w:bCs/>
          <w:color w:val="000000"/>
        </w:rPr>
        <w:lastRenderedPageBreak/>
        <w:t>Invitation to Tender – Competitive</w:t>
      </w:r>
      <w:bookmarkEnd w:id="13"/>
    </w:p>
    <w:p w14:paraId="0D2C589A" w14:textId="77777777" w:rsidR="00EC2EA8"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 xml:space="preserve">Notices </w:t>
      </w:r>
      <w:proofErr w:type="gramStart"/>
      <w:r>
        <w:rPr>
          <w:rFonts w:ascii="Arial" w:hAnsi="Arial" w:cs="Arial"/>
          <w:b/>
          <w:bCs/>
          <w:color w:val="000000"/>
        </w:rPr>
        <w:t>To</w:t>
      </w:r>
      <w:proofErr w:type="gramEnd"/>
      <w:r>
        <w:rPr>
          <w:rFonts w:ascii="Arial" w:hAnsi="Arial" w:cs="Arial"/>
          <w:b/>
          <w:bCs/>
          <w:color w:val="000000"/>
        </w:rPr>
        <w:t xml:space="preserve"> Tenderers</w:t>
      </w:r>
    </w:p>
    <w:p w14:paraId="0CB7590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 xml:space="preserve">The issue of an ITT is not a commitment by the Secretary of State for Defence - ‘the Authority’ - to place an order </w:t>
      </w:r>
      <w:proofErr w:type="gramStart"/>
      <w:r>
        <w:rPr>
          <w:rFonts w:ascii="Arial" w:hAnsi="Arial" w:cs="Arial"/>
          <w:b/>
          <w:bCs/>
          <w:color w:val="000000"/>
        </w:rPr>
        <w:t>as a result of</w:t>
      </w:r>
      <w:proofErr w:type="gramEnd"/>
      <w:r>
        <w:rPr>
          <w:rFonts w:ascii="Arial" w:hAnsi="Arial" w:cs="Arial"/>
          <w:b/>
          <w:bCs/>
          <w:color w:val="000000"/>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sidRPr="00946D17">
        <w:rPr>
          <w:rFonts w:ascii="Arial" w:hAnsi="Arial" w:cs="Arial"/>
        </w:rPr>
        <w:tab/>
      </w:r>
      <w:proofErr w:type="gramStart"/>
      <w:r w:rsidRPr="00946D17">
        <w:rPr>
          <w:rFonts w:ascii="Arial" w:hAnsi="Arial" w:cs="Arial"/>
          <w:color w:val="000000"/>
        </w:rPr>
        <w:t>undertake</w:t>
      </w:r>
      <w:proofErr w:type="gramEnd"/>
      <w:r w:rsidRPr="00946D17">
        <w:rPr>
          <w:rFonts w:ascii="Arial" w:hAnsi="Arial" w:cs="Arial"/>
          <w:color w:val="000000"/>
        </w:rPr>
        <w:t xml:space="preserve"> an iterative tendering process following receipt of the tender;</w:t>
      </w:r>
    </w:p>
    <w:p w14:paraId="3F5221F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waive or change the requirements of this ITT from time to time without prior (or any) notice being given by the </w:t>
      </w:r>
      <w:proofErr w:type="gramStart"/>
      <w:r>
        <w:rPr>
          <w:rFonts w:ascii="Arial" w:hAnsi="Arial" w:cs="Arial"/>
          <w:color w:val="000000"/>
        </w:rPr>
        <w:t>Authority;</w:t>
      </w:r>
      <w:proofErr w:type="gramEnd"/>
    </w:p>
    <w:p w14:paraId="505EC987"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seek clarification or documents in respect of a Tenderer's </w:t>
      </w:r>
      <w:proofErr w:type="gramStart"/>
      <w:r>
        <w:rPr>
          <w:rFonts w:ascii="Arial" w:hAnsi="Arial" w:cs="Arial"/>
          <w:color w:val="000000"/>
        </w:rPr>
        <w:t>submission;</w:t>
      </w:r>
      <w:proofErr w:type="gramEnd"/>
    </w:p>
    <w:p w14:paraId="6CC4D03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disqualify any Tenderer that does not submit a compliant tender in accordance with the instructions in this </w:t>
      </w:r>
      <w:proofErr w:type="gramStart"/>
      <w:r>
        <w:rPr>
          <w:rFonts w:ascii="Arial" w:hAnsi="Arial" w:cs="Arial"/>
          <w:color w:val="000000"/>
        </w:rPr>
        <w:t>ITT;</w:t>
      </w:r>
      <w:proofErr w:type="gramEnd"/>
    </w:p>
    <w:p w14:paraId="71101D4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e.        disqualify any Tenderer that is guilty of serious misrepresentation in relation to its tender, expression of interest, the PQQ or the tender </w:t>
      </w:r>
      <w:proofErr w:type="gramStart"/>
      <w:r>
        <w:rPr>
          <w:rFonts w:ascii="Arial" w:hAnsi="Arial" w:cs="Arial"/>
          <w:color w:val="000000"/>
        </w:rPr>
        <w:t>process;</w:t>
      </w:r>
      <w:proofErr w:type="gramEnd"/>
    </w:p>
    <w:p w14:paraId="1B03718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f.        withdraw this ITT at any time, or to re-invite tenders on the same or any alternative </w:t>
      </w:r>
      <w:proofErr w:type="gramStart"/>
      <w:r>
        <w:rPr>
          <w:rFonts w:ascii="Arial" w:hAnsi="Arial" w:cs="Arial"/>
          <w:color w:val="000000"/>
        </w:rPr>
        <w:t>basis;</w:t>
      </w:r>
      <w:proofErr w:type="gramEnd"/>
    </w:p>
    <w:p w14:paraId="4D96458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g.        choose not to award any Contract </w:t>
      </w:r>
      <w:proofErr w:type="gramStart"/>
      <w:r>
        <w:rPr>
          <w:rFonts w:ascii="Arial" w:hAnsi="Arial" w:cs="Arial"/>
          <w:color w:val="000000"/>
        </w:rPr>
        <w:t>as a result of</w:t>
      </w:r>
      <w:proofErr w:type="gramEnd"/>
      <w:r>
        <w:rPr>
          <w:rFonts w:ascii="Arial" w:hAnsi="Arial" w:cs="Arial"/>
          <w:color w:val="000000"/>
        </w:rPr>
        <w:t xml:space="preserve"> the current procurement process; and / or</w:t>
      </w:r>
    </w:p>
    <w:p w14:paraId="0D55B63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h.        make whatever changes it sees fit to the timetable, </w:t>
      </w:r>
      <w:proofErr w:type="gramStart"/>
      <w:r>
        <w:rPr>
          <w:rFonts w:ascii="Arial" w:hAnsi="Arial" w:cs="Arial"/>
          <w:color w:val="000000"/>
        </w:rPr>
        <w:t>structure</w:t>
      </w:r>
      <w:proofErr w:type="gramEnd"/>
      <w:r>
        <w:rPr>
          <w:rFonts w:ascii="Arial" w:hAnsi="Arial" w:cs="Arial"/>
          <w:color w:val="000000"/>
        </w:rPr>
        <w:t xml:space="preserve"> or content of the procurement process, depending on approvals processes or for any other reason.</w:t>
      </w:r>
    </w:p>
    <w:p w14:paraId="2DC148F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Publicity Announcement</w:t>
      </w:r>
    </w:p>
    <w:p w14:paraId="44A248D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Tenderers are advised that the MOD may wish to </w:t>
      </w:r>
      <w:proofErr w:type="spellStart"/>
      <w:r>
        <w:rPr>
          <w:rFonts w:ascii="Arial" w:hAnsi="Arial" w:cs="Arial"/>
          <w:color w:val="000000"/>
        </w:rPr>
        <w:t>publicise</w:t>
      </w:r>
      <w:proofErr w:type="spellEnd"/>
      <w:r>
        <w:rPr>
          <w:rFonts w:ascii="Arial" w:hAnsi="Arial" w:cs="Arial"/>
          <w:color w:val="000000"/>
        </w:rPr>
        <w:t xml:space="preserve"> the award of the Contract for the requirement described in the Schedule of Requirements in the attached Purchase Order.</w:t>
      </w:r>
    </w:p>
    <w:p w14:paraId="268C081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w:t>
      </w:r>
      <w:proofErr w:type="gramStart"/>
      <w:r>
        <w:rPr>
          <w:rFonts w:ascii="Arial" w:hAnsi="Arial" w:cs="Arial"/>
          <w:color w:val="000000"/>
        </w:rPr>
        <w:t>subsequent to</w:t>
      </w:r>
      <w:proofErr w:type="gramEnd"/>
      <w:r>
        <w:rPr>
          <w:rFonts w:ascii="Arial" w:hAnsi="Arial" w:cs="Arial"/>
          <w:color w:val="000000"/>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274DC9A8" w14:textId="2513ACA3" w:rsidR="003C620C"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a.</w:t>
      </w:r>
      <w:r w:rsidR="00703C16">
        <w:rPr>
          <w:rFonts w:ascii="Arial" w:hAnsi="Arial" w:cs="Arial"/>
          <w:sz w:val="24"/>
          <w:szCs w:val="24"/>
        </w:rPr>
        <w:tab/>
      </w:r>
      <w:r w:rsidRPr="00EC2EA8">
        <w:rPr>
          <w:rFonts w:ascii="Arial" w:hAnsi="Arial" w:cs="Arial"/>
          <w:color w:val="000000"/>
        </w:rPr>
        <w:t xml:space="preserve">Contractor’s </w:t>
      </w:r>
      <w:proofErr w:type="gramStart"/>
      <w:r w:rsidRPr="00EC2EA8">
        <w:rPr>
          <w:rFonts w:ascii="Arial" w:hAnsi="Arial" w:cs="Arial"/>
          <w:color w:val="000000"/>
        </w:rPr>
        <w:t>Name</w:t>
      </w:r>
      <w:r>
        <w:rPr>
          <w:rFonts w:ascii="Arial" w:hAnsi="Arial" w:cs="Arial"/>
          <w:color w:val="000000"/>
          <w:sz w:val="20"/>
          <w:szCs w:val="20"/>
        </w:rPr>
        <w:t>;</w:t>
      </w:r>
      <w:proofErr w:type="gramEnd"/>
    </w:p>
    <w:p w14:paraId="371398B4" w14:textId="77777777" w:rsidR="00EC2EA8" w:rsidRPr="00EC2EA8"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b.        Nature of the Deliverables to be </w:t>
      </w:r>
      <w:proofErr w:type="gramStart"/>
      <w:r>
        <w:rPr>
          <w:rFonts w:ascii="Arial" w:hAnsi="Arial" w:cs="Arial"/>
          <w:color w:val="000000"/>
        </w:rPr>
        <w:t>supplied;</w:t>
      </w:r>
      <w:proofErr w:type="gramEnd"/>
    </w:p>
    <w:p w14:paraId="255B6045"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c.        Award </w:t>
      </w:r>
      <w:proofErr w:type="gramStart"/>
      <w:r>
        <w:rPr>
          <w:rFonts w:ascii="Arial" w:hAnsi="Arial" w:cs="Arial"/>
          <w:color w:val="000000"/>
        </w:rPr>
        <w:t>criteria;</w:t>
      </w:r>
      <w:proofErr w:type="gramEnd"/>
    </w:p>
    <w:p w14:paraId="0828A10C"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t xml:space="preserve">d.        Rationale for Contract </w:t>
      </w:r>
      <w:proofErr w:type="gramStart"/>
      <w:r>
        <w:rPr>
          <w:rFonts w:ascii="Arial" w:hAnsi="Arial" w:cs="Arial"/>
          <w:color w:val="000000"/>
        </w:rPr>
        <w:t>award;</w:t>
      </w:r>
      <w:proofErr w:type="gramEnd"/>
    </w:p>
    <w:p w14:paraId="04A1DCAB" w14:textId="77777777" w:rsidR="003C620C"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Default="00EC2EA8" w:rsidP="003C620C">
      <w:pPr>
        <w:autoSpaceDE w:val="0"/>
        <w:autoSpaceDN w:val="0"/>
        <w:adjustRightInd w:val="0"/>
        <w:spacing w:after="0" w:line="240" w:lineRule="auto"/>
        <w:ind w:left="687"/>
        <w:rPr>
          <w:rFonts w:ascii="Arial" w:hAnsi="Arial" w:cs="Arial"/>
          <w:color w:val="000000"/>
        </w:rPr>
      </w:pPr>
      <w:r>
        <w:rPr>
          <w:rFonts w:ascii="Arial" w:hAnsi="Arial" w:cs="Arial"/>
          <w:color w:val="000000"/>
        </w:rPr>
        <w:lastRenderedPageBreak/>
        <w:t>e.        Total price of the Contract awarded.</w:t>
      </w:r>
    </w:p>
    <w:p w14:paraId="6BF28423" w14:textId="77777777" w:rsidR="003C620C"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Codes of Practice</w:t>
      </w:r>
    </w:p>
    <w:p w14:paraId="15159679"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Submission of Tender</w:t>
      </w:r>
    </w:p>
    <w:p w14:paraId="0A79C0A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Tenderers must:</w:t>
      </w:r>
    </w:p>
    <w:p w14:paraId="18BEDFAB"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roofErr w:type="gramStart"/>
      <w:r>
        <w:rPr>
          <w:rFonts w:ascii="Arial" w:hAnsi="Arial" w:cs="Arial"/>
          <w:color w:val="000000"/>
        </w:rPr>
        <w:t>);</w:t>
      </w:r>
      <w:proofErr w:type="gramEnd"/>
    </w:p>
    <w:p w14:paraId="45A5C4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5886BBC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33588B66"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Provide any further information requested in this Invitation to Tender.</w:t>
      </w:r>
    </w:p>
    <w:p w14:paraId="028CA2EA" w14:textId="77777777" w:rsidR="00EC2EA8" w:rsidRDefault="00EC2EA8" w:rsidP="003C620C">
      <w:pPr>
        <w:autoSpaceDE w:val="0"/>
        <w:autoSpaceDN w:val="0"/>
        <w:adjustRightInd w:val="0"/>
        <w:spacing w:after="0" w:line="240" w:lineRule="auto"/>
        <w:ind w:left="687"/>
        <w:rPr>
          <w:rFonts w:ascii="Arial" w:hAnsi="Arial" w:cs="Arial"/>
          <w:color w:val="000000"/>
        </w:rPr>
      </w:pPr>
    </w:p>
    <w:p w14:paraId="6852A24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You must ensure that your completed SC1A ITT Comp Annex A is signed, </w:t>
      </w:r>
      <w:proofErr w:type="gramStart"/>
      <w:r>
        <w:rPr>
          <w:rFonts w:ascii="Arial" w:hAnsi="Arial" w:cs="Arial"/>
          <w:color w:val="000000"/>
        </w:rPr>
        <w:t>scanned</w:t>
      </w:r>
      <w:proofErr w:type="gramEnd"/>
      <w:r>
        <w:rPr>
          <w:rFonts w:ascii="Arial" w:hAnsi="Arial" w:cs="Arial"/>
          <w:color w:val="000000"/>
        </w:rPr>
        <w:t xml:space="preserve"> and uploaded to the Defence Sourcing Portal, with the SC1A Purchase Order and Schedule of Requirements as a PDF. Your Tender must be compatible with MSWord and other MSOffice applications.</w:t>
      </w:r>
    </w:p>
    <w:p w14:paraId="0775A6A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Tenderers must ensure they are registered on the Defence Sourcing Portal </w:t>
      </w:r>
      <w:proofErr w:type="gramStart"/>
      <w:r>
        <w:rPr>
          <w:rFonts w:ascii="Arial" w:hAnsi="Arial" w:cs="Arial"/>
          <w:color w:val="000000"/>
        </w:rPr>
        <w:t>in order to</w:t>
      </w:r>
      <w:proofErr w:type="gramEnd"/>
      <w:r>
        <w:rPr>
          <w:rFonts w:ascii="Arial" w:hAnsi="Arial" w:cs="Arial"/>
          <w:color w:val="000000"/>
        </w:rPr>
        <w:t xml:space="preserve">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3367404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11.        The Defence Sourcing Portal is security accredited to OFFICIAL-SENSITIVE. Material that </w:t>
      </w:r>
      <w:r>
        <w:rPr>
          <w:rFonts w:ascii="Arial" w:hAnsi="Arial" w:cs="Arial"/>
          <w:color w:val="000000"/>
        </w:rPr>
        <w:lastRenderedPageBreak/>
        <w:t xml:space="preserve">is protectively marked above this classification must not be uploaded. Please </w:t>
      </w:r>
      <w:proofErr w:type="gramStart"/>
      <w:r>
        <w:rPr>
          <w:rFonts w:ascii="Arial" w:hAnsi="Arial" w:cs="Arial"/>
          <w:color w:val="000000"/>
        </w:rPr>
        <w:t>contact  if</w:t>
      </w:r>
      <w:proofErr w:type="gramEnd"/>
      <w:r>
        <w:rPr>
          <w:rFonts w:ascii="Arial" w:hAnsi="Arial" w:cs="Arial"/>
          <w:color w:val="000000"/>
        </w:rPr>
        <w:t xml:space="preserve"> you have a requirement to submit documents above OFFICIAL SENSITIVE.</w:t>
      </w:r>
    </w:p>
    <w:p w14:paraId="74F889F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Default="00EC2EA8" w:rsidP="003C620C">
      <w:pPr>
        <w:autoSpaceDE w:val="0"/>
        <w:autoSpaceDN w:val="0"/>
        <w:adjustRightInd w:val="0"/>
        <w:spacing w:after="0" w:line="240" w:lineRule="auto"/>
        <w:ind w:left="120"/>
        <w:rPr>
          <w:rFonts w:ascii="Arial" w:hAnsi="Arial" w:cs="Arial"/>
          <w:color w:val="000000"/>
        </w:rPr>
      </w:pPr>
      <w:r>
        <w:rPr>
          <w:rFonts w:ascii="Arial" w:hAnsi="Arial" w:cs="Arial"/>
          <w:color w:val="000000"/>
        </w:rPr>
        <w:t xml:space="preserve">12.        You must not upload any ITAR or Export Controlled information as part of your Tender or ITT documentation into the Defence Sourcing Portal. You must </w:t>
      </w:r>
      <w:proofErr w:type="gramStart"/>
      <w:r>
        <w:rPr>
          <w:rFonts w:ascii="Arial" w:hAnsi="Arial" w:cs="Arial"/>
          <w:color w:val="000000"/>
        </w:rPr>
        <w:t>contact  to</w:t>
      </w:r>
      <w:proofErr w:type="gramEnd"/>
      <w:r>
        <w:rPr>
          <w:rFonts w:ascii="Arial" w:hAnsi="Arial" w:cs="Arial"/>
          <w:color w:val="000000"/>
        </w:rPr>
        <w:t xml:space="preserve"> discuss any exchange of ITAR or Export Controlled information. You must ensure that you have the relevant permissions to transfer information to the Authority.</w:t>
      </w:r>
    </w:p>
    <w:p w14:paraId="2515351B" w14:textId="77777777" w:rsidR="003C620C"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1D7972D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2639586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2AFFF252" w14:textId="77777777" w:rsidR="00EC2EA8" w:rsidRDefault="00EC2EA8" w:rsidP="003C620C">
      <w:pPr>
        <w:autoSpaceDE w:val="0"/>
        <w:autoSpaceDN w:val="0"/>
        <w:adjustRightInd w:val="0"/>
        <w:spacing w:after="0" w:line="240" w:lineRule="auto"/>
        <w:ind w:left="120"/>
        <w:rPr>
          <w:rFonts w:ascii="Arial" w:hAnsi="Arial" w:cs="Arial"/>
          <w:color w:val="000000"/>
        </w:rPr>
      </w:pPr>
    </w:p>
    <w:p w14:paraId="37FFEC5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Formation of Contract</w:t>
      </w:r>
    </w:p>
    <w:p w14:paraId="701B701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b/>
          <w:bCs/>
          <w:color w:val="000000"/>
        </w:rPr>
        <w:t>Instruction to Tenderers</w:t>
      </w:r>
    </w:p>
    <w:p w14:paraId="0A47BFA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1.        </w:t>
      </w:r>
      <w:r>
        <w:rPr>
          <w:rFonts w:ascii="Arial" w:hAnsi="Arial" w:cs="Arial"/>
          <w:b/>
          <w:bCs/>
          <w:color w:val="000000"/>
        </w:rPr>
        <w:t xml:space="preserve">Small and Medium-sized </w:t>
      </w:r>
      <w:proofErr w:type="gramStart"/>
      <w:r>
        <w:rPr>
          <w:rFonts w:ascii="Arial" w:hAnsi="Arial" w:cs="Arial"/>
          <w:b/>
          <w:bCs/>
          <w:color w:val="000000"/>
        </w:rPr>
        <w:t>Enterprises</w:t>
      </w:r>
      <w:r>
        <w:rPr>
          <w:rFonts w:ascii="Arial" w:hAnsi="Arial" w:cs="Arial"/>
          <w:color w:val="000000"/>
        </w:rPr>
        <w:t xml:space="preserve">  The</w:t>
      </w:r>
      <w:proofErr w:type="gramEnd"/>
      <w:r>
        <w:rPr>
          <w:rFonts w:ascii="Arial" w:hAnsi="Arial" w:cs="Arial"/>
          <w:color w:val="000000"/>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06D500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4.        </w:t>
      </w:r>
      <w:r>
        <w:rPr>
          <w:rFonts w:ascii="Arial" w:hAnsi="Arial" w:cs="Arial"/>
          <w:b/>
          <w:bCs/>
          <w:color w:val="000000"/>
        </w:rPr>
        <w:t xml:space="preserve">Alternative </w:t>
      </w:r>
      <w:proofErr w:type="gramStart"/>
      <w:r>
        <w:rPr>
          <w:rFonts w:ascii="Arial" w:hAnsi="Arial" w:cs="Arial"/>
          <w:b/>
          <w:bCs/>
          <w:color w:val="000000"/>
        </w:rPr>
        <w:t>Conditions</w:t>
      </w:r>
      <w:r>
        <w:rPr>
          <w:rFonts w:ascii="Arial" w:hAnsi="Arial" w:cs="Arial"/>
          <w:color w:val="000000"/>
        </w:rPr>
        <w:t xml:space="preserve">  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5.        </w:t>
      </w:r>
      <w:r>
        <w:rPr>
          <w:rFonts w:ascii="Arial" w:hAnsi="Arial" w:cs="Arial"/>
          <w:b/>
          <w:bCs/>
          <w:color w:val="000000"/>
        </w:rPr>
        <w:t xml:space="preserve">Tender </w:t>
      </w:r>
      <w:proofErr w:type="gramStart"/>
      <w:r>
        <w:rPr>
          <w:rFonts w:ascii="Arial" w:hAnsi="Arial" w:cs="Arial"/>
          <w:b/>
          <w:bCs/>
          <w:color w:val="000000"/>
        </w:rPr>
        <w:t>Evaluation</w:t>
      </w:r>
      <w:r>
        <w:rPr>
          <w:rFonts w:ascii="Arial" w:hAnsi="Arial" w:cs="Arial"/>
          <w:color w:val="000000"/>
        </w:rPr>
        <w:t xml:space="preserve">  The</w:t>
      </w:r>
      <w:proofErr w:type="gramEnd"/>
      <w:r>
        <w:rPr>
          <w:rFonts w:ascii="Arial" w:hAnsi="Arial" w:cs="Arial"/>
          <w:color w:val="000000"/>
        </w:rPr>
        <w:t xml:space="preserv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5F23E75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6.        </w:t>
      </w:r>
      <w:r>
        <w:rPr>
          <w:rFonts w:ascii="Arial" w:hAnsi="Arial" w:cs="Arial"/>
          <w:b/>
          <w:bCs/>
          <w:color w:val="000000"/>
        </w:rPr>
        <w:t xml:space="preserve">Alteration to Purchase </w:t>
      </w:r>
      <w:proofErr w:type="gramStart"/>
      <w:r>
        <w:rPr>
          <w:rFonts w:ascii="Arial" w:hAnsi="Arial" w:cs="Arial"/>
          <w:b/>
          <w:bCs/>
          <w:color w:val="000000"/>
        </w:rPr>
        <w:t>Order</w:t>
      </w:r>
      <w:r>
        <w:rPr>
          <w:rFonts w:ascii="Arial" w:hAnsi="Arial" w:cs="Arial"/>
          <w:color w:val="000000"/>
        </w:rPr>
        <w:t xml:space="preserve">  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77D6794F"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7.        </w:t>
      </w:r>
      <w:r>
        <w:rPr>
          <w:rFonts w:ascii="Arial" w:hAnsi="Arial" w:cs="Arial"/>
          <w:b/>
          <w:bCs/>
          <w:color w:val="000000"/>
        </w:rPr>
        <w:t>Completion of Tender</w:t>
      </w:r>
    </w:p>
    <w:p w14:paraId="55AB1195"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a.        In the event of </w:t>
      </w:r>
      <w:proofErr w:type="gramStart"/>
      <w:r>
        <w:rPr>
          <w:rFonts w:ascii="Arial" w:hAnsi="Arial" w:cs="Arial"/>
          <w:color w:val="000000"/>
        </w:rPr>
        <w:t>a  Deliverable</w:t>
      </w:r>
      <w:proofErr w:type="gramEnd"/>
      <w:r>
        <w:rPr>
          <w:rFonts w:ascii="Arial" w:hAnsi="Arial" w:cs="Arial"/>
          <w:color w:val="000000"/>
        </w:rPr>
        <w:t xml:space="preserve"> appearing more than once in the attached Schedule of Requirements, whether separately or as part of an assembly, the Tenderer is requested to quote on the basis of the total quantity for that  Deliverable.</w:t>
      </w:r>
    </w:p>
    <w:p w14:paraId="6E876220"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The Tenderer should ensure that their tender is clear and in a </w:t>
      </w:r>
      <w:proofErr w:type="gramStart"/>
      <w:r>
        <w:rPr>
          <w:rFonts w:ascii="Arial" w:hAnsi="Arial" w:cs="Arial"/>
          <w:color w:val="000000"/>
        </w:rPr>
        <w:t>form</w:t>
      </w:r>
      <w:proofErr w:type="gramEnd"/>
      <w:r>
        <w:rPr>
          <w:rFonts w:ascii="Arial" w:hAnsi="Arial" w:cs="Arial"/>
          <w:color w:val="000000"/>
        </w:rPr>
        <w:t xml:space="preserve"> which will allow the Authority to take copies for evaluation purposes.</w:t>
      </w:r>
    </w:p>
    <w:p w14:paraId="6A82F4C4"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8.        </w:t>
      </w:r>
      <w:r>
        <w:rPr>
          <w:rFonts w:ascii="Arial" w:hAnsi="Arial" w:cs="Arial"/>
          <w:b/>
          <w:bCs/>
          <w:color w:val="000000"/>
        </w:rPr>
        <w:t xml:space="preserve">Tenders for Selected </w:t>
      </w:r>
      <w:proofErr w:type="gramStart"/>
      <w:r>
        <w:rPr>
          <w:rFonts w:ascii="Arial" w:hAnsi="Arial" w:cs="Arial"/>
          <w:b/>
          <w:bCs/>
          <w:color w:val="000000"/>
        </w:rPr>
        <w:t>Deliverables</w:t>
      </w:r>
      <w:r>
        <w:rPr>
          <w:rFonts w:ascii="Arial" w:hAnsi="Arial" w:cs="Arial"/>
          <w:color w:val="000000"/>
        </w:rPr>
        <w:t xml:space="preserve">  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1BFE3C12"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9.        </w:t>
      </w:r>
      <w:r>
        <w:rPr>
          <w:rFonts w:ascii="Arial" w:hAnsi="Arial" w:cs="Arial"/>
          <w:b/>
          <w:bCs/>
          <w:color w:val="000000"/>
        </w:rPr>
        <w:t xml:space="preserve">Bid </w:t>
      </w:r>
      <w:proofErr w:type="gramStart"/>
      <w:r>
        <w:rPr>
          <w:rFonts w:ascii="Arial" w:hAnsi="Arial" w:cs="Arial"/>
          <w:b/>
          <w:bCs/>
          <w:color w:val="000000"/>
        </w:rPr>
        <w:t>costs</w:t>
      </w:r>
      <w:r>
        <w:rPr>
          <w:rFonts w:ascii="Arial" w:hAnsi="Arial" w:cs="Arial"/>
          <w:color w:val="000000"/>
        </w:rPr>
        <w:t xml:space="preserve">  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2D13CE3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10.        </w:t>
      </w:r>
      <w:r>
        <w:rPr>
          <w:rFonts w:ascii="Arial" w:hAnsi="Arial" w:cs="Arial"/>
          <w:b/>
          <w:bCs/>
          <w:color w:val="000000"/>
        </w:rPr>
        <w:t>ITT Material</w:t>
      </w:r>
    </w:p>
    <w:p w14:paraId="2FE6B9B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t>
      </w:r>
      <w:r>
        <w:rPr>
          <w:rFonts w:ascii="Arial" w:hAnsi="Arial" w:cs="Arial"/>
          <w:b/>
          <w:bCs/>
          <w:color w:val="000000"/>
        </w:rPr>
        <w:t xml:space="preserve">Intellectual Property Rights in ITT </w:t>
      </w:r>
      <w:proofErr w:type="gramStart"/>
      <w:r>
        <w:rPr>
          <w:rFonts w:ascii="Arial" w:hAnsi="Arial" w:cs="Arial"/>
          <w:b/>
          <w:bCs/>
          <w:color w:val="000000"/>
        </w:rPr>
        <w:t>Material</w:t>
      </w:r>
      <w:r>
        <w:rPr>
          <w:rFonts w:ascii="Arial" w:hAnsi="Arial" w:cs="Arial"/>
          <w:color w:val="000000"/>
        </w:rPr>
        <w:t xml:space="preserve">  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w:t>
      </w:r>
      <w:r>
        <w:rPr>
          <w:rFonts w:ascii="Arial" w:hAnsi="Arial" w:cs="Arial"/>
          <w:color w:val="000000"/>
        </w:rPr>
        <w:lastRenderedPageBreak/>
        <w:t>compensation may be sought from the Tenderer.</w:t>
      </w:r>
    </w:p>
    <w:p w14:paraId="723744E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d.        </w:t>
      </w:r>
      <w:r>
        <w:rPr>
          <w:rFonts w:ascii="Arial" w:hAnsi="Arial" w:cs="Arial"/>
          <w:b/>
          <w:bCs/>
          <w:color w:val="000000"/>
        </w:rPr>
        <w:t xml:space="preserve">Confidentiality </w:t>
      </w:r>
      <w:proofErr w:type="gramStart"/>
      <w:r>
        <w:rPr>
          <w:rFonts w:ascii="Arial" w:hAnsi="Arial" w:cs="Arial"/>
          <w:b/>
          <w:bCs/>
          <w:color w:val="000000"/>
        </w:rPr>
        <w:t>Agreements</w:t>
      </w:r>
      <w:r>
        <w:rPr>
          <w:rFonts w:ascii="Arial" w:hAnsi="Arial" w:cs="Arial"/>
          <w:color w:val="000000"/>
        </w:rPr>
        <w:t xml:space="preserve">  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11.        </w:t>
      </w:r>
      <w:r>
        <w:rPr>
          <w:rFonts w:ascii="Arial" w:hAnsi="Arial" w:cs="Arial"/>
          <w:b/>
          <w:bCs/>
          <w:color w:val="000000"/>
        </w:rPr>
        <w:t>Samples</w:t>
      </w:r>
    </w:p>
    <w:p w14:paraId="4185CF9E"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574962E"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0A0262C3"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ECB40A3" w14:textId="77777777" w:rsidR="00EC2EA8"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12.        </w:t>
      </w:r>
      <w:r>
        <w:rPr>
          <w:rFonts w:ascii="Arial" w:hAnsi="Arial" w:cs="Arial"/>
          <w:b/>
          <w:bCs/>
          <w:color w:val="000000"/>
        </w:rPr>
        <w:t>Notification of Inventions etc.</w:t>
      </w:r>
    </w:p>
    <w:p w14:paraId="3037C13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In their tender the Tenderer shall notify the Authority of:</w:t>
      </w:r>
    </w:p>
    <w:p w14:paraId="7A722F4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5623F916"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Pr>
          <w:rFonts w:ascii="Arial" w:hAnsi="Arial" w:cs="Arial"/>
          <w:color w:val="000000"/>
        </w:rPr>
        <w:t>and;</w:t>
      </w:r>
      <w:proofErr w:type="gramEnd"/>
    </w:p>
    <w:p w14:paraId="4D6AD14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 xml:space="preserve">(3)        any allegation of infringement of intellectual property rights made against the </w:t>
      </w:r>
      <w:proofErr w:type="gramStart"/>
      <w:r>
        <w:rPr>
          <w:rFonts w:ascii="Arial" w:hAnsi="Arial" w:cs="Arial"/>
          <w:color w:val="000000"/>
        </w:rPr>
        <w:t>Tenderer;</w:t>
      </w:r>
      <w:proofErr w:type="gramEnd"/>
    </w:p>
    <w:p w14:paraId="5A175650"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44E646C9"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311D2030" w14:textId="77777777" w:rsidR="00EC2EA8"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Default="00EC2EA8" w:rsidP="003C620C">
      <w:pPr>
        <w:autoSpaceDE w:val="0"/>
        <w:autoSpaceDN w:val="0"/>
        <w:adjustRightInd w:val="0"/>
        <w:spacing w:after="0" w:line="240" w:lineRule="auto"/>
        <w:ind w:left="720"/>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6180CBD" w14:textId="77777777" w:rsidR="00EC2EA8" w:rsidRDefault="00EC2EA8" w:rsidP="003C620C">
      <w:pPr>
        <w:autoSpaceDE w:val="0"/>
        <w:autoSpaceDN w:val="0"/>
        <w:adjustRightInd w:val="0"/>
        <w:spacing w:after="0" w:line="240" w:lineRule="auto"/>
        <w:rPr>
          <w:rFonts w:ascii="Arial" w:hAnsi="Arial" w:cs="Arial"/>
          <w:color w:val="000000"/>
        </w:rPr>
      </w:pPr>
      <w:bookmarkStart w:id="14" w:name="#_Ref302553030"/>
      <w:bookmarkEnd w:id="14"/>
    </w:p>
    <w:p w14:paraId="13ADAFB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w:t>
      </w:r>
      <w:r>
        <w:rPr>
          <w:rFonts w:ascii="Arial" w:hAnsi="Arial" w:cs="Arial"/>
          <w:color w:val="000000"/>
        </w:rPr>
        <w:lastRenderedPageBreak/>
        <w:t xml:space="preserve">1005/2009, as it applies in Great Britain as retained EU law, and as it applies in Northern Ireland directly. </w:t>
      </w:r>
    </w:p>
    <w:p w14:paraId="0939C4B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15.        </w:t>
      </w:r>
      <w:r>
        <w:rPr>
          <w:rFonts w:ascii="Arial" w:hAnsi="Arial" w:cs="Arial"/>
          <w:b/>
          <w:bCs/>
          <w:color w:val="000000"/>
        </w:rPr>
        <w:t xml:space="preserve">Elimination Of </w:t>
      </w:r>
      <w:proofErr w:type="gramStart"/>
      <w:r>
        <w:rPr>
          <w:rFonts w:ascii="Arial" w:hAnsi="Arial" w:cs="Arial"/>
          <w:b/>
          <w:bCs/>
          <w:color w:val="000000"/>
        </w:rPr>
        <w:t>Asbestos</w:t>
      </w:r>
      <w:r>
        <w:rPr>
          <w:rFonts w:ascii="Arial" w:hAnsi="Arial" w:cs="Arial"/>
          <w:color w:val="000000"/>
        </w:rPr>
        <w:t xml:space="preserve">  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16.        </w:t>
      </w:r>
      <w:r>
        <w:rPr>
          <w:rFonts w:ascii="Arial" w:hAnsi="Arial" w:cs="Arial"/>
          <w:b/>
          <w:bCs/>
          <w:color w:val="000000"/>
        </w:rPr>
        <w:t>Transparency, Freedom of Information and Environmental Information Regulations</w:t>
      </w:r>
    </w:p>
    <w:p w14:paraId="137BA700"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Tenderers should be aware that, if they are awarded the Contract, the content of the Contract may be published by the MOD to the general public in line with government policy set out in the Prime Minister’s letter of May 2010 (</w:t>
      </w:r>
      <w:hyperlink r:id="rId19" w:history="1">
        <w:r>
          <w:rPr>
            <w:rStyle w:val="Hyperlink"/>
            <w:rFonts w:cs="Arial"/>
          </w:rPr>
          <w:t>https://www.gov.uk/government/policies/improving-the-transparency-and-accountability-of-government-and-its-services</w:t>
        </w:r>
      </w:hyperlink>
      <w:r>
        <w:rPr>
          <w:rFonts w:ascii="Arial" w:hAnsi="Arial" w:cs="Arial"/>
          <w:color w:val="000000"/>
        </w:rPr>
        <w:t>).</w:t>
      </w:r>
    </w:p>
    <w:p w14:paraId="032A836A"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c.        The FOIA and the EIR provide a more general statutory right of access to information held by or on behalf of public authorities, including information provided by third parties such as suppliers.  This right of access is subject to </w:t>
      </w:r>
      <w:proofErr w:type="gramStart"/>
      <w:r>
        <w:rPr>
          <w:rFonts w:ascii="Arial" w:hAnsi="Arial" w:cs="Arial"/>
          <w:color w:val="000000"/>
        </w:rPr>
        <w:t>a number of</w:t>
      </w:r>
      <w:proofErr w:type="gramEnd"/>
      <w:r>
        <w:rPr>
          <w:rFonts w:ascii="Arial" w:hAnsi="Arial" w:cs="Arial"/>
          <w:color w:val="000000"/>
        </w:rPr>
        <w:t xml:space="preserve">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Pr>
          <w:rFonts w:ascii="Arial" w:hAnsi="Arial" w:cs="Arial"/>
          <w:color w:val="000000"/>
        </w:rPr>
        <w:t>with regard to</w:t>
      </w:r>
      <w:proofErr w:type="gramEnd"/>
      <w:r>
        <w:rPr>
          <w:rFonts w:ascii="Arial" w:hAnsi="Arial" w:cs="Arial"/>
          <w:color w:val="000000"/>
        </w:rPr>
        <w:t xml:space="preserve"> this information.</w:t>
      </w:r>
    </w:p>
    <w:p w14:paraId="2A161522"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17.        </w:t>
      </w:r>
      <w:r>
        <w:rPr>
          <w:rFonts w:ascii="Arial" w:hAnsi="Arial" w:cs="Arial"/>
          <w:b/>
          <w:bCs/>
          <w:color w:val="000000"/>
        </w:rPr>
        <w:t xml:space="preserve">Consultation with Credit Reference </w:t>
      </w:r>
      <w:proofErr w:type="gramStart"/>
      <w:r>
        <w:rPr>
          <w:rFonts w:ascii="Arial" w:hAnsi="Arial" w:cs="Arial"/>
          <w:b/>
          <w:bCs/>
          <w:color w:val="000000"/>
        </w:rPr>
        <w:t>Agencies</w:t>
      </w:r>
      <w:r>
        <w:rPr>
          <w:rFonts w:ascii="Arial" w:hAnsi="Arial" w:cs="Arial"/>
          <w:color w:val="000000"/>
        </w:rPr>
        <w:t xml:space="preserve">  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w:t>
      </w:r>
      <w:proofErr w:type="gramStart"/>
      <w:r>
        <w:rPr>
          <w:rFonts w:ascii="Arial" w:hAnsi="Arial" w:cs="Arial"/>
          <w:color w:val="000000"/>
        </w:rPr>
        <w:t>enter into</w:t>
      </w:r>
      <w:proofErr w:type="gramEnd"/>
      <w:r>
        <w:rPr>
          <w:rFonts w:ascii="Arial" w:hAnsi="Arial" w:cs="Arial"/>
          <w:color w:val="000000"/>
        </w:rPr>
        <w:t xml:space="preserve"> business with a Tenderer.</w:t>
      </w:r>
    </w:p>
    <w:p w14:paraId="21B572F3"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18.        </w:t>
      </w:r>
      <w:r>
        <w:rPr>
          <w:rFonts w:ascii="Arial" w:hAnsi="Arial" w:cs="Arial"/>
          <w:b/>
          <w:bCs/>
          <w:color w:val="000000"/>
        </w:rPr>
        <w:t>Conflicts of Interest</w:t>
      </w:r>
    </w:p>
    <w:p w14:paraId="46286CA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xml:space="preserve">) can occur </w:t>
      </w:r>
      <w:r>
        <w:rPr>
          <w:rFonts w:ascii="Arial" w:hAnsi="Arial" w:cs="Arial"/>
          <w:color w:val="000000"/>
        </w:rPr>
        <w:lastRenderedPageBreak/>
        <w:t>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 xml:space="preserve">b.        Accordingly, Tenderers shall notify immediately the Authority of any current or potential </w:t>
      </w:r>
      <w:proofErr w:type="spellStart"/>
      <w:r>
        <w:rPr>
          <w:rFonts w:ascii="Arial" w:hAnsi="Arial" w:cs="Arial"/>
          <w:color w:val="000000"/>
        </w:rPr>
        <w:t>CoI</w:t>
      </w:r>
      <w:proofErr w:type="spellEnd"/>
      <w:r>
        <w:rPr>
          <w:rFonts w:ascii="Arial" w:hAnsi="Arial" w:cs="Arial"/>
          <w:color w:val="000000"/>
        </w:rPr>
        <w:t xml:space="preserve"> relating to the requirement and shall give particulars of every instance.</w:t>
      </w:r>
    </w:p>
    <w:p w14:paraId="48F3E62D"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Default="00EC2EA8" w:rsidP="003C620C">
      <w:pPr>
        <w:autoSpaceDE w:val="0"/>
        <w:autoSpaceDN w:val="0"/>
        <w:adjustRightInd w:val="0"/>
        <w:spacing w:after="0" w:line="240" w:lineRule="auto"/>
        <w:ind w:left="687"/>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10AF9EF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(a)        Manner of operation and </w:t>
      </w:r>
      <w:proofErr w:type="gramStart"/>
      <w:r>
        <w:rPr>
          <w:rFonts w:ascii="Arial" w:hAnsi="Arial" w:cs="Arial"/>
          <w:color w:val="000000"/>
        </w:rPr>
        <w:t>management;</w:t>
      </w:r>
      <w:proofErr w:type="gramEnd"/>
    </w:p>
    <w:p w14:paraId="1CCFA9C7"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(b)        Roles and </w:t>
      </w:r>
      <w:proofErr w:type="gramStart"/>
      <w:r>
        <w:rPr>
          <w:rFonts w:ascii="Arial" w:hAnsi="Arial" w:cs="Arial"/>
          <w:color w:val="000000"/>
        </w:rPr>
        <w:t>responsibilities;</w:t>
      </w:r>
      <w:proofErr w:type="gramEnd"/>
    </w:p>
    <w:p w14:paraId="51789EBA"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(c)        Standards for integrity and fair </w:t>
      </w:r>
      <w:proofErr w:type="gramStart"/>
      <w:r>
        <w:rPr>
          <w:rFonts w:ascii="Arial" w:hAnsi="Arial" w:cs="Arial"/>
          <w:color w:val="000000"/>
        </w:rPr>
        <w:t>dealing;</w:t>
      </w:r>
      <w:proofErr w:type="gramEnd"/>
    </w:p>
    <w:p w14:paraId="6A86F30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(d)        Levels of access to and protection of competitors sensitive information and Government Furnished </w:t>
      </w:r>
      <w:proofErr w:type="gramStart"/>
      <w:r>
        <w:rPr>
          <w:rFonts w:ascii="Arial" w:hAnsi="Arial" w:cs="Arial"/>
          <w:color w:val="000000"/>
        </w:rPr>
        <w:t>Information;</w:t>
      </w:r>
      <w:proofErr w:type="gramEnd"/>
    </w:p>
    <w:p w14:paraId="7F578D3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(e)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54F3B3F3"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 xml:space="preserve">(f)        The Authority rights of </w:t>
      </w:r>
      <w:proofErr w:type="gramStart"/>
      <w:r>
        <w:rPr>
          <w:rFonts w:ascii="Arial" w:hAnsi="Arial" w:cs="Arial"/>
          <w:color w:val="000000"/>
        </w:rPr>
        <w:t>audit;</w:t>
      </w:r>
      <w:proofErr w:type="gramEnd"/>
    </w:p>
    <w:p w14:paraId="7BAC801B"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Default="00EC2EA8" w:rsidP="003C620C">
      <w:pPr>
        <w:autoSpaceDE w:val="0"/>
        <w:autoSpaceDN w:val="0"/>
        <w:adjustRightInd w:val="0"/>
        <w:spacing w:after="0" w:line="240" w:lineRule="auto"/>
        <w:ind w:left="1538"/>
        <w:rPr>
          <w:rFonts w:ascii="Arial" w:hAnsi="Arial" w:cs="Arial"/>
          <w:sz w:val="24"/>
          <w:szCs w:val="24"/>
        </w:rPr>
      </w:pPr>
      <w:r>
        <w:rPr>
          <w:rFonts w:ascii="Arial" w:hAnsi="Arial" w:cs="Arial"/>
          <w:color w:val="000000"/>
        </w:rPr>
        <w:t>(g)        Physical and Managerial separation.</w:t>
      </w:r>
    </w:p>
    <w:p w14:paraId="6A761D99" w14:textId="77777777" w:rsidR="00EC2EA8"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Default="00EC2EA8" w:rsidP="003C620C">
      <w:pPr>
        <w:autoSpaceDE w:val="0"/>
        <w:autoSpaceDN w:val="0"/>
        <w:adjustRightInd w:val="0"/>
        <w:spacing w:after="0" w:line="240" w:lineRule="auto"/>
        <w:ind w:left="1113"/>
        <w:rPr>
          <w:rFonts w:ascii="Arial" w:hAnsi="Arial" w:cs="Arial"/>
          <w:color w:val="000000"/>
        </w:rPr>
      </w:pPr>
      <w:r>
        <w:rPr>
          <w:rFonts w:ascii="Arial" w:hAnsi="Arial" w:cs="Arial"/>
          <w:color w:val="000000"/>
        </w:rPr>
        <w:t xml:space="preserve">(2)        Identify potential or actual Conflicts of </w:t>
      </w:r>
      <w:proofErr w:type="gramStart"/>
      <w:r>
        <w:rPr>
          <w:rFonts w:ascii="Arial" w:hAnsi="Arial" w:cs="Arial"/>
          <w:color w:val="000000"/>
        </w:rPr>
        <w:t>Interest;</w:t>
      </w:r>
      <w:proofErr w:type="gramEnd"/>
    </w:p>
    <w:p w14:paraId="7C235C6E" w14:textId="77777777" w:rsidR="003C620C"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Default="00EC2EA8" w:rsidP="003C620C">
      <w:pPr>
        <w:autoSpaceDE w:val="0"/>
        <w:autoSpaceDN w:val="0"/>
        <w:adjustRightInd w:val="0"/>
        <w:spacing w:after="0" w:line="240" w:lineRule="auto"/>
        <w:ind w:left="1113"/>
        <w:rPr>
          <w:rFonts w:ascii="Arial" w:hAnsi="Arial" w:cs="Arial"/>
          <w:sz w:val="24"/>
          <w:szCs w:val="24"/>
        </w:rPr>
      </w:pPr>
      <w:r>
        <w:rPr>
          <w:rFonts w:ascii="Arial" w:hAnsi="Arial" w:cs="Arial"/>
          <w:color w:val="000000"/>
        </w:rPr>
        <w:t>(3)        Investigate breaches.</w:t>
      </w:r>
    </w:p>
    <w:p w14:paraId="458B36DC" w14:textId="77777777" w:rsidR="00EC2EA8"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25FF4CD" w14:textId="68D80011"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20.        </w:t>
      </w:r>
      <w:r>
        <w:rPr>
          <w:rFonts w:ascii="Arial" w:hAnsi="Arial" w:cs="Arial"/>
          <w:b/>
          <w:bCs/>
          <w:color w:val="000000"/>
        </w:rPr>
        <w:t xml:space="preserve">Collusive </w:t>
      </w:r>
      <w:proofErr w:type="gramStart"/>
      <w:r w:rsidR="00946D17">
        <w:rPr>
          <w:rFonts w:ascii="Arial" w:hAnsi="Arial" w:cs="Arial"/>
          <w:b/>
          <w:bCs/>
          <w:color w:val="000000"/>
        </w:rPr>
        <w:t>Behavior</w:t>
      </w:r>
      <w:r>
        <w:rPr>
          <w:rFonts w:ascii="Arial" w:hAnsi="Arial" w:cs="Arial"/>
          <w:color w:val="000000"/>
        </w:rPr>
        <w:t xml:space="preserve">  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w:t>
      </w:r>
      <w:r>
        <w:rPr>
          <w:rFonts w:ascii="Arial" w:hAnsi="Arial" w:cs="Arial"/>
          <w:color w:val="000000"/>
        </w:rPr>
        <w:lastRenderedPageBreak/>
        <w:t xml:space="preserve">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24.        </w:t>
      </w:r>
      <w:r>
        <w:rPr>
          <w:rFonts w:ascii="Arial" w:hAnsi="Arial" w:cs="Arial"/>
          <w:b/>
          <w:bCs/>
          <w:color w:val="000000"/>
        </w:rPr>
        <w:t>Cyber Essentials Accreditation</w:t>
      </w:r>
      <w:r>
        <w:rPr>
          <w:rFonts w:ascii="Arial" w:hAnsi="Arial" w:cs="Arial"/>
          <w:color w:val="000000"/>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Default="00EC2EA8" w:rsidP="003C620C">
      <w:pPr>
        <w:autoSpaceDE w:val="0"/>
        <w:autoSpaceDN w:val="0"/>
        <w:adjustRightInd w:val="0"/>
        <w:spacing w:after="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6C476E2C"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Default="00EC2EA8" w:rsidP="003C620C">
      <w:pPr>
        <w:autoSpaceDE w:val="0"/>
        <w:autoSpaceDN w:val="0"/>
        <w:adjustRightInd w:val="0"/>
        <w:spacing w:after="0" w:line="240" w:lineRule="auto"/>
        <w:ind w:left="120"/>
        <w:jc w:val="center"/>
        <w:rPr>
          <w:rFonts w:ascii="Arial" w:hAnsi="Arial" w:cs="Arial"/>
          <w:sz w:val="24"/>
          <w:szCs w:val="24"/>
        </w:rPr>
      </w:pPr>
      <w:r>
        <w:rPr>
          <w:rFonts w:ascii="Arial" w:hAnsi="Arial" w:cs="Arial"/>
          <w:b/>
          <w:bCs/>
          <w:color w:val="000000"/>
        </w:rPr>
        <w:t>THE TENDERER MUST SIGN AND RETURN ONE COPY OF SC1A ITT Comp (Annex A) WITH THEIR TENDER</w:t>
      </w:r>
    </w:p>
    <w:p w14:paraId="56065FDE" w14:textId="77777777" w:rsidR="00EC2EA8"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20"/>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4519D868" w14:textId="77777777" w:rsidR="00262E03" w:rsidRPr="00457CC8" w:rsidRDefault="00262E03" w:rsidP="00262E03">
      <w:pPr>
        <w:autoSpaceDE w:val="0"/>
        <w:autoSpaceDN w:val="0"/>
        <w:adjustRightInd w:val="0"/>
        <w:spacing w:after="60" w:line="240" w:lineRule="auto"/>
        <w:ind w:left="120"/>
        <w:rPr>
          <w:rFonts w:ascii="Arial" w:hAnsi="Arial" w:cs="Arial"/>
          <w:sz w:val="18"/>
          <w:szCs w:val="18"/>
        </w:rPr>
      </w:pPr>
      <w:r w:rsidRPr="00457CC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77777777"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5478FAE7" w14:textId="77777777" w:rsidR="009A502A" w:rsidRPr="00FB2B5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Start w:id="35" w:name="_Hlk41056187"/>
      <w:bookmarkEnd w:id="31"/>
      <w:bookmarkEnd w:id="32"/>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03E5539" w14:textId="77777777" w:rsidR="009A502A" w:rsidRDefault="009A502A" w:rsidP="009A502A">
      <w:pPr>
        <w:pStyle w:val="ListParagraph"/>
        <w:tabs>
          <w:tab w:val="left" w:pos="8931"/>
        </w:tabs>
        <w:spacing w:after="0" w:line="240" w:lineRule="auto"/>
        <w:ind w:left="567" w:right="109"/>
        <w:rPr>
          <w:rFonts w:ascii="Arial" w:eastAsia="Arial" w:hAnsi="Arial" w:cs="Arial"/>
          <w:szCs w:val="20"/>
          <w:lang w:val="en-GB" w:eastAsia="en-GB"/>
        </w:rPr>
      </w:pPr>
    </w:p>
    <w:p w14:paraId="3258355D" w14:textId="77777777" w:rsidR="009A502A" w:rsidRPr="00FB2B53"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6" w:name="_Hlk531646086"/>
      <w:r w:rsidRPr="00FB2B53">
        <w:rPr>
          <w:rFonts w:ascii="Arial" w:eastAsia="Times New Roman" w:hAnsi="Arial" w:cs="Arial"/>
          <w:color w:val="000000"/>
          <w:spacing w:val="-3"/>
          <w:lang w:val="en-GB" w:eastAsia="en-GB"/>
        </w:rPr>
        <w:t xml:space="preserve"> based on the following calculation:</w:t>
      </w:r>
    </w:p>
    <w:p w14:paraId="7D03F976" w14:textId="77777777" w:rsidR="009A502A" w:rsidRPr="00FB2B53" w:rsidRDefault="009A502A" w:rsidP="009A502A">
      <w:pPr>
        <w:tabs>
          <w:tab w:val="left" w:pos="8931"/>
        </w:tabs>
        <w:spacing w:after="0" w:line="240" w:lineRule="auto"/>
        <w:ind w:right="109"/>
        <w:rPr>
          <w:rFonts w:ascii="Arial" w:eastAsia="Arial" w:hAnsi="Arial" w:cs="Arial"/>
          <w:szCs w:val="20"/>
          <w:lang w:val="en-GB" w:eastAsia="en-GB"/>
        </w:rPr>
      </w:pPr>
    </w:p>
    <w:p w14:paraId="1C862B6A" w14:textId="77777777" w:rsidR="009A502A" w:rsidRPr="00FB2B53" w:rsidRDefault="009A502A" w:rsidP="009A502A">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23C4B9C" w14:textId="77777777" w:rsidR="009A502A" w:rsidRPr="00B4213C" w:rsidRDefault="009A502A" w:rsidP="009A502A">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3E2D922A" w14:textId="77777777" w:rsidR="009A502A" w:rsidRPr="00B4213C" w:rsidRDefault="009A502A" w:rsidP="009A502A">
      <w:pPr>
        <w:tabs>
          <w:tab w:val="left" w:pos="8931"/>
        </w:tabs>
        <w:spacing w:after="0" w:line="240" w:lineRule="auto"/>
        <w:ind w:right="109"/>
        <w:rPr>
          <w:rFonts w:ascii="Arial" w:eastAsia="Arial" w:hAnsi="Arial" w:cs="Arial"/>
          <w:szCs w:val="20"/>
          <w:lang w:val="en-GB" w:eastAsia="en-GB"/>
        </w:rPr>
      </w:pPr>
    </w:p>
    <w:p w14:paraId="754D1DB6"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6"/>
    </w:p>
    <w:p w14:paraId="2A79C1C2"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1C0B0605"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6DF2BFC9" w14:textId="77777777" w:rsidR="009A502A" w:rsidRPr="00B4213C" w:rsidRDefault="009A502A" w:rsidP="009A502A">
      <w:pPr>
        <w:pStyle w:val="ListParagraph"/>
        <w:spacing w:after="0" w:line="240" w:lineRule="auto"/>
        <w:rPr>
          <w:rFonts w:ascii="Arial" w:hAnsi="Arial" w:cs="Arial"/>
          <w:spacing w:val="-3"/>
        </w:rPr>
      </w:pPr>
    </w:p>
    <w:p w14:paraId="14B47749"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A50E955" w14:textId="77777777" w:rsidR="009A502A" w:rsidRPr="00B4213C" w:rsidRDefault="009A502A" w:rsidP="009A502A">
      <w:pPr>
        <w:pStyle w:val="ListParagraph"/>
        <w:spacing w:after="0" w:line="240" w:lineRule="auto"/>
        <w:rPr>
          <w:rFonts w:ascii="Arial" w:eastAsia="Times New Roman" w:hAnsi="Arial" w:cs="Arial"/>
          <w:color w:val="000000"/>
          <w:lang w:val="en-GB" w:eastAsia="en-GB"/>
        </w:rPr>
      </w:pPr>
    </w:p>
    <w:p w14:paraId="3D145C76" w14:textId="77777777" w:rsidR="009A502A" w:rsidRPr="00901CAC" w:rsidRDefault="009A502A" w:rsidP="009A502A">
      <w:pPr>
        <w:numPr>
          <w:ilvl w:val="0"/>
          <w:numId w:val="20"/>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512BFB00" w14:textId="77777777" w:rsidR="009A502A" w:rsidRPr="00B4213C" w:rsidRDefault="009A502A" w:rsidP="009A502A">
      <w:pPr>
        <w:pStyle w:val="ListParagraph"/>
        <w:spacing w:after="0" w:line="240" w:lineRule="auto"/>
        <w:rPr>
          <w:rFonts w:ascii="Arial" w:eastAsia="Arial" w:hAnsi="Arial" w:cs="Arial"/>
          <w:color w:val="000000" w:themeColor="text1"/>
          <w:szCs w:val="20"/>
          <w:lang w:val="en-GB" w:eastAsia="en-GB"/>
        </w:rPr>
      </w:pPr>
    </w:p>
    <w:p w14:paraId="1F490A91" w14:textId="77777777" w:rsidR="009A502A" w:rsidRPr="00B4213C" w:rsidRDefault="009A502A" w:rsidP="009A502A">
      <w:pPr>
        <w:pStyle w:val="ListParagraph"/>
        <w:widowControl/>
        <w:numPr>
          <w:ilvl w:val="0"/>
          <w:numId w:val="20"/>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0270ECD"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056FBC2C" w14:textId="77777777" w:rsidR="009A502A" w:rsidRPr="00B4213C" w:rsidRDefault="009A502A" w:rsidP="009A502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A929477"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545660B6"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10C90AE6" w14:textId="77777777" w:rsidR="009A502A" w:rsidRPr="00F33C02" w:rsidRDefault="009A502A" w:rsidP="009A502A">
      <w:pPr>
        <w:widowControl/>
        <w:spacing w:after="0" w:line="240" w:lineRule="auto"/>
        <w:rPr>
          <w:rFonts w:ascii="Arial" w:eastAsia="Times New Roman" w:hAnsi="Arial" w:cs="Arial"/>
          <w:bCs/>
          <w:spacing w:val="-3"/>
          <w:lang w:val="en-GB" w:eastAsia="en-GB"/>
        </w:rPr>
      </w:pPr>
    </w:p>
    <w:p w14:paraId="0BB3D8CC" w14:textId="77777777" w:rsidR="009A502A"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0D90C947" w14:textId="77777777" w:rsidR="009A502A" w:rsidRDefault="009A502A" w:rsidP="009A502A">
      <w:pPr>
        <w:widowControl/>
        <w:numPr>
          <w:ilvl w:val="0"/>
          <w:numId w:val="16"/>
        </w:numPr>
        <w:spacing w:after="0" w:line="240" w:lineRule="auto"/>
        <w:rPr>
          <w:rFonts w:ascii="Arial" w:eastAsia="Times New Roman" w:hAnsi="Arial" w:cs="Arial"/>
          <w:bCs/>
          <w:spacing w:val="-3"/>
          <w:lang w:val="en-GB" w:eastAsia="en-GB"/>
        </w:rPr>
      </w:pPr>
      <w:bookmarkStart w:id="37" w:name="_Hlk66043633"/>
      <w:r>
        <w:rPr>
          <w:rFonts w:ascii="Arial" w:eastAsia="Times New Roman" w:hAnsi="Arial" w:cs="Arial"/>
          <w:bCs/>
          <w:spacing w:val="-3"/>
          <w:lang w:val="en-GB" w:eastAsia="en-GB"/>
        </w:rPr>
        <w:t>any required delivery dates can be met.</w:t>
      </w:r>
    </w:p>
    <w:bookmarkEnd w:id="37"/>
    <w:p w14:paraId="068660FE"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6C43AC97"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7B40FF28" w14:textId="77777777" w:rsidR="009A502A" w:rsidRPr="00F33C02"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the Statement </w:t>
      </w:r>
      <w:r>
        <w:rPr>
          <w:rFonts w:ascii="Arial" w:eastAsia="Times New Roman" w:hAnsi="Arial" w:cs="Arial"/>
          <w:bCs/>
          <w:spacing w:val="-3"/>
          <w:lang w:val="en-GB" w:eastAsia="en-GB"/>
        </w:rPr>
        <w:t>Relating to</w:t>
      </w:r>
      <w:r w:rsidRPr="00F33C02">
        <w:rPr>
          <w:rFonts w:ascii="Arial" w:eastAsia="Times New Roman" w:hAnsi="Arial" w:cs="Arial"/>
          <w:bCs/>
          <w:spacing w:val="-3"/>
          <w:lang w:val="en-GB" w:eastAsia="en-GB"/>
        </w:rPr>
        <w:t xml:space="preserve"> Good Standing was submitted.</w:t>
      </w:r>
    </w:p>
    <w:p w14:paraId="0789ADBA" w14:textId="77777777" w:rsidR="009A502A" w:rsidRPr="00946D17" w:rsidRDefault="009A502A" w:rsidP="009A502A">
      <w:pPr>
        <w:widowControl/>
        <w:numPr>
          <w:ilvl w:val="0"/>
          <w:numId w:val="16"/>
        </w:numPr>
        <w:spacing w:after="0" w:line="240" w:lineRule="auto"/>
        <w:rPr>
          <w:rFonts w:ascii="Arial" w:eastAsia="Times New Roman" w:hAnsi="Arial" w:cs="Arial"/>
          <w:bCs/>
          <w:spacing w:val="-3"/>
          <w:lang w:val="en-GB" w:eastAsia="en-GB"/>
        </w:rPr>
      </w:pPr>
      <w:r w:rsidRPr="00946D17">
        <w:rPr>
          <w:rFonts w:ascii="Arial" w:eastAsia="Times New Roman" w:hAnsi="Arial" w:cs="Arial"/>
          <w:bCs/>
          <w:spacing w:val="-3"/>
          <w:lang w:val="en-GB" w:eastAsia="en-GB"/>
        </w:rPr>
        <w:t xml:space="preserve">the Supplier Assurance Questionnaire (and Cyber Implementation Plan, if required) was submitted. </w:t>
      </w:r>
    </w:p>
    <w:p w14:paraId="47DA665A" w14:textId="77777777" w:rsidR="009A502A" w:rsidRPr="00B07B3F" w:rsidRDefault="009A502A" w:rsidP="009A502A">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requested </w:t>
      </w:r>
      <w:r>
        <w:rPr>
          <w:rFonts w:ascii="Arial" w:eastAsia="Times New Roman" w:hAnsi="Arial" w:cs="Arial"/>
          <w:bCs/>
          <w:spacing w:val="-3"/>
          <w:lang w:val="en-GB" w:eastAsia="en-GB"/>
        </w:rPr>
        <w:t>information was</w:t>
      </w:r>
      <w:r w:rsidRPr="00F33C02">
        <w:rPr>
          <w:rFonts w:ascii="Arial" w:eastAsia="Times New Roman" w:hAnsi="Arial" w:cs="Arial"/>
          <w:bCs/>
          <w:spacing w:val="-3"/>
          <w:lang w:val="en-GB" w:eastAsia="en-GB"/>
        </w:rPr>
        <w:t xml:space="preserve"> submitted.</w:t>
      </w:r>
    </w:p>
    <w:p w14:paraId="209563DD"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bookmarkStart w:id="38" w:name="_Hlk66044044"/>
    </w:p>
    <w:p w14:paraId="1E24CE9C"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may</w:t>
      </w:r>
      <w:r w:rsidRPr="00B4213C">
        <w:rPr>
          <w:rFonts w:ascii="Arial" w:eastAsia="Times New Roman" w:hAnsi="Arial" w:cs="Arial"/>
          <w:bCs/>
          <w:spacing w:val="-3"/>
          <w:lang w:val="en-GB" w:eastAsia="en-GB"/>
        </w:rPr>
        <w:t xml:space="preserve"> be considered non-compliant if:</w:t>
      </w:r>
    </w:p>
    <w:p w14:paraId="0516E86E"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5ADF6873" w14:textId="77777777" w:rsidR="009A502A" w:rsidRPr="00B4213C" w:rsidRDefault="009A502A" w:rsidP="009A502A">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bookmarkEnd w:id="38"/>
    <w:p w14:paraId="47B6EF39" w14:textId="77777777" w:rsidR="009A502A" w:rsidRPr="00B4213C" w:rsidRDefault="009A502A" w:rsidP="009A502A">
      <w:pPr>
        <w:widowControl/>
        <w:spacing w:after="0" w:line="240" w:lineRule="auto"/>
        <w:ind w:left="720"/>
        <w:rPr>
          <w:rFonts w:ascii="Arial" w:eastAsia="Times New Roman" w:hAnsi="Arial" w:cs="Arial"/>
          <w:bCs/>
          <w:color w:val="000000"/>
          <w:spacing w:val="-3"/>
          <w:lang w:val="en-GB" w:eastAsia="en-GB"/>
        </w:rPr>
      </w:pPr>
    </w:p>
    <w:p w14:paraId="500449AE" w14:textId="77777777" w:rsidR="009A502A" w:rsidRPr="00764A25" w:rsidRDefault="009A502A" w:rsidP="009A502A">
      <w:pPr>
        <w:pStyle w:val="ListParagraph"/>
        <w:numPr>
          <w:ilvl w:val="0"/>
          <w:numId w:val="20"/>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F8B683C"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322A9F56" w14:textId="77777777" w:rsidR="009A502A" w:rsidRPr="00B4213C" w:rsidRDefault="009A502A" w:rsidP="009A502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82F8268" w14:textId="77777777" w:rsidR="009A502A" w:rsidRPr="00B4213C" w:rsidRDefault="009A502A" w:rsidP="009A502A">
      <w:pPr>
        <w:widowControl/>
        <w:spacing w:after="0" w:line="240" w:lineRule="auto"/>
        <w:rPr>
          <w:rFonts w:ascii="Arial" w:eastAsia="Times New Roman" w:hAnsi="Arial" w:cs="Arial"/>
          <w:color w:val="212121"/>
          <w:lang w:val="en-GB" w:eastAsia="en-GB"/>
        </w:rPr>
      </w:pPr>
    </w:p>
    <w:p w14:paraId="41AA934B" w14:textId="77777777" w:rsidR="009A502A" w:rsidRPr="001575C1"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1575C1">
        <w:rPr>
          <w:rFonts w:ascii="Arial" w:eastAsia="Times New Roman" w:hAnsi="Arial" w:cs="Arial"/>
          <w:bCs/>
          <w:spacing w:val="-3"/>
          <w:lang w:val="en-GB" w:eastAsia="en-GB"/>
        </w:rPr>
        <w:lastRenderedPageBreak/>
        <w:t>The Financial Evaluation will assess the Total Price the Tenderer has offered to deliver all the requirements set out in the Statement of Requirements.</w:t>
      </w:r>
    </w:p>
    <w:bookmarkEnd w:id="39"/>
    <w:p w14:paraId="47E170F9" w14:textId="77777777" w:rsidR="009A502A" w:rsidRPr="008002A7" w:rsidRDefault="009A502A" w:rsidP="009A502A">
      <w:pPr>
        <w:widowControl/>
        <w:spacing w:after="0" w:line="240" w:lineRule="auto"/>
        <w:rPr>
          <w:rFonts w:ascii="Arial" w:eastAsia="Times New Roman" w:hAnsi="Arial" w:cs="Arial"/>
          <w:bCs/>
          <w:spacing w:val="-3"/>
          <w:lang w:val="en-GB" w:eastAsia="en-GB"/>
        </w:rPr>
      </w:pPr>
    </w:p>
    <w:p w14:paraId="2EB7DA4C" w14:textId="77777777" w:rsidR="009A502A" w:rsidRPr="00946D17"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734"/>
      <w:r w:rsidRPr="008002A7">
        <w:rPr>
          <w:rFonts w:ascii="Arial" w:eastAsia="Times New Roman" w:hAnsi="Arial" w:cs="Arial"/>
          <w:bCs/>
          <w:spacing w:val="-3"/>
          <w:lang w:val="en-GB" w:eastAsia="en-GB"/>
        </w:rPr>
        <w:t xml:space="preserve">Prices </w:t>
      </w:r>
      <w:bookmarkStart w:id="42" w:name="_Hlk82965834"/>
      <w:r w:rsidRPr="008002A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3" w:name="_Hlk531646109"/>
      <w:r w:rsidRPr="008002A7">
        <w:rPr>
          <w:rFonts w:ascii="Arial" w:eastAsia="Times New Roman" w:hAnsi="Arial" w:cs="Arial"/>
          <w:bCs/>
          <w:spacing w:val="-3"/>
          <w:lang w:val="en-GB" w:eastAsia="en-GB"/>
        </w:rPr>
        <w:t>the provision of all</w:t>
      </w:r>
      <w:r>
        <w:rPr>
          <w:rFonts w:ascii="Arial" w:eastAsia="Times New Roman" w:hAnsi="Arial" w:cs="Arial"/>
          <w:bCs/>
          <w:spacing w:val="-3"/>
          <w:lang w:val="en-GB" w:eastAsia="en-GB"/>
        </w:rPr>
        <w:t xml:space="preserve"> </w:t>
      </w:r>
      <w:r w:rsidRPr="001575C1">
        <w:rPr>
          <w:rFonts w:ascii="Arial" w:eastAsia="Times New Roman" w:hAnsi="Arial" w:cs="Arial"/>
          <w:bCs/>
          <w:spacing w:val="-3"/>
          <w:lang w:val="en-GB" w:eastAsia="en-GB"/>
        </w:rPr>
        <w:t>goods and/or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of the requirement, including any optional services and periods</w:t>
      </w:r>
      <w:bookmarkEnd w:id="41"/>
      <w:r w:rsidRPr="001575C1">
        <w:rPr>
          <w:rFonts w:ascii="Arial" w:eastAsia="Times New Roman" w:hAnsi="Arial" w:cs="Arial"/>
          <w:bCs/>
          <w:spacing w:val="-3"/>
          <w:lang w:val="en-GB" w:eastAsia="en-GB"/>
        </w:rPr>
        <w:t xml:space="preserve">. </w:t>
      </w:r>
      <w:r w:rsidRPr="00946D17">
        <w:rPr>
          <w:rFonts w:ascii="Arial" w:eastAsia="Times New Roman" w:hAnsi="Arial" w:cs="Arial"/>
          <w:bCs/>
          <w:spacing w:val="-3"/>
          <w:lang w:val="en-GB" w:eastAsia="en-GB"/>
        </w:rPr>
        <w:t>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42"/>
      <w:r w:rsidRPr="00946D17">
        <w:rPr>
          <w:rFonts w:ascii="Arial" w:eastAsia="Times New Roman" w:hAnsi="Arial" w:cs="Arial"/>
          <w:bCs/>
          <w:spacing w:val="-3"/>
          <w:lang w:val="en-GB" w:eastAsia="en-GB"/>
        </w:rPr>
        <w:t xml:space="preserve">.  </w:t>
      </w:r>
    </w:p>
    <w:p w14:paraId="5E3E6748"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1B0D0E8C" w14:textId="77777777" w:rsidR="009A502A" w:rsidRPr="00AD40BA" w:rsidRDefault="009A502A" w:rsidP="009A502A">
      <w:pPr>
        <w:pStyle w:val="ListParagraph"/>
        <w:numPr>
          <w:ilvl w:val="0"/>
          <w:numId w:val="20"/>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3"/>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4"/>
    <w:p w14:paraId="5EF3DF15" w14:textId="77777777" w:rsidR="009A502A" w:rsidRPr="001575C1" w:rsidRDefault="009A502A" w:rsidP="009A502A">
      <w:pPr>
        <w:pStyle w:val="ListParagraph"/>
        <w:spacing w:after="0" w:line="240" w:lineRule="auto"/>
        <w:rPr>
          <w:rFonts w:ascii="Arial" w:eastAsia="Times New Roman" w:hAnsi="Arial" w:cs="Arial"/>
          <w:lang w:val="en-GB" w:eastAsia="en-GB"/>
        </w:rPr>
      </w:pPr>
    </w:p>
    <w:p w14:paraId="4CC21ABF" w14:textId="77777777" w:rsidR="009A502A" w:rsidRPr="005A6BB4"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D88DD5D" w14:textId="77777777" w:rsidR="009A502A" w:rsidRPr="005A6BB4" w:rsidRDefault="009A502A" w:rsidP="009A502A">
      <w:pPr>
        <w:pStyle w:val="ListParagraph"/>
        <w:rPr>
          <w:rFonts w:ascii="Arial" w:eastAsia="Times New Roman" w:hAnsi="Arial" w:cs="Arial"/>
          <w:bCs/>
          <w:color w:val="000000" w:themeColor="text1"/>
          <w:spacing w:val="-3"/>
          <w:lang w:val="en-GB" w:eastAsia="en-GB"/>
        </w:rPr>
      </w:pPr>
      <w:bookmarkStart w:id="45" w:name="_Hlk66043960"/>
    </w:p>
    <w:p w14:paraId="16A119AC" w14:textId="77777777" w:rsidR="009A502A" w:rsidRPr="005A6BB4" w:rsidRDefault="009A502A" w:rsidP="009A502A">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3D6289A4"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6" w:name="_Hlk66044103"/>
      <w:bookmarkEnd w:id="45"/>
    </w:p>
    <w:p w14:paraId="08472E3A"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0"/>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2DC50BC9"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B61F801" w14:textId="23765F96" w:rsidR="009A502A" w:rsidRPr="00B4213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946D17">
        <w:rPr>
          <w:rFonts w:ascii="Arial" w:eastAsia="Times New Roman" w:hAnsi="Arial" w:cs="Arial"/>
          <w:lang w:val="en-GB" w:eastAsia="en-GB"/>
        </w:rPr>
        <w:t>of £</w:t>
      </w:r>
      <w:r w:rsidR="00946D17" w:rsidRPr="00946D17">
        <w:rPr>
          <w:rFonts w:ascii="Arial" w:eastAsia="Times New Roman" w:hAnsi="Arial" w:cs="Arial"/>
          <w:lang w:val="en-GB" w:eastAsia="en-GB"/>
        </w:rPr>
        <w:t>80</w:t>
      </w:r>
      <w:r w:rsidRPr="00946D17">
        <w:rPr>
          <w:rFonts w:ascii="Arial" w:eastAsia="Times New Roman" w:hAnsi="Arial" w:cs="Arial"/>
          <w:lang w:val="en-GB" w:eastAsia="en-GB"/>
        </w:rPr>
        <w:t xml:space="preserve">,000; </w:t>
      </w:r>
      <w:r w:rsidRPr="00B4213C">
        <w:rPr>
          <w:rFonts w:ascii="Arial" w:eastAsia="Times New Roman" w:hAnsi="Arial" w:cs="Arial"/>
          <w:lang w:val="en-GB" w:eastAsia="en-GB"/>
        </w:rPr>
        <w:t>or</w:t>
      </w:r>
    </w:p>
    <w:p w14:paraId="78744455" w14:textId="77777777" w:rsidR="009A502A" w:rsidRPr="00B4213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F6E6864" w14:textId="77777777" w:rsidR="009A502A" w:rsidRPr="00B4213C" w:rsidRDefault="009A502A" w:rsidP="009A502A">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the all items in the Schedule of Requirements. </w:t>
      </w:r>
    </w:p>
    <w:bookmarkEnd w:id="46"/>
    <w:bookmarkEnd w:id="47"/>
    <w:p w14:paraId="69A79360" w14:textId="77777777" w:rsidR="009A502A" w:rsidRPr="00B4213C" w:rsidRDefault="009A502A" w:rsidP="009A502A">
      <w:pPr>
        <w:widowControl/>
        <w:shd w:val="clear" w:color="auto" w:fill="FFFFFF"/>
        <w:spacing w:after="0" w:line="240" w:lineRule="auto"/>
        <w:rPr>
          <w:rFonts w:ascii="Arial" w:eastAsia="Times New Roman" w:hAnsi="Arial" w:cs="Arial"/>
          <w:color w:val="212121"/>
          <w:lang w:val="en-GB" w:eastAsia="en-GB"/>
        </w:rPr>
      </w:pPr>
    </w:p>
    <w:p w14:paraId="5CCDBBEA" w14:textId="77777777" w:rsidR="009A502A" w:rsidRPr="00B4213C" w:rsidRDefault="009A502A" w:rsidP="009A502A">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BAEEB61" w14:textId="77777777" w:rsidR="009A502A" w:rsidRPr="00B4213C" w:rsidRDefault="009A502A" w:rsidP="009A502A">
      <w:pPr>
        <w:pStyle w:val="ListParagraph"/>
        <w:tabs>
          <w:tab w:val="left" w:pos="8931"/>
        </w:tabs>
        <w:spacing w:after="0" w:line="240" w:lineRule="auto"/>
        <w:ind w:left="0" w:right="109"/>
        <w:rPr>
          <w:rFonts w:ascii="Arial" w:eastAsia="Arial" w:hAnsi="Arial" w:cs="Arial"/>
          <w:szCs w:val="20"/>
          <w:lang w:val="en-GB" w:eastAsia="en-GB"/>
        </w:rPr>
      </w:pPr>
    </w:p>
    <w:p w14:paraId="6088CD3D"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7B3697AA"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8655448"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625F545A"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7E33E6D2" w14:textId="77777777" w:rsidR="009A502A" w:rsidRPr="008D29AA" w:rsidRDefault="009A502A" w:rsidP="009A502A">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282AF63C"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13351DA9" w14:textId="77777777" w:rsidR="009A502A" w:rsidRPr="008D29AA" w:rsidRDefault="009A502A" w:rsidP="009A502A">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w:t>
      </w:r>
      <w:proofErr w:type="gramStart"/>
      <w:r w:rsidRPr="008D29AA">
        <w:rPr>
          <w:rFonts w:ascii="Arial" w:eastAsia="Times New Roman" w:hAnsi="Arial" w:cs="Arial"/>
          <w:bCs/>
          <w:color w:val="000000" w:themeColor="text1"/>
          <w:spacing w:val="-3"/>
          <w:lang w:val="en-GB" w:eastAsia="en-GB"/>
        </w:rPr>
        <w:t>criteria</w:t>
      </w:r>
      <w:proofErr w:type="gramEnd"/>
      <w:r w:rsidRPr="008D29AA">
        <w:rPr>
          <w:rFonts w:ascii="Arial" w:eastAsia="Times New Roman" w:hAnsi="Arial" w:cs="Arial"/>
          <w:bCs/>
          <w:color w:val="000000" w:themeColor="text1"/>
          <w:spacing w:val="-3"/>
          <w:lang w:val="en-GB" w:eastAsia="en-GB"/>
        </w:rPr>
        <w:t>, excluding any pass/fail criteria, will be added together to give the Total Technical Score.</w:t>
      </w:r>
    </w:p>
    <w:p w14:paraId="77BFA945"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0ECDA3D8"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3"/>
    </w:p>
    <w:p w14:paraId="02135EFA"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bookmarkStart w:id="48" w:name="_Hlk66044150"/>
    </w:p>
    <w:p w14:paraId="3C2F5791"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F3F18BC"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32A4EAF2" w14:textId="77777777" w:rsidR="009A502A" w:rsidRPr="00B4213C" w:rsidRDefault="009A502A" w:rsidP="009A502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Tender receives points which are below the threshold set for any individual criteria; or</w:t>
      </w:r>
    </w:p>
    <w:p w14:paraId="7BD6091F" w14:textId="77777777" w:rsidR="009A502A" w:rsidRPr="00B4213C" w:rsidRDefault="009A502A" w:rsidP="009A502A">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Tender receives a Total </w:t>
      </w:r>
      <w:r>
        <w:rPr>
          <w:rFonts w:ascii="Arial" w:eastAsia="Times New Roman" w:hAnsi="Arial" w:cs="Arial"/>
          <w:bCs/>
          <w:spacing w:val="-3"/>
          <w:lang w:val="en-GB" w:eastAsia="en-GB"/>
        </w:rPr>
        <w:t xml:space="preserve">Technical </w:t>
      </w:r>
      <w:r w:rsidRPr="00B4213C">
        <w:rPr>
          <w:rFonts w:ascii="Arial" w:eastAsia="Times New Roman" w:hAnsi="Arial" w:cs="Arial"/>
          <w:bCs/>
          <w:spacing w:val="-3"/>
          <w:lang w:val="en-GB" w:eastAsia="en-GB"/>
        </w:rPr>
        <w:t xml:space="preserve">Score </w:t>
      </w:r>
      <w:r w:rsidRPr="00B42001">
        <w:rPr>
          <w:rFonts w:ascii="Arial" w:eastAsia="Times New Roman" w:hAnsi="Arial" w:cs="Arial"/>
          <w:bCs/>
          <w:spacing w:val="-3"/>
          <w:lang w:val="en-GB" w:eastAsia="en-GB"/>
        </w:rPr>
        <w:t>below 60; or</w:t>
      </w:r>
    </w:p>
    <w:p w14:paraId="5D28E7D7" w14:textId="77777777" w:rsidR="009A502A" w:rsidRPr="008D29AA" w:rsidRDefault="009A502A" w:rsidP="009A502A">
      <w:pPr>
        <w:pStyle w:val="ListParagraph"/>
        <w:numPr>
          <w:ilvl w:val="0"/>
          <w:numId w:val="19"/>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Tender receives a fail on any pass/fail criteria.  </w:t>
      </w:r>
    </w:p>
    <w:bookmarkEnd w:id="48"/>
    <w:p w14:paraId="05530D6F" w14:textId="77777777" w:rsidR="009A502A" w:rsidRPr="00B4213C" w:rsidRDefault="009A502A" w:rsidP="009A502A">
      <w:pPr>
        <w:pStyle w:val="ListParagraph"/>
        <w:spacing w:after="0" w:line="240" w:lineRule="auto"/>
        <w:rPr>
          <w:rFonts w:ascii="Arial" w:eastAsia="Times New Roman" w:hAnsi="Arial" w:cs="Arial"/>
          <w:bCs/>
          <w:spacing w:val="-3"/>
          <w:lang w:val="en-GB" w:eastAsia="en-GB"/>
        </w:rPr>
      </w:pPr>
    </w:p>
    <w:p w14:paraId="42F5D2D3" w14:textId="7B64F94F" w:rsidR="00B42001" w:rsidRDefault="009A502A" w:rsidP="0004269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BBD4AA0" w14:textId="77A2040D" w:rsidR="00444EEC" w:rsidRPr="0004269A" w:rsidRDefault="00444EEC" w:rsidP="00444EEC">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Where ‘Text’ applies in required response there is a maximum word limit of 150 words. </w:t>
      </w:r>
    </w:p>
    <w:p w14:paraId="38D2C8AB" w14:textId="089AA4E3" w:rsidR="00B42001" w:rsidRDefault="00B42001" w:rsidP="00B42001">
      <w:pPr>
        <w:tabs>
          <w:tab w:val="left" w:pos="8931"/>
        </w:tabs>
        <w:spacing w:after="0" w:line="240" w:lineRule="auto"/>
        <w:ind w:right="109"/>
        <w:rPr>
          <w:rFonts w:ascii="Arial" w:eastAsia="Times New Roman" w:hAnsi="Arial" w:cs="Arial"/>
          <w:bCs/>
          <w:spacing w:val="-3"/>
          <w:lang w:val="en-GB" w:eastAsia="en-GB"/>
        </w:rPr>
      </w:pPr>
    </w:p>
    <w:tbl>
      <w:tblPr>
        <w:tblStyle w:val="TableGrid"/>
        <w:tblW w:w="0" w:type="auto"/>
        <w:tblLook w:val="04A0" w:firstRow="1" w:lastRow="0" w:firstColumn="1" w:lastColumn="0" w:noHBand="0" w:noVBand="1"/>
      </w:tblPr>
      <w:tblGrid>
        <w:gridCol w:w="1420"/>
        <w:gridCol w:w="965"/>
        <w:gridCol w:w="2419"/>
        <w:gridCol w:w="1265"/>
        <w:gridCol w:w="986"/>
        <w:gridCol w:w="1396"/>
        <w:gridCol w:w="1177"/>
      </w:tblGrid>
      <w:tr w:rsidR="003F0E4D" w:rsidRPr="003F0E4D" w14:paraId="6AC7D05A" w14:textId="33A84FF3" w:rsidTr="009B52B3">
        <w:trPr>
          <w:trHeight w:val="870"/>
        </w:trPr>
        <w:tc>
          <w:tcPr>
            <w:tcW w:w="1420" w:type="dxa"/>
          </w:tcPr>
          <w:p w14:paraId="27616A9D" w14:textId="38B6F484"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Required response</w:t>
            </w:r>
          </w:p>
        </w:tc>
        <w:tc>
          <w:tcPr>
            <w:tcW w:w="965" w:type="dxa"/>
          </w:tcPr>
          <w:p w14:paraId="5F43C401" w14:textId="116E5FAB" w:rsidR="003F0E4D" w:rsidRPr="003F0E4D" w:rsidRDefault="003F0E4D" w:rsidP="00B42001">
            <w:pPr>
              <w:tabs>
                <w:tab w:val="left" w:pos="8931"/>
              </w:tabs>
              <w:spacing w:after="0" w:line="240" w:lineRule="auto"/>
              <w:ind w:right="109"/>
              <w:rPr>
                <w:rFonts w:ascii="Arial" w:eastAsia="Times New Roman" w:hAnsi="Arial" w:cs="Arial"/>
                <w:b/>
                <w:spacing w:val="-3"/>
                <w:sz w:val="20"/>
                <w:szCs w:val="20"/>
                <w:lang w:eastAsia="en-GB"/>
              </w:rPr>
            </w:pPr>
            <w:r w:rsidRPr="003F0E4D">
              <w:rPr>
                <w:rFonts w:ascii="Arial" w:eastAsia="Times New Roman" w:hAnsi="Arial" w:cs="Arial"/>
                <w:b/>
                <w:spacing w:val="-3"/>
                <w:sz w:val="20"/>
                <w:szCs w:val="20"/>
                <w:lang w:eastAsia="en-GB"/>
              </w:rPr>
              <w:t>Figure</w:t>
            </w:r>
          </w:p>
        </w:tc>
        <w:tc>
          <w:tcPr>
            <w:tcW w:w="2419" w:type="dxa"/>
          </w:tcPr>
          <w:p w14:paraId="45C33254" w14:textId="52F25F9F" w:rsidR="003F0E4D" w:rsidRPr="003F0E4D" w:rsidRDefault="003F0E4D" w:rsidP="00B42001">
            <w:pPr>
              <w:tabs>
                <w:tab w:val="left" w:pos="8931"/>
              </w:tabs>
              <w:spacing w:after="0" w:line="240" w:lineRule="auto"/>
              <w:ind w:right="109"/>
              <w:rPr>
                <w:rFonts w:ascii="Arial" w:eastAsia="Times New Roman" w:hAnsi="Arial" w:cs="Arial"/>
                <w:b/>
                <w:spacing w:val="-3"/>
                <w:sz w:val="20"/>
                <w:szCs w:val="20"/>
                <w:lang w:eastAsia="en-GB"/>
              </w:rPr>
            </w:pPr>
            <w:r w:rsidRPr="003F0E4D">
              <w:rPr>
                <w:rFonts w:ascii="Arial" w:eastAsia="Times New Roman" w:hAnsi="Arial" w:cs="Arial"/>
                <w:b/>
                <w:spacing w:val="-3"/>
                <w:sz w:val="20"/>
                <w:szCs w:val="20"/>
                <w:lang w:eastAsia="en-GB"/>
              </w:rPr>
              <w:t>Criteria</w:t>
            </w:r>
          </w:p>
        </w:tc>
        <w:tc>
          <w:tcPr>
            <w:tcW w:w="1265" w:type="dxa"/>
          </w:tcPr>
          <w:p w14:paraId="6C6EA3CB" w14:textId="06E4DB91"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Minimum Threshold</w:t>
            </w:r>
          </w:p>
        </w:tc>
        <w:tc>
          <w:tcPr>
            <w:tcW w:w="986" w:type="dxa"/>
          </w:tcPr>
          <w:p w14:paraId="6B8E966F" w14:textId="0808A71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
                <w:bCs/>
                <w:spacing w:val="-3"/>
                <w:sz w:val="20"/>
                <w:szCs w:val="20"/>
                <w:lang w:eastAsia="en-GB"/>
              </w:rPr>
              <w:t>Weight</w:t>
            </w:r>
          </w:p>
        </w:tc>
        <w:tc>
          <w:tcPr>
            <w:tcW w:w="1396" w:type="dxa"/>
          </w:tcPr>
          <w:p w14:paraId="797DD0FF" w14:textId="156F9B82" w:rsidR="003F0E4D" w:rsidRPr="003F0E4D" w:rsidRDefault="003F0E4D" w:rsidP="00B42001">
            <w:pPr>
              <w:tabs>
                <w:tab w:val="left" w:pos="8931"/>
              </w:tabs>
              <w:spacing w:after="0" w:line="240" w:lineRule="auto"/>
              <w:ind w:right="109"/>
              <w:rPr>
                <w:rFonts w:ascii="Arial" w:eastAsia="Times New Roman" w:hAnsi="Arial" w:cs="Arial"/>
                <w:b/>
                <w:spacing w:val="-3"/>
                <w:sz w:val="20"/>
                <w:szCs w:val="20"/>
                <w:lang w:eastAsia="en-GB"/>
              </w:rPr>
            </w:pPr>
            <w:r w:rsidRPr="003F0E4D">
              <w:rPr>
                <w:rFonts w:ascii="Arial" w:eastAsia="Times New Roman" w:hAnsi="Arial" w:cs="Arial"/>
                <w:b/>
                <w:spacing w:val="-3"/>
                <w:sz w:val="20"/>
                <w:szCs w:val="20"/>
                <w:lang w:eastAsia="en-GB"/>
              </w:rPr>
              <w:t>Points available</w:t>
            </w:r>
          </w:p>
        </w:tc>
        <w:tc>
          <w:tcPr>
            <w:tcW w:w="1177" w:type="dxa"/>
          </w:tcPr>
          <w:p w14:paraId="5B0FE13D" w14:textId="4EC9BA35" w:rsidR="003F0E4D" w:rsidRPr="003F0E4D" w:rsidRDefault="003F0E4D" w:rsidP="00B42001">
            <w:pPr>
              <w:tabs>
                <w:tab w:val="left" w:pos="8931"/>
              </w:tabs>
              <w:spacing w:after="0" w:line="240" w:lineRule="auto"/>
              <w:ind w:right="109"/>
              <w:rPr>
                <w:rFonts w:ascii="Arial" w:eastAsia="Times New Roman" w:hAnsi="Arial" w:cs="Arial"/>
                <w:b/>
                <w:spacing w:val="-3"/>
                <w:sz w:val="20"/>
                <w:szCs w:val="20"/>
                <w:lang w:eastAsia="en-GB"/>
              </w:rPr>
            </w:pPr>
            <w:r>
              <w:rPr>
                <w:rFonts w:ascii="Arial" w:eastAsia="Times New Roman" w:hAnsi="Arial" w:cs="Arial"/>
                <w:b/>
                <w:spacing w:val="-3"/>
                <w:sz w:val="20"/>
                <w:szCs w:val="20"/>
                <w:lang w:eastAsia="en-GB"/>
              </w:rPr>
              <w:t>Score Available</w:t>
            </w:r>
          </w:p>
        </w:tc>
      </w:tr>
      <w:tr w:rsidR="003F0E4D" w:rsidRPr="003F0E4D" w14:paraId="407C8DD2" w14:textId="0B40BCD7" w:rsidTr="009B52B3">
        <w:trPr>
          <w:trHeight w:val="1515"/>
        </w:trPr>
        <w:tc>
          <w:tcPr>
            <w:tcW w:w="1420" w:type="dxa"/>
            <w:hideMark/>
          </w:tcPr>
          <w:p w14:paraId="72D37D3B"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val="en-GB" w:eastAsia="en-GB"/>
              </w:rPr>
            </w:pPr>
            <w:bookmarkStart w:id="49" w:name="_Hlk83987722"/>
            <w:r w:rsidRPr="003F0E4D">
              <w:rPr>
                <w:rFonts w:ascii="Arial" w:eastAsia="Times New Roman" w:hAnsi="Arial" w:cs="Arial"/>
                <w:b/>
                <w:bCs/>
                <w:spacing w:val="-3"/>
                <w:sz w:val="20"/>
                <w:szCs w:val="20"/>
                <w:lang w:eastAsia="en-GB"/>
              </w:rPr>
              <w:t>Yes/no</w:t>
            </w:r>
          </w:p>
        </w:tc>
        <w:tc>
          <w:tcPr>
            <w:tcW w:w="965" w:type="dxa"/>
            <w:hideMark/>
          </w:tcPr>
          <w:p w14:paraId="36784090"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w:t>
            </w:r>
          </w:p>
        </w:tc>
        <w:tc>
          <w:tcPr>
            <w:tcW w:w="2419" w:type="dxa"/>
            <w:hideMark/>
          </w:tcPr>
          <w:p w14:paraId="3E519F2B"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permit the Launch of an </w:t>
            </w:r>
            <w:proofErr w:type="spellStart"/>
            <w:r w:rsidRPr="003F0E4D">
              <w:rPr>
                <w:rFonts w:ascii="Arial" w:eastAsia="Times New Roman" w:hAnsi="Arial" w:cs="Arial"/>
                <w:bCs/>
                <w:spacing w:val="-3"/>
                <w:sz w:val="20"/>
                <w:szCs w:val="20"/>
                <w:lang w:eastAsia="en-GB"/>
              </w:rPr>
              <w:t>uncrewed</w:t>
            </w:r>
            <w:proofErr w:type="spellEnd"/>
            <w:r w:rsidRPr="003F0E4D">
              <w:rPr>
                <w:rFonts w:ascii="Arial" w:eastAsia="Times New Roman" w:hAnsi="Arial" w:cs="Arial"/>
                <w:bCs/>
                <w:spacing w:val="-3"/>
                <w:sz w:val="20"/>
                <w:szCs w:val="20"/>
                <w:lang w:eastAsia="en-GB"/>
              </w:rPr>
              <w:t xml:space="preserve"> Pacific 24 (APAC24) to a Batch 1 River Class OPV with no persons in the boat, but operate under remote control rather than fully autonomously?</w:t>
            </w:r>
          </w:p>
        </w:tc>
        <w:tc>
          <w:tcPr>
            <w:tcW w:w="1265" w:type="dxa"/>
            <w:hideMark/>
          </w:tcPr>
          <w:p w14:paraId="5C53F9B4" w14:textId="24FAC749" w:rsidR="003F0E4D" w:rsidRPr="003F0E4D" w:rsidRDefault="003F0E4D" w:rsidP="00B42001">
            <w:pPr>
              <w:tabs>
                <w:tab w:val="left" w:pos="8931"/>
              </w:tabs>
              <w:spacing w:after="0" w:line="240" w:lineRule="auto"/>
              <w:ind w:right="109"/>
              <w:rPr>
                <w:rFonts w:ascii="Arial" w:eastAsia="Times New Roman" w:hAnsi="Arial" w:cs="Arial"/>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1C9F5A5D" w14:textId="4C9EB3A9"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30CCEBBD" w14:textId="2157E792"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4D992D77" w14:textId="10B111A9"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bookmarkEnd w:id="49"/>
      <w:tr w:rsidR="009B52B3" w:rsidRPr="003F0E4D" w14:paraId="04D253A9" w14:textId="08721243" w:rsidTr="009B52B3">
        <w:trPr>
          <w:trHeight w:val="1515"/>
        </w:trPr>
        <w:tc>
          <w:tcPr>
            <w:tcW w:w="1420" w:type="dxa"/>
            <w:hideMark/>
          </w:tcPr>
          <w:p w14:paraId="05599B2B"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59A266FC"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w:t>
            </w:r>
          </w:p>
        </w:tc>
        <w:tc>
          <w:tcPr>
            <w:tcW w:w="2419" w:type="dxa"/>
            <w:hideMark/>
          </w:tcPr>
          <w:p w14:paraId="4655AB63"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permit the Recovery of an </w:t>
            </w:r>
            <w:proofErr w:type="spellStart"/>
            <w:r w:rsidRPr="003F0E4D">
              <w:rPr>
                <w:rFonts w:ascii="Arial" w:eastAsia="Times New Roman" w:hAnsi="Arial" w:cs="Arial"/>
                <w:bCs/>
                <w:spacing w:val="-3"/>
                <w:sz w:val="20"/>
                <w:szCs w:val="20"/>
                <w:lang w:eastAsia="en-GB"/>
              </w:rPr>
              <w:t>uncrewed</w:t>
            </w:r>
            <w:proofErr w:type="spellEnd"/>
            <w:r w:rsidRPr="003F0E4D">
              <w:rPr>
                <w:rFonts w:ascii="Arial" w:eastAsia="Times New Roman" w:hAnsi="Arial" w:cs="Arial"/>
                <w:bCs/>
                <w:spacing w:val="-3"/>
                <w:sz w:val="20"/>
                <w:szCs w:val="20"/>
                <w:lang w:eastAsia="en-GB"/>
              </w:rPr>
              <w:t xml:space="preserve"> Pacific 24 (APAC24) to a Batch 1 River Class OPV with no persons in the boat, but operate under remote control rather than fully autonomously?</w:t>
            </w:r>
          </w:p>
        </w:tc>
        <w:tc>
          <w:tcPr>
            <w:tcW w:w="1265" w:type="dxa"/>
            <w:hideMark/>
          </w:tcPr>
          <w:p w14:paraId="5F9CC6A3" w14:textId="58BA9B8E"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1C7D349B" w14:textId="1E1937B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6A1A0F85" w14:textId="3A3E0734"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1B335AA0" w14:textId="78A738B8"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5FBD4078" w14:textId="1C286E24" w:rsidTr="009B52B3">
        <w:trPr>
          <w:trHeight w:val="1515"/>
        </w:trPr>
        <w:tc>
          <w:tcPr>
            <w:tcW w:w="1420" w:type="dxa"/>
            <w:hideMark/>
          </w:tcPr>
          <w:p w14:paraId="13E034EB"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1B5AC988"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p>
        </w:tc>
        <w:tc>
          <w:tcPr>
            <w:tcW w:w="2419" w:type="dxa"/>
            <w:hideMark/>
          </w:tcPr>
          <w:p w14:paraId="04F215B1"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be able to LAR an APAC24 from a stationary Batch 1 River Class </w:t>
            </w:r>
            <w:proofErr w:type="gramStart"/>
            <w:r w:rsidRPr="003F0E4D">
              <w:rPr>
                <w:rFonts w:ascii="Arial" w:eastAsia="Times New Roman" w:hAnsi="Arial" w:cs="Arial"/>
                <w:bCs/>
                <w:spacing w:val="-3"/>
                <w:sz w:val="20"/>
                <w:szCs w:val="20"/>
                <w:lang w:eastAsia="en-GB"/>
              </w:rPr>
              <w:t>OPV.</w:t>
            </w:r>
            <w:proofErr w:type="gramEnd"/>
          </w:p>
        </w:tc>
        <w:tc>
          <w:tcPr>
            <w:tcW w:w="1265" w:type="dxa"/>
            <w:hideMark/>
          </w:tcPr>
          <w:p w14:paraId="5636CC04" w14:textId="36A1166F"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0F3D8F72" w14:textId="0EBBC806"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7C76418A" w14:textId="5EE7A715"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56160F87" w14:textId="7801BB66"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50DB6C7C" w14:textId="275E8D94" w:rsidTr="009B52B3">
        <w:trPr>
          <w:trHeight w:val="1515"/>
        </w:trPr>
        <w:tc>
          <w:tcPr>
            <w:tcW w:w="1420" w:type="dxa"/>
            <w:hideMark/>
          </w:tcPr>
          <w:p w14:paraId="7A5F26D0"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2F60F6FE"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4</w:t>
            </w:r>
          </w:p>
        </w:tc>
        <w:tc>
          <w:tcPr>
            <w:tcW w:w="2419" w:type="dxa"/>
            <w:hideMark/>
          </w:tcPr>
          <w:p w14:paraId="35F04AD0"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permit the LAR of APAC24 from a moving Batch 1 </w:t>
            </w:r>
            <w:proofErr w:type="gramStart"/>
            <w:r w:rsidRPr="003F0E4D">
              <w:rPr>
                <w:rFonts w:ascii="Arial" w:eastAsia="Times New Roman" w:hAnsi="Arial" w:cs="Arial"/>
                <w:bCs/>
                <w:spacing w:val="-3"/>
                <w:sz w:val="20"/>
                <w:szCs w:val="20"/>
                <w:lang w:eastAsia="en-GB"/>
              </w:rPr>
              <w:t>OPV.</w:t>
            </w:r>
            <w:proofErr w:type="gramEnd"/>
            <w:r w:rsidRPr="003F0E4D">
              <w:rPr>
                <w:rFonts w:ascii="Arial" w:eastAsia="Times New Roman" w:hAnsi="Arial" w:cs="Arial"/>
                <w:bCs/>
                <w:spacing w:val="-3"/>
                <w:sz w:val="20"/>
                <w:szCs w:val="20"/>
                <w:lang w:eastAsia="en-GB"/>
              </w:rPr>
              <w:t xml:space="preserve"> </w:t>
            </w:r>
          </w:p>
        </w:tc>
        <w:tc>
          <w:tcPr>
            <w:tcW w:w="1265" w:type="dxa"/>
            <w:hideMark/>
          </w:tcPr>
          <w:p w14:paraId="5E72CD8D" w14:textId="1A742114"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754478B4" w14:textId="650D5B1B"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0F4122A9" w14:textId="0FCC1E1C"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716A30F1" w14:textId="24ABE1FA"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5084FB55" w14:textId="11E48703" w:rsidTr="009B52B3">
        <w:trPr>
          <w:trHeight w:val="1515"/>
        </w:trPr>
        <w:tc>
          <w:tcPr>
            <w:tcW w:w="1420" w:type="dxa"/>
            <w:hideMark/>
          </w:tcPr>
          <w:p w14:paraId="0CDDA8A4"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2E9B5C05"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5</w:t>
            </w:r>
          </w:p>
        </w:tc>
        <w:tc>
          <w:tcPr>
            <w:tcW w:w="2419" w:type="dxa"/>
            <w:hideMark/>
          </w:tcPr>
          <w:p w14:paraId="1925E763"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permit the LAR of a fully loaded APAC24 at a mass of </w:t>
            </w:r>
            <w:proofErr w:type="gramStart"/>
            <w:r w:rsidRPr="003F0E4D">
              <w:rPr>
                <w:rFonts w:ascii="Arial" w:eastAsia="Times New Roman" w:hAnsi="Arial" w:cs="Arial"/>
                <w:bCs/>
                <w:spacing w:val="-3"/>
                <w:sz w:val="20"/>
                <w:szCs w:val="20"/>
                <w:lang w:eastAsia="en-GB"/>
              </w:rPr>
              <w:t>3500kg.</w:t>
            </w:r>
            <w:proofErr w:type="gramEnd"/>
          </w:p>
        </w:tc>
        <w:tc>
          <w:tcPr>
            <w:tcW w:w="1265" w:type="dxa"/>
            <w:hideMark/>
          </w:tcPr>
          <w:p w14:paraId="5E2A83F3" w14:textId="383541FC"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2014E9F4" w14:textId="71ADD8BB"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47D1A3C8" w14:textId="4D72C8E6"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071C4281" w14:textId="4791FBDE"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09EB14E1" w14:textId="622FFC1E" w:rsidTr="009B52B3">
        <w:trPr>
          <w:trHeight w:val="1515"/>
        </w:trPr>
        <w:tc>
          <w:tcPr>
            <w:tcW w:w="1420" w:type="dxa"/>
            <w:hideMark/>
          </w:tcPr>
          <w:p w14:paraId="18AAD741"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6D109740"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6</w:t>
            </w:r>
          </w:p>
        </w:tc>
        <w:tc>
          <w:tcPr>
            <w:tcW w:w="2419" w:type="dxa"/>
            <w:hideMark/>
          </w:tcPr>
          <w:p w14:paraId="30876CC2"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shipborne equipment of the system fit within the current physical extents of PAC24 </w:t>
            </w:r>
            <w:proofErr w:type="gramStart"/>
            <w:r w:rsidRPr="003F0E4D">
              <w:rPr>
                <w:rFonts w:ascii="Arial" w:eastAsia="Times New Roman" w:hAnsi="Arial" w:cs="Arial"/>
                <w:bCs/>
                <w:spacing w:val="-3"/>
                <w:sz w:val="20"/>
                <w:szCs w:val="20"/>
                <w:lang w:eastAsia="en-GB"/>
              </w:rPr>
              <w:t>davit.</w:t>
            </w:r>
            <w:proofErr w:type="gramEnd"/>
          </w:p>
        </w:tc>
        <w:tc>
          <w:tcPr>
            <w:tcW w:w="1265" w:type="dxa"/>
            <w:hideMark/>
          </w:tcPr>
          <w:p w14:paraId="566427B7" w14:textId="2EDC3848"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5B547E22" w14:textId="1CA2DE2A"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3201CB90" w14:textId="2274C4D6"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65E80002" w14:textId="74B00C52"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2F073B75" w14:textId="10554943" w:rsidTr="009B52B3">
        <w:trPr>
          <w:trHeight w:val="1515"/>
        </w:trPr>
        <w:tc>
          <w:tcPr>
            <w:tcW w:w="1420" w:type="dxa"/>
            <w:hideMark/>
          </w:tcPr>
          <w:p w14:paraId="1A8CACBE"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lastRenderedPageBreak/>
              <w:t>Yes/no</w:t>
            </w:r>
          </w:p>
        </w:tc>
        <w:tc>
          <w:tcPr>
            <w:tcW w:w="965" w:type="dxa"/>
            <w:hideMark/>
          </w:tcPr>
          <w:p w14:paraId="21CBC6EC"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7</w:t>
            </w:r>
          </w:p>
        </w:tc>
        <w:tc>
          <w:tcPr>
            <w:tcW w:w="2419" w:type="dxa"/>
            <w:hideMark/>
          </w:tcPr>
          <w:p w14:paraId="219B13AB"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involve no more than three personnel onboard the </w:t>
            </w:r>
            <w:proofErr w:type="gramStart"/>
            <w:r w:rsidRPr="003F0E4D">
              <w:rPr>
                <w:rFonts w:ascii="Arial" w:eastAsia="Times New Roman" w:hAnsi="Arial" w:cs="Arial"/>
                <w:bCs/>
                <w:spacing w:val="-3"/>
                <w:sz w:val="20"/>
                <w:szCs w:val="20"/>
                <w:lang w:eastAsia="en-GB"/>
              </w:rPr>
              <w:t>ship.</w:t>
            </w:r>
            <w:proofErr w:type="gramEnd"/>
          </w:p>
        </w:tc>
        <w:tc>
          <w:tcPr>
            <w:tcW w:w="1265" w:type="dxa"/>
            <w:hideMark/>
          </w:tcPr>
          <w:p w14:paraId="554E48FB" w14:textId="45E41D78"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3752B86D" w14:textId="7713673E"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0FD30F86" w14:textId="68233951"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32E83E79" w14:textId="2A5ACC91"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65DC4FC5" w14:textId="12B1651A" w:rsidTr="009B52B3">
        <w:trPr>
          <w:trHeight w:val="1515"/>
        </w:trPr>
        <w:tc>
          <w:tcPr>
            <w:tcW w:w="1420" w:type="dxa"/>
            <w:hideMark/>
          </w:tcPr>
          <w:p w14:paraId="4380BEB0"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3D202ED8"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8</w:t>
            </w:r>
          </w:p>
        </w:tc>
        <w:tc>
          <w:tcPr>
            <w:tcW w:w="2419" w:type="dxa"/>
            <w:hideMark/>
          </w:tcPr>
          <w:p w14:paraId="16B1E432"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be able to be integrated with APAC24 by the Authority's chosen agent without significantly limiting the functionality of the </w:t>
            </w:r>
            <w:proofErr w:type="gramStart"/>
            <w:r w:rsidRPr="003F0E4D">
              <w:rPr>
                <w:rFonts w:ascii="Arial" w:eastAsia="Times New Roman" w:hAnsi="Arial" w:cs="Arial"/>
                <w:bCs/>
                <w:spacing w:val="-3"/>
                <w:sz w:val="20"/>
                <w:szCs w:val="20"/>
                <w:lang w:eastAsia="en-GB"/>
              </w:rPr>
              <w:t>APAC24.</w:t>
            </w:r>
            <w:proofErr w:type="gramEnd"/>
            <w:r w:rsidRPr="003F0E4D">
              <w:rPr>
                <w:rFonts w:ascii="Arial" w:eastAsia="Times New Roman" w:hAnsi="Arial" w:cs="Arial"/>
                <w:bCs/>
                <w:spacing w:val="-3"/>
                <w:sz w:val="20"/>
                <w:szCs w:val="20"/>
                <w:lang w:eastAsia="en-GB"/>
              </w:rPr>
              <w:t xml:space="preserve"> </w:t>
            </w:r>
          </w:p>
        </w:tc>
        <w:tc>
          <w:tcPr>
            <w:tcW w:w="1265" w:type="dxa"/>
            <w:hideMark/>
          </w:tcPr>
          <w:p w14:paraId="418C0FD5" w14:textId="0E4D271B"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354824AA" w14:textId="3481543B"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19081362" w14:textId="06D3FDE3"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3A805250" w14:textId="0DBFA18B"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449E73A3" w14:textId="67E2A5EB" w:rsidTr="009B52B3">
        <w:trPr>
          <w:trHeight w:val="1515"/>
        </w:trPr>
        <w:tc>
          <w:tcPr>
            <w:tcW w:w="1420" w:type="dxa"/>
            <w:hideMark/>
          </w:tcPr>
          <w:p w14:paraId="4FED291C"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584EEA44"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9</w:t>
            </w:r>
          </w:p>
        </w:tc>
        <w:tc>
          <w:tcPr>
            <w:tcW w:w="2419" w:type="dxa"/>
            <w:hideMark/>
          </w:tcPr>
          <w:p w14:paraId="667E1D66"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be capable of being operated safely with risks reduced </w:t>
            </w:r>
            <w:proofErr w:type="gramStart"/>
            <w:r w:rsidRPr="003F0E4D">
              <w:rPr>
                <w:rFonts w:ascii="Arial" w:eastAsia="Times New Roman" w:hAnsi="Arial" w:cs="Arial"/>
                <w:bCs/>
                <w:spacing w:val="-3"/>
                <w:sz w:val="20"/>
                <w:szCs w:val="20"/>
                <w:lang w:eastAsia="en-GB"/>
              </w:rPr>
              <w:t>ALARP.</w:t>
            </w:r>
            <w:proofErr w:type="gramEnd"/>
          </w:p>
        </w:tc>
        <w:tc>
          <w:tcPr>
            <w:tcW w:w="1265" w:type="dxa"/>
            <w:hideMark/>
          </w:tcPr>
          <w:p w14:paraId="0F3AC513" w14:textId="38289104"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5CA71669" w14:textId="290A8260"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3685C334" w14:textId="75B3D8BB"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7D0426EC" w14:textId="0F8E73B9"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0C7B3EA7" w14:textId="235623EC" w:rsidTr="009B52B3">
        <w:trPr>
          <w:trHeight w:val="1515"/>
        </w:trPr>
        <w:tc>
          <w:tcPr>
            <w:tcW w:w="1420" w:type="dxa"/>
            <w:hideMark/>
          </w:tcPr>
          <w:p w14:paraId="0DC71493"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296D1582"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10</w:t>
            </w:r>
          </w:p>
        </w:tc>
        <w:tc>
          <w:tcPr>
            <w:tcW w:w="2419" w:type="dxa"/>
            <w:hideMark/>
          </w:tcPr>
          <w:p w14:paraId="58DEE85A"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be compliant with all UK Health Safety and Environmental Protection (HS&amp;EP) legislation applicable to the </w:t>
            </w:r>
            <w:proofErr w:type="gramStart"/>
            <w:r w:rsidRPr="003F0E4D">
              <w:rPr>
                <w:rFonts w:ascii="Arial" w:eastAsia="Times New Roman" w:hAnsi="Arial" w:cs="Arial"/>
                <w:bCs/>
                <w:spacing w:val="-3"/>
                <w:sz w:val="20"/>
                <w:szCs w:val="20"/>
                <w:lang w:eastAsia="en-GB"/>
              </w:rPr>
              <w:t>solution.</w:t>
            </w:r>
            <w:proofErr w:type="gramEnd"/>
            <w:r w:rsidRPr="003F0E4D">
              <w:rPr>
                <w:rFonts w:ascii="Arial" w:eastAsia="Times New Roman" w:hAnsi="Arial" w:cs="Arial"/>
                <w:bCs/>
                <w:spacing w:val="-3"/>
                <w:sz w:val="20"/>
                <w:szCs w:val="20"/>
                <w:lang w:eastAsia="en-GB"/>
              </w:rPr>
              <w:t xml:space="preserve"> </w:t>
            </w:r>
          </w:p>
        </w:tc>
        <w:tc>
          <w:tcPr>
            <w:tcW w:w="1265" w:type="dxa"/>
            <w:hideMark/>
          </w:tcPr>
          <w:p w14:paraId="7A84B383" w14:textId="0F247433"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4FE79B3B" w14:textId="4DCFDA8A"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0907D4CC" w14:textId="20B6EC5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3AACD5B3" w14:textId="24959050"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23B30254" w14:textId="138EFA03" w:rsidTr="009B52B3">
        <w:trPr>
          <w:trHeight w:val="1515"/>
        </w:trPr>
        <w:tc>
          <w:tcPr>
            <w:tcW w:w="1420" w:type="dxa"/>
            <w:hideMark/>
          </w:tcPr>
          <w:p w14:paraId="6F1F3B09"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1C28C9ED"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11</w:t>
            </w:r>
          </w:p>
        </w:tc>
        <w:tc>
          <w:tcPr>
            <w:tcW w:w="2419" w:type="dxa"/>
            <w:hideMark/>
          </w:tcPr>
          <w:p w14:paraId="63D74D35"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solution be compliant with DEFSTAN 00-056 Part </w:t>
            </w:r>
            <w:proofErr w:type="gramStart"/>
            <w:r w:rsidRPr="003F0E4D">
              <w:rPr>
                <w:rFonts w:ascii="Arial" w:eastAsia="Times New Roman" w:hAnsi="Arial" w:cs="Arial"/>
                <w:bCs/>
                <w:spacing w:val="-3"/>
                <w:sz w:val="20"/>
                <w:szCs w:val="20"/>
                <w:lang w:eastAsia="en-GB"/>
              </w:rPr>
              <w:t>1.</w:t>
            </w:r>
            <w:proofErr w:type="gramEnd"/>
          </w:p>
        </w:tc>
        <w:tc>
          <w:tcPr>
            <w:tcW w:w="1265" w:type="dxa"/>
            <w:hideMark/>
          </w:tcPr>
          <w:p w14:paraId="55B9C85D" w14:textId="5FD69B2D"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53487705" w14:textId="3200E7F6"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1FC6ABA1" w14:textId="1F86AB5B"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6F1A1197" w14:textId="0C688ABE"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41D8FE52" w14:textId="5621B927" w:rsidTr="009B52B3">
        <w:trPr>
          <w:trHeight w:val="1515"/>
        </w:trPr>
        <w:tc>
          <w:tcPr>
            <w:tcW w:w="1420" w:type="dxa"/>
            <w:hideMark/>
          </w:tcPr>
          <w:p w14:paraId="256D04E4"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62617764"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12</w:t>
            </w:r>
          </w:p>
        </w:tc>
        <w:tc>
          <w:tcPr>
            <w:tcW w:w="2419" w:type="dxa"/>
            <w:hideMark/>
          </w:tcPr>
          <w:p w14:paraId="502E2BFE"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be provided with a declaration of conformity for all applicable HS&amp;EP </w:t>
            </w:r>
            <w:proofErr w:type="gramStart"/>
            <w:r w:rsidRPr="003F0E4D">
              <w:rPr>
                <w:rFonts w:ascii="Arial" w:eastAsia="Times New Roman" w:hAnsi="Arial" w:cs="Arial"/>
                <w:bCs/>
                <w:spacing w:val="-3"/>
                <w:sz w:val="20"/>
                <w:szCs w:val="20"/>
                <w:lang w:eastAsia="en-GB"/>
              </w:rPr>
              <w:t>legislation.</w:t>
            </w:r>
            <w:proofErr w:type="gramEnd"/>
          </w:p>
        </w:tc>
        <w:tc>
          <w:tcPr>
            <w:tcW w:w="1265" w:type="dxa"/>
            <w:hideMark/>
          </w:tcPr>
          <w:p w14:paraId="165A81FF" w14:textId="7BE9A839"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2939DB7F" w14:textId="47DC27BD"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26A5CDE8" w14:textId="243CAFEC"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66C8EB33" w14:textId="4735BCDD"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4DBE57D7" w14:textId="44F40228" w:rsidTr="009B52B3">
        <w:trPr>
          <w:trHeight w:val="1515"/>
        </w:trPr>
        <w:tc>
          <w:tcPr>
            <w:tcW w:w="1420" w:type="dxa"/>
            <w:hideMark/>
          </w:tcPr>
          <w:p w14:paraId="3CA15CBE"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156FAD68"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13</w:t>
            </w:r>
          </w:p>
        </w:tc>
        <w:tc>
          <w:tcPr>
            <w:tcW w:w="2419" w:type="dxa"/>
            <w:hideMark/>
          </w:tcPr>
          <w:p w14:paraId="785C3416"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support the </w:t>
            </w:r>
            <w:proofErr w:type="spellStart"/>
            <w:r w:rsidRPr="003F0E4D">
              <w:rPr>
                <w:rFonts w:ascii="Arial" w:eastAsia="Times New Roman" w:hAnsi="Arial" w:cs="Arial"/>
                <w:bCs/>
                <w:spacing w:val="-3"/>
                <w:sz w:val="20"/>
                <w:szCs w:val="20"/>
                <w:lang w:eastAsia="en-GB"/>
              </w:rPr>
              <w:t>users</w:t>
            </w:r>
            <w:proofErr w:type="spellEnd"/>
            <w:r w:rsidRPr="003F0E4D">
              <w:rPr>
                <w:rFonts w:ascii="Arial" w:eastAsia="Times New Roman" w:hAnsi="Arial" w:cs="Arial"/>
                <w:bCs/>
                <w:spacing w:val="-3"/>
                <w:sz w:val="20"/>
                <w:szCs w:val="20"/>
                <w:lang w:eastAsia="en-GB"/>
              </w:rPr>
              <w:t xml:space="preserve"> ability to comply with the Provision and Use of Work Equipment Regulations 1998 (S.I. 1998 No. 2306) (as </w:t>
            </w:r>
            <w:proofErr w:type="gramStart"/>
            <w:r w:rsidRPr="003F0E4D">
              <w:rPr>
                <w:rFonts w:ascii="Arial" w:eastAsia="Times New Roman" w:hAnsi="Arial" w:cs="Arial"/>
                <w:bCs/>
                <w:spacing w:val="-3"/>
                <w:sz w:val="20"/>
                <w:szCs w:val="20"/>
                <w:lang w:eastAsia="en-GB"/>
              </w:rPr>
              <w:t>amended).</w:t>
            </w:r>
            <w:proofErr w:type="gramEnd"/>
          </w:p>
        </w:tc>
        <w:tc>
          <w:tcPr>
            <w:tcW w:w="1265" w:type="dxa"/>
            <w:hideMark/>
          </w:tcPr>
          <w:p w14:paraId="044730DF" w14:textId="41CD84BE"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3A2A9EAC" w14:textId="7A4A73AE"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381D0E67" w14:textId="0DAFA3EE"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60039152" w14:textId="26309E01"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23297F06" w14:textId="03EADA00" w:rsidTr="009B52B3">
        <w:trPr>
          <w:trHeight w:val="1515"/>
        </w:trPr>
        <w:tc>
          <w:tcPr>
            <w:tcW w:w="1420" w:type="dxa"/>
            <w:hideMark/>
          </w:tcPr>
          <w:p w14:paraId="1A3CA574"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23A41E85"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14</w:t>
            </w:r>
          </w:p>
        </w:tc>
        <w:tc>
          <w:tcPr>
            <w:tcW w:w="2419" w:type="dxa"/>
            <w:hideMark/>
          </w:tcPr>
          <w:p w14:paraId="6A33A3D0"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comply with the Electricity at Work Regulations 1989 (S.I. 1989 No. </w:t>
            </w:r>
            <w:proofErr w:type="gramStart"/>
            <w:r w:rsidRPr="003F0E4D">
              <w:rPr>
                <w:rFonts w:ascii="Arial" w:eastAsia="Times New Roman" w:hAnsi="Arial" w:cs="Arial"/>
                <w:bCs/>
                <w:spacing w:val="-3"/>
                <w:sz w:val="20"/>
                <w:szCs w:val="20"/>
                <w:lang w:eastAsia="en-GB"/>
              </w:rPr>
              <w:t>635).</w:t>
            </w:r>
            <w:proofErr w:type="gramEnd"/>
          </w:p>
        </w:tc>
        <w:tc>
          <w:tcPr>
            <w:tcW w:w="1265" w:type="dxa"/>
            <w:hideMark/>
          </w:tcPr>
          <w:p w14:paraId="5A20580C" w14:textId="7493B624"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25DEBD5F" w14:textId="07817C7F"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25E37C6F" w14:textId="2BAF4EB4"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63B9D1FE" w14:textId="7F6B076F"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502FD606" w14:textId="6AB9EC9D" w:rsidTr="009B52B3">
        <w:trPr>
          <w:trHeight w:val="1515"/>
        </w:trPr>
        <w:tc>
          <w:tcPr>
            <w:tcW w:w="1420" w:type="dxa"/>
            <w:hideMark/>
          </w:tcPr>
          <w:p w14:paraId="09FAD4B6"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76BF0130"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15</w:t>
            </w:r>
          </w:p>
        </w:tc>
        <w:tc>
          <w:tcPr>
            <w:tcW w:w="2419" w:type="dxa"/>
            <w:hideMark/>
          </w:tcPr>
          <w:p w14:paraId="189D7BB0"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be provided with Safety Data Sheets (SDS) for all hazardous items </w:t>
            </w:r>
            <w:proofErr w:type="spellStart"/>
            <w:r w:rsidRPr="003F0E4D">
              <w:rPr>
                <w:rFonts w:ascii="Arial" w:eastAsia="Times New Roman" w:hAnsi="Arial" w:cs="Arial"/>
                <w:bCs/>
                <w:spacing w:val="-3"/>
                <w:sz w:val="20"/>
                <w:szCs w:val="20"/>
                <w:lang w:eastAsia="en-GB"/>
              </w:rPr>
              <w:t>iaw</w:t>
            </w:r>
            <w:proofErr w:type="spellEnd"/>
            <w:r w:rsidRPr="003F0E4D">
              <w:rPr>
                <w:rFonts w:ascii="Arial" w:eastAsia="Times New Roman" w:hAnsi="Arial" w:cs="Arial"/>
                <w:bCs/>
                <w:spacing w:val="-3"/>
                <w:sz w:val="20"/>
                <w:szCs w:val="20"/>
                <w:lang w:eastAsia="en-GB"/>
              </w:rPr>
              <w:t xml:space="preserve"> DEFCON </w:t>
            </w:r>
            <w:proofErr w:type="gramStart"/>
            <w:r w:rsidRPr="003F0E4D">
              <w:rPr>
                <w:rFonts w:ascii="Arial" w:eastAsia="Times New Roman" w:hAnsi="Arial" w:cs="Arial"/>
                <w:bCs/>
                <w:spacing w:val="-3"/>
                <w:sz w:val="20"/>
                <w:szCs w:val="20"/>
                <w:lang w:eastAsia="en-GB"/>
              </w:rPr>
              <w:t>68.</w:t>
            </w:r>
            <w:proofErr w:type="gramEnd"/>
          </w:p>
        </w:tc>
        <w:tc>
          <w:tcPr>
            <w:tcW w:w="1265" w:type="dxa"/>
            <w:hideMark/>
          </w:tcPr>
          <w:p w14:paraId="6C9EBC1E" w14:textId="4F863096"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20A3B90C" w14:textId="0874B412"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1D834662" w14:textId="510F8FF8"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79B74016" w14:textId="5D13046B"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186D60A9" w14:textId="06229244" w:rsidTr="009B52B3">
        <w:trPr>
          <w:trHeight w:val="1515"/>
        </w:trPr>
        <w:tc>
          <w:tcPr>
            <w:tcW w:w="1420" w:type="dxa"/>
            <w:hideMark/>
          </w:tcPr>
          <w:p w14:paraId="56327567"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lastRenderedPageBreak/>
              <w:t>Yes/no</w:t>
            </w:r>
          </w:p>
        </w:tc>
        <w:tc>
          <w:tcPr>
            <w:tcW w:w="965" w:type="dxa"/>
            <w:hideMark/>
          </w:tcPr>
          <w:p w14:paraId="68CEC65C"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16</w:t>
            </w:r>
          </w:p>
        </w:tc>
        <w:tc>
          <w:tcPr>
            <w:tcW w:w="2419" w:type="dxa"/>
            <w:hideMark/>
          </w:tcPr>
          <w:p w14:paraId="5F9C9E5F"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Will provided cables be Low Smoke Zero Halogen insulation and be compliant with DEF STAN 02-526 and 02-512 Part 1. </w:t>
            </w:r>
          </w:p>
        </w:tc>
        <w:tc>
          <w:tcPr>
            <w:tcW w:w="1265" w:type="dxa"/>
            <w:hideMark/>
          </w:tcPr>
          <w:p w14:paraId="16749262" w14:textId="40C39F6D"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11207459" w14:textId="2E7BFD94"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476C14F9" w14:textId="75AB603F"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7752015C" w14:textId="4A983F2E"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4BE09D1C" w14:textId="200B0B47" w:rsidTr="009B52B3">
        <w:trPr>
          <w:trHeight w:val="1515"/>
        </w:trPr>
        <w:tc>
          <w:tcPr>
            <w:tcW w:w="1420" w:type="dxa"/>
            <w:hideMark/>
          </w:tcPr>
          <w:p w14:paraId="372202D2"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2ED2FA72"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17</w:t>
            </w:r>
          </w:p>
        </w:tc>
        <w:tc>
          <w:tcPr>
            <w:tcW w:w="2419" w:type="dxa"/>
            <w:hideMark/>
          </w:tcPr>
          <w:p w14:paraId="6EDEBE2E"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be safe for routine disposal in accordance with current UK </w:t>
            </w:r>
            <w:proofErr w:type="gramStart"/>
            <w:r w:rsidRPr="003F0E4D">
              <w:rPr>
                <w:rFonts w:ascii="Arial" w:eastAsia="Times New Roman" w:hAnsi="Arial" w:cs="Arial"/>
                <w:bCs/>
                <w:spacing w:val="-3"/>
                <w:sz w:val="20"/>
                <w:szCs w:val="20"/>
                <w:lang w:eastAsia="en-GB"/>
              </w:rPr>
              <w:t>legislation.</w:t>
            </w:r>
            <w:proofErr w:type="gramEnd"/>
          </w:p>
        </w:tc>
        <w:tc>
          <w:tcPr>
            <w:tcW w:w="1265" w:type="dxa"/>
            <w:hideMark/>
          </w:tcPr>
          <w:p w14:paraId="7232D196" w14:textId="43293EA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229F5078" w14:textId="05CC0C1A"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03180767" w14:textId="0E6E212D"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62BC6926" w14:textId="31FB68D5"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5BF4B40A" w14:textId="711AC625" w:rsidTr="009B52B3">
        <w:trPr>
          <w:trHeight w:val="840"/>
        </w:trPr>
        <w:tc>
          <w:tcPr>
            <w:tcW w:w="1420" w:type="dxa"/>
            <w:hideMark/>
          </w:tcPr>
          <w:p w14:paraId="02F818D7"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02DD962C"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18</w:t>
            </w:r>
          </w:p>
        </w:tc>
        <w:tc>
          <w:tcPr>
            <w:tcW w:w="2419" w:type="dxa"/>
            <w:hideMark/>
          </w:tcPr>
          <w:p w14:paraId="09D6D3F5"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comply with Electromagnetic Compatibility Regulations 2016 (S.I. 2016 No. 1091) (as amended) and Electromagnetic Compatibility (EMC) Directive ((EMC) Directive </w:t>
            </w:r>
            <w:proofErr w:type="gramStart"/>
            <w:r w:rsidRPr="003F0E4D">
              <w:rPr>
                <w:rFonts w:ascii="Arial" w:eastAsia="Times New Roman" w:hAnsi="Arial" w:cs="Arial"/>
                <w:bCs/>
                <w:spacing w:val="-3"/>
                <w:sz w:val="20"/>
                <w:szCs w:val="20"/>
                <w:lang w:eastAsia="en-GB"/>
              </w:rPr>
              <w:t>2014/30/EU).</w:t>
            </w:r>
            <w:proofErr w:type="gramEnd"/>
          </w:p>
        </w:tc>
        <w:tc>
          <w:tcPr>
            <w:tcW w:w="1265" w:type="dxa"/>
            <w:hideMark/>
          </w:tcPr>
          <w:p w14:paraId="118E0A6F" w14:textId="18921E5E"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11330B87" w14:textId="7D4CFF7F"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40A6D98C" w14:textId="31987ADF"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2B307680" w14:textId="41AE877E"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006A45F9" w14:textId="7D3EC61E" w:rsidTr="009B52B3">
        <w:trPr>
          <w:trHeight w:val="1515"/>
        </w:trPr>
        <w:tc>
          <w:tcPr>
            <w:tcW w:w="1420" w:type="dxa"/>
            <w:hideMark/>
          </w:tcPr>
          <w:p w14:paraId="55ABB7DA"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37B90654"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19</w:t>
            </w:r>
          </w:p>
        </w:tc>
        <w:tc>
          <w:tcPr>
            <w:tcW w:w="2419" w:type="dxa"/>
            <w:hideMark/>
          </w:tcPr>
          <w:p w14:paraId="5034A014"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Will the system comply with Radio Equipment Regulations 2017 (S.I. 2017 No. 1206) (as amended) and Radio Equipment Directive (RED) (Directive </w:t>
            </w:r>
            <w:proofErr w:type="gramStart"/>
            <w:r w:rsidRPr="003F0E4D">
              <w:rPr>
                <w:rFonts w:ascii="Arial" w:eastAsia="Times New Roman" w:hAnsi="Arial" w:cs="Arial"/>
                <w:bCs/>
                <w:spacing w:val="-3"/>
                <w:sz w:val="20"/>
                <w:szCs w:val="20"/>
                <w:lang w:eastAsia="en-GB"/>
              </w:rPr>
              <w:t>2014/53/EU).</w:t>
            </w:r>
            <w:proofErr w:type="gramEnd"/>
          </w:p>
        </w:tc>
        <w:tc>
          <w:tcPr>
            <w:tcW w:w="1265" w:type="dxa"/>
            <w:hideMark/>
          </w:tcPr>
          <w:p w14:paraId="0DEDF7C2" w14:textId="0B61C9A9"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7D4694CE" w14:textId="367E2B21"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60538D8D" w14:textId="19F2C8EA"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6C4360E3" w14:textId="121267FE"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23C84925" w14:textId="6FE8C532" w:rsidTr="009B52B3">
        <w:trPr>
          <w:trHeight w:val="1515"/>
        </w:trPr>
        <w:tc>
          <w:tcPr>
            <w:tcW w:w="1420" w:type="dxa"/>
            <w:hideMark/>
          </w:tcPr>
          <w:p w14:paraId="080B1C94"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2D54194F"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20</w:t>
            </w:r>
          </w:p>
        </w:tc>
        <w:tc>
          <w:tcPr>
            <w:tcW w:w="2419" w:type="dxa"/>
            <w:hideMark/>
          </w:tcPr>
          <w:p w14:paraId="0E5BABE1" w14:textId="777777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Will the system be free from International Traffic in Arms (ITAR) restrictions</w:t>
            </w:r>
          </w:p>
        </w:tc>
        <w:tc>
          <w:tcPr>
            <w:tcW w:w="1265" w:type="dxa"/>
            <w:hideMark/>
          </w:tcPr>
          <w:p w14:paraId="6DDD8D19" w14:textId="3B53571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677ADCAC" w14:textId="5C7FC28A"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4DCF4649" w14:textId="20C2A154"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4FE1FC2F" w14:textId="65B3E63C"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3F0E4D" w:rsidRPr="003F0E4D" w14:paraId="6BC8E8FF" w14:textId="2B947C01" w:rsidTr="009B52B3">
        <w:trPr>
          <w:trHeight w:val="1515"/>
        </w:trPr>
        <w:tc>
          <w:tcPr>
            <w:tcW w:w="1420" w:type="dxa"/>
            <w:hideMark/>
          </w:tcPr>
          <w:p w14:paraId="55AAD620"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15E5609F"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21</w:t>
            </w:r>
          </w:p>
        </w:tc>
        <w:tc>
          <w:tcPr>
            <w:tcW w:w="2419" w:type="dxa"/>
            <w:hideMark/>
          </w:tcPr>
          <w:p w14:paraId="1BB862D2"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Describe how/ if the system shall permit the LAR of APAC24 at a ship speed of greater than 10 knots. </w:t>
            </w:r>
          </w:p>
        </w:tc>
        <w:tc>
          <w:tcPr>
            <w:tcW w:w="1265" w:type="dxa"/>
            <w:hideMark/>
          </w:tcPr>
          <w:p w14:paraId="0BB3C877" w14:textId="3A2C076A"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0B1E3D39" w14:textId="403BB1C4"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10</w:t>
            </w:r>
            <w:r w:rsidR="00CD3F41">
              <w:rPr>
                <w:rFonts w:ascii="Arial" w:eastAsia="Times New Roman" w:hAnsi="Arial" w:cs="Arial"/>
                <w:bCs/>
                <w:spacing w:val="-3"/>
                <w:sz w:val="20"/>
                <w:szCs w:val="20"/>
                <w:lang w:eastAsia="en-GB"/>
              </w:rPr>
              <w:t>.00%</w:t>
            </w:r>
          </w:p>
        </w:tc>
        <w:tc>
          <w:tcPr>
            <w:tcW w:w="1396" w:type="dxa"/>
            <w:hideMark/>
          </w:tcPr>
          <w:p w14:paraId="2A787FBB" w14:textId="1E8BDDDF"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7A65FF89" w14:textId="5614E358"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10.00</w:t>
            </w:r>
          </w:p>
        </w:tc>
      </w:tr>
      <w:tr w:rsidR="003F0E4D" w:rsidRPr="003F0E4D" w14:paraId="7BF748CD" w14:textId="36092E6B" w:rsidTr="009B52B3">
        <w:trPr>
          <w:trHeight w:val="1515"/>
        </w:trPr>
        <w:tc>
          <w:tcPr>
            <w:tcW w:w="1420" w:type="dxa"/>
            <w:hideMark/>
          </w:tcPr>
          <w:p w14:paraId="159F6418"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1ECF9E19"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22</w:t>
            </w:r>
          </w:p>
        </w:tc>
        <w:tc>
          <w:tcPr>
            <w:tcW w:w="2419" w:type="dxa"/>
            <w:hideMark/>
          </w:tcPr>
          <w:p w14:paraId="1DF0F376"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Describe why the system shall require little to no modification to shipborne davits. </w:t>
            </w:r>
          </w:p>
        </w:tc>
        <w:tc>
          <w:tcPr>
            <w:tcW w:w="1265" w:type="dxa"/>
            <w:hideMark/>
          </w:tcPr>
          <w:p w14:paraId="3FB8A932" w14:textId="1EFB3556"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2A3FA6E7" w14:textId="573987B2"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10</w:t>
            </w:r>
            <w:r w:rsidR="00CD3F41">
              <w:rPr>
                <w:rFonts w:ascii="Arial" w:eastAsia="Times New Roman" w:hAnsi="Arial" w:cs="Arial"/>
                <w:bCs/>
                <w:spacing w:val="-3"/>
                <w:sz w:val="20"/>
                <w:szCs w:val="20"/>
                <w:lang w:eastAsia="en-GB"/>
              </w:rPr>
              <w:t>.00%</w:t>
            </w:r>
          </w:p>
        </w:tc>
        <w:tc>
          <w:tcPr>
            <w:tcW w:w="1396" w:type="dxa"/>
            <w:hideMark/>
          </w:tcPr>
          <w:p w14:paraId="0604A9EB" w14:textId="3C10DDEA"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19469E42" w14:textId="2148609D"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10.00</w:t>
            </w:r>
          </w:p>
        </w:tc>
      </w:tr>
      <w:tr w:rsidR="003F0E4D" w:rsidRPr="003F0E4D" w14:paraId="2747B30E" w14:textId="45320638" w:rsidTr="009B52B3">
        <w:trPr>
          <w:trHeight w:val="1515"/>
        </w:trPr>
        <w:tc>
          <w:tcPr>
            <w:tcW w:w="1420" w:type="dxa"/>
            <w:hideMark/>
          </w:tcPr>
          <w:p w14:paraId="58B0D5A9"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13019189"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23</w:t>
            </w:r>
          </w:p>
        </w:tc>
        <w:tc>
          <w:tcPr>
            <w:tcW w:w="2419" w:type="dxa"/>
            <w:hideMark/>
          </w:tcPr>
          <w:p w14:paraId="3E38DFC7"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Describe how/if the system shall be capable of launching APAC24 in no more than 4 minutes and recovering APAC24 in no more than 4 minutes. </w:t>
            </w:r>
          </w:p>
        </w:tc>
        <w:tc>
          <w:tcPr>
            <w:tcW w:w="1265" w:type="dxa"/>
            <w:hideMark/>
          </w:tcPr>
          <w:p w14:paraId="26EDB92D" w14:textId="13A284B1"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08E5ABB3" w14:textId="312A2814"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5</w:t>
            </w:r>
            <w:r w:rsidR="00CD3F41">
              <w:rPr>
                <w:rFonts w:ascii="Arial" w:eastAsia="Times New Roman" w:hAnsi="Arial" w:cs="Arial"/>
                <w:bCs/>
                <w:spacing w:val="-3"/>
                <w:sz w:val="20"/>
                <w:szCs w:val="20"/>
                <w:lang w:eastAsia="en-GB"/>
              </w:rPr>
              <w:t>.00%</w:t>
            </w:r>
          </w:p>
        </w:tc>
        <w:tc>
          <w:tcPr>
            <w:tcW w:w="1396" w:type="dxa"/>
            <w:hideMark/>
          </w:tcPr>
          <w:p w14:paraId="749C326F" w14:textId="70271587"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2B256DAF" w14:textId="50A83680"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5.00</w:t>
            </w:r>
          </w:p>
        </w:tc>
      </w:tr>
      <w:tr w:rsidR="003F0E4D" w:rsidRPr="003F0E4D" w14:paraId="21029E82" w14:textId="55ED9629" w:rsidTr="009B52B3">
        <w:trPr>
          <w:trHeight w:val="1515"/>
        </w:trPr>
        <w:tc>
          <w:tcPr>
            <w:tcW w:w="1420" w:type="dxa"/>
            <w:hideMark/>
          </w:tcPr>
          <w:p w14:paraId="04ACD4C4"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lastRenderedPageBreak/>
              <w:t>Text</w:t>
            </w:r>
          </w:p>
        </w:tc>
        <w:tc>
          <w:tcPr>
            <w:tcW w:w="965" w:type="dxa"/>
            <w:hideMark/>
          </w:tcPr>
          <w:p w14:paraId="756B0AEA"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24</w:t>
            </w:r>
          </w:p>
        </w:tc>
        <w:tc>
          <w:tcPr>
            <w:tcW w:w="2419" w:type="dxa"/>
            <w:hideMark/>
          </w:tcPr>
          <w:p w14:paraId="268E9730"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Describe how/if the system shall permit LAR operations to take place in a sea-state 4, as defined by STANAG 4194. </w:t>
            </w:r>
          </w:p>
        </w:tc>
        <w:tc>
          <w:tcPr>
            <w:tcW w:w="1265" w:type="dxa"/>
            <w:hideMark/>
          </w:tcPr>
          <w:p w14:paraId="474AE0BB" w14:textId="2E91AA16"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1E9C4D0A" w14:textId="1E5ACA25"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8</w:t>
            </w:r>
            <w:r w:rsidR="00CD3F41">
              <w:rPr>
                <w:rFonts w:ascii="Arial" w:eastAsia="Times New Roman" w:hAnsi="Arial" w:cs="Arial"/>
                <w:bCs/>
                <w:spacing w:val="-3"/>
                <w:sz w:val="20"/>
                <w:szCs w:val="20"/>
                <w:lang w:eastAsia="en-GB"/>
              </w:rPr>
              <w:t>.00%</w:t>
            </w:r>
          </w:p>
        </w:tc>
        <w:tc>
          <w:tcPr>
            <w:tcW w:w="1396" w:type="dxa"/>
            <w:hideMark/>
          </w:tcPr>
          <w:p w14:paraId="6B0103FB" w14:textId="136BE4C5"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16A67698" w14:textId="1F14734D"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8.00</w:t>
            </w:r>
          </w:p>
        </w:tc>
      </w:tr>
      <w:tr w:rsidR="003F0E4D" w:rsidRPr="003F0E4D" w14:paraId="44E68BB2" w14:textId="0B205494" w:rsidTr="009B52B3">
        <w:trPr>
          <w:trHeight w:val="1515"/>
        </w:trPr>
        <w:tc>
          <w:tcPr>
            <w:tcW w:w="1420" w:type="dxa"/>
            <w:hideMark/>
          </w:tcPr>
          <w:p w14:paraId="7C87B179"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7CB05D66"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25</w:t>
            </w:r>
          </w:p>
        </w:tc>
        <w:tc>
          <w:tcPr>
            <w:tcW w:w="2419" w:type="dxa"/>
            <w:hideMark/>
          </w:tcPr>
          <w:p w14:paraId="14FC085F"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the system shall not constrain the functionality of APAC24 as far as reasonably possible.</w:t>
            </w:r>
          </w:p>
        </w:tc>
        <w:tc>
          <w:tcPr>
            <w:tcW w:w="1265" w:type="dxa"/>
            <w:hideMark/>
          </w:tcPr>
          <w:p w14:paraId="23D9D0CC" w14:textId="28BCEAEF" w:rsidR="003F0E4D" w:rsidRPr="003F0E4D" w:rsidRDefault="004E2A3C"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3</w:t>
            </w:r>
            <w:r w:rsidR="0005579A">
              <w:rPr>
                <w:rFonts w:ascii="Arial" w:eastAsia="Times New Roman" w:hAnsi="Arial" w:cs="Arial"/>
                <w:b/>
                <w:bCs/>
                <w:spacing w:val="-3"/>
                <w:sz w:val="20"/>
                <w:szCs w:val="20"/>
                <w:lang w:eastAsia="en-GB"/>
              </w:rPr>
              <w:t>0</w:t>
            </w:r>
          </w:p>
        </w:tc>
        <w:tc>
          <w:tcPr>
            <w:tcW w:w="986" w:type="dxa"/>
            <w:hideMark/>
          </w:tcPr>
          <w:p w14:paraId="762BE2FF" w14:textId="334DDA3D"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10</w:t>
            </w:r>
            <w:r w:rsidR="00CD3F41">
              <w:rPr>
                <w:rFonts w:ascii="Arial" w:eastAsia="Times New Roman" w:hAnsi="Arial" w:cs="Arial"/>
                <w:bCs/>
                <w:spacing w:val="-3"/>
                <w:sz w:val="20"/>
                <w:szCs w:val="20"/>
                <w:lang w:eastAsia="en-GB"/>
              </w:rPr>
              <w:t>.00%</w:t>
            </w:r>
          </w:p>
        </w:tc>
        <w:tc>
          <w:tcPr>
            <w:tcW w:w="1396" w:type="dxa"/>
            <w:hideMark/>
          </w:tcPr>
          <w:p w14:paraId="5F150826" w14:textId="12F4C2C2"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r w:rsidR="003F0E4D" w:rsidRPr="003F0E4D">
              <w:rPr>
                <w:rFonts w:ascii="Arial" w:eastAsia="Times New Roman" w:hAnsi="Arial" w:cs="Arial"/>
                <w:bCs/>
                <w:spacing w:val="-3"/>
                <w:sz w:val="20"/>
                <w:szCs w:val="20"/>
                <w:lang w:eastAsia="en-GB"/>
              </w:rPr>
              <w:t xml:space="preserve"> </w:t>
            </w:r>
          </w:p>
        </w:tc>
        <w:tc>
          <w:tcPr>
            <w:tcW w:w="1177" w:type="dxa"/>
          </w:tcPr>
          <w:p w14:paraId="72595D72" w14:textId="64379CEB"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10.00</w:t>
            </w:r>
          </w:p>
        </w:tc>
      </w:tr>
      <w:tr w:rsidR="003F0E4D" w:rsidRPr="003F0E4D" w14:paraId="7065DC4B" w14:textId="6962DAA5" w:rsidTr="009B52B3">
        <w:trPr>
          <w:trHeight w:val="1515"/>
        </w:trPr>
        <w:tc>
          <w:tcPr>
            <w:tcW w:w="1420" w:type="dxa"/>
            <w:hideMark/>
          </w:tcPr>
          <w:p w14:paraId="5B8A0919"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598BF154"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26</w:t>
            </w:r>
          </w:p>
        </w:tc>
        <w:tc>
          <w:tcPr>
            <w:tcW w:w="2419" w:type="dxa"/>
            <w:hideMark/>
          </w:tcPr>
          <w:p w14:paraId="68B5F6E9"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you will deliver training services and material to the operators.</w:t>
            </w:r>
          </w:p>
        </w:tc>
        <w:tc>
          <w:tcPr>
            <w:tcW w:w="1265" w:type="dxa"/>
            <w:hideMark/>
          </w:tcPr>
          <w:p w14:paraId="27CE28DB" w14:textId="6FCDA293"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2B0215BA" w14:textId="3FCE3A6B"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2.5</w:t>
            </w:r>
            <w:r w:rsidR="00CD3F41">
              <w:rPr>
                <w:rFonts w:ascii="Arial" w:eastAsia="Times New Roman" w:hAnsi="Arial" w:cs="Arial"/>
                <w:bCs/>
                <w:spacing w:val="-3"/>
                <w:sz w:val="20"/>
                <w:szCs w:val="20"/>
                <w:lang w:eastAsia="en-GB"/>
              </w:rPr>
              <w:t>0%</w:t>
            </w:r>
          </w:p>
        </w:tc>
        <w:tc>
          <w:tcPr>
            <w:tcW w:w="1396" w:type="dxa"/>
            <w:hideMark/>
          </w:tcPr>
          <w:p w14:paraId="7CAF6941" w14:textId="716209C2"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106ACC14" w14:textId="076A3FC3"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2.50</w:t>
            </w:r>
          </w:p>
        </w:tc>
      </w:tr>
      <w:tr w:rsidR="003F0E4D" w:rsidRPr="003F0E4D" w14:paraId="72AA699C" w14:textId="6C23D076" w:rsidTr="009B52B3">
        <w:trPr>
          <w:trHeight w:val="1515"/>
        </w:trPr>
        <w:tc>
          <w:tcPr>
            <w:tcW w:w="1420" w:type="dxa"/>
            <w:hideMark/>
          </w:tcPr>
          <w:p w14:paraId="0EC128DA"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2348F390"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27</w:t>
            </w:r>
          </w:p>
        </w:tc>
        <w:tc>
          <w:tcPr>
            <w:tcW w:w="2419" w:type="dxa"/>
            <w:hideMark/>
          </w:tcPr>
          <w:p w14:paraId="40B48FEA"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the system is designed to be as reliable as reasonably practical.</w:t>
            </w:r>
          </w:p>
        </w:tc>
        <w:tc>
          <w:tcPr>
            <w:tcW w:w="1265" w:type="dxa"/>
            <w:hideMark/>
          </w:tcPr>
          <w:p w14:paraId="6A01CB1D" w14:textId="432AEA02" w:rsidR="003F0E4D" w:rsidRPr="003F0E4D" w:rsidRDefault="00142A7D"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30</w:t>
            </w:r>
          </w:p>
        </w:tc>
        <w:tc>
          <w:tcPr>
            <w:tcW w:w="986" w:type="dxa"/>
            <w:hideMark/>
          </w:tcPr>
          <w:p w14:paraId="61D9FFD5" w14:textId="37425B99"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w:t>
            </w:r>
            <w:r w:rsidR="004A23D4">
              <w:rPr>
                <w:rFonts w:ascii="Arial" w:eastAsia="Times New Roman" w:hAnsi="Arial" w:cs="Arial"/>
                <w:bCs/>
                <w:spacing w:val="-3"/>
                <w:sz w:val="20"/>
                <w:szCs w:val="20"/>
                <w:lang w:eastAsia="en-GB"/>
              </w:rPr>
              <w:t>2</w:t>
            </w:r>
            <w:r w:rsidR="00CD3F41">
              <w:rPr>
                <w:rFonts w:ascii="Arial" w:eastAsia="Times New Roman" w:hAnsi="Arial" w:cs="Arial"/>
                <w:bCs/>
                <w:spacing w:val="-3"/>
                <w:sz w:val="20"/>
                <w:szCs w:val="20"/>
                <w:lang w:eastAsia="en-GB"/>
              </w:rPr>
              <w:t>.</w:t>
            </w:r>
            <w:r w:rsidR="004A23D4">
              <w:rPr>
                <w:rFonts w:ascii="Arial" w:eastAsia="Times New Roman" w:hAnsi="Arial" w:cs="Arial"/>
                <w:bCs/>
                <w:spacing w:val="-3"/>
                <w:sz w:val="20"/>
                <w:szCs w:val="20"/>
                <w:lang w:eastAsia="en-GB"/>
              </w:rPr>
              <w:t>5</w:t>
            </w:r>
            <w:r w:rsidR="00CD3F41">
              <w:rPr>
                <w:rFonts w:ascii="Arial" w:eastAsia="Times New Roman" w:hAnsi="Arial" w:cs="Arial"/>
                <w:bCs/>
                <w:spacing w:val="-3"/>
                <w:sz w:val="20"/>
                <w:szCs w:val="20"/>
                <w:lang w:eastAsia="en-GB"/>
              </w:rPr>
              <w:t>0%</w:t>
            </w:r>
          </w:p>
        </w:tc>
        <w:tc>
          <w:tcPr>
            <w:tcW w:w="1396" w:type="dxa"/>
            <w:hideMark/>
          </w:tcPr>
          <w:p w14:paraId="2ADCC626" w14:textId="3FB52119"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35013DB9" w14:textId="64EB8E74"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1</w:t>
            </w:r>
            <w:r w:rsidR="004A23D4">
              <w:rPr>
                <w:rFonts w:ascii="Arial" w:eastAsia="Times New Roman" w:hAnsi="Arial" w:cs="Arial"/>
                <w:bCs/>
                <w:spacing w:val="-3"/>
                <w:sz w:val="20"/>
                <w:szCs w:val="20"/>
                <w:lang w:eastAsia="en-GB"/>
              </w:rPr>
              <w:t>2</w:t>
            </w:r>
            <w:r>
              <w:rPr>
                <w:rFonts w:ascii="Arial" w:eastAsia="Times New Roman" w:hAnsi="Arial" w:cs="Arial"/>
                <w:bCs/>
                <w:spacing w:val="-3"/>
                <w:sz w:val="20"/>
                <w:szCs w:val="20"/>
                <w:lang w:eastAsia="en-GB"/>
              </w:rPr>
              <w:t>.</w:t>
            </w:r>
            <w:r w:rsidR="004A23D4">
              <w:rPr>
                <w:rFonts w:ascii="Arial" w:eastAsia="Times New Roman" w:hAnsi="Arial" w:cs="Arial"/>
                <w:bCs/>
                <w:spacing w:val="-3"/>
                <w:sz w:val="20"/>
                <w:szCs w:val="20"/>
                <w:lang w:eastAsia="en-GB"/>
              </w:rPr>
              <w:t>5</w:t>
            </w:r>
            <w:r>
              <w:rPr>
                <w:rFonts w:ascii="Arial" w:eastAsia="Times New Roman" w:hAnsi="Arial" w:cs="Arial"/>
                <w:bCs/>
                <w:spacing w:val="-3"/>
                <w:sz w:val="20"/>
                <w:szCs w:val="20"/>
                <w:lang w:eastAsia="en-GB"/>
              </w:rPr>
              <w:t>0</w:t>
            </w:r>
          </w:p>
        </w:tc>
      </w:tr>
      <w:tr w:rsidR="003F0E4D" w:rsidRPr="003F0E4D" w14:paraId="487A8401" w14:textId="0BA9A99E" w:rsidTr="009B52B3">
        <w:trPr>
          <w:trHeight w:val="1515"/>
        </w:trPr>
        <w:tc>
          <w:tcPr>
            <w:tcW w:w="1420" w:type="dxa"/>
            <w:hideMark/>
          </w:tcPr>
          <w:p w14:paraId="0EA2734C"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092DD433"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28</w:t>
            </w:r>
          </w:p>
        </w:tc>
        <w:tc>
          <w:tcPr>
            <w:tcW w:w="2419" w:type="dxa"/>
            <w:hideMark/>
          </w:tcPr>
          <w:p w14:paraId="3E3254BC"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Is the system CE marked or marked with a suitable equivalent standard?</w:t>
            </w:r>
          </w:p>
        </w:tc>
        <w:tc>
          <w:tcPr>
            <w:tcW w:w="1265" w:type="dxa"/>
            <w:hideMark/>
          </w:tcPr>
          <w:p w14:paraId="2BE99095" w14:textId="6CF5DE24"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3A5C6744" w14:textId="1F797262"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5</w:t>
            </w:r>
            <w:r w:rsidR="00CD3F41">
              <w:rPr>
                <w:rFonts w:ascii="Arial" w:eastAsia="Times New Roman" w:hAnsi="Arial" w:cs="Arial"/>
                <w:bCs/>
                <w:spacing w:val="-3"/>
                <w:sz w:val="20"/>
                <w:szCs w:val="20"/>
                <w:lang w:eastAsia="en-GB"/>
              </w:rPr>
              <w:t>.00%</w:t>
            </w:r>
          </w:p>
        </w:tc>
        <w:tc>
          <w:tcPr>
            <w:tcW w:w="1396" w:type="dxa"/>
            <w:hideMark/>
          </w:tcPr>
          <w:p w14:paraId="402437B9" w14:textId="710A7EF0"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06DCC9D9" w14:textId="35EFE745"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5.00</w:t>
            </w:r>
          </w:p>
        </w:tc>
      </w:tr>
      <w:tr w:rsidR="003F0E4D" w:rsidRPr="003F0E4D" w14:paraId="0083F111" w14:textId="5F384D31" w:rsidTr="009B52B3">
        <w:trPr>
          <w:trHeight w:val="1515"/>
        </w:trPr>
        <w:tc>
          <w:tcPr>
            <w:tcW w:w="1420" w:type="dxa"/>
            <w:hideMark/>
          </w:tcPr>
          <w:p w14:paraId="1F27055D"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370582F3"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29</w:t>
            </w:r>
          </w:p>
        </w:tc>
        <w:tc>
          <w:tcPr>
            <w:tcW w:w="2419" w:type="dxa"/>
            <w:hideMark/>
          </w:tcPr>
          <w:p w14:paraId="697D66A9"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the system provides RF emissions as low as reasonably possible (ALARP).</w:t>
            </w:r>
          </w:p>
        </w:tc>
        <w:tc>
          <w:tcPr>
            <w:tcW w:w="1265" w:type="dxa"/>
            <w:hideMark/>
          </w:tcPr>
          <w:p w14:paraId="0AD85F0E" w14:textId="5F765DBF"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29C340A7" w14:textId="71557091"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5</w:t>
            </w:r>
            <w:r w:rsidR="00CD3F41">
              <w:rPr>
                <w:rFonts w:ascii="Arial" w:eastAsia="Times New Roman" w:hAnsi="Arial" w:cs="Arial"/>
                <w:bCs/>
                <w:spacing w:val="-3"/>
                <w:sz w:val="20"/>
                <w:szCs w:val="20"/>
                <w:lang w:eastAsia="en-GB"/>
              </w:rPr>
              <w:t>.00%</w:t>
            </w:r>
          </w:p>
        </w:tc>
        <w:tc>
          <w:tcPr>
            <w:tcW w:w="1396" w:type="dxa"/>
            <w:hideMark/>
          </w:tcPr>
          <w:p w14:paraId="459F04B2" w14:textId="0B88446A"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0DF635F5" w14:textId="38554987"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5.00</w:t>
            </w:r>
          </w:p>
        </w:tc>
      </w:tr>
      <w:tr w:rsidR="003F0E4D" w:rsidRPr="003F0E4D" w14:paraId="19A609B7" w14:textId="3980B3B9" w:rsidTr="009D67A5">
        <w:trPr>
          <w:trHeight w:val="840"/>
        </w:trPr>
        <w:tc>
          <w:tcPr>
            <w:tcW w:w="1420" w:type="dxa"/>
            <w:hideMark/>
          </w:tcPr>
          <w:p w14:paraId="60C3C8D4"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51FC5AF0"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30</w:t>
            </w:r>
          </w:p>
        </w:tc>
        <w:tc>
          <w:tcPr>
            <w:tcW w:w="2419" w:type="dxa"/>
            <w:hideMark/>
          </w:tcPr>
          <w:p w14:paraId="59397A09"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 xml:space="preserve">Describe how/if the system does not interfere with or reduce the performance of the co-located sending/receiving systems, such that (communications receivers and all other receivers) are not impaired. </w:t>
            </w:r>
          </w:p>
        </w:tc>
        <w:tc>
          <w:tcPr>
            <w:tcW w:w="1265" w:type="dxa"/>
            <w:hideMark/>
          </w:tcPr>
          <w:p w14:paraId="0D0B84BD" w14:textId="5DC5396F"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0DEFF57E" w14:textId="0711498A"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2.5</w:t>
            </w:r>
            <w:r w:rsidR="00CD3F41">
              <w:rPr>
                <w:rFonts w:ascii="Arial" w:eastAsia="Times New Roman" w:hAnsi="Arial" w:cs="Arial"/>
                <w:bCs/>
                <w:spacing w:val="-3"/>
                <w:sz w:val="20"/>
                <w:szCs w:val="20"/>
                <w:lang w:eastAsia="en-GB"/>
              </w:rPr>
              <w:t>0%</w:t>
            </w:r>
          </w:p>
        </w:tc>
        <w:tc>
          <w:tcPr>
            <w:tcW w:w="1396" w:type="dxa"/>
            <w:hideMark/>
          </w:tcPr>
          <w:p w14:paraId="0CFB2423" w14:textId="5E3BF3B4"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197B9122" w14:textId="2DC670AA"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2.50</w:t>
            </w:r>
          </w:p>
        </w:tc>
      </w:tr>
      <w:tr w:rsidR="003F0E4D" w:rsidRPr="003F0E4D" w14:paraId="33C531D1" w14:textId="347B7F6C" w:rsidTr="009B52B3">
        <w:trPr>
          <w:trHeight w:val="1515"/>
        </w:trPr>
        <w:tc>
          <w:tcPr>
            <w:tcW w:w="1420" w:type="dxa"/>
            <w:hideMark/>
          </w:tcPr>
          <w:p w14:paraId="11CF7166"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Attachment</w:t>
            </w:r>
          </w:p>
        </w:tc>
        <w:tc>
          <w:tcPr>
            <w:tcW w:w="965" w:type="dxa"/>
            <w:hideMark/>
          </w:tcPr>
          <w:p w14:paraId="5E3E0735" w14:textId="21F11661"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r w:rsidR="00995DA8">
              <w:rPr>
                <w:rFonts w:ascii="Arial" w:eastAsia="Times New Roman" w:hAnsi="Arial" w:cs="Arial"/>
                <w:bCs/>
                <w:spacing w:val="-3"/>
                <w:sz w:val="20"/>
                <w:szCs w:val="20"/>
                <w:lang w:eastAsia="en-GB"/>
              </w:rPr>
              <w:t>0.a</w:t>
            </w:r>
          </w:p>
        </w:tc>
        <w:tc>
          <w:tcPr>
            <w:tcW w:w="2419" w:type="dxa"/>
            <w:hideMark/>
          </w:tcPr>
          <w:p w14:paraId="0CA75C17"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Provide evidence of broadband RF emissions which may be received by on board communications and RADAR systems against the limits within DEF STAN 59-411 Part 3 DRE-</w:t>
            </w:r>
            <w:proofErr w:type="gramStart"/>
            <w:r w:rsidRPr="003F0E4D">
              <w:rPr>
                <w:rFonts w:ascii="Arial" w:eastAsia="Times New Roman" w:hAnsi="Arial" w:cs="Arial"/>
                <w:bCs/>
                <w:spacing w:val="-3"/>
                <w:sz w:val="20"/>
                <w:szCs w:val="20"/>
                <w:lang w:eastAsia="en-GB"/>
              </w:rPr>
              <w:t>01.B</w:t>
            </w:r>
            <w:proofErr w:type="gramEnd"/>
            <w:r w:rsidRPr="003F0E4D">
              <w:rPr>
                <w:rFonts w:ascii="Arial" w:eastAsia="Times New Roman" w:hAnsi="Arial" w:cs="Arial"/>
                <w:bCs/>
                <w:spacing w:val="-3"/>
                <w:sz w:val="20"/>
                <w:szCs w:val="20"/>
                <w:lang w:eastAsia="en-GB"/>
              </w:rPr>
              <w:t xml:space="preserve"> Sea Service.</w:t>
            </w:r>
          </w:p>
        </w:tc>
        <w:tc>
          <w:tcPr>
            <w:tcW w:w="1265" w:type="dxa"/>
            <w:hideMark/>
          </w:tcPr>
          <w:p w14:paraId="0B849E0C" w14:textId="1AEE5E17"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79AFF4F8" w14:textId="1E1DBDB5" w:rsidR="003F0E4D" w:rsidRPr="003F0E4D" w:rsidRDefault="00CD3F41"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NA</w:t>
            </w:r>
          </w:p>
        </w:tc>
        <w:tc>
          <w:tcPr>
            <w:tcW w:w="1396" w:type="dxa"/>
            <w:hideMark/>
          </w:tcPr>
          <w:p w14:paraId="69D88DCF" w14:textId="6F1C465A"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00D42350" w14:textId="30DD02D9"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0</w:t>
            </w:r>
          </w:p>
        </w:tc>
      </w:tr>
      <w:tr w:rsidR="003F0E4D" w:rsidRPr="003F0E4D" w14:paraId="17961D2B" w14:textId="655B55B4" w:rsidTr="009B52B3">
        <w:trPr>
          <w:trHeight w:val="1515"/>
        </w:trPr>
        <w:tc>
          <w:tcPr>
            <w:tcW w:w="1420" w:type="dxa"/>
            <w:hideMark/>
          </w:tcPr>
          <w:p w14:paraId="2F14DCD1"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lastRenderedPageBreak/>
              <w:t>Text</w:t>
            </w:r>
          </w:p>
        </w:tc>
        <w:tc>
          <w:tcPr>
            <w:tcW w:w="965" w:type="dxa"/>
            <w:hideMark/>
          </w:tcPr>
          <w:p w14:paraId="4E68191D" w14:textId="2BBDAE4C"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r w:rsidR="00995DA8">
              <w:rPr>
                <w:rFonts w:ascii="Arial" w:eastAsia="Times New Roman" w:hAnsi="Arial" w:cs="Arial"/>
                <w:bCs/>
                <w:spacing w:val="-3"/>
                <w:sz w:val="20"/>
                <w:szCs w:val="20"/>
                <w:lang w:eastAsia="en-GB"/>
              </w:rPr>
              <w:t>1.a</w:t>
            </w:r>
          </w:p>
        </w:tc>
        <w:tc>
          <w:tcPr>
            <w:tcW w:w="2419" w:type="dxa"/>
            <w:hideMark/>
          </w:tcPr>
          <w:p w14:paraId="0A98498D"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the system shall be to able tolerate exposure to large RF signals from on-board high-power HF and VHF radio communications systems.</w:t>
            </w:r>
          </w:p>
        </w:tc>
        <w:tc>
          <w:tcPr>
            <w:tcW w:w="1265" w:type="dxa"/>
            <w:hideMark/>
          </w:tcPr>
          <w:p w14:paraId="0F4A5BCD" w14:textId="606023B2" w:rsidR="003F0E4D" w:rsidRPr="003F0E4D" w:rsidRDefault="00142A7D"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3</w:t>
            </w:r>
            <w:r w:rsidR="0005579A">
              <w:rPr>
                <w:rFonts w:ascii="Arial" w:eastAsia="Times New Roman" w:hAnsi="Arial" w:cs="Arial"/>
                <w:b/>
                <w:bCs/>
                <w:spacing w:val="-3"/>
                <w:sz w:val="20"/>
                <w:szCs w:val="20"/>
                <w:lang w:eastAsia="en-GB"/>
              </w:rPr>
              <w:t>0</w:t>
            </w:r>
          </w:p>
        </w:tc>
        <w:tc>
          <w:tcPr>
            <w:tcW w:w="986" w:type="dxa"/>
            <w:hideMark/>
          </w:tcPr>
          <w:p w14:paraId="32B07614" w14:textId="00F23BE4"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2.5</w:t>
            </w:r>
            <w:r w:rsidR="00CD3F41">
              <w:rPr>
                <w:rFonts w:ascii="Arial" w:eastAsia="Times New Roman" w:hAnsi="Arial" w:cs="Arial"/>
                <w:bCs/>
                <w:spacing w:val="-3"/>
                <w:sz w:val="20"/>
                <w:szCs w:val="20"/>
                <w:lang w:eastAsia="en-GB"/>
              </w:rPr>
              <w:t>0%</w:t>
            </w:r>
          </w:p>
        </w:tc>
        <w:tc>
          <w:tcPr>
            <w:tcW w:w="1396" w:type="dxa"/>
            <w:hideMark/>
          </w:tcPr>
          <w:p w14:paraId="679699C6" w14:textId="593FC8EF"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7BF3C995" w14:textId="468E63EB"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2.50</w:t>
            </w:r>
          </w:p>
        </w:tc>
      </w:tr>
      <w:tr w:rsidR="003F0E4D" w:rsidRPr="003F0E4D" w14:paraId="6787CEC1" w14:textId="528953B6" w:rsidTr="009B52B3">
        <w:trPr>
          <w:trHeight w:val="1515"/>
        </w:trPr>
        <w:tc>
          <w:tcPr>
            <w:tcW w:w="1420" w:type="dxa"/>
            <w:hideMark/>
          </w:tcPr>
          <w:p w14:paraId="74E9C519"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Attachment</w:t>
            </w:r>
          </w:p>
        </w:tc>
        <w:tc>
          <w:tcPr>
            <w:tcW w:w="965" w:type="dxa"/>
            <w:hideMark/>
          </w:tcPr>
          <w:p w14:paraId="473B3F0D" w14:textId="44CBB999"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r w:rsidR="00995DA8">
              <w:rPr>
                <w:rFonts w:ascii="Arial" w:eastAsia="Times New Roman" w:hAnsi="Arial" w:cs="Arial"/>
                <w:bCs/>
                <w:spacing w:val="-3"/>
                <w:sz w:val="20"/>
                <w:szCs w:val="20"/>
                <w:lang w:eastAsia="en-GB"/>
              </w:rPr>
              <w:t>1.b</w:t>
            </w:r>
          </w:p>
        </w:tc>
        <w:tc>
          <w:tcPr>
            <w:tcW w:w="2419" w:type="dxa"/>
            <w:hideMark/>
          </w:tcPr>
          <w:p w14:paraId="46EEB003"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Provide evidence of broadband RF susceptibility/immunity to RF at HF and VHF from on board communications against the limits within DEF STAN 59-411 Part 3 DRS02.B Sea Service – Above Decks Limits.</w:t>
            </w:r>
          </w:p>
        </w:tc>
        <w:tc>
          <w:tcPr>
            <w:tcW w:w="1265" w:type="dxa"/>
            <w:hideMark/>
          </w:tcPr>
          <w:p w14:paraId="4DE33835" w14:textId="13AC3A60"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20F03048" w14:textId="07D2FA2E" w:rsidR="003F0E4D" w:rsidRPr="003F0E4D" w:rsidRDefault="00CD3F41"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NA</w:t>
            </w:r>
          </w:p>
        </w:tc>
        <w:tc>
          <w:tcPr>
            <w:tcW w:w="1396" w:type="dxa"/>
            <w:hideMark/>
          </w:tcPr>
          <w:p w14:paraId="73999F79" w14:textId="5C69BA1B"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795D4D3F" w14:textId="5F9C08A8"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0</w:t>
            </w:r>
          </w:p>
        </w:tc>
      </w:tr>
      <w:tr w:rsidR="003F0E4D" w:rsidRPr="003F0E4D" w14:paraId="6B8A3D3A" w14:textId="0B696BD1" w:rsidTr="009B52B3">
        <w:trPr>
          <w:trHeight w:val="1515"/>
        </w:trPr>
        <w:tc>
          <w:tcPr>
            <w:tcW w:w="1420" w:type="dxa"/>
            <w:hideMark/>
          </w:tcPr>
          <w:p w14:paraId="6013AE3C"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6E1011C1" w14:textId="3A51DFD8"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r w:rsidR="00995DA8">
              <w:rPr>
                <w:rFonts w:ascii="Arial" w:eastAsia="Times New Roman" w:hAnsi="Arial" w:cs="Arial"/>
                <w:bCs/>
                <w:spacing w:val="-3"/>
                <w:sz w:val="20"/>
                <w:szCs w:val="20"/>
                <w:lang w:eastAsia="en-GB"/>
              </w:rPr>
              <w:t>2</w:t>
            </w:r>
          </w:p>
        </w:tc>
        <w:tc>
          <w:tcPr>
            <w:tcW w:w="2419" w:type="dxa"/>
            <w:hideMark/>
          </w:tcPr>
          <w:p w14:paraId="798610C5"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the system is technologically mature. It should be at Technology Readiness Level (TRL) 9 or equivalent.</w:t>
            </w:r>
          </w:p>
        </w:tc>
        <w:tc>
          <w:tcPr>
            <w:tcW w:w="1265" w:type="dxa"/>
            <w:hideMark/>
          </w:tcPr>
          <w:p w14:paraId="273E58EB" w14:textId="5BF56BB0"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1DE5F2E2" w14:textId="6C892FB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10</w:t>
            </w:r>
            <w:r w:rsidR="00CD3F41">
              <w:rPr>
                <w:rFonts w:ascii="Arial" w:eastAsia="Times New Roman" w:hAnsi="Arial" w:cs="Arial"/>
                <w:bCs/>
                <w:spacing w:val="-3"/>
                <w:sz w:val="20"/>
                <w:szCs w:val="20"/>
                <w:lang w:eastAsia="en-GB"/>
              </w:rPr>
              <w:t>.00%</w:t>
            </w:r>
          </w:p>
        </w:tc>
        <w:tc>
          <w:tcPr>
            <w:tcW w:w="1396" w:type="dxa"/>
            <w:hideMark/>
          </w:tcPr>
          <w:p w14:paraId="339162DB" w14:textId="4C15EE8D"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6659E333" w14:textId="760490A8"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10.00</w:t>
            </w:r>
          </w:p>
        </w:tc>
      </w:tr>
      <w:tr w:rsidR="003F0E4D" w:rsidRPr="003F0E4D" w14:paraId="508B61C3" w14:textId="216E1729" w:rsidTr="009B52B3">
        <w:trPr>
          <w:trHeight w:val="1515"/>
        </w:trPr>
        <w:tc>
          <w:tcPr>
            <w:tcW w:w="1420" w:type="dxa"/>
            <w:hideMark/>
          </w:tcPr>
          <w:p w14:paraId="315BD9D3"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2BC041F4" w14:textId="4E8D2E30"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r w:rsidR="00995DA8">
              <w:rPr>
                <w:rFonts w:ascii="Arial" w:eastAsia="Times New Roman" w:hAnsi="Arial" w:cs="Arial"/>
                <w:bCs/>
                <w:spacing w:val="-3"/>
                <w:sz w:val="20"/>
                <w:szCs w:val="20"/>
                <w:lang w:eastAsia="en-GB"/>
              </w:rPr>
              <w:t>3</w:t>
            </w:r>
          </w:p>
        </w:tc>
        <w:tc>
          <w:tcPr>
            <w:tcW w:w="2419" w:type="dxa"/>
            <w:hideMark/>
          </w:tcPr>
          <w:p w14:paraId="09AF005D"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the system components sited externally shall withstand a solar load of 1120 W/m2 as per DEF STAN 00-035 part 4.</w:t>
            </w:r>
          </w:p>
        </w:tc>
        <w:tc>
          <w:tcPr>
            <w:tcW w:w="1265" w:type="dxa"/>
            <w:hideMark/>
          </w:tcPr>
          <w:p w14:paraId="19ADB7A5" w14:textId="63463CC1" w:rsidR="003F0E4D" w:rsidRPr="003F0E4D" w:rsidRDefault="00142A7D"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3</w:t>
            </w:r>
            <w:r w:rsidR="0005579A">
              <w:rPr>
                <w:rFonts w:ascii="Arial" w:eastAsia="Times New Roman" w:hAnsi="Arial" w:cs="Arial"/>
                <w:b/>
                <w:bCs/>
                <w:spacing w:val="-3"/>
                <w:sz w:val="20"/>
                <w:szCs w:val="20"/>
                <w:lang w:eastAsia="en-GB"/>
              </w:rPr>
              <w:t>0</w:t>
            </w:r>
          </w:p>
        </w:tc>
        <w:tc>
          <w:tcPr>
            <w:tcW w:w="986" w:type="dxa"/>
            <w:hideMark/>
          </w:tcPr>
          <w:p w14:paraId="386AEFD6" w14:textId="1C1970ED"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w:t>
            </w:r>
            <w:r w:rsidR="00CD3F41">
              <w:rPr>
                <w:rFonts w:ascii="Arial" w:eastAsia="Times New Roman" w:hAnsi="Arial" w:cs="Arial"/>
                <w:bCs/>
                <w:spacing w:val="-3"/>
                <w:sz w:val="20"/>
                <w:szCs w:val="20"/>
                <w:lang w:eastAsia="en-GB"/>
              </w:rPr>
              <w:t>.00%</w:t>
            </w:r>
          </w:p>
        </w:tc>
        <w:tc>
          <w:tcPr>
            <w:tcW w:w="1396" w:type="dxa"/>
            <w:hideMark/>
          </w:tcPr>
          <w:p w14:paraId="336BFB10" w14:textId="665E05B2"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177B4E7F" w14:textId="1DDC0E1C"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2.00</w:t>
            </w:r>
          </w:p>
        </w:tc>
      </w:tr>
      <w:tr w:rsidR="003F0E4D" w:rsidRPr="003F0E4D" w14:paraId="0DBCDE3A" w14:textId="707F265D" w:rsidTr="009B52B3">
        <w:trPr>
          <w:trHeight w:val="1515"/>
        </w:trPr>
        <w:tc>
          <w:tcPr>
            <w:tcW w:w="1420" w:type="dxa"/>
            <w:hideMark/>
          </w:tcPr>
          <w:p w14:paraId="0E326496"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3E4993CD" w14:textId="26E73A69"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r w:rsidR="00995DA8">
              <w:rPr>
                <w:rFonts w:ascii="Arial" w:eastAsia="Times New Roman" w:hAnsi="Arial" w:cs="Arial"/>
                <w:bCs/>
                <w:spacing w:val="-3"/>
                <w:sz w:val="20"/>
                <w:szCs w:val="20"/>
                <w:lang w:eastAsia="en-GB"/>
              </w:rPr>
              <w:t>4</w:t>
            </w:r>
          </w:p>
        </w:tc>
        <w:tc>
          <w:tcPr>
            <w:tcW w:w="2419" w:type="dxa"/>
            <w:hideMark/>
          </w:tcPr>
          <w:p w14:paraId="27B7F9FD"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the system components located externally shall at least be capable of operation and storage in temperatures ranging from -10 to +50 degrees Celsius and humidity ranges of 30 to 100% in accordance with DEF STAN 00-035 Part 4 A1 - C0 conditions temperature.</w:t>
            </w:r>
          </w:p>
        </w:tc>
        <w:tc>
          <w:tcPr>
            <w:tcW w:w="1265" w:type="dxa"/>
            <w:hideMark/>
          </w:tcPr>
          <w:p w14:paraId="57FE2292" w14:textId="35CF6731"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4B8115B4" w14:textId="17533438"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w:t>
            </w:r>
            <w:r w:rsidR="00CD3F41">
              <w:rPr>
                <w:rFonts w:ascii="Arial" w:eastAsia="Times New Roman" w:hAnsi="Arial" w:cs="Arial"/>
                <w:bCs/>
                <w:spacing w:val="-3"/>
                <w:sz w:val="20"/>
                <w:szCs w:val="20"/>
                <w:lang w:eastAsia="en-GB"/>
              </w:rPr>
              <w:t>.00%</w:t>
            </w:r>
          </w:p>
        </w:tc>
        <w:tc>
          <w:tcPr>
            <w:tcW w:w="1396" w:type="dxa"/>
            <w:hideMark/>
          </w:tcPr>
          <w:p w14:paraId="207D9B55" w14:textId="4ACBDC32" w:rsidR="003F0E4D" w:rsidRPr="003F0E4D" w:rsidRDefault="005552B0" w:rsidP="00B42001">
            <w:pPr>
              <w:tabs>
                <w:tab w:val="left" w:pos="8931"/>
              </w:tabs>
              <w:spacing w:after="0" w:line="240" w:lineRule="auto"/>
              <w:ind w:right="109"/>
              <w:rPr>
                <w:rFonts w:ascii="Arial" w:eastAsia="Times New Roman" w:hAnsi="Arial" w:cs="Arial"/>
                <w:bCs/>
                <w:spacing w:val="-3"/>
                <w:sz w:val="20"/>
                <w:szCs w:val="20"/>
                <w:lang w:eastAsia="en-GB"/>
              </w:rPr>
            </w:pPr>
            <w:r w:rsidRPr="005552B0">
              <w:rPr>
                <w:rFonts w:ascii="Arial" w:eastAsia="Times New Roman" w:hAnsi="Arial" w:cs="Arial"/>
                <w:bCs/>
                <w:spacing w:val="-3"/>
                <w:sz w:val="20"/>
                <w:szCs w:val="20"/>
                <w:lang w:eastAsia="en-GB"/>
              </w:rPr>
              <w:t>0, 30, 70 or 100</w:t>
            </w:r>
          </w:p>
        </w:tc>
        <w:tc>
          <w:tcPr>
            <w:tcW w:w="1177" w:type="dxa"/>
          </w:tcPr>
          <w:p w14:paraId="58EFC1E2" w14:textId="35D14C26"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2.00</w:t>
            </w:r>
          </w:p>
        </w:tc>
      </w:tr>
      <w:tr w:rsidR="003F0E4D" w:rsidRPr="003F0E4D" w14:paraId="1458B95D" w14:textId="00EDDDF0" w:rsidTr="009B52B3">
        <w:trPr>
          <w:trHeight w:val="1515"/>
        </w:trPr>
        <w:tc>
          <w:tcPr>
            <w:tcW w:w="1420" w:type="dxa"/>
            <w:hideMark/>
          </w:tcPr>
          <w:p w14:paraId="21A62273"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7D846546" w14:textId="3A1CBFB4"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r w:rsidR="00995DA8">
              <w:rPr>
                <w:rFonts w:ascii="Arial" w:eastAsia="Times New Roman" w:hAnsi="Arial" w:cs="Arial"/>
                <w:bCs/>
                <w:spacing w:val="-3"/>
                <w:sz w:val="20"/>
                <w:szCs w:val="20"/>
                <w:lang w:eastAsia="en-GB"/>
              </w:rPr>
              <w:t>5</w:t>
            </w:r>
          </w:p>
        </w:tc>
        <w:tc>
          <w:tcPr>
            <w:tcW w:w="2419" w:type="dxa"/>
            <w:hideMark/>
          </w:tcPr>
          <w:p w14:paraId="5B2E23EA"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the system components located externally shall operate without performance degradation providing at least IP67 protection (BSEN 60529:1992) and comply with DEF STAN 00-035 Part 3: Test CN2 Deleterious Salt Atmosphere.</w:t>
            </w:r>
          </w:p>
        </w:tc>
        <w:tc>
          <w:tcPr>
            <w:tcW w:w="1265" w:type="dxa"/>
            <w:hideMark/>
          </w:tcPr>
          <w:p w14:paraId="1424C105" w14:textId="189590D5" w:rsidR="003F0E4D" w:rsidRPr="003F0E4D" w:rsidRDefault="00142A7D"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3</w:t>
            </w:r>
            <w:r w:rsidR="0005579A">
              <w:rPr>
                <w:rFonts w:ascii="Arial" w:eastAsia="Times New Roman" w:hAnsi="Arial" w:cs="Arial"/>
                <w:b/>
                <w:bCs/>
                <w:spacing w:val="-3"/>
                <w:sz w:val="20"/>
                <w:szCs w:val="20"/>
                <w:lang w:eastAsia="en-GB"/>
              </w:rPr>
              <w:t>0</w:t>
            </w:r>
          </w:p>
        </w:tc>
        <w:tc>
          <w:tcPr>
            <w:tcW w:w="986" w:type="dxa"/>
            <w:hideMark/>
          </w:tcPr>
          <w:p w14:paraId="610D9DB4" w14:textId="674C3642"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w:t>
            </w:r>
            <w:r w:rsidR="00CD3F41">
              <w:rPr>
                <w:rFonts w:ascii="Arial" w:eastAsia="Times New Roman" w:hAnsi="Arial" w:cs="Arial"/>
                <w:bCs/>
                <w:spacing w:val="-3"/>
                <w:sz w:val="20"/>
                <w:szCs w:val="20"/>
                <w:lang w:eastAsia="en-GB"/>
              </w:rPr>
              <w:t>.00%</w:t>
            </w:r>
          </w:p>
        </w:tc>
        <w:tc>
          <w:tcPr>
            <w:tcW w:w="1396" w:type="dxa"/>
            <w:hideMark/>
          </w:tcPr>
          <w:p w14:paraId="47334130" w14:textId="34D98A98" w:rsidR="003F0E4D" w:rsidRPr="003F0E4D" w:rsidRDefault="00503127" w:rsidP="00B42001">
            <w:pPr>
              <w:tabs>
                <w:tab w:val="left" w:pos="8931"/>
              </w:tabs>
              <w:spacing w:after="0" w:line="240" w:lineRule="auto"/>
              <w:ind w:right="109"/>
              <w:rPr>
                <w:rFonts w:ascii="Arial" w:eastAsia="Times New Roman" w:hAnsi="Arial" w:cs="Arial"/>
                <w:bCs/>
                <w:spacing w:val="-3"/>
                <w:sz w:val="20"/>
                <w:szCs w:val="20"/>
                <w:lang w:eastAsia="en-GB"/>
              </w:rPr>
            </w:pPr>
            <w:r w:rsidRPr="00503127">
              <w:rPr>
                <w:rFonts w:ascii="Arial" w:eastAsia="Times New Roman" w:hAnsi="Arial" w:cs="Arial"/>
                <w:bCs/>
                <w:spacing w:val="-3"/>
                <w:sz w:val="20"/>
                <w:szCs w:val="20"/>
                <w:lang w:eastAsia="en-GB"/>
              </w:rPr>
              <w:t>0, 30, 70 or 100</w:t>
            </w:r>
          </w:p>
        </w:tc>
        <w:tc>
          <w:tcPr>
            <w:tcW w:w="1177" w:type="dxa"/>
          </w:tcPr>
          <w:p w14:paraId="4067E3B4" w14:textId="44225991"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2.00</w:t>
            </w:r>
          </w:p>
        </w:tc>
      </w:tr>
      <w:tr w:rsidR="003F0E4D" w:rsidRPr="003F0E4D" w14:paraId="57807B2F" w14:textId="6C974DFA" w:rsidTr="009B52B3">
        <w:trPr>
          <w:trHeight w:val="1680"/>
        </w:trPr>
        <w:tc>
          <w:tcPr>
            <w:tcW w:w="1420" w:type="dxa"/>
            <w:hideMark/>
          </w:tcPr>
          <w:p w14:paraId="2ACBDFFB"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lastRenderedPageBreak/>
              <w:t>Text</w:t>
            </w:r>
          </w:p>
        </w:tc>
        <w:tc>
          <w:tcPr>
            <w:tcW w:w="965" w:type="dxa"/>
            <w:hideMark/>
          </w:tcPr>
          <w:p w14:paraId="6A5C66B0" w14:textId="39EAA455"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r w:rsidR="00995DA8">
              <w:rPr>
                <w:rFonts w:ascii="Arial" w:eastAsia="Times New Roman" w:hAnsi="Arial" w:cs="Arial"/>
                <w:bCs/>
                <w:spacing w:val="-3"/>
                <w:sz w:val="20"/>
                <w:szCs w:val="20"/>
                <w:lang w:eastAsia="en-GB"/>
              </w:rPr>
              <w:t>6</w:t>
            </w:r>
          </w:p>
        </w:tc>
        <w:tc>
          <w:tcPr>
            <w:tcW w:w="2419" w:type="dxa"/>
            <w:hideMark/>
          </w:tcPr>
          <w:p w14:paraId="75DC6B37"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system components located externally shall operate without performance degradation with blowing sand and dust concentration of DEF STAN 00-035: 1.1 g/m3, dust ˃75µm diameter.</w:t>
            </w:r>
          </w:p>
        </w:tc>
        <w:tc>
          <w:tcPr>
            <w:tcW w:w="1265" w:type="dxa"/>
            <w:hideMark/>
          </w:tcPr>
          <w:p w14:paraId="240A11CC" w14:textId="09CF9353"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3159797B" w14:textId="16AF5D65"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w:t>
            </w:r>
            <w:r w:rsidR="00CD3F41">
              <w:rPr>
                <w:rFonts w:ascii="Arial" w:eastAsia="Times New Roman" w:hAnsi="Arial" w:cs="Arial"/>
                <w:bCs/>
                <w:spacing w:val="-3"/>
                <w:sz w:val="20"/>
                <w:szCs w:val="20"/>
                <w:lang w:eastAsia="en-GB"/>
              </w:rPr>
              <w:t>.00%</w:t>
            </w:r>
          </w:p>
        </w:tc>
        <w:tc>
          <w:tcPr>
            <w:tcW w:w="1396" w:type="dxa"/>
            <w:hideMark/>
          </w:tcPr>
          <w:p w14:paraId="2BE05097" w14:textId="7C72E211" w:rsidR="003F0E4D" w:rsidRPr="003F0E4D" w:rsidRDefault="00503127" w:rsidP="00B42001">
            <w:pPr>
              <w:tabs>
                <w:tab w:val="left" w:pos="8931"/>
              </w:tabs>
              <w:spacing w:after="0" w:line="240" w:lineRule="auto"/>
              <w:ind w:right="109"/>
              <w:rPr>
                <w:rFonts w:ascii="Arial" w:eastAsia="Times New Roman" w:hAnsi="Arial" w:cs="Arial"/>
                <w:bCs/>
                <w:spacing w:val="-3"/>
                <w:sz w:val="20"/>
                <w:szCs w:val="20"/>
                <w:lang w:eastAsia="en-GB"/>
              </w:rPr>
            </w:pPr>
            <w:r w:rsidRPr="00503127">
              <w:rPr>
                <w:rFonts w:ascii="Arial" w:eastAsia="Times New Roman" w:hAnsi="Arial" w:cs="Arial"/>
                <w:bCs/>
                <w:spacing w:val="-3"/>
                <w:sz w:val="20"/>
                <w:szCs w:val="20"/>
                <w:lang w:eastAsia="en-GB"/>
              </w:rPr>
              <w:t>0, 30, 70 or 100</w:t>
            </w:r>
          </w:p>
        </w:tc>
        <w:tc>
          <w:tcPr>
            <w:tcW w:w="1177" w:type="dxa"/>
          </w:tcPr>
          <w:p w14:paraId="0397501B" w14:textId="1F3B953F"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2.00</w:t>
            </w:r>
          </w:p>
        </w:tc>
      </w:tr>
      <w:tr w:rsidR="003F0E4D" w:rsidRPr="003F0E4D" w14:paraId="15118471" w14:textId="5EE8DF05" w:rsidTr="009B52B3">
        <w:trPr>
          <w:trHeight w:val="1620"/>
        </w:trPr>
        <w:tc>
          <w:tcPr>
            <w:tcW w:w="1420" w:type="dxa"/>
            <w:hideMark/>
          </w:tcPr>
          <w:p w14:paraId="77029B1A"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3A053D44" w14:textId="518D94ED"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r w:rsidR="00995DA8">
              <w:rPr>
                <w:rFonts w:ascii="Arial" w:eastAsia="Times New Roman" w:hAnsi="Arial" w:cs="Arial"/>
                <w:bCs/>
                <w:spacing w:val="-3"/>
                <w:sz w:val="20"/>
                <w:szCs w:val="20"/>
                <w:lang w:eastAsia="en-GB"/>
              </w:rPr>
              <w:t>7</w:t>
            </w:r>
          </w:p>
        </w:tc>
        <w:tc>
          <w:tcPr>
            <w:tcW w:w="2419" w:type="dxa"/>
            <w:hideMark/>
          </w:tcPr>
          <w:p w14:paraId="760C2740"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limited degradation of materials without loss of operability is to be achieved for at least 12 months.</w:t>
            </w:r>
          </w:p>
        </w:tc>
        <w:tc>
          <w:tcPr>
            <w:tcW w:w="1265" w:type="dxa"/>
            <w:hideMark/>
          </w:tcPr>
          <w:p w14:paraId="4B4AC261" w14:textId="4DB262E7"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0E0FCE18" w14:textId="7A15683B"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w:t>
            </w:r>
            <w:r w:rsidR="00CD3F41">
              <w:rPr>
                <w:rFonts w:ascii="Arial" w:eastAsia="Times New Roman" w:hAnsi="Arial" w:cs="Arial"/>
                <w:bCs/>
                <w:spacing w:val="-3"/>
                <w:sz w:val="20"/>
                <w:szCs w:val="20"/>
                <w:lang w:eastAsia="en-GB"/>
              </w:rPr>
              <w:t>.00%</w:t>
            </w:r>
          </w:p>
        </w:tc>
        <w:tc>
          <w:tcPr>
            <w:tcW w:w="1396" w:type="dxa"/>
            <w:hideMark/>
          </w:tcPr>
          <w:p w14:paraId="456A2B72" w14:textId="79E4525D" w:rsidR="003F0E4D" w:rsidRPr="003F0E4D" w:rsidRDefault="00503127" w:rsidP="00B42001">
            <w:pPr>
              <w:tabs>
                <w:tab w:val="left" w:pos="8931"/>
              </w:tabs>
              <w:spacing w:after="0" w:line="240" w:lineRule="auto"/>
              <w:ind w:right="109"/>
              <w:rPr>
                <w:rFonts w:ascii="Arial" w:eastAsia="Times New Roman" w:hAnsi="Arial" w:cs="Arial"/>
                <w:bCs/>
                <w:spacing w:val="-3"/>
                <w:sz w:val="20"/>
                <w:szCs w:val="20"/>
                <w:lang w:eastAsia="en-GB"/>
              </w:rPr>
            </w:pPr>
            <w:r w:rsidRPr="00503127">
              <w:rPr>
                <w:rFonts w:ascii="Arial" w:eastAsia="Times New Roman" w:hAnsi="Arial" w:cs="Arial"/>
                <w:bCs/>
                <w:spacing w:val="-3"/>
                <w:sz w:val="20"/>
                <w:szCs w:val="20"/>
                <w:lang w:eastAsia="en-GB"/>
              </w:rPr>
              <w:t>0, 30, 70 or 100</w:t>
            </w:r>
          </w:p>
        </w:tc>
        <w:tc>
          <w:tcPr>
            <w:tcW w:w="1177" w:type="dxa"/>
          </w:tcPr>
          <w:p w14:paraId="26C09A09" w14:textId="739C0417"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2.00</w:t>
            </w:r>
          </w:p>
        </w:tc>
      </w:tr>
      <w:tr w:rsidR="003F0E4D" w:rsidRPr="003F0E4D" w14:paraId="5C5362F5" w14:textId="45E20F3B" w:rsidTr="009B52B3">
        <w:trPr>
          <w:trHeight w:val="698"/>
        </w:trPr>
        <w:tc>
          <w:tcPr>
            <w:tcW w:w="1420" w:type="dxa"/>
            <w:hideMark/>
          </w:tcPr>
          <w:p w14:paraId="5C12963A"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501A0B3B" w14:textId="65E1CD07" w:rsidR="003F0E4D" w:rsidRPr="003F0E4D" w:rsidRDefault="00995DA8"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38</w:t>
            </w:r>
          </w:p>
        </w:tc>
        <w:tc>
          <w:tcPr>
            <w:tcW w:w="2419" w:type="dxa"/>
            <w:hideMark/>
          </w:tcPr>
          <w:p w14:paraId="122DC04F"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system components located externally shall Survive without performance degradation in rain with an intensity up to 200mm per hour as per DEF STAN 00-035 part 4.</w:t>
            </w:r>
          </w:p>
        </w:tc>
        <w:tc>
          <w:tcPr>
            <w:tcW w:w="1265" w:type="dxa"/>
            <w:hideMark/>
          </w:tcPr>
          <w:p w14:paraId="0037636E" w14:textId="3CE1F141" w:rsidR="003F0E4D" w:rsidRPr="003F0E4D" w:rsidRDefault="00142A7D"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3</w:t>
            </w:r>
            <w:r w:rsidR="0005579A">
              <w:rPr>
                <w:rFonts w:ascii="Arial" w:eastAsia="Times New Roman" w:hAnsi="Arial" w:cs="Arial"/>
                <w:b/>
                <w:bCs/>
                <w:spacing w:val="-3"/>
                <w:sz w:val="20"/>
                <w:szCs w:val="20"/>
                <w:lang w:eastAsia="en-GB"/>
              </w:rPr>
              <w:t>0</w:t>
            </w:r>
          </w:p>
        </w:tc>
        <w:tc>
          <w:tcPr>
            <w:tcW w:w="986" w:type="dxa"/>
            <w:hideMark/>
          </w:tcPr>
          <w:p w14:paraId="67EE266F" w14:textId="5219D442"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w:t>
            </w:r>
            <w:r w:rsidR="00CD3F41">
              <w:rPr>
                <w:rFonts w:ascii="Arial" w:eastAsia="Times New Roman" w:hAnsi="Arial" w:cs="Arial"/>
                <w:bCs/>
                <w:spacing w:val="-3"/>
                <w:sz w:val="20"/>
                <w:szCs w:val="20"/>
                <w:lang w:eastAsia="en-GB"/>
              </w:rPr>
              <w:t>.00%</w:t>
            </w:r>
          </w:p>
        </w:tc>
        <w:tc>
          <w:tcPr>
            <w:tcW w:w="1396" w:type="dxa"/>
            <w:hideMark/>
          </w:tcPr>
          <w:p w14:paraId="1FC17933" w14:textId="5BE55F68" w:rsidR="003F0E4D" w:rsidRPr="003F0E4D" w:rsidRDefault="00503127" w:rsidP="00B42001">
            <w:pPr>
              <w:tabs>
                <w:tab w:val="left" w:pos="8931"/>
              </w:tabs>
              <w:spacing w:after="0" w:line="240" w:lineRule="auto"/>
              <w:ind w:right="109"/>
              <w:rPr>
                <w:rFonts w:ascii="Arial" w:eastAsia="Times New Roman" w:hAnsi="Arial" w:cs="Arial"/>
                <w:bCs/>
                <w:spacing w:val="-3"/>
                <w:sz w:val="20"/>
                <w:szCs w:val="20"/>
                <w:lang w:eastAsia="en-GB"/>
              </w:rPr>
            </w:pPr>
            <w:r w:rsidRPr="00503127">
              <w:rPr>
                <w:rFonts w:ascii="Arial" w:eastAsia="Times New Roman" w:hAnsi="Arial" w:cs="Arial"/>
                <w:bCs/>
                <w:spacing w:val="-3"/>
                <w:sz w:val="20"/>
                <w:szCs w:val="20"/>
                <w:lang w:eastAsia="en-GB"/>
              </w:rPr>
              <w:t>0, 30, 70 or 100</w:t>
            </w:r>
          </w:p>
        </w:tc>
        <w:tc>
          <w:tcPr>
            <w:tcW w:w="1177" w:type="dxa"/>
          </w:tcPr>
          <w:p w14:paraId="0C6F1A9C" w14:textId="56A7E4C5"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2.00</w:t>
            </w:r>
          </w:p>
        </w:tc>
      </w:tr>
      <w:tr w:rsidR="003F0E4D" w:rsidRPr="003F0E4D" w14:paraId="05B82213" w14:textId="1D5C93C9" w:rsidTr="009B52B3">
        <w:trPr>
          <w:trHeight w:val="1620"/>
        </w:trPr>
        <w:tc>
          <w:tcPr>
            <w:tcW w:w="1420" w:type="dxa"/>
            <w:hideMark/>
          </w:tcPr>
          <w:p w14:paraId="06082B26"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026BF1A1" w14:textId="14CF6B06" w:rsidR="003F0E4D" w:rsidRPr="003F0E4D" w:rsidRDefault="00995DA8"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39</w:t>
            </w:r>
          </w:p>
        </w:tc>
        <w:tc>
          <w:tcPr>
            <w:tcW w:w="2419" w:type="dxa"/>
            <w:hideMark/>
          </w:tcPr>
          <w:p w14:paraId="02215009"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system components located in the externally shall operate without performance degradation in rain with an intensity up to 48mm per hour as per DEF STAN 00-035 part 4.</w:t>
            </w:r>
          </w:p>
        </w:tc>
        <w:tc>
          <w:tcPr>
            <w:tcW w:w="1265" w:type="dxa"/>
            <w:hideMark/>
          </w:tcPr>
          <w:p w14:paraId="530812A2" w14:textId="4065BCB9"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77BFA583" w14:textId="5E4D4D83"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2</w:t>
            </w:r>
            <w:r w:rsidR="00CD3F41">
              <w:rPr>
                <w:rFonts w:ascii="Arial" w:eastAsia="Times New Roman" w:hAnsi="Arial" w:cs="Arial"/>
                <w:bCs/>
                <w:spacing w:val="-3"/>
                <w:sz w:val="20"/>
                <w:szCs w:val="20"/>
                <w:lang w:eastAsia="en-GB"/>
              </w:rPr>
              <w:t>.00%</w:t>
            </w:r>
          </w:p>
        </w:tc>
        <w:tc>
          <w:tcPr>
            <w:tcW w:w="1396" w:type="dxa"/>
            <w:hideMark/>
          </w:tcPr>
          <w:p w14:paraId="6B85C3DF" w14:textId="2ACB00E3" w:rsidR="003F0E4D" w:rsidRPr="003F0E4D" w:rsidRDefault="00503127" w:rsidP="00B42001">
            <w:pPr>
              <w:tabs>
                <w:tab w:val="left" w:pos="8931"/>
              </w:tabs>
              <w:spacing w:after="0" w:line="240" w:lineRule="auto"/>
              <w:ind w:right="109"/>
              <w:rPr>
                <w:rFonts w:ascii="Arial" w:eastAsia="Times New Roman" w:hAnsi="Arial" w:cs="Arial"/>
                <w:bCs/>
                <w:spacing w:val="-3"/>
                <w:sz w:val="20"/>
                <w:szCs w:val="20"/>
                <w:lang w:eastAsia="en-GB"/>
              </w:rPr>
            </w:pPr>
            <w:r w:rsidRPr="00503127">
              <w:rPr>
                <w:rFonts w:ascii="Arial" w:eastAsia="Times New Roman" w:hAnsi="Arial" w:cs="Arial"/>
                <w:bCs/>
                <w:spacing w:val="-3"/>
                <w:sz w:val="20"/>
                <w:szCs w:val="20"/>
                <w:lang w:eastAsia="en-GB"/>
              </w:rPr>
              <w:t>0, 30, 70 or 100</w:t>
            </w:r>
          </w:p>
        </w:tc>
        <w:tc>
          <w:tcPr>
            <w:tcW w:w="1177" w:type="dxa"/>
          </w:tcPr>
          <w:p w14:paraId="039E59F1" w14:textId="6DACACD5" w:rsidR="003F0E4D" w:rsidRPr="003F0E4D" w:rsidRDefault="00970BAF"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2.00</w:t>
            </w:r>
          </w:p>
        </w:tc>
      </w:tr>
      <w:tr w:rsidR="003F0E4D" w:rsidRPr="003F0E4D" w14:paraId="6F5C13AA" w14:textId="6CED36CF" w:rsidTr="009B52B3">
        <w:trPr>
          <w:trHeight w:val="1500"/>
        </w:trPr>
        <w:tc>
          <w:tcPr>
            <w:tcW w:w="1420" w:type="dxa"/>
            <w:hideMark/>
          </w:tcPr>
          <w:p w14:paraId="03FFE149" w14:textId="77777777" w:rsidR="003F0E4D" w:rsidRPr="003F0E4D" w:rsidRDefault="003F0E4D" w:rsidP="00B42001">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Text</w:t>
            </w:r>
          </w:p>
        </w:tc>
        <w:tc>
          <w:tcPr>
            <w:tcW w:w="965" w:type="dxa"/>
            <w:hideMark/>
          </w:tcPr>
          <w:p w14:paraId="0A7271B5" w14:textId="7993F94B"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4</w:t>
            </w:r>
            <w:r w:rsidR="00D25F2C">
              <w:rPr>
                <w:rFonts w:ascii="Arial" w:eastAsia="Times New Roman" w:hAnsi="Arial" w:cs="Arial"/>
                <w:bCs/>
                <w:spacing w:val="-3"/>
                <w:sz w:val="20"/>
                <w:szCs w:val="20"/>
                <w:lang w:eastAsia="en-GB"/>
              </w:rPr>
              <w:t>0</w:t>
            </w:r>
          </w:p>
        </w:tc>
        <w:tc>
          <w:tcPr>
            <w:tcW w:w="2419" w:type="dxa"/>
            <w:hideMark/>
          </w:tcPr>
          <w:p w14:paraId="6380EB78" w14:textId="77777777"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Describe how/if the exposed components of the system shall be suitably resistant to corrosion</w:t>
            </w:r>
          </w:p>
        </w:tc>
        <w:tc>
          <w:tcPr>
            <w:tcW w:w="1265" w:type="dxa"/>
            <w:hideMark/>
          </w:tcPr>
          <w:p w14:paraId="63D635B4" w14:textId="2AEF1F95" w:rsidR="003F0E4D" w:rsidRPr="003F0E4D" w:rsidRDefault="0005579A" w:rsidP="00B42001">
            <w:pPr>
              <w:tabs>
                <w:tab w:val="left" w:pos="8931"/>
              </w:tabs>
              <w:spacing w:after="0" w:line="240" w:lineRule="auto"/>
              <w:ind w:right="109"/>
              <w:rPr>
                <w:rFonts w:ascii="Arial" w:eastAsia="Times New Roman" w:hAnsi="Arial" w:cs="Arial"/>
                <w:b/>
                <w:bCs/>
                <w:spacing w:val="-3"/>
                <w:sz w:val="20"/>
                <w:szCs w:val="20"/>
                <w:lang w:eastAsia="en-GB"/>
              </w:rPr>
            </w:pPr>
            <w:r>
              <w:rPr>
                <w:rFonts w:ascii="Arial" w:eastAsia="Times New Roman" w:hAnsi="Arial" w:cs="Arial"/>
                <w:b/>
                <w:bCs/>
                <w:spacing w:val="-3"/>
                <w:sz w:val="20"/>
                <w:szCs w:val="20"/>
                <w:lang w:eastAsia="en-GB"/>
              </w:rPr>
              <w:t>0</w:t>
            </w:r>
          </w:p>
        </w:tc>
        <w:tc>
          <w:tcPr>
            <w:tcW w:w="986" w:type="dxa"/>
            <w:hideMark/>
          </w:tcPr>
          <w:p w14:paraId="2BD735CD" w14:textId="7014A32A" w:rsidR="003F0E4D" w:rsidRPr="003F0E4D" w:rsidRDefault="003F0E4D" w:rsidP="00B42001">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3</w:t>
            </w:r>
            <w:r w:rsidR="00CD3F41">
              <w:rPr>
                <w:rFonts w:ascii="Arial" w:eastAsia="Times New Roman" w:hAnsi="Arial" w:cs="Arial"/>
                <w:bCs/>
                <w:spacing w:val="-3"/>
                <w:sz w:val="20"/>
                <w:szCs w:val="20"/>
                <w:lang w:eastAsia="en-GB"/>
              </w:rPr>
              <w:t>.00%</w:t>
            </w:r>
          </w:p>
        </w:tc>
        <w:tc>
          <w:tcPr>
            <w:tcW w:w="1396" w:type="dxa"/>
            <w:hideMark/>
          </w:tcPr>
          <w:p w14:paraId="45E14D37" w14:textId="4BA71A6F" w:rsidR="003F0E4D" w:rsidRPr="003F0E4D" w:rsidRDefault="00503127" w:rsidP="00B42001">
            <w:pPr>
              <w:tabs>
                <w:tab w:val="left" w:pos="8931"/>
              </w:tabs>
              <w:spacing w:after="0" w:line="240" w:lineRule="auto"/>
              <w:ind w:right="109"/>
              <w:rPr>
                <w:rFonts w:ascii="Arial" w:eastAsia="Times New Roman" w:hAnsi="Arial" w:cs="Arial"/>
                <w:bCs/>
                <w:spacing w:val="-3"/>
                <w:sz w:val="20"/>
                <w:szCs w:val="20"/>
                <w:lang w:eastAsia="en-GB"/>
              </w:rPr>
            </w:pPr>
            <w:r w:rsidRPr="00503127">
              <w:rPr>
                <w:rFonts w:ascii="Arial" w:eastAsia="Times New Roman" w:hAnsi="Arial" w:cs="Arial"/>
                <w:bCs/>
                <w:spacing w:val="-3"/>
                <w:sz w:val="20"/>
                <w:szCs w:val="20"/>
                <w:lang w:eastAsia="en-GB"/>
              </w:rPr>
              <w:t>0, 30, 70 or 100</w:t>
            </w:r>
          </w:p>
        </w:tc>
        <w:tc>
          <w:tcPr>
            <w:tcW w:w="1177" w:type="dxa"/>
          </w:tcPr>
          <w:p w14:paraId="635C8F3E" w14:textId="70C7C9C6" w:rsidR="003F0E4D" w:rsidRPr="003F0E4D" w:rsidRDefault="00602162" w:rsidP="00B42001">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3</w:t>
            </w:r>
            <w:r w:rsidR="00970BAF">
              <w:rPr>
                <w:rFonts w:ascii="Arial" w:eastAsia="Times New Roman" w:hAnsi="Arial" w:cs="Arial"/>
                <w:bCs/>
                <w:spacing w:val="-3"/>
                <w:sz w:val="20"/>
                <w:szCs w:val="20"/>
                <w:lang w:eastAsia="en-GB"/>
              </w:rPr>
              <w:t>.00</w:t>
            </w:r>
          </w:p>
        </w:tc>
      </w:tr>
      <w:tr w:rsidR="009B52B3" w:rsidRPr="003F0E4D" w14:paraId="09EEA4D1" w14:textId="70F03B07" w:rsidTr="009B52B3">
        <w:trPr>
          <w:trHeight w:val="1000"/>
        </w:trPr>
        <w:tc>
          <w:tcPr>
            <w:tcW w:w="1420" w:type="dxa"/>
            <w:hideMark/>
          </w:tcPr>
          <w:p w14:paraId="3A6B550C" w14:textId="77777777"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b/>
                <w:bCs/>
                <w:spacing w:val="-3"/>
                <w:sz w:val="20"/>
                <w:szCs w:val="20"/>
                <w:lang w:eastAsia="en-GB"/>
              </w:rPr>
              <w:t>Yes/no</w:t>
            </w:r>
          </w:p>
        </w:tc>
        <w:tc>
          <w:tcPr>
            <w:tcW w:w="965" w:type="dxa"/>
            <w:hideMark/>
          </w:tcPr>
          <w:p w14:paraId="42AA839A" w14:textId="03436277"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4</w:t>
            </w:r>
            <w:r w:rsidR="00D25F2C">
              <w:rPr>
                <w:rFonts w:ascii="Arial" w:eastAsia="Times New Roman" w:hAnsi="Arial" w:cs="Arial"/>
                <w:bCs/>
                <w:spacing w:val="-3"/>
                <w:sz w:val="20"/>
                <w:szCs w:val="20"/>
                <w:lang w:eastAsia="en-GB"/>
              </w:rPr>
              <w:t>1</w:t>
            </w:r>
          </w:p>
        </w:tc>
        <w:tc>
          <w:tcPr>
            <w:tcW w:w="2419" w:type="dxa"/>
            <w:hideMark/>
          </w:tcPr>
          <w:p w14:paraId="22878769" w14:textId="56117411"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Is a twelve</w:t>
            </w:r>
            <w:r w:rsidR="00BF678D">
              <w:rPr>
                <w:rFonts w:ascii="Arial" w:eastAsia="Times New Roman" w:hAnsi="Arial" w:cs="Arial"/>
                <w:bCs/>
                <w:spacing w:val="-3"/>
                <w:sz w:val="20"/>
                <w:szCs w:val="20"/>
                <w:lang w:eastAsia="en-GB"/>
              </w:rPr>
              <w:t>-</w:t>
            </w:r>
            <w:r w:rsidRPr="003F0E4D">
              <w:rPr>
                <w:rFonts w:ascii="Arial" w:eastAsia="Times New Roman" w:hAnsi="Arial" w:cs="Arial"/>
                <w:bCs/>
                <w:spacing w:val="-3"/>
                <w:sz w:val="20"/>
                <w:szCs w:val="20"/>
                <w:lang w:eastAsia="en-GB"/>
              </w:rPr>
              <w:t xml:space="preserve">month warrantee included, commencing from product delivery? </w:t>
            </w:r>
          </w:p>
        </w:tc>
        <w:tc>
          <w:tcPr>
            <w:tcW w:w="1265" w:type="dxa"/>
            <w:hideMark/>
          </w:tcPr>
          <w:p w14:paraId="4462802A" w14:textId="107AC692" w:rsidR="003F0E4D" w:rsidRPr="003F0E4D" w:rsidRDefault="003F0E4D" w:rsidP="003F0E4D">
            <w:pPr>
              <w:tabs>
                <w:tab w:val="left" w:pos="8931"/>
              </w:tabs>
              <w:spacing w:after="0" w:line="240" w:lineRule="auto"/>
              <w:ind w:right="109"/>
              <w:rPr>
                <w:rFonts w:ascii="Arial" w:eastAsia="Times New Roman" w:hAnsi="Arial" w:cs="Arial"/>
                <w:b/>
                <w:bCs/>
                <w:spacing w:val="-3"/>
                <w:sz w:val="20"/>
                <w:szCs w:val="20"/>
                <w:lang w:eastAsia="en-GB"/>
              </w:rPr>
            </w:pPr>
            <w:r w:rsidRPr="003F0E4D">
              <w:rPr>
                <w:rFonts w:ascii="Arial" w:eastAsia="Times New Roman" w:hAnsi="Arial" w:cs="Arial"/>
                <w:spacing w:val="-3"/>
                <w:sz w:val="20"/>
                <w:szCs w:val="20"/>
                <w:lang w:eastAsia="en-GB"/>
              </w:rPr>
              <w:t>Pass</w:t>
            </w:r>
          </w:p>
        </w:tc>
        <w:tc>
          <w:tcPr>
            <w:tcW w:w="986" w:type="dxa"/>
            <w:hideMark/>
          </w:tcPr>
          <w:p w14:paraId="11DBADDE" w14:textId="67E56BFE"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NA</w:t>
            </w:r>
          </w:p>
        </w:tc>
        <w:tc>
          <w:tcPr>
            <w:tcW w:w="1396" w:type="dxa"/>
            <w:hideMark/>
          </w:tcPr>
          <w:p w14:paraId="150207B7" w14:textId="57296424"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sidRPr="003F0E4D">
              <w:rPr>
                <w:rFonts w:ascii="Arial" w:eastAsia="Times New Roman" w:hAnsi="Arial" w:cs="Arial"/>
                <w:bCs/>
                <w:spacing w:val="-3"/>
                <w:sz w:val="20"/>
                <w:szCs w:val="20"/>
                <w:lang w:eastAsia="en-GB"/>
              </w:rPr>
              <w:t>Pass</w:t>
            </w:r>
            <w:r>
              <w:rPr>
                <w:rFonts w:ascii="Arial" w:eastAsia="Times New Roman" w:hAnsi="Arial" w:cs="Arial"/>
                <w:bCs/>
                <w:spacing w:val="-3"/>
                <w:sz w:val="20"/>
                <w:szCs w:val="20"/>
                <w:lang w:eastAsia="en-GB"/>
              </w:rPr>
              <w:t xml:space="preserve"> or</w:t>
            </w:r>
            <w:r w:rsidRPr="003F0E4D">
              <w:rPr>
                <w:rFonts w:ascii="Arial" w:eastAsia="Times New Roman" w:hAnsi="Arial" w:cs="Arial"/>
                <w:bCs/>
                <w:spacing w:val="-3"/>
                <w:sz w:val="20"/>
                <w:szCs w:val="20"/>
                <w:lang w:eastAsia="en-GB"/>
              </w:rPr>
              <w:br/>
              <w:t xml:space="preserve">Fail  </w:t>
            </w:r>
            <w:r w:rsidRPr="003F0E4D">
              <w:rPr>
                <w:rFonts w:ascii="Arial" w:eastAsia="Times New Roman" w:hAnsi="Arial" w:cs="Arial"/>
                <w:bCs/>
                <w:spacing w:val="-3"/>
                <w:sz w:val="20"/>
                <w:szCs w:val="20"/>
                <w:lang w:eastAsia="en-GB"/>
              </w:rPr>
              <w:br/>
            </w:r>
          </w:p>
        </w:tc>
        <w:tc>
          <w:tcPr>
            <w:tcW w:w="1177" w:type="dxa"/>
          </w:tcPr>
          <w:p w14:paraId="4B155EE6" w14:textId="69F39B3B" w:rsidR="003F0E4D" w:rsidRPr="003F0E4D" w:rsidRDefault="003F0E4D" w:rsidP="003F0E4D">
            <w:pPr>
              <w:tabs>
                <w:tab w:val="left" w:pos="8931"/>
              </w:tabs>
              <w:spacing w:after="0" w:line="240" w:lineRule="auto"/>
              <w:ind w:right="109"/>
              <w:rPr>
                <w:rFonts w:ascii="Arial" w:eastAsia="Times New Roman" w:hAnsi="Arial" w:cs="Arial"/>
                <w:bCs/>
                <w:spacing w:val="-3"/>
                <w:sz w:val="20"/>
                <w:szCs w:val="20"/>
                <w:lang w:eastAsia="en-GB"/>
              </w:rPr>
            </w:pPr>
            <w:r>
              <w:rPr>
                <w:rFonts w:ascii="Arial" w:eastAsia="Times New Roman" w:hAnsi="Arial" w:cs="Arial"/>
                <w:bCs/>
                <w:spacing w:val="-3"/>
                <w:sz w:val="20"/>
                <w:szCs w:val="20"/>
                <w:lang w:eastAsia="en-GB"/>
              </w:rPr>
              <w:t xml:space="preserve">Pass or Fail </w:t>
            </w:r>
          </w:p>
        </w:tc>
      </w:tr>
      <w:tr w:rsidR="009B52B3" w:rsidRPr="003F0E4D" w14:paraId="031102F7" w14:textId="77777777" w:rsidTr="009B52B3">
        <w:trPr>
          <w:trHeight w:val="1000"/>
        </w:trPr>
        <w:tc>
          <w:tcPr>
            <w:tcW w:w="7055" w:type="dxa"/>
            <w:gridSpan w:val="5"/>
            <w:shd w:val="clear" w:color="auto" w:fill="D9D9D9" w:themeFill="background1" w:themeFillShade="D9"/>
          </w:tcPr>
          <w:p w14:paraId="2E9021EC" w14:textId="77777777" w:rsidR="009B52B3" w:rsidRPr="003F0E4D" w:rsidRDefault="009B52B3" w:rsidP="003F0E4D">
            <w:pPr>
              <w:tabs>
                <w:tab w:val="left" w:pos="8931"/>
              </w:tabs>
              <w:spacing w:after="0" w:line="240" w:lineRule="auto"/>
              <w:ind w:right="109"/>
              <w:rPr>
                <w:rFonts w:ascii="Arial" w:eastAsia="Times New Roman" w:hAnsi="Arial" w:cs="Arial"/>
                <w:bCs/>
                <w:spacing w:val="-3"/>
                <w:sz w:val="20"/>
                <w:szCs w:val="20"/>
                <w:lang w:eastAsia="en-GB"/>
              </w:rPr>
            </w:pPr>
          </w:p>
        </w:tc>
        <w:tc>
          <w:tcPr>
            <w:tcW w:w="1396" w:type="dxa"/>
          </w:tcPr>
          <w:p w14:paraId="6A7213E7" w14:textId="3F23F50B" w:rsidR="009B52B3" w:rsidRPr="0004269A" w:rsidRDefault="009B52B3" w:rsidP="003F0E4D">
            <w:pPr>
              <w:tabs>
                <w:tab w:val="left" w:pos="8931"/>
              </w:tabs>
              <w:spacing w:after="0" w:line="240" w:lineRule="auto"/>
              <w:ind w:right="109"/>
              <w:rPr>
                <w:rFonts w:ascii="Arial" w:eastAsia="Times New Roman" w:hAnsi="Arial" w:cs="Arial"/>
                <w:bCs/>
                <w:spacing w:val="-3"/>
                <w:sz w:val="20"/>
                <w:szCs w:val="20"/>
                <w:lang w:eastAsia="en-GB"/>
              </w:rPr>
            </w:pPr>
            <w:r w:rsidRPr="0004269A">
              <w:rPr>
                <w:rFonts w:ascii="Arial" w:eastAsia="Times New Roman" w:hAnsi="Arial" w:cs="Arial"/>
                <w:bCs/>
                <w:spacing w:val="-3"/>
                <w:sz w:val="20"/>
                <w:szCs w:val="20"/>
                <w:lang w:eastAsia="en-GB"/>
              </w:rPr>
              <w:t>100</w:t>
            </w:r>
          </w:p>
        </w:tc>
        <w:tc>
          <w:tcPr>
            <w:tcW w:w="1177" w:type="dxa"/>
          </w:tcPr>
          <w:p w14:paraId="35727576" w14:textId="293064F2" w:rsidR="009B52B3" w:rsidRPr="0004269A" w:rsidRDefault="009B52B3" w:rsidP="003F0E4D">
            <w:pPr>
              <w:tabs>
                <w:tab w:val="left" w:pos="8931"/>
              </w:tabs>
              <w:spacing w:after="0" w:line="240" w:lineRule="auto"/>
              <w:ind w:right="109"/>
              <w:rPr>
                <w:rFonts w:ascii="Arial" w:eastAsia="Times New Roman" w:hAnsi="Arial" w:cs="Arial"/>
                <w:bCs/>
                <w:spacing w:val="-3"/>
                <w:sz w:val="20"/>
                <w:szCs w:val="20"/>
                <w:lang w:eastAsia="en-GB"/>
              </w:rPr>
            </w:pPr>
            <w:r w:rsidRPr="0004269A">
              <w:rPr>
                <w:rFonts w:ascii="Arial" w:eastAsia="Times New Roman" w:hAnsi="Arial" w:cs="Arial"/>
                <w:bCs/>
                <w:spacing w:val="-3"/>
                <w:sz w:val="20"/>
                <w:szCs w:val="20"/>
                <w:lang w:eastAsia="en-GB"/>
              </w:rPr>
              <w:t>100</w:t>
            </w:r>
          </w:p>
        </w:tc>
      </w:tr>
    </w:tbl>
    <w:p w14:paraId="2FB4414D" w14:textId="77777777" w:rsidR="00B42001" w:rsidRPr="00B42001" w:rsidRDefault="00B42001" w:rsidP="00B42001">
      <w:pPr>
        <w:tabs>
          <w:tab w:val="left" w:pos="8931"/>
        </w:tabs>
        <w:spacing w:after="0" w:line="240" w:lineRule="auto"/>
        <w:ind w:right="109"/>
        <w:rPr>
          <w:rFonts w:ascii="Arial" w:eastAsia="Times New Roman" w:hAnsi="Arial" w:cs="Arial"/>
          <w:bCs/>
          <w:spacing w:val="-3"/>
          <w:lang w:val="en-GB" w:eastAsia="en-GB"/>
        </w:rPr>
      </w:pPr>
    </w:p>
    <w:p w14:paraId="7FCCD0D3" w14:textId="77777777" w:rsidR="009A502A" w:rsidRPr="00B4213C" w:rsidRDefault="009A502A" w:rsidP="009A502A">
      <w:pPr>
        <w:pStyle w:val="ListParagraph"/>
        <w:tabs>
          <w:tab w:val="left" w:pos="8931"/>
        </w:tabs>
        <w:spacing w:after="0" w:line="240" w:lineRule="auto"/>
        <w:ind w:left="0" w:right="109"/>
        <w:rPr>
          <w:rFonts w:ascii="Arial" w:eastAsia="Times New Roman" w:hAnsi="Arial" w:cs="Arial"/>
          <w:bCs/>
          <w:spacing w:val="-3"/>
          <w:lang w:val="en-GB" w:eastAsia="en-GB"/>
        </w:rPr>
      </w:pPr>
    </w:p>
    <w:p w14:paraId="17E9ACE9" w14:textId="6335513C" w:rsidR="009A502A" w:rsidRDefault="009A502A" w:rsidP="009A502A">
      <w:pPr>
        <w:pStyle w:val="ListParagraph"/>
        <w:spacing w:after="0" w:line="240" w:lineRule="auto"/>
        <w:rPr>
          <w:rFonts w:ascii="Arial" w:eastAsia="Times New Roman" w:hAnsi="Arial" w:cs="Arial"/>
          <w:bCs/>
          <w:spacing w:val="-3"/>
          <w:lang w:val="en-GB" w:eastAsia="en-GB"/>
        </w:rPr>
      </w:pPr>
    </w:p>
    <w:p w14:paraId="0F7A4670" w14:textId="60ECEFC8" w:rsidR="00B5715A" w:rsidRDefault="00B5715A" w:rsidP="009A502A">
      <w:pPr>
        <w:pStyle w:val="ListParagraph"/>
        <w:spacing w:after="0" w:line="240" w:lineRule="auto"/>
        <w:rPr>
          <w:rFonts w:ascii="Arial" w:eastAsia="Times New Roman" w:hAnsi="Arial" w:cs="Arial"/>
          <w:bCs/>
          <w:spacing w:val="-3"/>
          <w:lang w:val="en-GB" w:eastAsia="en-GB"/>
        </w:rPr>
      </w:pPr>
    </w:p>
    <w:p w14:paraId="7CB7B53A" w14:textId="2EB06FA7" w:rsidR="00B5715A" w:rsidRDefault="00B5715A" w:rsidP="009A502A">
      <w:pPr>
        <w:pStyle w:val="ListParagraph"/>
        <w:spacing w:after="0" w:line="240" w:lineRule="auto"/>
        <w:rPr>
          <w:rFonts w:ascii="Arial" w:eastAsia="Times New Roman" w:hAnsi="Arial" w:cs="Arial"/>
          <w:bCs/>
          <w:spacing w:val="-3"/>
          <w:lang w:val="en-GB" w:eastAsia="en-GB"/>
        </w:rPr>
      </w:pPr>
    </w:p>
    <w:p w14:paraId="41B81DA1" w14:textId="4F5579A9" w:rsidR="00B5715A" w:rsidRDefault="00B5715A" w:rsidP="009A502A">
      <w:pPr>
        <w:pStyle w:val="ListParagraph"/>
        <w:spacing w:after="0" w:line="240" w:lineRule="auto"/>
        <w:rPr>
          <w:rFonts w:ascii="Arial" w:eastAsia="Times New Roman" w:hAnsi="Arial" w:cs="Arial"/>
          <w:bCs/>
          <w:spacing w:val="-3"/>
          <w:lang w:val="en-GB" w:eastAsia="en-GB"/>
        </w:rPr>
      </w:pPr>
    </w:p>
    <w:p w14:paraId="1D292FDF" w14:textId="501E51EE" w:rsidR="00B5715A" w:rsidRDefault="00B5715A" w:rsidP="009A502A">
      <w:pPr>
        <w:pStyle w:val="ListParagraph"/>
        <w:spacing w:after="0" w:line="240" w:lineRule="auto"/>
        <w:rPr>
          <w:rFonts w:ascii="Arial" w:eastAsia="Times New Roman" w:hAnsi="Arial" w:cs="Arial"/>
          <w:bCs/>
          <w:spacing w:val="-3"/>
          <w:lang w:val="en-GB" w:eastAsia="en-GB"/>
        </w:rPr>
      </w:pPr>
    </w:p>
    <w:p w14:paraId="363A0216" w14:textId="6A6ECBAC" w:rsidR="00B5715A" w:rsidRDefault="00B5715A" w:rsidP="009A502A">
      <w:pPr>
        <w:pStyle w:val="ListParagraph"/>
        <w:spacing w:after="0" w:line="240" w:lineRule="auto"/>
        <w:rPr>
          <w:rFonts w:ascii="Arial" w:eastAsia="Times New Roman" w:hAnsi="Arial" w:cs="Arial"/>
          <w:bCs/>
          <w:spacing w:val="-3"/>
          <w:lang w:val="en-GB" w:eastAsia="en-GB"/>
        </w:rPr>
      </w:pPr>
    </w:p>
    <w:p w14:paraId="378882D7" w14:textId="0B104787" w:rsidR="00B5715A" w:rsidRDefault="00B5715A" w:rsidP="009A502A">
      <w:pPr>
        <w:pStyle w:val="ListParagraph"/>
        <w:spacing w:after="0" w:line="240" w:lineRule="auto"/>
        <w:rPr>
          <w:rFonts w:ascii="Arial" w:eastAsia="Times New Roman" w:hAnsi="Arial" w:cs="Arial"/>
          <w:bCs/>
          <w:spacing w:val="-3"/>
          <w:lang w:val="en-GB" w:eastAsia="en-GB"/>
        </w:rPr>
      </w:pPr>
    </w:p>
    <w:p w14:paraId="0A94BC38" w14:textId="07057056" w:rsidR="00B5715A" w:rsidRDefault="00B5715A" w:rsidP="009A502A">
      <w:pPr>
        <w:pStyle w:val="ListParagraph"/>
        <w:spacing w:after="0" w:line="240" w:lineRule="auto"/>
        <w:rPr>
          <w:rFonts w:ascii="Arial" w:eastAsia="Times New Roman" w:hAnsi="Arial" w:cs="Arial"/>
          <w:bCs/>
          <w:spacing w:val="-3"/>
          <w:lang w:val="en-GB" w:eastAsia="en-GB"/>
        </w:rPr>
      </w:pPr>
    </w:p>
    <w:p w14:paraId="76B34B5C" w14:textId="575F0A7F" w:rsidR="00B5715A" w:rsidRDefault="00B5715A" w:rsidP="009A502A">
      <w:pPr>
        <w:pStyle w:val="ListParagraph"/>
        <w:spacing w:after="0" w:line="240" w:lineRule="auto"/>
        <w:rPr>
          <w:rFonts w:ascii="Arial" w:eastAsia="Times New Roman" w:hAnsi="Arial" w:cs="Arial"/>
          <w:bCs/>
          <w:spacing w:val="-3"/>
          <w:lang w:val="en-GB" w:eastAsia="en-GB"/>
        </w:rPr>
      </w:pPr>
    </w:p>
    <w:p w14:paraId="74229090" w14:textId="77777777" w:rsidR="00B5715A" w:rsidRPr="00B4213C" w:rsidRDefault="00B5715A" w:rsidP="009A502A">
      <w:pPr>
        <w:pStyle w:val="ListParagraph"/>
        <w:spacing w:after="0" w:line="240" w:lineRule="auto"/>
        <w:rPr>
          <w:rFonts w:ascii="Arial" w:eastAsia="Times New Roman" w:hAnsi="Arial" w:cs="Arial"/>
          <w:bCs/>
          <w:spacing w:val="-3"/>
          <w:lang w:val="en-GB" w:eastAsia="en-GB"/>
        </w:rPr>
      </w:pPr>
    </w:p>
    <w:p w14:paraId="7A9B189E"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Scoring Criteria Table </w:t>
      </w:r>
    </w:p>
    <w:p w14:paraId="2B0C6B86" w14:textId="77777777" w:rsidR="009A502A" w:rsidRPr="00B4213C" w:rsidRDefault="009A502A" w:rsidP="009A502A">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9A502A" w:rsidRPr="00B4213C" w14:paraId="5FEF70EC" w14:textId="77777777" w:rsidTr="0088153B">
        <w:trPr>
          <w:trHeight w:val="421"/>
        </w:trPr>
        <w:tc>
          <w:tcPr>
            <w:tcW w:w="2464" w:type="dxa"/>
            <w:tcBorders>
              <w:top w:val="single" w:sz="4" w:space="0" w:color="auto"/>
              <w:left w:val="single" w:sz="4" w:space="0" w:color="auto"/>
              <w:bottom w:val="nil"/>
              <w:right w:val="single" w:sz="4" w:space="0" w:color="auto"/>
            </w:tcBorders>
            <w:hideMark/>
          </w:tcPr>
          <w:p w14:paraId="1685AC8E" w14:textId="77777777" w:rsidR="009A502A" w:rsidRPr="00B4213C" w:rsidRDefault="009A502A" w:rsidP="0088153B">
            <w:pPr>
              <w:spacing w:after="0" w:line="240" w:lineRule="auto"/>
              <w:rPr>
                <w:rFonts w:ascii="Arial" w:hAnsi="Arial" w:cs="Arial"/>
                <w:sz w:val="18"/>
                <w:szCs w:val="18"/>
              </w:rPr>
            </w:pPr>
            <w:bookmarkStart w:id="50" w:name="_Hlk30327579"/>
            <w:r w:rsidRPr="00B4213C">
              <w:rPr>
                <w:rFonts w:ascii="Arial" w:hAnsi="Arial" w:cs="Arial"/>
                <w:sz w:val="18"/>
                <w:szCs w:val="18"/>
              </w:rPr>
              <w:t>Pass</w:t>
            </w:r>
          </w:p>
          <w:p w14:paraId="213971E5" w14:textId="77777777" w:rsidR="009A502A" w:rsidRPr="00B4213C" w:rsidRDefault="009A502A" w:rsidP="0088153B">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33D31B69"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Fail</w:t>
            </w:r>
          </w:p>
          <w:p w14:paraId="44CF4DFB" w14:textId="77777777" w:rsidR="009A502A" w:rsidRPr="00B4213C" w:rsidRDefault="009A502A" w:rsidP="0088153B">
            <w:pPr>
              <w:spacing w:after="0" w:line="240" w:lineRule="auto"/>
              <w:rPr>
                <w:rFonts w:ascii="Arial" w:hAnsi="Arial" w:cs="Arial"/>
                <w:sz w:val="18"/>
                <w:szCs w:val="18"/>
              </w:rPr>
            </w:pPr>
          </w:p>
        </w:tc>
      </w:tr>
      <w:tr w:rsidR="009A502A" w:rsidRPr="00B4213C" w14:paraId="01709F55" w14:textId="77777777" w:rsidTr="0088153B">
        <w:trPr>
          <w:trHeight w:val="765"/>
        </w:trPr>
        <w:tc>
          <w:tcPr>
            <w:tcW w:w="2464" w:type="dxa"/>
            <w:tcBorders>
              <w:top w:val="nil"/>
              <w:left w:val="single" w:sz="4" w:space="0" w:color="auto"/>
              <w:bottom w:val="nil"/>
              <w:right w:val="single" w:sz="4" w:space="0" w:color="auto"/>
            </w:tcBorders>
            <w:hideMark/>
          </w:tcPr>
          <w:p w14:paraId="7FCBE64C"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4C4EE646" w14:textId="77777777" w:rsidR="009A502A" w:rsidRPr="00B4213C" w:rsidRDefault="009A502A" w:rsidP="0088153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9E4DE3B"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2C2E25E5" w14:textId="77777777" w:rsidR="009A502A" w:rsidRPr="00B4213C" w:rsidRDefault="009A502A" w:rsidP="0088153B">
            <w:pPr>
              <w:spacing w:after="0" w:line="240" w:lineRule="auto"/>
              <w:rPr>
                <w:rFonts w:ascii="Arial" w:hAnsi="Arial" w:cs="Arial"/>
                <w:sz w:val="18"/>
                <w:szCs w:val="18"/>
              </w:rPr>
            </w:pPr>
          </w:p>
        </w:tc>
      </w:tr>
      <w:tr w:rsidR="009A502A" w:rsidRPr="00956354" w14:paraId="544B1191" w14:textId="77777777" w:rsidTr="0088153B">
        <w:trPr>
          <w:trHeight w:val="1270"/>
        </w:trPr>
        <w:tc>
          <w:tcPr>
            <w:tcW w:w="2464" w:type="dxa"/>
            <w:tcBorders>
              <w:top w:val="nil"/>
              <w:left w:val="single" w:sz="4" w:space="0" w:color="auto"/>
              <w:bottom w:val="nil"/>
              <w:right w:val="single" w:sz="4" w:space="0" w:color="auto"/>
            </w:tcBorders>
            <w:hideMark/>
          </w:tcPr>
          <w:p w14:paraId="589D2AE3" w14:textId="77777777" w:rsidR="009A502A" w:rsidRPr="00956354" w:rsidRDefault="009A502A" w:rsidP="0088153B">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20832A59" w14:textId="77777777" w:rsidR="009A502A" w:rsidRPr="00956354" w:rsidRDefault="009A502A" w:rsidP="0088153B">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2FC5C24" w14:textId="77777777" w:rsidR="009A502A" w:rsidRPr="00956354" w:rsidRDefault="009A502A" w:rsidP="0088153B">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0667B9AF" w14:textId="77777777" w:rsidR="009A502A" w:rsidRPr="00956354" w:rsidRDefault="009A502A" w:rsidP="0088153B">
            <w:pPr>
              <w:spacing w:after="0" w:line="240" w:lineRule="auto"/>
              <w:rPr>
                <w:rFonts w:ascii="Arial" w:hAnsi="Arial" w:cs="Arial"/>
                <w:sz w:val="18"/>
                <w:szCs w:val="18"/>
              </w:rPr>
            </w:pPr>
          </w:p>
        </w:tc>
      </w:tr>
      <w:tr w:rsidR="009A502A" w:rsidRPr="00956354" w14:paraId="7A454121" w14:textId="77777777" w:rsidTr="0088153B">
        <w:tc>
          <w:tcPr>
            <w:tcW w:w="2464" w:type="dxa"/>
            <w:tcBorders>
              <w:top w:val="nil"/>
              <w:left w:val="single" w:sz="4" w:space="0" w:color="auto"/>
              <w:bottom w:val="single" w:sz="4" w:space="0" w:color="auto"/>
              <w:right w:val="single" w:sz="4" w:space="0" w:color="auto"/>
            </w:tcBorders>
            <w:hideMark/>
          </w:tcPr>
          <w:p w14:paraId="5EEDBAD8" w14:textId="77777777" w:rsidR="009A502A" w:rsidRPr="00956354" w:rsidRDefault="009A502A" w:rsidP="0088153B">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6125E222" w14:textId="77777777" w:rsidR="009A502A" w:rsidRPr="00956354" w:rsidRDefault="009A502A" w:rsidP="0088153B">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05612140" w14:textId="77777777" w:rsidR="009A502A" w:rsidRPr="00956354" w:rsidRDefault="009A502A" w:rsidP="0088153B">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9A502A" w:rsidRPr="00956354" w14:paraId="0DA92022" w14:textId="77777777" w:rsidTr="0088153B">
        <w:tc>
          <w:tcPr>
            <w:tcW w:w="2464" w:type="dxa"/>
            <w:tcBorders>
              <w:top w:val="single" w:sz="4" w:space="0" w:color="auto"/>
              <w:left w:val="nil"/>
              <w:bottom w:val="nil"/>
              <w:right w:val="nil"/>
            </w:tcBorders>
          </w:tcPr>
          <w:p w14:paraId="4DE0879F" w14:textId="77777777" w:rsidR="009A502A" w:rsidRPr="00956354" w:rsidRDefault="009A502A" w:rsidP="0088153B">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39BFC9AF" w14:textId="77777777" w:rsidR="009A502A" w:rsidRPr="00956354" w:rsidRDefault="009A502A" w:rsidP="0088153B">
            <w:pPr>
              <w:spacing w:after="0" w:line="240" w:lineRule="auto"/>
              <w:rPr>
                <w:rFonts w:ascii="Arial" w:hAnsi="Arial" w:cs="Arial"/>
                <w:sz w:val="18"/>
                <w:szCs w:val="18"/>
              </w:rPr>
            </w:pPr>
          </w:p>
        </w:tc>
      </w:tr>
      <w:bookmarkEnd w:id="50"/>
    </w:tbl>
    <w:p w14:paraId="2C427EDC" w14:textId="77777777" w:rsidR="009A502A" w:rsidRPr="00956354" w:rsidRDefault="009A502A" w:rsidP="009A502A">
      <w:pPr>
        <w:widowControl/>
        <w:spacing w:after="0" w:line="240" w:lineRule="auto"/>
        <w:rPr>
          <w:rFonts w:ascii="Arial" w:eastAsia="Times New Roman" w:hAnsi="Arial" w:cs="Arial"/>
          <w:bCs/>
          <w:spacing w:val="-3"/>
          <w:sz w:val="18"/>
          <w:szCs w:val="18"/>
          <w:lang w:val="en-GB" w:eastAsia="en-GB"/>
        </w:rPr>
      </w:pPr>
    </w:p>
    <w:p w14:paraId="0E0994D8" w14:textId="77777777" w:rsidR="009A502A" w:rsidRPr="00956354" w:rsidRDefault="009A502A" w:rsidP="009A502A">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9A502A" w:rsidRPr="00956354" w14:paraId="182A97F9" w14:textId="77777777" w:rsidTr="0088153B">
        <w:tc>
          <w:tcPr>
            <w:tcW w:w="2480" w:type="dxa"/>
            <w:tcBorders>
              <w:top w:val="single" w:sz="4" w:space="0" w:color="auto"/>
              <w:bottom w:val="nil"/>
            </w:tcBorders>
            <w:hideMark/>
          </w:tcPr>
          <w:p w14:paraId="209FCA8F" w14:textId="77777777" w:rsidR="009A502A" w:rsidRPr="001207DD" w:rsidRDefault="009A502A" w:rsidP="0088153B">
            <w:pPr>
              <w:spacing w:after="0" w:line="240" w:lineRule="auto"/>
              <w:rPr>
                <w:rFonts w:ascii="Arial" w:hAnsi="Arial" w:cs="Arial"/>
                <w:sz w:val="18"/>
                <w:szCs w:val="18"/>
              </w:rPr>
            </w:pPr>
            <w:bookmarkStart w:id="51" w:name="_Hlk30327166"/>
            <w:r w:rsidRPr="001207DD">
              <w:rPr>
                <w:rFonts w:ascii="Arial" w:hAnsi="Arial" w:cs="Arial"/>
                <w:sz w:val="18"/>
                <w:szCs w:val="18"/>
              </w:rPr>
              <w:t>100 – High Confidence</w:t>
            </w:r>
          </w:p>
          <w:p w14:paraId="2D2A8A3F" w14:textId="77777777" w:rsidR="009A502A" w:rsidRPr="001207DD" w:rsidRDefault="009A502A" w:rsidP="0088153B">
            <w:pPr>
              <w:spacing w:after="0" w:line="240" w:lineRule="auto"/>
              <w:rPr>
                <w:rFonts w:ascii="Arial" w:hAnsi="Arial" w:cs="Arial"/>
                <w:sz w:val="18"/>
                <w:szCs w:val="18"/>
              </w:rPr>
            </w:pPr>
          </w:p>
          <w:p w14:paraId="54065280"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1197DA82" w14:textId="77777777" w:rsidR="009A502A" w:rsidRPr="001207DD" w:rsidRDefault="009A502A" w:rsidP="0088153B">
            <w:pPr>
              <w:spacing w:after="0" w:line="240" w:lineRule="auto"/>
              <w:rPr>
                <w:rFonts w:ascii="Arial" w:hAnsi="Arial" w:cs="Arial"/>
                <w:sz w:val="18"/>
                <w:szCs w:val="18"/>
              </w:rPr>
            </w:pPr>
          </w:p>
        </w:tc>
        <w:tc>
          <w:tcPr>
            <w:tcW w:w="2481" w:type="dxa"/>
            <w:tcBorders>
              <w:top w:val="single" w:sz="4" w:space="0" w:color="auto"/>
              <w:bottom w:val="nil"/>
            </w:tcBorders>
            <w:hideMark/>
          </w:tcPr>
          <w:p w14:paraId="09A6772F"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70 – Good Confidence</w:t>
            </w:r>
          </w:p>
          <w:p w14:paraId="52370444" w14:textId="77777777" w:rsidR="009A502A" w:rsidRPr="001207DD" w:rsidRDefault="009A502A" w:rsidP="0088153B">
            <w:pPr>
              <w:spacing w:after="0" w:line="240" w:lineRule="auto"/>
              <w:rPr>
                <w:rFonts w:ascii="Arial" w:hAnsi="Arial" w:cs="Arial"/>
                <w:sz w:val="18"/>
                <w:szCs w:val="18"/>
              </w:rPr>
            </w:pPr>
          </w:p>
          <w:p w14:paraId="23AB7567"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03C3BBF3" w14:textId="77777777" w:rsidR="009A502A" w:rsidRPr="001207DD" w:rsidRDefault="009A502A" w:rsidP="0088153B">
            <w:pPr>
              <w:spacing w:after="0" w:line="240" w:lineRule="auto"/>
              <w:rPr>
                <w:rFonts w:ascii="Arial" w:hAnsi="Arial" w:cs="Arial"/>
                <w:sz w:val="18"/>
                <w:szCs w:val="18"/>
              </w:rPr>
            </w:pPr>
          </w:p>
        </w:tc>
        <w:tc>
          <w:tcPr>
            <w:tcW w:w="2481" w:type="dxa"/>
            <w:hideMark/>
          </w:tcPr>
          <w:p w14:paraId="070E105A"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30 – Moderate Confidence</w:t>
            </w:r>
          </w:p>
          <w:p w14:paraId="41961394" w14:textId="77777777" w:rsidR="009A502A" w:rsidRPr="001207DD" w:rsidRDefault="009A502A" w:rsidP="0088153B">
            <w:pPr>
              <w:spacing w:after="0" w:line="240" w:lineRule="auto"/>
              <w:rPr>
                <w:rFonts w:ascii="Arial" w:hAnsi="Arial" w:cs="Arial"/>
                <w:sz w:val="18"/>
                <w:szCs w:val="18"/>
              </w:rPr>
            </w:pPr>
          </w:p>
          <w:p w14:paraId="3579E829"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20CC4D1B" w14:textId="77777777" w:rsidR="009A502A" w:rsidRPr="001207DD" w:rsidRDefault="009A502A" w:rsidP="0088153B">
            <w:pPr>
              <w:spacing w:after="0" w:line="240" w:lineRule="auto"/>
              <w:rPr>
                <w:rFonts w:ascii="Arial" w:hAnsi="Arial" w:cs="Arial"/>
                <w:sz w:val="18"/>
                <w:szCs w:val="18"/>
              </w:rPr>
            </w:pPr>
          </w:p>
        </w:tc>
        <w:tc>
          <w:tcPr>
            <w:tcW w:w="2481" w:type="dxa"/>
            <w:hideMark/>
          </w:tcPr>
          <w:p w14:paraId="58B6C0FA"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0 – Low Confidence</w:t>
            </w:r>
          </w:p>
          <w:p w14:paraId="76160B30" w14:textId="77777777" w:rsidR="009A502A" w:rsidRPr="001207DD" w:rsidRDefault="009A502A" w:rsidP="0088153B">
            <w:pPr>
              <w:spacing w:after="0" w:line="240" w:lineRule="auto"/>
              <w:rPr>
                <w:rFonts w:ascii="Arial" w:hAnsi="Arial" w:cs="Arial"/>
                <w:sz w:val="18"/>
                <w:szCs w:val="18"/>
              </w:rPr>
            </w:pPr>
          </w:p>
          <w:p w14:paraId="46B81E82"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207734A0" w14:textId="77777777" w:rsidR="009A502A" w:rsidRPr="001207DD" w:rsidRDefault="009A502A" w:rsidP="0088153B">
            <w:pPr>
              <w:spacing w:after="0" w:line="240" w:lineRule="auto"/>
              <w:rPr>
                <w:rFonts w:ascii="Arial" w:hAnsi="Arial" w:cs="Arial"/>
                <w:sz w:val="18"/>
                <w:szCs w:val="18"/>
              </w:rPr>
            </w:pPr>
          </w:p>
        </w:tc>
      </w:tr>
      <w:tr w:rsidR="009A502A" w:rsidRPr="00B4213C" w14:paraId="5EDD5FB4" w14:textId="77777777" w:rsidTr="0088153B">
        <w:tc>
          <w:tcPr>
            <w:tcW w:w="2480" w:type="dxa"/>
            <w:tcBorders>
              <w:top w:val="nil"/>
            </w:tcBorders>
            <w:hideMark/>
          </w:tcPr>
          <w:p w14:paraId="3514E7A0"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7E06B97E" w14:textId="77777777" w:rsidR="009A502A" w:rsidRPr="001207DD" w:rsidRDefault="009A502A" w:rsidP="0088153B">
            <w:pPr>
              <w:spacing w:after="0" w:line="240" w:lineRule="auto"/>
              <w:rPr>
                <w:rFonts w:ascii="Arial" w:hAnsi="Arial" w:cs="Arial"/>
                <w:sz w:val="18"/>
                <w:szCs w:val="18"/>
              </w:rPr>
            </w:pPr>
          </w:p>
        </w:tc>
        <w:tc>
          <w:tcPr>
            <w:tcW w:w="2481" w:type="dxa"/>
            <w:tcBorders>
              <w:top w:val="nil"/>
            </w:tcBorders>
            <w:hideMark/>
          </w:tcPr>
          <w:p w14:paraId="630704D7"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1F51A5D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1A54EF7F" w14:textId="77777777" w:rsidR="009A502A" w:rsidRPr="001207DD" w:rsidRDefault="009A502A" w:rsidP="0088153B">
            <w:pPr>
              <w:spacing w:after="0" w:line="240" w:lineRule="auto"/>
              <w:rPr>
                <w:rFonts w:ascii="Arial" w:hAnsi="Arial" w:cs="Arial"/>
                <w:sz w:val="18"/>
                <w:szCs w:val="18"/>
              </w:rPr>
            </w:pPr>
          </w:p>
        </w:tc>
        <w:tc>
          <w:tcPr>
            <w:tcW w:w="2481" w:type="dxa"/>
            <w:hideMark/>
          </w:tcPr>
          <w:p w14:paraId="4774974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9A502A" w:rsidRPr="00B4213C" w14:paraId="585A0DB6" w14:textId="77777777" w:rsidTr="0088153B">
        <w:tc>
          <w:tcPr>
            <w:tcW w:w="2480" w:type="dxa"/>
          </w:tcPr>
          <w:p w14:paraId="6DAD6A75"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0DA0430" w14:textId="77777777" w:rsidR="009A502A" w:rsidRPr="001207DD" w:rsidRDefault="009A502A" w:rsidP="0088153B">
            <w:pPr>
              <w:spacing w:after="0" w:line="240" w:lineRule="auto"/>
              <w:rPr>
                <w:rFonts w:ascii="Arial" w:hAnsi="Arial" w:cs="Arial"/>
                <w:sz w:val="18"/>
                <w:szCs w:val="18"/>
              </w:rPr>
            </w:pPr>
          </w:p>
        </w:tc>
        <w:tc>
          <w:tcPr>
            <w:tcW w:w="2481" w:type="dxa"/>
          </w:tcPr>
          <w:p w14:paraId="36DF7EA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370B9980" w14:textId="77777777" w:rsidR="009A502A" w:rsidRPr="001207DD" w:rsidRDefault="009A502A" w:rsidP="0088153B">
            <w:pPr>
              <w:spacing w:after="0" w:line="240" w:lineRule="auto"/>
              <w:rPr>
                <w:rFonts w:ascii="Arial" w:hAnsi="Arial" w:cs="Arial"/>
                <w:sz w:val="18"/>
                <w:szCs w:val="18"/>
              </w:rPr>
            </w:pPr>
          </w:p>
        </w:tc>
        <w:tc>
          <w:tcPr>
            <w:tcW w:w="2481" w:type="dxa"/>
            <w:hideMark/>
          </w:tcPr>
          <w:p w14:paraId="530C977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251CAE5E"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9A502A" w:rsidRPr="00B4213C" w14:paraId="14789A3F" w14:textId="77777777" w:rsidTr="0088153B">
        <w:tc>
          <w:tcPr>
            <w:tcW w:w="2480" w:type="dxa"/>
            <w:hideMark/>
          </w:tcPr>
          <w:p w14:paraId="11CCD67D"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7A4D24F1"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7C8F1FD8" w14:textId="77777777" w:rsidR="009A502A" w:rsidRPr="001207DD" w:rsidRDefault="009A502A" w:rsidP="0088153B">
            <w:pPr>
              <w:spacing w:after="0" w:line="240" w:lineRule="auto"/>
              <w:rPr>
                <w:rFonts w:ascii="Arial" w:hAnsi="Arial" w:cs="Arial"/>
                <w:sz w:val="18"/>
                <w:szCs w:val="18"/>
              </w:rPr>
            </w:pPr>
          </w:p>
        </w:tc>
        <w:tc>
          <w:tcPr>
            <w:tcW w:w="2481" w:type="dxa"/>
          </w:tcPr>
          <w:p w14:paraId="19C589B2"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A403E9D" w14:textId="77777777" w:rsidR="009A502A" w:rsidRPr="001207DD" w:rsidRDefault="009A502A" w:rsidP="0088153B">
            <w:pPr>
              <w:spacing w:after="0" w:line="240" w:lineRule="auto"/>
              <w:rPr>
                <w:rFonts w:ascii="Arial" w:hAnsi="Arial" w:cs="Arial"/>
                <w:sz w:val="18"/>
                <w:szCs w:val="18"/>
              </w:rPr>
            </w:pPr>
          </w:p>
        </w:tc>
        <w:tc>
          <w:tcPr>
            <w:tcW w:w="2481" w:type="dxa"/>
          </w:tcPr>
          <w:p w14:paraId="1DAEFBC8"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5CFDECF7" w14:textId="77777777" w:rsidR="009A502A" w:rsidRPr="001207DD" w:rsidRDefault="009A502A" w:rsidP="0088153B">
            <w:pPr>
              <w:spacing w:after="0" w:line="240" w:lineRule="auto"/>
              <w:rPr>
                <w:rFonts w:ascii="Arial" w:hAnsi="Arial" w:cs="Arial"/>
                <w:sz w:val="18"/>
                <w:szCs w:val="18"/>
              </w:rPr>
            </w:pPr>
          </w:p>
        </w:tc>
      </w:tr>
      <w:tr w:rsidR="009A502A" w:rsidRPr="00B4213C" w14:paraId="77946B35" w14:textId="77777777" w:rsidTr="0088153B">
        <w:tc>
          <w:tcPr>
            <w:tcW w:w="2480" w:type="dxa"/>
          </w:tcPr>
          <w:p w14:paraId="71C2268B"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404DA386" w14:textId="77777777" w:rsidR="009A502A" w:rsidRPr="001207DD" w:rsidRDefault="009A502A" w:rsidP="0088153B">
            <w:pPr>
              <w:spacing w:after="0" w:line="240" w:lineRule="auto"/>
              <w:rPr>
                <w:rFonts w:ascii="Arial" w:hAnsi="Arial" w:cs="Arial"/>
                <w:sz w:val="18"/>
                <w:szCs w:val="18"/>
              </w:rPr>
            </w:pPr>
          </w:p>
        </w:tc>
        <w:tc>
          <w:tcPr>
            <w:tcW w:w="2481" w:type="dxa"/>
            <w:hideMark/>
          </w:tcPr>
          <w:p w14:paraId="7D871D6C"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380BEF5"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D2A8742"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2393C90B" w14:textId="77777777" w:rsidR="009A502A" w:rsidRPr="001207DD" w:rsidRDefault="009A502A" w:rsidP="0088153B">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9A502A" w:rsidRPr="00B4213C" w14:paraId="682C1942" w14:textId="77777777" w:rsidTr="0088153B">
        <w:tc>
          <w:tcPr>
            <w:tcW w:w="2480" w:type="dxa"/>
            <w:hideMark/>
          </w:tcPr>
          <w:p w14:paraId="13E1C3A6"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571B604A" w14:textId="77777777" w:rsidR="009A502A" w:rsidRDefault="009A502A" w:rsidP="0088153B">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5049DE6F" w14:textId="77777777" w:rsidR="009A502A" w:rsidRPr="00B4213C" w:rsidRDefault="009A502A" w:rsidP="0088153B">
            <w:pPr>
              <w:spacing w:after="0" w:line="240" w:lineRule="auto"/>
              <w:rPr>
                <w:rFonts w:ascii="Arial" w:hAnsi="Arial" w:cs="Arial"/>
                <w:sz w:val="18"/>
                <w:szCs w:val="18"/>
              </w:rPr>
            </w:pPr>
          </w:p>
          <w:p w14:paraId="3CE72336" w14:textId="77777777" w:rsidR="009A502A" w:rsidRPr="00B4213C" w:rsidRDefault="009A502A" w:rsidP="0088153B">
            <w:pPr>
              <w:spacing w:after="0" w:line="240" w:lineRule="auto"/>
              <w:rPr>
                <w:rFonts w:ascii="Arial" w:eastAsia="Calibri" w:hAnsi="Arial" w:cs="Arial"/>
                <w:sz w:val="18"/>
                <w:szCs w:val="18"/>
              </w:rPr>
            </w:pPr>
          </w:p>
        </w:tc>
        <w:tc>
          <w:tcPr>
            <w:tcW w:w="2481" w:type="dxa"/>
            <w:hideMark/>
          </w:tcPr>
          <w:p w14:paraId="0A3EB51F"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22B72C52"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9A502A" w:rsidRPr="00B4213C" w14:paraId="139B33DE" w14:textId="77777777" w:rsidTr="0088153B">
        <w:tc>
          <w:tcPr>
            <w:tcW w:w="2480" w:type="dxa"/>
          </w:tcPr>
          <w:p w14:paraId="7ED1E026"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w:t>
            </w:r>
            <w:r w:rsidRPr="00B4213C">
              <w:rPr>
                <w:rFonts w:ascii="Arial" w:hAnsi="Arial" w:cs="Arial"/>
                <w:sz w:val="18"/>
                <w:szCs w:val="18"/>
              </w:rPr>
              <w:lastRenderedPageBreak/>
              <w:t>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54911694" w14:textId="77777777" w:rsidR="009A502A" w:rsidRPr="00B4213C" w:rsidRDefault="009A502A" w:rsidP="0088153B">
            <w:pPr>
              <w:spacing w:after="0" w:line="240" w:lineRule="auto"/>
              <w:rPr>
                <w:rFonts w:ascii="Arial" w:hAnsi="Arial" w:cs="Arial"/>
                <w:sz w:val="18"/>
                <w:szCs w:val="18"/>
              </w:rPr>
            </w:pPr>
          </w:p>
        </w:tc>
        <w:tc>
          <w:tcPr>
            <w:tcW w:w="2481" w:type="dxa"/>
          </w:tcPr>
          <w:p w14:paraId="5D1C0082"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w:t>
            </w:r>
            <w:r w:rsidRPr="00B4213C">
              <w:rPr>
                <w:rFonts w:ascii="Arial" w:hAnsi="Arial" w:cs="Arial"/>
                <w:sz w:val="18"/>
                <w:szCs w:val="18"/>
              </w:rPr>
              <w:lastRenderedPageBreak/>
              <w:t>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64C65C7" w14:textId="77777777" w:rsidR="009A502A" w:rsidRPr="00B4213C" w:rsidRDefault="009A502A" w:rsidP="0088153B">
            <w:pPr>
              <w:spacing w:after="0" w:line="240" w:lineRule="auto"/>
              <w:rPr>
                <w:rFonts w:ascii="Arial" w:hAnsi="Arial" w:cs="Arial"/>
                <w:sz w:val="18"/>
                <w:szCs w:val="18"/>
              </w:rPr>
            </w:pPr>
          </w:p>
        </w:tc>
        <w:tc>
          <w:tcPr>
            <w:tcW w:w="2481" w:type="dxa"/>
          </w:tcPr>
          <w:p w14:paraId="0BE94203"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w:t>
            </w:r>
            <w:r w:rsidRPr="00B4213C">
              <w:rPr>
                <w:rFonts w:ascii="Arial" w:hAnsi="Arial" w:cs="Arial"/>
                <w:sz w:val="18"/>
                <w:szCs w:val="18"/>
              </w:rPr>
              <w:lastRenderedPageBreak/>
              <w:t>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0E9621D8" w14:textId="77777777" w:rsidR="009A502A" w:rsidRPr="00B4213C" w:rsidRDefault="009A502A" w:rsidP="0088153B">
            <w:pPr>
              <w:spacing w:after="0" w:line="240" w:lineRule="auto"/>
              <w:rPr>
                <w:rFonts w:ascii="Arial" w:hAnsi="Arial" w:cs="Arial"/>
                <w:sz w:val="18"/>
                <w:szCs w:val="18"/>
              </w:rPr>
            </w:pPr>
          </w:p>
        </w:tc>
        <w:tc>
          <w:tcPr>
            <w:tcW w:w="2481" w:type="dxa"/>
            <w:hideMark/>
          </w:tcPr>
          <w:p w14:paraId="309D0A26" w14:textId="77777777" w:rsidR="009A502A" w:rsidRPr="00B4213C" w:rsidRDefault="009A502A" w:rsidP="0088153B">
            <w:pPr>
              <w:spacing w:after="0" w:line="240" w:lineRule="auto"/>
              <w:rPr>
                <w:rFonts w:ascii="Arial" w:hAnsi="Arial" w:cs="Arial"/>
                <w:sz w:val="18"/>
                <w:szCs w:val="18"/>
              </w:rPr>
            </w:pPr>
            <w:r w:rsidRPr="00B4213C">
              <w:rPr>
                <w:rFonts w:ascii="Arial" w:hAnsi="Arial" w:cs="Arial"/>
                <w:sz w:val="18"/>
                <w:szCs w:val="18"/>
              </w:rPr>
              <w:lastRenderedPageBreak/>
              <w:t>has identified and addressed few or no risks to delivery</w:t>
            </w:r>
            <w:r w:rsidRPr="001207DD">
              <w:rPr>
                <w:rFonts w:ascii="Arial" w:hAnsi="Arial" w:cs="Arial"/>
                <w:sz w:val="18"/>
                <w:szCs w:val="18"/>
              </w:rPr>
              <w:t>, where applicable.</w:t>
            </w:r>
          </w:p>
        </w:tc>
        <w:bookmarkEnd w:id="51"/>
      </w:tr>
    </w:tbl>
    <w:p w14:paraId="442179E1" w14:textId="77777777" w:rsidR="009A502A" w:rsidRPr="00B4213C" w:rsidRDefault="009A502A" w:rsidP="009A502A">
      <w:pPr>
        <w:widowControl/>
        <w:spacing w:after="0" w:line="240" w:lineRule="auto"/>
        <w:rPr>
          <w:rFonts w:ascii="Arial" w:eastAsia="Times New Roman" w:hAnsi="Arial" w:cs="Arial"/>
          <w:bCs/>
          <w:spacing w:val="-3"/>
          <w:sz w:val="18"/>
          <w:szCs w:val="18"/>
          <w:lang w:val="en-GB" w:eastAsia="en-GB"/>
        </w:rPr>
      </w:pPr>
    </w:p>
    <w:p w14:paraId="534D8959" w14:textId="77777777" w:rsidR="009A502A" w:rsidRPr="00B4213C" w:rsidRDefault="009A502A" w:rsidP="009A502A">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609B08A7" w14:textId="77777777" w:rsidR="009A502A" w:rsidRPr="00B4213C" w:rsidRDefault="009A502A" w:rsidP="009A502A">
      <w:pPr>
        <w:widowControl/>
        <w:spacing w:after="0" w:line="240" w:lineRule="auto"/>
        <w:rPr>
          <w:rFonts w:ascii="Arial" w:eastAsia="Times New Roman" w:hAnsi="Arial" w:cs="Arial"/>
          <w:bCs/>
          <w:spacing w:val="-3"/>
          <w:lang w:val="en-GB" w:eastAsia="en-GB"/>
        </w:rPr>
      </w:pPr>
    </w:p>
    <w:p w14:paraId="36A7C908" w14:textId="77777777" w:rsidR="009A502A" w:rsidRPr="00B4213C" w:rsidRDefault="009A502A" w:rsidP="009A502A">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9A502A" w:rsidRPr="00B4213C" w14:paraId="0CFB48FC" w14:textId="77777777" w:rsidTr="0088153B">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5DD813FE" w14:textId="77777777" w:rsidR="009A502A" w:rsidRPr="00B4213C" w:rsidRDefault="009A502A" w:rsidP="0088153B">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583DA2E"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6E55E78E" w14:textId="77777777" w:rsidR="009A502A" w:rsidRPr="00B4213C" w:rsidRDefault="009A502A" w:rsidP="0088153B">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0A1326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7317E1D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76403DD6"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9912C43"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15BC102"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68084C2E"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15F74A1"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6609F7E3"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2777B089"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5BC2EEB"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F60BB3A" w14:textId="77777777" w:rsidR="009A502A" w:rsidRPr="00B4213C" w:rsidRDefault="009A502A" w:rsidP="0088153B">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9A502A" w:rsidRPr="00B4213C" w14:paraId="3B56E8E3"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BA5C5"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8832F36"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BB710BF"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90A38F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83843C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8E1B2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3B3FDB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B19DDF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A65A10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7DE6D6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B1780D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FB6F7C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494C32D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B46EF4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9A502A" w:rsidRPr="00B4213C" w14:paraId="15BBD699"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21BD"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47E7F7E6"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91DFACA"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E2ACEC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B4AA4D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A3C21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A591C2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779B034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10D98A3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4984E8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2085B4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5A2269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8AEE4A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88732F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9A502A" w:rsidRPr="00B4213C" w14:paraId="3D8C639A"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47862"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C2B286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0EBA11B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5B36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14DA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710D504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D34EB"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3EAB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5F007C6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099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9594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5172722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E91091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16C4E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9A502A" w:rsidRPr="00B4213C" w14:paraId="48558BF1"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DD5DFB0"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F34D7D"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0F0732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6DB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7C0B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4ED8997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3A55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C0A1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42CD349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7127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D47DC"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FFAA5D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DB886D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1AA5B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9A502A" w:rsidRPr="00B4213C" w14:paraId="3F4E5132"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4E68AA0"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B60C914"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7B0F03DD"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4261"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37E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1BC4DA1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F3BCE"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6486C"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4CA51101"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2EEC"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71297"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6D0F24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8EAD227"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8CE588"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9A502A" w:rsidRPr="00B4213C" w14:paraId="6BA50DDE"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A8DCD3F"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D07BAC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5C9677A1"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8530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4F5F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12D3C87"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7F68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9CA6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3C1682B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1BA9D"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0F6D8"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F8AA63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5168AF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DD94DF"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9A502A" w:rsidRPr="00B4213C" w14:paraId="71E83105"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611FC34" w14:textId="77777777" w:rsidR="009A502A" w:rsidRPr="00B4213C" w:rsidRDefault="009A502A" w:rsidP="0088153B">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B0528C9"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3FFA955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F064B"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111C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4732740"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5B20B"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2A2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76947E5"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80B7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7DAA"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FCDCDC2"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55B4DA3"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BE4EF6" w14:textId="77777777" w:rsidR="009A502A" w:rsidRPr="00F33C02" w:rsidRDefault="009A502A" w:rsidP="0088153B">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9A502A" w:rsidRPr="00B4213C" w14:paraId="6F3BBDAC"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3AD7E2E"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1CEA42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4F7CF06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1F265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510D99D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11D296B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ED59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A8C8E1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2D345DA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CFA94B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427BBF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36204B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25C87A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CBCB1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9A502A" w:rsidRPr="00B4213C" w14:paraId="37B049FD"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1E85AC8"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9EF88B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55BC69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DD817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8BC9570"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5BDB00B"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178557"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663314C"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3667108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AF184FA"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E872950"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248A844"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86C4079"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BF240E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22753CDE"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01133C9D"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5A09145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5F69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58F1F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4775E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82412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30B78F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DAF1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5A2169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4A4D3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B80279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ACCB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80BE5D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2B7E2C4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r>
      <w:tr w:rsidR="009A502A" w:rsidRPr="00B4213C" w14:paraId="59415821"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CD669"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AA31B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F43175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BE281B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B9692D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A8CCBC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73553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198B50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A64F70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E649CC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DF801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D40FD1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13A514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4D80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9A502A" w:rsidRPr="00B4213C" w14:paraId="510837E7"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DED19D"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11C55E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717EE36"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C1A540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91746AC"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CFF070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BE845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DE8F3B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CDAD7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87348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7F8221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541E6B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C3DB4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76485C4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7F8E5E9F" w14:textId="77777777" w:rsidTr="0088153B">
        <w:trPr>
          <w:trHeight w:val="300"/>
        </w:trPr>
        <w:tc>
          <w:tcPr>
            <w:tcW w:w="917" w:type="dxa"/>
            <w:tcBorders>
              <w:top w:val="single" w:sz="4" w:space="0" w:color="auto"/>
              <w:left w:val="nil"/>
              <w:bottom w:val="single" w:sz="4" w:space="0" w:color="auto"/>
            </w:tcBorders>
            <w:shd w:val="clear" w:color="auto" w:fill="auto"/>
            <w:noWrap/>
            <w:vAlign w:val="center"/>
          </w:tcPr>
          <w:p w14:paraId="4355705C"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3FC4524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995A4B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CDC02E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F68214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8D14D9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09AD84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F66D7C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770E6E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15709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31A2E6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E73CE8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BC63E6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F55F46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r>
      <w:tr w:rsidR="009A502A" w:rsidRPr="00B4213C" w14:paraId="26876536" w14:textId="77777777" w:rsidTr="0088153B">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3D0EAFB"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50D36457"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8BD508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1C7D6C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A86D0C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10354C1"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7D74562"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88D8F33"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9BB861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1530FF"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A058964"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174AA9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3C1B7A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09AF561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9A502A" w:rsidRPr="00B4213C" w14:paraId="554FB4FF" w14:textId="77777777" w:rsidTr="0088153B">
        <w:trPr>
          <w:trHeight w:val="300"/>
        </w:trPr>
        <w:tc>
          <w:tcPr>
            <w:tcW w:w="917" w:type="dxa"/>
            <w:tcBorders>
              <w:top w:val="single" w:sz="4" w:space="0" w:color="auto"/>
              <w:left w:val="nil"/>
              <w:bottom w:val="single" w:sz="4" w:space="0" w:color="auto"/>
            </w:tcBorders>
            <w:shd w:val="clear" w:color="auto" w:fill="auto"/>
            <w:noWrap/>
            <w:vAlign w:val="center"/>
            <w:hideMark/>
          </w:tcPr>
          <w:p w14:paraId="334297D1" w14:textId="77777777" w:rsidR="009A502A" w:rsidRPr="00B4213C" w:rsidRDefault="009A502A" w:rsidP="0088153B">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CC7068B"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A52BF44" w14:textId="77777777" w:rsidR="009A502A" w:rsidRPr="00B4213C" w:rsidRDefault="009A502A" w:rsidP="0088153B">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805317"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008CD3"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9272AAF"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E9D3F9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9E1AD0"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7780E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998BAA"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8FDFDC"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B8BD25D"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212A6"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662547B" w14:textId="77777777" w:rsidR="009A502A" w:rsidRPr="00B4213C" w:rsidRDefault="009A502A" w:rsidP="0088153B">
            <w:pPr>
              <w:widowControl/>
              <w:spacing w:after="0" w:line="240" w:lineRule="auto"/>
              <w:jc w:val="center"/>
              <w:rPr>
                <w:rFonts w:ascii="Arial" w:eastAsia="Times New Roman" w:hAnsi="Arial" w:cs="Arial"/>
                <w:color w:val="FF0000"/>
                <w:sz w:val="18"/>
                <w:szCs w:val="18"/>
                <w:lang w:val="en-GB" w:eastAsia="en-GB"/>
              </w:rPr>
            </w:pPr>
          </w:p>
        </w:tc>
      </w:tr>
      <w:tr w:rsidR="009A502A" w:rsidRPr="00B4213C" w14:paraId="1825EE48" w14:textId="77777777" w:rsidTr="0088153B">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6AF5" w14:textId="77777777" w:rsidR="009A502A" w:rsidRPr="00B4213C" w:rsidRDefault="009A502A" w:rsidP="0088153B">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F172E6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75C8AA0"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EE81B"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C5B0E55"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C418108"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000BE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4D5DB2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B4594D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6C4AAE"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079ED1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089A389"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B53953D"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091102A" w14:textId="77777777" w:rsidR="009A502A" w:rsidRPr="00B4213C" w:rsidRDefault="009A502A" w:rsidP="0088153B">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232FD87" w14:textId="77777777" w:rsidR="009A502A" w:rsidRPr="00B4213C" w:rsidRDefault="009A502A" w:rsidP="009A502A">
      <w:pPr>
        <w:widowControl/>
        <w:spacing w:after="0" w:line="240" w:lineRule="auto"/>
        <w:rPr>
          <w:rFonts w:ascii="Arial" w:eastAsia="Times New Roman" w:hAnsi="Arial" w:cs="Arial"/>
          <w:b/>
          <w:bCs/>
          <w:color w:val="212121"/>
          <w:spacing w:val="-3"/>
          <w:lang w:val="en-GB" w:eastAsia="en-GB"/>
        </w:rPr>
      </w:pPr>
    </w:p>
    <w:p w14:paraId="7934CE73" w14:textId="77777777" w:rsidR="009A502A" w:rsidRPr="00B4213C" w:rsidRDefault="009A502A" w:rsidP="009A502A">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34"/>
      <w:bookmarkEnd w:id="35"/>
    </w:p>
    <w:p w14:paraId="27D6C8A5" w14:textId="75DC2E5E" w:rsidR="00B87FAD" w:rsidRDefault="00B87FAD" w:rsidP="000F0007">
      <w:pPr>
        <w:widowControl/>
        <w:spacing w:after="0" w:line="240" w:lineRule="auto"/>
        <w:rPr>
          <w:rFonts w:ascii="Arial" w:eastAsia="Times New Roman" w:hAnsi="Arial" w:cs="Arial"/>
          <w:color w:val="000000"/>
          <w:szCs w:val="20"/>
          <w:lang w:val="en-GB" w:eastAsia="en-GB"/>
        </w:rPr>
      </w:pPr>
    </w:p>
    <w:p w14:paraId="1AEBB07B" w14:textId="5EDE1A8D" w:rsidR="00B87FAD" w:rsidRDefault="00B87FAD" w:rsidP="000F0007">
      <w:pPr>
        <w:widowControl/>
        <w:spacing w:after="0" w:line="240" w:lineRule="auto"/>
        <w:rPr>
          <w:rFonts w:ascii="Arial" w:eastAsia="Times New Roman" w:hAnsi="Arial" w:cs="Arial"/>
          <w:color w:val="000000"/>
          <w:szCs w:val="20"/>
          <w:lang w:val="en-GB" w:eastAsia="en-GB"/>
        </w:rPr>
      </w:pPr>
    </w:p>
    <w:p w14:paraId="09AD7216" w14:textId="5DFE67D1" w:rsidR="00B87FAD" w:rsidRDefault="00B87FAD" w:rsidP="000F0007">
      <w:pPr>
        <w:widowControl/>
        <w:spacing w:after="0" w:line="240" w:lineRule="auto"/>
        <w:rPr>
          <w:rFonts w:ascii="Arial" w:eastAsia="Times New Roman" w:hAnsi="Arial" w:cs="Arial"/>
          <w:color w:val="000000"/>
          <w:szCs w:val="20"/>
          <w:lang w:val="en-GB" w:eastAsia="en-GB"/>
        </w:rPr>
      </w:pPr>
    </w:p>
    <w:p w14:paraId="12039172"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2DEF89F9"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2"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2"/>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Default="003A361F" w:rsidP="00F517CA">
      <w:pPr>
        <w:widowControl/>
        <w:spacing w:after="0" w:line="240" w:lineRule="auto"/>
        <w:contextualSpacing/>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F517CA">
      <w:pPr>
        <w:spacing w:after="0" w:line="240" w:lineRule="auto"/>
        <w:contextualSpacing/>
        <w:rPr>
          <w:color w:val="000000" w:themeColor="text1"/>
          <w:sz w:val="15"/>
          <w:szCs w:val="15"/>
        </w:rPr>
      </w:pPr>
      <w:bookmarkStart w:id="53" w:name="_Hlk20085018"/>
    </w:p>
    <w:p w14:paraId="10D521B7" w14:textId="62DA492B" w:rsidR="00F517CA" w:rsidRDefault="00F517CA" w:rsidP="00F517CA">
      <w:pPr>
        <w:spacing w:after="0" w:line="240" w:lineRule="auto"/>
        <w:contextualSpacing/>
        <w:rPr>
          <w:rFonts w:ascii="Arial" w:eastAsia="Arial" w:hAnsi="Arial" w:cs="Arial"/>
          <w:color w:val="000000" w:themeColor="text1"/>
          <w:spacing w:val="-2"/>
        </w:rPr>
      </w:pPr>
      <w:bookmarkStart w:id="54" w:name="_Hlk41057265"/>
      <w:bookmarkEnd w:id="53"/>
      <w:r>
        <w:rPr>
          <w:rFonts w:ascii="Arial" w:eastAsia="Times New Roman" w:hAnsi="Arial" w:cs="Times New Roman"/>
          <w:szCs w:val="20"/>
          <w:lang w:val="en-GB" w:eastAsia="en-GB"/>
        </w:rPr>
        <w:t xml:space="preserve">IR35 off payroll working rules are not considered to apply to this requirement unless the Winning Tenderer indicates that the personnel who will be used to deliver Services will not be employed </w:t>
      </w:r>
      <w:r>
        <w:rPr>
          <w:rFonts w:ascii="Arial" w:eastAsia="Times New Roman" w:hAnsi="Arial" w:cs="Times New Roman"/>
          <w:szCs w:val="20"/>
          <w:lang w:val="en-GB" w:eastAsia="en-GB"/>
        </w:rPr>
        <w:lastRenderedPageBreak/>
        <w:t>through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a relevant assessment will be raised.</w:t>
      </w:r>
    </w:p>
    <w:bookmarkEnd w:id="54"/>
    <w:p w14:paraId="3696C66D" w14:textId="77777777" w:rsidR="00F87EA6" w:rsidRDefault="00F87EA6" w:rsidP="00F87EA6">
      <w:pPr>
        <w:keepNext/>
        <w:spacing w:after="0" w:line="240" w:lineRule="auto"/>
        <w:ind w:left="113"/>
        <w:outlineLvl w:val="1"/>
        <w:rPr>
          <w:rFonts w:ascii="Arial" w:eastAsia="Times New Roman" w:hAnsi="Arial" w:cs="Arial"/>
          <w:color w:val="FF0000"/>
          <w:kern w:val="22"/>
          <w:lang w:val="en-GB" w:eastAsia="en-GB"/>
        </w:rPr>
      </w:pPr>
    </w:p>
    <w:p w14:paraId="514704EF" w14:textId="2EBD02FD" w:rsidR="00F87EA6" w:rsidRPr="00A16DE0" w:rsidRDefault="00F87EA6" w:rsidP="00F87EA6">
      <w:pPr>
        <w:keepNext/>
        <w:spacing w:after="0" w:line="240" w:lineRule="auto"/>
        <w:ind w:left="113"/>
        <w:outlineLvl w:val="1"/>
        <w:rPr>
          <w:rFonts w:ascii="Arial" w:eastAsia="Times New Roman" w:hAnsi="Arial" w:cs="Arial"/>
          <w:kern w:val="22"/>
          <w:lang w:val="en-GB" w:eastAsia="en-GB"/>
        </w:rPr>
      </w:pPr>
      <w:r w:rsidRPr="00A16DE0">
        <w:rPr>
          <w:rFonts w:ascii="Arial" w:eastAsia="Times New Roman" w:hAnsi="Arial" w:cs="Arial"/>
          <w:kern w:val="22"/>
          <w:lang w:val="en-GB" w:eastAsia="en-GB"/>
        </w:rPr>
        <w:t xml:space="preserve">A Cyber Risk Assessment has been raised for this requirement under </w:t>
      </w:r>
      <w:r w:rsidR="00A16DE0" w:rsidRPr="00A16DE0">
        <w:rPr>
          <w:rFonts w:ascii="Arial" w:eastAsia="Times New Roman" w:hAnsi="Arial" w:cs="Arial"/>
          <w:kern w:val="22"/>
          <w:lang w:val="en-GB" w:eastAsia="en-GB"/>
        </w:rPr>
        <w:t>Risk Assessment Ref: 821409474</w:t>
      </w:r>
      <w:r w:rsidRPr="00A16DE0">
        <w:rPr>
          <w:rFonts w:ascii="Arial" w:eastAsia="Times New Roman" w:hAnsi="Arial" w:cs="Arial"/>
          <w:kern w:val="22"/>
          <w:lang w:val="en-GB" w:eastAsia="en-GB"/>
        </w:rPr>
        <w:t>. The associated Cyber Risk Profile is ‘very low’’.</w:t>
      </w:r>
      <w:r w:rsidRPr="00A16DE0">
        <w:rPr>
          <w:rFonts w:ascii="Arial" w:eastAsia="Times New Roman" w:hAnsi="Arial" w:cs="Arial"/>
          <w:kern w:val="22"/>
          <w:lang w:eastAsia="en-GB"/>
        </w:rPr>
        <w:t xml:space="preserve"> </w:t>
      </w:r>
    </w:p>
    <w:p w14:paraId="2C952DA7" w14:textId="77777777" w:rsidR="00F87EA6" w:rsidRPr="00A16DE0" w:rsidRDefault="00F87EA6" w:rsidP="00F87EA6">
      <w:pPr>
        <w:spacing w:after="0" w:line="240" w:lineRule="auto"/>
        <w:ind w:left="113"/>
        <w:rPr>
          <w:rFonts w:ascii="Arial" w:eastAsia="Times New Roman" w:hAnsi="Arial" w:cs="Times New Roman"/>
          <w:szCs w:val="20"/>
          <w:lang w:val="en-GB" w:eastAsia="en-GB"/>
        </w:rPr>
      </w:pPr>
      <w:bookmarkStart w:id="55" w:name="_Hlk38053406"/>
    </w:p>
    <w:p w14:paraId="72051790" w14:textId="77777777" w:rsidR="00F87EA6" w:rsidRPr="00A16DE0" w:rsidRDefault="00F87EA6" w:rsidP="00F87EA6">
      <w:pPr>
        <w:spacing w:after="0" w:line="240" w:lineRule="auto"/>
        <w:ind w:left="113"/>
        <w:rPr>
          <w:rFonts w:ascii="Arial" w:eastAsia="Times New Roman" w:hAnsi="Arial" w:cs="Arial"/>
          <w:lang w:val="en"/>
        </w:rPr>
      </w:pPr>
      <w:r w:rsidRPr="00A16DE0">
        <w:rPr>
          <w:rFonts w:ascii="Arial" w:eastAsia="Times New Roman" w:hAnsi="Arial" w:cs="Times New Roman"/>
          <w:szCs w:val="20"/>
          <w:lang w:val="en-GB" w:eastAsia="en-GB"/>
        </w:rPr>
        <w:t xml:space="preserve">Where a Cyber Risk Assessment has been raised, Tenderers must </w:t>
      </w:r>
      <w:r w:rsidRPr="00A16DE0">
        <w:rPr>
          <w:rFonts w:ascii="Arial" w:eastAsia="Times New Roman" w:hAnsi="Arial" w:cs="Arial"/>
          <w:lang w:val="en"/>
        </w:rPr>
        <w:t xml:space="preserve">complete a Supplier Assurance Questionnaire and email this to </w:t>
      </w:r>
      <w:hyperlink r:id="rId21" w:history="1">
        <w:r w:rsidRPr="00A16DE0">
          <w:rPr>
            <w:rStyle w:val="Hyperlink"/>
            <w:rFonts w:ascii="Arial" w:hAnsi="Arial" w:cs="Arial"/>
            <w:color w:val="auto"/>
          </w:rPr>
          <w:t>ISSDes-DCPP@mod.gov.uk</w:t>
        </w:r>
      </w:hyperlink>
      <w:r w:rsidRPr="00A16DE0">
        <w:rPr>
          <w:rFonts w:ascii="Arial" w:hAnsi="Arial" w:cs="Arial"/>
        </w:rPr>
        <w:t xml:space="preserve">, who will confirm cyber risk compliance. A copy of the </w:t>
      </w:r>
      <w:r w:rsidRPr="00A16DE0">
        <w:rPr>
          <w:rFonts w:ascii="Arial" w:eastAsia="Times New Roman" w:hAnsi="Arial" w:cs="Arial"/>
          <w:lang w:val="en"/>
        </w:rPr>
        <w:t>completed questionnaire and the compliance email should then be included as part of the tender submission.</w:t>
      </w:r>
    </w:p>
    <w:p w14:paraId="4865DC7C" w14:textId="77777777" w:rsidR="00F87EA6" w:rsidRPr="00A16DE0" w:rsidRDefault="00F87EA6" w:rsidP="00F87EA6">
      <w:pPr>
        <w:widowControl/>
        <w:spacing w:after="0" w:line="240" w:lineRule="auto"/>
        <w:ind w:left="113"/>
        <w:rPr>
          <w:rFonts w:ascii="Arial" w:eastAsia="Times New Roman" w:hAnsi="Arial" w:cs="Arial"/>
          <w:lang w:val="en"/>
        </w:rPr>
      </w:pPr>
    </w:p>
    <w:bookmarkEnd w:id="55"/>
    <w:p w14:paraId="06C84D8D" w14:textId="77777777" w:rsidR="00F87EA6" w:rsidRPr="00A16DE0" w:rsidRDefault="00F87EA6" w:rsidP="00F87EA6">
      <w:pPr>
        <w:spacing w:after="0" w:line="240" w:lineRule="auto"/>
        <w:ind w:left="113"/>
        <w:rPr>
          <w:rFonts w:ascii="Arial" w:eastAsia="Times New Roman" w:hAnsi="Arial" w:cs="Times New Roman"/>
          <w:szCs w:val="20"/>
          <w:lang w:val="en-GB" w:eastAsia="en-GB"/>
        </w:rPr>
      </w:pPr>
      <w:r w:rsidRPr="00A16DE0">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A16DE0" w:rsidRDefault="00F87EA6" w:rsidP="00F87EA6">
      <w:pPr>
        <w:spacing w:after="0" w:line="240" w:lineRule="auto"/>
        <w:ind w:left="113"/>
        <w:jc w:val="both"/>
        <w:rPr>
          <w:rFonts w:ascii="Arial" w:eastAsia="Times New Roman" w:hAnsi="Arial" w:cs="Times New Roman"/>
          <w:szCs w:val="20"/>
          <w:lang w:val="en-GB" w:eastAsia="en-GB"/>
        </w:rPr>
      </w:pPr>
    </w:p>
    <w:p w14:paraId="25A4DF91" w14:textId="77777777" w:rsidR="00F87EA6" w:rsidRPr="00A16DE0" w:rsidRDefault="00F87EA6" w:rsidP="00F87EA6">
      <w:pPr>
        <w:spacing w:after="0" w:line="240" w:lineRule="auto"/>
        <w:ind w:left="113"/>
        <w:jc w:val="center"/>
        <w:rPr>
          <w:rFonts w:ascii="Arial" w:hAnsi="Arial" w:cs="Arial"/>
          <w:b/>
          <w:sz w:val="28"/>
          <w:szCs w:val="28"/>
        </w:rPr>
      </w:pPr>
      <w:r w:rsidRPr="00A16DE0">
        <w:rPr>
          <w:rFonts w:ascii="Arial" w:hAnsi="Arial" w:cs="Arial"/>
          <w:b/>
          <w:sz w:val="28"/>
          <w:szCs w:val="28"/>
        </w:rPr>
        <w:t>Cyber Implementation Plan Template</w:t>
      </w:r>
    </w:p>
    <w:p w14:paraId="412195F1" w14:textId="77777777" w:rsidR="00F87EA6" w:rsidRPr="00A16DE0" w:rsidRDefault="00F87EA6" w:rsidP="00F87EA6">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201"/>
        <w:gridCol w:w="5148"/>
      </w:tblGrid>
      <w:tr w:rsidR="00F87EA6" w:rsidRPr="00A16DE0" w14:paraId="26BDBCEC"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A16DE0" w:rsidRDefault="00F87EA6" w:rsidP="00F1509F">
            <w:pPr>
              <w:spacing w:after="0" w:line="240" w:lineRule="auto"/>
              <w:rPr>
                <w:rFonts w:ascii="Arial" w:hAnsi="Arial" w:cs="Arial"/>
              </w:rPr>
            </w:pPr>
            <w:r w:rsidRPr="00A16DE0">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A16DE0" w:rsidRDefault="00F87EA6" w:rsidP="00F1509F">
            <w:pPr>
              <w:spacing w:after="0" w:line="240" w:lineRule="auto"/>
              <w:jc w:val="both"/>
              <w:rPr>
                <w:rFonts w:ascii="Arial" w:eastAsia="Times New Roman" w:hAnsi="Arial" w:cs="Arial"/>
                <w:szCs w:val="20"/>
                <w:lang w:val="en-GB" w:eastAsia="en-GB"/>
              </w:rPr>
            </w:pPr>
          </w:p>
        </w:tc>
      </w:tr>
      <w:tr w:rsidR="00F87EA6" w:rsidRPr="00A16DE0" w14:paraId="221650E5"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A16DE0" w:rsidRDefault="00F87EA6" w:rsidP="00F1509F">
            <w:pPr>
              <w:spacing w:after="0" w:line="240" w:lineRule="auto"/>
              <w:rPr>
                <w:rFonts w:ascii="Arial" w:hAnsi="Arial" w:cs="Arial"/>
              </w:rPr>
            </w:pPr>
            <w:r w:rsidRPr="00A16DE0">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A16DE0" w:rsidRDefault="00F87EA6" w:rsidP="00F1509F">
            <w:pPr>
              <w:spacing w:after="0" w:line="240" w:lineRule="auto"/>
              <w:jc w:val="both"/>
              <w:rPr>
                <w:rFonts w:ascii="Arial" w:eastAsia="Times New Roman" w:hAnsi="Arial" w:cs="Arial"/>
                <w:szCs w:val="20"/>
                <w:lang w:val="en-GB" w:eastAsia="en-GB"/>
              </w:rPr>
            </w:pPr>
          </w:p>
        </w:tc>
      </w:tr>
      <w:tr w:rsidR="00F87EA6" w:rsidRPr="00A16DE0" w14:paraId="061FEA26"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A16DE0" w:rsidRDefault="00F87EA6" w:rsidP="00F1509F">
            <w:pPr>
              <w:spacing w:after="0" w:line="240" w:lineRule="auto"/>
              <w:rPr>
                <w:rFonts w:ascii="Arial" w:hAnsi="Arial" w:cs="Arial"/>
              </w:rPr>
            </w:pPr>
            <w:r w:rsidRPr="00A16DE0">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A16DE0" w:rsidRDefault="00F87EA6" w:rsidP="00F1509F">
            <w:pPr>
              <w:spacing w:after="0" w:line="240" w:lineRule="auto"/>
              <w:jc w:val="both"/>
              <w:rPr>
                <w:rFonts w:ascii="Arial" w:eastAsia="Times New Roman" w:hAnsi="Arial" w:cs="Arial"/>
                <w:szCs w:val="20"/>
                <w:lang w:val="en-GB" w:eastAsia="en-GB"/>
              </w:rPr>
            </w:pPr>
          </w:p>
        </w:tc>
      </w:tr>
      <w:tr w:rsidR="00F87EA6" w:rsidRPr="00A16DE0" w14:paraId="11FB935D"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A16DE0" w:rsidRDefault="00F87EA6" w:rsidP="00F1509F">
            <w:pPr>
              <w:spacing w:after="0" w:line="240" w:lineRule="auto"/>
              <w:rPr>
                <w:rFonts w:ascii="Arial" w:hAnsi="Arial" w:cs="Arial"/>
              </w:rPr>
            </w:pPr>
            <w:r w:rsidRPr="00A16DE0">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A16DE0" w:rsidRDefault="00F87EA6" w:rsidP="00F1509F">
            <w:pPr>
              <w:spacing w:after="0" w:line="240" w:lineRule="auto"/>
              <w:jc w:val="both"/>
              <w:rPr>
                <w:rFonts w:ascii="Arial" w:eastAsia="Times New Roman" w:hAnsi="Arial" w:cs="Arial"/>
                <w:szCs w:val="20"/>
                <w:lang w:val="en-GB" w:eastAsia="en-GB"/>
              </w:rPr>
            </w:pPr>
          </w:p>
        </w:tc>
      </w:tr>
      <w:tr w:rsidR="00F87EA6" w:rsidRPr="00A16DE0" w14:paraId="384AD836"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A16DE0" w:rsidRDefault="00F87EA6" w:rsidP="00F1509F">
            <w:pPr>
              <w:spacing w:after="0" w:line="240" w:lineRule="auto"/>
              <w:rPr>
                <w:rFonts w:ascii="Arial" w:hAnsi="Arial" w:cs="Arial"/>
              </w:rPr>
            </w:pPr>
            <w:r w:rsidRPr="00A16DE0">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A16DE0" w:rsidRDefault="00F87EA6" w:rsidP="00F1509F">
            <w:pPr>
              <w:spacing w:after="0" w:line="240" w:lineRule="auto"/>
              <w:jc w:val="both"/>
              <w:rPr>
                <w:rFonts w:ascii="Arial" w:eastAsia="Times New Roman" w:hAnsi="Arial" w:cs="Arial"/>
                <w:szCs w:val="20"/>
                <w:lang w:val="en-GB" w:eastAsia="en-GB"/>
              </w:rPr>
            </w:pPr>
          </w:p>
        </w:tc>
      </w:tr>
      <w:tr w:rsidR="00F87EA6" w:rsidRPr="00A16DE0" w14:paraId="718B8C2D"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A16DE0" w:rsidRDefault="00F87EA6" w:rsidP="00F1509F">
            <w:pPr>
              <w:spacing w:after="0" w:line="240" w:lineRule="auto"/>
              <w:rPr>
                <w:rFonts w:ascii="Arial" w:hAnsi="Arial" w:cs="Arial"/>
              </w:rPr>
            </w:pPr>
            <w:r w:rsidRPr="00A16DE0">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A16DE0" w:rsidRDefault="00F87EA6" w:rsidP="00F1509F">
            <w:pPr>
              <w:spacing w:after="0" w:line="240" w:lineRule="auto"/>
              <w:jc w:val="both"/>
              <w:rPr>
                <w:rFonts w:ascii="Arial" w:eastAsia="Times New Roman" w:hAnsi="Arial" w:cs="Arial"/>
                <w:szCs w:val="20"/>
                <w:lang w:val="en-GB" w:eastAsia="en-GB"/>
              </w:rPr>
            </w:pPr>
          </w:p>
        </w:tc>
      </w:tr>
      <w:tr w:rsidR="00F87EA6" w:rsidRPr="00A16DE0" w14:paraId="225E30B6"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A16DE0" w:rsidRDefault="00F87EA6" w:rsidP="00F1509F">
            <w:pPr>
              <w:spacing w:after="0" w:line="240" w:lineRule="auto"/>
              <w:rPr>
                <w:rFonts w:ascii="Arial" w:hAnsi="Arial" w:cs="Arial"/>
              </w:rPr>
            </w:pPr>
            <w:r w:rsidRPr="00A16DE0">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A16DE0" w:rsidRDefault="00F87EA6" w:rsidP="00F1509F">
            <w:pPr>
              <w:spacing w:after="0" w:line="240" w:lineRule="auto"/>
              <w:jc w:val="both"/>
              <w:rPr>
                <w:rFonts w:ascii="Arial" w:eastAsia="Times New Roman" w:hAnsi="Arial" w:cs="Arial"/>
                <w:szCs w:val="20"/>
                <w:lang w:val="en-GB" w:eastAsia="en-GB"/>
              </w:rPr>
            </w:pPr>
          </w:p>
        </w:tc>
      </w:tr>
      <w:tr w:rsidR="00F87EA6" w:rsidRPr="00A16DE0" w14:paraId="05BC7EA9" w14:textId="77777777" w:rsidTr="00F1509F">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A16DE0" w:rsidRDefault="00F87EA6" w:rsidP="00F1509F">
            <w:pPr>
              <w:spacing w:after="0" w:line="240" w:lineRule="auto"/>
              <w:rPr>
                <w:rFonts w:ascii="Arial" w:hAnsi="Arial" w:cs="Arial"/>
              </w:rPr>
            </w:pPr>
            <w:r w:rsidRPr="00A16DE0">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A16DE0" w:rsidRDefault="00F87EA6" w:rsidP="00F1509F">
            <w:pPr>
              <w:spacing w:after="0" w:line="240" w:lineRule="auto"/>
              <w:jc w:val="both"/>
              <w:rPr>
                <w:rFonts w:ascii="Arial" w:eastAsia="Times New Roman" w:hAnsi="Arial" w:cs="Arial"/>
                <w:szCs w:val="20"/>
                <w:lang w:val="en-GB" w:eastAsia="en-GB"/>
              </w:rPr>
            </w:pPr>
          </w:p>
        </w:tc>
      </w:tr>
    </w:tbl>
    <w:p w14:paraId="6BD7A9B8" w14:textId="77777777" w:rsidR="00D10D16" w:rsidRPr="00A16DE0" w:rsidRDefault="00D10D16" w:rsidP="00D10D16">
      <w:pPr>
        <w:spacing w:before="32" w:after="0" w:line="240" w:lineRule="auto"/>
        <w:ind w:right="165"/>
        <w:rPr>
          <w:rFonts w:ascii="Arial" w:eastAsia="Arial" w:hAnsi="Arial" w:cs="Arial"/>
        </w:rPr>
      </w:pPr>
    </w:p>
    <w:p w14:paraId="633DB735" w14:textId="77777777" w:rsidR="00C3673A" w:rsidRPr="00A16DE0" w:rsidRDefault="00C3673A" w:rsidP="00D10D16">
      <w:pPr>
        <w:spacing w:after="0" w:line="252" w:lineRule="exact"/>
        <w:ind w:right="-20"/>
        <w:rPr>
          <w:rFonts w:ascii="Arial" w:eastAsia="Arial" w:hAnsi="Arial" w:cs="Arial"/>
          <w:b/>
          <w:bCs/>
        </w:rPr>
      </w:pPr>
    </w:p>
    <w:p w14:paraId="7BD2DB66" w14:textId="05F26419" w:rsidR="00B3224B" w:rsidRDefault="00B3224B" w:rsidP="00D10D16">
      <w:pPr>
        <w:spacing w:after="0" w:line="252" w:lineRule="exact"/>
        <w:ind w:right="-20"/>
        <w:rPr>
          <w:rFonts w:ascii="Arial" w:eastAsia="Arial" w:hAnsi="Arial" w:cs="Arial"/>
          <w:b/>
          <w:bCs/>
        </w:rPr>
      </w:pPr>
    </w:p>
    <w:p w14:paraId="3EF6CAC1" w14:textId="1CCD2662" w:rsidR="00786FDB" w:rsidRDefault="00786FDB" w:rsidP="00D10D16">
      <w:pPr>
        <w:spacing w:after="0" w:line="252" w:lineRule="exact"/>
        <w:ind w:right="-20"/>
        <w:rPr>
          <w:rFonts w:ascii="Arial" w:eastAsia="Arial" w:hAnsi="Arial" w:cs="Arial"/>
          <w:b/>
          <w:bCs/>
        </w:rPr>
      </w:pPr>
    </w:p>
    <w:p w14:paraId="05463008" w14:textId="70AD5FBF" w:rsidR="00786FDB" w:rsidRDefault="00786FDB" w:rsidP="00D10D16">
      <w:pPr>
        <w:spacing w:after="0" w:line="252" w:lineRule="exact"/>
        <w:ind w:right="-20"/>
        <w:rPr>
          <w:rFonts w:ascii="Arial" w:eastAsia="Arial" w:hAnsi="Arial" w:cs="Arial"/>
          <w:b/>
          <w:bCs/>
        </w:rPr>
      </w:pPr>
    </w:p>
    <w:p w14:paraId="463F0F1C" w14:textId="7C336E39" w:rsidR="00786FDB" w:rsidRDefault="00786FDB" w:rsidP="00D10D16">
      <w:pPr>
        <w:spacing w:after="0" w:line="252" w:lineRule="exact"/>
        <w:ind w:right="-20"/>
        <w:rPr>
          <w:rFonts w:ascii="Arial" w:eastAsia="Arial" w:hAnsi="Arial" w:cs="Arial"/>
          <w:b/>
          <w:bCs/>
        </w:rPr>
      </w:pPr>
    </w:p>
    <w:p w14:paraId="5C1884BB" w14:textId="33A8D5DF" w:rsidR="00786FDB" w:rsidRDefault="00786FDB" w:rsidP="00D10D16">
      <w:pPr>
        <w:spacing w:after="0" w:line="252" w:lineRule="exact"/>
        <w:ind w:right="-20"/>
        <w:rPr>
          <w:rFonts w:ascii="Arial" w:eastAsia="Arial" w:hAnsi="Arial" w:cs="Arial"/>
          <w:b/>
          <w:bCs/>
        </w:rPr>
      </w:pPr>
    </w:p>
    <w:p w14:paraId="6F21A0FA" w14:textId="78299645" w:rsidR="00786FDB" w:rsidRDefault="00786FDB" w:rsidP="00D10D16">
      <w:pPr>
        <w:spacing w:after="0" w:line="252" w:lineRule="exact"/>
        <w:ind w:right="-20"/>
        <w:rPr>
          <w:rFonts w:ascii="Arial" w:eastAsia="Arial" w:hAnsi="Arial" w:cs="Arial"/>
          <w:b/>
          <w:bCs/>
        </w:rPr>
      </w:pPr>
    </w:p>
    <w:p w14:paraId="6E76D438" w14:textId="5FB84B9F" w:rsidR="00786FDB" w:rsidRDefault="00786FDB" w:rsidP="00D10D16">
      <w:pPr>
        <w:spacing w:after="0" w:line="252" w:lineRule="exact"/>
        <w:ind w:right="-20"/>
        <w:rPr>
          <w:rFonts w:ascii="Arial" w:eastAsia="Arial" w:hAnsi="Arial" w:cs="Arial"/>
          <w:b/>
          <w:bCs/>
        </w:rPr>
      </w:pPr>
    </w:p>
    <w:p w14:paraId="3C3A0687" w14:textId="191934E0" w:rsidR="00786FDB" w:rsidRDefault="00786FDB" w:rsidP="00D10D16">
      <w:pPr>
        <w:spacing w:after="0" w:line="252" w:lineRule="exact"/>
        <w:ind w:right="-20"/>
        <w:rPr>
          <w:rFonts w:ascii="Arial" w:eastAsia="Arial" w:hAnsi="Arial" w:cs="Arial"/>
          <w:b/>
          <w:bCs/>
        </w:rPr>
      </w:pPr>
    </w:p>
    <w:p w14:paraId="770E21F4" w14:textId="743990C3" w:rsidR="00786FDB" w:rsidRDefault="00786FDB" w:rsidP="00D10D16">
      <w:pPr>
        <w:spacing w:after="0" w:line="252" w:lineRule="exact"/>
        <w:ind w:right="-20"/>
        <w:rPr>
          <w:rFonts w:ascii="Arial" w:eastAsia="Arial" w:hAnsi="Arial" w:cs="Arial"/>
          <w:b/>
          <w:bCs/>
        </w:rPr>
      </w:pPr>
    </w:p>
    <w:p w14:paraId="5F73843F" w14:textId="6DA54504" w:rsidR="00786FDB" w:rsidRDefault="00786FDB" w:rsidP="00D10D16">
      <w:pPr>
        <w:spacing w:after="0" w:line="252" w:lineRule="exact"/>
        <w:ind w:right="-20"/>
        <w:rPr>
          <w:rFonts w:ascii="Arial" w:eastAsia="Arial" w:hAnsi="Arial" w:cs="Arial"/>
          <w:b/>
          <w:bCs/>
        </w:rPr>
      </w:pPr>
    </w:p>
    <w:p w14:paraId="7855AC60" w14:textId="09C2DDE2" w:rsidR="00786FDB" w:rsidRDefault="00786FDB" w:rsidP="00D10D16">
      <w:pPr>
        <w:spacing w:after="0" w:line="252" w:lineRule="exact"/>
        <w:ind w:right="-20"/>
        <w:rPr>
          <w:rFonts w:ascii="Arial" w:eastAsia="Arial" w:hAnsi="Arial" w:cs="Arial"/>
          <w:b/>
          <w:bCs/>
        </w:rPr>
      </w:pPr>
    </w:p>
    <w:p w14:paraId="13C6D616" w14:textId="4E0FB932" w:rsidR="00786FDB" w:rsidRDefault="00786FDB" w:rsidP="00D10D16">
      <w:pPr>
        <w:spacing w:after="0" w:line="252" w:lineRule="exact"/>
        <w:ind w:right="-20"/>
        <w:rPr>
          <w:rFonts w:ascii="Arial" w:eastAsia="Arial" w:hAnsi="Arial" w:cs="Arial"/>
          <w:b/>
          <w:bCs/>
        </w:rPr>
      </w:pPr>
    </w:p>
    <w:p w14:paraId="4C409DA3" w14:textId="65EC5453" w:rsidR="00786FDB" w:rsidRDefault="00786FDB" w:rsidP="00D10D16">
      <w:pPr>
        <w:spacing w:after="0" w:line="252" w:lineRule="exact"/>
        <w:ind w:right="-20"/>
        <w:rPr>
          <w:rFonts w:ascii="Arial" w:eastAsia="Arial" w:hAnsi="Arial" w:cs="Arial"/>
          <w:b/>
          <w:bCs/>
        </w:rPr>
      </w:pPr>
    </w:p>
    <w:p w14:paraId="366BD363" w14:textId="619951A2" w:rsidR="00786FDB" w:rsidRDefault="00786FDB" w:rsidP="00D10D16">
      <w:pPr>
        <w:spacing w:after="0" w:line="252" w:lineRule="exact"/>
        <w:ind w:right="-20"/>
        <w:rPr>
          <w:rFonts w:ascii="Arial" w:eastAsia="Arial" w:hAnsi="Arial" w:cs="Arial"/>
          <w:b/>
          <w:bCs/>
        </w:rPr>
      </w:pPr>
    </w:p>
    <w:p w14:paraId="51DD976E" w14:textId="3D074029" w:rsidR="00786FDB" w:rsidRDefault="00786FDB" w:rsidP="00D10D16">
      <w:pPr>
        <w:spacing w:after="0" w:line="252" w:lineRule="exact"/>
        <w:ind w:right="-20"/>
        <w:rPr>
          <w:rFonts w:ascii="Arial" w:eastAsia="Arial" w:hAnsi="Arial" w:cs="Arial"/>
          <w:b/>
          <w:bCs/>
        </w:rPr>
      </w:pPr>
    </w:p>
    <w:p w14:paraId="5A353FA2" w14:textId="47D7026B" w:rsidR="00786FDB" w:rsidRDefault="00786FDB" w:rsidP="00D10D16">
      <w:pPr>
        <w:spacing w:after="0" w:line="252" w:lineRule="exact"/>
        <w:ind w:right="-20"/>
        <w:rPr>
          <w:rFonts w:ascii="Arial" w:eastAsia="Arial" w:hAnsi="Arial" w:cs="Arial"/>
          <w:b/>
          <w:bCs/>
        </w:rPr>
      </w:pPr>
    </w:p>
    <w:p w14:paraId="1E84912C" w14:textId="5EC217B4" w:rsidR="00786FDB" w:rsidRDefault="00786FDB" w:rsidP="00D10D16">
      <w:pPr>
        <w:spacing w:after="0" w:line="252" w:lineRule="exact"/>
        <w:ind w:right="-20"/>
        <w:rPr>
          <w:rFonts w:ascii="Arial" w:eastAsia="Arial" w:hAnsi="Arial" w:cs="Arial"/>
          <w:b/>
          <w:bCs/>
        </w:rPr>
      </w:pPr>
    </w:p>
    <w:p w14:paraId="5714429C" w14:textId="3F4C3BEE" w:rsidR="00786FDB" w:rsidRDefault="00786FDB" w:rsidP="00D10D16">
      <w:pPr>
        <w:spacing w:after="0" w:line="252" w:lineRule="exact"/>
        <w:ind w:right="-20"/>
        <w:rPr>
          <w:rFonts w:ascii="Arial" w:eastAsia="Arial" w:hAnsi="Arial" w:cs="Arial"/>
          <w:b/>
          <w:bCs/>
        </w:rPr>
      </w:pPr>
    </w:p>
    <w:p w14:paraId="6AA3EA75" w14:textId="2D6671E8" w:rsidR="00786FDB" w:rsidRDefault="00786FDB" w:rsidP="00D10D16">
      <w:pPr>
        <w:spacing w:after="0" w:line="252" w:lineRule="exact"/>
        <w:ind w:right="-20"/>
        <w:rPr>
          <w:rFonts w:ascii="Arial" w:eastAsia="Arial" w:hAnsi="Arial" w:cs="Arial"/>
          <w:b/>
          <w:bCs/>
        </w:rPr>
      </w:pPr>
    </w:p>
    <w:p w14:paraId="4E2C9E3B" w14:textId="20BF2C2E" w:rsidR="00786FDB" w:rsidRDefault="00786FDB" w:rsidP="00D10D16">
      <w:pPr>
        <w:spacing w:after="0" w:line="252" w:lineRule="exact"/>
        <w:ind w:right="-20"/>
        <w:rPr>
          <w:rFonts w:ascii="Arial" w:eastAsia="Arial" w:hAnsi="Arial" w:cs="Arial"/>
          <w:b/>
          <w:bCs/>
        </w:rPr>
      </w:pPr>
    </w:p>
    <w:p w14:paraId="610EA605" w14:textId="0A03E855" w:rsidR="00786FDB" w:rsidRDefault="00786FDB" w:rsidP="00D10D16">
      <w:pPr>
        <w:spacing w:after="0" w:line="252" w:lineRule="exact"/>
        <w:ind w:right="-20"/>
        <w:rPr>
          <w:rFonts w:ascii="Arial" w:eastAsia="Arial" w:hAnsi="Arial" w:cs="Arial"/>
          <w:b/>
          <w:bCs/>
        </w:rPr>
      </w:pPr>
    </w:p>
    <w:p w14:paraId="52F4C88A" w14:textId="13BE30CD" w:rsidR="00786FDB" w:rsidRDefault="00786FDB" w:rsidP="00D10D16">
      <w:pPr>
        <w:spacing w:after="0" w:line="252" w:lineRule="exact"/>
        <w:ind w:right="-20"/>
        <w:rPr>
          <w:rFonts w:ascii="Arial" w:eastAsia="Arial" w:hAnsi="Arial" w:cs="Arial"/>
          <w:b/>
          <w:bCs/>
        </w:rPr>
      </w:pPr>
    </w:p>
    <w:p w14:paraId="0262D3B6" w14:textId="2460992D" w:rsidR="00786FDB" w:rsidRDefault="00786FDB" w:rsidP="00D10D16">
      <w:pPr>
        <w:spacing w:after="0" w:line="252" w:lineRule="exact"/>
        <w:ind w:right="-20"/>
        <w:rPr>
          <w:rFonts w:ascii="Arial" w:eastAsia="Arial" w:hAnsi="Arial" w:cs="Arial"/>
          <w:b/>
          <w:bCs/>
        </w:rPr>
      </w:pPr>
    </w:p>
    <w:p w14:paraId="28E125B3" w14:textId="77777777" w:rsidR="00786FDB" w:rsidRPr="00A16DE0" w:rsidRDefault="00786FDB" w:rsidP="00D10D16">
      <w:pPr>
        <w:spacing w:after="0" w:line="252" w:lineRule="exact"/>
        <w:ind w:right="-20"/>
        <w:rPr>
          <w:rFonts w:ascii="Arial" w:eastAsia="Arial" w:hAnsi="Arial" w:cs="Arial"/>
          <w:b/>
          <w:bCs/>
        </w:rPr>
      </w:pPr>
    </w:p>
    <w:p w14:paraId="51643F7F" w14:textId="0DE4C02F" w:rsidR="007417E1" w:rsidRPr="00A16DE0" w:rsidRDefault="007417E1" w:rsidP="00B3224B">
      <w:pPr>
        <w:spacing w:after="0" w:line="252" w:lineRule="exact"/>
        <w:ind w:left="113" w:right="-20"/>
        <w:rPr>
          <w:rFonts w:ascii="Arial" w:eastAsia="Arial" w:hAnsi="Arial" w:cs="Arial"/>
          <w:b/>
          <w:bCs/>
        </w:rPr>
      </w:pPr>
    </w:p>
    <w:p w14:paraId="78A8112F" w14:textId="77777777"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03/21)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2C626C49" w:rsidR="007417E1" w:rsidRPr="00A16DE0"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6" w:name="MULTIT1_po_number1"/>
      <w:bookmarkEnd w:id="56"/>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EA6B59" w:rsidRPr="00A16DE0">
            <w:rPr>
              <w:rFonts w:ascii="Arial" w:eastAsia="Arial" w:hAnsi="Arial" w:cs="Arial"/>
              <w:bCs/>
            </w:rPr>
            <w:t>701658451</w:t>
          </w:r>
        </w:sdtContent>
      </w:sdt>
      <w:r w:rsidRPr="00A16DE0">
        <w:rPr>
          <w:rFonts w:ascii="Arial" w:eastAsia="Times New Roman" w:hAnsi="Arial" w:cs="Arial"/>
          <w:bCs/>
          <w:iCs/>
          <w:szCs w:val="20"/>
          <w:lang w:val="en-GB" w:eastAsia="en-GB"/>
        </w:rPr>
        <w:tab/>
      </w:r>
    </w:p>
    <w:p w14:paraId="446B121F" w14:textId="77777777" w:rsidR="007417E1" w:rsidRPr="00A16DE0"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7BF137C9" w:rsidR="007417E1" w:rsidRPr="00A16DE0"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A16DE0">
        <w:rPr>
          <w:rFonts w:ascii="Arial" w:eastAsia="Times New Roman" w:hAnsi="Arial" w:cs="Arial"/>
          <w:b/>
          <w:bCs/>
          <w:iCs/>
          <w:szCs w:val="20"/>
          <w:lang w:val="en-GB" w:eastAsia="en-GB"/>
        </w:rPr>
        <w:t>Contract Name:</w:t>
      </w:r>
      <w:bookmarkStart w:id="57" w:name="MULTIT1_po_description1"/>
      <w:bookmarkEnd w:id="57"/>
      <w:r w:rsidRPr="00A16DE0">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A16DE0" w:rsidRPr="00A16DE0">
            <w:rPr>
              <w:rFonts w:ascii="Arial" w:eastAsia="Times New Roman" w:hAnsi="Arial" w:cs="Times New Roman"/>
              <w:spacing w:val="-2"/>
              <w:lang w:val="en-GB" w:eastAsia="en-GB"/>
            </w:rPr>
            <w:t>APAC 24 Launch and Recovery</w:t>
          </w:r>
        </w:sdtContent>
      </w:sdt>
      <w:r w:rsidRPr="00A16DE0">
        <w:rPr>
          <w:rFonts w:ascii="Arial" w:eastAsia="Times New Roman" w:hAnsi="Arial" w:cs="Times New Roman"/>
          <w:spacing w:val="-2"/>
          <w:lang w:val="en-GB" w:eastAsia="en-GB"/>
        </w:rPr>
        <w:t xml:space="preserve"> </w:t>
      </w:r>
    </w:p>
    <w:p w14:paraId="3E139FED" w14:textId="77777777" w:rsidR="007417E1" w:rsidRPr="00A16DE0"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A16DE0"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29F7533B" w:rsidR="007417E1" w:rsidRPr="00A16DE0" w:rsidRDefault="007417E1" w:rsidP="007417E1">
      <w:pPr>
        <w:spacing w:after="0" w:line="240" w:lineRule="auto"/>
        <w:ind w:left="-98" w:right="-118"/>
        <w:rPr>
          <w:rFonts w:ascii="Arial" w:eastAsia="Times New Roman" w:hAnsi="Arial" w:cs="Arial"/>
          <w:bCs/>
          <w:iCs/>
          <w:szCs w:val="20"/>
          <w:lang w:val="en-GB" w:eastAsia="en-GB"/>
        </w:rPr>
      </w:pPr>
      <w:r w:rsidRPr="00A16DE0">
        <w:rPr>
          <w:rFonts w:ascii="Arial" w:eastAsia="Times New Roman" w:hAnsi="Arial" w:cs="Arial"/>
          <w:b/>
          <w:bCs/>
          <w:iCs/>
          <w:szCs w:val="20"/>
          <w:lang w:val="en-GB" w:eastAsia="en-GB"/>
        </w:rPr>
        <w:t>Dated:</w:t>
      </w:r>
      <w:r w:rsidRPr="00A16DE0">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1F7BF4">
            <w:rPr>
              <w:rFonts w:ascii="Arial" w:eastAsia="Times New Roman" w:hAnsi="Arial" w:cs="Arial"/>
              <w:bCs/>
              <w:iCs/>
              <w:szCs w:val="20"/>
              <w:lang w:val="en-GB" w:eastAsia="en-GB"/>
            </w:rPr>
            <w:t>6 Oct 2021</w:t>
          </w:r>
        </w:sdtContent>
      </w:sdt>
      <w:r w:rsidRPr="00A16DE0">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CF6709" w:rsidRDefault="007417E1" w:rsidP="007417E1">
            <w:pPr>
              <w:spacing w:after="0" w:line="240" w:lineRule="auto"/>
              <w:rPr>
                <w:rFonts w:ascii="Arial" w:eastAsia="Times New Roman" w:hAnsi="Arial" w:cs="Arial"/>
                <w:sz w:val="20"/>
                <w:szCs w:val="20"/>
                <w:lang w:val="en-GB" w:eastAsia="en-GB"/>
              </w:rPr>
            </w:pPr>
          </w:p>
          <w:p w14:paraId="10624471" w14:textId="01FA82FF" w:rsidR="007417E1" w:rsidRPr="00CF6709"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r w:rsidRPr="00CF6709">
              <w:rPr>
                <w:rFonts w:ascii="Arial" w:eastAsia="Times New Roman" w:hAnsi="Arial" w:cs="Arial"/>
                <w:sz w:val="20"/>
                <w:szCs w:val="20"/>
                <w:lang w:val="en-GB" w:eastAsia="en-GB"/>
              </w:rPr>
              <w:t>AQAP 213</w:t>
            </w:r>
            <w:r w:rsidR="00CF6709" w:rsidRPr="00CF6709">
              <w:rPr>
                <w:rFonts w:ascii="Arial" w:eastAsia="Times New Roman" w:hAnsi="Arial" w:cs="Arial"/>
                <w:sz w:val="20"/>
                <w:szCs w:val="20"/>
                <w:lang w:val="en-GB" w:eastAsia="en-GB"/>
              </w:rPr>
              <w:t>1</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1"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1"/>
            <w:r w:rsidRPr="007417E1">
              <w:rPr>
                <w:rFonts w:ascii="Arial" w:eastAsia="Times New Roman" w:hAnsi="Arial" w:cs="Arial"/>
                <w:sz w:val="20"/>
                <w:szCs w:val="20"/>
                <w:lang w:val="en-GB" w:eastAsia="en-GB"/>
              </w:rPr>
              <w:t>Delivered by the Contractor</w:t>
            </w:r>
            <w:bookmarkStart w:id="62" w:name="transport_no"/>
            <w:r w:rsidRPr="007417E1">
              <w:rPr>
                <w:rFonts w:ascii="Arial" w:eastAsia="Times New Roman" w:hAnsi="Arial" w:cs="Arial"/>
                <w:sz w:val="20"/>
                <w:szCs w:val="20"/>
                <w:lang w:val="en-GB" w:eastAsia="en-GB"/>
              </w:rPr>
              <w:t xml:space="preserve">         </w:t>
            </w:r>
            <w:bookmarkEnd w:id="62"/>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FF1D10">
              <w:rPr>
                <w:rFonts w:ascii="Arial" w:eastAsia="Times New Roman" w:hAnsi="Arial" w:cs="Arial"/>
                <w:szCs w:val="20"/>
                <w:lang w:val="en-GB" w:eastAsia="en-GB"/>
              </w:rPr>
            </w:r>
            <w:r w:rsidR="00FF1D10">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3" w:name="transport_yes"/>
            <w:r w:rsidRPr="007417E1">
              <w:rPr>
                <w:rFonts w:ascii="Arial" w:eastAsia="Times New Roman" w:hAnsi="Arial" w:cs="Arial"/>
                <w:b/>
                <w:szCs w:val="20"/>
                <w:lang w:val="en-GB" w:eastAsia="en-GB"/>
              </w:rPr>
              <w:instrText xml:space="preserve"> FORMCHECKBOX </w:instrText>
            </w:r>
            <w:r w:rsidR="00FF1D10">
              <w:rPr>
                <w:rFonts w:ascii="Arial" w:eastAsia="Times New Roman" w:hAnsi="Arial" w:cs="Arial"/>
                <w:b/>
                <w:szCs w:val="20"/>
                <w:lang w:val="en-GB" w:eastAsia="en-GB"/>
              </w:rPr>
            </w:r>
            <w:r w:rsidR="00FF1D10">
              <w:rPr>
                <w:rFonts w:ascii="Arial" w:eastAsia="Times New Roman" w:hAnsi="Arial" w:cs="Arial"/>
                <w:b/>
                <w:szCs w:val="20"/>
                <w:lang w:val="en-GB" w:eastAsia="en-GB"/>
              </w:rPr>
              <w:fldChar w:fldCharType="separate"/>
            </w:r>
            <w:r w:rsidRPr="007417E1">
              <w:fldChar w:fldCharType="end"/>
            </w:r>
            <w:bookmarkEnd w:id="63"/>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5"/>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MULTIpm_or_equip_supp_man1"/>
            <w:bookmarkEnd w:id="66"/>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FF1D10"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FF1D10"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FF1D10"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FF1D10" w:rsidP="007417E1">
            <w:pPr>
              <w:widowControl/>
              <w:spacing w:after="0" w:line="240" w:lineRule="auto"/>
              <w:rPr>
                <w:rFonts w:ascii="Arial" w:eastAsia="Times New Roman" w:hAnsi="Arial" w:cs="Arial"/>
                <w:bCs/>
                <w:color w:val="0000FF"/>
                <w:sz w:val="20"/>
                <w:szCs w:val="20"/>
                <w:lang w:val="en-GB" w:eastAsia="en-GB"/>
              </w:rPr>
            </w:pPr>
            <w:hyperlink r:id="rId26"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7"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7" w:name="_Hlk65703903"/>
            <w:r>
              <w:rPr>
                <w:rFonts w:ascii="Arial" w:eastAsia="Times New Roman" w:hAnsi="Arial" w:cs="Arial"/>
                <w:b/>
                <w:sz w:val="18"/>
                <w:szCs w:val="18"/>
                <w:lang w:val="en-GB" w:eastAsia="en-GB"/>
              </w:rPr>
              <w:t>DEFFORM 111</w:t>
            </w:r>
          </w:p>
          <w:p w14:paraId="7BD74C3F" w14:textId="77777777"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Pr="00E31BB7"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E31BB7">
              <w:rPr>
                <w:rFonts w:ascii="Arial" w:eastAsia="Times New Roman" w:hAnsi="Arial" w:cs="Arial"/>
                <w:b/>
                <w:sz w:val="16"/>
                <w:szCs w:val="16"/>
                <w:lang w:val="en-GB" w:eastAsia="en-GB"/>
              </w:rPr>
              <w:t>Commercial Officer:</w:t>
            </w:r>
          </w:p>
          <w:p w14:paraId="463B5AA9" w14:textId="302E4FE8" w:rsidR="00292A63" w:rsidRPr="00E31BB7" w:rsidRDefault="00292A63" w:rsidP="000E204E">
            <w:pPr>
              <w:spacing w:before="120" w:after="0" w:line="240" w:lineRule="auto"/>
              <w:rPr>
                <w:rFonts w:ascii="Arial" w:eastAsia="Times New Roman" w:hAnsi="Arial" w:cs="Arial"/>
                <w:sz w:val="16"/>
                <w:szCs w:val="16"/>
                <w:lang w:val="en-GB" w:eastAsia="en-GB"/>
              </w:rPr>
            </w:pPr>
            <w:r w:rsidRPr="00E31BB7">
              <w:rPr>
                <w:rFonts w:ascii="Arial" w:eastAsia="Times New Roman" w:hAnsi="Arial" w:cs="Arial"/>
                <w:sz w:val="16"/>
                <w:szCs w:val="16"/>
                <w:lang w:val="en-GB" w:eastAsia="en-GB"/>
              </w:rPr>
              <w:t xml:space="preserve">Name: </w:t>
            </w:r>
            <w:bookmarkStart w:id="68" w:name="contract_branch_appendix"/>
            <w:bookmarkEnd w:id="68"/>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B80781" w:rsidRPr="00E31BB7">
                  <w:rPr>
                    <w:rFonts w:ascii="Arial" w:eastAsia="Times New Roman" w:hAnsi="Arial" w:cs="Arial"/>
                    <w:sz w:val="16"/>
                    <w:szCs w:val="16"/>
                    <w:lang w:val="en-GB" w:eastAsia="en-GB"/>
                  </w:rPr>
                  <w:t>Elizabeth Meatyard</w:t>
                </w:r>
              </w:sdtContent>
            </w:sdt>
          </w:p>
          <w:p w14:paraId="6E11E8F9" w14:textId="77777777" w:rsidR="00292A63" w:rsidRPr="00E31BB7"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E31BB7" w:rsidRDefault="00292A63" w:rsidP="000E204E">
            <w:pPr>
              <w:rPr>
                <w:rFonts w:ascii="Arial" w:eastAsia="Times New Roman" w:hAnsi="Arial" w:cs="Arial"/>
                <w:sz w:val="16"/>
                <w:szCs w:val="16"/>
                <w:lang w:val="en-GB" w:eastAsia="en-GB"/>
              </w:rPr>
            </w:pPr>
            <w:r w:rsidRPr="00E31BB7">
              <w:rPr>
                <w:rFonts w:ascii="Arial" w:eastAsia="Times New Roman" w:hAnsi="Arial" w:cs="Arial"/>
                <w:sz w:val="16"/>
                <w:szCs w:val="16"/>
                <w:lang w:val="en-GB" w:eastAsia="en-GB"/>
              </w:rPr>
              <w:t xml:space="preserve">Address: MP1.1, NCHQ, Leach Building, Whale Island, Portsmouth, PO2 8BY </w:t>
            </w:r>
          </w:p>
          <w:p w14:paraId="2D31E4C5" w14:textId="35CCD769" w:rsidR="00292A63" w:rsidRPr="00E31BB7" w:rsidRDefault="00292A63" w:rsidP="000E204E">
            <w:pPr>
              <w:spacing w:after="0" w:line="240" w:lineRule="auto"/>
              <w:rPr>
                <w:rFonts w:ascii="Arial" w:eastAsia="Times New Roman" w:hAnsi="Arial" w:cs="Arial"/>
                <w:sz w:val="16"/>
                <w:szCs w:val="16"/>
                <w:lang w:val="en-GB" w:eastAsia="en-GB"/>
              </w:rPr>
            </w:pPr>
            <w:r w:rsidRPr="00E31BB7">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615779">
                  <w:rPr>
                    <w:rFonts w:ascii="Arial" w:eastAsia="Times New Roman" w:hAnsi="Arial" w:cs="Arial"/>
                    <w:sz w:val="16"/>
                    <w:szCs w:val="16"/>
                    <w:lang w:val="en-GB" w:eastAsia="en-GB"/>
                  </w:rPr>
                  <w:t>elizabeth.meatyard100@mod.gov.uk</w:t>
                </w:r>
              </w:sdtContent>
            </w:sdt>
          </w:p>
          <w:p w14:paraId="6E223221" w14:textId="77777777" w:rsidR="00292A63" w:rsidRPr="00E31BB7" w:rsidRDefault="00292A63" w:rsidP="000E204E">
            <w:pPr>
              <w:spacing w:after="0" w:line="240" w:lineRule="auto"/>
              <w:rPr>
                <w:rFonts w:ascii="Arial" w:eastAsia="Times New Roman" w:hAnsi="Arial" w:cs="Arial"/>
                <w:sz w:val="16"/>
                <w:szCs w:val="16"/>
                <w:lang w:val="en-GB" w:eastAsia="en-GB"/>
              </w:rPr>
            </w:pPr>
          </w:p>
          <w:p w14:paraId="30EA10A7" w14:textId="3CFC5C6F" w:rsidR="00292A63" w:rsidRDefault="00292A63" w:rsidP="000E204E">
            <w:pPr>
              <w:tabs>
                <w:tab w:val="left" w:pos="536"/>
              </w:tabs>
              <w:spacing w:after="0" w:line="240" w:lineRule="auto"/>
              <w:rPr>
                <w:rFonts w:ascii="Arial" w:eastAsia="Times New Roman" w:hAnsi="Arial" w:cs="Arial"/>
                <w:sz w:val="16"/>
                <w:szCs w:val="16"/>
                <w:lang w:val="en-GB" w:eastAsia="en-GB"/>
              </w:rPr>
            </w:pPr>
            <w:r w:rsidRPr="00E31BB7">
              <w:rPr>
                <w:rFonts w:ascii="Arial" w:eastAsia="Times New Roman" w:hAnsi="Arial" w:cs="Arial"/>
                <w:sz w:val="16"/>
                <w:szCs w:val="16"/>
                <w:lang w:val="en-GB" w:eastAsia="en-GB"/>
              </w:rPr>
              <w:sym w:font="Wingdings" w:char="F028"/>
            </w:r>
            <w:r w:rsidRPr="00E31BB7">
              <w:rPr>
                <w:rFonts w:ascii="Arial" w:eastAsia="Times New Roman" w:hAnsi="Arial" w:cs="Arial"/>
                <w:sz w:val="16"/>
                <w:szCs w:val="16"/>
                <w:lang w:val="en-GB" w:eastAsia="en-GB"/>
              </w:rPr>
              <w:tab/>
            </w:r>
            <w:bookmarkStart w:id="69" w:name="cb_tel_appendix"/>
            <w:bookmarkEnd w:id="69"/>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B80781" w:rsidRPr="00E31BB7">
                  <w:rPr>
                    <w:rFonts w:ascii="Arial" w:eastAsia="Times New Roman" w:hAnsi="Arial" w:cs="Arial"/>
                    <w:sz w:val="16"/>
                    <w:szCs w:val="16"/>
                    <w:lang w:val="en-GB" w:eastAsia="en-GB"/>
                  </w:rPr>
                  <w:t>0300 1695549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0" w:name="pm_esm"/>
            <w:bookmarkEnd w:id="70"/>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1" w:name="pm_addr_appendix"/>
            <w:bookmarkEnd w:id="71"/>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2" w:name="pm_tel_appendix"/>
            <w:bookmarkEnd w:id="72"/>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3" w:name="consignment"/>
            <w:bookmarkEnd w:id="73"/>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4" w:name="pack_authority"/>
            <w:bookmarkEnd w:id="74"/>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5" w:name="supply_support"/>
            <w:bookmarkEnd w:id="75"/>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6" w:name="drawings_spec"/>
            <w:bookmarkEnd w:id="76"/>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8"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p"/>
            <w:bookmarkEnd w:id="77"/>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8" w:name="QA_requirements"/>
            <w:bookmarkEnd w:id="78"/>
          </w:p>
          <w:p w14:paraId="2B199DF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9"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30"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77777777"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1"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2"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7"/>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9" w:name="defform111"/>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1"/>
            <w:bookmarkEnd w:id="80"/>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1" w:name="csi_2"/>
            <w:bookmarkEnd w:id="81"/>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3"/>
            <w:bookmarkEnd w:id="82"/>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3" w:name="csi_4"/>
            <w:bookmarkEnd w:id="83"/>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4" w:name="csi_date"/>
            <w:bookmarkEnd w:id="84"/>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85" w:name="_Hlk38045492"/>
            <w:r w:rsidRPr="007417E1">
              <w:rPr>
                <w:rFonts w:ascii="Arial" w:eastAsia="Times New Roman" w:hAnsi="Arial" w:cs="Arial"/>
                <w:sz w:val="20"/>
                <w:szCs w:val="20"/>
                <w:lang w:val="en-GB" w:eastAsia="en-GB"/>
              </w:rPr>
              <w:t>122,97</w:t>
            </w:r>
            <w:bookmarkEnd w:id="85"/>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6" w:name="_Hlk69500918"/>
      <w:bookmarkStart w:id="87"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rsidRPr="00E31BB7"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Pr="00E31BB7" w:rsidRDefault="00D149DA">
            <w:pPr>
              <w:spacing w:after="0" w:line="240" w:lineRule="auto"/>
              <w:jc w:val="center"/>
              <w:rPr>
                <w:rFonts w:ascii="Arial" w:eastAsia="Times New Roman" w:hAnsi="Arial" w:cs="Times New Roman"/>
                <w:b/>
                <w:sz w:val="24"/>
                <w:lang w:val="en-GB" w:eastAsia="en-GB"/>
              </w:rPr>
            </w:pPr>
            <w:bookmarkStart w:id="88" w:name="_Hlk66051738"/>
            <w:r w:rsidRPr="00E31BB7">
              <w:rPr>
                <w:rFonts w:ascii="Arial" w:eastAsia="Times New Roman" w:hAnsi="Arial" w:cs="Times New Roman"/>
                <w:b/>
                <w:szCs w:val="20"/>
                <w:lang w:val="en-GB" w:eastAsia="en-GB"/>
              </w:rPr>
              <w:t>Deliverables in accordance with Statement of Requirements</w:t>
            </w:r>
          </w:p>
        </w:tc>
      </w:tr>
      <w:tr w:rsidR="00E31BB7" w:rsidRPr="00E31BB7" w14:paraId="162A6E16" w14:textId="77777777" w:rsidTr="00E31BB7">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Pr="00E31BB7" w:rsidRDefault="00204115" w:rsidP="00204115">
            <w:pPr>
              <w:spacing w:after="0"/>
              <w:jc w:val="center"/>
              <w:rPr>
                <w:rFonts w:ascii="Arial" w:eastAsia="Times New Roman" w:hAnsi="Arial" w:cs="Arial"/>
                <w:b/>
                <w:sz w:val="18"/>
                <w:szCs w:val="18"/>
                <w:lang w:val="en-GB" w:eastAsia="en-GB"/>
              </w:rPr>
            </w:pPr>
            <w:r w:rsidRPr="00E31BB7">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Pr="00E31BB7" w:rsidRDefault="00204115" w:rsidP="00204115">
            <w:pPr>
              <w:spacing w:after="0"/>
              <w:jc w:val="center"/>
              <w:rPr>
                <w:rFonts w:ascii="Arial" w:eastAsia="Times New Roman" w:hAnsi="Arial" w:cs="Arial"/>
                <w:b/>
                <w:sz w:val="18"/>
                <w:szCs w:val="18"/>
                <w:lang w:val="en-GB" w:eastAsia="en-GB"/>
              </w:rPr>
            </w:pPr>
            <w:r w:rsidRPr="00E31BB7">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Pr="00E31BB7" w:rsidRDefault="00204115" w:rsidP="00204115">
            <w:pPr>
              <w:spacing w:after="0" w:line="240" w:lineRule="auto"/>
              <w:jc w:val="center"/>
              <w:rPr>
                <w:rFonts w:ascii="Arial" w:eastAsia="Times New Roman" w:hAnsi="Arial" w:cs="Arial"/>
                <w:b/>
                <w:sz w:val="18"/>
                <w:szCs w:val="18"/>
                <w:lang w:val="en-GB" w:eastAsia="en-GB"/>
              </w:rPr>
            </w:pPr>
            <w:r w:rsidRPr="00E31BB7">
              <w:rPr>
                <w:rFonts w:ascii="Arial" w:eastAsia="Times New Roman" w:hAnsi="Arial" w:cs="Arial"/>
                <w:b/>
                <w:sz w:val="18"/>
                <w:szCs w:val="18"/>
                <w:lang w:val="en-GB" w:eastAsia="en-GB"/>
              </w:rPr>
              <w:t>Delivery Date</w:t>
            </w:r>
          </w:p>
          <w:p w14:paraId="38F7604E" w14:textId="77777777" w:rsidR="00204115" w:rsidRPr="00E31BB7" w:rsidRDefault="00204115" w:rsidP="00204115">
            <w:pPr>
              <w:spacing w:after="0"/>
              <w:jc w:val="center"/>
              <w:rPr>
                <w:rFonts w:ascii="Arial" w:eastAsia="Times New Roman" w:hAnsi="Arial" w:cs="Arial"/>
                <w:b/>
                <w:sz w:val="14"/>
                <w:szCs w:val="14"/>
                <w:lang w:val="en-GB" w:eastAsia="en-GB"/>
              </w:rPr>
            </w:pPr>
            <w:r w:rsidRPr="00E31BB7">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Pr="00E31BB7" w:rsidRDefault="00204115" w:rsidP="00204115">
            <w:pPr>
              <w:spacing w:after="0"/>
              <w:jc w:val="center"/>
              <w:rPr>
                <w:rFonts w:ascii="Arial" w:eastAsia="Times New Roman" w:hAnsi="Arial" w:cs="Arial"/>
                <w:b/>
                <w:sz w:val="18"/>
                <w:szCs w:val="18"/>
                <w:lang w:val="en-GB" w:eastAsia="en-GB"/>
              </w:rPr>
            </w:pPr>
            <w:r w:rsidRPr="00E31BB7">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Pr="00E31BB7" w:rsidRDefault="00204115" w:rsidP="00204115">
            <w:pPr>
              <w:spacing w:after="0" w:line="240" w:lineRule="auto"/>
              <w:jc w:val="center"/>
              <w:rPr>
                <w:rFonts w:ascii="Arial" w:eastAsia="Times New Roman" w:hAnsi="Arial" w:cs="Arial"/>
                <w:b/>
                <w:sz w:val="18"/>
                <w:szCs w:val="18"/>
                <w:lang w:val="en-GB" w:eastAsia="en-GB"/>
              </w:rPr>
            </w:pPr>
            <w:r w:rsidRPr="00E31BB7">
              <w:rPr>
                <w:rFonts w:ascii="Arial" w:eastAsia="Times New Roman" w:hAnsi="Arial" w:cs="Arial"/>
                <w:b/>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Pr="00E31BB7" w:rsidRDefault="00204115" w:rsidP="00204115">
            <w:pPr>
              <w:spacing w:after="0" w:line="240" w:lineRule="auto"/>
              <w:jc w:val="center"/>
              <w:rPr>
                <w:rFonts w:ascii="Arial" w:eastAsia="Times New Roman" w:hAnsi="Arial" w:cs="Arial"/>
                <w:b/>
                <w:sz w:val="18"/>
                <w:szCs w:val="18"/>
                <w:lang w:val="en-GB" w:eastAsia="en-GB"/>
              </w:rPr>
            </w:pPr>
            <w:r w:rsidRPr="00E31BB7">
              <w:rPr>
                <w:rFonts w:ascii="Arial" w:eastAsia="Times New Roman" w:hAnsi="Arial" w:cs="Arial"/>
                <w:b/>
                <w:sz w:val="18"/>
                <w:szCs w:val="18"/>
                <w:lang w:val="en-GB" w:eastAsia="en-GB"/>
              </w:rPr>
              <w:t xml:space="preserve">Firm Price (£) Ex VAT – </w:t>
            </w:r>
          </w:p>
          <w:p w14:paraId="5E63468A" w14:textId="77777777" w:rsidR="00204115" w:rsidRPr="00E31BB7" w:rsidRDefault="00204115" w:rsidP="00204115">
            <w:pPr>
              <w:spacing w:after="0" w:line="240" w:lineRule="auto"/>
              <w:jc w:val="center"/>
              <w:rPr>
                <w:rFonts w:ascii="Arial" w:eastAsia="Times New Roman" w:hAnsi="Arial" w:cs="Arial"/>
                <w:b/>
                <w:sz w:val="18"/>
                <w:szCs w:val="18"/>
                <w:lang w:val="en-GB" w:eastAsia="en-GB"/>
              </w:rPr>
            </w:pPr>
            <w:r w:rsidRPr="00E31BB7">
              <w:rPr>
                <w:rFonts w:ascii="Arial" w:eastAsia="Times New Roman" w:hAnsi="Arial" w:cs="Arial"/>
                <w:b/>
                <w:sz w:val="18"/>
                <w:szCs w:val="18"/>
                <w:lang w:val="en-GB" w:eastAsia="en-GB"/>
              </w:rPr>
              <w:t>Per Item</w:t>
            </w:r>
          </w:p>
          <w:p w14:paraId="02CEF00E" w14:textId="21960C27" w:rsidR="00204115" w:rsidRPr="00E31BB7" w:rsidRDefault="00204115" w:rsidP="00204115">
            <w:pPr>
              <w:spacing w:after="0" w:line="240" w:lineRule="auto"/>
              <w:jc w:val="center"/>
              <w:rPr>
                <w:rFonts w:ascii="Arial" w:eastAsia="Times New Roman" w:hAnsi="Arial" w:cs="Arial"/>
                <w:b/>
                <w:sz w:val="18"/>
                <w:szCs w:val="18"/>
                <w:lang w:val="en-GB" w:eastAsia="en-GB"/>
              </w:rPr>
            </w:pPr>
            <w:r w:rsidRPr="00E31BB7">
              <w:rPr>
                <w:rFonts w:ascii="Arial" w:eastAsia="Times New Roman" w:hAnsi="Arial" w:cs="Arial"/>
                <w:b/>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Pr="00E31BB7" w:rsidRDefault="00204115" w:rsidP="00204115">
            <w:pPr>
              <w:spacing w:after="0" w:line="240" w:lineRule="auto"/>
              <w:jc w:val="center"/>
              <w:rPr>
                <w:rFonts w:ascii="Arial" w:eastAsia="Times New Roman" w:hAnsi="Arial" w:cs="Arial"/>
                <w:b/>
                <w:sz w:val="18"/>
                <w:szCs w:val="18"/>
                <w:lang w:val="en-GB" w:eastAsia="en-GB"/>
              </w:rPr>
            </w:pPr>
            <w:r w:rsidRPr="00E31BB7">
              <w:rPr>
                <w:rFonts w:ascii="Arial" w:eastAsia="Times New Roman" w:hAnsi="Arial" w:cs="Arial"/>
                <w:b/>
                <w:sz w:val="18"/>
                <w:szCs w:val="18"/>
                <w:lang w:val="en-GB" w:eastAsia="en-GB"/>
              </w:rPr>
              <w:t xml:space="preserve">Firm Price (£) Ex VAT </w:t>
            </w:r>
          </w:p>
          <w:p w14:paraId="5EBD4D7B" w14:textId="77777777" w:rsidR="00204115" w:rsidRPr="00E31BB7" w:rsidRDefault="00204115" w:rsidP="00204115">
            <w:pPr>
              <w:spacing w:after="0" w:line="240" w:lineRule="auto"/>
              <w:jc w:val="center"/>
              <w:rPr>
                <w:rFonts w:ascii="Arial" w:eastAsia="Times New Roman" w:hAnsi="Arial" w:cs="Arial"/>
                <w:b/>
                <w:sz w:val="18"/>
                <w:szCs w:val="18"/>
                <w:lang w:val="en-GB" w:eastAsia="en-GB"/>
              </w:rPr>
            </w:pPr>
            <w:r w:rsidRPr="00E31BB7">
              <w:rPr>
                <w:rFonts w:ascii="Arial" w:eastAsia="Times New Roman" w:hAnsi="Arial" w:cs="Arial"/>
                <w:b/>
                <w:sz w:val="18"/>
                <w:szCs w:val="18"/>
                <w:lang w:val="en-GB" w:eastAsia="en-GB"/>
              </w:rPr>
              <w:t>-Total</w:t>
            </w:r>
          </w:p>
          <w:p w14:paraId="2196182E" w14:textId="1F525335" w:rsidR="00204115" w:rsidRPr="00E31BB7" w:rsidRDefault="00204115" w:rsidP="00204115">
            <w:pPr>
              <w:spacing w:after="0" w:line="240" w:lineRule="auto"/>
              <w:jc w:val="center"/>
              <w:rPr>
                <w:rFonts w:ascii="Arial" w:eastAsia="Times New Roman" w:hAnsi="Arial" w:cs="Arial"/>
                <w:b/>
                <w:sz w:val="14"/>
                <w:szCs w:val="14"/>
                <w:lang w:val="en-GB" w:eastAsia="en-GB"/>
              </w:rPr>
            </w:pPr>
            <w:r w:rsidRPr="00E31BB7">
              <w:rPr>
                <w:rFonts w:ascii="Arial" w:eastAsia="Times New Roman" w:hAnsi="Arial" w:cs="Arial"/>
                <w:b/>
                <w:sz w:val="14"/>
                <w:szCs w:val="14"/>
                <w:lang w:val="en-GB" w:eastAsia="en-GB"/>
              </w:rPr>
              <w:t>(including any packaging, travel, delivery and importing)</w:t>
            </w:r>
          </w:p>
        </w:tc>
      </w:tr>
      <w:tr w:rsidR="00E31BB7" w:rsidRPr="00E31BB7" w14:paraId="3BC9DC05" w14:textId="77777777" w:rsidTr="00E31BB7">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149DA" w:rsidRPr="00E31BB7" w:rsidRDefault="00D149DA">
            <w:pPr>
              <w:spacing w:after="0" w:line="240" w:lineRule="auto"/>
              <w:jc w:val="center"/>
              <w:rPr>
                <w:rFonts w:ascii="Arial" w:eastAsia="Times New Roman" w:hAnsi="Arial" w:cs="Arial"/>
                <w:lang w:val="en-GB" w:eastAsia="en-GB"/>
              </w:rPr>
            </w:pPr>
            <w:r w:rsidRPr="00E31BB7">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DCFFCF0" w14:textId="656813E5" w:rsidR="00D149DA" w:rsidRPr="00E31BB7" w:rsidRDefault="00D149DA">
            <w:pPr>
              <w:spacing w:after="0" w:line="240" w:lineRule="auto"/>
              <w:jc w:val="center"/>
              <w:rPr>
                <w:rFonts w:ascii="Arial" w:eastAsia="Times New Roman" w:hAnsi="Arial" w:cs="Arial"/>
                <w:lang w:val="en-GB" w:eastAsia="en-GB"/>
              </w:rPr>
            </w:pPr>
            <w:r w:rsidRPr="00E31BB7">
              <w:rPr>
                <w:rFonts w:ascii="Arial" w:eastAsia="Times New Roman" w:hAnsi="Arial" w:cs="Arial"/>
                <w:lang w:val="en-GB" w:eastAsia="en-GB"/>
              </w:rPr>
              <w:t>Purchase of Equipment</w:t>
            </w:r>
            <w:r w:rsidR="00E31BB7" w:rsidRPr="00E31BB7">
              <w:rPr>
                <w:rFonts w:ascii="Arial" w:eastAsia="Times New Roman" w:hAnsi="Arial" w:cs="Arial"/>
                <w:lang w:val="en-GB" w:eastAsia="en-GB"/>
              </w:rPr>
              <w:t xml:space="preserve">, inclusive </w:t>
            </w:r>
            <w:proofErr w:type="gramStart"/>
            <w:r w:rsidR="00E31BB7" w:rsidRPr="00E31BB7">
              <w:rPr>
                <w:rFonts w:ascii="Arial" w:eastAsia="Times New Roman" w:hAnsi="Arial" w:cs="Arial"/>
                <w:lang w:val="en-GB" w:eastAsia="en-GB"/>
              </w:rPr>
              <w:t>of:</w:t>
            </w:r>
            <w:proofErr w:type="gramEnd"/>
            <w:r w:rsidR="00E31BB7" w:rsidRPr="00E31BB7">
              <w:rPr>
                <w:rFonts w:ascii="Arial" w:eastAsia="Times New Roman" w:hAnsi="Arial" w:cs="Arial"/>
                <w:lang w:val="en-GB" w:eastAsia="en-GB"/>
              </w:rPr>
              <w:t xml:space="preserve"> delivery, </w:t>
            </w:r>
            <w:r w:rsidR="009A0599">
              <w:rPr>
                <w:rFonts w:ascii="Arial" w:eastAsia="Times New Roman" w:hAnsi="Arial" w:cs="Arial"/>
                <w:lang w:val="en-GB" w:eastAsia="en-GB"/>
              </w:rPr>
              <w:t xml:space="preserve">import/customs fees, </w:t>
            </w:r>
            <w:r w:rsidR="00E31BB7" w:rsidRPr="00E31BB7">
              <w:rPr>
                <w:rFonts w:ascii="Arial" w:eastAsia="Times New Roman" w:hAnsi="Arial" w:cs="Arial"/>
                <w:lang w:val="en-GB" w:eastAsia="en-GB"/>
              </w:rPr>
              <w:t xml:space="preserve">twelve month warrantee, supplier virtual attendance at governance meetings, mandated criteria within </w:t>
            </w:r>
            <w:proofErr w:type="spellStart"/>
            <w:r w:rsidR="00E31BB7" w:rsidRPr="00E31BB7">
              <w:rPr>
                <w:rFonts w:ascii="Arial" w:eastAsia="Times New Roman" w:hAnsi="Arial" w:cs="Arial"/>
                <w:lang w:val="en-GB" w:eastAsia="en-GB"/>
              </w:rPr>
              <w:t>SoR</w:t>
            </w:r>
            <w:proofErr w:type="spellEnd"/>
            <w:r w:rsidR="00E31BB7" w:rsidRPr="00E31BB7">
              <w:rPr>
                <w:rFonts w:ascii="Arial" w:eastAsia="Times New Roman" w:hAnsi="Arial" w:cs="Arial"/>
                <w:lang w:val="en-GB" w:eastAsia="en-GB"/>
              </w:rPr>
              <w:t xml:space="preserve">, and items detailed in Tender Offer.  </w:t>
            </w:r>
          </w:p>
        </w:tc>
        <w:tc>
          <w:tcPr>
            <w:tcW w:w="831" w:type="pct"/>
            <w:tcBorders>
              <w:top w:val="single" w:sz="4" w:space="0" w:color="auto"/>
              <w:left w:val="single" w:sz="4" w:space="0" w:color="auto"/>
              <w:bottom w:val="single" w:sz="4" w:space="0" w:color="auto"/>
              <w:right w:val="single" w:sz="4" w:space="0" w:color="auto"/>
            </w:tcBorders>
            <w:hideMark/>
          </w:tcPr>
          <w:p w14:paraId="4F274D71" w14:textId="02DA11F5" w:rsidR="00D149DA" w:rsidRPr="00E31BB7" w:rsidRDefault="00E31BB7">
            <w:pPr>
              <w:spacing w:after="0" w:line="240" w:lineRule="auto"/>
              <w:jc w:val="center"/>
              <w:rPr>
                <w:rFonts w:ascii="Arial" w:eastAsia="Times New Roman" w:hAnsi="Arial" w:cs="Arial"/>
                <w:lang w:val="en-GB" w:eastAsia="en-GB"/>
              </w:rPr>
            </w:pPr>
            <w:r w:rsidRPr="00E31BB7">
              <w:rPr>
                <w:rFonts w:ascii="Arial" w:eastAsia="Times New Roman" w:hAnsi="Arial" w:cs="Arial"/>
                <w:lang w:val="en-GB" w:eastAsia="en-GB"/>
              </w:rPr>
              <w:t xml:space="preserve">1 Dec </w:t>
            </w:r>
            <w:r w:rsidR="00D149DA" w:rsidRPr="00E31BB7">
              <w:rPr>
                <w:rFonts w:ascii="Arial" w:eastAsia="Times New Roman" w:hAnsi="Arial" w:cs="Arial"/>
                <w:lang w:val="en-GB" w:eastAsia="en-GB"/>
              </w:rPr>
              <w:t>2021</w:t>
            </w:r>
          </w:p>
        </w:tc>
        <w:tc>
          <w:tcPr>
            <w:tcW w:w="485" w:type="pct"/>
            <w:tcBorders>
              <w:top w:val="single" w:sz="4" w:space="0" w:color="auto"/>
              <w:left w:val="single" w:sz="4" w:space="0" w:color="auto"/>
              <w:bottom w:val="single" w:sz="4" w:space="0" w:color="auto"/>
              <w:right w:val="single" w:sz="4" w:space="0" w:color="auto"/>
            </w:tcBorders>
            <w:hideMark/>
          </w:tcPr>
          <w:p w14:paraId="31D2C21E" w14:textId="50B94163" w:rsidR="00D149DA" w:rsidRPr="00E31BB7" w:rsidRDefault="00E31BB7">
            <w:pPr>
              <w:spacing w:after="0" w:line="240" w:lineRule="auto"/>
              <w:jc w:val="center"/>
              <w:rPr>
                <w:rFonts w:ascii="Arial" w:eastAsia="Times New Roman" w:hAnsi="Arial" w:cs="Arial"/>
                <w:lang w:val="en-GB" w:eastAsia="en-GB"/>
              </w:rPr>
            </w:pPr>
            <w:r w:rsidRPr="00E31BB7">
              <w:rPr>
                <w:rFonts w:ascii="Arial" w:eastAsia="Times New Roman" w:hAnsi="Arial" w:cs="Arial"/>
                <w:lang w:val="en-GB" w:eastAsia="en-GB"/>
              </w:rPr>
              <w:t>Each</w:t>
            </w:r>
          </w:p>
        </w:tc>
        <w:tc>
          <w:tcPr>
            <w:tcW w:w="317" w:type="pct"/>
            <w:tcBorders>
              <w:top w:val="single" w:sz="4" w:space="0" w:color="auto"/>
              <w:left w:val="single" w:sz="4" w:space="0" w:color="auto"/>
              <w:bottom w:val="single" w:sz="4" w:space="0" w:color="auto"/>
              <w:right w:val="single" w:sz="4" w:space="0" w:color="auto"/>
            </w:tcBorders>
          </w:tcPr>
          <w:p w14:paraId="7D6DB91C" w14:textId="5378DC13" w:rsidR="00D149DA" w:rsidRPr="00E31BB7" w:rsidRDefault="00E31BB7">
            <w:pPr>
              <w:spacing w:after="0" w:line="240" w:lineRule="auto"/>
              <w:jc w:val="center"/>
              <w:rPr>
                <w:rFonts w:ascii="Arial" w:eastAsia="Times New Roman" w:hAnsi="Arial" w:cs="Arial"/>
                <w:lang w:val="en-GB" w:eastAsia="en-GB"/>
              </w:rPr>
            </w:pPr>
            <w:r w:rsidRPr="00E31BB7">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75635A8F" w14:textId="5521FCD4" w:rsidR="00D149DA" w:rsidRPr="00E31BB7" w:rsidRDefault="00D149DA">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7F9615A8" w14:textId="42ABD548" w:rsidR="00D149DA" w:rsidRPr="00E31BB7" w:rsidRDefault="00D149DA">
            <w:pPr>
              <w:jc w:val="center"/>
              <w:rPr>
                <w:rFonts w:ascii="Arial" w:hAnsi="Arial" w:cs="Arial"/>
              </w:rPr>
            </w:pPr>
          </w:p>
        </w:tc>
      </w:tr>
      <w:tr w:rsidR="00334780" w:rsidRPr="00E31BB7" w14:paraId="56F17EAA" w14:textId="77777777" w:rsidTr="00E31BB7">
        <w:trPr>
          <w:trHeight w:val="805"/>
        </w:trPr>
        <w:tc>
          <w:tcPr>
            <w:tcW w:w="300" w:type="pct"/>
            <w:tcBorders>
              <w:top w:val="single" w:sz="4" w:space="0" w:color="auto"/>
              <w:left w:val="single" w:sz="4" w:space="0" w:color="auto"/>
              <w:bottom w:val="single" w:sz="4" w:space="0" w:color="auto"/>
              <w:right w:val="single" w:sz="4" w:space="0" w:color="auto"/>
            </w:tcBorders>
          </w:tcPr>
          <w:p w14:paraId="171425E9" w14:textId="09953300" w:rsidR="00334780" w:rsidRPr="00E31BB7" w:rsidRDefault="00334780">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tcPr>
          <w:p w14:paraId="7AFF1D81" w14:textId="3701FFAF" w:rsidR="00334780" w:rsidRPr="00E31BB7" w:rsidRDefault="00334780">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S</w:t>
            </w:r>
            <w:r w:rsidRPr="00334780">
              <w:rPr>
                <w:rFonts w:ascii="Arial" w:eastAsia="Times New Roman" w:hAnsi="Arial" w:cs="Arial"/>
                <w:lang w:val="en-GB" w:eastAsia="en-GB"/>
              </w:rPr>
              <w:t xml:space="preserve">upplier attendance at </w:t>
            </w:r>
            <w:proofErr w:type="gramStart"/>
            <w:r w:rsidRPr="00334780">
              <w:rPr>
                <w:rFonts w:ascii="Arial" w:eastAsia="Times New Roman" w:hAnsi="Arial" w:cs="Arial"/>
                <w:lang w:val="en-GB" w:eastAsia="en-GB"/>
              </w:rPr>
              <w:t>4 day</w:t>
            </w:r>
            <w:proofErr w:type="gramEnd"/>
            <w:r w:rsidRPr="00334780">
              <w:rPr>
                <w:rFonts w:ascii="Arial" w:eastAsia="Times New Roman" w:hAnsi="Arial" w:cs="Arial"/>
                <w:lang w:val="en-GB" w:eastAsia="en-GB"/>
              </w:rPr>
              <w:t xml:space="preserve"> sea trial</w:t>
            </w:r>
            <w:r w:rsidR="009A0599">
              <w:rPr>
                <w:rFonts w:ascii="Arial" w:eastAsia="Times New Roman" w:hAnsi="Arial" w:cs="Arial"/>
                <w:lang w:val="en-GB" w:eastAsia="en-GB"/>
              </w:rPr>
              <w:t xml:space="preserve"> inclusive of travel, all expenses and accommodation. </w:t>
            </w:r>
          </w:p>
        </w:tc>
        <w:tc>
          <w:tcPr>
            <w:tcW w:w="831" w:type="pct"/>
            <w:tcBorders>
              <w:top w:val="single" w:sz="4" w:space="0" w:color="auto"/>
              <w:left w:val="single" w:sz="4" w:space="0" w:color="auto"/>
              <w:bottom w:val="single" w:sz="4" w:space="0" w:color="auto"/>
              <w:right w:val="single" w:sz="4" w:space="0" w:color="auto"/>
            </w:tcBorders>
          </w:tcPr>
          <w:p w14:paraId="281BD11B" w14:textId="12DA9B40" w:rsidR="00334780" w:rsidRPr="00E31BB7" w:rsidRDefault="00334780">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TBC 2022</w:t>
            </w:r>
          </w:p>
        </w:tc>
        <w:tc>
          <w:tcPr>
            <w:tcW w:w="485" w:type="pct"/>
            <w:tcBorders>
              <w:top w:val="single" w:sz="4" w:space="0" w:color="auto"/>
              <w:left w:val="single" w:sz="4" w:space="0" w:color="auto"/>
              <w:bottom w:val="single" w:sz="4" w:space="0" w:color="auto"/>
              <w:right w:val="single" w:sz="4" w:space="0" w:color="auto"/>
            </w:tcBorders>
          </w:tcPr>
          <w:p w14:paraId="4E31BA5F" w14:textId="27972091" w:rsidR="00334780" w:rsidRPr="00E31BB7" w:rsidRDefault="00334780">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Each</w:t>
            </w:r>
          </w:p>
        </w:tc>
        <w:tc>
          <w:tcPr>
            <w:tcW w:w="317" w:type="pct"/>
            <w:tcBorders>
              <w:top w:val="single" w:sz="4" w:space="0" w:color="auto"/>
              <w:left w:val="single" w:sz="4" w:space="0" w:color="auto"/>
              <w:bottom w:val="single" w:sz="4" w:space="0" w:color="auto"/>
              <w:right w:val="single" w:sz="4" w:space="0" w:color="auto"/>
            </w:tcBorders>
          </w:tcPr>
          <w:p w14:paraId="64C7A5E0" w14:textId="6BC928E6" w:rsidR="00334780" w:rsidRPr="00E31BB7" w:rsidRDefault="00334780">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5A337AA2" w14:textId="77777777" w:rsidR="00334780" w:rsidRPr="00E31BB7" w:rsidRDefault="00334780">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03F48726" w14:textId="77777777" w:rsidR="00334780" w:rsidRPr="00E31BB7" w:rsidRDefault="00334780">
            <w:pPr>
              <w:jc w:val="center"/>
              <w:rPr>
                <w:rFonts w:ascii="Arial" w:hAnsi="Arial" w:cs="Arial"/>
              </w:rPr>
            </w:pPr>
          </w:p>
        </w:tc>
      </w:tr>
      <w:tr w:rsidR="00E31BB7" w:rsidRPr="00E31BB7" w14:paraId="2AAB9927" w14:textId="77777777" w:rsidTr="00E31BB7">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6E0E5019" w:rsidR="00D149DA" w:rsidRPr="00E31BB7" w:rsidRDefault="00D149DA">
            <w:pPr>
              <w:jc w:val="center"/>
              <w:rPr>
                <w:rFonts w:ascii="Arial" w:eastAsia="Times New Roman" w:hAnsi="Arial" w:cs="Arial"/>
                <w:lang w:val="en-GB" w:eastAsia="en-GB"/>
              </w:rPr>
            </w:pPr>
            <w:r w:rsidRPr="00E31BB7">
              <w:rPr>
                <w:rFonts w:ascii="Arial" w:eastAsia="Times New Roman" w:hAnsi="Arial" w:cs="Arial"/>
                <w:lang w:val="en-GB" w:eastAsia="en-GB"/>
              </w:rPr>
              <w:t xml:space="preserve">Quantities shown are expected numbers and not a guarantee of amounts required or due.                                          </w:t>
            </w: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Pr="00E31BB7" w:rsidRDefault="00D149DA">
            <w:pPr>
              <w:jc w:val="center"/>
              <w:rPr>
                <w:rFonts w:ascii="Arial" w:hAnsi="Arial" w:cs="Arial"/>
                <w:b/>
                <w:bCs/>
              </w:rPr>
            </w:pPr>
            <w:r w:rsidRPr="00E31BB7">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14613092" w:rsidR="00D149DA" w:rsidRPr="00E31BB7" w:rsidRDefault="00F631CC">
            <w:pPr>
              <w:jc w:val="center"/>
            </w:pPr>
            <w:r>
              <w:t>£</w:t>
            </w: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Default="00D149DA">
            <w:pPr>
              <w:spacing w:after="0" w:line="240" w:lineRule="auto"/>
              <w:jc w:val="both"/>
              <w:rPr>
                <w:rFonts w:ascii="Arial" w:eastAsia="Times New Roman" w:hAnsi="Arial" w:cs="Times New Roman"/>
                <w:sz w:val="18"/>
                <w:szCs w:val="18"/>
                <w:lang w:val="en-GB" w:eastAsia="en-GB"/>
              </w:rPr>
            </w:pPr>
            <w:bookmarkStart w:id="89" w:name="_Hlk66051759"/>
            <w:bookmarkEnd w:id="88"/>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D149D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Default="00D149DA">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77777777" w:rsidR="00D149DA" w:rsidRDefault="00D149DA">
            <w:pPr>
              <w:spacing w:after="0" w:line="240" w:lineRule="auto"/>
              <w:jc w:val="both"/>
              <w:rPr>
                <w:rFonts w:ascii="Arial" w:eastAsia="Times New Roman" w:hAnsi="Arial" w:cs="Arial"/>
                <w:color w:val="FF0000"/>
                <w:lang w:val="en-GB" w:eastAsia="en-GB"/>
              </w:rPr>
            </w:pPr>
            <w:r w:rsidRPr="00622A71">
              <w:rPr>
                <w:rFonts w:ascii="Arial" w:eastAsia="Times New Roman" w:hAnsi="Arial" w:cs="Arial"/>
                <w:lang w:val="en-GB" w:eastAsia="en-GB"/>
              </w:rPr>
              <w:t>HM Naval Base Portsmouth</w:t>
            </w:r>
          </w:p>
        </w:tc>
      </w:tr>
      <w:tr w:rsidR="00D149D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Default="00D149DA">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D149DA" w14:paraId="0BF28067"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E189A25" w14:textId="0C944070" w:rsidR="00D149DA" w:rsidRPr="00E31BB7" w:rsidRDefault="00E31BB7">
            <w:pPr>
              <w:spacing w:after="0" w:line="240" w:lineRule="auto"/>
              <w:jc w:val="both"/>
              <w:rPr>
                <w:rFonts w:ascii="Arial" w:eastAsia="Times New Roman" w:hAnsi="Arial" w:cs="Times New Roman"/>
                <w:lang w:val="en-GB" w:eastAsia="en-GB"/>
              </w:rPr>
            </w:pPr>
            <w:r w:rsidRPr="00E31BB7">
              <w:rPr>
                <w:rFonts w:ascii="Arial" w:eastAsia="Times New Roman" w:hAnsi="Arial" w:cs="Times New Roman"/>
                <w:lang w:val="en-GB" w:eastAsia="en-GB"/>
              </w:rPr>
              <w:t>1</w:t>
            </w:r>
            <w:r w:rsidR="00DC2045">
              <w:rPr>
                <w:rFonts w:ascii="Arial" w:eastAsia="Times New Roman" w:hAnsi="Arial" w:cs="Times New Roman"/>
                <w:lang w:val="en-GB" w:eastAsia="en-GB"/>
              </w:rPr>
              <w:t>,2</w:t>
            </w:r>
          </w:p>
        </w:tc>
        <w:tc>
          <w:tcPr>
            <w:tcW w:w="4436" w:type="pct"/>
            <w:tcBorders>
              <w:top w:val="single" w:sz="4" w:space="0" w:color="auto"/>
              <w:left w:val="single" w:sz="4" w:space="0" w:color="auto"/>
              <w:bottom w:val="single" w:sz="4" w:space="0" w:color="auto"/>
              <w:right w:val="single" w:sz="4" w:space="0" w:color="auto"/>
            </w:tcBorders>
            <w:hideMark/>
          </w:tcPr>
          <w:p w14:paraId="20DE51BD" w14:textId="5966CB38" w:rsidR="00D149DA" w:rsidRPr="00E31BB7" w:rsidRDefault="00D149DA">
            <w:pPr>
              <w:spacing w:after="0" w:line="240" w:lineRule="auto"/>
              <w:jc w:val="both"/>
              <w:rPr>
                <w:rFonts w:ascii="Arial" w:eastAsia="Times New Roman" w:hAnsi="Arial" w:cs="Arial"/>
                <w:lang w:val="en-GB" w:eastAsia="en-GB"/>
              </w:rPr>
            </w:pPr>
            <w:r w:rsidRPr="00E31BB7">
              <w:rPr>
                <w:rFonts w:ascii="Arial" w:eastAsia="Times New Roman" w:hAnsi="Arial" w:cs="Arial"/>
                <w:lang w:val="en-GB" w:eastAsia="en-GB"/>
              </w:rPr>
              <w:t xml:space="preserve">Payment to be made following delivery </w:t>
            </w:r>
            <w:r w:rsidR="00E31BB7" w:rsidRPr="00E31BB7">
              <w:rPr>
                <w:rFonts w:ascii="Arial" w:eastAsia="Times New Roman" w:hAnsi="Arial" w:cs="Arial"/>
                <w:lang w:val="en-GB" w:eastAsia="en-GB"/>
              </w:rPr>
              <w:t>of product</w:t>
            </w:r>
            <w:r w:rsidR="00DC2045">
              <w:rPr>
                <w:rFonts w:ascii="Arial" w:eastAsia="Times New Roman" w:hAnsi="Arial" w:cs="Arial"/>
                <w:lang w:val="en-GB" w:eastAsia="en-GB"/>
              </w:rPr>
              <w:t xml:space="preserve">/ </w:t>
            </w:r>
            <w:proofErr w:type="spellStart"/>
            <w:r w:rsidR="00DC2045">
              <w:rPr>
                <w:rFonts w:ascii="Arial" w:eastAsia="Times New Roman" w:hAnsi="Arial" w:cs="Arial"/>
                <w:lang w:val="en-GB" w:eastAsia="en-GB"/>
              </w:rPr>
              <w:t>seve</w:t>
            </w:r>
            <w:proofErr w:type="spellEnd"/>
          </w:p>
        </w:tc>
      </w:tr>
      <w:bookmarkEnd w:id="86"/>
      <w:bookmarkEnd w:id="87"/>
      <w:bookmarkEnd w:id="89"/>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4D944F02" w14:textId="41D17DFD" w:rsidR="007417E1" w:rsidRPr="00622A71" w:rsidRDefault="007417E1" w:rsidP="00622A7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90"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bookmarkEnd w:id="90"/>
    </w:p>
    <w:p w14:paraId="163EAF97" w14:textId="77777777" w:rsidR="00622A71" w:rsidRPr="00622A71" w:rsidRDefault="00622A71" w:rsidP="00622A71">
      <w:pPr>
        <w:widowControl/>
        <w:spacing w:after="0" w:line="240" w:lineRule="auto"/>
        <w:jc w:val="center"/>
        <w:rPr>
          <w:rFonts w:ascii="Arial" w:hAnsi="Arial" w:cs="Arial"/>
          <w:b/>
          <w:bCs/>
          <w:sz w:val="24"/>
          <w:szCs w:val="24"/>
          <w:lang w:val="en-GB"/>
        </w:rPr>
      </w:pPr>
      <w:r w:rsidRPr="00622A71">
        <w:rPr>
          <w:rFonts w:ascii="Arial" w:hAnsi="Arial" w:cs="Arial"/>
          <w:b/>
          <w:bCs/>
          <w:sz w:val="24"/>
          <w:szCs w:val="24"/>
          <w:lang w:val="en-GB"/>
        </w:rPr>
        <w:t xml:space="preserve">701658451 APAC24 Launch and Recovery </w:t>
      </w:r>
    </w:p>
    <w:p w14:paraId="7DE2E66E" w14:textId="77777777" w:rsidR="00622A71" w:rsidRPr="00622A71" w:rsidRDefault="00622A71" w:rsidP="00622A71">
      <w:pPr>
        <w:widowControl/>
        <w:spacing w:after="0" w:line="240" w:lineRule="auto"/>
        <w:jc w:val="center"/>
        <w:rPr>
          <w:rFonts w:ascii="Arial" w:hAnsi="Arial" w:cs="Arial"/>
          <w:b/>
          <w:bCs/>
          <w:sz w:val="24"/>
          <w:szCs w:val="24"/>
          <w:lang w:val="en-GB"/>
        </w:rPr>
      </w:pPr>
      <w:r w:rsidRPr="00622A71">
        <w:rPr>
          <w:rFonts w:ascii="Arial" w:hAnsi="Arial" w:cs="Arial"/>
          <w:b/>
          <w:bCs/>
          <w:sz w:val="24"/>
          <w:szCs w:val="24"/>
          <w:lang w:val="en-GB"/>
        </w:rPr>
        <w:t>Statement of Requirements</w:t>
      </w:r>
    </w:p>
    <w:p w14:paraId="47E3F913" w14:textId="77777777" w:rsidR="00622A71" w:rsidRPr="00622A71" w:rsidRDefault="00622A71" w:rsidP="00622A71">
      <w:pPr>
        <w:widowControl/>
        <w:spacing w:after="0" w:line="240" w:lineRule="auto"/>
        <w:rPr>
          <w:rFonts w:ascii="Arial" w:hAnsi="Arial" w:cs="Arial"/>
          <w:b/>
          <w:bCs/>
          <w:lang w:val="en-GB"/>
        </w:rPr>
      </w:pPr>
    </w:p>
    <w:p w14:paraId="0FD72592" w14:textId="77777777" w:rsidR="00622A71" w:rsidRPr="00622A71" w:rsidRDefault="00622A71" w:rsidP="00622A71">
      <w:pPr>
        <w:widowControl/>
        <w:spacing w:after="0" w:line="240" w:lineRule="auto"/>
        <w:rPr>
          <w:rFonts w:ascii="Arial" w:hAnsi="Arial" w:cs="Arial"/>
          <w:b/>
          <w:bCs/>
          <w:lang w:val="en-GB"/>
        </w:rPr>
      </w:pPr>
      <w:r w:rsidRPr="00622A71">
        <w:rPr>
          <w:rFonts w:ascii="Arial" w:hAnsi="Arial" w:cs="Arial"/>
          <w:b/>
          <w:bCs/>
          <w:lang w:val="en-GB"/>
        </w:rPr>
        <w:t>Introduction</w:t>
      </w:r>
    </w:p>
    <w:p w14:paraId="4BC91972" w14:textId="77777777" w:rsidR="00622A71" w:rsidRPr="00622A71" w:rsidRDefault="00622A71" w:rsidP="00622A71">
      <w:pPr>
        <w:widowControl/>
        <w:spacing w:after="0" w:line="240" w:lineRule="auto"/>
        <w:rPr>
          <w:rFonts w:ascii="Arial" w:hAnsi="Arial" w:cs="Arial"/>
          <w:lang w:val="en-GB"/>
        </w:rPr>
      </w:pPr>
    </w:p>
    <w:p w14:paraId="7CE20839"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1.</w:t>
      </w:r>
      <w:r w:rsidRPr="00622A71">
        <w:rPr>
          <w:rFonts w:ascii="Arial" w:hAnsi="Arial" w:cs="Arial"/>
          <w:color w:val="000000" w:themeColor="text1"/>
          <w:lang w:val="en-GB"/>
        </w:rPr>
        <w:tab/>
        <w:t xml:space="preserve">Purchase of 1x system for the Launch and Recovery (LAR) of an </w:t>
      </w:r>
      <w:proofErr w:type="spellStart"/>
      <w:r w:rsidRPr="00622A71">
        <w:rPr>
          <w:rFonts w:ascii="Arial" w:hAnsi="Arial" w:cs="Arial"/>
          <w:color w:val="000000" w:themeColor="text1"/>
          <w:lang w:val="en-GB"/>
        </w:rPr>
        <w:t>uncrewed</w:t>
      </w:r>
      <w:proofErr w:type="spellEnd"/>
      <w:r w:rsidRPr="00622A71">
        <w:rPr>
          <w:rFonts w:ascii="Arial" w:hAnsi="Arial" w:cs="Arial"/>
          <w:color w:val="000000" w:themeColor="text1"/>
          <w:lang w:val="en-GB"/>
        </w:rPr>
        <w:t xml:space="preserve"> Pacific 24 boat from a Batch 1 River Class Offshore Patrol Vessel (OPV) with minimal modification needed to the platform. </w:t>
      </w:r>
    </w:p>
    <w:p w14:paraId="06625C6F" w14:textId="77777777" w:rsidR="00622A71" w:rsidRPr="00622A71" w:rsidRDefault="00622A71" w:rsidP="00622A71">
      <w:pPr>
        <w:widowControl/>
        <w:spacing w:after="0" w:line="240" w:lineRule="auto"/>
        <w:rPr>
          <w:rFonts w:ascii="Arial" w:hAnsi="Arial" w:cs="Arial"/>
          <w:b/>
          <w:bCs/>
          <w:color w:val="000000" w:themeColor="text1"/>
          <w:lang w:val="en-GB"/>
        </w:rPr>
      </w:pPr>
    </w:p>
    <w:p w14:paraId="0680CD31" w14:textId="77777777" w:rsidR="00622A71" w:rsidRPr="00622A71" w:rsidRDefault="00622A71" w:rsidP="00622A71">
      <w:pPr>
        <w:widowControl/>
        <w:spacing w:after="0" w:line="240" w:lineRule="auto"/>
        <w:rPr>
          <w:rFonts w:ascii="Arial" w:hAnsi="Arial" w:cs="Arial"/>
          <w:b/>
          <w:bCs/>
          <w:color w:val="000000" w:themeColor="text1"/>
          <w:lang w:val="en-GB"/>
        </w:rPr>
      </w:pPr>
    </w:p>
    <w:p w14:paraId="164C937D" w14:textId="77777777" w:rsidR="00622A71" w:rsidRPr="00622A71" w:rsidRDefault="00622A71" w:rsidP="00622A71">
      <w:pPr>
        <w:widowControl/>
        <w:spacing w:after="0" w:line="240" w:lineRule="auto"/>
        <w:rPr>
          <w:rFonts w:ascii="Arial" w:hAnsi="Arial" w:cs="Arial"/>
          <w:b/>
          <w:bCs/>
          <w:color w:val="000000" w:themeColor="text1"/>
          <w:lang w:val="en-GB"/>
        </w:rPr>
      </w:pPr>
      <w:r w:rsidRPr="00622A71">
        <w:rPr>
          <w:rFonts w:ascii="Arial" w:hAnsi="Arial" w:cs="Arial"/>
          <w:b/>
          <w:bCs/>
          <w:color w:val="000000" w:themeColor="text1"/>
          <w:lang w:val="en-GB"/>
        </w:rPr>
        <w:t>Background</w:t>
      </w:r>
    </w:p>
    <w:p w14:paraId="12C2EF37" w14:textId="77777777" w:rsidR="00622A71" w:rsidRPr="00622A71" w:rsidRDefault="00622A71" w:rsidP="00622A71">
      <w:pPr>
        <w:widowControl/>
        <w:spacing w:after="0" w:line="240" w:lineRule="auto"/>
        <w:rPr>
          <w:rFonts w:ascii="Arial" w:eastAsia="Arial" w:hAnsi="Arial" w:cs="Arial"/>
          <w:color w:val="000000" w:themeColor="text1"/>
          <w:lang w:val="en-GB"/>
        </w:rPr>
      </w:pPr>
      <w:r w:rsidRPr="00622A71">
        <w:rPr>
          <w:rFonts w:ascii="Arial" w:eastAsia="Arial" w:hAnsi="Arial" w:cs="Arial"/>
          <w:color w:val="000000" w:themeColor="text1"/>
          <w:lang w:val="en-GB"/>
        </w:rPr>
        <w:t xml:space="preserve">  </w:t>
      </w:r>
    </w:p>
    <w:p w14:paraId="5B5FCB6C" w14:textId="77777777" w:rsidR="00622A71" w:rsidRPr="00622A71" w:rsidRDefault="00622A71" w:rsidP="00622A71">
      <w:pPr>
        <w:widowControl/>
        <w:spacing w:after="0" w:line="240" w:lineRule="auto"/>
        <w:rPr>
          <w:rFonts w:ascii="Arial" w:eastAsia="Arial" w:hAnsi="Arial" w:cs="Arial"/>
          <w:color w:val="000000" w:themeColor="text1"/>
          <w:lang w:val="en-GB"/>
        </w:rPr>
      </w:pPr>
      <w:r w:rsidRPr="00622A71">
        <w:rPr>
          <w:rFonts w:ascii="Arial" w:eastAsia="Arial" w:hAnsi="Arial" w:cs="Arial"/>
          <w:color w:val="000000" w:themeColor="text1"/>
          <w:lang w:val="en-GB"/>
        </w:rPr>
        <w:t>2.</w:t>
      </w:r>
      <w:r w:rsidRPr="00622A71">
        <w:rPr>
          <w:rFonts w:ascii="Arial" w:eastAsia="Arial" w:hAnsi="Arial" w:cs="Arial"/>
          <w:color w:val="000000" w:themeColor="text1"/>
          <w:lang w:val="en-GB"/>
        </w:rPr>
        <w:tab/>
        <w:t xml:space="preserve">Autonomous Pacific 24 (APAC24) Launch and Recovery (LAR) operations currently require the manual recovery to the ship of the APAC24 using existing davit equipment and thus requires that the personnel transfer between boats – a potentially hazardous activity in a seaway. </w:t>
      </w:r>
    </w:p>
    <w:p w14:paraId="050BE227" w14:textId="77777777" w:rsidR="00622A71" w:rsidRPr="00622A71" w:rsidRDefault="00622A71" w:rsidP="00622A71">
      <w:pPr>
        <w:widowControl/>
        <w:spacing w:after="0" w:line="240" w:lineRule="auto"/>
        <w:rPr>
          <w:rFonts w:ascii="Arial" w:eastAsia="Arial" w:hAnsi="Arial" w:cs="Arial"/>
          <w:color w:val="000000" w:themeColor="text1"/>
          <w:lang w:val="en-GB"/>
        </w:rPr>
      </w:pPr>
    </w:p>
    <w:p w14:paraId="33EFA592"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eastAsia="Arial" w:hAnsi="Arial" w:cs="Arial"/>
          <w:color w:val="000000" w:themeColor="text1"/>
          <w:lang w:val="en-GB"/>
        </w:rPr>
        <w:t>3.</w:t>
      </w:r>
      <w:r w:rsidRPr="00622A71">
        <w:rPr>
          <w:rFonts w:ascii="Arial" w:eastAsia="Arial" w:hAnsi="Arial" w:cs="Arial"/>
          <w:color w:val="000000" w:themeColor="text1"/>
          <w:lang w:val="en-GB"/>
        </w:rPr>
        <w:tab/>
        <w:t xml:space="preserve">A system to permit the LAR of an </w:t>
      </w:r>
      <w:proofErr w:type="spellStart"/>
      <w:r w:rsidRPr="00622A71">
        <w:rPr>
          <w:rFonts w:ascii="Arial" w:eastAsia="Arial" w:hAnsi="Arial" w:cs="Arial"/>
          <w:color w:val="000000" w:themeColor="text1"/>
          <w:lang w:val="en-GB"/>
        </w:rPr>
        <w:t>uncrewed</w:t>
      </w:r>
      <w:proofErr w:type="spellEnd"/>
      <w:r w:rsidRPr="00622A71">
        <w:rPr>
          <w:rFonts w:ascii="Arial" w:eastAsia="Arial" w:hAnsi="Arial" w:cs="Arial"/>
          <w:color w:val="000000" w:themeColor="text1"/>
          <w:lang w:val="en-GB"/>
        </w:rPr>
        <w:t xml:space="preserve"> APAC24 be developed and supplied to the Authority.  In addition, the competition winner will support the Authority’s agent in their integration of the system into the ship and the boat and in planning and executing trials.</w:t>
      </w:r>
    </w:p>
    <w:p w14:paraId="0BAF9CBF" w14:textId="77777777" w:rsidR="00622A71" w:rsidRPr="00622A71" w:rsidRDefault="00622A71" w:rsidP="00622A71">
      <w:pPr>
        <w:widowControl/>
        <w:spacing w:after="0" w:line="240" w:lineRule="auto"/>
        <w:rPr>
          <w:rFonts w:ascii="Arial" w:hAnsi="Arial" w:cs="Arial"/>
          <w:b/>
          <w:bCs/>
          <w:color w:val="000000" w:themeColor="text1"/>
          <w:lang w:val="en-GB"/>
        </w:rPr>
      </w:pPr>
    </w:p>
    <w:p w14:paraId="6B1D0288" w14:textId="77777777" w:rsidR="00622A71" w:rsidRPr="00622A71" w:rsidRDefault="00622A71" w:rsidP="00622A71">
      <w:pPr>
        <w:widowControl/>
        <w:spacing w:after="0" w:line="240" w:lineRule="auto"/>
        <w:rPr>
          <w:rFonts w:ascii="Arial" w:hAnsi="Arial" w:cs="Arial"/>
          <w:b/>
          <w:bCs/>
          <w:color w:val="000000" w:themeColor="text1"/>
          <w:lang w:val="en-GB"/>
        </w:rPr>
      </w:pPr>
    </w:p>
    <w:p w14:paraId="52F70F9F" w14:textId="77777777" w:rsidR="00622A71" w:rsidRPr="00622A71" w:rsidRDefault="00622A71" w:rsidP="00622A71">
      <w:pPr>
        <w:widowControl/>
        <w:spacing w:after="0" w:line="240" w:lineRule="auto"/>
        <w:rPr>
          <w:rFonts w:ascii="Arial" w:hAnsi="Arial" w:cs="Arial"/>
          <w:b/>
          <w:bCs/>
          <w:color w:val="000000" w:themeColor="text1"/>
          <w:lang w:val="en-GB"/>
        </w:rPr>
      </w:pPr>
      <w:r w:rsidRPr="00622A71">
        <w:rPr>
          <w:rFonts w:ascii="Arial" w:hAnsi="Arial" w:cs="Arial"/>
          <w:b/>
          <w:bCs/>
          <w:color w:val="000000" w:themeColor="text1"/>
          <w:lang w:val="en-GB"/>
        </w:rPr>
        <w:t>Requirement Mandatory Attributes</w:t>
      </w:r>
    </w:p>
    <w:p w14:paraId="6B1F161C" w14:textId="77777777" w:rsidR="00622A71" w:rsidRPr="00622A71" w:rsidRDefault="00622A71" w:rsidP="00622A71">
      <w:pPr>
        <w:widowControl/>
        <w:spacing w:after="0" w:line="240" w:lineRule="auto"/>
        <w:rPr>
          <w:rFonts w:ascii="Arial" w:hAnsi="Arial" w:cs="Arial"/>
          <w:b/>
          <w:bCs/>
          <w:color w:val="000000" w:themeColor="text1"/>
          <w:lang w:val="en-GB"/>
        </w:rPr>
      </w:pPr>
    </w:p>
    <w:p w14:paraId="22A017BA"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4.</w:t>
      </w:r>
      <w:r w:rsidRPr="00622A71">
        <w:rPr>
          <w:rFonts w:ascii="Arial" w:hAnsi="Arial" w:cs="Arial"/>
          <w:color w:val="000000" w:themeColor="text1"/>
          <w:lang w:val="en-GB"/>
        </w:rPr>
        <w:tab/>
        <w:t xml:space="preserve">Table 1 contains mandatory criteria for the APAC24 LAR: </w:t>
      </w:r>
    </w:p>
    <w:p w14:paraId="72BAEF3E" w14:textId="77777777" w:rsidR="00622A71" w:rsidRPr="00622A71" w:rsidRDefault="00622A71" w:rsidP="00622A71">
      <w:pPr>
        <w:widowControl/>
        <w:spacing w:after="0" w:line="240" w:lineRule="auto"/>
        <w:rPr>
          <w:rFonts w:ascii="Arial" w:hAnsi="Arial" w:cs="Arial"/>
          <w:color w:val="000000" w:themeColor="text1"/>
          <w:lang w:val="en-GB"/>
        </w:rPr>
      </w:pPr>
    </w:p>
    <w:tbl>
      <w:tblPr>
        <w:tblStyle w:val="TableGrid4"/>
        <w:tblW w:w="9448" w:type="dxa"/>
        <w:tblLook w:val="04A0" w:firstRow="1" w:lastRow="0" w:firstColumn="1" w:lastColumn="0" w:noHBand="0" w:noVBand="1"/>
      </w:tblPr>
      <w:tblGrid>
        <w:gridCol w:w="2107"/>
        <w:gridCol w:w="7341"/>
      </w:tblGrid>
      <w:tr w:rsidR="00622A71" w:rsidRPr="00622A71" w14:paraId="405FF506" w14:textId="77777777" w:rsidTr="00A73019">
        <w:trPr>
          <w:trHeight w:val="782"/>
        </w:trPr>
        <w:tc>
          <w:tcPr>
            <w:tcW w:w="2107" w:type="dxa"/>
            <w:shd w:val="clear" w:color="auto" w:fill="D9D9D9" w:themeFill="background1" w:themeFillShade="D9"/>
          </w:tcPr>
          <w:p w14:paraId="087911F7" w14:textId="77777777" w:rsidR="00622A71" w:rsidRPr="00622A71" w:rsidRDefault="00622A71" w:rsidP="00622A71">
            <w:pPr>
              <w:widowControl/>
              <w:spacing w:after="0" w:line="240" w:lineRule="auto"/>
              <w:jc w:val="center"/>
              <w:rPr>
                <w:rFonts w:ascii="Arial" w:eastAsia="Times New Roman" w:hAnsi="Arial" w:cs="Arial"/>
                <w:b/>
                <w:bCs/>
                <w:color w:val="000000"/>
                <w:lang w:val="en-GB" w:eastAsia="en-GB"/>
              </w:rPr>
            </w:pPr>
          </w:p>
          <w:p w14:paraId="27B2EEB3" w14:textId="77777777" w:rsidR="00622A71" w:rsidRPr="00622A71" w:rsidRDefault="00622A71" w:rsidP="00622A71">
            <w:pPr>
              <w:widowControl/>
              <w:spacing w:after="0" w:line="240" w:lineRule="auto"/>
              <w:jc w:val="center"/>
              <w:rPr>
                <w:rFonts w:ascii="Arial" w:eastAsia="Times New Roman" w:hAnsi="Arial" w:cs="Arial"/>
                <w:b/>
                <w:bCs/>
                <w:color w:val="000000"/>
                <w:lang w:val="en-GB" w:eastAsia="en-GB"/>
              </w:rPr>
            </w:pPr>
            <w:r w:rsidRPr="00622A71">
              <w:rPr>
                <w:rFonts w:ascii="Arial" w:eastAsia="Times New Roman" w:hAnsi="Arial" w:cs="Arial"/>
                <w:b/>
                <w:bCs/>
                <w:color w:val="000000"/>
                <w:lang w:val="en-GB" w:eastAsia="en-GB"/>
              </w:rPr>
              <w:t>Subject</w:t>
            </w:r>
          </w:p>
        </w:tc>
        <w:tc>
          <w:tcPr>
            <w:tcW w:w="7341" w:type="dxa"/>
            <w:shd w:val="clear" w:color="auto" w:fill="D9D9D9" w:themeFill="background1" w:themeFillShade="D9"/>
          </w:tcPr>
          <w:p w14:paraId="167C04D3" w14:textId="77777777" w:rsidR="00622A71" w:rsidRPr="00622A71" w:rsidRDefault="00622A71" w:rsidP="00622A71">
            <w:pPr>
              <w:widowControl/>
              <w:spacing w:after="0" w:line="240" w:lineRule="auto"/>
              <w:jc w:val="center"/>
              <w:rPr>
                <w:rFonts w:ascii="Arial" w:eastAsia="Times New Roman" w:hAnsi="Arial" w:cs="Arial"/>
                <w:b/>
                <w:bCs/>
                <w:color w:val="000000"/>
                <w:lang w:val="en-GB" w:eastAsia="en-GB"/>
              </w:rPr>
            </w:pPr>
          </w:p>
          <w:p w14:paraId="2ED1C42E" w14:textId="77777777" w:rsidR="00622A71" w:rsidRPr="00622A71" w:rsidRDefault="00622A71" w:rsidP="00622A71">
            <w:pPr>
              <w:widowControl/>
              <w:spacing w:after="0" w:line="240" w:lineRule="auto"/>
              <w:jc w:val="center"/>
              <w:rPr>
                <w:rFonts w:ascii="Arial" w:eastAsia="Times New Roman" w:hAnsi="Arial" w:cs="Arial"/>
                <w:b/>
                <w:bCs/>
                <w:color w:val="000000"/>
                <w:lang w:val="en-GB" w:eastAsia="en-GB"/>
              </w:rPr>
            </w:pPr>
            <w:r w:rsidRPr="00622A71">
              <w:rPr>
                <w:rFonts w:ascii="Arial" w:eastAsia="Times New Roman" w:hAnsi="Arial" w:cs="Arial"/>
                <w:b/>
                <w:bCs/>
                <w:color w:val="000000"/>
                <w:lang w:val="en-GB" w:eastAsia="en-GB"/>
              </w:rPr>
              <w:t>Criteria</w:t>
            </w:r>
          </w:p>
        </w:tc>
      </w:tr>
      <w:tr w:rsidR="00622A71" w:rsidRPr="00622A71" w14:paraId="0098770D" w14:textId="77777777" w:rsidTr="00A73019">
        <w:trPr>
          <w:trHeight w:val="782"/>
        </w:trPr>
        <w:tc>
          <w:tcPr>
            <w:tcW w:w="2107" w:type="dxa"/>
            <w:hideMark/>
          </w:tcPr>
          <w:p w14:paraId="3C47B8A1"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Launch</w:t>
            </w:r>
          </w:p>
        </w:tc>
        <w:tc>
          <w:tcPr>
            <w:tcW w:w="7341" w:type="dxa"/>
            <w:hideMark/>
          </w:tcPr>
          <w:p w14:paraId="2682BCFA"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 xml:space="preserve">The system shall permit the Launch of an </w:t>
            </w:r>
            <w:proofErr w:type="spellStart"/>
            <w:r w:rsidRPr="00622A71">
              <w:rPr>
                <w:rFonts w:ascii="Arial" w:eastAsia="Times New Roman" w:hAnsi="Arial" w:cs="Arial"/>
                <w:color w:val="000000"/>
                <w:sz w:val="20"/>
                <w:szCs w:val="20"/>
                <w:lang w:val="en-GB" w:eastAsia="en-GB"/>
              </w:rPr>
              <w:t>uncrewed</w:t>
            </w:r>
            <w:proofErr w:type="spellEnd"/>
            <w:r w:rsidRPr="00622A71">
              <w:rPr>
                <w:rFonts w:ascii="Arial" w:eastAsia="Times New Roman" w:hAnsi="Arial" w:cs="Arial"/>
                <w:color w:val="000000"/>
                <w:sz w:val="20"/>
                <w:szCs w:val="20"/>
                <w:lang w:val="en-GB" w:eastAsia="en-GB"/>
              </w:rPr>
              <w:t xml:space="preserve"> Pacific 24 (APAC24) to a Batch 1 River Class OPV.  There shall be no persons in the boat, but it can operate under remote control rather than fully autonomously.</w:t>
            </w:r>
          </w:p>
        </w:tc>
      </w:tr>
      <w:tr w:rsidR="00622A71" w:rsidRPr="00622A71" w14:paraId="273218BA" w14:textId="77777777" w:rsidTr="00A73019">
        <w:trPr>
          <w:trHeight w:val="782"/>
        </w:trPr>
        <w:tc>
          <w:tcPr>
            <w:tcW w:w="2107" w:type="dxa"/>
            <w:hideMark/>
          </w:tcPr>
          <w:p w14:paraId="741BD1F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Recovery</w:t>
            </w:r>
          </w:p>
        </w:tc>
        <w:tc>
          <w:tcPr>
            <w:tcW w:w="7341" w:type="dxa"/>
            <w:hideMark/>
          </w:tcPr>
          <w:p w14:paraId="6A53AD74" w14:textId="77777777" w:rsidR="00622A71" w:rsidRPr="00622A71" w:rsidRDefault="00622A71" w:rsidP="00622A71">
            <w:pPr>
              <w:widowControl/>
              <w:spacing w:after="0" w:line="240" w:lineRule="auto"/>
              <w:rPr>
                <w:rFonts w:ascii="Arial" w:eastAsia="Times New Roman" w:hAnsi="Arial" w:cs="Arial"/>
                <w:b/>
                <w:bCs/>
                <w:color w:val="000000"/>
                <w:sz w:val="20"/>
                <w:szCs w:val="20"/>
                <w:lang w:val="en-GB" w:eastAsia="en-GB"/>
              </w:rPr>
            </w:pPr>
            <w:r w:rsidRPr="00622A71">
              <w:rPr>
                <w:rFonts w:ascii="Arial" w:eastAsia="Times New Roman" w:hAnsi="Arial" w:cs="Arial"/>
                <w:color w:val="000000"/>
                <w:sz w:val="20"/>
                <w:szCs w:val="20"/>
                <w:lang w:val="en-GB" w:eastAsia="en-GB"/>
              </w:rPr>
              <w:t xml:space="preserve">The system shall permit the Recovery of an </w:t>
            </w:r>
            <w:proofErr w:type="spellStart"/>
            <w:r w:rsidRPr="00622A71">
              <w:rPr>
                <w:rFonts w:ascii="Arial" w:eastAsia="Times New Roman" w:hAnsi="Arial" w:cs="Arial"/>
                <w:color w:val="000000"/>
                <w:sz w:val="20"/>
                <w:szCs w:val="20"/>
                <w:lang w:val="en-GB" w:eastAsia="en-GB"/>
              </w:rPr>
              <w:t>uncrewed</w:t>
            </w:r>
            <w:proofErr w:type="spellEnd"/>
            <w:r w:rsidRPr="00622A71">
              <w:rPr>
                <w:rFonts w:ascii="Arial" w:eastAsia="Times New Roman" w:hAnsi="Arial" w:cs="Arial"/>
                <w:color w:val="000000"/>
                <w:sz w:val="20"/>
                <w:szCs w:val="20"/>
                <w:lang w:val="en-GB" w:eastAsia="en-GB"/>
              </w:rPr>
              <w:t xml:space="preserve"> Pacific 24 (APAC24) to a Batch 1 River Class OPV. There shall be no persons in the boat, but it can operate under remote control rather than fully autonomously.</w:t>
            </w:r>
          </w:p>
        </w:tc>
      </w:tr>
      <w:tr w:rsidR="00622A71" w:rsidRPr="00622A71" w14:paraId="6E5466A3" w14:textId="77777777" w:rsidTr="00A73019">
        <w:trPr>
          <w:trHeight w:val="977"/>
        </w:trPr>
        <w:tc>
          <w:tcPr>
            <w:tcW w:w="2107" w:type="dxa"/>
            <w:hideMark/>
          </w:tcPr>
          <w:p w14:paraId="47EB6C64"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Static Launch and Recovery</w:t>
            </w:r>
          </w:p>
        </w:tc>
        <w:tc>
          <w:tcPr>
            <w:tcW w:w="7341" w:type="dxa"/>
            <w:hideMark/>
          </w:tcPr>
          <w:p w14:paraId="2DAA037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be able to LAR an APAC24 from a stationary Batch 1 River Class OPV.</w:t>
            </w:r>
          </w:p>
        </w:tc>
      </w:tr>
      <w:tr w:rsidR="00622A71" w:rsidRPr="00622A71" w14:paraId="253A6C5A" w14:textId="77777777" w:rsidTr="00A73019">
        <w:trPr>
          <w:trHeight w:val="977"/>
        </w:trPr>
        <w:tc>
          <w:tcPr>
            <w:tcW w:w="2107" w:type="dxa"/>
            <w:hideMark/>
          </w:tcPr>
          <w:p w14:paraId="36F27D11"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Dynamic launch and recovery</w:t>
            </w:r>
          </w:p>
        </w:tc>
        <w:tc>
          <w:tcPr>
            <w:tcW w:w="7341" w:type="dxa"/>
            <w:hideMark/>
          </w:tcPr>
          <w:p w14:paraId="0FB4C6C7"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 xml:space="preserve">The system shall permit the LAR of APAC24 from a moving Batch 1 OPV. </w:t>
            </w:r>
          </w:p>
        </w:tc>
      </w:tr>
      <w:tr w:rsidR="00622A71" w:rsidRPr="00622A71" w14:paraId="1B9F6260" w14:textId="77777777" w:rsidTr="00A73019">
        <w:trPr>
          <w:trHeight w:val="586"/>
        </w:trPr>
        <w:tc>
          <w:tcPr>
            <w:tcW w:w="2107" w:type="dxa"/>
            <w:hideMark/>
          </w:tcPr>
          <w:p w14:paraId="4D5B8B0B"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USV mass</w:t>
            </w:r>
          </w:p>
        </w:tc>
        <w:tc>
          <w:tcPr>
            <w:tcW w:w="7341" w:type="dxa"/>
            <w:hideMark/>
          </w:tcPr>
          <w:p w14:paraId="4BF1F060"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permit the LAR of a fully loaded APAC24 at a mass of 3500kg.</w:t>
            </w:r>
          </w:p>
        </w:tc>
      </w:tr>
      <w:tr w:rsidR="00622A71" w:rsidRPr="00622A71" w14:paraId="54EB1731" w14:textId="77777777" w:rsidTr="00A73019">
        <w:trPr>
          <w:trHeight w:val="586"/>
        </w:trPr>
        <w:tc>
          <w:tcPr>
            <w:tcW w:w="2107" w:type="dxa"/>
            <w:hideMark/>
          </w:tcPr>
          <w:p w14:paraId="4C8DCC00"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Space on Frigate</w:t>
            </w:r>
          </w:p>
        </w:tc>
        <w:tc>
          <w:tcPr>
            <w:tcW w:w="7341" w:type="dxa"/>
            <w:hideMark/>
          </w:tcPr>
          <w:p w14:paraId="76D7EEA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shipborne equipment of the system shall fit within the current physical extents of PAC24 davit.</w:t>
            </w:r>
          </w:p>
        </w:tc>
      </w:tr>
      <w:tr w:rsidR="00622A71" w:rsidRPr="00622A71" w14:paraId="39299495" w14:textId="77777777" w:rsidTr="00A73019">
        <w:trPr>
          <w:trHeight w:val="391"/>
        </w:trPr>
        <w:tc>
          <w:tcPr>
            <w:tcW w:w="2107" w:type="dxa"/>
            <w:hideMark/>
          </w:tcPr>
          <w:p w14:paraId="59E59854"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Minimal crew</w:t>
            </w:r>
          </w:p>
        </w:tc>
        <w:tc>
          <w:tcPr>
            <w:tcW w:w="7341" w:type="dxa"/>
            <w:hideMark/>
          </w:tcPr>
          <w:p w14:paraId="5811AD13"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involve no more than three personnel onboard the ship.</w:t>
            </w:r>
          </w:p>
        </w:tc>
      </w:tr>
      <w:tr w:rsidR="00622A71" w:rsidRPr="00622A71" w14:paraId="03F05E3E" w14:textId="77777777" w:rsidTr="00A73019">
        <w:trPr>
          <w:trHeight w:val="782"/>
        </w:trPr>
        <w:tc>
          <w:tcPr>
            <w:tcW w:w="2107" w:type="dxa"/>
            <w:hideMark/>
          </w:tcPr>
          <w:p w14:paraId="0B35FA70"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Integration with the APAC24</w:t>
            </w:r>
          </w:p>
        </w:tc>
        <w:tc>
          <w:tcPr>
            <w:tcW w:w="7341" w:type="dxa"/>
            <w:hideMark/>
          </w:tcPr>
          <w:p w14:paraId="30D55A27"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 xml:space="preserve">The system shall be able to be integrated with APAC24 by the Authority's chosen agent without significantly limiting the functionality of the APAC24. </w:t>
            </w:r>
          </w:p>
        </w:tc>
      </w:tr>
      <w:tr w:rsidR="00622A71" w:rsidRPr="00622A71" w14:paraId="3FB2A007" w14:textId="77777777" w:rsidTr="00A73019">
        <w:trPr>
          <w:trHeight w:val="586"/>
        </w:trPr>
        <w:tc>
          <w:tcPr>
            <w:tcW w:w="2107" w:type="dxa"/>
            <w:vMerge w:val="restart"/>
            <w:hideMark/>
          </w:tcPr>
          <w:p w14:paraId="375C1C5B"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lastRenderedPageBreak/>
              <w:t>Safety</w:t>
            </w:r>
          </w:p>
        </w:tc>
        <w:tc>
          <w:tcPr>
            <w:tcW w:w="7341" w:type="dxa"/>
            <w:hideMark/>
          </w:tcPr>
          <w:p w14:paraId="63B8B2D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be capable of being operated safely with risks reduced ALARP.</w:t>
            </w:r>
          </w:p>
        </w:tc>
      </w:tr>
      <w:tr w:rsidR="00622A71" w:rsidRPr="00622A71" w14:paraId="675AA08C" w14:textId="77777777" w:rsidTr="00A73019">
        <w:trPr>
          <w:trHeight w:val="586"/>
        </w:trPr>
        <w:tc>
          <w:tcPr>
            <w:tcW w:w="2107" w:type="dxa"/>
            <w:vMerge/>
            <w:hideMark/>
          </w:tcPr>
          <w:p w14:paraId="42B1FAEB"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7341" w:type="dxa"/>
            <w:hideMark/>
          </w:tcPr>
          <w:p w14:paraId="40F3E30F"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be compliant with all UK Health Safety and Environmental Protection (HS&amp;EP) legislation applicable to the solution. Solution will be compliant with DEFSTAN 00-056 Part 1.</w:t>
            </w:r>
          </w:p>
        </w:tc>
      </w:tr>
      <w:tr w:rsidR="00622A71" w:rsidRPr="00622A71" w14:paraId="4C59D90C" w14:textId="77777777" w:rsidTr="00A73019">
        <w:trPr>
          <w:trHeight w:val="391"/>
        </w:trPr>
        <w:tc>
          <w:tcPr>
            <w:tcW w:w="2107" w:type="dxa"/>
            <w:vMerge/>
            <w:hideMark/>
          </w:tcPr>
          <w:p w14:paraId="1ACDFC7E"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7341" w:type="dxa"/>
            <w:hideMark/>
          </w:tcPr>
          <w:p w14:paraId="6B5C3B3F"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be provided with a declaration of conformity for all applicable HS&amp;EP legislation.</w:t>
            </w:r>
          </w:p>
        </w:tc>
      </w:tr>
      <w:tr w:rsidR="00622A71" w:rsidRPr="00622A71" w14:paraId="0A368AE2" w14:textId="77777777" w:rsidTr="00A73019">
        <w:trPr>
          <w:trHeight w:val="586"/>
        </w:trPr>
        <w:tc>
          <w:tcPr>
            <w:tcW w:w="2107" w:type="dxa"/>
            <w:vMerge/>
            <w:hideMark/>
          </w:tcPr>
          <w:p w14:paraId="2DE87043"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7341" w:type="dxa"/>
            <w:hideMark/>
          </w:tcPr>
          <w:p w14:paraId="4927781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 xml:space="preserve">The system </w:t>
            </w:r>
            <w:proofErr w:type="gramStart"/>
            <w:r w:rsidRPr="00622A71">
              <w:rPr>
                <w:rFonts w:ascii="Arial" w:eastAsia="Times New Roman" w:hAnsi="Arial" w:cs="Arial"/>
                <w:color w:val="000000"/>
                <w:sz w:val="20"/>
                <w:szCs w:val="20"/>
                <w:lang w:val="en-GB" w:eastAsia="en-GB"/>
              </w:rPr>
              <w:t>support</w:t>
            </w:r>
            <w:proofErr w:type="gramEnd"/>
            <w:r w:rsidRPr="00622A71">
              <w:rPr>
                <w:rFonts w:ascii="Arial" w:eastAsia="Times New Roman" w:hAnsi="Arial" w:cs="Arial"/>
                <w:color w:val="000000"/>
                <w:sz w:val="20"/>
                <w:szCs w:val="20"/>
                <w:lang w:val="en-GB" w:eastAsia="en-GB"/>
              </w:rPr>
              <w:t xml:space="preserve"> the </w:t>
            </w:r>
            <w:proofErr w:type="spellStart"/>
            <w:r w:rsidRPr="00622A71">
              <w:rPr>
                <w:rFonts w:ascii="Arial" w:eastAsia="Times New Roman" w:hAnsi="Arial" w:cs="Arial"/>
                <w:color w:val="000000"/>
                <w:sz w:val="20"/>
                <w:szCs w:val="20"/>
                <w:lang w:val="en-GB" w:eastAsia="en-GB"/>
              </w:rPr>
              <w:t>users</w:t>
            </w:r>
            <w:proofErr w:type="spellEnd"/>
            <w:r w:rsidRPr="00622A71">
              <w:rPr>
                <w:rFonts w:ascii="Arial" w:eastAsia="Times New Roman" w:hAnsi="Arial" w:cs="Arial"/>
                <w:color w:val="000000"/>
                <w:sz w:val="20"/>
                <w:szCs w:val="20"/>
                <w:lang w:val="en-GB" w:eastAsia="en-GB"/>
              </w:rPr>
              <w:t xml:space="preserve"> ability to comply with the Provision and Use of Work Equipment Regulations 1998 (S.I. 1998 No. 2306) (as amended).</w:t>
            </w:r>
          </w:p>
        </w:tc>
      </w:tr>
      <w:tr w:rsidR="00622A71" w:rsidRPr="00622A71" w14:paraId="7D674EE0" w14:textId="77777777" w:rsidTr="00A73019">
        <w:trPr>
          <w:trHeight w:val="391"/>
        </w:trPr>
        <w:tc>
          <w:tcPr>
            <w:tcW w:w="2107" w:type="dxa"/>
            <w:vMerge/>
            <w:hideMark/>
          </w:tcPr>
          <w:p w14:paraId="697ABDFD"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7341" w:type="dxa"/>
            <w:hideMark/>
          </w:tcPr>
          <w:p w14:paraId="24D79477"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 xml:space="preserve">The system </w:t>
            </w:r>
            <w:proofErr w:type="gramStart"/>
            <w:r w:rsidRPr="00622A71">
              <w:rPr>
                <w:rFonts w:ascii="Arial" w:eastAsia="Times New Roman" w:hAnsi="Arial" w:cs="Arial"/>
                <w:color w:val="000000"/>
                <w:sz w:val="20"/>
                <w:szCs w:val="20"/>
                <w:lang w:val="en-GB" w:eastAsia="en-GB"/>
              </w:rPr>
              <w:t>comply</w:t>
            </w:r>
            <w:proofErr w:type="gramEnd"/>
            <w:r w:rsidRPr="00622A71">
              <w:rPr>
                <w:rFonts w:ascii="Arial" w:eastAsia="Times New Roman" w:hAnsi="Arial" w:cs="Arial"/>
                <w:color w:val="000000"/>
                <w:sz w:val="20"/>
                <w:szCs w:val="20"/>
                <w:lang w:val="en-GB" w:eastAsia="en-GB"/>
              </w:rPr>
              <w:t xml:space="preserve"> with the Electricity at Work Regulations 1989 (S.I. 1989 No. 635).</w:t>
            </w:r>
          </w:p>
        </w:tc>
      </w:tr>
      <w:tr w:rsidR="00622A71" w:rsidRPr="00622A71" w14:paraId="11F618F7" w14:textId="77777777" w:rsidTr="00A73019">
        <w:trPr>
          <w:trHeight w:val="586"/>
        </w:trPr>
        <w:tc>
          <w:tcPr>
            <w:tcW w:w="2107" w:type="dxa"/>
            <w:vMerge/>
            <w:hideMark/>
          </w:tcPr>
          <w:p w14:paraId="7F49E9A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7341" w:type="dxa"/>
            <w:hideMark/>
          </w:tcPr>
          <w:p w14:paraId="519666E4"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 xml:space="preserve">The system be provided with Safety Data Sheets (SDS) for all hazardous items </w:t>
            </w:r>
            <w:proofErr w:type="spellStart"/>
            <w:r w:rsidRPr="00622A71">
              <w:rPr>
                <w:rFonts w:ascii="Arial" w:eastAsia="Times New Roman" w:hAnsi="Arial" w:cs="Arial"/>
                <w:color w:val="000000"/>
                <w:sz w:val="20"/>
                <w:szCs w:val="20"/>
                <w:lang w:val="en-GB" w:eastAsia="en-GB"/>
              </w:rPr>
              <w:t>iaw</w:t>
            </w:r>
            <w:proofErr w:type="spellEnd"/>
            <w:r w:rsidRPr="00622A71">
              <w:rPr>
                <w:rFonts w:ascii="Arial" w:eastAsia="Times New Roman" w:hAnsi="Arial" w:cs="Arial"/>
                <w:color w:val="000000"/>
                <w:sz w:val="20"/>
                <w:szCs w:val="20"/>
                <w:lang w:val="en-GB" w:eastAsia="en-GB"/>
              </w:rPr>
              <w:t xml:space="preserve"> DEFCON 68.</w:t>
            </w:r>
          </w:p>
        </w:tc>
      </w:tr>
      <w:tr w:rsidR="00622A71" w:rsidRPr="00622A71" w14:paraId="6A8C81F8" w14:textId="77777777" w:rsidTr="00A73019">
        <w:trPr>
          <w:trHeight w:val="586"/>
        </w:trPr>
        <w:tc>
          <w:tcPr>
            <w:tcW w:w="2107" w:type="dxa"/>
            <w:vMerge/>
            <w:hideMark/>
          </w:tcPr>
          <w:p w14:paraId="292870EE"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7341" w:type="dxa"/>
            <w:hideMark/>
          </w:tcPr>
          <w:p w14:paraId="0F8132F4"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eastAsia="en-GB"/>
              </w:rPr>
              <w:t>Provided cables are to be Low Smoke Zero Halogen insulation and be compliant with DEF STAN 02-526 and 02-512 Part 1. </w:t>
            </w:r>
          </w:p>
        </w:tc>
      </w:tr>
      <w:tr w:rsidR="00622A71" w:rsidRPr="00622A71" w14:paraId="35ABD7EC" w14:textId="77777777" w:rsidTr="00A73019">
        <w:trPr>
          <w:trHeight w:val="586"/>
        </w:trPr>
        <w:tc>
          <w:tcPr>
            <w:tcW w:w="2107" w:type="dxa"/>
            <w:vMerge/>
            <w:hideMark/>
          </w:tcPr>
          <w:p w14:paraId="2B63044D"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7341" w:type="dxa"/>
            <w:hideMark/>
          </w:tcPr>
          <w:p w14:paraId="10A8C57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be safe for routine disposal in accordance with current UK legislation.</w:t>
            </w:r>
          </w:p>
        </w:tc>
      </w:tr>
      <w:tr w:rsidR="00622A71" w:rsidRPr="00622A71" w14:paraId="3313121C" w14:textId="77777777" w:rsidTr="00A73019">
        <w:trPr>
          <w:trHeight w:val="782"/>
        </w:trPr>
        <w:tc>
          <w:tcPr>
            <w:tcW w:w="2107" w:type="dxa"/>
            <w:vMerge w:val="restart"/>
            <w:hideMark/>
          </w:tcPr>
          <w:p w14:paraId="1C8737FA"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Electromagnetic Compatibility</w:t>
            </w:r>
          </w:p>
        </w:tc>
        <w:tc>
          <w:tcPr>
            <w:tcW w:w="7341" w:type="dxa"/>
            <w:hideMark/>
          </w:tcPr>
          <w:p w14:paraId="0A7B30FD"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 xml:space="preserve">The system </w:t>
            </w:r>
            <w:proofErr w:type="gramStart"/>
            <w:r w:rsidRPr="00622A71">
              <w:rPr>
                <w:rFonts w:ascii="Arial" w:eastAsia="Times New Roman" w:hAnsi="Arial" w:cs="Arial"/>
                <w:color w:val="000000"/>
                <w:sz w:val="20"/>
                <w:szCs w:val="20"/>
                <w:lang w:val="en-GB" w:eastAsia="en-GB"/>
              </w:rPr>
              <w:t>comply</w:t>
            </w:r>
            <w:proofErr w:type="gramEnd"/>
            <w:r w:rsidRPr="00622A71">
              <w:rPr>
                <w:rFonts w:ascii="Arial" w:eastAsia="Times New Roman" w:hAnsi="Arial" w:cs="Arial"/>
                <w:color w:val="000000"/>
                <w:sz w:val="20"/>
                <w:szCs w:val="20"/>
                <w:lang w:val="en-GB" w:eastAsia="en-GB"/>
              </w:rPr>
              <w:t xml:space="preserve"> with Electromagnetic Compatibility Regulations 2016 (S.I. 2016 No. 1091) (as amended) and Electromagnetic Compatibility (EMC) Directive ((EMC) Directive 2014/30/EU).</w:t>
            </w:r>
          </w:p>
        </w:tc>
      </w:tr>
      <w:tr w:rsidR="00622A71" w:rsidRPr="00622A71" w14:paraId="3462934F" w14:textId="77777777" w:rsidTr="00A73019">
        <w:trPr>
          <w:trHeight w:val="586"/>
        </w:trPr>
        <w:tc>
          <w:tcPr>
            <w:tcW w:w="2107" w:type="dxa"/>
            <w:vMerge/>
            <w:hideMark/>
          </w:tcPr>
          <w:p w14:paraId="7DAA787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7341" w:type="dxa"/>
            <w:hideMark/>
          </w:tcPr>
          <w:p w14:paraId="0FDD35B8"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 xml:space="preserve">The system </w:t>
            </w:r>
            <w:proofErr w:type="gramStart"/>
            <w:r w:rsidRPr="00622A71">
              <w:rPr>
                <w:rFonts w:ascii="Arial" w:eastAsia="Times New Roman" w:hAnsi="Arial" w:cs="Arial"/>
                <w:color w:val="000000"/>
                <w:sz w:val="20"/>
                <w:szCs w:val="20"/>
                <w:lang w:val="en-GB" w:eastAsia="en-GB"/>
              </w:rPr>
              <w:t>comply</w:t>
            </w:r>
            <w:proofErr w:type="gramEnd"/>
            <w:r w:rsidRPr="00622A71">
              <w:rPr>
                <w:rFonts w:ascii="Arial" w:eastAsia="Times New Roman" w:hAnsi="Arial" w:cs="Arial"/>
                <w:color w:val="000000"/>
                <w:sz w:val="20"/>
                <w:szCs w:val="20"/>
                <w:lang w:val="en-GB" w:eastAsia="en-GB"/>
              </w:rPr>
              <w:t xml:space="preserve"> with Radio Equipment Regulations 2017 (S.I. 2017 No. 1206) (as amended) and Radio Equipment Directive (RED) (Directive 2014/53/EU).</w:t>
            </w:r>
          </w:p>
        </w:tc>
      </w:tr>
      <w:tr w:rsidR="00622A71" w:rsidRPr="00622A71" w14:paraId="461A10A5" w14:textId="77777777" w:rsidTr="00A73019">
        <w:trPr>
          <w:trHeight w:val="586"/>
        </w:trPr>
        <w:tc>
          <w:tcPr>
            <w:tcW w:w="2107" w:type="dxa"/>
          </w:tcPr>
          <w:p w14:paraId="44BA11C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ITAR Free</w:t>
            </w:r>
          </w:p>
        </w:tc>
        <w:tc>
          <w:tcPr>
            <w:tcW w:w="7341" w:type="dxa"/>
          </w:tcPr>
          <w:p w14:paraId="314884C4"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be free from International Traffic in Arms (ITAR) restrictions</w:t>
            </w:r>
          </w:p>
        </w:tc>
      </w:tr>
    </w:tbl>
    <w:p w14:paraId="70FD61AE"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Table 1- Mandated criteria.</w:t>
      </w:r>
    </w:p>
    <w:p w14:paraId="439944F3" w14:textId="77777777" w:rsidR="00622A71" w:rsidRPr="00622A71" w:rsidRDefault="00622A71" w:rsidP="00622A71">
      <w:pPr>
        <w:widowControl/>
        <w:spacing w:after="0" w:line="240" w:lineRule="auto"/>
        <w:rPr>
          <w:rFonts w:ascii="Arial" w:hAnsi="Arial" w:cs="Arial"/>
          <w:color w:val="000000" w:themeColor="text1"/>
          <w:lang w:val="en-GB"/>
        </w:rPr>
      </w:pPr>
    </w:p>
    <w:p w14:paraId="69F6F81D" w14:textId="77777777" w:rsidR="00622A71" w:rsidRPr="00622A71" w:rsidRDefault="00622A71" w:rsidP="00622A71">
      <w:pPr>
        <w:widowControl/>
        <w:spacing w:after="0" w:line="240" w:lineRule="auto"/>
        <w:rPr>
          <w:rFonts w:ascii="Arial" w:hAnsi="Arial" w:cs="Arial"/>
          <w:b/>
          <w:bCs/>
          <w:lang w:val="en-GB"/>
        </w:rPr>
      </w:pPr>
    </w:p>
    <w:p w14:paraId="42996892" w14:textId="77777777" w:rsidR="00622A71" w:rsidRPr="00622A71" w:rsidRDefault="00622A71" w:rsidP="00622A71">
      <w:pPr>
        <w:widowControl/>
        <w:spacing w:after="0" w:line="240" w:lineRule="auto"/>
        <w:rPr>
          <w:rFonts w:ascii="Arial" w:hAnsi="Arial" w:cs="Arial"/>
          <w:b/>
          <w:bCs/>
          <w:lang w:val="en-GB"/>
        </w:rPr>
      </w:pPr>
      <w:r w:rsidRPr="00622A71">
        <w:rPr>
          <w:rFonts w:ascii="Arial" w:hAnsi="Arial" w:cs="Arial"/>
          <w:b/>
          <w:bCs/>
          <w:lang w:val="en-GB"/>
        </w:rPr>
        <w:t xml:space="preserve">Non-mandatory Criteria </w:t>
      </w:r>
    </w:p>
    <w:p w14:paraId="124D826E" w14:textId="77777777" w:rsidR="00622A71" w:rsidRPr="00622A71" w:rsidRDefault="00622A71" w:rsidP="00622A71">
      <w:pPr>
        <w:widowControl/>
        <w:spacing w:after="0" w:line="240" w:lineRule="auto"/>
        <w:rPr>
          <w:rFonts w:ascii="Arial" w:hAnsi="Arial" w:cs="Arial"/>
          <w:color w:val="000000" w:themeColor="text1"/>
          <w:lang w:val="en-GB"/>
        </w:rPr>
      </w:pPr>
    </w:p>
    <w:p w14:paraId="42918430"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5.</w:t>
      </w:r>
      <w:r w:rsidRPr="00622A71">
        <w:rPr>
          <w:rFonts w:ascii="Arial" w:hAnsi="Arial" w:cs="Arial"/>
          <w:color w:val="000000" w:themeColor="text1"/>
          <w:lang w:val="en-GB"/>
        </w:rPr>
        <w:tab/>
        <w:t>Table 2 contains non-mandatory criteria for the APAC24 LAR:</w:t>
      </w:r>
    </w:p>
    <w:p w14:paraId="6388F130" w14:textId="77777777" w:rsidR="00622A71" w:rsidRPr="00622A71" w:rsidRDefault="00622A71" w:rsidP="00622A71">
      <w:pPr>
        <w:widowControl/>
        <w:spacing w:after="0" w:line="240" w:lineRule="auto"/>
        <w:rPr>
          <w:rFonts w:ascii="Arial" w:hAnsi="Arial" w:cs="Arial"/>
          <w:color w:val="000000" w:themeColor="text1"/>
          <w:lang w:val="en-GB"/>
        </w:rPr>
      </w:pPr>
    </w:p>
    <w:tbl>
      <w:tblPr>
        <w:tblStyle w:val="TableGrid4"/>
        <w:tblW w:w="9005" w:type="dxa"/>
        <w:jc w:val="center"/>
        <w:tblLook w:val="04A0" w:firstRow="1" w:lastRow="0" w:firstColumn="1" w:lastColumn="0" w:noHBand="0" w:noVBand="1"/>
      </w:tblPr>
      <w:tblGrid>
        <w:gridCol w:w="2012"/>
        <w:gridCol w:w="6993"/>
      </w:tblGrid>
      <w:tr w:rsidR="00622A71" w:rsidRPr="00622A71" w14:paraId="7CD14B52" w14:textId="77777777" w:rsidTr="00A73019">
        <w:trPr>
          <w:trHeight w:val="702"/>
          <w:jc w:val="center"/>
        </w:trPr>
        <w:tc>
          <w:tcPr>
            <w:tcW w:w="2012" w:type="dxa"/>
            <w:shd w:val="clear" w:color="auto" w:fill="D9D9D9" w:themeFill="background1" w:themeFillShade="D9"/>
          </w:tcPr>
          <w:p w14:paraId="1799B0C8" w14:textId="77777777" w:rsidR="00622A71" w:rsidRPr="00622A71" w:rsidRDefault="00622A71" w:rsidP="00622A71">
            <w:pPr>
              <w:widowControl/>
              <w:spacing w:after="0" w:line="240" w:lineRule="auto"/>
              <w:jc w:val="center"/>
              <w:rPr>
                <w:rFonts w:ascii="Arial" w:eastAsia="Times New Roman" w:hAnsi="Arial" w:cs="Arial"/>
                <w:b/>
                <w:bCs/>
                <w:color w:val="000000"/>
                <w:sz w:val="20"/>
                <w:szCs w:val="20"/>
                <w:lang w:val="en-GB" w:eastAsia="en-GB"/>
              </w:rPr>
            </w:pPr>
          </w:p>
          <w:p w14:paraId="7E1FA32C" w14:textId="77777777" w:rsidR="00622A71" w:rsidRPr="00622A71" w:rsidRDefault="00622A71" w:rsidP="00622A71">
            <w:pPr>
              <w:widowControl/>
              <w:spacing w:after="0" w:line="240" w:lineRule="auto"/>
              <w:jc w:val="center"/>
              <w:rPr>
                <w:rFonts w:ascii="Arial" w:eastAsia="Times New Roman" w:hAnsi="Arial" w:cs="Arial"/>
                <w:b/>
                <w:bCs/>
                <w:color w:val="000000"/>
                <w:sz w:val="20"/>
                <w:szCs w:val="20"/>
                <w:lang w:val="en-GB" w:eastAsia="en-GB"/>
              </w:rPr>
            </w:pPr>
            <w:r w:rsidRPr="00622A71">
              <w:rPr>
                <w:rFonts w:ascii="Arial" w:eastAsia="Times New Roman" w:hAnsi="Arial" w:cs="Arial"/>
                <w:b/>
                <w:bCs/>
                <w:color w:val="000000"/>
                <w:sz w:val="20"/>
                <w:szCs w:val="20"/>
                <w:lang w:val="en-GB" w:eastAsia="en-GB"/>
              </w:rPr>
              <w:t>Subject</w:t>
            </w:r>
          </w:p>
        </w:tc>
        <w:tc>
          <w:tcPr>
            <w:tcW w:w="6993" w:type="dxa"/>
            <w:shd w:val="clear" w:color="auto" w:fill="D9D9D9" w:themeFill="background1" w:themeFillShade="D9"/>
          </w:tcPr>
          <w:p w14:paraId="1EC3C9DE" w14:textId="77777777" w:rsidR="00622A71" w:rsidRPr="00622A71" w:rsidRDefault="00622A71" w:rsidP="00622A71">
            <w:pPr>
              <w:widowControl/>
              <w:spacing w:after="0" w:line="240" w:lineRule="auto"/>
              <w:jc w:val="center"/>
              <w:rPr>
                <w:rFonts w:ascii="Arial" w:eastAsia="Times New Roman" w:hAnsi="Arial" w:cs="Arial"/>
                <w:b/>
                <w:bCs/>
                <w:color w:val="000000"/>
                <w:sz w:val="20"/>
                <w:szCs w:val="20"/>
                <w:lang w:val="en-GB" w:eastAsia="en-GB"/>
              </w:rPr>
            </w:pPr>
          </w:p>
          <w:p w14:paraId="58241F4A" w14:textId="77777777" w:rsidR="00622A71" w:rsidRPr="00622A71" w:rsidRDefault="00622A71" w:rsidP="00622A71">
            <w:pPr>
              <w:widowControl/>
              <w:spacing w:after="0" w:line="240" w:lineRule="auto"/>
              <w:jc w:val="center"/>
              <w:rPr>
                <w:rFonts w:ascii="Arial" w:eastAsia="Times New Roman" w:hAnsi="Arial" w:cs="Arial"/>
                <w:b/>
                <w:bCs/>
                <w:color w:val="000000"/>
                <w:sz w:val="20"/>
                <w:szCs w:val="20"/>
                <w:lang w:val="en-GB" w:eastAsia="en-GB"/>
              </w:rPr>
            </w:pPr>
            <w:r w:rsidRPr="00622A71">
              <w:rPr>
                <w:rFonts w:ascii="Arial" w:eastAsia="Times New Roman" w:hAnsi="Arial" w:cs="Arial"/>
                <w:b/>
                <w:bCs/>
                <w:color w:val="000000"/>
                <w:sz w:val="20"/>
                <w:szCs w:val="20"/>
                <w:lang w:val="en-GB" w:eastAsia="en-GB"/>
              </w:rPr>
              <w:t>Criteria</w:t>
            </w:r>
          </w:p>
        </w:tc>
      </w:tr>
      <w:tr w:rsidR="00622A71" w:rsidRPr="00622A71" w14:paraId="131055F5" w14:textId="77777777" w:rsidTr="00A73019">
        <w:trPr>
          <w:trHeight w:val="931"/>
          <w:jc w:val="center"/>
        </w:trPr>
        <w:tc>
          <w:tcPr>
            <w:tcW w:w="2012" w:type="dxa"/>
            <w:hideMark/>
          </w:tcPr>
          <w:p w14:paraId="0443892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Dynamic launch and recovery</w:t>
            </w:r>
          </w:p>
        </w:tc>
        <w:tc>
          <w:tcPr>
            <w:tcW w:w="6993" w:type="dxa"/>
            <w:hideMark/>
          </w:tcPr>
          <w:p w14:paraId="2DF109C3"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themeColor="text1"/>
                <w:sz w:val="20"/>
                <w:szCs w:val="20"/>
                <w:lang w:val="en-GB" w:eastAsia="en-GB"/>
              </w:rPr>
              <w:t>The system shall permit the LAR of APAC24 at a ship speed of greater than 10 knots.</w:t>
            </w:r>
          </w:p>
        </w:tc>
      </w:tr>
      <w:tr w:rsidR="00622A71" w:rsidRPr="00622A71" w14:paraId="1A8DAD7D" w14:textId="77777777" w:rsidTr="00A73019">
        <w:trPr>
          <w:trHeight w:val="371"/>
          <w:jc w:val="center"/>
        </w:trPr>
        <w:tc>
          <w:tcPr>
            <w:tcW w:w="2012" w:type="dxa"/>
            <w:hideMark/>
          </w:tcPr>
          <w:p w14:paraId="74BE62DB"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Modification to Batch 2 OPV</w:t>
            </w:r>
          </w:p>
        </w:tc>
        <w:tc>
          <w:tcPr>
            <w:tcW w:w="6993" w:type="dxa"/>
            <w:hideMark/>
          </w:tcPr>
          <w:p w14:paraId="46E35701"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require little to no modification to shipborne davits.</w:t>
            </w:r>
          </w:p>
        </w:tc>
      </w:tr>
      <w:tr w:rsidR="00622A71" w:rsidRPr="00622A71" w14:paraId="7CCA5516" w14:textId="77777777" w:rsidTr="00A73019">
        <w:trPr>
          <w:trHeight w:val="557"/>
          <w:jc w:val="center"/>
        </w:trPr>
        <w:tc>
          <w:tcPr>
            <w:tcW w:w="2012" w:type="dxa"/>
            <w:hideMark/>
          </w:tcPr>
          <w:p w14:paraId="48454C02"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Timing</w:t>
            </w:r>
          </w:p>
        </w:tc>
        <w:tc>
          <w:tcPr>
            <w:tcW w:w="6993" w:type="dxa"/>
            <w:hideMark/>
          </w:tcPr>
          <w:p w14:paraId="2581BA07"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be capable of launching APAC24 in no more than 4 minutes and recovering APAC24 in no more than 4 minutes.</w:t>
            </w:r>
          </w:p>
        </w:tc>
      </w:tr>
      <w:tr w:rsidR="00622A71" w:rsidRPr="00622A71" w14:paraId="338F75F5" w14:textId="77777777" w:rsidTr="00A73019">
        <w:trPr>
          <w:trHeight w:val="557"/>
          <w:jc w:val="center"/>
        </w:trPr>
        <w:tc>
          <w:tcPr>
            <w:tcW w:w="2012" w:type="dxa"/>
            <w:hideMark/>
          </w:tcPr>
          <w:p w14:paraId="792F362F"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Sea-state</w:t>
            </w:r>
          </w:p>
        </w:tc>
        <w:tc>
          <w:tcPr>
            <w:tcW w:w="6993" w:type="dxa"/>
            <w:hideMark/>
          </w:tcPr>
          <w:p w14:paraId="233E996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permit LAR operations to take place in a sea-state 4, as defined by STANAG 4194.</w:t>
            </w:r>
          </w:p>
        </w:tc>
      </w:tr>
      <w:tr w:rsidR="00622A71" w:rsidRPr="00622A71" w14:paraId="171208A4" w14:textId="77777777" w:rsidTr="00A73019">
        <w:trPr>
          <w:trHeight w:val="744"/>
          <w:jc w:val="center"/>
        </w:trPr>
        <w:tc>
          <w:tcPr>
            <w:tcW w:w="2012" w:type="dxa"/>
            <w:hideMark/>
          </w:tcPr>
          <w:p w14:paraId="21AD0FA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Impact on APAC24</w:t>
            </w:r>
          </w:p>
        </w:tc>
        <w:tc>
          <w:tcPr>
            <w:tcW w:w="6993" w:type="dxa"/>
            <w:hideMark/>
          </w:tcPr>
          <w:p w14:paraId="073F00E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not constrain the functionality of APAC24 as far as reasonably possible.</w:t>
            </w:r>
          </w:p>
        </w:tc>
      </w:tr>
      <w:tr w:rsidR="00622A71" w:rsidRPr="00622A71" w14:paraId="68EA85AF" w14:textId="77777777" w:rsidTr="00A73019">
        <w:trPr>
          <w:trHeight w:val="371"/>
          <w:jc w:val="center"/>
        </w:trPr>
        <w:tc>
          <w:tcPr>
            <w:tcW w:w="2012" w:type="dxa"/>
            <w:hideMark/>
          </w:tcPr>
          <w:p w14:paraId="29E23EF1"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Training</w:t>
            </w:r>
          </w:p>
        </w:tc>
        <w:tc>
          <w:tcPr>
            <w:tcW w:w="6993" w:type="dxa"/>
            <w:hideMark/>
          </w:tcPr>
          <w:p w14:paraId="67956257"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vendor shall propose and be able to deliver training services and material to the operators.</w:t>
            </w:r>
          </w:p>
        </w:tc>
      </w:tr>
      <w:tr w:rsidR="00622A71" w:rsidRPr="00622A71" w14:paraId="3C833522" w14:textId="77777777" w:rsidTr="00A73019">
        <w:trPr>
          <w:trHeight w:val="371"/>
          <w:jc w:val="center"/>
        </w:trPr>
        <w:tc>
          <w:tcPr>
            <w:tcW w:w="2012" w:type="dxa"/>
            <w:hideMark/>
          </w:tcPr>
          <w:p w14:paraId="081781DD"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Reliability</w:t>
            </w:r>
          </w:p>
        </w:tc>
        <w:tc>
          <w:tcPr>
            <w:tcW w:w="6993" w:type="dxa"/>
            <w:hideMark/>
          </w:tcPr>
          <w:p w14:paraId="08DDB55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be designed to be as reliable as reasonably practical.</w:t>
            </w:r>
          </w:p>
        </w:tc>
      </w:tr>
      <w:tr w:rsidR="00622A71" w:rsidRPr="00622A71" w14:paraId="57CA795E" w14:textId="77777777" w:rsidTr="00A73019">
        <w:trPr>
          <w:trHeight w:val="371"/>
          <w:jc w:val="center"/>
        </w:trPr>
        <w:tc>
          <w:tcPr>
            <w:tcW w:w="2012" w:type="dxa"/>
            <w:hideMark/>
          </w:tcPr>
          <w:p w14:paraId="109A215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Safety</w:t>
            </w:r>
          </w:p>
        </w:tc>
        <w:tc>
          <w:tcPr>
            <w:tcW w:w="6993" w:type="dxa"/>
            <w:hideMark/>
          </w:tcPr>
          <w:p w14:paraId="03FE8F42"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shall be CE marked or suitable equivalent standard.</w:t>
            </w:r>
          </w:p>
        </w:tc>
      </w:tr>
      <w:tr w:rsidR="00622A71" w:rsidRPr="00622A71" w14:paraId="66F121A2" w14:textId="77777777" w:rsidTr="00A73019">
        <w:trPr>
          <w:trHeight w:val="371"/>
          <w:jc w:val="center"/>
        </w:trPr>
        <w:tc>
          <w:tcPr>
            <w:tcW w:w="2012" w:type="dxa"/>
            <w:hideMark/>
          </w:tcPr>
          <w:p w14:paraId="0D9EF34D"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lastRenderedPageBreak/>
              <w:t>Low RF signature</w:t>
            </w:r>
          </w:p>
        </w:tc>
        <w:tc>
          <w:tcPr>
            <w:tcW w:w="6993" w:type="dxa"/>
            <w:hideMark/>
          </w:tcPr>
          <w:p w14:paraId="25E896E2"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should minimise its RF emissions as low as reasonably possible (ALARP).</w:t>
            </w:r>
          </w:p>
        </w:tc>
      </w:tr>
      <w:tr w:rsidR="00622A71" w:rsidRPr="00622A71" w14:paraId="02515288" w14:textId="77777777" w:rsidTr="00A73019">
        <w:trPr>
          <w:trHeight w:val="744"/>
          <w:jc w:val="center"/>
        </w:trPr>
        <w:tc>
          <w:tcPr>
            <w:tcW w:w="2012" w:type="dxa"/>
            <w:vMerge w:val="restart"/>
            <w:hideMark/>
          </w:tcPr>
          <w:p w14:paraId="4BA4334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Electromagnetic Compatibility</w:t>
            </w:r>
          </w:p>
        </w:tc>
        <w:tc>
          <w:tcPr>
            <w:tcW w:w="6993" w:type="dxa"/>
            <w:hideMark/>
          </w:tcPr>
          <w:p w14:paraId="754FBBB9"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 xml:space="preserve">The system does not interfere with or reduce the performance of the co-located sending/receiving systems, such that (communications receivers and all other receivers) are not impaired. </w:t>
            </w:r>
          </w:p>
          <w:p w14:paraId="0EE1AA5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Must provide evidence of broadband RF emissions which may be received by on board communications and RADAR systems against the limits within DEF STAN 59-411 Part 3 DRE-</w:t>
            </w:r>
            <w:proofErr w:type="gramStart"/>
            <w:r w:rsidRPr="00622A71">
              <w:rPr>
                <w:rFonts w:ascii="Arial" w:eastAsia="Times New Roman" w:hAnsi="Arial" w:cs="Arial"/>
                <w:color w:val="000000"/>
                <w:sz w:val="20"/>
                <w:szCs w:val="20"/>
                <w:lang w:val="en-GB" w:eastAsia="en-GB"/>
              </w:rPr>
              <w:t>01.B</w:t>
            </w:r>
            <w:proofErr w:type="gramEnd"/>
            <w:r w:rsidRPr="00622A71">
              <w:rPr>
                <w:rFonts w:ascii="Arial" w:eastAsia="Times New Roman" w:hAnsi="Arial" w:cs="Arial"/>
                <w:color w:val="000000"/>
                <w:sz w:val="20"/>
                <w:szCs w:val="20"/>
                <w:lang w:val="en-GB" w:eastAsia="en-GB"/>
              </w:rPr>
              <w:t xml:space="preserve"> Sea Service.</w:t>
            </w:r>
          </w:p>
        </w:tc>
      </w:tr>
      <w:tr w:rsidR="00622A71" w:rsidRPr="00622A71" w14:paraId="60C5B96E" w14:textId="77777777" w:rsidTr="00A73019">
        <w:trPr>
          <w:trHeight w:val="557"/>
          <w:jc w:val="center"/>
        </w:trPr>
        <w:tc>
          <w:tcPr>
            <w:tcW w:w="2012" w:type="dxa"/>
            <w:vMerge/>
            <w:hideMark/>
          </w:tcPr>
          <w:p w14:paraId="04D7ED59"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6993" w:type="dxa"/>
            <w:hideMark/>
          </w:tcPr>
          <w:p w14:paraId="6AB91CD0"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should be to able tolerate exposure to large RF signals from on-board high-power HF and VHF radio communications systems.</w:t>
            </w:r>
          </w:p>
          <w:p w14:paraId="5A935236"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Must provide evidence of broadband RF susceptibility/immunity to RF at HF and VHF from on board communications against the limits within DEF STAN 59-411 Part 3 DRS02.B Sea Service – Above Decks Limits.</w:t>
            </w:r>
          </w:p>
        </w:tc>
      </w:tr>
      <w:tr w:rsidR="00622A71" w:rsidRPr="00622A71" w14:paraId="58DFD769" w14:textId="77777777" w:rsidTr="00A73019">
        <w:trPr>
          <w:trHeight w:val="371"/>
          <w:jc w:val="center"/>
        </w:trPr>
        <w:tc>
          <w:tcPr>
            <w:tcW w:w="2012" w:type="dxa"/>
            <w:hideMark/>
          </w:tcPr>
          <w:p w14:paraId="1C67ACA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System maturity</w:t>
            </w:r>
          </w:p>
        </w:tc>
        <w:tc>
          <w:tcPr>
            <w:tcW w:w="6993" w:type="dxa"/>
            <w:hideMark/>
          </w:tcPr>
          <w:p w14:paraId="5057F1B0"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system be technologically mature. It should be at Technology Readiness Level (TRL) 9 or equivalent.</w:t>
            </w:r>
          </w:p>
        </w:tc>
      </w:tr>
      <w:tr w:rsidR="00622A71" w:rsidRPr="00622A71" w14:paraId="6C0A2280" w14:textId="77777777" w:rsidTr="00A73019">
        <w:trPr>
          <w:trHeight w:val="371"/>
          <w:jc w:val="center"/>
        </w:trPr>
        <w:tc>
          <w:tcPr>
            <w:tcW w:w="2012" w:type="dxa"/>
            <w:vMerge w:val="restart"/>
            <w:hideMark/>
          </w:tcPr>
          <w:p w14:paraId="1E57B542"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Environmental Conditions</w:t>
            </w:r>
          </w:p>
        </w:tc>
        <w:tc>
          <w:tcPr>
            <w:tcW w:w="6993" w:type="dxa"/>
            <w:hideMark/>
          </w:tcPr>
          <w:p w14:paraId="25D15DD9" w14:textId="77777777" w:rsidR="00622A71" w:rsidRPr="00622A71" w:rsidRDefault="00622A71" w:rsidP="00622A71">
            <w:pPr>
              <w:widowControl/>
              <w:spacing w:after="0" w:line="240" w:lineRule="auto"/>
              <w:rPr>
                <w:rFonts w:ascii="Arial" w:hAnsi="Arial" w:cs="Arial"/>
                <w:color w:val="000000"/>
                <w:sz w:val="20"/>
                <w:szCs w:val="20"/>
                <w:lang w:val="en-GB"/>
              </w:rPr>
            </w:pPr>
            <w:r w:rsidRPr="00622A71">
              <w:rPr>
                <w:rFonts w:ascii="Arial" w:hAnsi="Arial" w:cs="Arial"/>
                <w:color w:val="000000"/>
                <w:sz w:val="20"/>
                <w:szCs w:val="20"/>
                <w:lang w:val="en-GB"/>
              </w:rPr>
              <w:t>System components sited externally shall withstand a solar load of 1120 W/m2 as per DEF STAN 00-035 part 4.</w:t>
            </w:r>
          </w:p>
        </w:tc>
      </w:tr>
      <w:tr w:rsidR="00622A71" w:rsidRPr="00622A71" w14:paraId="4093A3D7" w14:textId="77777777" w:rsidTr="00A73019">
        <w:trPr>
          <w:trHeight w:val="557"/>
          <w:jc w:val="center"/>
        </w:trPr>
        <w:tc>
          <w:tcPr>
            <w:tcW w:w="2012" w:type="dxa"/>
            <w:vMerge/>
            <w:hideMark/>
          </w:tcPr>
          <w:p w14:paraId="5BDA6C14"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6993" w:type="dxa"/>
            <w:hideMark/>
          </w:tcPr>
          <w:p w14:paraId="6571248A" w14:textId="77777777" w:rsidR="00622A71" w:rsidRPr="00622A71" w:rsidRDefault="00622A71" w:rsidP="00622A71">
            <w:pPr>
              <w:widowControl/>
              <w:spacing w:after="0" w:line="240" w:lineRule="auto"/>
              <w:rPr>
                <w:rFonts w:ascii="Arial" w:hAnsi="Arial" w:cs="Arial"/>
                <w:color w:val="000000"/>
                <w:sz w:val="20"/>
                <w:szCs w:val="20"/>
                <w:lang w:val="en-GB"/>
              </w:rPr>
            </w:pPr>
            <w:r w:rsidRPr="00622A71">
              <w:rPr>
                <w:rFonts w:ascii="Arial" w:hAnsi="Arial" w:cs="Arial"/>
                <w:color w:val="000000"/>
                <w:sz w:val="20"/>
                <w:szCs w:val="20"/>
                <w:lang w:val="en-GB"/>
              </w:rPr>
              <w:t>System components located externally shall at least be capable of operation and storage in temperatures ranging from -10 to +50 degrees Celsius and humidity ranges of 30 to 100% in accordance with DEF STAN 00-035 Part 4 A1 - C0 conditions temperature.</w:t>
            </w:r>
          </w:p>
        </w:tc>
      </w:tr>
      <w:tr w:rsidR="00622A71" w:rsidRPr="00622A71" w14:paraId="7F71B4E6" w14:textId="77777777" w:rsidTr="00A73019">
        <w:trPr>
          <w:trHeight w:val="557"/>
          <w:jc w:val="center"/>
        </w:trPr>
        <w:tc>
          <w:tcPr>
            <w:tcW w:w="2012" w:type="dxa"/>
            <w:vMerge/>
            <w:hideMark/>
          </w:tcPr>
          <w:p w14:paraId="7B01438C"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6993" w:type="dxa"/>
            <w:hideMark/>
          </w:tcPr>
          <w:p w14:paraId="7A8946E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hAnsi="Arial" w:cs="Arial"/>
                <w:color w:val="000000"/>
                <w:sz w:val="20"/>
                <w:szCs w:val="20"/>
                <w:lang w:val="en-GB"/>
              </w:rPr>
              <w:t>System components located externally shall operate without performance degradation providing at least IP67 protection (BSEN 60529:1992) and comply with DEF STAN 00-035 Part 3: Test CN2 Deleterious Salt Atmosphere.</w:t>
            </w:r>
          </w:p>
        </w:tc>
      </w:tr>
      <w:tr w:rsidR="00622A71" w:rsidRPr="00622A71" w14:paraId="4DB94DF2" w14:textId="77777777" w:rsidTr="00A73019">
        <w:trPr>
          <w:trHeight w:val="557"/>
          <w:jc w:val="center"/>
        </w:trPr>
        <w:tc>
          <w:tcPr>
            <w:tcW w:w="2012" w:type="dxa"/>
            <w:vMerge/>
            <w:hideMark/>
          </w:tcPr>
          <w:p w14:paraId="4835E98B"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6993" w:type="dxa"/>
            <w:hideMark/>
          </w:tcPr>
          <w:p w14:paraId="574D5B6D"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hAnsi="Arial" w:cs="Arial"/>
                <w:color w:val="000000"/>
                <w:sz w:val="20"/>
                <w:szCs w:val="20"/>
                <w:lang w:val="en-GB"/>
              </w:rPr>
              <w:t>System components located externally shall operate without performance degradation with blowing sand and dust concentration of DEF STAN 00-035: 1.1 g/m3, dust ˃75µm diameter.</w:t>
            </w:r>
          </w:p>
        </w:tc>
      </w:tr>
      <w:tr w:rsidR="00622A71" w:rsidRPr="00622A71" w14:paraId="7497CDC2" w14:textId="77777777" w:rsidTr="00A73019">
        <w:trPr>
          <w:trHeight w:val="56"/>
          <w:jc w:val="center"/>
        </w:trPr>
        <w:tc>
          <w:tcPr>
            <w:tcW w:w="2012" w:type="dxa"/>
            <w:vMerge/>
            <w:hideMark/>
          </w:tcPr>
          <w:p w14:paraId="58F02596"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6993" w:type="dxa"/>
            <w:hideMark/>
          </w:tcPr>
          <w:p w14:paraId="0FDEE22F"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hAnsi="Arial" w:cs="Arial"/>
                <w:color w:val="000000"/>
                <w:sz w:val="20"/>
                <w:szCs w:val="20"/>
                <w:lang w:val="en-GB"/>
              </w:rPr>
              <w:t xml:space="preserve"> Limited degradation of materials without loss of operability is to be achieved for at least 12 months.</w:t>
            </w:r>
          </w:p>
        </w:tc>
      </w:tr>
      <w:tr w:rsidR="00622A71" w:rsidRPr="00622A71" w14:paraId="7BA240F8" w14:textId="77777777" w:rsidTr="00A73019">
        <w:trPr>
          <w:trHeight w:val="371"/>
          <w:jc w:val="center"/>
        </w:trPr>
        <w:tc>
          <w:tcPr>
            <w:tcW w:w="2012" w:type="dxa"/>
            <w:vMerge/>
            <w:hideMark/>
          </w:tcPr>
          <w:p w14:paraId="7EBD7D84"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6993" w:type="dxa"/>
            <w:hideMark/>
          </w:tcPr>
          <w:p w14:paraId="46851C7A"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hAnsi="Arial" w:cs="Arial"/>
                <w:color w:val="000000"/>
                <w:sz w:val="20"/>
                <w:szCs w:val="20"/>
                <w:lang w:val="en-GB"/>
              </w:rPr>
              <w:t>System components located externally shall Survive without performance degradation in rain with an intensity up to 200mm per hour as per DEF STAN 00-035 part 4.</w:t>
            </w:r>
          </w:p>
        </w:tc>
      </w:tr>
      <w:tr w:rsidR="00622A71" w:rsidRPr="00622A71" w14:paraId="20C26675" w14:textId="77777777" w:rsidTr="00A73019">
        <w:trPr>
          <w:trHeight w:val="371"/>
          <w:jc w:val="center"/>
        </w:trPr>
        <w:tc>
          <w:tcPr>
            <w:tcW w:w="2012" w:type="dxa"/>
            <w:vMerge/>
            <w:hideMark/>
          </w:tcPr>
          <w:p w14:paraId="1AA3635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6993" w:type="dxa"/>
            <w:hideMark/>
          </w:tcPr>
          <w:p w14:paraId="09266376"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hAnsi="Arial" w:cs="Arial"/>
                <w:color w:val="000000"/>
                <w:sz w:val="20"/>
                <w:szCs w:val="20"/>
                <w:lang w:val="en-GB"/>
              </w:rPr>
              <w:t>System components located in the externally shall operate without performance degradation in rain with an intensity up to 48mm per hour as per DEF STAN 00-035 part 4.</w:t>
            </w:r>
          </w:p>
        </w:tc>
      </w:tr>
      <w:tr w:rsidR="00622A71" w:rsidRPr="00622A71" w14:paraId="54788DCD" w14:textId="77777777" w:rsidTr="00A73019">
        <w:trPr>
          <w:trHeight w:val="371"/>
          <w:jc w:val="center"/>
        </w:trPr>
        <w:tc>
          <w:tcPr>
            <w:tcW w:w="2012" w:type="dxa"/>
            <w:vMerge/>
            <w:hideMark/>
          </w:tcPr>
          <w:p w14:paraId="5CE16002"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p>
        </w:tc>
        <w:tc>
          <w:tcPr>
            <w:tcW w:w="6993" w:type="dxa"/>
            <w:hideMark/>
          </w:tcPr>
          <w:p w14:paraId="4D2D0DD5" w14:textId="77777777" w:rsidR="00622A71" w:rsidRPr="00622A71" w:rsidRDefault="00622A71" w:rsidP="00622A71">
            <w:pPr>
              <w:widowControl/>
              <w:spacing w:after="0" w:line="240" w:lineRule="auto"/>
              <w:rPr>
                <w:rFonts w:ascii="Arial" w:eastAsia="Times New Roman" w:hAnsi="Arial" w:cs="Arial"/>
                <w:color w:val="000000"/>
                <w:sz w:val="20"/>
                <w:szCs w:val="20"/>
                <w:lang w:val="en-GB" w:eastAsia="en-GB"/>
              </w:rPr>
            </w:pPr>
            <w:r w:rsidRPr="00622A71">
              <w:rPr>
                <w:rFonts w:ascii="Arial" w:eastAsia="Times New Roman" w:hAnsi="Arial" w:cs="Arial"/>
                <w:color w:val="000000"/>
                <w:sz w:val="20"/>
                <w:szCs w:val="20"/>
                <w:lang w:val="en-GB" w:eastAsia="en-GB"/>
              </w:rPr>
              <w:t>The exposed components of the system shall be suitably resistant to corrosion</w:t>
            </w:r>
          </w:p>
        </w:tc>
      </w:tr>
    </w:tbl>
    <w:p w14:paraId="2FE4E11E" w14:textId="77777777" w:rsidR="00622A71" w:rsidRPr="00622A71" w:rsidRDefault="00622A71" w:rsidP="00622A71">
      <w:pPr>
        <w:widowControl/>
        <w:spacing w:after="0" w:line="240" w:lineRule="auto"/>
        <w:rPr>
          <w:rFonts w:ascii="Arial" w:hAnsi="Arial" w:cs="Arial"/>
          <w:color w:val="000000" w:themeColor="text1"/>
          <w:lang w:val="en-GB"/>
        </w:rPr>
      </w:pPr>
    </w:p>
    <w:p w14:paraId="7A9D0819"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Table 2- Non-mandatory criteria.</w:t>
      </w:r>
    </w:p>
    <w:p w14:paraId="754C9CDE" w14:textId="77777777" w:rsidR="00622A71" w:rsidRPr="00622A71" w:rsidRDefault="00622A71" w:rsidP="00622A71">
      <w:pPr>
        <w:widowControl/>
        <w:spacing w:after="0" w:line="240" w:lineRule="auto"/>
        <w:rPr>
          <w:rFonts w:ascii="Arial" w:hAnsi="Arial" w:cs="Arial"/>
          <w:color w:val="000000" w:themeColor="text1"/>
          <w:lang w:val="en-GB"/>
        </w:rPr>
      </w:pPr>
    </w:p>
    <w:p w14:paraId="172ADF2C" w14:textId="77777777" w:rsidR="00622A71" w:rsidRPr="00622A71" w:rsidRDefault="00622A71" w:rsidP="00622A71">
      <w:pPr>
        <w:widowControl/>
        <w:spacing w:after="0" w:line="240" w:lineRule="auto"/>
        <w:rPr>
          <w:rFonts w:ascii="Arial" w:hAnsi="Arial" w:cs="Arial"/>
          <w:b/>
          <w:bCs/>
          <w:color w:val="000000" w:themeColor="text1"/>
          <w:lang w:val="en-GB"/>
        </w:rPr>
      </w:pPr>
    </w:p>
    <w:p w14:paraId="62C04B76" w14:textId="77777777" w:rsidR="00622A71" w:rsidRPr="00622A71" w:rsidRDefault="00622A71" w:rsidP="00622A71">
      <w:pPr>
        <w:widowControl/>
        <w:spacing w:after="0" w:line="240" w:lineRule="auto"/>
        <w:rPr>
          <w:rFonts w:ascii="Arial" w:hAnsi="Arial" w:cs="Arial"/>
          <w:b/>
          <w:bCs/>
          <w:color w:val="000000" w:themeColor="text1"/>
          <w:lang w:val="en-GB"/>
        </w:rPr>
      </w:pPr>
      <w:r w:rsidRPr="00622A71">
        <w:rPr>
          <w:rFonts w:ascii="Arial" w:hAnsi="Arial" w:cs="Arial"/>
          <w:b/>
          <w:bCs/>
          <w:color w:val="000000" w:themeColor="text1"/>
          <w:lang w:val="en-GB"/>
        </w:rPr>
        <w:t>Deliverables</w:t>
      </w:r>
    </w:p>
    <w:p w14:paraId="061BDBB7" w14:textId="77777777" w:rsidR="00622A71" w:rsidRPr="00622A71" w:rsidRDefault="00622A71" w:rsidP="00622A71">
      <w:pPr>
        <w:widowControl/>
        <w:spacing w:after="0" w:line="240" w:lineRule="auto"/>
        <w:rPr>
          <w:rFonts w:ascii="Arial" w:hAnsi="Arial" w:cs="Arial"/>
          <w:color w:val="000000" w:themeColor="text1"/>
          <w:lang w:val="en-GB"/>
        </w:rPr>
      </w:pPr>
    </w:p>
    <w:p w14:paraId="75C8B9E5"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6.</w:t>
      </w:r>
      <w:r w:rsidRPr="00622A71">
        <w:rPr>
          <w:rFonts w:ascii="Arial" w:hAnsi="Arial" w:cs="Arial"/>
          <w:color w:val="000000" w:themeColor="text1"/>
          <w:lang w:val="en-GB"/>
        </w:rPr>
        <w:tab/>
        <w:t>The vendor shall provide 1x complete Launch and Recovery system compliant with the mandatory requirements given above and the documentation as described above by December 2021. Delivery shall take place to HMNB Portsmouth, UK.</w:t>
      </w:r>
    </w:p>
    <w:p w14:paraId="30906BCC" w14:textId="77777777" w:rsidR="00622A71" w:rsidRPr="00622A71" w:rsidRDefault="00622A71" w:rsidP="00622A71">
      <w:pPr>
        <w:widowControl/>
        <w:spacing w:after="0" w:line="240" w:lineRule="auto"/>
        <w:rPr>
          <w:rFonts w:ascii="Arial" w:hAnsi="Arial" w:cs="Arial"/>
          <w:color w:val="000000" w:themeColor="text1"/>
          <w:lang w:val="en-GB"/>
        </w:rPr>
      </w:pPr>
    </w:p>
    <w:p w14:paraId="2F843046"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7.</w:t>
      </w:r>
      <w:r w:rsidRPr="00622A71">
        <w:rPr>
          <w:rFonts w:ascii="Arial" w:hAnsi="Arial" w:cs="Arial"/>
          <w:color w:val="000000" w:themeColor="text1"/>
          <w:lang w:val="en-GB"/>
        </w:rPr>
        <w:tab/>
        <w:t xml:space="preserve">The vendor shall, at the same time and location, supply sufficient technical documentation to facilitate the integration of the system to the B1 OPV and APAC24 and/or provide sufficient support to the authority to achieve this goal. </w:t>
      </w:r>
    </w:p>
    <w:p w14:paraId="7D3CCBFC" w14:textId="77777777" w:rsidR="00622A71" w:rsidRPr="00622A71" w:rsidRDefault="00622A71" w:rsidP="00622A71">
      <w:pPr>
        <w:widowControl/>
        <w:spacing w:after="0" w:line="240" w:lineRule="auto"/>
        <w:rPr>
          <w:rFonts w:ascii="Arial" w:hAnsi="Arial" w:cs="Arial"/>
          <w:color w:val="000000" w:themeColor="text1"/>
          <w:lang w:val="en-GB"/>
        </w:rPr>
      </w:pPr>
    </w:p>
    <w:p w14:paraId="206A8B98"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8.</w:t>
      </w:r>
      <w:r w:rsidRPr="00622A71">
        <w:rPr>
          <w:rFonts w:ascii="Arial" w:hAnsi="Arial" w:cs="Arial"/>
          <w:color w:val="000000" w:themeColor="text1"/>
          <w:lang w:val="en-GB"/>
        </w:rPr>
        <w:tab/>
        <w:t>The vendor shall provide support on the planning and execution of sea trials to take place in 2022. The vendor will be required to attend these trials if deemed necessary.</w:t>
      </w:r>
    </w:p>
    <w:p w14:paraId="327A023D" w14:textId="77777777" w:rsidR="00622A71" w:rsidRPr="00622A71" w:rsidRDefault="00622A71" w:rsidP="00622A71">
      <w:pPr>
        <w:widowControl/>
        <w:spacing w:after="0" w:line="240" w:lineRule="auto"/>
        <w:rPr>
          <w:rFonts w:ascii="Arial" w:hAnsi="Arial" w:cs="Arial"/>
          <w:color w:val="000000" w:themeColor="text1"/>
          <w:lang w:val="en-GB"/>
        </w:rPr>
      </w:pPr>
    </w:p>
    <w:p w14:paraId="0DB4A499"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9.</w:t>
      </w:r>
      <w:r w:rsidRPr="00622A71">
        <w:rPr>
          <w:rFonts w:ascii="Arial" w:hAnsi="Arial" w:cs="Arial"/>
          <w:color w:val="000000" w:themeColor="text1"/>
          <w:lang w:val="en-GB"/>
        </w:rPr>
        <w:tab/>
        <w:t>The vendor shall be available for technical queries over phone and email during working hours (1000-1600 UK time).</w:t>
      </w:r>
    </w:p>
    <w:p w14:paraId="661B2B2A" w14:textId="77777777" w:rsidR="00622A71" w:rsidRPr="00622A71" w:rsidRDefault="00622A71" w:rsidP="00622A71">
      <w:pPr>
        <w:widowControl/>
        <w:spacing w:after="0" w:line="240" w:lineRule="auto"/>
        <w:rPr>
          <w:rFonts w:ascii="Arial" w:hAnsi="Arial" w:cs="Arial"/>
          <w:color w:val="000000" w:themeColor="text1"/>
          <w:lang w:val="en-GB"/>
        </w:rPr>
      </w:pPr>
    </w:p>
    <w:p w14:paraId="3B53E331"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lastRenderedPageBreak/>
        <w:t>10.</w:t>
      </w:r>
      <w:r w:rsidRPr="00622A71">
        <w:rPr>
          <w:rFonts w:ascii="Arial" w:hAnsi="Arial" w:cs="Arial"/>
          <w:color w:val="000000" w:themeColor="text1"/>
          <w:lang w:val="en-GB"/>
        </w:rPr>
        <w:tab/>
      </w:r>
      <w:bookmarkStart w:id="91" w:name="_Hlk83984254"/>
      <w:r w:rsidRPr="00622A71">
        <w:rPr>
          <w:rFonts w:ascii="Arial" w:hAnsi="Arial" w:cs="Arial"/>
          <w:color w:val="000000" w:themeColor="text1"/>
          <w:lang w:val="en-GB"/>
        </w:rPr>
        <w:t xml:space="preserve">The vendor shall provide a </w:t>
      </w:r>
      <w:proofErr w:type="gramStart"/>
      <w:r w:rsidRPr="00622A71">
        <w:rPr>
          <w:rFonts w:ascii="Arial" w:hAnsi="Arial" w:cs="Arial"/>
          <w:color w:val="000000" w:themeColor="text1"/>
          <w:lang w:val="en-GB"/>
        </w:rPr>
        <w:t>12 month</w:t>
      </w:r>
      <w:proofErr w:type="gramEnd"/>
      <w:r w:rsidRPr="00622A71">
        <w:rPr>
          <w:rFonts w:ascii="Arial" w:hAnsi="Arial" w:cs="Arial"/>
          <w:color w:val="000000" w:themeColor="text1"/>
          <w:lang w:val="en-GB"/>
        </w:rPr>
        <w:t xml:space="preserve"> warrantee from date of product delivery and installation. </w:t>
      </w:r>
      <w:bookmarkEnd w:id="91"/>
    </w:p>
    <w:p w14:paraId="1C3FAF16" w14:textId="77777777" w:rsidR="00622A71" w:rsidRPr="00622A71" w:rsidRDefault="00622A71" w:rsidP="00622A71">
      <w:pPr>
        <w:widowControl/>
        <w:spacing w:after="0" w:line="240" w:lineRule="auto"/>
        <w:rPr>
          <w:rFonts w:ascii="Arial" w:hAnsi="Arial" w:cs="Arial"/>
          <w:b/>
          <w:bCs/>
          <w:color w:val="000000" w:themeColor="text1"/>
          <w:lang w:val="en-GB"/>
        </w:rPr>
      </w:pPr>
      <w:bookmarkStart w:id="92" w:name="_Hlk62509079"/>
    </w:p>
    <w:p w14:paraId="522CA221" w14:textId="77777777" w:rsidR="00622A71" w:rsidRPr="00622A71" w:rsidRDefault="00622A71" w:rsidP="00622A71">
      <w:pPr>
        <w:widowControl/>
        <w:spacing w:after="0" w:line="240" w:lineRule="auto"/>
        <w:rPr>
          <w:rFonts w:ascii="Arial" w:hAnsi="Arial" w:cs="Arial"/>
          <w:b/>
          <w:bCs/>
          <w:color w:val="000000" w:themeColor="text1"/>
          <w:lang w:val="en-GB"/>
        </w:rPr>
      </w:pPr>
    </w:p>
    <w:p w14:paraId="15549C3D" w14:textId="77777777" w:rsidR="00622A71" w:rsidRPr="00622A71" w:rsidRDefault="00622A71" w:rsidP="00622A71">
      <w:pPr>
        <w:widowControl/>
        <w:spacing w:after="0" w:line="240" w:lineRule="auto"/>
        <w:rPr>
          <w:rFonts w:ascii="Arial" w:hAnsi="Arial" w:cs="Arial"/>
          <w:b/>
          <w:bCs/>
          <w:color w:val="000000" w:themeColor="text1"/>
          <w:lang w:val="en-GB"/>
        </w:rPr>
      </w:pPr>
      <w:r w:rsidRPr="00622A71">
        <w:rPr>
          <w:rFonts w:ascii="Arial" w:hAnsi="Arial" w:cs="Arial"/>
          <w:b/>
          <w:bCs/>
          <w:color w:val="000000" w:themeColor="text1"/>
          <w:lang w:val="en-GB"/>
        </w:rPr>
        <w:t>Duration</w:t>
      </w:r>
    </w:p>
    <w:bookmarkEnd w:id="92"/>
    <w:p w14:paraId="69FA983D" w14:textId="77777777" w:rsidR="00622A71" w:rsidRPr="00622A71" w:rsidRDefault="00622A71" w:rsidP="00622A71">
      <w:pPr>
        <w:widowControl/>
        <w:spacing w:after="0" w:line="240" w:lineRule="auto"/>
        <w:rPr>
          <w:rFonts w:ascii="Arial" w:hAnsi="Arial" w:cs="Arial"/>
          <w:color w:val="000000" w:themeColor="text1"/>
          <w:lang w:val="en-GB"/>
        </w:rPr>
      </w:pPr>
    </w:p>
    <w:p w14:paraId="4DAF5252"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11.</w:t>
      </w:r>
      <w:r w:rsidRPr="00622A71">
        <w:rPr>
          <w:rFonts w:ascii="Arial" w:hAnsi="Arial" w:cs="Arial"/>
          <w:color w:val="000000" w:themeColor="text1"/>
          <w:lang w:val="en-GB"/>
        </w:rPr>
        <w:tab/>
        <w:t>Delivery of the system is required by December 2021.</w:t>
      </w:r>
    </w:p>
    <w:p w14:paraId="59F5FEC9" w14:textId="77777777" w:rsidR="00622A71" w:rsidRPr="00622A71" w:rsidRDefault="00622A71" w:rsidP="00622A71">
      <w:pPr>
        <w:widowControl/>
        <w:spacing w:after="0" w:line="240" w:lineRule="auto"/>
        <w:rPr>
          <w:rFonts w:ascii="Arial" w:hAnsi="Arial" w:cs="Arial"/>
          <w:color w:val="000000" w:themeColor="text1"/>
          <w:lang w:val="en-GB"/>
        </w:rPr>
      </w:pPr>
    </w:p>
    <w:p w14:paraId="4D3C4D8B"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 xml:space="preserve">12. </w:t>
      </w:r>
      <w:r w:rsidRPr="00622A71">
        <w:rPr>
          <w:rFonts w:ascii="Arial" w:hAnsi="Arial" w:cs="Arial"/>
          <w:color w:val="000000" w:themeColor="text1"/>
          <w:lang w:val="en-GB"/>
        </w:rPr>
        <w:tab/>
        <w:t xml:space="preserve">The vendor shall provide a </w:t>
      </w:r>
      <w:proofErr w:type="gramStart"/>
      <w:r w:rsidRPr="00622A71">
        <w:rPr>
          <w:rFonts w:ascii="Arial" w:hAnsi="Arial" w:cs="Arial"/>
          <w:color w:val="000000" w:themeColor="text1"/>
          <w:lang w:val="en-GB"/>
        </w:rPr>
        <w:t>12 month</w:t>
      </w:r>
      <w:proofErr w:type="gramEnd"/>
      <w:r w:rsidRPr="00622A71">
        <w:rPr>
          <w:rFonts w:ascii="Arial" w:hAnsi="Arial" w:cs="Arial"/>
          <w:color w:val="000000" w:themeColor="text1"/>
          <w:lang w:val="en-GB"/>
        </w:rPr>
        <w:t xml:space="preserve"> warrantee from date of product delivery and installation.</w:t>
      </w:r>
    </w:p>
    <w:p w14:paraId="1D77B640" w14:textId="77777777" w:rsidR="00622A71" w:rsidRPr="00622A71" w:rsidRDefault="00622A71" w:rsidP="00622A71">
      <w:pPr>
        <w:widowControl/>
        <w:spacing w:after="0" w:line="240" w:lineRule="auto"/>
        <w:rPr>
          <w:lang w:val="en-GB"/>
        </w:rPr>
      </w:pPr>
      <w:r w:rsidRPr="00622A71">
        <w:rPr>
          <w:lang w:val="en-GB"/>
        </w:rPr>
        <w:br/>
      </w:r>
      <w:r w:rsidRPr="00622A71">
        <w:rPr>
          <w:rFonts w:ascii="Arial" w:hAnsi="Arial" w:cs="Arial"/>
          <w:color w:val="000000" w:themeColor="text1"/>
          <w:lang w:val="en-GB"/>
        </w:rPr>
        <w:t>13.</w:t>
      </w:r>
      <w:r w:rsidRPr="00622A71">
        <w:rPr>
          <w:rFonts w:ascii="Arial" w:hAnsi="Arial" w:cs="Arial"/>
          <w:color w:val="000000" w:themeColor="text1"/>
          <w:lang w:val="en-GB"/>
        </w:rPr>
        <w:tab/>
        <w:t>Supplier support to sea trials will take place in 2022.</w:t>
      </w:r>
      <w:r w:rsidRPr="00622A71">
        <w:rPr>
          <w:lang w:val="en-GB"/>
        </w:rPr>
        <w:t xml:space="preserve"> </w:t>
      </w:r>
    </w:p>
    <w:p w14:paraId="1497662E" w14:textId="77777777" w:rsidR="00622A71" w:rsidRPr="00622A71" w:rsidRDefault="00622A71" w:rsidP="00622A71">
      <w:pPr>
        <w:widowControl/>
        <w:spacing w:after="0" w:line="240" w:lineRule="auto"/>
        <w:rPr>
          <w:lang w:val="en-GB"/>
        </w:rPr>
      </w:pPr>
    </w:p>
    <w:p w14:paraId="0F37BDA4" w14:textId="77777777" w:rsidR="00622A71" w:rsidRPr="00622A71" w:rsidRDefault="00622A71" w:rsidP="00622A71">
      <w:pPr>
        <w:widowControl/>
        <w:spacing w:after="0" w:line="240" w:lineRule="auto"/>
        <w:ind w:left="720"/>
        <w:rPr>
          <w:rFonts w:ascii="Arial" w:hAnsi="Arial" w:cs="Arial"/>
          <w:color w:val="000000" w:themeColor="text1"/>
          <w:lang w:val="en-GB"/>
        </w:rPr>
      </w:pPr>
      <w:r w:rsidRPr="00622A71">
        <w:rPr>
          <w:rFonts w:ascii="Arial" w:hAnsi="Arial" w:cs="Arial"/>
          <w:lang w:val="en-GB"/>
        </w:rPr>
        <w:t>a.</w:t>
      </w:r>
      <w:r w:rsidRPr="00622A71">
        <w:rPr>
          <w:lang w:val="en-GB"/>
        </w:rPr>
        <w:tab/>
      </w:r>
      <w:r w:rsidRPr="00622A71">
        <w:rPr>
          <w:rFonts w:ascii="Arial" w:hAnsi="Arial" w:cs="Arial"/>
          <w:color w:val="000000" w:themeColor="text1"/>
          <w:lang w:val="en-GB"/>
        </w:rPr>
        <w:t>Date to be confirmed in 2022. A minimum of 1 months-notice will be permitted.</w:t>
      </w:r>
    </w:p>
    <w:p w14:paraId="687308A1" w14:textId="77777777" w:rsidR="00622A71" w:rsidRPr="00622A71" w:rsidRDefault="00622A71" w:rsidP="00622A71">
      <w:pPr>
        <w:widowControl/>
        <w:spacing w:after="0" w:line="240" w:lineRule="auto"/>
        <w:ind w:left="720"/>
        <w:rPr>
          <w:rFonts w:ascii="Arial" w:hAnsi="Arial" w:cs="Arial"/>
          <w:color w:val="000000" w:themeColor="text1"/>
          <w:lang w:val="en-GB"/>
        </w:rPr>
      </w:pPr>
    </w:p>
    <w:p w14:paraId="201EF057" w14:textId="77777777" w:rsidR="00622A71" w:rsidRPr="00622A71" w:rsidRDefault="00622A71" w:rsidP="00622A71">
      <w:pPr>
        <w:widowControl/>
        <w:spacing w:after="0" w:line="240" w:lineRule="auto"/>
        <w:ind w:left="720"/>
        <w:rPr>
          <w:rFonts w:ascii="Arial" w:hAnsi="Arial" w:cs="Arial"/>
          <w:color w:val="000000" w:themeColor="text1"/>
          <w:lang w:val="en-GB"/>
        </w:rPr>
      </w:pPr>
      <w:r w:rsidRPr="00622A71">
        <w:rPr>
          <w:rFonts w:ascii="Arial" w:hAnsi="Arial" w:cs="Arial"/>
          <w:color w:val="000000" w:themeColor="text1"/>
          <w:lang w:val="en-GB"/>
        </w:rPr>
        <w:t>b.</w:t>
      </w:r>
      <w:r w:rsidRPr="00622A71">
        <w:rPr>
          <w:rFonts w:ascii="Arial" w:hAnsi="Arial" w:cs="Arial"/>
          <w:color w:val="000000" w:themeColor="text1"/>
          <w:lang w:val="en-GB"/>
        </w:rPr>
        <w:tab/>
        <w:t>Sea Trials will be for a maximum of four days.</w:t>
      </w:r>
    </w:p>
    <w:p w14:paraId="5DF70A01" w14:textId="77777777" w:rsidR="00622A71" w:rsidRPr="00622A71" w:rsidRDefault="00622A71" w:rsidP="00622A71">
      <w:pPr>
        <w:widowControl/>
        <w:spacing w:after="0" w:line="240" w:lineRule="auto"/>
        <w:rPr>
          <w:rFonts w:ascii="Arial" w:hAnsi="Arial" w:cs="Arial"/>
          <w:color w:val="000000" w:themeColor="text1"/>
          <w:lang w:val="en-GB"/>
        </w:rPr>
      </w:pPr>
    </w:p>
    <w:p w14:paraId="69479E61" w14:textId="77777777" w:rsidR="00622A71" w:rsidRPr="00622A71" w:rsidRDefault="00622A71" w:rsidP="00622A71">
      <w:pPr>
        <w:widowControl/>
        <w:spacing w:after="0" w:line="240" w:lineRule="auto"/>
        <w:rPr>
          <w:rFonts w:ascii="Arial" w:hAnsi="Arial" w:cs="Arial"/>
          <w:b/>
          <w:bCs/>
          <w:color w:val="000000" w:themeColor="text1"/>
          <w:lang w:val="en-GB"/>
        </w:rPr>
      </w:pPr>
    </w:p>
    <w:p w14:paraId="7B93DD28" w14:textId="77777777" w:rsidR="00622A71" w:rsidRPr="00622A71" w:rsidRDefault="00622A71" w:rsidP="00622A71">
      <w:pPr>
        <w:widowControl/>
        <w:spacing w:after="0" w:line="240" w:lineRule="auto"/>
        <w:rPr>
          <w:rFonts w:ascii="Arial" w:hAnsi="Arial" w:cs="Arial"/>
          <w:b/>
          <w:bCs/>
          <w:color w:val="000000" w:themeColor="text1"/>
          <w:lang w:val="en-GB"/>
        </w:rPr>
      </w:pPr>
      <w:r w:rsidRPr="00622A71">
        <w:rPr>
          <w:rFonts w:ascii="Arial" w:hAnsi="Arial" w:cs="Arial"/>
          <w:b/>
          <w:bCs/>
          <w:color w:val="000000" w:themeColor="text1"/>
          <w:lang w:val="en-GB"/>
        </w:rPr>
        <w:t>Milestones</w:t>
      </w:r>
    </w:p>
    <w:p w14:paraId="72983346" w14:textId="77777777" w:rsidR="00622A71" w:rsidRPr="00622A71" w:rsidRDefault="00622A71" w:rsidP="00622A71">
      <w:pPr>
        <w:widowControl/>
        <w:spacing w:after="0" w:line="240" w:lineRule="auto"/>
        <w:rPr>
          <w:rFonts w:ascii="Arial" w:hAnsi="Arial" w:cs="Arial"/>
          <w:color w:val="000000" w:themeColor="text1"/>
          <w:lang w:val="en-GB"/>
        </w:rPr>
      </w:pPr>
    </w:p>
    <w:p w14:paraId="53F40C6C"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 xml:space="preserve">14. </w:t>
      </w:r>
      <w:r w:rsidRPr="00622A71">
        <w:rPr>
          <w:rFonts w:ascii="Arial" w:hAnsi="Arial" w:cs="Arial"/>
          <w:color w:val="000000" w:themeColor="text1"/>
          <w:lang w:val="en-GB"/>
        </w:rPr>
        <w:tab/>
        <w:t>Delivery of the system and associated documentation is required by December 2021.</w:t>
      </w:r>
    </w:p>
    <w:p w14:paraId="548D7F26" w14:textId="77777777" w:rsidR="00622A71" w:rsidRPr="00622A71" w:rsidRDefault="00622A71" w:rsidP="00622A71">
      <w:pPr>
        <w:widowControl/>
        <w:spacing w:after="0" w:line="240" w:lineRule="auto"/>
        <w:rPr>
          <w:rFonts w:ascii="Arial" w:hAnsi="Arial" w:cs="Arial"/>
          <w:color w:val="000000" w:themeColor="text1"/>
          <w:lang w:val="en-GB"/>
        </w:rPr>
      </w:pPr>
      <w:r w:rsidRPr="00622A71">
        <w:rPr>
          <w:lang w:val="en-GB"/>
        </w:rPr>
        <w:br/>
      </w:r>
      <w:r w:rsidRPr="00622A71">
        <w:rPr>
          <w:rFonts w:ascii="Arial" w:hAnsi="Arial" w:cs="Arial"/>
          <w:color w:val="000000" w:themeColor="text1"/>
          <w:lang w:val="en-GB"/>
        </w:rPr>
        <w:t>15.</w:t>
      </w:r>
      <w:r w:rsidRPr="00622A71">
        <w:rPr>
          <w:rFonts w:ascii="Arial" w:hAnsi="Arial" w:cs="Arial"/>
          <w:color w:val="000000" w:themeColor="text1"/>
          <w:lang w:val="en-GB"/>
        </w:rPr>
        <w:tab/>
        <w:t>Face to face support to sea trials is required during 2022, this will be for a maximum of four days. Date to be confirmed in 2022.</w:t>
      </w:r>
      <w:r w:rsidRPr="00622A71">
        <w:rPr>
          <w:rFonts w:ascii="Arial" w:hAnsi="Arial" w:cs="Arial"/>
          <w:color w:val="000000" w:themeColor="text1"/>
          <w:lang w:val="en-GB"/>
        </w:rPr>
        <w:tab/>
      </w:r>
    </w:p>
    <w:p w14:paraId="5353AE91" w14:textId="77777777" w:rsidR="00622A71" w:rsidRPr="00622A71" w:rsidRDefault="00622A71" w:rsidP="00622A71">
      <w:pPr>
        <w:widowControl/>
        <w:spacing w:after="0" w:line="240" w:lineRule="auto"/>
        <w:rPr>
          <w:rFonts w:ascii="Arial" w:hAnsi="Arial" w:cs="Arial"/>
          <w:color w:val="000000" w:themeColor="text1"/>
          <w:lang w:val="en-GB"/>
        </w:rPr>
      </w:pPr>
    </w:p>
    <w:p w14:paraId="4C5CE1BE" w14:textId="77777777" w:rsidR="00622A71" w:rsidRPr="00622A71" w:rsidRDefault="00622A71" w:rsidP="00622A71">
      <w:pPr>
        <w:widowControl/>
        <w:spacing w:after="0" w:line="240" w:lineRule="auto"/>
        <w:rPr>
          <w:rFonts w:ascii="Arial" w:hAnsi="Arial" w:cs="Arial"/>
          <w:b/>
          <w:bCs/>
          <w:color w:val="000000" w:themeColor="text1"/>
          <w:lang w:val="en-GB"/>
        </w:rPr>
      </w:pPr>
    </w:p>
    <w:p w14:paraId="224D1389" w14:textId="77777777" w:rsidR="00622A71" w:rsidRPr="00622A71" w:rsidRDefault="00622A71" w:rsidP="00622A71">
      <w:pPr>
        <w:widowControl/>
        <w:spacing w:after="0" w:line="240" w:lineRule="auto"/>
        <w:rPr>
          <w:rFonts w:ascii="Arial" w:hAnsi="Arial" w:cs="Arial"/>
          <w:b/>
          <w:bCs/>
          <w:color w:val="000000" w:themeColor="text1"/>
          <w:lang w:val="en-GB"/>
        </w:rPr>
      </w:pPr>
      <w:r w:rsidRPr="00622A71">
        <w:rPr>
          <w:rFonts w:ascii="Arial" w:hAnsi="Arial" w:cs="Arial"/>
          <w:b/>
          <w:bCs/>
          <w:color w:val="000000" w:themeColor="text1"/>
          <w:lang w:val="en-GB"/>
        </w:rPr>
        <w:t>Location</w:t>
      </w:r>
    </w:p>
    <w:p w14:paraId="01F33CA0" w14:textId="77777777" w:rsidR="00622A71" w:rsidRPr="00622A71" w:rsidRDefault="00622A71" w:rsidP="00622A71">
      <w:pPr>
        <w:widowControl/>
        <w:spacing w:after="0" w:line="240" w:lineRule="auto"/>
        <w:rPr>
          <w:rFonts w:ascii="Arial" w:hAnsi="Arial" w:cs="Arial"/>
          <w:color w:val="000000" w:themeColor="text1"/>
          <w:lang w:val="en-GB"/>
        </w:rPr>
      </w:pPr>
    </w:p>
    <w:p w14:paraId="6B696F09"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16.</w:t>
      </w:r>
      <w:r w:rsidRPr="00622A71">
        <w:rPr>
          <w:rFonts w:ascii="Arial" w:hAnsi="Arial" w:cs="Arial"/>
          <w:color w:val="000000" w:themeColor="text1"/>
          <w:lang w:val="en-GB"/>
        </w:rPr>
        <w:tab/>
        <w:t>Items to be delivered to HMNB Portsmouth.</w:t>
      </w:r>
    </w:p>
    <w:p w14:paraId="46D58CDB" w14:textId="77777777" w:rsidR="00622A71" w:rsidRPr="00622A71" w:rsidRDefault="00622A71" w:rsidP="00622A71">
      <w:pPr>
        <w:widowControl/>
        <w:spacing w:after="0" w:line="240" w:lineRule="auto"/>
        <w:rPr>
          <w:rFonts w:ascii="Arial" w:hAnsi="Arial" w:cs="Arial"/>
          <w:color w:val="000000" w:themeColor="text1"/>
          <w:lang w:val="en-GB"/>
        </w:rPr>
      </w:pPr>
    </w:p>
    <w:p w14:paraId="09897D36"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17.</w:t>
      </w:r>
      <w:r w:rsidRPr="00622A71">
        <w:rPr>
          <w:rFonts w:ascii="Arial" w:hAnsi="Arial" w:cs="Arial"/>
          <w:color w:val="000000" w:themeColor="text1"/>
          <w:lang w:val="en-GB"/>
        </w:rPr>
        <w:tab/>
        <w:t xml:space="preserve">Support to Sea Trials will take place at HMNB Portsmouth with the potential requirement to perform support at sea in local UK waters. </w:t>
      </w:r>
    </w:p>
    <w:p w14:paraId="7A953750" w14:textId="77777777" w:rsidR="00622A71" w:rsidRPr="00622A71" w:rsidRDefault="00622A71" w:rsidP="00622A71">
      <w:pPr>
        <w:widowControl/>
        <w:spacing w:after="0" w:line="240" w:lineRule="auto"/>
        <w:rPr>
          <w:rFonts w:ascii="Arial" w:hAnsi="Arial" w:cs="Arial"/>
          <w:color w:val="000000" w:themeColor="text1"/>
          <w:lang w:val="en-GB"/>
        </w:rPr>
      </w:pPr>
    </w:p>
    <w:p w14:paraId="4977E8D4" w14:textId="77777777" w:rsidR="00622A71" w:rsidRPr="00622A71" w:rsidRDefault="00622A71" w:rsidP="00622A71">
      <w:pPr>
        <w:widowControl/>
        <w:spacing w:after="0" w:line="240" w:lineRule="auto"/>
        <w:ind w:left="720"/>
        <w:rPr>
          <w:rFonts w:ascii="Arial" w:hAnsi="Arial" w:cs="Arial"/>
          <w:color w:val="000000" w:themeColor="text1"/>
          <w:lang w:val="en-GB"/>
        </w:rPr>
      </w:pPr>
      <w:r w:rsidRPr="00622A71">
        <w:rPr>
          <w:rFonts w:ascii="Arial" w:hAnsi="Arial" w:cs="Arial"/>
          <w:color w:val="000000" w:themeColor="text1"/>
          <w:lang w:val="en-GB"/>
        </w:rPr>
        <w:t>a.</w:t>
      </w:r>
      <w:r w:rsidRPr="00622A71">
        <w:rPr>
          <w:rFonts w:ascii="Arial" w:hAnsi="Arial" w:cs="Arial"/>
          <w:color w:val="000000" w:themeColor="text1"/>
          <w:lang w:val="en-GB"/>
        </w:rPr>
        <w:tab/>
        <w:t xml:space="preserve">The Total Firm Price provided at the Schedule of Requirements Pricing Table is inclusive of travel, </w:t>
      </w:r>
      <w:proofErr w:type="gramStart"/>
      <w:r w:rsidRPr="00622A71">
        <w:rPr>
          <w:rFonts w:ascii="Arial" w:hAnsi="Arial" w:cs="Arial"/>
          <w:color w:val="000000" w:themeColor="text1"/>
          <w:lang w:val="en-GB"/>
        </w:rPr>
        <w:t>subsistence</w:t>
      </w:r>
      <w:proofErr w:type="gramEnd"/>
      <w:r w:rsidRPr="00622A71">
        <w:rPr>
          <w:rFonts w:ascii="Arial" w:hAnsi="Arial" w:cs="Arial"/>
          <w:color w:val="000000" w:themeColor="text1"/>
          <w:lang w:val="en-GB"/>
        </w:rPr>
        <w:t xml:space="preserve"> and any required accommodation to facilitate a maximum of four days face-2-face support to sea Trials in the Portsmouth area during 2022. No travel or subsistence will be authorised by the Authority.</w:t>
      </w:r>
    </w:p>
    <w:p w14:paraId="182BF518" w14:textId="77777777" w:rsidR="00622A71" w:rsidRPr="00622A71" w:rsidRDefault="00622A71" w:rsidP="00622A71">
      <w:pPr>
        <w:widowControl/>
        <w:spacing w:after="0" w:line="240" w:lineRule="auto"/>
        <w:ind w:left="720"/>
        <w:rPr>
          <w:rFonts w:ascii="Arial" w:hAnsi="Arial" w:cs="Arial"/>
          <w:color w:val="000000" w:themeColor="text1"/>
          <w:lang w:val="en-GB"/>
        </w:rPr>
      </w:pPr>
    </w:p>
    <w:p w14:paraId="696658A8" w14:textId="77777777" w:rsidR="00622A71" w:rsidRPr="00622A71" w:rsidRDefault="00622A71" w:rsidP="00622A71">
      <w:pPr>
        <w:widowControl/>
        <w:spacing w:after="0" w:line="240" w:lineRule="auto"/>
        <w:rPr>
          <w:rFonts w:ascii="Arial" w:hAnsi="Arial" w:cs="Arial"/>
          <w:b/>
          <w:bCs/>
          <w:lang w:val="en-GB"/>
        </w:rPr>
      </w:pPr>
    </w:p>
    <w:p w14:paraId="1664150D" w14:textId="77777777" w:rsidR="00622A71" w:rsidRPr="00622A71" w:rsidRDefault="00622A71" w:rsidP="00622A71">
      <w:pPr>
        <w:widowControl/>
        <w:spacing w:after="0" w:line="240" w:lineRule="auto"/>
        <w:rPr>
          <w:rFonts w:ascii="Arial" w:hAnsi="Arial" w:cs="Arial"/>
          <w:b/>
          <w:bCs/>
          <w:lang w:val="en-GB"/>
        </w:rPr>
      </w:pPr>
      <w:r w:rsidRPr="00622A71">
        <w:rPr>
          <w:rFonts w:ascii="Arial" w:hAnsi="Arial" w:cs="Arial"/>
          <w:b/>
          <w:bCs/>
          <w:lang w:val="en-GB"/>
        </w:rPr>
        <w:t>Governance</w:t>
      </w:r>
    </w:p>
    <w:p w14:paraId="18885C68" w14:textId="77777777" w:rsidR="00622A71" w:rsidRPr="00622A71" w:rsidRDefault="00622A71" w:rsidP="00622A71">
      <w:pPr>
        <w:widowControl/>
        <w:spacing w:after="0" w:line="240" w:lineRule="auto"/>
        <w:rPr>
          <w:rFonts w:ascii="Arial" w:hAnsi="Arial" w:cs="Arial"/>
          <w:lang w:val="en-GB"/>
        </w:rPr>
      </w:pPr>
    </w:p>
    <w:p w14:paraId="424DBC9A"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t>18.</w:t>
      </w:r>
      <w:r w:rsidRPr="00622A71">
        <w:rPr>
          <w:rFonts w:ascii="Arial" w:hAnsi="Arial" w:cs="Arial"/>
          <w:lang w:val="en-GB"/>
        </w:rPr>
        <w:tab/>
      </w:r>
      <w:bookmarkStart w:id="93" w:name="_Hlk83980435"/>
      <w:r w:rsidRPr="00622A71">
        <w:rPr>
          <w:rFonts w:ascii="Arial" w:hAnsi="Arial" w:cs="Arial"/>
          <w:lang w:val="en-GB"/>
        </w:rPr>
        <w:t>Progress meetings may be held between the Authority and the supplier using Microsoft Teams.</w:t>
      </w:r>
      <w:bookmarkEnd w:id="93"/>
      <w:r w:rsidRPr="00622A71">
        <w:rPr>
          <w:rFonts w:ascii="Arial" w:hAnsi="Arial" w:cs="Arial"/>
          <w:lang w:val="en-GB"/>
        </w:rPr>
        <w:t xml:space="preserve"> </w:t>
      </w:r>
    </w:p>
    <w:p w14:paraId="3B4929FA" w14:textId="77777777" w:rsidR="00622A71" w:rsidRPr="00622A71" w:rsidRDefault="00622A71" w:rsidP="00622A71">
      <w:pPr>
        <w:widowControl/>
        <w:spacing w:after="0" w:line="240" w:lineRule="auto"/>
        <w:rPr>
          <w:rFonts w:ascii="Arial" w:hAnsi="Arial" w:cs="Arial"/>
          <w:lang w:val="en-GB"/>
        </w:rPr>
      </w:pPr>
    </w:p>
    <w:p w14:paraId="00DC20FC" w14:textId="77777777" w:rsidR="00622A71" w:rsidRPr="00622A71" w:rsidRDefault="00622A71" w:rsidP="00622A71">
      <w:pPr>
        <w:widowControl/>
        <w:spacing w:after="0" w:line="240" w:lineRule="auto"/>
        <w:ind w:left="720"/>
        <w:rPr>
          <w:rFonts w:ascii="Arial" w:hAnsi="Arial" w:cs="Arial"/>
          <w:lang w:val="en-GB"/>
        </w:rPr>
      </w:pPr>
      <w:r w:rsidRPr="00622A71">
        <w:rPr>
          <w:rFonts w:ascii="Arial" w:hAnsi="Arial" w:cs="Arial"/>
          <w:lang w:val="en-GB"/>
        </w:rPr>
        <w:t>a.</w:t>
      </w:r>
      <w:r w:rsidRPr="00622A71">
        <w:rPr>
          <w:rFonts w:ascii="Arial" w:hAnsi="Arial" w:cs="Arial"/>
          <w:lang w:val="en-GB"/>
        </w:rPr>
        <w:tab/>
        <w:t xml:space="preserve">Meetings will be at a maximum frequency of once monthly and the duration is to be confirmed. </w:t>
      </w:r>
    </w:p>
    <w:p w14:paraId="17EA09C3" w14:textId="77777777" w:rsidR="00622A71" w:rsidRPr="00622A71" w:rsidRDefault="00622A71" w:rsidP="00622A71">
      <w:pPr>
        <w:widowControl/>
        <w:spacing w:after="0" w:line="240" w:lineRule="auto"/>
        <w:ind w:left="720"/>
        <w:rPr>
          <w:rFonts w:ascii="Arial" w:hAnsi="Arial" w:cs="Arial"/>
          <w:lang w:val="en-GB"/>
        </w:rPr>
      </w:pPr>
    </w:p>
    <w:p w14:paraId="088549BF" w14:textId="77777777" w:rsidR="00622A71" w:rsidRPr="00622A71" w:rsidRDefault="00622A71" w:rsidP="00622A71">
      <w:pPr>
        <w:widowControl/>
        <w:spacing w:after="0" w:line="240" w:lineRule="auto"/>
        <w:ind w:left="720"/>
        <w:rPr>
          <w:rFonts w:ascii="Arial" w:hAnsi="Arial" w:cs="Arial"/>
          <w:lang w:val="en-GB"/>
        </w:rPr>
      </w:pPr>
      <w:r w:rsidRPr="00622A71">
        <w:rPr>
          <w:rFonts w:ascii="Arial" w:hAnsi="Arial" w:cs="Arial"/>
          <w:lang w:val="en-GB"/>
        </w:rPr>
        <w:t>b.</w:t>
      </w:r>
      <w:r w:rsidRPr="00622A71">
        <w:rPr>
          <w:rFonts w:ascii="Arial" w:hAnsi="Arial" w:cs="Arial"/>
          <w:lang w:val="en-GB"/>
        </w:rPr>
        <w:tab/>
      </w:r>
      <w:r w:rsidRPr="00622A71">
        <w:rPr>
          <w:rFonts w:ascii="Arial" w:hAnsi="Arial" w:cs="Arial"/>
          <w:color w:val="000000" w:themeColor="text1"/>
          <w:lang w:val="en-GB"/>
        </w:rPr>
        <w:t xml:space="preserve">The Total Firm Price provided at the Schedule of Requirements Pricing Table is inclusive of progress meetings. </w:t>
      </w:r>
    </w:p>
    <w:p w14:paraId="7C6AE36F" w14:textId="77777777" w:rsidR="00622A71" w:rsidRPr="00622A71" w:rsidRDefault="00622A71" w:rsidP="00622A71">
      <w:pPr>
        <w:widowControl/>
        <w:spacing w:after="0" w:line="240" w:lineRule="auto"/>
        <w:rPr>
          <w:rFonts w:ascii="Arial" w:hAnsi="Arial" w:cs="Arial"/>
          <w:lang w:val="en-GB"/>
        </w:rPr>
      </w:pPr>
    </w:p>
    <w:p w14:paraId="2BA426FA" w14:textId="77777777" w:rsidR="00622A71" w:rsidRPr="00622A71" w:rsidRDefault="00622A71" w:rsidP="00622A71">
      <w:pPr>
        <w:widowControl/>
        <w:spacing w:after="0" w:line="240" w:lineRule="auto"/>
        <w:rPr>
          <w:rFonts w:ascii="Arial" w:hAnsi="Arial" w:cs="Arial"/>
          <w:b/>
          <w:bCs/>
          <w:lang w:val="en-GB"/>
        </w:rPr>
      </w:pPr>
    </w:p>
    <w:p w14:paraId="53781A9D" w14:textId="77777777" w:rsidR="00622A71" w:rsidRPr="00622A71" w:rsidRDefault="00622A71" w:rsidP="00622A71">
      <w:pPr>
        <w:widowControl/>
        <w:spacing w:after="0" w:line="240" w:lineRule="auto"/>
        <w:rPr>
          <w:rFonts w:ascii="Arial" w:hAnsi="Arial" w:cs="Arial"/>
          <w:b/>
          <w:bCs/>
          <w:lang w:val="en-GB"/>
        </w:rPr>
      </w:pPr>
      <w:r w:rsidRPr="00622A71">
        <w:rPr>
          <w:rFonts w:ascii="Arial" w:hAnsi="Arial" w:cs="Arial"/>
          <w:b/>
          <w:bCs/>
          <w:lang w:val="en-GB"/>
        </w:rPr>
        <w:t xml:space="preserve">Acceptance </w:t>
      </w:r>
    </w:p>
    <w:p w14:paraId="41A1D20D" w14:textId="77777777" w:rsidR="00622A71" w:rsidRPr="00622A71" w:rsidRDefault="00622A71" w:rsidP="00622A71">
      <w:pPr>
        <w:widowControl/>
        <w:spacing w:after="0" w:line="240" w:lineRule="auto"/>
        <w:rPr>
          <w:rFonts w:ascii="Arial" w:hAnsi="Arial" w:cs="Arial"/>
          <w:lang w:val="en-GB"/>
        </w:rPr>
      </w:pPr>
    </w:p>
    <w:p w14:paraId="78040E77"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lastRenderedPageBreak/>
        <w:t>19.</w:t>
      </w:r>
      <w:r w:rsidRPr="00622A71">
        <w:rPr>
          <w:rFonts w:ascii="Arial" w:hAnsi="Arial" w:cs="Arial"/>
          <w:lang w:val="en-GB"/>
        </w:rPr>
        <w:tab/>
        <w:t>A statement of conformity should be provided demonstrating compliance with all mandatory requirements.</w:t>
      </w:r>
    </w:p>
    <w:p w14:paraId="4EABF1F3" w14:textId="77777777" w:rsidR="00622A71" w:rsidRPr="00622A71" w:rsidRDefault="00622A71" w:rsidP="00622A71">
      <w:pPr>
        <w:widowControl/>
        <w:spacing w:after="0" w:line="240" w:lineRule="auto"/>
        <w:rPr>
          <w:rFonts w:ascii="Arial" w:hAnsi="Arial" w:cs="Arial"/>
          <w:lang w:val="en-GB"/>
        </w:rPr>
      </w:pPr>
    </w:p>
    <w:p w14:paraId="356DE7E5"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t>20.</w:t>
      </w:r>
      <w:r w:rsidRPr="00622A71">
        <w:rPr>
          <w:rFonts w:ascii="Arial" w:hAnsi="Arial" w:cs="Arial"/>
          <w:lang w:val="en-GB"/>
        </w:rPr>
        <w:tab/>
        <w:t xml:space="preserve">The product will be deemed acceptable when it is compliant with the mandatory requirements above and those specified within the tender offer. </w:t>
      </w:r>
    </w:p>
    <w:p w14:paraId="54661641" w14:textId="77777777" w:rsidR="00622A71" w:rsidRPr="00622A71" w:rsidRDefault="00622A71" w:rsidP="00622A71">
      <w:pPr>
        <w:widowControl/>
        <w:spacing w:after="0" w:line="240" w:lineRule="auto"/>
        <w:rPr>
          <w:rFonts w:ascii="Arial" w:hAnsi="Arial" w:cs="Arial"/>
          <w:lang w:val="en-GB"/>
        </w:rPr>
      </w:pPr>
    </w:p>
    <w:p w14:paraId="6B70A230"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t>21.</w:t>
      </w:r>
      <w:r w:rsidRPr="00622A71">
        <w:rPr>
          <w:rFonts w:ascii="Arial" w:hAnsi="Arial" w:cs="Arial"/>
          <w:lang w:val="en-GB"/>
        </w:rPr>
        <w:tab/>
        <w:t xml:space="preserve">Acceptance protocol is as per SC1A terms and conditions. </w:t>
      </w:r>
    </w:p>
    <w:p w14:paraId="5B0AFED3" w14:textId="77777777" w:rsidR="00622A71" w:rsidRPr="00622A71" w:rsidRDefault="00622A71" w:rsidP="00622A71">
      <w:pPr>
        <w:widowControl/>
        <w:spacing w:after="0" w:line="240" w:lineRule="auto"/>
        <w:rPr>
          <w:rFonts w:ascii="Arial" w:hAnsi="Arial" w:cs="Arial"/>
          <w:lang w:val="en-GB"/>
        </w:rPr>
      </w:pPr>
    </w:p>
    <w:p w14:paraId="4FDEDA5D" w14:textId="77777777" w:rsidR="00622A71" w:rsidRPr="00622A71" w:rsidRDefault="00622A71" w:rsidP="00622A71">
      <w:pPr>
        <w:widowControl/>
        <w:spacing w:after="0" w:line="240" w:lineRule="auto"/>
        <w:rPr>
          <w:rFonts w:ascii="Arial" w:hAnsi="Arial" w:cs="Arial"/>
          <w:b/>
          <w:bCs/>
          <w:lang w:val="en-GB"/>
        </w:rPr>
      </w:pPr>
    </w:p>
    <w:p w14:paraId="336C0956" w14:textId="77777777" w:rsidR="00622A71" w:rsidRPr="00622A71" w:rsidRDefault="00622A71" w:rsidP="00622A71">
      <w:pPr>
        <w:widowControl/>
        <w:spacing w:after="0" w:line="240" w:lineRule="auto"/>
        <w:rPr>
          <w:rFonts w:ascii="Arial" w:hAnsi="Arial" w:cs="Arial"/>
          <w:b/>
          <w:bCs/>
          <w:lang w:val="en-GB"/>
        </w:rPr>
      </w:pPr>
      <w:r w:rsidRPr="00622A71">
        <w:rPr>
          <w:rFonts w:ascii="Arial" w:hAnsi="Arial" w:cs="Arial"/>
          <w:b/>
          <w:bCs/>
          <w:lang w:val="en-GB"/>
        </w:rPr>
        <w:t>Performance Management</w:t>
      </w:r>
    </w:p>
    <w:p w14:paraId="52AF0321" w14:textId="77777777" w:rsidR="00622A71" w:rsidRPr="00622A71" w:rsidRDefault="00622A71" w:rsidP="00622A71">
      <w:pPr>
        <w:widowControl/>
        <w:spacing w:after="0" w:line="240" w:lineRule="auto"/>
        <w:rPr>
          <w:rFonts w:ascii="Arial" w:hAnsi="Arial" w:cs="Arial"/>
          <w:lang w:val="en-GB"/>
        </w:rPr>
      </w:pPr>
    </w:p>
    <w:p w14:paraId="1F17EF7E"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t>22.</w:t>
      </w:r>
      <w:r w:rsidRPr="00622A71">
        <w:rPr>
          <w:rFonts w:ascii="Arial" w:hAnsi="Arial" w:cs="Arial"/>
          <w:lang w:val="en-GB"/>
        </w:rPr>
        <w:tab/>
        <w:t>Performance will be judged as acceptable if the product/ service is compliant with the mandatory requirements above and those stipulated within the tender offer.</w:t>
      </w:r>
    </w:p>
    <w:p w14:paraId="744B7AD4" w14:textId="77777777" w:rsidR="00622A71" w:rsidRPr="00622A71" w:rsidRDefault="00622A71" w:rsidP="00622A71">
      <w:pPr>
        <w:widowControl/>
        <w:spacing w:after="0" w:line="240" w:lineRule="auto"/>
        <w:rPr>
          <w:rFonts w:ascii="Arial" w:hAnsi="Arial" w:cs="Arial"/>
          <w:color w:val="FF0000"/>
          <w:lang w:val="en-GB"/>
        </w:rPr>
      </w:pPr>
    </w:p>
    <w:p w14:paraId="0EB410DA" w14:textId="77777777" w:rsidR="00622A71" w:rsidRPr="00622A71" w:rsidRDefault="00622A71" w:rsidP="00622A71">
      <w:pPr>
        <w:widowControl/>
        <w:spacing w:after="0" w:line="240" w:lineRule="auto"/>
        <w:rPr>
          <w:rFonts w:ascii="Arial" w:hAnsi="Arial" w:cs="Arial"/>
          <w:color w:val="FF0000"/>
          <w:lang w:val="en-GB"/>
        </w:rPr>
      </w:pPr>
    </w:p>
    <w:p w14:paraId="2CF73C29" w14:textId="77777777" w:rsidR="00622A71" w:rsidRPr="00622A71" w:rsidRDefault="00622A71" w:rsidP="00622A71">
      <w:pPr>
        <w:widowControl/>
        <w:spacing w:after="0" w:line="240" w:lineRule="auto"/>
        <w:rPr>
          <w:rFonts w:ascii="Arial" w:hAnsi="Arial" w:cs="Arial"/>
          <w:b/>
          <w:bCs/>
          <w:lang w:val="en-GB"/>
        </w:rPr>
      </w:pPr>
      <w:r w:rsidRPr="00622A71">
        <w:rPr>
          <w:rFonts w:ascii="Arial" w:hAnsi="Arial" w:cs="Arial"/>
          <w:b/>
          <w:bCs/>
          <w:lang w:val="en-GB"/>
        </w:rPr>
        <w:t>Security</w:t>
      </w:r>
    </w:p>
    <w:p w14:paraId="23CBB6E1" w14:textId="77777777" w:rsidR="00622A71" w:rsidRPr="00622A71" w:rsidRDefault="00622A71" w:rsidP="00622A71">
      <w:pPr>
        <w:widowControl/>
        <w:spacing w:after="0" w:line="240" w:lineRule="auto"/>
        <w:rPr>
          <w:rFonts w:ascii="Arial" w:hAnsi="Arial" w:cs="Arial"/>
          <w:lang w:val="en-GB"/>
        </w:rPr>
      </w:pPr>
    </w:p>
    <w:p w14:paraId="5933A23D"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t>23.</w:t>
      </w:r>
      <w:r w:rsidRPr="00622A71">
        <w:rPr>
          <w:rFonts w:ascii="Arial" w:hAnsi="Arial" w:cs="Arial"/>
          <w:lang w:val="en-GB"/>
        </w:rPr>
        <w:tab/>
        <w:t xml:space="preserve">Project will take place at OFFICIAL classification. Personnel will need to attend MOD establishments. All suppliers staff attending MOD establishments must be suitable to pass Security Clearance to the level of BPSS. </w:t>
      </w:r>
    </w:p>
    <w:p w14:paraId="2CE3E975" w14:textId="77777777" w:rsidR="00622A71" w:rsidRPr="00622A71" w:rsidRDefault="00622A71" w:rsidP="00622A71">
      <w:pPr>
        <w:widowControl/>
        <w:spacing w:after="0" w:line="240" w:lineRule="auto"/>
        <w:rPr>
          <w:rFonts w:ascii="Arial" w:hAnsi="Arial" w:cs="Arial"/>
          <w:lang w:val="en-GB"/>
        </w:rPr>
      </w:pPr>
    </w:p>
    <w:p w14:paraId="3E800B8A" w14:textId="77777777" w:rsidR="00622A71" w:rsidRPr="00622A71" w:rsidRDefault="00622A71" w:rsidP="00622A71">
      <w:pPr>
        <w:widowControl/>
        <w:spacing w:after="0" w:line="240" w:lineRule="auto"/>
        <w:rPr>
          <w:rFonts w:ascii="Arial" w:hAnsi="Arial" w:cs="Arial"/>
          <w:b/>
          <w:bCs/>
          <w:lang w:val="en-GB"/>
        </w:rPr>
      </w:pPr>
      <w:r w:rsidRPr="00622A71">
        <w:rPr>
          <w:rFonts w:ascii="Arial" w:hAnsi="Arial" w:cs="Arial"/>
          <w:b/>
          <w:bCs/>
          <w:lang w:val="en-GB"/>
        </w:rPr>
        <w:t xml:space="preserve">Quality &amp; Standards </w:t>
      </w:r>
    </w:p>
    <w:p w14:paraId="51478566" w14:textId="77777777" w:rsidR="00622A71" w:rsidRPr="00622A71" w:rsidRDefault="00622A71" w:rsidP="00622A71">
      <w:pPr>
        <w:widowControl/>
        <w:spacing w:after="0" w:line="240" w:lineRule="auto"/>
        <w:rPr>
          <w:rFonts w:ascii="Arial" w:hAnsi="Arial" w:cs="Arial"/>
          <w:lang w:val="en-GB"/>
        </w:rPr>
      </w:pPr>
    </w:p>
    <w:p w14:paraId="3FD572D8"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t>24.</w:t>
      </w:r>
      <w:r w:rsidRPr="00622A71">
        <w:rPr>
          <w:rFonts w:ascii="Arial" w:hAnsi="Arial" w:cs="Arial"/>
          <w:lang w:val="en-GB"/>
        </w:rPr>
        <w:tab/>
      </w:r>
      <w:r w:rsidRPr="00622A71">
        <w:rPr>
          <w:rFonts w:ascii="Arial" w:hAnsi="Arial" w:cs="Arial"/>
          <w:b/>
          <w:bCs/>
          <w:lang w:val="en-GB"/>
        </w:rPr>
        <w:t>Quality.</w:t>
      </w:r>
      <w:r w:rsidRPr="00622A71">
        <w:rPr>
          <w:rFonts w:ascii="Arial" w:hAnsi="Arial" w:cs="Arial"/>
          <w:lang w:val="en-GB"/>
        </w:rPr>
        <w:t xml:space="preserve">    Supplier will need to ensure services are delivered in accordance with ISO9001 or equivalent.</w:t>
      </w:r>
    </w:p>
    <w:p w14:paraId="7AA3ABAC" w14:textId="77777777" w:rsidR="00622A71" w:rsidRPr="00622A71" w:rsidRDefault="00622A71" w:rsidP="00622A71">
      <w:pPr>
        <w:widowControl/>
        <w:spacing w:after="0" w:line="240" w:lineRule="auto"/>
        <w:rPr>
          <w:rFonts w:ascii="Arial" w:hAnsi="Arial" w:cs="Arial"/>
          <w:lang w:val="en-GB"/>
        </w:rPr>
      </w:pPr>
    </w:p>
    <w:p w14:paraId="73FDD234"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t>25.</w:t>
      </w:r>
      <w:r w:rsidRPr="00622A71">
        <w:rPr>
          <w:rFonts w:ascii="Arial" w:hAnsi="Arial" w:cs="Arial"/>
          <w:lang w:val="en-GB"/>
        </w:rPr>
        <w:tab/>
      </w:r>
      <w:r w:rsidRPr="00622A71">
        <w:rPr>
          <w:rFonts w:ascii="Arial" w:hAnsi="Arial" w:cs="Arial"/>
          <w:b/>
          <w:bCs/>
          <w:lang w:val="en-GB"/>
        </w:rPr>
        <w:t>Standards.</w:t>
      </w:r>
      <w:r w:rsidRPr="00622A71">
        <w:rPr>
          <w:rFonts w:ascii="Arial" w:hAnsi="Arial" w:cs="Arial"/>
          <w:lang w:val="en-GB"/>
        </w:rPr>
        <w:t xml:space="preserve">   Relevant standards are: </w:t>
      </w:r>
    </w:p>
    <w:p w14:paraId="6B76044F" w14:textId="77777777" w:rsidR="00622A71" w:rsidRPr="00622A71" w:rsidRDefault="00622A71" w:rsidP="00622A71">
      <w:pPr>
        <w:widowControl/>
        <w:numPr>
          <w:ilvl w:val="0"/>
          <w:numId w:val="22"/>
        </w:numPr>
        <w:spacing w:after="0" w:line="240" w:lineRule="auto"/>
        <w:contextualSpacing/>
        <w:rPr>
          <w:rFonts w:ascii="Arial" w:hAnsi="Arial" w:cs="Arial"/>
          <w:lang w:val="en-GB"/>
        </w:rPr>
      </w:pPr>
      <w:r w:rsidRPr="00622A71">
        <w:rPr>
          <w:rFonts w:ascii="Arial" w:hAnsi="Arial" w:cs="Arial"/>
          <w:lang w:val="en-GB"/>
        </w:rPr>
        <w:t>STANAG 4194 Standardized Wave and Wind Environments and Shipboard Reporting of Sea Conditions100</w:t>
      </w:r>
    </w:p>
    <w:p w14:paraId="29902870"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eastAsia="en-GB"/>
        </w:rPr>
      </w:pPr>
      <w:r w:rsidRPr="00622A71">
        <w:rPr>
          <w:rFonts w:ascii="Arial" w:eastAsia="Times New Roman" w:hAnsi="Arial" w:cs="Arial"/>
          <w:color w:val="000000"/>
          <w:lang w:val="en-GB" w:eastAsia="en-GB"/>
        </w:rPr>
        <w:t>Provision and Use of Work Equipment Regulations 1998</w:t>
      </w:r>
    </w:p>
    <w:p w14:paraId="1A6C0D28"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eastAsia="en-GB"/>
        </w:rPr>
      </w:pPr>
      <w:r w:rsidRPr="00622A71">
        <w:rPr>
          <w:rFonts w:ascii="Arial" w:eastAsia="Times New Roman" w:hAnsi="Arial" w:cs="Arial"/>
          <w:color w:val="000000"/>
          <w:lang w:val="en-GB" w:eastAsia="en-GB"/>
        </w:rPr>
        <w:t>Electricity at Work Regulations 1989</w:t>
      </w:r>
    </w:p>
    <w:p w14:paraId="3E418169"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eastAsia="en-GB"/>
        </w:rPr>
      </w:pPr>
      <w:r w:rsidRPr="00622A71">
        <w:rPr>
          <w:rFonts w:ascii="Arial" w:eastAsia="Times New Roman" w:hAnsi="Arial" w:cs="Arial"/>
          <w:color w:val="000000"/>
          <w:lang w:val="en-GB" w:eastAsia="en-GB"/>
        </w:rPr>
        <w:t>DEFSTAN 00-056 Part 1 Safety Management Requirements for Defence Systems, Issue 7</w:t>
      </w:r>
    </w:p>
    <w:p w14:paraId="720E76BA"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eastAsia="en-GB"/>
        </w:rPr>
      </w:pPr>
      <w:r w:rsidRPr="00622A71">
        <w:rPr>
          <w:rFonts w:ascii="Arial" w:hAnsi="Arial" w:cs="Arial"/>
          <w:color w:val="000000"/>
          <w:lang w:val="en-GB"/>
        </w:rPr>
        <w:t>DEFSTAN 00-035 Part 4 Environmental Handbook for Defence Materiel Part 4 – Natural Environments</w:t>
      </w:r>
      <w:r w:rsidRPr="00622A71">
        <w:rPr>
          <w:rFonts w:ascii="Arial" w:eastAsia="Times New Roman" w:hAnsi="Arial" w:cs="Arial"/>
          <w:color w:val="000000"/>
          <w:lang w:eastAsia="en-GB"/>
        </w:rPr>
        <w:t xml:space="preserve"> </w:t>
      </w:r>
    </w:p>
    <w:p w14:paraId="2FEDB8C1"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eastAsia="en-GB"/>
        </w:rPr>
      </w:pPr>
      <w:r w:rsidRPr="00622A71">
        <w:rPr>
          <w:rFonts w:ascii="Arial" w:eastAsia="Times New Roman" w:hAnsi="Arial" w:cs="Arial"/>
          <w:color w:val="000000"/>
          <w:lang w:eastAsia="en-GB"/>
        </w:rPr>
        <w:t>DEFSTAN 02-526 - Requirements for Cables, Electric Rubber Insulated, Limited Fire Hazard Sheathed for General Services, Issue 2</w:t>
      </w:r>
    </w:p>
    <w:p w14:paraId="4DD58F44" w14:textId="77777777" w:rsidR="00622A71" w:rsidRPr="00622A71" w:rsidRDefault="00622A71" w:rsidP="00622A71">
      <w:pPr>
        <w:widowControl/>
        <w:numPr>
          <w:ilvl w:val="0"/>
          <w:numId w:val="22"/>
        </w:numPr>
        <w:spacing w:after="0" w:line="240" w:lineRule="auto"/>
        <w:contextualSpacing/>
        <w:rPr>
          <w:rFonts w:ascii="Arial" w:hAnsi="Arial" w:cs="Arial"/>
          <w:color w:val="000000"/>
          <w:lang w:val="en-GB"/>
        </w:rPr>
      </w:pPr>
      <w:r w:rsidRPr="00622A71">
        <w:rPr>
          <w:rFonts w:ascii="Arial" w:hAnsi="Arial" w:cs="Arial"/>
          <w:color w:val="000000"/>
          <w:lang w:val="en-GB"/>
        </w:rPr>
        <w:t>DEFSTAN 02-512 Part 1 – Guide to Cables, Electrical and Associated Items, Issue 3</w:t>
      </w:r>
    </w:p>
    <w:p w14:paraId="14E604AA"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val="en-GB" w:eastAsia="en-GB"/>
        </w:rPr>
      </w:pPr>
      <w:r w:rsidRPr="00622A71">
        <w:rPr>
          <w:rFonts w:ascii="Arial" w:hAnsi="Arial" w:cs="Arial"/>
          <w:color w:val="000000"/>
          <w:lang w:val="en-GB"/>
        </w:rPr>
        <w:t xml:space="preserve">DEFSTAN </w:t>
      </w:r>
      <w:r w:rsidRPr="00622A71">
        <w:rPr>
          <w:rFonts w:ascii="Arial" w:eastAsia="Times New Roman" w:hAnsi="Arial" w:cs="Arial"/>
          <w:color w:val="000000"/>
          <w:lang w:val="en-GB" w:eastAsia="en-GB"/>
        </w:rPr>
        <w:t>59-411 Part 3 Electromagnetic Compatibility Test Methods and Limits for Equipment and Sub Systems, Issue 3</w:t>
      </w:r>
    </w:p>
    <w:p w14:paraId="574DA2E2"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val="en-GB" w:eastAsia="en-GB"/>
        </w:rPr>
      </w:pPr>
      <w:r w:rsidRPr="00622A71">
        <w:rPr>
          <w:rFonts w:ascii="Arial" w:eastAsia="Times New Roman" w:hAnsi="Arial" w:cs="Arial"/>
          <w:color w:val="000000"/>
          <w:lang w:val="en-GB" w:eastAsia="en-GB"/>
        </w:rPr>
        <w:t>BSEN 60529:1992 – Specification for degrees of protection provided by enclosures</w:t>
      </w:r>
    </w:p>
    <w:p w14:paraId="586E899F"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val="en-GB" w:eastAsia="en-GB"/>
        </w:rPr>
      </w:pPr>
      <w:r w:rsidRPr="00622A71">
        <w:rPr>
          <w:rFonts w:ascii="Arial" w:eastAsia="Times New Roman" w:hAnsi="Arial" w:cs="Arial"/>
          <w:color w:val="000000"/>
          <w:lang w:val="en-GB" w:eastAsia="en-GB"/>
        </w:rPr>
        <w:t xml:space="preserve">Electromagnetic Compatibility Regulations 2016 (S.I. 2016 No. 1091) (as amended) </w:t>
      </w:r>
    </w:p>
    <w:p w14:paraId="23A28A94"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val="en-GB" w:eastAsia="en-GB"/>
        </w:rPr>
      </w:pPr>
      <w:r w:rsidRPr="00622A71">
        <w:rPr>
          <w:rFonts w:ascii="Arial" w:eastAsia="Times New Roman" w:hAnsi="Arial" w:cs="Arial"/>
          <w:color w:val="000000"/>
          <w:lang w:val="en-GB" w:eastAsia="en-GB"/>
        </w:rPr>
        <w:t>Electromagnetic Compatibility (EMC) Directive ((EMC) Directive 2014/30/EU)</w:t>
      </w:r>
    </w:p>
    <w:p w14:paraId="2DAB263C"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val="en-GB" w:eastAsia="en-GB"/>
        </w:rPr>
      </w:pPr>
      <w:r w:rsidRPr="00622A71">
        <w:rPr>
          <w:rFonts w:ascii="Arial" w:eastAsia="Times New Roman" w:hAnsi="Arial" w:cs="Arial"/>
          <w:color w:val="000000"/>
          <w:lang w:val="en-GB" w:eastAsia="en-GB"/>
        </w:rPr>
        <w:t xml:space="preserve">The system </w:t>
      </w:r>
      <w:proofErr w:type="gramStart"/>
      <w:r w:rsidRPr="00622A71">
        <w:rPr>
          <w:rFonts w:ascii="Arial" w:eastAsia="Times New Roman" w:hAnsi="Arial" w:cs="Arial"/>
          <w:color w:val="000000"/>
          <w:lang w:val="en-GB" w:eastAsia="en-GB"/>
        </w:rPr>
        <w:t>comply</w:t>
      </w:r>
      <w:proofErr w:type="gramEnd"/>
      <w:r w:rsidRPr="00622A71">
        <w:rPr>
          <w:rFonts w:ascii="Arial" w:eastAsia="Times New Roman" w:hAnsi="Arial" w:cs="Arial"/>
          <w:color w:val="000000"/>
          <w:lang w:val="en-GB" w:eastAsia="en-GB"/>
        </w:rPr>
        <w:t xml:space="preserve"> with Radio Equipment Regulations 2017 (S.I. 2017 No. 1206) (as amended) </w:t>
      </w:r>
    </w:p>
    <w:p w14:paraId="19E696CE" w14:textId="77777777" w:rsidR="00622A71" w:rsidRPr="00622A71" w:rsidRDefault="00622A71" w:rsidP="00622A71">
      <w:pPr>
        <w:widowControl/>
        <w:numPr>
          <w:ilvl w:val="0"/>
          <w:numId w:val="22"/>
        </w:numPr>
        <w:spacing w:after="0" w:line="240" w:lineRule="auto"/>
        <w:contextualSpacing/>
        <w:rPr>
          <w:rFonts w:ascii="Arial" w:eastAsia="Times New Roman" w:hAnsi="Arial" w:cs="Arial"/>
          <w:color w:val="000000"/>
          <w:lang w:val="en-GB" w:eastAsia="en-GB"/>
        </w:rPr>
      </w:pPr>
      <w:r w:rsidRPr="00622A71">
        <w:rPr>
          <w:rFonts w:ascii="Arial" w:eastAsia="Times New Roman" w:hAnsi="Arial" w:cs="Arial"/>
          <w:color w:val="000000"/>
          <w:lang w:val="en-GB" w:eastAsia="en-GB"/>
        </w:rPr>
        <w:t>Radio Equipment Directive (RED) (Directive 2014/53/EU)</w:t>
      </w:r>
    </w:p>
    <w:p w14:paraId="3E34097E" w14:textId="77777777" w:rsidR="00622A71" w:rsidRPr="00622A71" w:rsidRDefault="00622A71" w:rsidP="00622A71">
      <w:pPr>
        <w:widowControl/>
        <w:spacing w:after="0" w:line="240" w:lineRule="auto"/>
        <w:rPr>
          <w:rFonts w:ascii="Arial" w:hAnsi="Arial" w:cs="Arial"/>
          <w:lang w:val="en-GB"/>
        </w:rPr>
      </w:pPr>
    </w:p>
    <w:p w14:paraId="6D5D0A80" w14:textId="77777777" w:rsidR="00622A71" w:rsidRPr="00622A71" w:rsidRDefault="00622A71" w:rsidP="00622A71">
      <w:pPr>
        <w:widowControl/>
        <w:spacing w:after="0" w:line="240" w:lineRule="auto"/>
        <w:rPr>
          <w:rFonts w:ascii="Arial" w:hAnsi="Arial" w:cs="Arial"/>
          <w:lang w:val="en-GB"/>
        </w:rPr>
      </w:pPr>
    </w:p>
    <w:p w14:paraId="2568C7A3" w14:textId="77777777" w:rsidR="00622A71" w:rsidRPr="00622A71" w:rsidRDefault="00622A71" w:rsidP="00622A71">
      <w:pPr>
        <w:widowControl/>
        <w:spacing w:after="0" w:line="240" w:lineRule="auto"/>
        <w:rPr>
          <w:rFonts w:ascii="Arial" w:hAnsi="Arial" w:cs="Arial"/>
          <w:b/>
          <w:bCs/>
          <w:lang w:val="en-GB"/>
        </w:rPr>
      </w:pPr>
      <w:r w:rsidRPr="00622A71">
        <w:rPr>
          <w:rFonts w:ascii="Arial" w:hAnsi="Arial" w:cs="Arial"/>
          <w:b/>
          <w:bCs/>
          <w:lang w:val="en-GB"/>
        </w:rPr>
        <w:t>Health &amp; Safety</w:t>
      </w:r>
    </w:p>
    <w:p w14:paraId="3FBF8ADC" w14:textId="77777777" w:rsidR="00622A71" w:rsidRPr="00622A71" w:rsidRDefault="00622A71" w:rsidP="00622A71">
      <w:pPr>
        <w:widowControl/>
        <w:spacing w:after="0" w:line="240" w:lineRule="auto"/>
        <w:rPr>
          <w:rFonts w:ascii="Arial" w:hAnsi="Arial" w:cs="Arial"/>
          <w:lang w:val="en-GB"/>
        </w:rPr>
      </w:pPr>
    </w:p>
    <w:p w14:paraId="323F012D"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t>26.</w:t>
      </w:r>
      <w:r w:rsidRPr="00622A71">
        <w:rPr>
          <w:rFonts w:ascii="Arial" w:hAnsi="Arial" w:cs="Arial"/>
          <w:lang w:val="en-GB"/>
        </w:rPr>
        <w:tab/>
        <w:t>Supplier’s solution must be compliant with the mandatory Health and Safety requirements laid out above, and implied terms applicable to English Law.</w:t>
      </w:r>
    </w:p>
    <w:p w14:paraId="361CDA5D" w14:textId="77777777" w:rsidR="00622A71" w:rsidRPr="00622A71" w:rsidRDefault="00622A71" w:rsidP="00622A71">
      <w:pPr>
        <w:widowControl/>
        <w:spacing w:after="0" w:line="240" w:lineRule="auto"/>
        <w:rPr>
          <w:rFonts w:ascii="Arial" w:hAnsi="Arial" w:cs="Arial"/>
          <w:lang w:val="en-GB"/>
        </w:rPr>
      </w:pPr>
    </w:p>
    <w:p w14:paraId="0BF1F269" w14:textId="77777777" w:rsidR="00622A71" w:rsidRPr="00622A71" w:rsidRDefault="00622A71" w:rsidP="00622A71">
      <w:pPr>
        <w:widowControl/>
        <w:spacing w:after="0" w:line="240" w:lineRule="auto"/>
        <w:rPr>
          <w:rFonts w:ascii="Arial" w:hAnsi="Arial" w:cs="Arial"/>
          <w:lang w:val="en-GB"/>
        </w:rPr>
      </w:pPr>
    </w:p>
    <w:p w14:paraId="5BED6AB4" w14:textId="77777777" w:rsidR="00622A71" w:rsidRPr="00622A71" w:rsidRDefault="00622A71" w:rsidP="00622A71">
      <w:pPr>
        <w:widowControl/>
        <w:spacing w:after="0" w:line="240" w:lineRule="auto"/>
        <w:rPr>
          <w:rFonts w:ascii="Arial" w:hAnsi="Arial" w:cs="Arial"/>
          <w:b/>
          <w:bCs/>
          <w:lang w:val="en-GB"/>
        </w:rPr>
      </w:pPr>
      <w:r w:rsidRPr="00622A71">
        <w:rPr>
          <w:rFonts w:ascii="Arial" w:hAnsi="Arial" w:cs="Arial"/>
          <w:b/>
          <w:bCs/>
          <w:lang w:val="en-GB"/>
        </w:rPr>
        <w:t>IPR or Other Rights</w:t>
      </w:r>
    </w:p>
    <w:p w14:paraId="3E235CF3" w14:textId="77777777" w:rsidR="00622A71" w:rsidRPr="00622A71" w:rsidRDefault="00622A71" w:rsidP="00622A71">
      <w:pPr>
        <w:widowControl/>
        <w:spacing w:after="0" w:line="240" w:lineRule="auto"/>
        <w:rPr>
          <w:rFonts w:ascii="Arial" w:hAnsi="Arial" w:cs="Arial"/>
          <w:b/>
          <w:bCs/>
          <w:lang w:val="en-GB"/>
        </w:rPr>
      </w:pPr>
    </w:p>
    <w:p w14:paraId="6DB19CC8"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t>27.</w:t>
      </w:r>
      <w:r w:rsidRPr="00622A71">
        <w:rPr>
          <w:rFonts w:ascii="Arial" w:hAnsi="Arial" w:cs="Arial"/>
          <w:lang w:val="en-GB"/>
        </w:rPr>
        <w:tab/>
        <w:t>Supplier shall make instruction manuals and other documentation for equipment available for MOD use. MOD shall own IPR originating from any trials.</w:t>
      </w:r>
    </w:p>
    <w:p w14:paraId="51D8A1F0" w14:textId="77777777" w:rsidR="00622A71" w:rsidRPr="00622A71" w:rsidRDefault="00622A71" w:rsidP="00622A71">
      <w:pPr>
        <w:widowControl/>
        <w:spacing w:after="0" w:line="240" w:lineRule="auto"/>
        <w:rPr>
          <w:rFonts w:ascii="Arial" w:hAnsi="Arial" w:cs="Arial"/>
          <w:lang w:val="en-GB"/>
        </w:rPr>
      </w:pPr>
    </w:p>
    <w:p w14:paraId="7EC942A2" w14:textId="77777777" w:rsidR="00622A71" w:rsidRPr="00622A71" w:rsidRDefault="00622A71" w:rsidP="00622A71">
      <w:pPr>
        <w:widowControl/>
        <w:spacing w:after="0" w:line="240" w:lineRule="auto"/>
        <w:rPr>
          <w:rFonts w:ascii="Arial" w:hAnsi="Arial" w:cs="Arial"/>
          <w:lang w:val="en-GB"/>
        </w:rPr>
      </w:pPr>
    </w:p>
    <w:p w14:paraId="0A0E47E0" w14:textId="77777777" w:rsidR="00622A71" w:rsidRPr="00622A71" w:rsidRDefault="00622A71" w:rsidP="00622A71">
      <w:pPr>
        <w:widowControl/>
        <w:spacing w:after="0" w:line="240" w:lineRule="auto"/>
        <w:rPr>
          <w:rFonts w:ascii="Arial" w:hAnsi="Arial" w:cs="Arial"/>
          <w:b/>
          <w:bCs/>
          <w:lang w:val="en-GB"/>
        </w:rPr>
      </w:pPr>
      <w:r w:rsidRPr="00622A71">
        <w:rPr>
          <w:rFonts w:ascii="Arial" w:hAnsi="Arial" w:cs="Arial"/>
          <w:b/>
          <w:bCs/>
          <w:lang w:val="en-GB"/>
        </w:rPr>
        <w:t>Exploitation Levy</w:t>
      </w:r>
    </w:p>
    <w:p w14:paraId="60E81C23" w14:textId="77777777" w:rsidR="00622A71" w:rsidRPr="00622A71" w:rsidRDefault="00622A71" w:rsidP="00622A71">
      <w:pPr>
        <w:widowControl/>
        <w:spacing w:after="0" w:line="240" w:lineRule="auto"/>
        <w:rPr>
          <w:rFonts w:ascii="Arial" w:hAnsi="Arial" w:cs="Arial"/>
          <w:b/>
          <w:bCs/>
          <w:lang w:val="en-GB"/>
        </w:rPr>
      </w:pPr>
    </w:p>
    <w:p w14:paraId="438C5AA8" w14:textId="77777777" w:rsidR="00622A71" w:rsidRPr="00622A71" w:rsidRDefault="00622A71" w:rsidP="00622A71">
      <w:pPr>
        <w:widowControl/>
        <w:spacing w:after="0" w:line="240" w:lineRule="auto"/>
        <w:rPr>
          <w:rFonts w:ascii="Arial" w:hAnsi="Arial" w:cs="Arial"/>
          <w:lang w:val="en-GB"/>
        </w:rPr>
      </w:pPr>
      <w:r w:rsidRPr="00622A71">
        <w:rPr>
          <w:rFonts w:ascii="Arial" w:hAnsi="Arial" w:cs="Arial"/>
          <w:lang w:val="en-GB"/>
        </w:rPr>
        <w:t xml:space="preserve">28. </w:t>
      </w:r>
      <w:r w:rsidRPr="00622A71">
        <w:rPr>
          <w:rFonts w:ascii="Arial" w:hAnsi="Arial" w:cs="Arial"/>
          <w:lang w:val="en-GB"/>
        </w:rPr>
        <w:tab/>
        <w:t xml:space="preserve">The winning tenderer shall present a system at high TRL. Therefore, the winning supplier should not be doing any meaningful development from which the Authority can benefit by means of Commercial Exploitation Levy.  </w:t>
      </w:r>
    </w:p>
    <w:p w14:paraId="7A7EC71A" w14:textId="77777777" w:rsidR="00622A71" w:rsidRPr="00622A71" w:rsidRDefault="00622A71" w:rsidP="00622A71">
      <w:pPr>
        <w:widowControl/>
        <w:spacing w:after="0" w:line="240" w:lineRule="auto"/>
        <w:rPr>
          <w:rFonts w:ascii="Arial" w:hAnsi="Arial" w:cs="Arial"/>
          <w:color w:val="FF0000"/>
          <w:lang w:val="en-GB"/>
        </w:rPr>
      </w:pPr>
    </w:p>
    <w:p w14:paraId="6CA93C1C" w14:textId="77777777" w:rsidR="00622A71" w:rsidRPr="00622A71" w:rsidRDefault="00622A71" w:rsidP="00622A71">
      <w:pPr>
        <w:widowControl/>
        <w:spacing w:after="0" w:line="240" w:lineRule="auto"/>
        <w:rPr>
          <w:rFonts w:ascii="Arial" w:hAnsi="Arial" w:cs="Arial"/>
          <w:b/>
          <w:bCs/>
          <w:color w:val="000000" w:themeColor="text1"/>
          <w:lang w:val="en-GB"/>
        </w:rPr>
      </w:pPr>
    </w:p>
    <w:p w14:paraId="3373EE31" w14:textId="77777777" w:rsidR="00622A71" w:rsidRPr="00622A71" w:rsidRDefault="00622A71" w:rsidP="00622A71">
      <w:pPr>
        <w:widowControl/>
        <w:spacing w:after="0" w:line="240" w:lineRule="auto"/>
        <w:rPr>
          <w:rFonts w:ascii="Arial" w:hAnsi="Arial" w:cs="Arial"/>
          <w:b/>
          <w:bCs/>
          <w:color w:val="000000" w:themeColor="text1"/>
          <w:lang w:val="en-GB"/>
        </w:rPr>
      </w:pPr>
      <w:r w:rsidRPr="00622A71">
        <w:rPr>
          <w:rFonts w:ascii="Arial" w:hAnsi="Arial" w:cs="Arial"/>
          <w:b/>
          <w:bCs/>
          <w:color w:val="000000" w:themeColor="text1"/>
          <w:lang w:val="en-GB"/>
        </w:rPr>
        <w:t>Acronyms</w:t>
      </w:r>
    </w:p>
    <w:p w14:paraId="0185968F" w14:textId="77777777" w:rsidR="00622A71" w:rsidRPr="00622A71" w:rsidRDefault="00622A71" w:rsidP="00622A71">
      <w:pPr>
        <w:widowControl/>
        <w:spacing w:after="0" w:line="240" w:lineRule="auto"/>
        <w:rPr>
          <w:rFonts w:ascii="Arial" w:hAnsi="Arial" w:cs="Arial"/>
          <w:b/>
          <w:bCs/>
          <w:color w:val="000000" w:themeColor="text1"/>
          <w:lang w:val="en-GB"/>
        </w:rPr>
      </w:pPr>
    </w:p>
    <w:p w14:paraId="7CEDADBC"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29.</w:t>
      </w:r>
      <w:r w:rsidRPr="00622A71">
        <w:rPr>
          <w:rFonts w:ascii="Arial" w:hAnsi="Arial" w:cs="Arial"/>
          <w:color w:val="000000" w:themeColor="text1"/>
          <w:lang w:val="en-GB"/>
        </w:rPr>
        <w:tab/>
        <w:t xml:space="preserve">The following acronyms are included in this SOR: </w:t>
      </w:r>
    </w:p>
    <w:p w14:paraId="452EF192" w14:textId="77777777" w:rsidR="00622A71" w:rsidRPr="00622A71" w:rsidRDefault="00622A71" w:rsidP="00622A71">
      <w:pPr>
        <w:widowControl/>
        <w:spacing w:after="0" w:line="240" w:lineRule="auto"/>
        <w:rPr>
          <w:rFonts w:ascii="Arial" w:hAnsi="Arial" w:cs="Arial"/>
          <w:color w:val="000000" w:themeColor="text1"/>
          <w:lang w:val="en-GB"/>
        </w:rPr>
      </w:pPr>
    </w:p>
    <w:p w14:paraId="34F63F30"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 xml:space="preserve">LAR </w:t>
      </w:r>
      <w:r w:rsidRPr="00622A71">
        <w:rPr>
          <w:lang w:val="en-GB"/>
        </w:rPr>
        <w:tab/>
      </w:r>
      <w:r w:rsidRPr="00622A71">
        <w:rPr>
          <w:lang w:val="en-GB"/>
        </w:rPr>
        <w:tab/>
      </w:r>
      <w:r w:rsidRPr="00622A71">
        <w:rPr>
          <w:lang w:val="en-GB"/>
        </w:rPr>
        <w:tab/>
      </w:r>
      <w:r w:rsidRPr="00622A71">
        <w:rPr>
          <w:rFonts w:ascii="Arial" w:hAnsi="Arial" w:cs="Arial"/>
          <w:color w:val="000000" w:themeColor="text1"/>
          <w:lang w:val="en-GB"/>
        </w:rPr>
        <w:t>Launch and Recovery</w:t>
      </w:r>
    </w:p>
    <w:p w14:paraId="65E2E369"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HMNB</w:t>
      </w:r>
      <w:r w:rsidRPr="00622A71">
        <w:rPr>
          <w:lang w:val="en-GB"/>
        </w:rPr>
        <w:tab/>
      </w:r>
      <w:r w:rsidRPr="00622A71">
        <w:rPr>
          <w:lang w:val="en-GB"/>
        </w:rPr>
        <w:tab/>
      </w:r>
      <w:r w:rsidRPr="00622A71">
        <w:rPr>
          <w:lang w:val="en-GB"/>
        </w:rPr>
        <w:tab/>
      </w:r>
      <w:r w:rsidRPr="00622A71">
        <w:rPr>
          <w:rFonts w:ascii="Arial" w:hAnsi="Arial" w:cs="Arial"/>
          <w:color w:val="000000" w:themeColor="text1"/>
          <w:lang w:val="en-GB"/>
        </w:rPr>
        <w:t>Her Majesty’s Naval Base</w:t>
      </w:r>
    </w:p>
    <w:p w14:paraId="4C3B1E37"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OPV</w:t>
      </w:r>
      <w:r w:rsidRPr="00622A71">
        <w:rPr>
          <w:lang w:val="en-GB"/>
        </w:rPr>
        <w:tab/>
      </w:r>
      <w:r w:rsidRPr="00622A71">
        <w:rPr>
          <w:lang w:val="en-GB"/>
        </w:rPr>
        <w:tab/>
      </w:r>
      <w:r w:rsidRPr="00622A71">
        <w:rPr>
          <w:lang w:val="en-GB"/>
        </w:rPr>
        <w:tab/>
      </w:r>
      <w:r w:rsidRPr="00622A71">
        <w:rPr>
          <w:rFonts w:ascii="Arial" w:hAnsi="Arial" w:cs="Arial"/>
          <w:color w:val="000000" w:themeColor="text1"/>
          <w:lang w:val="en-GB"/>
        </w:rPr>
        <w:t>Offshore Patrol Vessel</w:t>
      </w:r>
    </w:p>
    <w:p w14:paraId="1303137A"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APAC24</w:t>
      </w:r>
      <w:r w:rsidRPr="00622A71">
        <w:rPr>
          <w:lang w:val="en-GB"/>
        </w:rPr>
        <w:tab/>
      </w:r>
      <w:r w:rsidRPr="00622A71">
        <w:rPr>
          <w:lang w:val="en-GB"/>
        </w:rPr>
        <w:tab/>
      </w:r>
      <w:r w:rsidRPr="00622A71">
        <w:rPr>
          <w:rFonts w:ascii="Arial" w:hAnsi="Arial" w:cs="Arial"/>
          <w:color w:val="000000" w:themeColor="text1"/>
          <w:lang w:val="en-GB"/>
        </w:rPr>
        <w:t xml:space="preserve">Autonomous Pacific 24 </w:t>
      </w:r>
    </w:p>
    <w:p w14:paraId="780EED95"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ALARP</w:t>
      </w:r>
      <w:r w:rsidRPr="00622A71">
        <w:rPr>
          <w:rFonts w:ascii="Arial" w:hAnsi="Arial" w:cs="Arial"/>
          <w:color w:val="000000" w:themeColor="text1"/>
          <w:lang w:val="en-GB"/>
        </w:rPr>
        <w:tab/>
      </w:r>
      <w:r w:rsidRPr="00622A71">
        <w:rPr>
          <w:rFonts w:ascii="Arial" w:hAnsi="Arial" w:cs="Arial"/>
          <w:color w:val="000000" w:themeColor="text1"/>
          <w:lang w:val="en-GB"/>
        </w:rPr>
        <w:tab/>
        <w:t>As Low as Reasonably Possible</w:t>
      </w:r>
    </w:p>
    <w:p w14:paraId="6FBD6B28"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 xml:space="preserve">RF </w:t>
      </w:r>
      <w:r w:rsidRPr="00622A71">
        <w:rPr>
          <w:rFonts w:ascii="Arial" w:hAnsi="Arial" w:cs="Arial"/>
          <w:color w:val="000000" w:themeColor="text1"/>
          <w:lang w:val="en-GB"/>
        </w:rPr>
        <w:tab/>
      </w:r>
      <w:r w:rsidRPr="00622A71">
        <w:rPr>
          <w:rFonts w:ascii="Arial" w:hAnsi="Arial" w:cs="Arial"/>
          <w:color w:val="000000" w:themeColor="text1"/>
          <w:lang w:val="en-GB"/>
        </w:rPr>
        <w:tab/>
      </w:r>
      <w:r w:rsidRPr="00622A71">
        <w:rPr>
          <w:rFonts w:ascii="Arial" w:hAnsi="Arial" w:cs="Arial"/>
          <w:color w:val="000000" w:themeColor="text1"/>
          <w:lang w:val="en-GB"/>
        </w:rPr>
        <w:tab/>
        <w:t>Radio Frequency</w:t>
      </w:r>
    </w:p>
    <w:p w14:paraId="50C4CB73"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HF</w:t>
      </w:r>
      <w:r w:rsidRPr="00622A71">
        <w:rPr>
          <w:rFonts w:ascii="Arial" w:hAnsi="Arial" w:cs="Arial"/>
          <w:color w:val="000000" w:themeColor="text1"/>
          <w:lang w:val="en-GB"/>
        </w:rPr>
        <w:tab/>
      </w:r>
      <w:r w:rsidRPr="00622A71">
        <w:rPr>
          <w:rFonts w:ascii="Arial" w:hAnsi="Arial" w:cs="Arial"/>
          <w:color w:val="000000" w:themeColor="text1"/>
          <w:lang w:val="en-GB"/>
        </w:rPr>
        <w:tab/>
      </w:r>
      <w:r w:rsidRPr="00622A71">
        <w:rPr>
          <w:rFonts w:ascii="Arial" w:hAnsi="Arial" w:cs="Arial"/>
          <w:color w:val="000000" w:themeColor="text1"/>
          <w:lang w:val="en-GB"/>
        </w:rPr>
        <w:tab/>
        <w:t>High Frequency</w:t>
      </w:r>
    </w:p>
    <w:p w14:paraId="28BDE69A"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VHF</w:t>
      </w:r>
      <w:r w:rsidRPr="00622A71">
        <w:rPr>
          <w:rFonts w:ascii="Arial" w:hAnsi="Arial" w:cs="Arial"/>
          <w:color w:val="000000" w:themeColor="text1"/>
          <w:lang w:val="en-GB"/>
        </w:rPr>
        <w:tab/>
      </w:r>
      <w:r w:rsidRPr="00622A71">
        <w:rPr>
          <w:rFonts w:ascii="Arial" w:hAnsi="Arial" w:cs="Arial"/>
          <w:color w:val="000000" w:themeColor="text1"/>
          <w:lang w:val="en-GB"/>
        </w:rPr>
        <w:tab/>
      </w:r>
      <w:r w:rsidRPr="00622A71">
        <w:rPr>
          <w:rFonts w:ascii="Arial" w:hAnsi="Arial" w:cs="Arial"/>
          <w:color w:val="000000" w:themeColor="text1"/>
          <w:lang w:val="en-GB"/>
        </w:rPr>
        <w:tab/>
        <w:t>Very High Frequency</w:t>
      </w:r>
    </w:p>
    <w:p w14:paraId="18446409"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 xml:space="preserve">TRL </w:t>
      </w:r>
      <w:r w:rsidRPr="00622A71">
        <w:rPr>
          <w:rFonts w:ascii="Arial" w:hAnsi="Arial" w:cs="Arial"/>
          <w:color w:val="000000" w:themeColor="text1"/>
          <w:lang w:val="en-GB"/>
        </w:rPr>
        <w:tab/>
      </w:r>
      <w:r w:rsidRPr="00622A71">
        <w:rPr>
          <w:rFonts w:ascii="Arial" w:hAnsi="Arial" w:cs="Arial"/>
          <w:color w:val="000000" w:themeColor="text1"/>
          <w:lang w:val="en-GB"/>
        </w:rPr>
        <w:tab/>
      </w:r>
      <w:r w:rsidRPr="00622A71">
        <w:rPr>
          <w:rFonts w:ascii="Arial" w:hAnsi="Arial" w:cs="Arial"/>
          <w:color w:val="000000" w:themeColor="text1"/>
          <w:lang w:val="en-GB"/>
        </w:rPr>
        <w:tab/>
        <w:t>Technology Readiness Level</w:t>
      </w:r>
    </w:p>
    <w:p w14:paraId="12BE68B1"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DEFSTAN</w:t>
      </w:r>
      <w:r w:rsidRPr="00622A71">
        <w:rPr>
          <w:rFonts w:ascii="Arial" w:hAnsi="Arial" w:cs="Arial"/>
          <w:color w:val="000000" w:themeColor="text1"/>
          <w:lang w:val="en-GB"/>
        </w:rPr>
        <w:tab/>
      </w:r>
      <w:r w:rsidRPr="00622A71">
        <w:rPr>
          <w:rFonts w:ascii="Arial" w:hAnsi="Arial" w:cs="Arial"/>
          <w:color w:val="000000" w:themeColor="text1"/>
          <w:lang w:val="en-GB"/>
        </w:rPr>
        <w:tab/>
        <w:t>Defence Standardisation</w:t>
      </w:r>
    </w:p>
    <w:p w14:paraId="2DC3035A" w14:textId="77777777" w:rsidR="00622A71" w:rsidRPr="00622A71" w:rsidRDefault="00622A71" w:rsidP="00622A71">
      <w:pPr>
        <w:widowControl/>
        <w:spacing w:after="0" w:line="240" w:lineRule="auto"/>
        <w:rPr>
          <w:rFonts w:ascii="Arial" w:hAnsi="Arial" w:cs="Arial"/>
          <w:color w:val="000000" w:themeColor="text1"/>
          <w:lang w:val="en-GB"/>
        </w:rPr>
      </w:pPr>
      <w:r w:rsidRPr="00622A71">
        <w:rPr>
          <w:rFonts w:ascii="Arial" w:hAnsi="Arial" w:cs="Arial"/>
          <w:color w:val="000000" w:themeColor="text1"/>
          <w:lang w:val="en-GB"/>
        </w:rPr>
        <w:t>SOR</w:t>
      </w:r>
      <w:r w:rsidRPr="00622A71">
        <w:rPr>
          <w:rFonts w:ascii="Arial" w:hAnsi="Arial" w:cs="Arial"/>
          <w:color w:val="000000" w:themeColor="text1"/>
          <w:lang w:val="en-GB"/>
        </w:rPr>
        <w:tab/>
      </w:r>
      <w:r w:rsidRPr="00622A71">
        <w:rPr>
          <w:rFonts w:ascii="Arial" w:hAnsi="Arial" w:cs="Arial"/>
          <w:color w:val="000000" w:themeColor="text1"/>
          <w:lang w:val="en-GB"/>
        </w:rPr>
        <w:tab/>
      </w:r>
      <w:r w:rsidRPr="00622A71">
        <w:rPr>
          <w:rFonts w:ascii="Arial" w:hAnsi="Arial" w:cs="Arial"/>
          <w:color w:val="000000" w:themeColor="text1"/>
          <w:lang w:val="en-GB"/>
        </w:rPr>
        <w:tab/>
        <w:t>Statement of Requirement</w:t>
      </w:r>
    </w:p>
    <w:p w14:paraId="2D645E40" w14:textId="77777777" w:rsidR="00622A71" w:rsidRPr="00622A71" w:rsidRDefault="00622A71" w:rsidP="00622A71">
      <w:pPr>
        <w:widowControl/>
        <w:tabs>
          <w:tab w:val="left" w:pos="3210"/>
        </w:tabs>
        <w:spacing w:after="0" w:line="240" w:lineRule="auto"/>
        <w:rPr>
          <w:color w:val="FF0000"/>
          <w:lang w:val="en-GB"/>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3FAEF433" w14:textId="177CDA95" w:rsidR="007417E1" w:rsidRDefault="007417E1" w:rsidP="007417E1">
      <w:pPr>
        <w:spacing w:after="0" w:line="240" w:lineRule="auto"/>
        <w:jc w:val="both"/>
        <w:rPr>
          <w:rFonts w:ascii="Arial" w:eastAsia="Arial" w:hAnsi="Arial" w:cs="Arial"/>
          <w:b/>
          <w:bCs/>
        </w:rPr>
      </w:pPr>
    </w:p>
    <w:p w14:paraId="2BDA4645" w14:textId="77777777" w:rsidR="00622A71" w:rsidRPr="007417E1" w:rsidRDefault="00622A7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20551CB9" w:rsidR="009F5745" w:rsidRDefault="009F5745" w:rsidP="009F5745">
      <w:pPr>
        <w:jc w:val="right"/>
        <w:rPr>
          <w:rFonts w:ascii="Arial" w:hAnsi="Arial" w:cs="Arial"/>
          <w:b/>
          <w:sz w:val="20"/>
        </w:rPr>
      </w:pPr>
      <w:bookmarkStart w:id="94" w:name="_Hlk39944117"/>
      <w:bookmarkStart w:id="95"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A40E85">
        <w:rPr>
          <w:rFonts w:ascii="Arial" w:hAnsi="Arial" w:cs="Arial"/>
          <w:b/>
          <w:sz w:val="20"/>
        </w:rPr>
        <w:t>06/21</w:t>
      </w:r>
      <w:r>
        <w:rPr>
          <w:rFonts w:ascii="Arial" w:hAnsi="Arial" w:cs="Arial"/>
          <w:b/>
          <w:sz w:val="20"/>
        </w:rPr>
        <w:t>)</w:t>
      </w:r>
    </w:p>
    <w:bookmarkEnd w:id="94"/>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(up to £122,979)</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426DF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6" w:name="_Hlk66034133"/>
      <w:r>
        <w:rPr>
          <w:rFonts w:ascii="Arial" w:eastAsia="Times New Roman" w:hAnsi="Arial" w:cs="Arial"/>
          <w:b/>
          <w:color w:val="000000"/>
          <w:sz w:val="17"/>
          <w:szCs w:val="24"/>
          <w:lang w:val="x-none"/>
        </w:rPr>
        <w:lastRenderedPageBreak/>
        <w:t>1 Definitions - In the Contract:</w:t>
      </w:r>
    </w:p>
    <w:p w14:paraId="4266D9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7EAF46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253036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459C280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12B97FA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7162B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745E19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58F487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37EC05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749C2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25534D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07BE444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294E4F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C5F11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2621A4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73BBA5E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00D7BA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6F16B9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55C77F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6177DB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4E1CE3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4550F0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4D267A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58495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1111C2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15E9C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5B6614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50BE90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39CC72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734EB4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D7D400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390E19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6D0064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432F8C3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1221E9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3A089C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776BF7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03FC9E1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0D48ED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41DACC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01EAA69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205F3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5954BC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2D9FD6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1FDBF2C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53FC73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6E45D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51EF9FC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70D2278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49435EC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3896DD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EBEDA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AC3887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4A5650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6C5896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8167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87A35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5365E2E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06BF837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7C23AFF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00219B7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2456529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1EAB385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299CF61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5988DD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48865CA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659C591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3A11AD1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5329B22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01A5675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17AB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1CB01E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2B887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2D39BB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1ACC665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2E7DBA9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286B2CA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329D1D0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506F29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5399CC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2D8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5B50F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4CCE97C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CA275E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F92F8D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7462021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EF7E5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372B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1A54D64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43AC509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449C3D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38E566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38929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0110F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3989447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6214D68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47713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774409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082E036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6845DA1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5ACC83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72D86C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73D7169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1D8A60B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60AD3FC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71753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39C4D0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4E6F903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28FC7E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799FEC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0753EAF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396A218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379443E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DFDE04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1F925BE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4CDBE7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2B5124D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62FF05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6C7FFEB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055B7D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1E411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457C68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50D4CA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0E6AEA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36A1A7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7290804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2C95A5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0401596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42D08F4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56165B9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32C532F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5240BF3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18F37A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4FB4B62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62BBCD9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59CA8C7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A7AB78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60E0504C"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187556A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688A968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27BE23B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446D1FC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296948F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472141F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61EC5B7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37E1A6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57C6EAE1"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052DAC4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4437FBC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32C22FF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5EB820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8BFF64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lastRenderedPageBreak/>
        <w:t>7 Intellectual Property</w:t>
      </w:r>
    </w:p>
    <w:p w14:paraId="5758842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79D264A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176CD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466DAD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8B6989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1007DE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18E9D6E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5DE6E65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7E205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394FEC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4A3046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390BE8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18E507D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256BB4A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FFE3ED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7BC8AB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2722E1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002852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25FA9AC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1A10FC7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8B25B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0D707B1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2F2EBC8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F046AF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787E48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13574A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16C1300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0C5CBC8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5CB8AF0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341E82C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118C7FE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5612EEA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2F5A1F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2F6C2A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63A12F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39AD468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47765E8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314A2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69A728F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DAE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43C65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1C0A4B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51F795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233EDF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D3E25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142EC5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616DD99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4E40700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1916D36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1BB7D60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7699ACD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0087C09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2F351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B7FA35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6AA934D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85DE5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4536F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69054C9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0B58211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4EFB0A5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0FC9477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37C6494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4CF564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D1603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509C351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13ADDC5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0FEA00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1F191FA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21E0E3B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4B8C18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5888617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0311153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41687F4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60E8AB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3EF6C07D"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1B434644"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EEB63C9" w14:textId="77777777" w:rsidR="00163DC6" w:rsidRDefault="00163DC6" w:rsidP="00163DC6">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276001FE"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9393D60"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13F44606"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1D2F05DC"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30008CC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026AA68"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06641D05"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9B9F5FF" w14:textId="77777777" w:rsidR="00163DC6"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663B7BC3" w14:textId="7E1F25C7" w:rsidR="0053707A" w:rsidRDefault="00163DC6" w:rsidP="00163DC6">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defined distance, for the condition in which it is packed.</w:t>
      </w:r>
    </w:p>
    <w:p w14:paraId="1307DE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Contractor shall retain its own copies of the Safety Data</w:t>
      </w:r>
    </w:p>
    <w:p w14:paraId="2FEAF05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631380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7E39F1A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0FF8A6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5108246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40698D2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2C584C0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5268CF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19F9CF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1F989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B80C45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55F8666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357CD3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10D1B3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57E971B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31BB5BD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7BBECD9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61E345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66EA1E9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3EA54E9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66C4E3B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2A612D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D1AE2DC" w14:textId="77777777" w:rsidR="0053707A" w:rsidRDefault="0053707A" w:rsidP="00A02F79">
      <w:pPr>
        <w:pStyle w:val="ListParagraph"/>
        <w:widowControl/>
        <w:numPr>
          <w:ilvl w:val="0"/>
          <w:numId w:val="15"/>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3B7DF2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9CFFD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6B4C03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5E3984A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5FA26C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753AC3A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6A6FBC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5B8DF9F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70BC52B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03BF628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60346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54E3E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471E3A6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6DB27F7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73D1DF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589BC7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200F912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103F2A1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623E16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02F6343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3A3EF2A2" w14:textId="77777777" w:rsidR="0053707A" w:rsidRDefault="0053707A" w:rsidP="0053707A">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1BEF0E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3D1DE9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3F97AA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388491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50BD627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0C7802D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7310E8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AB89CF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476A5F9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56E2C0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53F1B7B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7B2289E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77113E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6B8E2D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879A0F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7D20894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643F64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6EFC785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66A1C47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details (Supplier on-boarding) on the Contracting, Purchasing and</w:t>
      </w:r>
    </w:p>
    <w:p w14:paraId="66FC382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7502AE8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02EDFE4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7F41D60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1BBC55F0"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33993C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72E63C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05AA638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4B99BE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0F9E763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4D29BD2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554B2CB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3FFFE36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56C43F6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41C17A2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36792B2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617934F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1F27BC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4E82EE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0FFE34C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263CB25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019225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5EA7D41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6780FD9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5A8D000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6E476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436E1B0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7210907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0083482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4772C94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19A0272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300A9BE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220B77C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2CFF1A7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1A6DC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096377A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47F2EA2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4D0DF7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2BD1EE6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2FB3645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101E558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76C3B45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4CE981E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352A871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3B8C577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1204443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48BA304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9DBBB8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6DB64E2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05E0669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0CCD5D0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3D7737D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21A588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667CD5B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5E1FB9C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0225E6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30E37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536EA21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564CF26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60FCA93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7F3B11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3ADD959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61C0EB0B"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105E46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1A173FD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08F91CC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7D2F4C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530596B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1873C0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2BA13693"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62B77B45"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3400E60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21864E5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38788D11"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03C88BC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3FA66F5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6F0B0D1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1602F292"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0A20873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1CEFD0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372351D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61072BB3"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B244B4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6A68565A"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3FC5B534"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1EC5650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15C2A9C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67F7C2A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26F47E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0CA3070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65521CF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A2E261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7779266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7DC472D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7476D8DA"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0E6A244D"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18FF504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15B67C85"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14D3C8E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BCFA79B"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085D9CAF"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A50A1F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52626A01"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24898A1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4B82A8F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E999A38"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15BE4BE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072DCF9"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1194003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75D8396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32024C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3309F6C"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7B60A8A2"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46323ABE"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00472F4"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15BAABA6"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3557AAD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7F41C208"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18BDBB7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41CEC41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34456EBD"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66B60D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7142BD9B"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2870CD55"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0A82109F"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3AC455F7"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1922B309"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633B0CA0" w14:textId="77777777" w:rsidR="0053707A" w:rsidRDefault="0053707A" w:rsidP="0053707A">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6B604458"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672AC53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6EDD133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32371A5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06F980A7"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CC9375F"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3E5E13E6"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3A2E36F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19FFAED3"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0E28942"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0DB849B9"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71F10024"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59F6ACA"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0FD09370"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FB4F12D" w14:textId="77777777" w:rsidR="0053707A" w:rsidRDefault="0053707A" w:rsidP="0053707A">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6B951BBE"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52564467"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528B1156" w14:textId="77777777" w:rsidR="0053707A" w:rsidRDefault="0053707A" w:rsidP="0053707A">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3C24FBFD" w14:textId="77777777" w:rsidR="005370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8B2AB50" w14:textId="77777777" w:rsidR="00692D4A" w:rsidRDefault="00692D4A" w:rsidP="00692D4A">
      <w:pPr>
        <w:spacing w:after="0"/>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3962E352" w14:textId="77777777" w:rsidR="00692D4A" w:rsidRPr="006833F5" w:rsidRDefault="00692D4A" w:rsidP="00692D4A">
      <w:pPr>
        <w:spacing w:after="0"/>
        <w:rPr>
          <w:rFonts w:ascii="Arial" w:eastAsia="Calibri" w:hAnsi="Arial" w:cs="Arial"/>
          <w:sz w:val="17"/>
          <w:szCs w:val="17"/>
        </w:rPr>
      </w:pPr>
      <w:bookmarkStart w:id="97" w:name="_Hlk38049251"/>
      <w:r w:rsidRPr="006833F5">
        <w:rPr>
          <w:rFonts w:ascii="Arial" w:eastAsia="Calibri" w:hAnsi="Arial" w:cs="Arial"/>
          <w:sz w:val="17"/>
          <w:szCs w:val="17"/>
        </w:rPr>
        <w:t>DEFCON 14 (</w:t>
      </w:r>
      <w:proofErr w:type="spellStart"/>
      <w:r w:rsidRPr="006833F5">
        <w:rPr>
          <w:rFonts w:ascii="Arial" w:eastAsia="Calibri" w:hAnsi="Arial" w:cs="Arial"/>
          <w:sz w:val="17"/>
          <w:szCs w:val="17"/>
        </w:rPr>
        <w:t>Edn</w:t>
      </w:r>
      <w:proofErr w:type="spellEnd"/>
      <w:r w:rsidRPr="006833F5">
        <w:rPr>
          <w:rFonts w:ascii="Arial" w:eastAsia="Calibri" w:hAnsi="Arial" w:cs="Arial"/>
          <w:sz w:val="17"/>
          <w:szCs w:val="17"/>
        </w:rPr>
        <w:t xml:space="preserve"> 06/21) - Inventions </w:t>
      </w:r>
      <w:proofErr w:type="gramStart"/>
      <w:r w:rsidRPr="006833F5">
        <w:rPr>
          <w:rFonts w:ascii="Arial" w:eastAsia="Calibri" w:hAnsi="Arial" w:cs="Arial"/>
          <w:sz w:val="17"/>
          <w:szCs w:val="17"/>
        </w:rPr>
        <w:t>And</w:t>
      </w:r>
      <w:proofErr w:type="gramEnd"/>
      <w:r w:rsidRPr="006833F5">
        <w:rPr>
          <w:rFonts w:ascii="Arial" w:eastAsia="Calibri" w:hAnsi="Arial" w:cs="Arial"/>
          <w:sz w:val="17"/>
          <w:szCs w:val="17"/>
        </w:rPr>
        <w:t xml:space="preserve"> Designs Crown Rights And </w:t>
      </w:r>
      <w:r w:rsidRPr="006833F5">
        <w:rPr>
          <w:rFonts w:ascii="Arial" w:eastAsia="Calibri" w:hAnsi="Arial" w:cs="Arial"/>
          <w:sz w:val="17"/>
          <w:szCs w:val="17"/>
        </w:rPr>
        <w:lastRenderedPageBreak/>
        <w:t>Ownership Of Patents And Registered Designs</w:t>
      </w:r>
    </w:p>
    <w:p w14:paraId="21B790AA" w14:textId="5E03A44A" w:rsidR="00692D4A" w:rsidRDefault="00692D4A" w:rsidP="00692D4A">
      <w:pPr>
        <w:spacing w:after="0"/>
        <w:rPr>
          <w:rFonts w:ascii="Arial" w:eastAsia="Calibri" w:hAnsi="Arial" w:cs="Arial"/>
          <w:sz w:val="17"/>
          <w:szCs w:val="17"/>
        </w:rPr>
      </w:pPr>
      <w:r w:rsidRPr="006833F5">
        <w:rPr>
          <w:rFonts w:ascii="Arial" w:eastAsia="Calibri" w:hAnsi="Arial" w:cs="Arial"/>
          <w:sz w:val="17"/>
          <w:szCs w:val="17"/>
        </w:rPr>
        <w:t>DEFCON 16 (</w:t>
      </w:r>
      <w:proofErr w:type="spellStart"/>
      <w:r w:rsidRPr="006833F5">
        <w:rPr>
          <w:rFonts w:ascii="Arial" w:eastAsia="Calibri" w:hAnsi="Arial" w:cs="Arial"/>
          <w:sz w:val="17"/>
          <w:szCs w:val="17"/>
        </w:rPr>
        <w:t>Edn</w:t>
      </w:r>
      <w:proofErr w:type="spellEnd"/>
      <w:r w:rsidRPr="006833F5">
        <w:rPr>
          <w:rFonts w:ascii="Arial" w:eastAsia="Calibri" w:hAnsi="Arial" w:cs="Arial"/>
          <w:sz w:val="17"/>
          <w:szCs w:val="17"/>
        </w:rPr>
        <w:t xml:space="preserve"> 10/04) - Repair </w:t>
      </w:r>
      <w:r w:rsidR="00CA5E90">
        <w:rPr>
          <w:rFonts w:ascii="Arial" w:eastAsia="Calibri" w:hAnsi="Arial" w:cs="Arial"/>
          <w:sz w:val="17"/>
          <w:szCs w:val="17"/>
        </w:rPr>
        <w:t>a</w:t>
      </w:r>
      <w:r w:rsidRPr="006833F5">
        <w:rPr>
          <w:rFonts w:ascii="Arial" w:eastAsia="Calibri" w:hAnsi="Arial" w:cs="Arial"/>
          <w:sz w:val="17"/>
          <w:szCs w:val="17"/>
        </w:rPr>
        <w:t>nd Maintenance Information</w:t>
      </w:r>
    </w:p>
    <w:p w14:paraId="248F3042" w14:textId="5B9A5790" w:rsidR="00CA5E90" w:rsidRPr="006833F5" w:rsidRDefault="00CA5E90" w:rsidP="00692D4A">
      <w:pPr>
        <w:spacing w:after="0"/>
        <w:rPr>
          <w:rFonts w:ascii="Arial" w:eastAsia="Calibri" w:hAnsi="Arial" w:cs="Arial"/>
          <w:sz w:val="17"/>
          <w:szCs w:val="17"/>
        </w:rPr>
      </w:pPr>
      <w:r>
        <w:rPr>
          <w:rFonts w:ascii="Arial" w:eastAsia="Calibri" w:hAnsi="Arial" w:cs="Arial"/>
          <w:sz w:val="17"/>
          <w:szCs w:val="17"/>
        </w:rPr>
        <w:t>DEFCON 23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Special Jigs, Tooling and Test Equipment</w:t>
      </w:r>
    </w:p>
    <w:p w14:paraId="14AFCED4" w14:textId="72822A81" w:rsidR="00692D4A" w:rsidRDefault="00692D4A" w:rsidP="00692D4A">
      <w:pPr>
        <w:spacing w:after="0"/>
        <w:rPr>
          <w:rFonts w:ascii="Arial" w:eastAsia="Calibri" w:hAnsi="Arial" w:cs="Arial"/>
          <w:sz w:val="17"/>
          <w:szCs w:val="17"/>
        </w:rPr>
      </w:pPr>
      <w:r w:rsidRPr="006833F5">
        <w:rPr>
          <w:rFonts w:ascii="Arial" w:eastAsia="Calibri" w:hAnsi="Arial" w:cs="Arial"/>
          <w:sz w:val="17"/>
          <w:szCs w:val="17"/>
        </w:rPr>
        <w:t>DEFCON 76 SC1 (</w:t>
      </w:r>
      <w:proofErr w:type="spellStart"/>
      <w:r w:rsidRPr="006833F5">
        <w:rPr>
          <w:rFonts w:ascii="Arial" w:eastAsia="Calibri" w:hAnsi="Arial" w:cs="Arial"/>
          <w:sz w:val="17"/>
          <w:szCs w:val="17"/>
        </w:rPr>
        <w:t>Edn</w:t>
      </w:r>
      <w:proofErr w:type="spellEnd"/>
      <w:r w:rsidRPr="006833F5">
        <w:rPr>
          <w:rFonts w:ascii="Arial" w:eastAsia="Calibri" w:hAnsi="Arial" w:cs="Arial"/>
          <w:sz w:val="17"/>
          <w:szCs w:val="17"/>
        </w:rPr>
        <w:t xml:space="preserve"> 06/21) - Contractor's Personnel at Government Establishments </w:t>
      </w:r>
    </w:p>
    <w:p w14:paraId="06A57CEB" w14:textId="37DBE007" w:rsidR="00644512" w:rsidRPr="006833F5" w:rsidRDefault="00644512" w:rsidP="00692D4A">
      <w:pPr>
        <w:spacing w:after="0"/>
        <w:rPr>
          <w:rFonts w:ascii="Arial" w:eastAsia="Calibri" w:hAnsi="Arial" w:cs="Arial"/>
          <w:sz w:val="17"/>
          <w:szCs w:val="17"/>
        </w:rPr>
      </w:pPr>
      <w:r w:rsidRPr="00644512">
        <w:rPr>
          <w:rFonts w:ascii="Arial" w:eastAsia="Calibri" w:hAnsi="Arial" w:cs="Arial"/>
          <w:sz w:val="17"/>
          <w:szCs w:val="17"/>
        </w:rPr>
        <w:t>DEFCON 82 (</w:t>
      </w:r>
      <w:proofErr w:type="spellStart"/>
      <w:r w:rsidRPr="00644512">
        <w:rPr>
          <w:rFonts w:ascii="Arial" w:eastAsia="Calibri" w:hAnsi="Arial" w:cs="Arial"/>
          <w:sz w:val="17"/>
          <w:szCs w:val="17"/>
        </w:rPr>
        <w:t>Edn</w:t>
      </w:r>
      <w:proofErr w:type="spellEnd"/>
      <w:r>
        <w:rPr>
          <w:rFonts w:ascii="Arial" w:eastAsia="Calibri" w:hAnsi="Arial" w:cs="Arial"/>
          <w:sz w:val="17"/>
          <w:szCs w:val="17"/>
        </w:rPr>
        <w:t xml:space="preserve"> 09/21) </w:t>
      </w:r>
      <w:r w:rsidR="000C671A">
        <w:rPr>
          <w:rFonts w:ascii="Arial" w:eastAsia="Calibri" w:hAnsi="Arial" w:cs="Arial"/>
          <w:sz w:val="17"/>
          <w:szCs w:val="17"/>
        </w:rPr>
        <w:t xml:space="preserve">- </w:t>
      </w:r>
      <w:r>
        <w:rPr>
          <w:rFonts w:ascii="Arial" w:eastAsia="Calibri" w:hAnsi="Arial" w:cs="Arial"/>
          <w:sz w:val="17"/>
          <w:szCs w:val="17"/>
        </w:rPr>
        <w:t>Special Procedures for Initial Spares</w:t>
      </w:r>
    </w:p>
    <w:p w14:paraId="379E5DC7" w14:textId="77777777" w:rsidR="00692D4A" w:rsidRPr="006833F5" w:rsidRDefault="00692D4A" w:rsidP="00692D4A">
      <w:pPr>
        <w:spacing w:after="0"/>
        <w:rPr>
          <w:rFonts w:ascii="Arial" w:eastAsia="Calibri" w:hAnsi="Arial" w:cs="Arial"/>
          <w:sz w:val="17"/>
          <w:szCs w:val="17"/>
        </w:rPr>
      </w:pPr>
      <w:r w:rsidRPr="006833F5">
        <w:rPr>
          <w:rFonts w:ascii="Arial" w:eastAsia="Calibri" w:hAnsi="Arial" w:cs="Arial"/>
          <w:sz w:val="17"/>
          <w:szCs w:val="17"/>
        </w:rPr>
        <w:t>DEFCON 90 (</w:t>
      </w:r>
      <w:proofErr w:type="spellStart"/>
      <w:r w:rsidRPr="006833F5">
        <w:rPr>
          <w:rFonts w:ascii="Arial" w:eastAsia="Calibri" w:hAnsi="Arial" w:cs="Arial"/>
          <w:sz w:val="17"/>
          <w:szCs w:val="17"/>
        </w:rPr>
        <w:t>Edn</w:t>
      </w:r>
      <w:proofErr w:type="spellEnd"/>
      <w:r w:rsidRPr="006833F5">
        <w:rPr>
          <w:rFonts w:ascii="Arial" w:eastAsia="Calibri" w:hAnsi="Arial" w:cs="Arial"/>
          <w:sz w:val="17"/>
          <w:szCs w:val="17"/>
        </w:rPr>
        <w:t xml:space="preserve"> 06/21) - Copyright</w:t>
      </w:r>
    </w:p>
    <w:p w14:paraId="51806F10" w14:textId="41EF3A5B" w:rsidR="00692D4A" w:rsidRDefault="00692D4A" w:rsidP="00692D4A">
      <w:pPr>
        <w:spacing w:after="0"/>
        <w:rPr>
          <w:rFonts w:ascii="Arial" w:eastAsia="Calibri" w:hAnsi="Arial" w:cs="Arial"/>
          <w:sz w:val="17"/>
          <w:szCs w:val="17"/>
        </w:rPr>
      </w:pPr>
      <w:r w:rsidRPr="006833F5">
        <w:rPr>
          <w:rFonts w:ascii="Arial" w:eastAsia="Calibri" w:hAnsi="Arial" w:cs="Arial"/>
          <w:sz w:val="17"/>
          <w:szCs w:val="17"/>
        </w:rPr>
        <w:t>DEFCON 113 SC1 (</w:t>
      </w:r>
      <w:proofErr w:type="spellStart"/>
      <w:r w:rsidRPr="006833F5">
        <w:rPr>
          <w:rFonts w:ascii="Arial" w:eastAsia="Calibri" w:hAnsi="Arial" w:cs="Arial"/>
          <w:sz w:val="17"/>
          <w:szCs w:val="17"/>
        </w:rPr>
        <w:t>Edn</w:t>
      </w:r>
      <w:proofErr w:type="spellEnd"/>
      <w:r w:rsidRPr="006833F5">
        <w:rPr>
          <w:rFonts w:ascii="Arial" w:eastAsia="Calibri" w:hAnsi="Arial" w:cs="Arial"/>
          <w:sz w:val="17"/>
          <w:szCs w:val="17"/>
        </w:rPr>
        <w:t xml:space="preserve"> 02/17) – Diversion Orders</w:t>
      </w:r>
    </w:p>
    <w:p w14:paraId="119E823D" w14:textId="28F2A703" w:rsidR="00644512" w:rsidRPr="006833F5" w:rsidRDefault="00644512" w:rsidP="00692D4A">
      <w:pPr>
        <w:spacing w:after="0"/>
        <w:rPr>
          <w:rFonts w:ascii="Arial" w:eastAsia="Calibri" w:hAnsi="Arial" w:cs="Arial"/>
          <w:sz w:val="17"/>
          <w:szCs w:val="17"/>
        </w:rPr>
      </w:pPr>
      <w:r>
        <w:rPr>
          <w:rFonts w:ascii="Arial" w:eastAsia="Calibri" w:hAnsi="Arial" w:cs="Arial"/>
          <w:sz w:val="17"/>
          <w:szCs w:val="17"/>
        </w:rPr>
        <w:t>DEFCON 117 SC!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10/13)- Technical Data to Codification Authority or </w:t>
      </w:r>
      <w:proofErr w:type="spellStart"/>
      <w:r>
        <w:rPr>
          <w:rFonts w:ascii="Arial" w:eastAsia="Calibri" w:hAnsi="Arial" w:cs="Arial"/>
          <w:sz w:val="17"/>
          <w:szCs w:val="17"/>
        </w:rPr>
        <w:t>Reprasentitive</w:t>
      </w:r>
      <w:proofErr w:type="spellEnd"/>
    </w:p>
    <w:bookmarkEnd w:id="97"/>
    <w:p w14:paraId="47319580" w14:textId="7FFDD5D5" w:rsidR="00692D4A" w:rsidRDefault="00692D4A" w:rsidP="00692D4A">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63E41075" w14:textId="64ECA588" w:rsidR="00914047" w:rsidRPr="00644512" w:rsidRDefault="00914047" w:rsidP="00914047">
      <w:pPr>
        <w:spacing w:after="0"/>
        <w:rPr>
          <w:rFonts w:ascii="Arial" w:eastAsia="Calibri" w:hAnsi="Arial" w:cs="Arial"/>
          <w:sz w:val="17"/>
          <w:szCs w:val="17"/>
        </w:rPr>
      </w:pPr>
      <w:bookmarkStart w:id="98" w:name="_Hlk2121791"/>
      <w:r>
        <w:rPr>
          <w:rFonts w:ascii="Arial" w:eastAsia="Calibri" w:hAnsi="Arial" w:cs="Arial"/>
          <w:sz w:val="17"/>
          <w:szCs w:val="17"/>
        </w:rPr>
        <w:t xml:space="preserve">DEFCON </w:t>
      </w:r>
      <w:r w:rsidRPr="00644512">
        <w:rPr>
          <w:rFonts w:ascii="Arial" w:eastAsia="Calibri" w:hAnsi="Arial" w:cs="Arial"/>
          <w:sz w:val="17"/>
          <w:szCs w:val="17"/>
        </w:rPr>
        <w:t>503 SC1 (</w:t>
      </w:r>
      <w:proofErr w:type="spellStart"/>
      <w:r w:rsidRPr="00644512">
        <w:rPr>
          <w:rFonts w:ascii="Arial" w:eastAsia="Calibri" w:hAnsi="Arial" w:cs="Arial"/>
          <w:sz w:val="17"/>
          <w:szCs w:val="17"/>
        </w:rPr>
        <w:t>Edn</w:t>
      </w:r>
      <w:proofErr w:type="spellEnd"/>
      <w:r w:rsidRPr="00644512">
        <w:rPr>
          <w:rFonts w:ascii="Arial" w:eastAsia="Calibri" w:hAnsi="Arial" w:cs="Arial"/>
          <w:sz w:val="17"/>
          <w:szCs w:val="17"/>
        </w:rPr>
        <w:t xml:space="preserve"> 07/21) – Formal Amendments to Contract </w:t>
      </w:r>
    </w:p>
    <w:p w14:paraId="65974053" w14:textId="4C01D54B" w:rsidR="00644512" w:rsidRPr="006833F5" w:rsidRDefault="00644512" w:rsidP="00914047">
      <w:pPr>
        <w:spacing w:after="0"/>
        <w:rPr>
          <w:rFonts w:ascii="Arial" w:eastAsia="Calibri" w:hAnsi="Arial" w:cs="Arial"/>
          <w:sz w:val="17"/>
          <w:szCs w:val="17"/>
        </w:rPr>
      </w:pPr>
      <w:r w:rsidRPr="00644512">
        <w:rPr>
          <w:rFonts w:ascii="Arial" w:eastAsia="Calibri" w:hAnsi="Arial" w:cs="Arial"/>
          <w:sz w:val="17"/>
          <w:szCs w:val="17"/>
        </w:rPr>
        <w:t>DEFCON 514A (</w:t>
      </w:r>
      <w:proofErr w:type="spellStart"/>
      <w:r w:rsidRPr="00644512">
        <w:rPr>
          <w:rFonts w:ascii="Arial" w:eastAsia="Calibri" w:hAnsi="Arial" w:cs="Arial"/>
          <w:sz w:val="17"/>
          <w:szCs w:val="17"/>
        </w:rPr>
        <w:t>Edn</w:t>
      </w:r>
      <w:proofErr w:type="spellEnd"/>
      <w:r w:rsidRPr="00644512">
        <w:rPr>
          <w:rFonts w:ascii="Arial" w:eastAsia="Calibri" w:hAnsi="Arial" w:cs="Arial"/>
          <w:sz w:val="17"/>
          <w:szCs w:val="17"/>
        </w:rPr>
        <w:t xml:space="preserve"> 03/16) </w:t>
      </w:r>
      <w:r w:rsidR="000C671A">
        <w:rPr>
          <w:rFonts w:ascii="Arial" w:eastAsia="Calibri" w:hAnsi="Arial" w:cs="Arial"/>
          <w:sz w:val="17"/>
          <w:szCs w:val="17"/>
        </w:rPr>
        <w:t xml:space="preserve">- </w:t>
      </w:r>
      <w:r w:rsidRPr="00644512">
        <w:rPr>
          <w:rFonts w:ascii="Arial" w:eastAsia="Calibri" w:hAnsi="Arial" w:cs="Arial"/>
          <w:sz w:val="17"/>
          <w:szCs w:val="17"/>
        </w:rPr>
        <w:t>Failure of Performance under Research or Development</w:t>
      </w:r>
      <w:r>
        <w:rPr>
          <w:rFonts w:ascii="Arial" w:eastAsia="Calibri" w:hAnsi="Arial" w:cs="Arial"/>
          <w:sz w:val="17"/>
          <w:szCs w:val="17"/>
        </w:rPr>
        <w:t xml:space="preserve"> Contracts</w:t>
      </w:r>
    </w:p>
    <w:p w14:paraId="25B07892" w14:textId="5BF57B1C" w:rsidR="00692D4A" w:rsidRDefault="00692D4A" w:rsidP="00692D4A">
      <w:pPr>
        <w:spacing w:after="0"/>
        <w:rPr>
          <w:rFonts w:ascii="Arial" w:hAnsi="Arial" w:cs="Arial"/>
          <w:sz w:val="17"/>
          <w:szCs w:val="17"/>
        </w:rPr>
      </w:pPr>
      <w:r w:rsidRPr="006833F5">
        <w:rPr>
          <w:rFonts w:ascii="Arial" w:hAnsi="Arial" w:cs="Arial"/>
          <w:sz w:val="17"/>
          <w:szCs w:val="17"/>
        </w:rPr>
        <w:t>DEFCON 524A SC1 (</w:t>
      </w:r>
      <w:proofErr w:type="spellStart"/>
      <w:r w:rsidRPr="006833F5">
        <w:rPr>
          <w:rFonts w:ascii="Arial" w:hAnsi="Arial" w:cs="Arial"/>
          <w:sz w:val="17"/>
          <w:szCs w:val="17"/>
        </w:rPr>
        <w:t>Edn</w:t>
      </w:r>
      <w:proofErr w:type="spellEnd"/>
      <w:r w:rsidRPr="006833F5">
        <w:rPr>
          <w:rFonts w:ascii="Arial" w:hAnsi="Arial" w:cs="Arial"/>
          <w:sz w:val="17"/>
          <w:szCs w:val="17"/>
        </w:rPr>
        <w:t xml:space="preserve"> 08/20) – Counterfeit Materiel </w:t>
      </w:r>
    </w:p>
    <w:p w14:paraId="7380D78E" w14:textId="7C330FE6" w:rsidR="00644512" w:rsidRPr="006833F5" w:rsidRDefault="00644512" w:rsidP="00692D4A">
      <w:pPr>
        <w:spacing w:after="0"/>
        <w:rPr>
          <w:rFonts w:ascii="Arial" w:hAnsi="Arial" w:cs="Arial"/>
          <w:sz w:val="17"/>
          <w:szCs w:val="17"/>
        </w:rPr>
      </w:pPr>
      <w:r w:rsidRPr="00644512">
        <w:rPr>
          <w:rFonts w:ascii="Arial" w:hAnsi="Arial" w:cs="Arial"/>
          <w:sz w:val="17"/>
          <w:szCs w:val="17"/>
        </w:rPr>
        <w:t>DEFCON 531 (</w:t>
      </w:r>
      <w:proofErr w:type="spellStart"/>
      <w:r w:rsidRPr="00644512">
        <w:rPr>
          <w:rFonts w:ascii="Arial" w:hAnsi="Arial" w:cs="Arial"/>
          <w:sz w:val="17"/>
          <w:szCs w:val="17"/>
        </w:rPr>
        <w:t>Edn</w:t>
      </w:r>
      <w:proofErr w:type="spellEnd"/>
      <w:r w:rsidRPr="00644512">
        <w:rPr>
          <w:rFonts w:ascii="Arial" w:hAnsi="Arial" w:cs="Arial"/>
          <w:sz w:val="17"/>
          <w:szCs w:val="17"/>
        </w:rPr>
        <w:t xml:space="preserve"> 09</w:t>
      </w:r>
      <w:r>
        <w:rPr>
          <w:rFonts w:ascii="Arial" w:hAnsi="Arial" w:cs="Arial"/>
          <w:sz w:val="17"/>
          <w:szCs w:val="17"/>
        </w:rPr>
        <w:t xml:space="preserve">/21) </w:t>
      </w:r>
      <w:r w:rsidR="000C671A">
        <w:rPr>
          <w:rFonts w:ascii="Arial" w:hAnsi="Arial" w:cs="Arial"/>
          <w:sz w:val="17"/>
          <w:szCs w:val="17"/>
        </w:rPr>
        <w:t xml:space="preserve">- </w:t>
      </w:r>
      <w:r>
        <w:rPr>
          <w:rFonts w:ascii="Arial" w:hAnsi="Arial" w:cs="Arial"/>
          <w:sz w:val="17"/>
          <w:szCs w:val="17"/>
        </w:rPr>
        <w:t>Disclosure of Information</w:t>
      </w:r>
    </w:p>
    <w:bookmarkEnd w:id="98"/>
    <w:p w14:paraId="7E0E320E" w14:textId="77777777" w:rsidR="00692D4A" w:rsidRPr="006833F5" w:rsidRDefault="00692D4A" w:rsidP="00692D4A">
      <w:pPr>
        <w:spacing w:after="0"/>
        <w:rPr>
          <w:rFonts w:ascii="Arial" w:eastAsia="Calibri" w:hAnsi="Arial" w:cs="Arial"/>
          <w:sz w:val="17"/>
          <w:szCs w:val="17"/>
        </w:rPr>
      </w:pPr>
      <w:r w:rsidRPr="006833F5">
        <w:rPr>
          <w:rFonts w:ascii="Arial" w:eastAsia="Calibri" w:hAnsi="Arial" w:cs="Arial"/>
          <w:sz w:val="17"/>
          <w:szCs w:val="17"/>
        </w:rPr>
        <w:t>DEFCON 532A SC1 (</w:t>
      </w:r>
      <w:proofErr w:type="spellStart"/>
      <w:r w:rsidRPr="006833F5">
        <w:rPr>
          <w:rFonts w:ascii="Arial" w:eastAsia="Calibri" w:hAnsi="Arial" w:cs="Arial"/>
          <w:sz w:val="17"/>
          <w:szCs w:val="17"/>
        </w:rPr>
        <w:t>Edn</w:t>
      </w:r>
      <w:proofErr w:type="spellEnd"/>
      <w:r w:rsidRPr="006833F5">
        <w:rPr>
          <w:rFonts w:ascii="Arial" w:eastAsia="Calibri" w:hAnsi="Arial" w:cs="Arial"/>
          <w:sz w:val="17"/>
          <w:szCs w:val="17"/>
        </w:rPr>
        <w:t xml:space="preserve"> 08/20) - Protection of Personal Data </w:t>
      </w:r>
    </w:p>
    <w:p w14:paraId="01A34C0F" w14:textId="77777777" w:rsidR="00692D4A" w:rsidRPr="006833F5" w:rsidRDefault="00692D4A" w:rsidP="00692D4A">
      <w:pPr>
        <w:spacing w:after="0"/>
        <w:rPr>
          <w:rFonts w:ascii="Arial" w:eastAsia="Calibri" w:hAnsi="Arial" w:cs="Arial"/>
          <w:sz w:val="17"/>
          <w:szCs w:val="17"/>
        </w:rPr>
      </w:pPr>
      <w:r w:rsidRPr="006833F5">
        <w:rPr>
          <w:rFonts w:ascii="Arial" w:eastAsia="Calibri" w:hAnsi="Arial" w:cs="Arial"/>
          <w:sz w:val="17"/>
          <w:szCs w:val="17"/>
        </w:rPr>
        <w:t>(Where Personal Data is not being processed on behalf of the Authority)</w:t>
      </w:r>
    </w:p>
    <w:p w14:paraId="5ACE0F4F" w14:textId="7E9C3CF8" w:rsidR="00692D4A" w:rsidRDefault="00692D4A" w:rsidP="00692D4A">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4ADC001D" w14:textId="1B06723D" w:rsidR="00644512" w:rsidRDefault="00644512" w:rsidP="00692D4A">
      <w:pPr>
        <w:spacing w:after="0"/>
        <w:rPr>
          <w:rFonts w:ascii="Arial" w:eastAsia="Calibri" w:hAnsi="Arial" w:cs="Arial"/>
          <w:sz w:val="17"/>
          <w:szCs w:val="17"/>
        </w:rPr>
      </w:pPr>
      <w:r w:rsidRPr="000C671A">
        <w:rPr>
          <w:rFonts w:ascii="Arial" w:eastAsia="Calibri" w:hAnsi="Arial" w:cs="Arial"/>
          <w:sz w:val="17"/>
          <w:szCs w:val="17"/>
        </w:rPr>
        <w:t>DEFCON 537</w:t>
      </w:r>
      <w:r w:rsidR="000C671A" w:rsidRPr="000C671A">
        <w:rPr>
          <w:rFonts w:ascii="Arial" w:eastAsia="Calibri" w:hAnsi="Arial" w:cs="Arial"/>
          <w:sz w:val="17"/>
          <w:szCs w:val="17"/>
        </w:rPr>
        <w:t xml:space="preserve"> (</w:t>
      </w:r>
      <w:proofErr w:type="spellStart"/>
      <w:r w:rsidR="000C671A">
        <w:rPr>
          <w:rFonts w:ascii="Arial" w:eastAsia="Calibri" w:hAnsi="Arial" w:cs="Arial"/>
          <w:sz w:val="17"/>
          <w:szCs w:val="17"/>
        </w:rPr>
        <w:t>Edn</w:t>
      </w:r>
      <w:proofErr w:type="spellEnd"/>
      <w:r w:rsidR="000C671A">
        <w:rPr>
          <w:rFonts w:ascii="Arial" w:eastAsia="Calibri" w:hAnsi="Arial" w:cs="Arial"/>
          <w:sz w:val="17"/>
          <w:szCs w:val="17"/>
        </w:rPr>
        <w:t xml:space="preserve"> 06/02) - Rights of Third Parties</w:t>
      </w:r>
    </w:p>
    <w:p w14:paraId="2E2E1E5F" w14:textId="77777777" w:rsidR="00692D4A" w:rsidRDefault="00692D4A" w:rsidP="00692D4A">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3A4FDFBB" w14:textId="48370DBC" w:rsidR="00692D4A" w:rsidRDefault="00692D4A" w:rsidP="00692D4A">
      <w:pPr>
        <w:spacing w:after="0"/>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0316B33A" w14:textId="49D457A4" w:rsidR="00644512" w:rsidRDefault="00644512" w:rsidP="00692D4A">
      <w:pPr>
        <w:spacing w:after="0"/>
        <w:rPr>
          <w:rFonts w:ascii="Arial" w:eastAsia="Calibri" w:hAnsi="Arial" w:cs="Arial"/>
          <w:sz w:val="17"/>
          <w:szCs w:val="17"/>
        </w:rPr>
      </w:pPr>
      <w:r w:rsidRPr="000C671A">
        <w:rPr>
          <w:rFonts w:ascii="Arial" w:eastAsia="Calibri" w:hAnsi="Arial" w:cs="Arial"/>
          <w:sz w:val="17"/>
          <w:szCs w:val="17"/>
        </w:rPr>
        <w:t>DEFCON 607</w:t>
      </w:r>
      <w:r w:rsidR="000C671A" w:rsidRPr="000C671A">
        <w:rPr>
          <w:rFonts w:ascii="Arial" w:eastAsia="Calibri" w:hAnsi="Arial" w:cs="Arial"/>
          <w:sz w:val="17"/>
          <w:szCs w:val="17"/>
        </w:rPr>
        <w:t>(</w:t>
      </w:r>
      <w:proofErr w:type="spellStart"/>
      <w:r w:rsidR="000C671A" w:rsidRPr="000C671A">
        <w:rPr>
          <w:rFonts w:ascii="Arial" w:eastAsia="Calibri" w:hAnsi="Arial" w:cs="Arial"/>
          <w:sz w:val="17"/>
          <w:szCs w:val="17"/>
        </w:rPr>
        <w:t>Edn</w:t>
      </w:r>
      <w:proofErr w:type="spellEnd"/>
      <w:r w:rsidR="000C671A" w:rsidRPr="000C671A">
        <w:rPr>
          <w:rFonts w:ascii="Arial" w:eastAsia="Calibri" w:hAnsi="Arial" w:cs="Arial"/>
          <w:sz w:val="17"/>
          <w:szCs w:val="17"/>
        </w:rPr>
        <w:t xml:space="preserve"> 05</w:t>
      </w:r>
      <w:r w:rsidR="000C671A">
        <w:rPr>
          <w:rFonts w:ascii="Arial" w:eastAsia="Calibri" w:hAnsi="Arial" w:cs="Arial"/>
          <w:sz w:val="17"/>
          <w:szCs w:val="17"/>
        </w:rPr>
        <w:t>/08)- Radio Transmissions</w:t>
      </w:r>
    </w:p>
    <w:p w14:paraId="2546CBC6" w14:textId="77777777" w:rsidR="00692D4A" w:rsidRPr="006833F5" w:rsidRDefault="00692D4A" w:rsidP="00692D4A">
      <w:pPr>
        <w:spacing w:after="0"/>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w:t>
      </w:r>
      <w:r w:rsidRPr="006833F5">
        <w:rPr>
          <w:rFonts w:ascii="Arial" w:eastAsia="Calibri" w:hAnsi="Arial" w:cs="Arial"/>
          <w:sz w:val="17"/>
          <w:szCs w:val="17"/>
        </w:rPr>
        <w:t xml:space="preserve">ntractor's Records </w:t>
      </w:r>
    </w:p>
    <w:p w14:paraId="28041F4E" w14:textId="62629111" w:rsidR="00692D4A" w:rsidRDefault="00692D4A" w:rsidP="00692D4A">
      <w:pPr>
        <w:spacing w:after="0"/>
        <w:rPr>
          <w:rFonts w:ascii="Arial" w:eastAsia="Calibri" w:hAnsi="Arial" w:cs="Arial"/>
          <w:sz w:val="17"/>
          <w:szCs w:val="17"/>
        </w:rPr>
      </w:pPr>
      <w:bookmarkStart w:id="99" w:name="_Hlk38049405"/>
      <w:r w:rsidRPr="006833F5">
        <w:rPr>
          <w:rFonts w:ascii="Arial" w:eastAsia="Calibri" w:hAnsi="Arial" w:cs="Arial"/>
          <w:sz w:val="17"/>
          <w:szCs w:val="17"/>
        </w:rPr>
        <w:t>DEFCON 611 SC1 (</w:t>
      </w:r>
      <w:proofErr w:type="spellStart"/>
      <w:r w:rsidRPr="006833F5">
        <w:rPr>
          <w:rFonts w:ascii="Arial" w:eastAsia="Calibri" w:hAnsi="Arial" w:cs="Arial"/>
          <w:sz w:val="17"/>
          <w:szCs w:val="17"/>
        </w:rPr>
        <w:t>Edn</w:t>
      </w:r>
      <w:proofErr w:type="spellEnd"/>
      <w:r w:rsidRPr="006833F5">
        <w:rPr>
          <w:rFonts w:ascii="Arial" w:eastAsia="Calibri" w:hAnsi="Arial" w:cs="Arial"/>
          <w:sz w:val="17"/>
          <w:szCs w:val="17"/>
        </w:rPr>
        <w:t xml:space="preserve"> 12/16) – Issued Property</w:t>
      </w:r>
    </w:p>
    <w:p w14:paraId="7A641449" w14:textId="06C9A514" w:rsidR="00773F87" w:rsidRPr="006833F5" w:rsidRDefault="00773F87" w:rsidP="00692D4A">
      <w:pPr>
        <w:spacing w:after="0"/>
        <w:rPr>
          <w:rFonts w:ascii="Arial" w:eastAsia="Calibri" w:hAnsi="Arial" w:cs="Arial"/>
          <w:sz w:val="17"/>
          <w:szCs w:val="17"/>
        </w:rPr>
      </w:pPr>
      <w:r>
        <w:rPr>
          <w:rFonts w:ascii="Arial" w:eastAsia="Calibri" w:hAnsi="Arial" w:cs="Arial"/>
          <w:sz w:val="17"/>
          <w:szCs w:val="17"/>
        </w:rPr>
        <w:t>DEFCON 612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06/12) – Loss or Damage to the Articles</w:t>
      </w:r>
    </w:p>
    <w:bookmarkEnd w:id="99"/>
    <w:p w14:paraId="52221601" w14:textId="77777777" w:rsidR="00362731" w:rsidRPr="006833F5" w:rsidRDefault="00362731" w:rsidP="00362731">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2E682B38" w14:textId="77777777" w:rsidR="00692D4A" w:rsidRPr="006833F5" w:rsidRDefault="00692D4A" w:rsidP="00692D4A">
      <w:pPr>
        <w:spacing w:after="0"/>
        <w:rPr>
          <w:rFonts w:ascii="Arial" w:eastAsia="Calibri" w:hAnsi="Arial" w:cs="Arial"/>
          <w:sz w:val="17"/>
          <w:szCs w:val="17"/>
        </w:rPr>
      </w:pPr>
      <w:r w:rsidRPr="006833F5">
        <w:rPr>
          <w:rFonts w:ascii="Arial" w:eastAsia="Calibri" w:hAnsi="Arial" w:cs="Arial"/>
          <w:sz w:val="17"/>
          <w:szCs w:val="17"/>
        </w:rPr>
        <w:t>DEFCON 624 SC1 (</w:t>
      </w:r>
      <w:proofErr w:type="spellStart"/>
      <w:r w:rsidRPr="006833F5">
        <w:rPr>
          <w:rFonts w:ascii="Arial" w:eastAsia="Calibri" w:hAnsi="Arial" w:cs="Arial"/>
          <w:sz w:val="17"/>
          <w:szCs w:val="17"/>
        </w:rPr>
        <w:t>Edn</w:t>
      </w:r>
      <w:proofErr w:type="spellEnd"/>
      <w:r w:rsidRPr="006833F5">
        <w:rPr>
          <w:rFonts w:ascii="Arial" w:eastAsia="Calibri" w:hAnsi="Arial" w:cs="Arial"/>
          <w:sz w:val="17"/>
          <w:szCs w:val="17"/>
        </w:rPr>
        <w:t xml:space="preserve"> 12/16) - Use </w:t>
      </w:r>
      <w:proofErr w:type="gramStart"/>
      <w:r w:rsidRPr="006833F5">
        <w:rPr>
          <w:rFonts w:ascii="Arial" w:eastAsia="Calibri" w:hAnsi="Arial" w:cs="Arial"/>
          <w:sz w:val="17"/>
          <w:szCs w:val="17"/>
        </w:rPr>
        <w:t>Of</w:t>
      </w:r>
      <w:proofErr w:type="gramEnd"/>
      <w:r w:rsidRPr="006833F5">
        <w:rPr>
          <w:rFonts w:ascii="Arial" w:eastAsia="Calibri" w:hAnsi="Arial" w:cs="Arial"/>
          <w:sz w:val="17"/>
          <w:szCs w:val="17"/>
        </w:rPr>
        <w:t xml:space="preserve"> Asbestos</w:t>
      </w:r>
    </w:p>
    <w:p w14:paraId="6D4ED610" w14:textId="632F5BE6" w:rsidR="00692D4A" w:rsidRDefault="00692D4A" w:rsidP="00692D4A">
      <w:pPr>
        <w:spacing w:after="0"/>
        <w:rPr>
          <w:rFonts w:ascii="Arial" w:eastAsia="Calibri" w:hAnsi="Arial" w:cs="Arial"/>
          <w:sz w:val="17"/>
          <w:szCs w:val="17"/>
        </w:rPr>
      </w:pPr>
      <w:r w:rsidRPr="006833F5">
        <w:rPr>
          <w:rFonts w:ascii="Arial" w:eastAsia="Calibri" w:hAnsi="Arial" w:cs="Arial"/>
          <w:sz w:val="17"/>
          <w:szCs w:val="17"/>
        </w:rPr>
        <w:t>DEFCON 627 SC1 (</w:t>
      </w:r>
      <w:proofErr w:type="spellStart"/>
      <w:r w:rsidRPr="006833F5">
        <w:rPr>
          <w:rFonts w:ascii="Arial" w:eastAsia="Calibri" w:hAnsi="Arial" w:cs="Arial"/>
          <w:sz w:val="17"/>
          <w:szCs w:val="17"/>
        </w:rPr>
        <w:t>Edn</w:t>
      </w:r>
      <w:proofErr w:type="spellEnd"/>
      <w:r w:rsidRPr="006833F5">
        <w:rPr>
          <w:rFonts w:ascii="Arial" w:eastAsia="Calibri" w:hAnsi="Arial" w:cs="Arial"/>
          <w:sz w:val="17"/>
          <w:szCs w:val="17"/>
        </w:rPr>
        <w:t xml:space="preserve"> 12/16) - Requirement for a Certificate of Conformity </w:t>
      </w:r>
    </w:p>
    <w:p w14:paraId="2AE567D0" w14:textId="4427BCEB" w:rsidR="00644512" w:rsidRPr="000C671A" w:rsidRDefault="00644512" w:rsidP="00692D4A">
      <w:pPr>
        <w:spacing w:after="0"/>
        <w:rPr>
          <w:rFonts w:ascii="Arial" w:eastAsia="Calibri" w:hAnsi="Arial" w:cs="Arial"/>
          <w:sz w:val="17"/>
          <w:szCs w:val="17"/>
        </w:rPr>
      </w:pPr>
      <w:r w:rsidRPr="000C671A">
        <w:rPr>
          <w:rFonts w:ascii="Arial" w:eastAsia="Calibri" w:hAnsi="Arial" w:cs="Arial"/>
          <w:sz w:val="17"/>
          <w:szCs w:val="17"/>
        </w:rPr>
        <w:t>DEFCON 637</w:t>
      </w:r>
      <w:r w:rsidR="000C671A" w:rsidRPr="000C671A">
        <w:rPr>
          <w:rFonts w:ascii="Arial" w:eastAsia="Calibri" w:hAnsi="Arial" w:cs="Arial"/>
          <w:sz w:val="17"/>
          <w:szCs w:val="17"/>
        </w:rPr>
        <w:t xml:space="preserve"> (</w:t>
      </w:r>
      <w:proofErr w:type="spellStart"/>
      <w:r w:rsidR="000C671A" w:rsidRPr="000C671A">
        <w:rPr>
          <w:rFonts w:ascii="Arial" w:eastAsia="Calibri" w:hAnsi="Arial" w:cs="Arial"/>
          <w:sz w:val="17"/>
          <w:szCs w:val="17"/>
        </w:rPr>
        <w:t>Edn</w:t>
      </w:r>
      <w:proofErr w:type="spellEnd"/>
      <w:r w:rsidR="000C671A" w:rsidRPr="000C671A">
        <w:rPr>
          <w:rFonts w:ascii="Arial" w:eastAsia="Calibri" w:hAnsi="Arial" w:cs="Arial"/>
          <w:sz w:val="17"/>
          <w:szCs w:val="17"/>
        </w:rPr>
        <w:t xml:space="preserve"> 05/17) – Defect Investigation and Liability</w:t>
      </w:r>
    </w:p>
    <w:p w14:paraId="6AE30D94" w14:textId="70726242" w:rsidR="00644512" w:rsidRPr="006833F5" w:rsidRDefault="00644512" w:rsidP="00692D4A">
      <w:pPr>
        <w:spacing w:after="0"/>
        <w:rPr>
          <w:rFonts w:ascii="Arial" w:eastAsia="Calibri" w:hAnsi="Arial" w:cs="Arial"/>
          <w:sz w:val="17"/>
          <w:szCs w:val="17"/>
        </w:rPr>
      </w:pPr>
      <w:r w:rsidRPr="000C671A">
        <w:rPr>
          <w:rFonts w:ascii="Arial" w:eastAsia="Calibri" w:hAnsi="Arial" w:cs="Arial"/>
          <w:sz w:val="17"/>
          <w:szCs w:val="17"/>
        </w:rPr>
        <w:t>DEFCON 646</w:t>
      </w:r>
      <w:r w:rsidR="000C671A" w:rsidRPr="000C671A">
        <w:rPr>
          <w:rFonts w:ascii="Arial" w:eastAsia="Calibri" w:hAnsi="Arial" w:cs="Arial"/>
          <w:sz w:val="17"/>
          <w:szCs w:val="17"/>
        </w:rPr>
        <w:t xml:space="preserve"> (</w:t>
      </w:r>
      <w:proofErr w:type="spellStart"/>
      <w:r w:rsidR="000C671A" w:rsidRPr="000C671A">
        <w:rPr>
          <w:rFonts w:ascii="Arial" w:eastAsia="Calibri" w:hAnsi="Arial" w:cs="Arial"/>
          <w:sz w:val="17"/>
          <w:szCs w:val="17"/>
        </w:rPr>
        <w:t>Edn</w:t>
      </w:r>
      <w:proofErr w:type="spellEnd"/>
      <w:r w:rsidR="000C671A">
        <w:rPr>
          <w:rFonts w:ascii="Arial" w:eastAsia="Calibri" w:hAnsi="Arial" w:cs="Arial"/>
          <w:sz w:val="17"/>
          <w:szCs w:val="17"/>
        </w:rPr>
        <w:t xml:space="preserve"> 10/98) – Law and Jurisdiction (Foreign Suppliers)</w:t>
      </w:r>
    </w:p>
    <w:p w14:paraId="04771209" w14:textId="77777777" w:rsidR="00692D4A" w:rsidRDefault="00692D4A" w:rsidP="00692D4A">
      <w:pPr>
        <w:spacing w:after="0"/>
        <w:rPr>
          <w:rFonts w:ascii="Arial" w:eastAsia="Calibri" w:hAnsi="Arial" w:cs="Arial"/>
          <w:sz w:val="17"/>
          <w:szCs w:val="17"/>
        </w:rPr>
      </w:pPr>
      <w:r w:rsidRPr="006833F5">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66FB9E3C" w14:textId="7430A11F" w:rsidR="00692D4A" w:rsidRPr="006833F5" w:rsidRDefault="00692D4A" w:rsidP="00692D4A">
      <w:pPr>
        <w:spacing w:after="0" w:line="240" w:lineRule="auto"/>
        <w:ind w:right="-20"/>
        <w:rPr>
          <w:rFonts w:ascii="Arial" w:eastAsia="Arial" w:hAnsi="Arial" w:cs="Arial"/>
          <w:sz w:val="17"/>
          <w:szCs w:val="17"/>
        </w:rPr>
      </w:pPr>
      <w:r w:rsidRPr="006833F5">
        <w:rPr>
          <w:rFonts w:ascii="Arial" w:eastAsia="Arial" w:hAnsi="Arial" w:cs="Arial"/>
          <w:spacing w:val="-1"/>
          <w:sz w:val="17"/>
          <w:szCs w:val="17"/>
        </w:rPr>
        <w:t>DEFCON 658</w:t>
      </w:r>
      <w:r w:rsidRPr="006833F5">
        <w:rPr>
          <w:rFonts w:ascii="Arial" w:eastAsia="Arial" w:hAnsi="Arial" w:cs="Arial"/>
          <w:spacing w:val="1"/>
          <w:sz w:val="17"/>
          <w:szCs w:val="17"/>
        </w:rPr>
        <w:t xml:space="preserve"> SC1</w:t>
      </w:r>
      <w:r w:rsidRPr="006833F5">
        <w:rPr>
          <w:rFonts w:ascii="Arial" w:eastAsia="Arial" w:hAnsi="Arial" w:cs="Arial"/>
          <w:spacing w:val="2"/>
          <w:sz w:val="17"/>
          <w:szCs w:val="17"/>
        </w:rPr>
        <w:t xml:space="preserve"> </w:t>
      </w:r>
      <w:r w:rsidRPr="006833F5">
        <w:rPr>
          <w:rFonts w:ascii="Arial" w:eastAsia="Arial" w:hAnsi="Arial" w:cs="Arial"/>
          <w:spacing w:val="1"/>
          <w:sz w:val="17"/>
          <w:szCs w:val="17"/>
        </w:rPr>
        <w:t>(</w:t>
      </w:r>
      <w:proofErr w:type="spellStart"/>
      <w:r w:rsidRPr="006833F5">
        <w:rPr>
          <w:rFonts w:ascii="Arial" w:eastAsia="Arial" w:hAnsi="Arial" w:cs="Arial"/>
          <w:spacing w:val="-1"/>
          <w:sz w:val="17"/>
          <w:szCs w:val="17"/>
        </w:rPr>
        <w:t>Edn</w:t>
      </w:r>
      <w:proofErr w:type="spellEnd"/>
      <w:r w:rsidR="006A1BF9" w:rsidRPr="006833F5">
        <w:rPr>
          <w:rFonts w:ascii="Arial" w:eastAsia="Arial" w:hAnsi="Arial" w:cs="Arial"/>
          <w:spacing w:val="-1"/>
          <w:sz w:val="17"/>
          <w:szCs w:val="17"/>
        </w:rPr>
        <w:t xml:space="preserve"> </w:t>
      </w:r>
      <w:r w:rsidR="00997FF8" w:rsidRPr="006833F5">
        <w:rPr>
          <w:rFonts w:ascii="Arial" w:eastAsia="Arial" w:hAnsi="Arial" w:cs="Arial"/>
          <w:spacing w:val="-1"/>
          <w:sz w:val="17"/>
          <w:szCs w:val="17"/>
        </w:rPr>
        <w:t>09/21</w:t>
      </w:r>
      <w:r w:rsidRPr="006833F5">
        <w:rPr>
          <w:rFonts w:ascii="Arial" w:eastAsia="Arial" w:hAnsi="Arial" w:cs="Arial"/>
          <w:sz w:val="17"/>
          <w:szCs w:val="17"/>
        </w:rPr>
        <w:t>)</w:t>
      </w:r>
      <w:r w:rsidRPr="006833F5">
        <w:rPr>
          <w:rFonts w:ascii="Arial" w:eastAsia="Arial" w:hAnsi="Arial" w:cs="Arial"/>
          <w:spacing w:val="4"/>
          <w:sz w:val="17"/>
          <w:szCs w:val="17"/>
        </w:rPr>
        <w:t xml:space="preserve"> </w:t>
      </w:r>
      <w:r w:rsidRPr="006833F5">
        <w:rPr>
          <w:rFonts w:ascii="Arial" w:eastAsia="Arial" w:hAnsi="Arial" w:cs="Arial"/>
          <w:sz w:val="17"/>
          <w:szCs w:val="17"/>
        </w:rPr>
        <w:t>-</w:t>
      </w:r>
      <w:r w:rsidRPr="006833F5">
        <w:rPr>
          <w:rFonts w:ascii="Arial" w:eastAsia="Arial" w:hAnsi="Arial" w:cs="Arial"/>
          <w:spacing w:val="4"/>
          <w:sz w:val="17"/>
          <w:szCs w:val="17"/>
        </w:rPr>
        <w:t xml:space="preserve"> </w:t>
      </w:r>
      <w:r w:rsidRPr="006833F5">
        <w:rPr>
          <w:rFonts w:ascii="Arial" w:eastAsia="Arial" w:hAnsi="Arial" w:cs="Arial"/>
          <w:spacing w:val="-1"/>
          <w:sz w:val="17"/>
          <w:szCs w:val="17"/>
        </w:rPr>
        <w:t>Cyb</w:t>
      </w:r>
      <w:r w:rsidRPr="006833F5">
        <w:rPr>
          <w:rFonts w:ascii="Arial" w:eastAsia="Arial" w:hAnsi="Arial" w:cs="Arial"/>
          <w:spacing w:val="-3"/>
          <w:sz w:val="17"/>
          <w:szCs w:val="17"/>
        </w:rPr>
        <w:t>e</w:t>
      </w:r>
      <w:r w:rsidRPr="006833F5">
        <w:rPr>
          <w:rFonts w:ascii="Arial" w:eastAsia="Arial" w:hAnsi="Arial" w:cs="Arial"/>
          <w:sz w:val="17"/>
          <w:szCs w:val="17"/>
        </w:rPr>
        <w:t>r</w:t>
      </w:r>
    </w:p>
    <w:p w14:paraId="5DF26220" w14:textId="77777777" w:rsidR="00692D4A" w:rsidRPr="006833F5" w:rsidRDefault="00692D4A" w:rsidP="00692D4A">
      <w:pPr>
        <w:spacing w:after="0" w:line="240" w:lineRule="auto"/>
        <w:ind w:left="4" w:right="-20"/>
        <w:rPr>
          <w:rFonts w:ascii="Arial" w:eastAsia="Arial" w:hAnsi="Arial" w:cs="Arial"/>
          <w:sz w:val="17"/>
          <w:szCs w:val="17"/>
        </w:rPr>
      </w:pPr>
      <w:r w:rsidRPr="006833F5">
        <w:rPr>
          <w:rFonts w:ascii="Arial" w:eastAsia="Arial" w:hAnsi="Arial" w:cs="Arial"/>
          <w:spacing w:val="-1"/>
          <w:sz w:val="17"/>
          <w:szCs w:val="17"/>
        </w:rPr>
        <w:t xml:space="preserve">  Fu</w:t>
      </w:r>
      <w:r w:rsidRPr="006833F5">
        <w:rPr>
          <w:rFonts w:ascii="Arial" w:eastAsia="Arial" w:hAnsi="Arial" w:cs="Arial"/>
          <w:spacing w:val="1"/>
          <w:sz w:val="17"/>
          <w:szCs w:val="17"/>
        </w:rPr>
        <w:t>rt</w:t>
      </w:r>
      <w:r w:rsidRPr="006833F5">
        <w:rPr>
          <w:rFonts w:ascii="Arial" w:eastAsia="Arial" w:hAnsi="Arial" w:cs="Arial"/>
          <w:spacing w:val="-1"/>
          <w:sz w:val="17"/>
          <w:szCs w:val="17"/>
        </w:rPr>
        <w:t>he</w:t>
      </w:r>
      <w:r w:rsidRPr="006833F5">
        <w:rPr>
          <w:rFonts w:ascii="Arial" w:eastAsia="Arial" w:hAnsi="Arial" w:cs="Arial"/>
          <w:sz w:val="17"/>
          <w:szCs w:val="17"/>
        </w:rPr>
        <w:t>r</w:t>
      </w:r>
      <w:r w:rsidRPr="006833F5">
        <w:rPr>
          <w:rFonts w:ascii="Arial" w:eastAsia="Arial" w:hAnsi="Arial" w:cs="Arial"/>
          <w:spacing w:val="2"/>
          <w:sz w:val="17"/>
          <w:szCs w:val="17"/>
        </w:rPr>
        <w:t xml:space="preserve"> </w:t>
      </w:r>
      <w:r w:rsidRPr="006833F5">
        <w:rPr>
          <w:rFonts w:ascii="Arial" w:eastAsia="Arial" w:hAnsi="Arial" w:cs="Arial"/>
          <w:spacing w:val="1"/>
          <w:sz w:val="17"/>
          <w:szCs w:val="17"/>
        </w:rPr>
        <w:t>t</w:t>
      </w:r>
      <w:r w:rsidRPr="006833F5">
        <w:rPr>
          <w:rFonts w:ascii="Arial" w:eastAsia="Arial" w:hAnsi="Arial" w:cs="Arial"/>
          <w:sz w:val="17"/>
          <w:szCs w:val="17"/>
        </w:rPr>
        <w:t xml:space="preserve">o </w:t>
      </w:r>
      <w:r w:rsidRPr="006833F5">
        <w:rPr>
          <w:rFonts w:ascii="Arial" w:eastAsia="Arial" w:hAnsi="Arial" w:cs="Arial"/>
          <w:spacing w:val="-1"/>
          <w:sz w:val="17"/>
          <w:szCs w:val="17"/>
        </w:rPr>
        <w:t>DEF</w:t>
      </w:r>
      <w:r w:rsidRPr="006833F5">
        <w:rPr>
          <w:rFonts w:ascii="Arial" w:eastAsia="Arial" w:hAnsi="Arial" w:cs="Arial"/>
          <w:spacing w:val="-3"/>
          <w:sz w:val="17"/>
          <w:szCs w:val="17"/>
        </w:rPr>
        <w:t>C</w:t>
      </w:r>
      <w:r w:rsidRPr="006833F5">
        <w:rPr>
          <w:rFonts w:ascii="Arial" w:eastAsia="Arial" w:hAnsi="Arial" w:cs="Arial"/>
          <w:spacing w:val="-1"/>
          <w:sz w:val="17"/>
          <w:szCs w:val="17"/>
        </w:rPr>
        <w:t>O</w:t>
      </w:r>
      <w:r w:rsidRPr="006833F5">
        <w:rPr>
          <w:rFonts w:ascii="Arial" w:eastAsia="Arial" w:hAnsi="Arial" w:cs="Arial"/>
          <w:sz w:val="17"/>
          <w:szCs w:val="17"/>
        </w:rPr>
        <w:t xml:space="preserve">N </w:t>
      </w:r>
      <w:r w:rsidRPr="006833F5">
        <w:rPr>
          <w:rFonts w:ascii="Arial" w:eastAsia="Arial" w:hAnsi="Arial" w:cs="Arial"/>
          <w:spacing w:val="-1"/>
          <w:sz w:val="17"/>
          <w:szCs w:val="17"/>
        </w:rPr>
        <w:t>65</w:t>
      </w:r>
      <w:r w:rsidRPr="006833F5">
        <w:rPr>
          <w:rFonts w:ascii="Arial" w:eastAsia="Arial" w:hAnsi="Arial" w:cs="Arial"/>
          <w:sz w:val="17"/>
          <w:szCs w:val="17"/>
        </w:rPr>
        <w:t xml:space="preserve">8 </w:t>
      </w:r>
      <w:r w:rsidRPr="006833F5">
        <w:rPr>
          <w:rFonts w:ascii="Arial" w:eastAsia="Arial" w:hAnsi="Arial" w:cs="Arial"/>
          <w:spacing w:val="1"/>
          <w:sz w:val="17"/>
          <w:szCs w:val="17"/>
        </w:rPr>
        <w:t>t</w:t>
      </w:r>
      <w:r w:rsidRPr="006833F5">
        <w:rPr>
          <w:rFonts w:ascii="Arial" w:eastAsia="Arial" w:hAnsi="Arial" w:cs="Arial"/>
          <w:spacing w:val="-1"/>
          <w:sz w:val="17"/>
          <w:szCs w:val="17"/>
        </w:rPr>
        <w:t>h</w:t>
      </w:r>
      <w:r w:rsidRPr="006833F5">
        <w:rPr>
          <w:rFonts w:ascii="Arial" w:eastAsia="Arial" w:hAnsi="Arial" w:cs="Arial"/>
          <w:sz w:val="17"/>
          <w:szCs w:val="17"/>
        </w:rPr>
        <w:t xml:space="preserve">e </w:t>
      </w:r>
      <w:r w:rsidRPr="006833F5">
        <w:rPr>
          <w:rFonts w:ascii="Arial" w:eastAsia="Arial" w:hAnsi="Arial" w:cs="Arial"/>
          <w:spacing w:val="-1"/>
          <w:sz w:val="17"/>
          <w:szCs w:val="17"/>
        </w:rPr>
        <w:t>Cybe</w:t>
      </w:r>
      <w:r w:rsidRPr="006833F5">
        <w:rPr>
          <w:rFonts w:ascii="Arial" w:eastAsia="Arial" w:hAnsi="Arial" w:cs="Arial"/>
          <w:sz w:val="17"/>
          <w:szCs w:val="17"/>
        </w:rPr>
        <w:t>r</w:t>
      </w:r>
      <w:r w:rsidRPr="006833F5">
        <w:rPr>
          <w:rFonts w:ascii="Arial" w:eastAsia="Arial" w:hAnsi="Arial" w:cs="Arial"/>
          <w:spacing w:val="2"/>
          <w:sz w:val="17"/>
          <w:szCs w:val="17"/>
        </w:rPr>
        <w:t xml:space="preserve"> </w:t>
      </w:r>
      <w:r w:rsidRPr="006833F5">
        <w:rPr>
          <w:rFonts w:ascii="Arial" w:eastAsia="Arial" w:hAnsi="Arial" w:cs="Arial"/>
          <w:spacing w:val="-1"/>
          <w:sz w:val="17"/>
          <w:szCs w:val="17"/>
        </w:rPr>
        <w:t>R</w:t>
      </w:r>
      <w:r w:rsidRPr="006833F5">
        <w:rPr>
          <w:rFonts w:ascii="Arial" w:eastAsia="Arial" w:hAnsi="Arial" w:cs="Arial"/>
          <w:spacing w:val="1"/>
          <w:sz w:val="17"/>
          <w:szCs w:val="17"/>
        </w:rPr>
        <w:t>i</w:t>
      </w:r>
      <w:r w:rsidRPr="006833F5">
        <w:rPr>
          <w:rFonts w:ascii="Arial" w:eastAsia="Arial" w:hAnsi="Arial" w:cs="Arial"/>
          <w:spacing w:val="-1"/>
          <w:sz w:val="17"/>
          <w:szCs w:val="17"/>
        </w:rPr>
        <w:t>s</w:t>
      </w:r>
      <w:r w:rsidRPr="006833F5">
        <w:rPr>
          <w:rFonts w:ascii="Arial" w:eastAsia="Arial" w:hAnsi="Arial" w:cs="Arial"/>
          <w:sz w:val="17"/>
          <w:szCs w:val="17"/>
        </w:rPr>
        <w:t>k</w:t>
      </w:r>
      <w:r w:rsidRPr="006833F5">
        <w:rPr>
          <w:rFonts w:ascii="Arial" w:eastAsia="Arial" w:hAnsi="Arial" w:cs="Arial"/>
          <w:spacing w:val="2"/>
          <w:sz w:val="17"/>
          <w:szCs w:val="17"/>
        </w:rPr>
        <w:t xml:space="preserve"> </w:t>
      </w:r>
      <w:r w:rsidRPr="006833F5">
        <w:rPr>
          <w:rFonts w:ascii="Arial" w:eastAsia="Arial" w:hAnsi="Arial" w:cs="Arial"/>
          <w:spacing w:val="-1"/>
          <w:sz w:val="17"/>
          <w:szCs w:val="17"/>
        </w:rPr>
        <w:t>Lev</w:t>
      </w:r>
      <w:r w:rsidRPr="006833F5">
        <w:rPr>
          <w:rFonts w:ascii="Arial" w:eastAsia="Arial" w:hAnsi="Arial" w:cs="Arial"/>
          <w:spacing w:val="-3"/>
          <w:sz w:val="17"/>
          <w:szCs w:val="17"/>
        </w:rPr>
        <w:t>e</w:t>
      </w:r>
      <w:r w:rsidRPr="006833F5">
        <w:rPr>
          <w:rFonts w:ascii="Arial" w:eastAsia="Arial" w:hAnsi="Arial" w:cs="Arial"/>
          <w:sz w:val="17"/>
          <w:szCs w:val="17"/>
        </w:rPr>
        <w:t>l</w:t>
      </w:r>
      <w:r w:rsidRPr="006833F5">
        <w:rPr>
          <w:rFonts w:ascii="Arial" w:eastAsia="Arial" w:hAnsi="Arial" w:cs="Arial"/>
          <w:spacing w:val="1"/>
          <w:sz w:val="17"/>
          <w:szCs w:val="17"/>
        </w:rPr>
        <w:t xml:space="preserve"> </w:t>
      </w:r>
      <w:r w:rsidRPr="006833F5">
        <w:rPr>
          <w:rFonts w:ascii="Arial" w:eastAsia="Arial" w:hAnsi="Arial" w:cs="Arial"/>
          <w:spacing w:val="-1"/>
          <w:sz w:val="17"/>
          <w:szCs w:val="17"/>
        </w:rPr>
        <w:t>o</w:t>
      </w:r>
      <w:r w:rsidRPr="006833F5">
        <w:rPr>
          <w:rFonts w:ascii="Arial" w:eastAsia="Arial" w:hAnsi="Arial" w:cs="Arial"/>
          <w:sz w:val="17"/>
          <w:szCs w:val="17"/>
        </w:rPr>
        <w:t>f</w:t>
      </w:r>
      <w:r w:rsidRPr="006833F5">
        <w:rPr>
          <w:rFonts w:ascii="Arial" w:eastAsia="Arial" w:hAnsi="Arial" w:cs="Arial"/>
          <w:spacing w:val="1"/>
          <w:sz w:val="17"/>
          <w:szCs w:val="17"/>
        </w:rPr>
        <w:t xml:space="preserve"> t</w:t>
      </w:r>
      <w:r w:rsidRPr="006833F5">
        <w:rPr>
          <w:rFonts w:ascii="Arial" w:eastAsia="Arial" w:hAnsi="Arial" w:cs="Arial"/>
          <w:spacing w:val="-1"/>
          <w:sz w:val="17"/>
          <w:szCs w:val="17"/>
        </w:rPr>
        <w:t>h</w:t>
      </w:r>
      <w:r w:rsidRPr="006833F5">
        <w:rPr>
          <w:rFonts w:ascii="Arial" w:eastAsia="Arial" w:hAnsi="Arial" w:cs="Arial"/>
          <w:sz w:val="17"/>
          <w:szCs w:val="17"/>
        </w:rPr>
        <w:t xml:space="preserve">e </w:t>
      </w:r>
      <w:r w:rsidRPr="006833F5">
        <w:rPr>
          <w:rFonts w:ascii="Arial" w:eastAsia="Arial" w:hAnsi="Arial" w:cs="Arial"/>
          <w:spacing w:val="-1"/>
          <w:sz w:val="17"/>
          <w:szCs w:val="17"/>
        </w:rPr>
        <w:t>Con</w:t>
      </w:r>
      <w:r w:rsidRPr="006833F5">
        <w:rPr>
          <w:rFonts w:ascii="Arial" w:eastAsia="Arial" w:hAnsi="Arial" w:cs="Arial"/>
          <w:spacing w:val="1"/>
          <w:sz w:val="17"/>
          <w:szCs w:val="17"/>
        </w:rPr>
        <w:t>tr</w:t>
      </w:r>
      <w:r w:rsidRPr="006833F5">
        <w:rPr>
          <w:rFonts w:ascii="Arial" w:eastAsia="Arial" w:hAnsi="Arial" w:cs="Arial"/>
          <w:spacing w:val="-1"/>
          <w:sz w:val="17"/>
          <w:szCs w:val="17"/>
        </w:rPr>
        <w:t>ac</w:t>
      </w:r>
      <w:r w:rsidRPr="006833F5">
        <w:rPr>
          <w:rFonts w:ascii="Arial" w:eastAsia="Arial" w:hAnsi="Arial" w:cs="Arial"/>
          <w:sz w:val="17"/>
          <w:szCs w:val="17"/>
        </w:rPr>
        <w:t>t</w:t>
      </w:r>
      <w:r w:rsidRPr="006833F5">
        <w:rPr>
          <w:rFonts w:ascii="Arial" w:eastAsia="Arial" w:hAnsi="Arial" w:cs="Arial"/>
          <w:spacing w:val="1"/>
          <w:sz w:val="17"/>
          <w:szCs w:val="17"/>
        </w:rPr>
        <w:t xml:space="preserve"> </w:t>
      </w:r>
      <w:r w:rsidRPr="006833F5">
        <w:rPr>
          <w:rFonts w:ascii="Arial" w:eastAsia="Arial" w:hAnsi="Arial" w:cs="Arial"/>
          <w:spacing w:val="-2"/>
          <w:sz w:val="17"/>
          <w:szCs w:val="17"/>
        </w:rPr>
        <w:t>is</w:t>
      </w:r>
    </w:p>
    <w:p w14:paraId="36AB48E8" w14:textId="77777777" w:rsidR="00692D4A" w:rsidRPr="006833F5" w:rsidRDefault="00692D4A" w:rsidP="00692D4A">
      <w:pPr>
        <w:spacing w:after="0" w:line="240" w:lineRule="auto"/>
        <w:ind w:left="5" w:right="-20"/>
        <w:rPr>
          <w:rFonts w:ascii="Arial" w:eastAsia="Arial" w:hAnsi="Arial" w:cs="Arial"/>
          <w:sz w:val="17"/>
          <w:szCs w:val="17"/>
        </w:rPr>
      </w:pPr>
      <w:r w:rsidRPr="006833F5">
        <w:rPr>
          <w:rFonts w:ascii="Arial" w:eastAsia="Arial" w:hAnsi="Arial" w:cs="Arial"/>
          <w:spacing w:val="-1"/>
          <w:sz w:val="17"/>
          <w:szCs w:val="17"/>
        </w:rPr>
        <w:t xml:space="preserve">  Ve</w:t>
      </w:r>
      <w:r w:rsidRPr="006833F5">
        <w:rPr>
          <w:rFonts w:ascii="Arial" w:eastAsia="Arial" w:hAnsi="Arial" w:cs="Arial"/>
          <w:spacing w:val="1"/>
          <w:sz w:val="17"/>
          <w:szCs w:val="17"/>
        </w:rPr>
        <w:t>r</w:t>
      </w:r>
      <w:r w:rsidRPr="006833F5">
        <w:rPr>
          <w:rFonts w:ascii="Arial" w:eastAsia="Arial" w:hAnsi="Arial" w:cs="Arial"/>
          <w:sz w:val="17"/>
          <w:szCs w:val="17"/>
        </w:rPr>
        <w:t>y</w:t>
      </w:r>
      <w:r w:rsidRPr="006833F5">
        <w:rPr>
          <w:rFonts w:ascii="Arial" w:eastAsia="Arial" w:hAnsi="Arial" w:cs="Arial"/>
          <w:spacing w:val="-3"/>
          <w:sz w:val="17"/>
          <w:szCs w:val="17"/>
        </w:rPr>
        <w:t xml:space="preserve"> </w:t>
      </w:r>
      <w:r w:rsidRPr="006833F5">
        <w:rPr>
          <w:rFonts w:ascii="Arial" w:eastAsia="Arial" w:hAnsi="Arial" w:cs="Arial"/>
          <w:spacing w:val="-1"/>
          <w:sz w:val="17"/>
          <w:szCs w:val="17"/>
        </w:rPr>
        <w:t>Low</w:t>
      </w:r>
      <w:r w:rsidRPr="006833F5">
        <w:rPr>
          <w:rFonts w:ascii="Arial" w:eastAsia="Arial" w:hAnsi="Arial" w:cs="Arial"/>
          <w:sz w:val="17"/>
          <w:szCs w:val="17"/>
        </w:rPr>
        <w:t>,</w:t>
      </w:r>
      <w:r w:rsidRPr="006833F5">
        <w:rPr>
          <w:rFonts w:ascii="Arial" w:eastAsia="Arial" w:hAnsi="Arial" w:cs="Arial"/>
          <w:spacing w:val="1"/>
          <w:sz w:val="17"/>
          <w:szCs w:val="17"/>
        </w:rPr>
        <w:t xml:space="preserve"> </w:t>
      </w:r>
      <w:r w:rsidRPr="006833F5">
        <w:rPr>
          <w:rFonts w:ascii="Arial" w:eastAsia="Arial" w:hAnsi="Arial" w:cs="Arial"/>
          <w:spacing w:val="-4"/>
          <w:sz w:val="17"/>
          <w:szCs w:val="17"/>
        </w:rPr>
        <w:t>a</w:t>
      </w:r>
      <w:r w:rsidRPr="006833F5">
        <w:rPr>
          <w:rFonts w:ascii="Arial" w:eastAsia="Arial" w:hAnsi="Arial" w:cs="Arial"/>
          <w:sz w:val="17"/>
          <w:szCs w:val="17"/>
        </w:rPr>
        <w:t>s</w:t>
      </w:r>
      <w:r w:rsidRPr="006833F5">
        <w:rPr>
          <w:rFonts w:ascii="Arial" w:eastAsia="Arial" w:hAnsi="Arial" w:cs="Arial"/>
          <w:spacing w:val="4"/>
          <w:sz w:val="17"/>
          <w:szCs w:val="17"/>
        </w:rPr>
        <w:t xml:space="preserve"> </w:t>
      </w:r>
      <w:r w:rsidRPr="006833F5">
        <w:rPr>
          <w:rFonts w:ascii="Arial" w:eastAsia="Arial" w:hAnsi="Arial" w:cs="Arial"/>
          <w:spacing w:val="-1"/>
          <w:sz w:val="17"/>
          <w:szCs w:val="17"/>
        </w:rPr>
        <w:t>de</w:t>
      </w:r>
      <w:r w:rsidRPr="006833F5">
        <w:rPr>
          <w:rFonts w:ascii="Arial" w:eastAsia="Arial" w:hAnsi="Arial" w:cs="Arial"/>
          <w:spacing w:val="-2"/>
          <w:sz w:val="17"/>
          <w:szCs w:val="17"/>
        </w:rPr>
        <w:t>f</w:t>
      </w:r>
      <w:r w:rsidRPr="006833F5">
        <w:rPr>
          <w:rFonts w:ascii="Arial" w:eastAsia="Arial" w:hAnsi="Arial" w:cs="Arial"/>
          <w:spacing w:val="1"/>
          <w:sz w:val="17"/>
          <w:szCs w:val="17"/>
        </w:rPr>
        <w:t>i</w:t>
      </w:r>
      <w:r w:rsidRPr="006833F5">
        <w:rPr>
          <w:rFonts w:ascii="Arial" w:eastAsia="Arial" w:hAnsi="Arial" w:cs="Arial"/>
          <w:spacing w:val="-1"/>
          <w:sz w:val="17"/>
          <w:szCs w:val="17"/>
        </w:rPr>
        <w:t>ne</w:t>
      </w:r>
      <w:r w:rsidRPr="006833F5">
        <w:rPr>
          <w:rFonts w:ascii="Arial" w:eastAsia="Arial" w:hAnsi="Arial" w:cs="Arial"/>
          <w:sz w:val="17"/>
          <w:szCs w:val="17"/>
        </w:rPr>
        <w:t xml:space="preserve">d </w:t>
      </w:r>
      <w:r w:rsidRPr="006833F5">
        <w:rPr>
          <w:rFonts w:ascii="Arial" w:eastAsia="Arial" w:hAnsi="Arial" w:cs="Arial"/>
          <w:spacing w:val="1"/>
          <w:sz w:val="17"/>
          <w:szCs w:val="17"/>
        </w:rPr>
        <w:t>i</w:t>
      </w:r>
      <w:r w:rsidRPr="006833F5">
        <w:rPr>
          <w:rFonts w:ascii="Arial" w:eastAsia="Arial" w:hAnsi="Arial" w:cs="Arial"/>
          <w:sz w:val="17"/>
          <w:szCs w:val="17"/>
        </w:rPr>
        <w:t>n</w:t>
      </w:r>
      <w:r w:rsidRPr="006833F5">
        <w:rPr>
          <w:rFonts w:ascii="Arial" w:eastAsia="Arial" w:hAnsi="Arial" w:cs="Arial"/>
          <w:spacing w:val="-3"/>
          <w:sz w:val="17"/>
          <w:szCs w:val="17"/>
        </w:rPr>
        <w:t xml:space="preserve"> </w:t>
      </w:r>
      <w:r w:rsidRPr="006833F5">
        <w:rPr>
          <w:rFonts w:ascii="Arial" w:eastAsia="Arial" w:hAnsi="Arial" w:cs="Arial"/>
          <w:spacing w:val="-1"/>
          <w:sz w:val="17"/>
          <w:szCs w:val="17"/>
        </w:rPr>
        <w:t>De</w:t>
      </w:r>
      <w:r w:rsidRPr="006833F5">
        <w:rPr>
          <w:rFonts w:ascii="Arial" w:eastAsia="Arial" w:hAnsi="Arial" w:cs="Arial"/>
          <w:sz w:val="17"/>
          <w:szCs w:val="17"/>
        </w:rPr>
        <w:t>f</w:t>
      </w:r>
      <w:r w:rsidRPr="006833F5">
        <w:rPr>
          <w:rFonts w:ascii="Arial" w:eastAsia="Arial" w:hAnsi="Arial" w:cs="Arial"/>
          <w:spacing w:val="1"/>
          <w:sz w:val="17"/>
          <w:szCs w:val="17"/>
        </w:rPr>
        <w:t xml:space="preserve"> </w:t>
      </w:r>
      <w:r w:rsidRPr="006833F5">
        <w:rPr>
          <w:rFonts w:ascii="Arial" w:eastAsia="Arial" w:hAnsi="Arial" w:cs="Arial"/>
          <w:spacing w:val="-1"/>
          <w:sz w:val="17"/>
          <w:szCs w:val="17"/>
        </w:rPr>
        <w:t>S</w:t>
      </w:r>
      <w:r w:rsidRPr="006833F5">
        <w:rPr>
          <w:rFonts w:ascii="Arial" w:eastAsia="Arial" w:hAnsi="Arial" w:cs="Arial"/>
          <w:spacing w:val="1"/>
          <w:sz w:val="17"/>
          <w:szCs w:val="17"/>
        </w:rPr>
        <w:t>t</w:t>
      </w:r>
      <w:r w:rsidRPr="006833F5">
        <w:rPr>
          <w:rFonts w:ascii="Arial" w:eastAsia="Arial" w:hAnsi="Arial" w:cs="Arial"/>
          <w:spacing w:val="-4"/>
          <w:sz w:val="17"/>
          <w:szCs w:val="17"/>
        </w:rPr>
        <w:t>a</w:t>
      </w:r>
      <w:r w:rsidRPr="006833F5">
        <w:rPr>
          <w:rFonts w:ascii="Arial" w:eastAsia="Arial" w:hAnsi="Arial" w:cs="Arial"/>
          <w:sz w:val="17"/>
          <w:szCs w:val="17"/>
        </w:rPr>
        <w:t xml:space="preserve">n </w:t>
      </w:r>
      <w:r w:rsidRPr="006833F5">
        <w:rPr>
          <w:rFonts w:ascii="Arial" w:eastAsia="Arial" w:hAnsi="Arial" w:cs="Arial"/>
          <w:spacing w:val="-1"/>
          <w:sz w:val="17"/>
          <w:szCs w:val="17"/>
        </w:rPr>
        <w:t>0</w:t>
      </w:r>
      <w:r w:rsidRPr="006833F5">
        <w:rPr>
          <w:rFonts w:ascii="Arial" w:eastAsia="Arial" w:hAnsi="Arial" w:cs="Arial"/>
          <w:spacing w:val="1"/>
          <w:sz w:val="17"/>
          <w:szCs w:val="17"/>
        </w:rPr>
        <w:t>5-</w:t>
      </w:r>
      <w:r w:rsidRPr="006833F5">
        <w:rPr>
          <w:rFonts w:ascii="Arial" w:eastAsia="Arial" w:hAnsi="Arial" w:cs="Arial"/>
          <w:spacing w:val="-1"/>
          <w:sz w:val="17"/>
          <w:szCs w:val="17"/>
        </w:rPr>
        <w:t>138</w:t>
      </w:r>
    </w:p>
    <w:p w14:paraId="66417125" w14:textId="77777777" w:rsidR="0053707A" w:rsidRDefault="0053707A" w:rsidP="0053707A">
      <w:pPr>
        <w:spacing w:before="1" w:after="0" w:line="240" w:lineRule="exact"/>
        <w:rPr>
          <w:sz w:val="24"/>
          <w:szCs w:val="24"/>
        </w:rPr>
      </w:pPr>
    </w:p>
    <w:p w14:paraId="779E94E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19C30A15" w14:textId="77777777" w:rsidR="0053707A"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6A6688E4" w14:textId="77777777" w:rsidR="0053707A" w:rsidRDefault="0053707A" w:rsidP="0053707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7A9E74AE" w14:textId="72ED04E2" w:rsidR="0053707A" w:rsidRDefault="0053707A" w:rsidP="0053707A">
      <w:pPr>
        <w:spacing w:before="1" w:after="0" w:line="240" w:lineRule="exact"/>
        <w:rPr>
          <w:sz w:val="24"/>
          <w:szCs w:val="24"/>
        </w:rPr>
      </w:pPr>
    </w:p>
    <w:p w14:paraId="53DC3EB3" w14:textId="77777777" w:rsidR="00A64AC6" w:rsidRPr="00A64AC6" w:rsidRDefault="00A64AC6" w:rsidP="00A64AC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bookmarkStart w:id="100" w:name="_Toc422462804"/>
      <w:bookmarkStart w:id="101" w:name="_Toc473616418"/>
      <w:bookmarkStart w:id="102" w:name="_Toc473793302"/>
      <w:r w:rsidRPr="00A64AC6">
        <w:rPr>
          <w:rFonts w:ascii="Arial" w:eastAsia="Times New Roman" w:hAnsi="Arial" w:cs="Arial"/>
          <w:b/>
          <w:bCs/>
          <w:color w:val="000000" w:themeColor="text1"/>
          <w:sz w:val="17"/>
          <w:szCs w:val="17"/>
          <w:lang w:val="en-GB" w:eastAsia="en-GB"/>
        </w:rPr>
        <w:t>Publicity and Communications with the Media</w:t>
      </w:r>
      <w:bookmarkEnd w:id="100"/>
      <w:bookmarkEnd w:id="101"/>
      <w:bookmarkEnd w:id="102"/>
    </w:p>
    <w:p w14:paraId="435E497F" w14:textId="77777777" w:rsidR="00A64AC6" w:rsidRPr="00A64AC6" w:rsidRDefault="00A64AC6" w:rsidP="00A64AC6">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09E1402D" w14:textId="2167AB62" w:rsidR="00A64AC6" w:rsidRDefault="00A64AC6" w:rsidP="0053707A">
      <w:pPr>
        <w:spacing w:before="1" w:after="0" w:line="240" w:lineRule="exact"/>
        <w:rPr>
          <w:sz w:val="24"/>
          <w:szCs w:val="24"/>
        </w:rPr>
      </w:pPr>
    </w:p>
    <w:p w14:paraId="2BEF3FF5" w14:textId="77777777" w:rsidR="0053707A" w:rsidRDefault="0053707A" w:rsidP="0053707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54EA9411" w14:textId="77777777" w:rsidR="00657621" w:rsidRDefault="0053707A" w:rsidP="0053707A">
      <w:pPr>
        <w:tabs>
          <w:tab w:val="num" w:pos="0"/>
        </w:tabs>
        <w:spacing w:after="0" w:line="240" w:lineRule="auto"/>
        <w:rPr>
          <w:rFonts w:ascii="Arial" w:hAnsi="Arial" w:cs="Arial"/>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r w:rsidR="0088153B">
        <w:rPr>
          <w:rFonts w:ascii="Arial" w:hAnsi="Arial" w:cs="Arial"/>
          <w:sz w:val="17"/>
          <w:szCs w:val="17"/>
        </w:rPr>
        <w:t xml:space="preserve">   </w:t>
      </w:r>
    </w:p>
    <w:p w14:paraId="00C2C70D" w14:textId="77777777" w:rsidR="00657621" w:rsidRDefault="00657621" w:rsidP="0053707A">
      <w:pPr>
        <w:tabs>
          <w:tab w:val="num" w:pos="0"/>
        </w:tabs>
        <w:spacing w:after="0" w:line="240" w:lineRule="auto"/>
        <w:rPr>
          <w:rFonts w:ascii="Arial" w:hAnsi="Arial" w:cs="Arial"/>
          <w:sz w:val="17"/>
          <w:szCs w:val="17"/>
        </w:rPr>
      </w:pPr>
    </w:p>
    <w:p w14:paraId="785BB158" w14:textId="77777777" w:rsidR="00657621" w:rsidRPr="00657621" w:rsidRDefault="00657621" w:rsidP="00657621">
      <w:pPr>
        <w:tabs>
          <w:tab w:val="num" w:pos="0"/>
        </w:tabs>
        <w:spacing w:after="0" w:line="240" w:lineRule="auto"/>
        <w:rPr>
          <w:rFonts w:ascii="Arial" w:hAnsi="Arial" w:cs="Arial"/>
          <w:b/>
          <w:bCs/>
          <w:sz w:val="17"/>
          <w:szCs w:val="17"/>
        </w:rPr>
      </w:pPr>
      <w:r w:rsidRPr="00657621">
        <w:rPr>
          <w:rFonts w:ascii="Arial" w:hAnsi="Arial" w:cs="Arial"/>
          <w:b/>
          <w:bCs/>
          <w:sz w:val="17"/>
          <w:szCs w:val="17"/>
        </w:rPr>
        <w:t>23 Performance Management statement</w:t>
      </w:r>
    </w:p>
    <w:p w14:paraId="70AF802A" w14:textId="77777777" w:rsidR="00657621" w:rsidRPr="00657621" w:rsidRDefault="00657621" w:rsidP="00657621">
      <w:pPr>
        <w:tabs>
          <w:tab w:val="num" w:pos="0"/>
        </w:tabs>
        <w:spacing w:after="0" w:line="240" w:lineRule="auto"/>
        <w:rPr>
          <w:rFonts w:ascii="Arial" w:hAnsi="Arial" w:cs="Arial"/>
          <w:sz w:val="17"/>
          <w:szCs w:val="17"/>
        </w:rPr>
      </w:pPr>
      <w:r w:rsidRPr="00657621">
        <w:rPr>
          <w:rFonts w:ascii="Arial" w:hAnsi="Arial" w:cs="Arial"/>
          <w:sz w:val="17"/>
          <w:szCs w:val="17"/>
        </w:rPr>
        <w:t>a.</w:t>
      </w:r>
      <w:r w:rsidRPr="00657621">
        <w:rPr>
          <w:rFonts w:ascii="Arial" w:hAnsi="Arial" w:cs="Arial"/>
          <w:sz w:val="17"/>
          <w:szCs w:val="17"/>
        </w:rPr>
        <w:tab/>
      </w:r>
      <w:r w:rsidRPr="00657621">
        <w:rPr>
          <w:rFonts w:ascii="Arial" w:hAnsi="Arial" w:cs="Arial"/>
          <w:b/>
          <w:bCs/>
          <w:sz w:val="17"/>
          <w:szCs w:val="17"/>
        </w:rPr>
        <w:t>Goods.</w:t>
      </w:r>
      <w:r w:rsidRPr="00657621">
        <w:rPr>
          <w:rFonts w:ascii="Arial" w:hAnsi="Arial" w:cs="Arial"/>
          <w:sz w:val="17"/>
          <w:szCs w:val="17"/>
        </w:rPr>
        <w:t xml:space="preserve">  A date for each delivery of goods will be stated in the contract or agreed between the Authority and the Contractor. In the event that any goods are not delivered by the Contractor until after any stated or agreed date (unless due to circumstances outside </w:t>
      </w:r>
      <w:r w:rsidRPr="00657621">
        <w:rPr>
          <w:rFonts w:ascii="Arial" w:hAnsi="Arial" w:cs="Arial"/>
          <w:sz w:val="17"/>
          <w:szCs w:val="17"/>
        </w:rPr>
        <w:t xml:space="preserve">of the control of the Contractor), the Authority reserves the right to deduct 10% of the payment due for those goods for each week or portion of a week that passes before the goods are delivered. </w:t>
      </w:r>
    </w:p>
    <w:p w14:paraId="17D4CD90" w14:textId="77777777" w:rsidR="00657621" w:rsidRPr="00657621" w:rsidRDefault="00657621" w:rsidP="00657621">
      <w:pPr>
        <w:tabs>
          <w:tab w:val="num" w:pos="0"/>
        </w:tabs>
        <w:spacing w:after="0" w:line="240" w:lineRule="auto"/>
        <w:rPr>
          <w:rFonts w:ascii="Arial" w:hAnsi="Arial" w:cs="Arial"/>
          <w:sz w:val="17"/>
          <w:szCs w:val="17"/>
        </w:rPr>
      </w:pPr>
    </w:p>
    <w:p w14:paraId="59DEBBFE" w14:textId="77777777" w:rsidR="00657621" w:rsidRPr="00657621" w:rsidRDefault="00657621" w:rsidP="00657621">
      <w:pPr>
        <w:tabs>
          <w:tab w:val="num" w:pos="0"/>
        </w:tabs>
        <w:spacing w:after="0" w:line="240" w:lineRule="auto"/>
        <w:rPr>
          <w:rFonts w:ascii="Arial" w:hAnsi="Arial" w:cs="Arial"/>
          <w:sz w:val="17"/>
          <w:szCs w:val="17"/>
        </w:rPr>
      </w:pPr>
      <w:r w:rsidRPr="00657621">
        <w:rPr>
          <w:rFonts w:ascii="Arial" w:hAnsi="Arial" w:cs="Arial"/>
          <w:sz w:val="17"/>
          <w:szCs w:val="17"/>
        </w:rPr>
        <w:t>If, at any time, any of the goods provided under the contract do not meet the required standard or quality, the Authority will not be obligated to buy any more goods unless it is satisfied that the required standard or quality will be met.</w:t>
      </w:r>
    </w:p>
    <w:p w14:paraId="50DEDF55" w14:textId="77777777" w:rsidR="00657621" w:rsidRPr="00657621" w:rsidRDefault="00657621" w:rsidP="00657621">
      <w:pPr>
        <w:tabs>
          <w:tab w:val="num" w:pos="0"/>
        </w:tabs>
        <w:spacing w:after="0" w:line="240" w:lineRule="auto"/>
        <w:rPr>
          <w:rFonts w:ascii="Arial" w:hAnsi="Arial" w:cs="Arial"/>
          <w:sz w:val="17"/>
          <w:szCs w:val="17"/>
        </w:rPr>
      </w:pPr>
    </w:p>
    <w:p w14:paraId="112A947A" w14:textId="77777777" w:rsidR="00657621" w:rsidRPr="00657621" w:rsidRDefault="00657621" w:rsidP="00657621">
      <w:pPr>
        <w:tabs>
          <w:tab w:val="num" w:pos="0"/>
        </w:tabs>
        <w:spacing w:after="0" w:line="240" w:lineRule="auto"/>
        <w:rPr>
          <w:rFonts w:ascii="Arial" w:hAnsi="Arial" w:cs="Arial"/>
          <w:sz w:val="17"/>
          <w:szCs w:val="17"/>
        </w:rPr>
      </w:pPr>
      <w:r w:rsidRPr="00657621">
        <w:rPr>
          <w:rFonts w:ascii="Arial" w:hAnsi="Arial" w:cs="Arial"/>
          <w:sz w:val="17"/>
          <w:szCs w:val="17"/>
        </w:rPr>
        <w:t>b.</w:t>
      </w:r>
      <w:r w:rsidRPr="00657621">
        <w:rPr>
          <w:rFonts w:ascii="Arial" w:hAnsi="Arial" w:cs="Arial"/>
          <w:sz w:val="17"/>
          <w:szCs w:val="17"/>
        </w:rPr>
        <w:tab/>
      </w:r>
      <w:r w:rsidRPr="00657621">
        <w:rPr>
          <w:rFonts w:ascii="Arial" w:hAnsi="Arial" w:cs="Arial"/>
          <w:b/>
          <w:bCs/>
          <w:sz w:val="17"/>
          <w:szCs w:val="17"/>
        </w:rPr>
        <w:t>Services.</w:t>
      </w:r>
      <w:r w:rsidRPr="00657621">
        <w:rPr>
          <w:rFonts w:ascii="Arial" w:hAnsi="Arial" w:cs="Arial"/>
          <w:sz w:val="17"/>
          <w:szCs w:val="17"/>
        </w:rPr>
        <w:t xml:space="preserve">  A date for completion of each service will be stated in the contract or agreed between the Authority and the Contractor. In the event that any services are not completed by the Contractor until after any stated or agreed date (unless due to circumstances outside of the control of the Contractor), the Authority reserves the right to deduct 10% of the payment due for those services for each week or portion of a week that passes before the services are completed. </w:t>
      </w:r>
    </w:p>
    <w:p w14:paraId="298EC292" w14:textId="77777777" w:rsidR="00657621" w:rsidRPr="00657621" w:rsidRDefault="00657621" w:rsidP="00657621">
      <w:pPr>
        <w:tabs>
          <w:tab w:val="num" w:pos="0"/>
        </w:tabs>
        <w:spacing w:after="0" w:line="240" w:lineRule="auto"/>
        <w:rPr>
          <w:rFonts w:ascii="Arial" w:hAnsi="Arial" w:cs="Arial"/>
          <w:sz w:val="17"/>
          <w:szCs w:val="17"/>
        </w:rPr>
      </w:pPr>
    </w:p>
    <w:p w14:paraId="0DCF7029" w14:textId="64CB21FF" w:rsidR="0088153B" w:rsidRDefault="00657621" w:rsidP="00657621">
      <w:pPr>
        <w:tabs>
          <w:tab w:val="num" w:pos="0"/>
        </w:tabs>
        <w:spacing w:after="0" w:line="240" w:lineRule="auto"/>
        <w:rPr>
          <w:rFonts w:ascii="Arial" w:hAnsi="Arial" w:cs="Arial"/>
          <w:sz w:val="17"/>
          <w:szCs w:val="17"/>
        </w:rPr>
      </w:pPr>
      <w:r w:rsidRPr="00657621">
        <w:rPr>
          <w:rFonts w:ascii="Arial" w:hAnsi="Arial" w:cs="Arial"/>
          <w:sz w:val="17"/>
          <w:szCs w:val="17"/>
        </w:rPr>
        <w:t>If, at any time, any of the services provided under the contract do not meet the required standard or quality, the Authority will not be obligated to buy any more services unless it is satisfied that the required standard or quality will be met.</w:t>
      </w:r>
      <w:r w:rsidR="0088153B">
        <w:rPr>
          <w:rFonts w:ascii="Arial" w:hAnsi="Arial" w:cs="Arial"/>
          <w:sz w:val="17"/>
          <w:szCs w:val="17"/>
        </w:rPr>
        <w:t xml:space="preserve"> </w:t>
      </w:r>
    </w:p>
    <w:p w14:paraId="31E819AE" w14:textId="1D609BBE" w:rsidR="0088153B" w:rsidRDefault="0088153B" w:rsidP="0053707A">
      <w:pPr>
        <w:tabs>
          <w:tab w:val="num" w:pos="0"/>
        </w:tabs>
        <w:spacing w:after="0" w:line="240" w:lineRule="auto"/>
        <w:rPr>
          <w:rFonts w:ascii="Arial" w:hAnsi="Arial" w:cs="Arial"/>
          <w:sz w:val="17"/>
          <w:szCs w:val="17"/>
        </w:rPr>
      </w:pPr>
    </w:p>
    <w:bookmarkEnd w:id="95"/>
    <w:bookmarkEnd w:id="96"/>
    <w:p w14:paraId="67E1662A" w14:textId="759D0E9F" w:rsidR="006D7353" w:rsidRPr="007417E1" w:rsidRDefault="006D7353" w:rsidP="0088153B">
      <w:pPr>
        <w:spacing w:after="0" w:line="240" w:lineRule="auto"/>
        <w:ind w:right="-20"/>
        <w:rPr>
          <w:rFonts w:ascii="Arial" w:eastAsia="Arial" w:hAnsi="Arial" w:cs="Arial"/>
          <w:spacing w:val="1"/>
          <w:sz w:val="17"/>
          <w:szCs w:val="17"/>
        </w:rPr>
      </w:pPr>
    </w:p>
    <w:p w14:paraId="4D194920" w14:textId="77777777" w:rsidR="006D7353" w:rsidRPr="007417E1" w:rsidRDefault="006D7353" w:rsidP="0088153B">
      <w:pPr>
        <w:spacing w:after="0" w:line="240" w:lineRule="auto"/>
        <w:ind w:right="-20"/>
        <w:rPr>
          <w:rFonts w:ascii="Arial" w:eastAsia="Arial" w:hAnsi="Arial" w:cs="Arial"/>
          <w:spacing w:val="1"/>
          <w:sz w:val="17"/>
          <w:szCs w:val="17"/>
        </w:rPr>
      </w:pPr>
    </w:p>
    <w:p w14:paraId="5E1731BB" w14:textId="77777777" w:rsidR="006D7353" w:rsidRPr="007417E1" w:rsidRDefault="006D7353" w:rsidP="0088153B">
      <w:pPr>
        <w:spacing w:after="0" w:line="240" w:lineRule="auto"/>
        <w:ind w:right="-20"/>
        <w:rPr>
          <w:rFonts w:ascii="Arial" w:eastAsia="Arial" w:hAnsi="Arial" w:cs="Arial"/>
          <w:spacing w:val="1"/>
          <w:sz w:val="17"/>
          <w:szCs w:val="17"/>
        </w:rPr>
      </w:pPr>
    </w:p>
    <w:p w14:paraId="3ADBBC5C" w14:textId="77777777" w:rsidR="006D7353" w:rsidRPr="007417E1" w:rsidRDefault="006D7353" w:rsidP="0088153B">
      <w:pPr>
        <w:spacing w:after="0" w:line="240" w:lineRule="auto"/>
        <w:ind w:right="-20"/>
        <w:rPr>
          <w:rFonts w:ascii="Arial" w:eastAsia="Arial" w:hAnsi="Arial" w:cs="Arial"/>
          <w:spacing w:val="1"/>
          <w:sz w:val="17"/>
          <w:szCs w:val="17"/>
        </w:rPr>
      </w:pPr>
    </w:p>
    <w:p w14:paraId="1AD5DEB4" w14:textId="77777777" w:rsidR="006D7353" w:rsidRPr="007417E1" w:rsidRDefault="006D7353" w:rsidP="0088153B">
      <w:pPr>
        <w:spacing w:after="0" w:line="240" w:lineRule="auto"/>
        <w:ind w:right="-20"/>
        <w:rPr>
          <w:rFonts w:ascii="Arial" w:eastAsia="Arial" w:hAnsi="Arial" w:cs="Arial"/>
          <w:spacing w:val="1"/>
          <w:sz w:val="17"/>
          <w:szCs w:val="17"/>
        </w:rPr>
      </w:pPr>
    </w:p>
    <w:p w14:paraId="19CD6B98" w14:textId="77777777" w:rsidR="006D7353" w:rsidRPr="007417E1" w:rsidRDefault="006D7353" w:rsidP="0088153B">
      <w:pPr>
        <w:spacing w:after="0" w:line="240" w:lineRule="auto"/>
        <w:ind w:right="-20"/>
        <w:rPr>
          <w:rFonts w:ascii="Arial" w:eastAsia="Arial" w:hAnsi="Arial" w:cs="Arial"/>
          <w:spacing w:val="1"/>
          <w:sz w:val="17"/>
          <w:szCs w:val="17"/>
        </w:rPr>
      </w:pPr>
    </w:p>
    <w:p w14:paraId="78A575A4" w14:textId="77777777" w:rsidR="006D7353" w:rsidRPr="007417E1" w:rsidRDefault="006D7353" w:rsidP="0088153B">
      <w:pPr>
        <w:spacing w:after="0" w:line="240" w:lineRule="auto"/>
        <w:ind w:right="-20"/>
        <w:rPr>
          <w:rFonts w:ascii="Arial" w:eastAsia="Arial" w:hAnsi="Arial" w:cs="Arial"/>
          <w:spacing w:val="1"/>
          <w:sz w:val="17"/>
          <w:szCs w:val="17"/>
        </w:rPr>
      </w:pPr>
    </w:p>
    <w:p w14:paraId="7E9F0318" w14:textId="77777777" w:rsidR="006D7353" w:rsidRPr="007417E1" w:rsidRDefault="006D7353" w:rsidP="0088153B">
      <w:pPr>
        <w:spacing w:after="0" w:line="240" w:lineRule="auto"/>
        <w:ind w:right="-20"/>
        <w:rPr>
          <w:rFonts w:ascii="Arial" w:eastAsia="Arial" w:hAnsi="Arial" w:cs="Arial"/>
          <w:spacing w:val="1"/>
          <w:sz w:val="17"/>
          <w:szCs w:val="17"/>
        </w:rPr>
      </w:pPr>
    </w:p>
    <w:p w14:paraId="3546ACED" w14:textId="77777777" w:rsidR="006D7353" w:rsidRPr="007417E1" w:rsidRDefault="006D7353" w:rsidP="0088153B">
      <w:pPr>
        <w:spacing w:after="0" w:line="240" w:lineRule="auto"/>
        <w:ind w:right="-20"/>
        <w:rPr>
          <w:rFonts w:ascii="Arial" w:eastAsia="Arial" w:hAnsi="Arial" w:cs="Arial"/>
          <w:spacing w:val="1"/>
          <w:sz w:val="17"/>
          <w:szCs w:val="17"/>
        </w:rPr>
      </w:pPr>
    </w:p>
    <w:p w14:paraId="7364C7A7" w14:textId="77777777" w:rsidR="006D7353" w:rsidRPr="007417E1" w:rsidRDefault="006D7353" w:rsidP="0088153B">
      <w:pPr>
        <w:spacing w:after="0" w:line="240" w:lineRule="auto"/>
        <w:ind w:right="-20"/>
        <w:rPr>
          <w:rFonts w:ascii="Arial" w:eastAsia="Arial" w:hAnsi="Arial" w:cs="Arial"/>
          <w:spacing w:val="1"/>
          <w:sz w:val="17"/>
          <w:szCs w:val="17"/>
        </w:rPr>
      </w:pPr>
    </w:p>
    <w:p w14:paraId="7C4C3D69" w14:textId="77777777" w:rsidR="006D7353" w:rsidRPr="007417E1" w:rsidRDefault="006D7353" w:rsidP="0088153B">
      <w:pPr>
        <w:spacing w:after="0" w:line="240" w:lineRule="auto"/>
        <w:ind w:right="-20"/>
        <w:rPr>
          <w:rFonts w:ascii="Arial" w:eastAsia="Arial" w:hAnsi="Arial" w:cs="Arial"/>
          <w:spacing w:val="1"/>
          <w:sz w:val="17"/>
          <w:szCs w:val="17"/>
        </w:rPr>
      </w:pPr>
    </w:p>
    <w:p w14:paraId="13DCED24" w14:textId="77777777" w:rsidR="006D7353" w:rsidRPr="007417E1" w:rsidRDefault="006D7353" w:rsidP="0088153B">
      <w:pPr>
        <w:spacing w:after="0" w:line="240" w:lineRule="auto"/>
        <w:ind w:right="-20"/>
        <w:rPr>
          <w:rFonts w:ascii="Arial" w:eastAsia="Arial" w:hAnsi="Arial" w:cs="Arial"/>
          <w:spacing w:val="1"/>
          <w:sz w:val="17"/>
          <w:szCs w:val="17"/>
        </w:rPr>
      </w:pPr>
    </w:p>
    <w:p w14:paraId="1D824BA2" w14:textId="77777777" w:rsidR="006D7353" w:rsidRPr="007417E1" w:rsidRDefault="006D7353" w:rsidP="0088153B">
      <w:pPr>
        <w:spacing w:after="0" w:line="240" w:lineRule="auto"/>
        <w:ind w:right="-20"/>
        <w:rPr>
          <w:rFonts w:ascii="Arial" w:eastAsia="Arial" w:hAnsi="Arial" w:cs="Arial"/>
          <w:spacing w:val="1"/>
          <w:sz w:val="17"/>
          <w:szCs w:val="17"/>
        </w:rPr>
      </w:pPr>
    </w:p>
    <w:p w14:paraId="2A9C3941" w14:textId="77777777" w:rsidR="006D7353" w:rsidRPr="007417E1" w:rsidRDefault="006D7353" w:rsidP="0088153B">
      <w:pPr>
        <w:spacing w:after="0" w:line="240" w:lineRule="auto"/>
        <w:ind w:right="-20"/>
        <w:rPr>
          <w:rFonts w:ascii="Arial" w:eastAsia="Arial" w:hAnsi="Arial" w:cs="Arial"/>
          <w:spacing w:val="1"/>
          <w:sz w:val="17"/>
          <w:szCs w:val="17"/>
        </w:rPr>
      </w:pPr>
    </w:p>
    <w:p w14:paraId="464D3D51" w14:textId="77777777" w:rsidR="006D7353" w:rsidRPr="007417E1" w:rsidRDefault="006D7353" w:rsidP="0088153B">
      <w:pPr>
        <w:spacing w:after="0" w:line="240" w:lineRule="auto"/>
        <w:ind w:right="-20"/>
        <w:rPr>
          <w:rFonts w:ascii="Arial" w:eastAsia="Arial" w:hAnsi="Arial" w:cs="Arial"/>
          <w:spacing w:val="1"/>
          <w:sz w:val="17"/>
          <w:szCs w:val="17"/>
        </w:rPr>
      </w:pPr>
    </w:p>
    <w:p w14:paraId="1C3629F0" w14:textId="77777777" w:rsidR="006D7353" w:rsidRPr="007417E1" w:rsidRDefault="006D7353" w:rsidP="0088153B">
      <w:pPr>
        <w:spacing w:after="0" w:line="240" w:lineRule="auto"/>
        <w:ind w:right="-20"/>
        <w:rPr>
          <w:rFonts w:ascii="Arial" w:eastAsia="Arial" w:hAnsi="Arial" w:cs="Arial"/>
          <w:spacing w:val="1"/>
          <w:sz w:val="17"/>
          <w:szCs w:val="17"/>
        </w:rPr>
      </w:pPr>
    </w:p>
    <w:p w14:paraId="64F3AA09" w14:textId="77777777" w:rsidR="006D7353" w:rsidRPr="007417E1" w:rsidRDefault="006D7353" w:rsidP="0088153B">
      <w:pPr>
        <w:spacing w:after="0" w:line="240" w:lineRule="auto"/>
        <w:ind w:right="-20"/>
        <w:rPr>
          <w:rFonts w:ascii="Arial" w:eastAsia="Arial" w:hAnsi="Arial" w:cs="Arial"/>
          <w:spacing w:val="1"/>
          <w:sz w:val="17"/>
          <w:szCs w:val="17"/>
        </w:rPr>
      </w:pPr>
    </w:p>
    <w:p w14:paraId="0AE133D5" w14:textId="77777777" w:rsidR="007417E1" w:rsidRPr="007417E1" w:rsidRDefault="007417E1" w:rsidP="0088153B">
      <w:pPr>
        <w:spacing w:before="1" w:after="0" w:line="240" w:lineRule="exact"/>
        <w:rPr>
          <w:sz w:val="24"/>
          <w:szCs w:val="24"/>
        </w:rPr>
      </w:pPr>
    </w:p>
    <w:p w14:paraId="7C8E1C2F" w14:textId="77777777" w:rsidR="007417E1" w:rsidRPr="007417E1" w:rsidRDefault="007417E1" w:rsidP="0088153B">
      <w:pPr>
        <w:spacing w:before="1" w:after="0" w:line="240" w:lineRule="exact"/>
        <w:rPr>
          <w:sz w:val="24"/>
          <w:szCs w:val="24"/>
        </w:rPr>
      </w:pPr>
    </w:p>
    <w:p w14:paraId="72DC44E9" w14:textId="77777777" w:rsidR="007417E1" w:rsidRPr="007417E1" w:rsidRDefault="007417E1" w:rsidP="0088153B">
      <w:pPr>
        <w:spacing w:before="1" w:after="0" w:line="240" w:lineRule="exact"/>
        <w:rPr>
          <w:sz w:val="24"/>
          <w:szCs w:val="24"/>
        </w:rPr>
      </w:pPr>
    </w:p>
    <w:p w14:paraId="074C9902" w14:textId="77777777" w:rsidR="007417E1" w:rsidRPr="007417E1" w:rsidRDefault="007417E1" w:rsidP="0088153B">
      <w:pPr>
        <w:spacing w:before="1" w:after="0" w:line="240" w:lineRule="exact"/>
        <w:rPr>
          <w:sz w:val="24"/>
          <w:szCs w:val="24"/>
        </w:rPr>
      </w:pPr>
    </w:p>
    <w:p w14:paraId="209686AB" w14:textId="77777777" w:rsidR="007417E1" w:rsidRPr="007417E1" w:rsidRDefault="007417E1" w:rsidP="0088153B">
      <w:pPr>
        <w:spacing w:before="1" w:after="0" w:line="240" w:lineRule="exact"/>
        <w:rPr>
          <w:sz w:val="24"/>
          <w:szCs w:val="24"/>
        </w:rPr>
      </w:pPr>
    </w:p>
    <w:p w14:paraId="49B916A7" w14:textId="77777777" w:rsidR="007417E1" w:rsidRPr="007417E1" w:rsidRDefault="007417E1" w:rsidP="0088153B">
      <w:pPr>
        <w:spacing w:before="1" w:after="0" w:line="240" w:lineRule="exact"/>
        <w:rPr>
          <w:sz w:val="24"/>
          <w:szCs w:val="24"/>
        </w:rPr>
      </w:pPr>
    </w:p>
    <w:p w14:paraId="5CA6D7E9" w14:textId="77777777" w:rsidR="007417E1" w:rsidRPr="007417E1" w:rsidRDefault="007417E1" w:rsidP="0088153B">
      <w:pPr>
        <w:spacing w:before="1" w:after="0" w:line="240" w:lineRule="exact"/>
        <w:rPr>
          <w:sz w:val="24"/>
          <w:szCs w:val="24"/>
        </w:rPr>
      </w:pPr>
    </w:p>
    <w:p w14:paraId="07B5FE48" w14:textId="77777777" w:rsidR="007417E1" w:rsidRPr="007417E1" w:rsidRDefault="007417E1" w:rsidP="0088153B">
      <w:pPr>
        <w:spacing w:before="9" w:after="0" w:line="110" w:lineRule="exact"/>
        <w:rPr>
          <w:sz w:val="11"/>
          <w:szCs w:val="11"/>
        </w:rPr>
      </w:pPr>
    </w:p>
    <w:p w14:paraId="6BE8D490" w14:textId="77777777" w:rsidR="007417E1" w:rsidRPr="007417E1" w:rsidRDefault="007417E1" w:rsidP="0088153B">
      <w:pPr>
        <w:spacing w:after="0" w:line="240" w:lineRule="auto"/>
        <w:ind w:right="-20"/>
        <w:rPr>
          <w:rFonts w:ascii="Arial" w:eastAsia="Arial" w:hAnsi="Arial" w:cs="Arial"/>
          <w:spacing w:val="1"/>
          <w:sz w:val="17"/>
          <w:szCs w:val="17"/>
        </w:rPr>
      </w:pPr>
    </w:p>
    <w:p w14:paraId="5E2F924B" w14:textId="77777777" w:rsidR="007417E1" w:rsidRPr="007417E1" w:rsidRDefault="007417E1" w:rsidP="0088153B">
      <w:pPr>
        <w:spacing w:after="0" w:line="240" w:lineRule="auto"/>
        <w:ind w:right="-20"/>
        <w:rPr>
          <w:rFonts w:ascii="Arial" w:eastAsia="Arial" w:hAnsi="Arial" w:cs="Arial"/>
          <w:spacing w:val="1"/>
          <w:sz w:val="17"/>
          <w:szCs w:val="17"/>
        </w:rPr>
      </w:pPr>
    </w:p>
    <w:p w14:paraId="620C3C5B" w14:textId="77777777" w:rsidR="007417E1" w:rsidRPr="007417E1" w:rsidRDefault="007417E1" w:rsidP="0088153B">
      <w:pPr>
        <w:spacing w:after="0" w:line="240" w:lineRule="auto"/>
        <w:ind w:right="-20"/>
        <w:rPr>
          <w:rFonts w:ascii="Arial" w:eastAsia="Arial" w:hAnsi="Arial" w:cs="Arial"/>
          <w:spacing w:val="1"/>
          <w:sz w:val="17"/>
          <w:szCs w:val="17"/>
        </w:rPr>
      </w:pPr>
    </w:p>
    <w:p w14:paraId="0A746B98" w14:textId="77777777" w:rsidR="007417E1" w:rsidRPr="007417E1" w:rsidRDefault="007417E1" w:rsidP="0088153B">
      <w:pPr>
        <w:spacing w:after="0" w:line="240" w:lineRule="auto"/>
        <w:ind w:right="-20"/>
        <w:rPr>
          <w:rFonts w:ascii="Arial" w:eastAsia="Arial" w:hAnsi="Arial" w:cs="Arial"/>
          <w:spacing w:val="1"/>
          <w:sz w:val="17"/>
          <w:szCs w:val="17"/>
        </w:rPr>
      </w:pPr>
    </w:p>
    <w:p w14:paraId="2F50555A" w14:textId="77777777" w:rsidR="007417E1" w:rsidRPr="007417E1" w:rsidRDefault="007417E1" w:rsidP="0088153B">
      <w:pPr>
        <w:spacing w:after="0" w:line="240" w:lineRule="auto"/>
        <w:ind w:right="-20"/>
        <w:rPr>
          <w:rFonts w:ascii="Arial" w:eastAsia="Arial" w:hAnsi="Arial" w:cs="Arial"/>
          <w:spacing w:val="1"/>
          <w:sz w:val="17"/>
          <w:szCs w:val="17"/>
        </w:rPr>
      </w:pPr>
    </w:p>
    <w:p w14:paraId="37E71AD6" w14:textId="77777777" w:rsidR="007417E1" w:rsidRPr="007417E1" w:rsidRDefault="007417E1" w:rsidP="0088153B">
      <w:pPr>
        <w:spacing w:after="0" w:line="240" w:lineRule="auto"/>
        <w:ind w:right="-20"/>
        <w:rPr>
          <w:rFonts w:ascii="Arial" w:eastAsia="Arial" w:hAnsi="Arial" w:cs="Arial"/>
          <w:spacing w:val="1"/>
          <w:sz w:val="17"/>
          <w:szCs w:val="17"/>
        </w:rPr>
      </w:pPr>
    </w:p>
    <w:p w14:paraId="37FD65F9" w14:textId="77777777" w:rsidR="007417E1" w:rsidRPr="007417E1" w:rsidRDefault="007417E1" w:rsidP="0088153B">
      <w:pPr>
        <w:spacing w:after="0" w:line="240" w:lineRule="auto"/>
        <w:ind w:right="-20"/>
        <w:rPr>
          <w:rFonts w:ascii="Arial" w:eastAsia="Arial" w:hAnsi="Arial" w:cs="Arial"/>
          <w:spacing w:val="1"/>
          <w:sz w:val="17"/>
          <w:szCs w:val="17"/>
        </w:rPr>
      </w:pPr>
    </w:p>
    <w:p w14:paraId="0F3DE052" w14:textId="77777777" w:rsidR="007417E1" w:rsidRPr="007417E1" w:rsidRDefault="007417E1" w:rsidP="0088153B">
      <w:pPr>
        <w:spacing w:after="0" w:line="240" w:lineRule="auto"/>
        <w:ind w:right="-20"/>
        <w:rPr>
          <w:rFonts w:ascii="Arial" w:eastAsia="Arial" w:hAnsi="Arial" w:cs="Arial"/>
          <w:spacing w:val="1"/>
          <w:sz w:val="17"/>
          <w:szCs w:val="17"/>
        </w:rPr>
      </w:pPr>
    </w:p>
    <w:p w14:paraId="53D35B9E" w14:textId="77777777" w:rsidR="007417E1" w:rsidRPr="007417E1" w:rsidRDefault="007417E1" w:rsidP="0088153B">
      <w:pPr>
        <w:spacing w:after="0" w:line="240" w:lineRule="auto"/>
        <w:ind w:right="-20"/>
        <w:rPr>
          <w:rFonts w:ascii="Arial" w:eastAsia="Arial" w:hAnsi="Arial" w:cs="Arial"/>
          <w:spacing w:val="1"/>
          <w:sz w:val="17"/>
          <w:szCs w:val="17"/>
        </w:rPr>
      </w:pPr>
    </w:p>
    <w:p w14:paraId="6E6E8E38" w14:textId="77777777" w:rsidR="007417E1" w:rsidRPr="007417E1" w:rsidRDefault="007417E1" w:rsidP="0088153B">
      <w:pPr>
        <w:spacing w:after="0" w:line="240" w:lineRule="auto"/>
        <w:ind w:right="-20"/>
        <w:rPr>
          <w:rFonts w:ascii="Arial" w:eastAsia="Arial" w:hAnsi="Arial" w:cs="Arial"/>
          <w:spacing w:val="1"/>
          <w:sz w:val="17"/>
          <w:szCs w:val="17"/>
        </w:rPr>
      </w:pPr>
    </w:p>
    <w:p w14:paraId="2252E1AC" w14:textId="77777777" w:rsidR="007417E1" w:rsidRPr="007417E1" w:rsidRDefault="007417E1" w:rsidP="0088153B">
      <w:pPr>
        <w:spacing w:after="0" w:line="240" w:lineRule="auto"/>
        <w:ind w:right="-20"/>
        <w:rPr>
          <w:rFonts w:ascii="Arial" w:eastAsia="Arial" w:hAnsi="Arial" w:cs="Arial"/>
          <w:spacing w:val="1"/>
          <w:sz w:val="17"/>
          <w:szCs w:val="17"/>
        </w:rPr>
      </w:pPr>
    </w:p>
    <w:p w14:paraId="60A8498A" w14:textId="77777777" w:rsidR="007417E1" w:rsidRPr="007417E1" w:rsidRDefault="007417E1" w:rsidP="0088153B">
      <w:pPr>
        <w:spacing w:after="0" w:line="240" w:lineRule="auto"/>
        <w:ind w:right="-20"/>
        <w:rPr>
          <w:rFonts w:ascii="Arial" w:eastAsia="Arial" w:hAnsi="Arial" w:cs="Arial"/>
          <w:spacing w:val="1"/>
          <w:sz w:val="17"/>
          <w:szCs w:val="17"/>
        </w:rPr>
      </w:pPr>
    </w:p>
    <w:p w14:paraId="331A2CF8" w14:textId="77777777" w:rsidR="007417E1" w:rsidRPr="007417E1" w:rsidRDefault="007417E1" w:rsidP="0088153B">
      <w:pPr>
        <w:spacing w:after="0" w:line="240" w:lineRule="auto"/>
        <w:ind w:right="-20"/>
        <w:rPr>
          <w:rFonts w:ascii="Arial" w:eastAsia="Arial" w:hAnsi="Arial" w:cs="Arial"/>
          <w:spacing w:val="1"/>
          <w:sz w:val="17"/>
          <w:szCs w:val="17"/>
        </w:rPr>
      </w:pPr>
    </w:p>
    <w:p w14:paraId="0E3BE6E9" w14:textId="77777777" w:rsidR="007417E1" w:rsidRPr="007417E1" w:rsidRDefault="007417E1" w:rsidP="0088153B">
      <w:pPr>
        <w:spacing w:after="0" w:line="240" w:lineRule="auto"/>
        <w:ind w:right="-20"/>
        <w:rPr>
          <w:rFonts w:ascii="Arial" w:eastAsia="Arial" w:hAnsi="Arial" w:cs="Arial"/>
          <w:spacing w:val="1"/>
          <w:sz w:val="17"/>
          <w:szCs w:val="17"/>
        </w:rPr>
      </w:pPr>
    </w:p>
    <w:p w14:paraId="2B1630B1" w14:textId="77777777" w:rsidR="007417E1" w:rsidRPr="007417E1" w:rsidRDefault="007417E1" w:rsidP="0088153B">
      <w:pPr>
        <w:spacing w:after="0" w:line="240" w:lineRule="auto"/>
        <w:ind w:right="-20"/>
        <w:rPr>
          <w:rFonts w:ascii="Arial" w:eastAsia="Arial" w:hAnsi="Arial" w:cs="Arial"/>
          <w:spacing w:val="1"/>
          <w:sz w:val="17"/>
          <w:szCs w:val="17"/>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55B84F8B" w14:textId="77777777" w:rsidR="007417E1" w:rsidRPr="007417E1" w:rsidRDefault="007417E1" w:rsidP="0088153B">
      <w:pPr>
        <w:spacing w:after="0" w:line="240" w:lineRule="auto"/>
        <w:ind w:right="-20"/>
        <w:rPr>
          <w:rFonts w:ascii="Arial" w:eastAsia="Arial" w:hAnsi="Arial" w:cs="Arial"/>
          <w:spacing w:val="1"/>
          <w:sz w:val="17"/>
          <w:szCs w:val="17"/>
        </w:rPr>
      </w:pPr>
    </w:p>
    <w:p w14:paraId="1AD06C94" w14:textId="77777777" w:rsidR="007417E1" w:rsidRPr="007417E1" w:rsidRDefault="007417E1" w:rsidP="0088153B">
      <w:pPr>
        <w:spacing w:after="0" w:line="240" w:lineRule="auto"/>
        <w:ind w:right="-20"/>
        <w:rPr>
          <w:rFonts w:ascii="Arial" w:eastAsia="Arial" w:hAnsi="Arial" w:cs="Arial"/>
          <w:spacing w:val="1"/>
          <w:sz w:val="17"/>
          <w:szCs w:val="17"/>
        </w:rPr>
      </w:pPr>
    </w:p>
    <w:p w14:paraId="48E21E84" w14:textId="77777777" w:rsidR="007417E1" w:rsidRPr="007417E1" w:rsidRDefault="007417E1" w:rsidP="0088153B">
      <w:pPr>
        <w:spacing w:after="0" w:line="240" w:lineRule="auto"/>
        <w:ind w:right="-20"/>
        <w:rPr>
          <w:rFonts w:ascii="Arial" w:eastAsia="Arial" w:hAnsi="Arial" w:cs="Arial"/>
          <w:spacing w:val="1"/>
          <w:sz w:val="17"/>
          <w:szCs w:val="17"/>
        </w:rPr>
      </w:pPr>
    </w:p>
    <w:p w14:paraId="25B98300" w14:textId="77777777" w:rsidR="007417E1" w:rsidRPr="007417E1" w:rsidRDefault="007417E1" w:rsidP="0088153B">
      <w:pPr>
        <w:spacing w:after="0" w:line="240" w:lineRule="auto"/>
        <w:ind w:right="-20"/>
        <w:rPr>
          <w:rFonts w:ascii="Arial" w:eastAsia="Arial" w:hAnsi="Arial" w:cs="Arial"/>
          <w:spacing w:val="1"/>
          <w:sz w:val="17"/>
          <w:szCs w:val="17"/>
        </w:rPr>
      </w:pPr>
    </w:p>
    <w:p w14:paraId="58E350B2" w14:textId="77777777" w:rsidR="007417E1" w:rsidRPr="007417E1" w:rsidRDefault="007417E1" w:rsidP="0088153B">
      <w:pPr>
        <w:spacing w:after="0" w:line="240" w:lineRule="auto"/>
        <w:ind w:right="-20"/>
        <w:rPr>
          <w:rFonts w:ascii="Arial" w:eastAsia="Arial" w:hAnsi="Arial" w:cs="Arial"/>
          <w:spacing w:val="1"/>
          <w:sz w:val="17"/>
          <w:szCs w:val="17"/>
        </w:rPr>
      </w:pPr>
    </w:p>
    <w:p w14:paraId="239B9143" w14:textId="77777777" w:rsidR="007417E1" w:rsidRPr="007417E1" w:rsidRDefault="007417E1" w:rsidP="0088153B">
      <w:pPr>
        <w:spacing w:after="0" w:line="240" w:lineRule="auto"/>
        <w:ind w:right="-20"/>
        <w:rPr>
          <w:rFonts w:ascii="Arial" w:eastAsia="Arial" w:hAnsi="Arial" w:cs="Arial"/>
          <w:spacing w:val="1"/>
          <w:sz w:val="17"/>
          <w:szCs w:val="17"/>
        </w:rPr>
      </w:pPr>
    </w:p>
    <w:p w14:paraId="22206D97" w14:textId="77777777" w:rsidR="007417E1" w:rsidRPr="007417E1" w:rsidRDefault="007417E1" w:rsidP="0088153B">
      <w:pPr>
        <w:spacing w:after="0" w:line="240" w:lineRule="auto"/>
        <w:ind w:right="-20"/>
        <w:rPr>
          <w:rFonts w:ascii="Arial" w:eastAsia="Arial" w:hAnsi="Arial" w:cs="Arial"/>
          <w:spacing w:val="1"/>
          <w:sz w:val="17"/>
          <w:szCs w:val="17"/>
        </w:rPr>
      </w:pPr>
    </w:p>
    <w:p w14:paraId="511900D0" w14:textId="77777777" w:rsidR="007417E1" w:rsidRPr="007417E1" w:rsidRDefault="007417E1" w:rsidP="0088153B">
      <w:pPr>
        <w:spacing w:after="0" w:line="240" w:lineRule="auto"/>
        <w:ind w:right="-20"/>
        <w:rPr>
          <w:rFonts w:ascii="Arial" w:eastAsia="Arial" w:hAnsi="Arial" w:cs="Arial"/>
          <w:spacing w:val="1"/>
          <w:sz w:val="17"/>
          <w:szCs w:val="17"/>
        </w:rPr>
      </w:pPr>
    </w:p>
    <w:p w14:paraId="474105ED" w14:textId="77777777" w:rsidR="007417E1" w:rsidRPr="007417E1" w:rsidRDefault="007417E1" w:rsidP="0088153B">
      <w:pPr>
        <w:spacing w:after="0" w:line="240" w:lineRule="auto"/>
        <w:ind w:right="-20"/>
        <w:rPr>
          <w:rFonts w:ascii="Arial" w:eastAsia="Arial" w:hAnsi="Arial" w:cs="Arial"/>
          <w:spacing w:val="1"/>
          <w:sz w:val="17"/>
          <w:szCs w:val="17"/>
        </w:rPr>
      </w:pPr>
    </w:p>
    <w:p w14:paraId="248D3130" w14:textId="77777777" w:rsidR="007417E1" w:rsidRPr="007417E1" w:rsidRDefault="007417E1" w:rsidP="0088153B">
      <w:pPr>
        <w:spacing w:after="0" w:line="240" w:lineRule="auto"/>
        <w:ind w:right="-20"/>
        <w:rPr>
          <w:rFonts w:ascii="Arial" w:eastAsia="Arial" w:hAnsi="Arial" w:cs="Arial"/>
          <w:spacing w:val="1"/>
          <w:sz w:val="17"/>
          <w:szCs w:val="17"/>
        </w:rPr>
      </w:pPr>
    </w:p>
    <w:p w14:paraId="57A4BAFA" w14:textId="77777777" w:rsidR="007417E1" w:rsidRPr="007417E1" w:rsidRDefault="007417E1" w:rsidP="0088153B">
      <w:pPr>
        <w:spacing w:after="0" w:line="240" w:lineRule="auto"/>
        <w:ind w:right="-20"/>
        <w:rPr>
          <w:rFonts w:ascii="Arial" w:eastAsia="Arial" w:hAnsi="Arial" w:cs="Arial"/>
          <w:spacing w:val="1"/>
          <w:sz w:val="17"/>
          <w:szCs w:val="17"/>
        </w:rPr>
      </w:pPr>
    </w:p>
    <w:p w14:paraId="65A60007" w14:textId="77777777" w:rsidR="007417E1" w:rsidRPr="007417E1" w:rsidRDefault="007417E1" w:rsidP="0088153B">
      <w:pPr>
        <w:spacing w:after="0" w:line="240" w:lineRule="auto"/>
        <w:ind w:right="-20"/>
        <w:rPr>
          <w:rFonts w:ascii="Arial" w:eastAsia="Arial" w:hAnsi="Arial" w:cs="Arial"/>
          <w:spacing w:val="1"/>
          <w:sz w:val="17"/>
          <w:szCs w:val="17"/>
        </w:rPr>
      </w:pPr>
    </w:p>
    <w:p w14:paraId="52B76FFD" w14:textId="77777777" w:rsidR="007417E1" w:rsidRPr="007417E1" w:rsidRDefault="007417E1" w:rsidP="0088153B">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4C3A32B5" w14:textId="77777777" w:rsidR="007417E1" w:rsidRPr="007417E1" w:rsidRDefault="007417E1" w:rsidP="00C9426F">
      <w:pPr>
        <w:spacing w:after="0" w:line="240" w:lineRule="auto"/>
        <w:ind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676B9E11" w14:textId="77777777" w:rsidR="00D8031D"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103" w:name="_Hlk66049034"/>
      <w:bookmarkStart w:id="104" w:name="_Hlk66049233"/>
      <w:r>
        <w:rPr>
          <w:rFonts w:ascii="Verdana" w:eastAsia="Times New Roman" w:hAnsi="Verdana" w:cs="Arial"/>
          <w:b/>
          <w:sz w:val="32"/>
          <w:szCs w:val="36"/>
          <w:lang w:val="en-GB" w:eastAsia="en-GB"/>
        </w:rPr>
        <w:t>DEFFORM 68 –</w:t>
      </w:r>
    </w:p>
    <w:p w14:paraId="54852B43" w14:textId="0249FF25"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bookmarkEnd w:id="103"/>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5"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5"/>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06"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6"/>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07"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7"/>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08"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8"/>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w:t>
      </w:r>
      <w:proofErr w:type="gramStart"/>
      <w:r w:rsidRPr="007417E1">
        <w:rPr>
          <w:rFonts w:ascii="Arial" w:eastAsia="Times New Roman" w:hAnsi="Arial" w:cs="Arial"/>
          <w:sz w:val="20"/>
          <w:szCs w:val="20"/>
          <w:lang w:val="en-GB" w:eastAsia="en-GB"/>
        </w:rPr>
        <w:t>materials</w:t>
      </w:r>
      <w:proofErr w:type="gramEnd"/>
      <w:r w:rsidRPr="007417E1">
        <w:rPr>
          <w:rFonts w:ascii="Arial" w:eastAsia="Times New Roman" w:hAnsi="Arial" w:cs="Arial"/>
          <w:sz w:val="20"/>
          <w:szCs w:val="20"/>
          <w:lang w:val="en-GB" w:eastAsia="en-GB"/>
        </w:rPr>
        <w:t xml:space="preserve">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9" w:name="Check1"/>
      <w:r w:rsidRPr="007417E1">
        <w:rPr>
          <w:rFonts w:ascii="Arial" w:eastAsia="Times New Roman" w:hAnsi="Arial" w:cs="Arial"/>
          <w:sz w:val="20"/>
          <w:szCs w:val="20"/>
          <w:lang w:val="en-GB" w:eastAsia="en-GB"/>
        </w:rPr>
        <w:instrText xml:space="preserve"> FORMCHECKBOX </w:instrText>
      </w:r>
      <w:r w:rsidR="00FF1D10">
        <w:rPr>
          <w:rFonts w:ascii="Arial" w:eastAsia="Times New Roman" w:hAnsi="Arial" w:cs="Arial"/>
          <w:sz w:val="20"/>
          <w:szCs w:val="20"/>
          <w:lang w:val="en-GB" w:eastAsia="en-GB"/>
        </w:rPr>
      </w:r>
      <w:r w:rsidR="00FF1D10">
        <w:rPr>
          <w:rFonts w:ascii="Arial" w:eastAsia="Times New Roman" w:hAnsi="Arial" w:cs="Arial"/>
          <w:sz w:val="20"/>
          <w:szCs w:val="20"/>
          <w:lang w:val="en-GB" w:eastAsia="en-GB"/>
        </w:rPr>
        <w:fldChar w:fldCharType="separate"/>
      </w:r>
      <w:r w:rsidRPr="007417E1">
        <w:fldChar w:fldCharType="end"/>
      </w:r>
      <w:bookmarkEnd w:id="109"/>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0"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FF1D10">
        <w:rPr>
          <w:rFonts w:ascii="Arial" w:eastAsia="Times New Roman" w:hAnsi="Arial" w:cs="Arial"/>
          <w:sz w:val="20"/>
          <w:szCs w:val="20"/>
          <w:lang w:val="en-GB" w:eastAsia="en-GB"/>
        </w:rPr>
      </w:r>
      <w:r w:rsidR="00FF1D10">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FF1D10">
        <w:rPr>
          <w:rFonts w:ascii="Arial" w:eastAsia="Times New Roman" w:hAnsi="Arial" w:cs="Arial"/>
          <w:sz w:val="20"/>
          <w:szCs w:val="20"/>
          <w:lang w:val="en-GB" w:eastAsia="en-GB"/>
        </w:rPr>
      </w:r>
      <w:r w:rsidR="00FF1D10">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1"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2"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3"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3"/>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4"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FF1D10"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5"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16"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6"/>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17"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7"/>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18"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8"/>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19"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9"/>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2F2CEBB9"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3" w:history="1">
        <w:r w:rsidR="00F75995" w:rsidRPr="004E779A">
          <w:rPr>
            <w:rStyle w:val="Hyperlink"/>
            <w:lang w:val="en-GB"/>
          </w:rPr>
          <w:t>DESEngSfty-QSEPSEP-HSISMulti@mod.gov.uk</w:t>
        </w:r>
      </w:hyperlink>
      <w:r w:rsidR="00F75995">
        <w:rPr>
          <w:lang w:val="en-GB"/>
        </w:rPr>
        <w:t xml:space="preserve"> </w:t>
      </w:r>
    </w:p>
    <w:bookmarkEnd w:id="104"/>
    <w:bookmarkEnd w:id="115"/>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BF5252E" w14:textId="77777777" w:rsidR="003637B0" w:rsidRDefault="003637B0" w:rsidP="003637B0">
      <w:pPr>
        <w:spacing w:after="0"/>
        <w:jc w:val="both"/>
      </w:pPr>
    </w:p>
    <w:p w14:paraId="476FE609" w14:textId="77777777" w:rsidR="003637B0" w:rsidRPr="007417E1" w:rsidRDefault="003637B0" w:rsidP="003637B0">
      <w:pPr>
        <w:widowControl/>
        <w:spacing w:before="100" w:beforeAutospacing="1" w:after="100" w:afterAutospacing="1" w:line="240" w:lineRule="auto"/>
        <w:rPr>
          <w:rFonts w:ascii="Arial" w:eastAsia="Times New Roman" w:hAnsi="Arial" w:cs="Arial"/>
          <w:color w:val="000000"/>
          <w:lang w:val="en-GB"/>
        </w:rPr>
      </w:pPr>
      <w:bookmarkStart w:id="120" w:name="_Hlk38055661"/>
      <w:r w:rsidRPr="007417E1">
        <w:rPr>
          <w:rFonts w:ascii="Arial" w:eastAsia="Times New Roman" w:hAnsi="Arial" w:cs="Arial"/>
          <w:color w:val="000000"/>
          <w:lang w:val="en-GB"/>
        </w:rPr>
        <w:t>Dear Sir or Madam,</w:t>
      </w:r>
    </w:p>
    <w:p w14:paraId="2AD8CA8D" w14:textId="46106C1F" w:rsidR="003637B0" w:rsidRPr="00FD439E" w:rsidRDefault="003637B0" w:rsidP="00A02F79">
      <w:pPr>
        <w:widowControl/>
        <w:numPr>
          <w:ilvl w:val="0"/>
          <w:numId w:val="14"/>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w:t>
      </w:r>
      <w:bookmarkStart w:id="121" w:name="_Hlk69501521"/>
      <w:r w:rsidR="009059AD">
        <w:rPr>
          <w:rFonts w:ascii="Arial" w:eastAsia="Times New Roman" w:hAnsi="Arial" w:cs="Arial"/>
          <w:color w:val="000000"/>
          <w:lang w:val="en-GB"/>
        </w:rPr>
        <w:t>the</w:t>
      </w:r>
      <w:r w:rsidR="005A1E4E">
        <w:rPr>
          <w:rFonts w:ascii="Arial" w:eastAsia="Times New Roman" w:hAnsi="Arial" w:cs="Arial"/>
          <w:color w:val="000000"/>
          <w:lang w:val="en-GB"/>
        </w:rPr>
        <w:t xml:space="preserve"> requirement.</w:t>
      </w:r>
      <w:bookmarkEnd w:id="121"/>
    </w:p>
    <w:bookmarkEnd w:id="120"/>
    <w:p w14:paraId="59DF508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CEA5AB3"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5343A2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D06C50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FFFE340"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D97965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50ABD4" w14:textId="77777777" w:rsidR="003637B0" w:rsidRPr="00FD439E" w:rsidRDefault="003637B0" w:rsidP="003637B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DDCBCF4"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p>
    <w:p w14:paraId="2849CDC9" w14:textId="77777777" w:rsidR="003637B0" w:rsidRDefault="003637B0" w:rsidP="003637B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F3369DF"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27180C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7663A4B"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7D72D96"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64FC91E8"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87656E2"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7EF001A0"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587B5C0C"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F871B31"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4D2AF0AE"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036020CD" w14:textId="77777777" w:rsidR="003637B0" w:rsidRDefault="003637B0" w:rsidP="003637B0">
      <w:pPr>
        <w:tabs>
          <w:tab w:val="num" w:pos="680"/>
        </w:tabs>
        <w:spacing w:before="120" w:after="0" w:line="240" w:lineRule="auto"/>
        <w:rPr>
          <w:rFonts w:ascii="Arial" w:eastAsia="Times New Roman" w:hAnsi="Arial" w:cs="Arial"/>
          <w:color w:val="FF0000"/>
          <w:lang w:eastAsia="en-GB"/>
        </w:rPr>
      </w:pPr>
    </w:p>
    <w:p w14:paraId="19D706EE" w14:textId="760D6F53" w:rsidR="003637B0" w:rsidRDefault="003637B0" w:rsidP="003637B0">
      <w:pPr>
        <w:tabs>
          <w:tab w:val="num" w:pos="680"/>
        </w:tabs>
        <w:spacing w:before="120" w:after="0" w:line="240" w:lineRule="auto"/>
        <w:rPr>
          <w:rFonts w:ascii="Arial" w:eastAsia="Times New Roman" w:hAnsi="Arial" w:cs="Arial"/>
          <w:color w:val="FF0000"/>
          <w:lang w:eastAsia="en-GB"/>
        </w:rPr>
      </w:pPr>
    </w:p>
    <w:p w14:paraId="7C74C872" w14:textId="273AC303" w:rsidR="009059AD" w:rsidRDefault="009059AD" w:rsidP="003637B0">
      <w:pPr>
        <w:tabs>
          <w:tab w:val="num" w:pos="680"/>
        </w:tabs>
        <w:spacing w:before="120" w:after="0" w:line="240" w:lineRule="auto"/>
        <w:rPr>
          <w:rFonts w:ascii="Arial" w:eastAsia="Times New Roman" w:hAnsi="Arial" w:cs="Arial"/>
          <w:color w:val="FF0000"/>
          <w:lang w:eastAsia="en-GB"/>
        </w:rPr>
      </w:pPr>
    </w:p>
    <w:p w14:paraId="14581ED6" w14:textId="13A3BBEE" w:rsidR="009059AD" w:rsidRDefault="009059AD" w:rsidP="003637B0">
      <w:pPr>
        <w:tabs>
          <w:tab w:val="num" w:pos="680"/>
        </w:tabs>
        <w:spacing w:before="120" w:after="0" w:line="240" w:lineRule="auto"/>
        <w:rPr>
          <w:rFonts w:ascii="Arial" w:eastAsia="Times New Roman" w:hAnsi="Arial" w:cs="Arial"/>
          <w:color w:val="FF0000"/>
          <w:lang w:eastAsia="en-GB"/>
        </w:rPr>
      </w:pPr>
    </w:p>
    <w:p w14:paraId="0B6D582E" w14:textId="77777777" w:rsidR="009059AD" w:rsidRDefault="009059AD" w:rsidP="003637B0">
      <w:pPr>
        <w:tabs>
          <w:tab w:val="num" w:pos="680"/>
        </w:tabs>
        <w:spacing w:before="120" w:after="0" w:line="240" w:lineRule="auto"/>
        <w:rPr>
          <w:rFonts w:ascii="Arial" w:eastAsia="Times New Roman" w:hAnsi="Arial" w:cs="Arial"/>
          <w:color w:val="FF0000"/>
          <w:lang w:eastAsia="en-GB"/>
        </w:rPr>
      </w:pPr>
    </w:p>
    <w:p w14:paraId="5AEBD4BA" w14:textId="77777777" w:rsidR="009059AD" w:rsidRDefault="009059AD" w:rsidP="009059AD">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244CD47E" w14:textId="77777777" w:rsidR="009059AD" w:rsidRDefault="009059AD" w:rsidP="009059AD">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32809A73" w14:textId="77777777" w:rsidR="009059AD"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0E5958A1"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14A9E37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21068F1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13AC5E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8E753D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0D893B87"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4AD98CE9"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67328CE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9553F7C"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671344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5EFA0C5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14C7790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37AF63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F4421F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29763D1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381305CF"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CD2973D" w14:textId="77777777" w:rsidR="003637B0" w:rsidRPr="00DF51CE"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DF51CE"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C64C8A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3D472A25"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2897D8"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DF51CE"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336B3E76"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3637B0"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3637B0"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Default="003637B0" w:rsidP="000E204E">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A44C767"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3637B0"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Default="003637B0" w:rsidP="000E204E">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Default="003637B0" w:rsidP="003637B0"/>
    <w:p w14:paraId="126407F8" w14:textId="77777777" w:rsidR="003637B0" w:rsidRDefault="003637B0" w:rsidP="003637B0">
      <w:pPr>
        <w:spacing w:before="16" w:after="0" w:line="240" w:lineRule="exact"/>
      </w:pPr>
    </w:p>
    <w:p w14:paraId="22927DB4" w14:textId="77777777" w:rsidR="003637B0"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255BB" w14:textId="77777777" w:rsidR="00FF1D10" w:rsidRDefault="00FF1D10" w:rsidP="00BD52A6">
      <w:pPr>
        <w:spacing w:after="0" w:line="240" w:lineRule="auto"/>
      </w:pPr>
      <w:r>
        <w:separator/>
      </w:r>
    </w:p>
  </w:endnote>
  <w:endnote w:type="continuationSeparator" w:id="0">
    <w:p w14:paraId="36C777A7" w14:textId="77777777" w:rsidR="00FF1D10" w:rsidRDefault="00FF1D10"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B3DD" w14:textId="77777777" w:rsidR="00995DA8" w:rsidRDefault="00995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5463816"/>
      <w:docPartObj>
        <w:docPartGallery w:val="Page Numbers (Bottom of Page)"/>
        <w:docPartUnique/>
      </w:docPartObj>
    </w:sdtPr>
    <w:sdtEndPr>
      <w:rPr>
        <w:noProof/>
      </w:rPr>
    </w:sdtEndPr>
    <w:sdtContent>
      <w:p w14:paraId="34EFB534" w14:textId="150791EB" w:rsidR="00622A71" w:rsidRDefault="00622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CEF1F8" w14:textId="26480B8C" w:rsidR="00B42001" w:rsidRDefault="00B420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9D201" w14:textId="77777777" w:rsidR="00995DA8" w:rsidRDefault="00995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25234" w14:textId="77777777" w:rsidR="00FF1D10" w:rsidRDefault="00FF1D10" w:rsidP="00BD52A6">
      <w:pPr>
        <w:spacing w:after="0" w:line="240" w:lineRule="auto"/>
      </w:pPr>
      <w:r>
        <w:separator/>
      </w:r>
    </w:p>
  </w:footnote>
  <w:footnote w:type="continuationSeparator" w:id="0">
    <w:p w14:paraId="3FC5E558" w14:textId="77777777" w:rsidR="00FF1D10" w:rsidRDefault="00FF1D10"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8F40B" w14:textId="77777777" w:rsidR="00995DA8" w:rsidRDefault="00995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18CF7" w14:textId="77777777" w:rsidR="00995DA8" w:rsidRDefault="00995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87877" w14:textId="77777777" w:rsidR="00995DA8" w:rsidRDefault="00995D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B42001" w:rsidRPr="00AA55D1" w:rsidRDefault="00B42001"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1154708D"/>
    <w:multiLevelType w:val="hybridMultilevel"/>
    <w:tmpl w:val="F81E222E"/>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9"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10"/>
  </w:num>
  <w:num w:numId="6">
    <w:abstractNumId w:val="1"/>
  </w:num>
  <w:num w:numId="7">
    <w:abstractNumId w:val="16"/>
  </w:num>
  <w:num w:numId="8">
    <w:abstractNumId w:val="14"/>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9"/>
  </w:num>
  <w:num w:numId="19">
    <w:abstractNumId w:val="6"/>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35C81"/>
    <w:rsid w:val="00040C3C"/>
    <w:rsid w:val="0004269A"/>
    <w:rsid w:val="00044E31"/>
    <w:rsid w:val="00050B86"/>
    <w:rsid w:val="00053932"/>
    <w:rsid w:val="0005579A"/>
    <w:rsid w:val="00083EE7"/>
    <w:rsid w:val="00084CFD"/>
    <w:rsid w:val="00091D30"/>
    <w:rsid w:val="00094915"/>
    <w:rsid w:val="00096D4C"/>
    <w:rsid w:val="000B0F5E"/>
    <w:rsid w:val="000C671A"/>
    <w:rsid w:val="000C7B3B"/>
    <w:rsid w:val="000D67E4"/>
    <w:rsid w:val="000D6D7D"/>
    <w:rsid w:val="000E204E"/>
    <w:rsid w:val="000F0007"/>
    <w:rsid w:val="00100118"/>
    <w:rsid w:val="00126E6B"/>
    <w:rsid w:val="0013798B"/>
    <w:rsid w:val="00142A7D"/>
    <w:rsid w:val="00163DC6"/>
    <w:rsid w:val="0019427B"/>
    <w:rsid w:val="001B4E36"/>
    <w:rsid w:val="001B5668"/>
    <w:rsid w:val="001C446F"/>
    <w:rsid w:val="001D04D7"/>
    <w:rsid w:val="001D1547"/>
    <w:rsid w:val="001F5B99"/>
    <w:rsid w:val="001F5CCE"/>
    <w:rsid w:val="001F7BF4"/>
    <w:rsid w:val="00204115"/>
    <w:rsid w:val="00212178"/>
    <w:rsid w:val="00212D7A"/>
    <w:rsid w:val="002619AA"/>
    <w:rsid w:val="00262E03"/>
    <w:rsid w:val="00263C86"/>
    <w:rsid w:val="00280784"/>
    <w:rsid w:val="00284A67"/>
    <w:rsid w:val="00286386"/>
    <w:rsid w:val="00290B78"/>
    <w:rsid w:val="00292A63"/>
    <w:rsid w:val="00295B25"/>
    <w:rsid w:val="002A4232"/>
    <w:rsid w:val="002B4CE9"/>
    <w:rsid w:val="002D07C3"/>
    <w:rsid w:val="002D33E9"/>
    <w:rsid w:val="0030604A"/>
    <w:rsid w:val="003070D7"/>
    <w:rsid w:val="00310DE6"/>
    <w:rsid w:val="003121B8"/>
    <w:rsid w:val="00322166"/>
    <w:rsid w:val="003230C5"/>
    <w:rsid w:val="00334780"/>
    <w:rsid w:val="00343A46"/>
    <w:rsid w:val="00362731"/>
    <w:rsid w:val="003637B0"/>
    <w:rsid w:val="003A361F"/>
    <w:rsid w:val="003B0AF9"/>
    <w:rsid w:val="003C4587"/>
    <w:rsid w:val="003C5FCF"/>
    <w:rsid w:val="003C620C"/>
    <w:rsid w:val="003D0001"/>
    <w:rsid w:val="003F0E4D"/>
    <w:rsid w:val="00415ABE"/>
    <w:rsid w:val="004355B9"/>
    <w:rsid w:val="0044430F"/>
    <w:rsid w:val="00444EEC"/>
    <w:rsid w:val="00457CC8"/>
    <w:rsid w:val="004A160C"/>
    <w:rsid w:val="004A23D4"/>
    <w:rsid w:val="004B6248"/>
    <w:rsid w:val="004C1416"/>
    <w:rsid w:val="004C486B"/>
    <w:rsid w:val="004D6F7C"/>
    <w:rsid w:val="004E2A3C"/>
    <w:rsid w:val="004F4044"/>
    <w:rsid w:val="004F63A7"/>
    <w:rsid w:val="0050067C"/>
    <w:rsid w:val="00502F9B"/>
    <w:rsid w:val="00503127"/>
    <w:rsid w:val="00504CE3"/>
    <w:rsid w:val="00537045"/>
    <w:rsid w:val="0053707A"/>
    <w:rsid w:val="00544BBE"/>
    <w:rsid w:val="00550D00"/>
    <w:rsid w:val="005552B0"/>
    <w:rsid w:val="005615C3"/>
    <w:rsid w:val="00567619"/>
    <w:rsid w:val="00585A7F"/>
    <w:rsid w:val="005A1E4E"/>
    <w:rsid w:val="005C4D5B"/>
    <w:rsid w:val="005F5D32"/>
    <w:rsid w:val="00602162"/>
    <w:rsid w:val="00615779"/>
    <w:rsid w:val="00622A71"/>
    <w:rsid w:val="00632897"/>
    <w:rsid w:val="00644512"/>
    <w:rsid w:val="0065382B"/>
    <w:rsid w:val="00657621"/>
    <w:rsid w:val="006833F5"/>
    <w:rsid w:val="0068640D"/>
    <w:rsid w:val="00692D4A"/>
    <w:rsid w:val="006A1BF9"/>
    <w:rsid w:val="006A320A"/>
    <w:rsid w:val="006B0C4F"/>
    <w:rsid w:val="006B1FA9"/>
    <w:rsid w:val="006D7353"/>
    <w:rsid w:val="00703C16"/>
    <w:rsid w:val="007201A0"/>
    <w:rsid w:val="007417E1"/>
    <w:rsid w:val="00762BDF"/>
    <w:rsid w:val="007661DA"/>
    <w:rsid w:val="007679CD"/>
    <w:rsid w:val="00773F87"/>
    <w:rsid w:val="00786FDB"/>
    <w:rsid w:val="007870BC"/>
    <w:rsid w:val="007907C1"/>
    <w:rsid w:val="007F572B"/>
    <w:rsid w:val="00800D5B"/>
    <w:rsid w:val="00802191"/>
    <w:rsid w:val="008048AA"/>
    <w:rsid w:val="00851061"/>
    <w:rsid w:val="00875DFC"/>
    <w:rsid w:val="0088153B"/>
    <w:rsid w:val="00897D3C"/>
    <w:rsid w:val="008A021E"/>
    <w:rsid w:val="008A69EB"/>
    <w:rsid w:val="008C1A04"/>
    <w:rsid w:val="009059AD"/>
    <w:rsid w:val="0091043F"/>
    <w:rsid w:val="00914047"/>
    <w:rsid w:val="00936B0B"/>
    <w:rsid w:val="0094276B"/>
    <w:rsid w:val="00946D17"/>
    <w:rsid w:val="00964F91"/>
    <w:rsid w:val="00970BAF"/>
    <w:rsid w:val="00982754"/>
    <w:rsid w:val="0098289C"/>
    <w:rsid w:val="00991038"/>
    <w:rsid w:val="00995DA8"/>
    <w:rsid w:val="00997FF8"/>
    <w:rsid w:val="009A04F6"/>
    <w:rsid w:val="009A0599"/>
    <w:rsid w:val="009A502A"/>
    <w:rsid w:val="009A7F46"/>
    <w:rsid w:val="009B52B3"/>
    <w:rsid w:val="009B7DC9"/>
    <w:rsid w:val="009C53FD"/>
    <w:rsid w:val="009D67A5"/>
    <w:rsid w:val="009F5745"/>
    <w:rsid w:val="00A02F79"/>
    <w:rsid w:val="00A03450"/>
    <w:rsid w:val="00A06230"/>
    <w:rsid w:val="00A16DE0"/>
    <w:rsid w:val="00A20F16"/>
    <w:rsid w:val="00A27E3B"/>
    <w:rsid w:val="00A40E85"/>
    <w:rsid w:val="00A62BC3"/>
    <w:rsid w:val="00A64AC6"/>
    <w:rsid w:val="00A66B29"/>
    <w:rsid w:val="00A84515"/>
    <w:rsid w:val="00AB14BA"/>
    <w:rsid w:val="00AD0953"/>
    <w:rsid w:val="00AF5729"/>
    <w:rsid w:val="00B3224B"/>
    <w:rsid w:val="00B42001"/>
    <w:rsid w:val="00B53C9C"/>
    <w:rsid w:val="00B5715A"/>
    <w:rsid w:val="00B80781"/>
    <w:rsid w:val="00B87FAD"/>
    <w:rsid w:val="00B93023"/>
    <w:rsid w:val="00BA3C4D"/>
    <w:rsid w:val="00BD192A"/>
    <w:rsid w:val="00BD2CED"/>
    <w:rsid w:val="00BD33D4"/>
    <w:rsid w:val="00BD52A6"/>
    <w:rsid w:val="00BD7AAE"/>
    <w:rsid w:val="00BF678D"/>
    <w:rsid w:val="00C02981"/>
    <w:rsid w:val="00C06239"/>
    <w:rsid w:val="00C25D5F"/>
    <w:rsid w:val="00C3673A"/>
    <w:rsid w:val="00C45623"/>
    <w:rsid w:val="00C459B5"/>
    <w:rsid w:val="00C64751"/>
    <w:rsid w:val="00C77117"/>
    <w:rsid w:val="00C82813"/>
    <w:rsid w:val="00C84461"/>
    <w:rsid w:val="00C9426F"/>
    <w:rsid w:val="00CA5E90"/>
    <w:rsid w:val="00CB1772"/>
    <w:rsid w:val="00CB3881"/>
    <w:rsid w:val="00CB520E"/>
    <w:rsid w:val="00CB63A1"/>
    <w:rsid w:val="00CD3F41"/>
    <w:rsid w:val="00CD72E6"/>
    <w:rsid w:val="00CE1E77"/>
    <w:rsid w:val="00CF6709"/>
    <w:rsid w:val="00D10D16"/>
    <w:rsid w:val="00D129B7"/>
    <w:rsid w:val="00D149DA"/>
    <w:rsid w:val="00D25F2C"/>
    <w:rsid w:val="00D374FE"/>
    <w:rsid w:val="00D55462"/>
    <w:rsid w:val="00D55B54"/>
    <w:rsid w:val="00D76705"/>
    <w:rsid w:val="00D8031D"/>
    <w:rsid w:val="00D86A68"/>
    <w:rsid w:val="00D93618"/>
    <w:rsid w:val="00D979C4"/>
    <w:rsid w:val="00DC2045"/>
    <w:rsid w:val="00DC2F1A"/>
    <w:rsid w:val="00DD1970"/>
    <w:rsid w:val="00DF4310"/>
    <w:rsid w:val="00E137E3"/>
    <w:rsid w:val="00E174E3"/>
    <w:rsid w:val="00E31BB7"/>
    <w:rsid w:val="00E32CBD"/>
    <w:rsid w:val="00E356F8"/>
    <w:rsid w:val="00E357EF"/>
    <w:rsid w:val="00E36E13"/>
    <w:rsid w:val="00E46B1F"/>
    <w:rsid w:val="00E56169"/>
    <w:rsid w:val="00EA6B59"/>
    <w:rsid w:val="00EC0815"/>
    <w:rsid w:val="00EC2EA8"/>
    <w:rsid w:val="00EC45DA"/>
    <w:rsid w:val="00ED387A"/>
    <w:rsid w:val="00F06C97"/>
    <w:rsid w:val="00F14690"/>
    <w:rsid w:val="00F1509F"/>
    <w:rsid w:val="00F151C0"/>
    <w:rsid w:val="00F16742"/>
    <w:rsid w:val="00F24592"/>
    <w:rsid w:val="00F4223C"/>
    <w:rsid w:val="00F517CA"/>
    <w:rsid w:val="00F61A9D"/>
    <w:rsid w:val="00F631CC"/>
    <w:rsid w:val="00F75995"/>
    <w:rsid w:val="00F77295"/>
    <w:rsid w:val="00F87EA6"/>
    <w:rsid w:val="00FA6A06"/>
    <w:rsid w:val="00FC0650"/>
    <w:rsid w:val="00FE426F"/>
    <w:rsid w:val="00FF1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01"/>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iPriority w:val="99"/>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22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558975602">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yperlink" Target="mailto:ISSDes-DCPP@mod.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dstan.mod.uk/" TargetMode="External"/><Relationship Id="rId33" Type="http://schemas.openxmlformats.org/officeDocument/2006/relationships/hyperlink" Target="mailto:DESEngSfty-QSEPSEP-HSISMulti@mod.gov.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dstan.uwh.diif.r.mil.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s://www.aof.mod.uk/aofcontent/tactical/toolkit/index.ht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of.mod.uk/aofcontent/tactical/toolkit" TargetMode="External"/><Relationship Id="rId28" Type="http://schemas.openxmlformats.org/officeDocument/2006/relationships/hyperlink" Target="https://www.gov.uk/government/organisations/ministry-of-defence/about/procurement"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olicies/improving-the-transparency-and-accountability-of-government-and-its-services" TargetMode="External"/><Relationship Id="rId31" Type="http://schemas.openxmlformats.org/officeDocument/2006/relationships/hyperlink" Target="mailto:DESLCSLS-OpsFormsandPubs@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jpeg"/><Relationship Id="rId27" Type="http://schemas.openxmlformats.org/officeDocument/2006/relationships/hyperlink" Target="mailto:DSA-DLSR-MovTpt-DGHSIS@mod.uk" TargetMode="External"/><Relationship Id="rId30" Type="http://schemas.openxmlformats.org/officeDocument/2006/relationships/hyperlink" Target="https://www.dstan.mod.uk/"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212DED765A9E4DB08929C62700DA4C22"/>
        <w:category>
          <w:name w:val="General"/>
          <w:gallery w:val="placeholder"/>
        </w:category>
        <w:types>
          <w:type w:val="bbPlcHdr"/>
        </w:types>
        <w:behaviors>
          <w:behavior w:val="content"/>
        </w:behaviors>
        <w:guid w:val="{639F42B0-4B10-47E0-89FC-7B0680B115EC}"/>
      </w:docPartPr>
      <w:docPartBody>
        <w:p w:rsidR="00E546A8" w:rsidRDefault="00E546A8" w:rsidP="00E546A8">
          <w:pPr>
            <w:pStyle w:val="212DED765A9E4DB08929C62700DA4C22"/>
          </w:pPr>
          <w:r w:rsidRPr="00005265">
            <w:rPr>
              <w:rStyle w:val="PlaceholderText"/>
            </w:rPr>
            <w:t>[Company Phone]</w:t>
          </w:r>
        </w:p>
      </w:docPartBody>
    </w:docPart>
    <w:docPart>
      <w:docPartPr>
        <w:name w:val="CAA4525787BD4FCBA29CF571188BBDDF"/>
        <w:category>
          <w:name w:val="General"/>
          <w:gallery w:val="placeholder"/>
        </w:category>
        <w:types>
          <w:type w:val="bbPlcHdr"/>
        </w:types>
        <w:behaviors>
          <w:behavior w:val="content"/>
        </w:behaviors>
        <w:guid w:val="{86E13083-9627-4A30-8AED-A8AA954D54BB}"/>
      </w:docPartPr>
      <w:docPartBody>
        <w:p w:rsidR="00E546A8" w:rsidRDefault="00E546A8" w:rsidP="00E546A8">
          <w:pPr>
            <w:pStyle w:val="CAA4525787BD4FCBA29CF571188BBDDF"/>
          </w:pPr>
          <w:r w:rsidRPr="00005265">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1C6B53"/>
    <w:rsid w:val="00236C4E"/>
    <w:rsid w:val="002530B7"/>
    <w:rsid w:val="002A3712"/>
    <w:rsid w:val="002C48F8"/>
    <w:rsid w:val="002F45E3"/>
    <w:rsid w:val="003529B7"/>
    <w:rsid w:val="003945A2"/>
    <w:rsid w:val="00401CE3"/>
    <w:rsid w:val="00406449"/>
    <w:rsid w:val="004525DE"/>
    <w:rsid w:val="00493E0A"/>
    <w:rsid w:val="004E7EF8"/>
    <w:rsid w:val="00560560"/>
    <w:rsid w:val="0059785F"/>
    <w:rsid w:val="00611D7C"/>
    <w:rsid w:val="0066383C"/>
    <w:rsid w:val="007A4471"/>
    <w:rsid w:val="0088029E"/>
    <w:rsid w:val="008C492B"/>
    <w:rsid w:val="0094193B"/>
    <w:rsid w:val="00A27085"/>
    <w:rsid w:val="00A4621A"/>
    <w:rsid w:val="00AB3D80"/>
    <w:rsid w:val="00B013AD"/>
    <w:rsid w:val="00B2498E"/>
    <w:rsid w:val="00BD59BA"/>
    <w:rsid w:val="00BD5F29"/>
    <w:rsid w:val="00BD770A"/>
    <w:rsid w:val="00C54613"/>
    <w:rsid w:val="00C95416"/>
    <w:rsid w:val="00E04BFA"/>
    <w:rsid w:val="00E546A8"/>
    <w:rsid w:val="00E87F9B"/>
    <w:rsid w:val="00ED1567"/>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6A8"/>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 w:type="paragraph" w:customStyle="1" w:styleId="212DED765A9E4DB08929C62700DA4C22">
    <w:name w:val="212DED765A9E4DB08929C62700DA4C22"/>
    <w:rsid w:val="00E546A8"/>
  </w:style>
  <w:style w:type="paragraph" w:customStyle="1" w:styleId="CAA4525787BD4FCBA29CF571188BBDDF">
    <w:name w:val="CAA4525787BD4FCBA29CF571188BBDDF"/>
    <w:rsid w:val="00E54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6 Oct 2021</Abstract>
  <CompanyAddress/>
  <CompanyPhone>0300 1695549</CompanyPhone>
  <CompanyFax/>
  <CompanyEmail>elizabeth.meatyard100@mod.gov.uk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F58697-650F-40C9-9B4A-644A893F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45</Pages>
  <Words>17077</Words>
  <Characters>97339</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Contract Title</vt:lpstr>
    </vt:vector>
  </TitlesOfParts>
  <Manager>Elizabeth Meatyard</Manager>
  <Company/>
  <LinksUpToDate>false</LinksUpToDate>
  <CharactersWithSpaces>114188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 24 Launch and Recovery</dc:title>
  <dc:subject>701658451</dc:subject>
  <dc:creator>Culshaw, Lee D (Navy Comrcl-Comrcl Mngr 1)</dc:creator>
  <cp:keywords/>
  <dc:description/>
  <cp:lastModifiedBy>Meatyard, Elizabeth Ms (NAVY FD-COMRCL-Officer 13)</cp:lastModifiedBy>
  <cp:revision>60</cp:revision>
  <dcterms:created xsi:type="dcterms:W3CDTF">2021-09-30T13:00:00Z</dcterms:created>
  <dcterms:modified xsi:type="dcterms:W3CDTF">2021-10-06T13:21:00Z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