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95" w:rsidRDefault="00795F95" w:rsidP="00795F95">
      <w:pPr>
        <w:pStyle w:val="BodyA"/>
        <w:spacing w:before="75" w:after="0" w:line="240" w:lineRule="auto"/>
        <w:rPr>
          <w:rStyle w:val="None"/>
          <w:rFonts w:ascii="Arial" w:hAnsi="Arial"/>
          <w:b/>
          <w:bCs/>
          <w:sz w:val="36"/>
          <w:szCs w:val="36"/>
        </w:rPr>
      </w:pPr>
      <w:bookmarkStart w:id="0" w:name="_GoBack"/>
      <w:bookmarkEnd w:id="0"/>
      <w:proofErr w:type="gramStart"/>
      <w:r>
        <w:rPr>
          <w:rStyle w:val="None"/>
          <w:rFonts w:ascii="Arial" w:hAnsi="Arial"/>
          <w:b/>
          <w:bCs/>
          <w:sz w:val="36"/>
          <w:szCs w:val="36"/>
        </w:rPr>
        <w:t>Drawing 3.</w:t>
      </w:r>
      <w:proofErr w:type="gramEnd"/>
      <w:r>
        <w:rPr>
          <w:rStyle w:val="None"/>
          <w:rFonts w:ascii="Arial" w:hAnsi="Arial"/>
          <w:b/>
          <w:bCs/>
          <w:sz w:val="36"/>
          <w:szCs w:val="36"/>
        </w:rPr>
        <w:t xml:space="preserve">  Disabled Parking Bays (plan 1</w:t>
      </w:r>
    </w:p>
    <w:p w:rsidR="00795F95" w:rsidRDefault="00795F95" w:rsidP="00795F95">
      <w:pPr>
        <w:pStyle w:val="BodyA"/>
        <w:spacing w:before="75" w:after="0" w:line="240" w:lineRule="auto"/>
        <w:rPr>
          <w:rFonts w:ascii="Arial" w:eastAsia="Arial" w:hAnsi="Arial" w:cs="Arial"/>
        </w:rPr>
      </w:pPr>
    </w:p>
    <w:p w:rsidR="003332C2" w:rsidRDefault="00795F95">
      <w:r>
        <w:rPr>
          <w:rFonts w:ascii="Arial" w:eastAsia="Arial" w:hAnsi="Arial" w:cs="Arial"/>
          <w:noProof/>
          <w:lang w:eastAsia="en-GB"/>
        </w:rPr>
        <w:drawing>
          <wp:inline distT="0" distB="0" distL="0" distR="0" wp14:anchorId="3749FB33" wp14:editId="2C3694A4">
            <wp:extent cx="5731510" cy="8106208"/>
            <wp:effectExtent l="0" t="0" r="2540" b="9525"/>
            <wp:docPr id="12" name="Picture 12" descr="Z:\Fleet Town Council\Procurement\2019-2020\Disabled Parking Bay\Disabled Paking measurements v3.4 grouped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Fleet Town Council\Procurement\2019-2020\Disabled Parking Bay\Disabled Paking measurements v3.4 grouped f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F95" w:rsidRDefault="00795F95" w:rsidP="00795F95">
      <w:pPr>
        <w:pStyle w:val="BodyA"/>
        <w:spacing w:before="75" w:after="0" w:line="240" w:lineRule="auto"/>
        <w:rPr>
          <w:rStyle w:val="None"/>
          <w:rFonts w:ascii="Arial" w:eastAsia="Arial" w:hAnsi="Arial" w:cs="Arial"/>
        </w:rPr>
      </w:pPr>
      <w:proofErr w:type="gramStart"/>
      <w:r>
        <w:rPr>
          <w:rStyle w:val="None"/>
          <w:rFonts w:ascii="Arial" w:hAnsi="Arial"/>
          <w:b/>
          <w:bCs/>
          <w:sz w:val="36"/>
          <w:szCs w:val="36"/>
        </w:rPr>
        <w:lastRenderedPageBreak/>
        <w:t>Drawing 3.</w:t>
      </w:r>
      <w:proofErr w:type="gramEnd"/>
      <w:r>
        <w:rPr>
          <w:rStyle w:val="None"/>
          <w:rFonts w:ascii="Arial" w:hAnsi="Arial"/>
          <w:b/>
          <w:bCs/>
          <w:sz w:val="36"/>
          <w:szCs w:val="36"/>
        </w:rPr>
        <w:t xml:space="preserve">  Disabled Parking Bays (plan 2)</w:t>
      </w:r>
    </w:p>
    <w:p w:rsidR="00795F95" w:rsidRDefault="00795F95">
      <w:pPr>
        <w:rPr>
          <w:rFonts w:ascii="Arial" w:eastAsia="Arial" w:hAnsi="Arial" w:cs="Arial"/>
          <w:noProof/>
        </w:rPr>
      </w:pPr>
    </w:p>
    <w:p w:rsidR="00795F95" w:rsidRDefault="00795F95">
      <w:r>
        <w:rPr>
          <w:rFonts w:ascii="Arial" w:eastAsia="Arial" w:hAnsi="Arial" w:cs="Arial"/>
          <w:noProof/>
          <w:lang w:eastAsia="en-GB"/>
        </w:rPr>
        <w:drawing>
          <wp:inline distT="0" distB="0" distL="0" distR="0" wp14:anchorId="55EB521E" wp14:editId="3FBA2FED">
            <wp:extent cx="5731510" cy="8106856"/>
            <wp:effectExtent l="0" t="0" r="2540" b="8890"/>
            <wp:docPr id="13" name="Picture 13" descr="Z:\Fleet Town Council\Procurement\2019-2020\Disabled Parking Bay\Disabled Paking measurements v3.4 Final mou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Fleet Town Council\Procurement\2019-2020\Disabled Parking Bay\Disabled Paking measurements v3.4 Final moun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F9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64" w:rsidRDefault="00DA7964" w:rsidP="00DA7964">
      <w:pPr>
        <w:spacing w:after="0" w:line="240" w:lineRule="auto"/>
      </w:pPr>
      <w:r>
        <w:separator/>
      </w:r>
    </w:p>
  </w:endnote>
  <w:endnote w:type="continuationSeparator" w:id="0">
    <w:p w:rsidR="00DA7964" w:rsidRDefault="00DA7964" w:rsidP="00DA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64" w:rsidRDefault="00DA7964">
    <w:pPr>
      <w:pStyle w:val="Footer"/>
    </w:pPr>
    <w:fldSimple w:instr=" FILENAME  \p  \* MERGEFORMAT ">
      <w:r>
        <w:rPr>
          <w:noProof/>
        </w:rPr>
        <w:t>Z:\Fleet Town Council\Procurement\2019-2020\Calthorpe Park Play Ground Tender May 2019\Final\Schedules\Drawing 3 plans 1 &amp; 2 - Calthorpe Park Disbaled Parking Bays.docx</w:t>
      </w:r>
    </w:fldSimple>
  </w:p>
  <w:p w:rsidR="00DA7964" w:rsidRDefault="00DA79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64" w:rsidRDefault="00DA7964" w:rsidP="00DA7964">
      <w:pPr>
        <w:spacing w:after="0" w:line="240" w:lineRule="auto"/>
      </w:pPr>
      <w:r>
        <w:separator/>
      </w:r>
    </w:p>
  </w:footnote>
  <w:footnote w:type="continuationSeparator" w:id="0">
    <w:p w:rsidR="00DA7964" w:rsidRDefault="00DA7964" w:rsidP="00DA7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95"/>
    <w:rsid w:val="003332C2"/>
    <w:rsid w:val="00795F95"/>
    <w:rsid w:val="00DA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95"/>
    <w:rPr>
      <w:rFonts w:ascii="Tahoma" w:hAnsi="Tahoma" w:cs="Tahoma"/>
      <w:sz w:val="16"/>
      <w:szCs w:val="16"/>
    </w:rPr>
  </w:style>
  <w:style w:type="paragraph" w:customStyle="1" w:styleId="BodyA">
    <w:name w:val="Body A"/>
    <w:rsid w:val="00795F9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795F95"/>
  </w:style>
  <w:style w:type="paragraph" w:styleId="Header">
    <w:name w:val="header"/>
    <w:basedOn w:val="Normal"/>
    <w:link w:val="HeaderChar"/>
    <w:uiPriority w:val="99"/>
    <w:unhideWhenUsed/>
    <w:rsid w:val="00DA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64"/>
  </w:style>
  <w:style w:type="paragraph" w:styleId="Footer">
    <w:name w:val="footer"/>
    <w:basedOn w:val="Normal"/>
    <w:link w:val="FooterChar"/>
    <w:uiPriority w:val="99"/>
    <w:unhideWhenUsed/>
    <w:rsid w:val="00DA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95"/>
    <w:rPr>
      <w:rFonts w:ascii="Tahoma" w:hAnsi="Tahoma" w:cs="Tahoma"/>
      <w:sz w:val="16"/>
      <w:szCs w:val="16"/>
    </w:rPr>
  </w:style>
  <w:style w:type="paragraph" w:customStyle="1" w:styleId="BodyA">
    <w:name w:val="Body A"/>
    <w:rsid w:val="00795F9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795F95"/>
  </w:style>
  <w:style w:type="paragraph" w:styleId="Header">
    <w:name w:val="header"/>
    <w:basedOn w:val="Normal"/>
    <w:link w:val="HeaderChar"/>
    <w:uiPriority w:val="99"/>
    <w:unhideWhenUsed/>
    <w:rsid w:val="00DA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64"/>
  </w:style>
  <w:style w:type="paragraph" w:styleId="Footer">
    <w:name w:val="footer"/>
    <w:basedOn w:val="Normal"/>
    <w:link w:val="FooterChar"/>
    <w:uiPriority w:val="99"/>
    <w:unhideWhenUsed/>
    <w:rsid w:val="00DA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Crane</dc:creator>
  <cp:lastModifiedBy>Ben Crane</cp:lastModifiedBy>
  <cp:revision>2</cp:revision>
  <dcterms:created xsi:type="dcterms:W3CDTF">2019-11-11T11:41:00Z</dcterms:created>
  <dcterms:modified xsi:type="dcterms:W3CDTF">2019-11-11T12:22:00Z</dcterms:modified>
</cp:coreProperties>
</file>