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CFA19" w14:textId="77777777" w:rsidR="00D76488" w:rsidRPr="00D76488" w:rsidRDefault="00D76488" w:rsidP="00D76488">
      <w:pPr>
        <w:widowControl w:val="0"/>
        <w:autoSpaceDE w:val="0"/>
        <w:autoSpaceDN w:val="0"/>
        <w:adjustRightInd w:val="0"/>
        <w:spacing w:after="0" w:line="240" w:lineRule="auto"/>
        <w:ind w:left="120" w:right="120"/>
        <w:jc w:val="center"/>
        <w:rPr>
          <w:rFonts w:ascii="Arial" w:eastAsia="Times New Roman" w:hAnsi="Arial" w:cs="Arial"/>
          <w:lang w:eastAsia="en-GB"/>
        </w:rPr>
      </w:pPr>
      <w:bookmarkStart w:id="0" w:name="_Toc501022445_2"/>
    </w:p>
    <w:p w14:paraId="22437437" w14:textId="77777777" w:rsidR="00D76488" w:rsidRPr="00D76488" w:rsidRDefault="00D76488" w:rsidP="00D76488">
      <w:pPr>
        <w:widowControl w:val="0"/>
        <w:autoSpaceDE w:val="0"/>
        <w:autoSpaceDN w:val="0"/>
        <w:adjustRightInd w:val="0"/>
        <w:spacing w:after="0" w:line="240" w:lineRule="auto"/>
        <w:ind w:left="120" w:right="120"/>
        <w:rPr>
          <w:rFonts w:ascii="Arial" w:eastAsia="Times New Roman" w:hAnsi="Arial" w:cs="Arial"/>
          <w:color w:val="000000"/>
          <w:lang w:eastAsia="en-GB"/>
        </w:rPr>
      </w:pPr>
    </w:p>
    <w:p w14:paraId="10CE215F" w14:textId="77777777" w:rsidR="00D76488" w:rsidRPr="00D76488" w:rsidRDefault="00D76488" w:rsidP="00D76488">
      <w:pPr>
        <w:widowControl w:val="0"/>
        <w:autoSpaceDE w:val="0"/>
        <w:autoSpaceDN w:val="0"/>
        <w:adjustRightInd w:val="0"/>
        <w:spacing w:after="200" w:line="276" w:lineRule="auto"/>
        <w:ind w:left="120" w:right="120"/>
        <w:jc w:val="center"/>
        <w:rPr>
          <w:rFonts w:ascii="Arial" w:eastAsia="Times New Roman" w:hAnsi="Arial" w:cs="Arial"/>
          <w:color w:val="000000"/>
          <w:lang w:eastAsia="en-GB"/>
        </w:rPr>
      </w:pPr>
    </w:p>
    <w:p w14:paraId="4EE3069D" w14:textId="77777777" w:rsidR="00D76488" w:rsidRPr="00D76488" w:rsidRDefault="00D76488" w:rsidP="00D76488">
      <w:pPr>
        <w:widowControl w:val="0"/>
        <w:autoSpaceDE w:val="0"/>
        <w:autoSpaceDN w:val="0"/>
        <w:adjustRightInd w:val="0"/>
        <w:spacing w:after="0" w:line="276" w:lineRule="auto"/>
        <w:ind w:left="120" w:right="120"/>
        <w:jc w:val="center"/>
        <w:rPr>
          <w:rFonts w:ascii="Arial" w:eastAsia="Times New Roman" w:hAnsi="Arial" w:cs="Arial"/>
          <w:sz w:val="32"/>
          <w:szCs w:val="32"/>
          <w:lang w:eastAsia="en-GB"/>
        </w:rPr>
      </w:pPr>
      <w:r w:rsidRPr="00D76488">
        <w:rPr>
          <w:rFonts w:ascii="Arial" w:eastAsia="Times New Roman" w:hAnsi="Arial" w:cs="Arial"/>
          <w:b/>
          <w:bCs/>
          <w:color w:val="000000"/>
          <w:sz w:val="32"/>
          <w:szCs w:val="32"/>
          <w:lang w:eastAsia="en-GB"/>
        </w:rPr>
        <w:t>Air Commercial Team</w:t>
      </w:r>
    </w:p>
    <w:p w14:paraId="76818B59" w14:textId="77777777" w:rsidR="00D76488" w:rsidRPr="00D76488" w:rsidRDefault="00D76488" w:rsidP="00D76488">
      <w:pPr>
        <w:widowControl w:val="0"/>
        <w:autoSpaceDE w:val="0"/>
        <w:autoSpaceDN w:val="0"/>
        <w:adjustRightInd w:val="0"/>
        <w:spacing w:after="200" w:line="276" w:lineRule="auto"/>
        <w:ind w:left="120" w:right="120"/>
        <w:jc w:val="center"/>
        <w:rPr>
          <w:rFonts w:ascii="Arial" w:eastAsia="Times New Roman" w:hAnsi="Arial" w:cs="Arial"/>
          <w:color w:val="000000"/>
          <w:sz w:val="32"/>
          <w:szCs w:val="32"/>
          <w:lang w:eastAsia="en-GB"/>
        </w:rPr>
      </w:pPr>
    </w:p>
    <w:p w14:paraId="62CBDF20" w14:textId="0D06CAF1" w:rsidR="00D76488" w:rsidRPr="00D76488" w:rsidRDefault="00D76488" w:rsidP="00D76488">
      <w:pPr>
        <w:widowControl w:val="0"/>
        <w:autoSpaceDE w:val="0"/>
        <w:autoSpaceDN w:val="0"/>
        <w:adjustRightInd w:val="0"/>
        <w:spacing w:after="200" w:line="276" w:lineRule="auto"/>
        <w:ind w:left="120" w:right="120"/>
        <w:jc w:val="center"/>
        <w:rPr>
          <w:rFonts w:ascii="Arial" w:eastAsia="Times New Roman" w:hAnsi="Arial" w:cs="Arial"/>
          <w:sz w:val="32"/>
          <w:szCs w:val="32"/>
          <w:lang w:eastAsia="en-GB"/>
        </w:rPr>
      </w:pPr>
      <w:r w:rsidRPr="00D76488">
        <w:rPr>
          <w:rFonts w:ascii="Arial" w:eastAsia="Times New Roman" w:hAnsi="Arial" w:cs="Arial"/>
          <w:b/>
          <w:bCs/>
          <w:color w:val="000000"/>
          <w:sz w:val="32"/>
          <w:szCs w:val="32"/>
          <w:lang w:eastAsia="en-GB"/>
        </w:rPr>
        <w:t>Contract No: 7</w:t>
      </w:r>
      <w:r>
        <w:rPr>
          <w:rFonts w:ascii="Arial" w:eastAsia="Times New Roman" w:hAnsi="Arial" w:cs="Arial"/>
          <w:b/>
          <w:bCs/>
          <w:color w:val="000000"/>
          <w:sz w:val="32"/>
          <w:szCs w:val="32"/>
          <w:lang w:eastAsia="en-GB"/>
        </w:rPr>
        <w:t>01551506</w:t>
      </w:r>
    </w:p>
    <w:p w14:paraId="423BA9F6" w14:textId="77777777" w:rsidR="00D76488" w:rsidRPr="00D76488" w:rsidRDefault="00D76488" w:rsidP="00D76488">
      <w:pPr>
        <w:widowControl w:val="0"/>
        <w:autoSpaceDE w:val="0"/>
        <w:autoSpaceDN w:val="0"/>
        <w:adjustRightInd w:val="0"/>
        <w:spacing w:after="200" w:line="276" w:lineRule="auto"/>
        <w:ind w:left="120" w:right="120"/>
        <w:jc w:val="center"/>
        <w:rPr>
          <w:rFonts w:ascii="Arial" w:eastAsia="Times New Roman" w:hAnsi="Arial" w:cs="Arial"/>
          <w:sz w:val="32"/>
          <w:szCs w:val="32"/>
          <w:lang w:eastAsia="en-GB"/>
        </w:rPr>
      </w:pPr>
      <w:r w:rsidRPr="00D76488">
        <w:rPr>
          <w:rFonts w:ascii="Arial" w:eastAsia="Times New Roman" w:hAnsi="Arial" w:cs="Arial"/>
          <w:b/>
          <w:bCs/>
          <w:color w:val="000000"/>
          <w:sz w:val="32"/>
          <w:szCs w:val="32"/>
          <w:lang w:eastAsia="en-GB"/>
        </w:rPr>
        <w:t>For:</w:t>
      </w:r>
    </w:p>
    <w:p w14:paraId="05F42C52" w14:textId="0EEAA2E2" w:rsidR="00D76488" w:rsidRPr="00D76488" w:rsidRDefault="00D76488" w:rsidP="00D76488">
      <w:pPr>
        <w:widowControl w:val="0"/>
        <w:autoSpaceDE w:val="0"/>
        <w:autoSpaceDN w:val="0"/>
        <w:adjustRightInd w:val="0"/>
        <w:spacing w:after="0" w:line="240" w:lineRule="auto"/>
        <w:ind w:left="119" w:right="119"/>
        <w:contextualSpacing/>
        <w:jc w:val="center"/>
        <w:rPr>
          <w:rFonts w:ascii="Arial" w:eastAsia="Times New Roman" w:hAnsi="Arial" w:cs="Arial"/>
          <w:b/>
          <w:bCs/>
          <w:color w:val="000000"/>
          <w:sz w:val="32"/>
          <w:szCs w:val="32"/>
          <w:lang w:eastAsia="en-GB"/>
        </w:rPr>
      </w:pPr>
      <w:r w:rsidRPr="00D76488">
        <w:rPr>
          <w:rFonts w:ascii="Arial" w:eastAsia="Times New Roman" w:hAnsi="Arial" w:cs="Arial"/>
          <w:b/>
          <w:bCs/>
          <w:color w:val="000000"/>
          <w:sz w:val="32"/>
          <w:szCs w:val="32"/>
          <w:lang w:eastAsia="en-GB"/>
        </w:rPr>
        <w:t xml:space="preserve">The Provision of a </w:t>
      </w:r>
      <w:r w:rsidR="003B3A55">
        <w:rPr>
          <w:rFonts w:ascii="Arial" w:eastAsia="Times New Roman" w:hAnsi="Arial" w:cs="Arial"/>
          <w:b/>
          <w:bCs/>
          <w:color w:val="000000"/>
          <w:sz w:val="32"/>
          <w:szCs w:val="32"/>
          <w:lang w:eastAsia="en-GB"/>
        </w:rPr>
        <w:t>Mission Aircrew ISR Operator Training</w:t>
      </w:r>
    </w:p>
    <w:p w14:paraId="0354F320" w14:textId="77777777" w:rsidR="00D76488" w:rsidRPr="00D76488" w:rsidRDefault="00D76488" w:rsidP="00D76488">
      <w:pPr>
        <w:widowControl w:val="0"/>
        <w:autoSpaceDE w:val="0"/>
        <w:autoSpaceDN w:val="0"/>
        <w:adjustRightInd w:val="0"/>
        <w:spacing w:after="0" w:line="240" w:lineRule="auto"/>
        <w:ind w:left="119" w:right="119"/>
        <w:contextualSpacing/>
        <w:jc w:val="center"/>
        <w:rPr>
          <w:rFonts w:ascii="Arial" w:eastAsia="Times New Roman" w:hAnsi="Arial" w:cs="Arial"/>
          <w:b/>
          <w:bCs/>
          <w:color w:val="000000"/>
          <w:sz w:val="32"/>
          <w:szCs w:val="32"/>
          <w:lang w:eastAsia="en-GB"/>
        </w:rPr>
      </w:pPr>
    </w:p>
    <w:p w14:paraId="6CFFC1FA" w14:textId="77777777" w:rsidR="00D76488" w:rsidRPr="00D76488" w:rsidRDefault="00D76488" w:rsidP="00D76488">
      <w:pPr>
        <w:widowControl w:val="0"/>
        <w:autoSpaceDE w:val="0"/>
        <w:autoSpaceDN w:val="0"/>
        <w:adjustRightInd w:val="0"/>
        <w:spacing w:after="0" w:line="240" w:lineRule="auto"/>
        <w:ind w:left="119" w:right="119"/>
        <w:contextualSpacing/>
        <w:jc w:val="center"/>
        <w:rPr>
          <w:rFonts w:ascii="Arial" w:eastAsia="Times New Roman" w:hAnsi="Arial" w:cs="Arial"/>
          <w:sz w:val="32"/>
          <w:szCs w:val="32"/>
          <w:lang w:eastAsia="en-GB"/>
        </w:rPr>
      </w:pPr>
    </w:p>
    <w:p w14:paraId="2AC18C3C" w14:textId="77777777" w:rsidR="00D76488" w:rsidRPr="00D76488" w:rsidRDefault="00D76488" w:rsidP="00D76488">
      <w:pPr>
        <w:widowControl w:val="0"/>
        <w:autoSpaceDE w:val="0"/>
        <w:autoSpaceDN w:val="0"/>
        <w:adjustRightInd w:val="0"/>
        <w:spacing w:after="120" w:line="276" w:lineRule="auto"/>
        <w:ind w:left="120" w:right="120"/>
        <w:rPr>
          <w:rFonts w:ascii="Arial" w:eastAsia="Times New Roman" w:hAnsi="Arial" w:cs="Arial"/>
          <w:color w:val="000000"/>
          <w:lang w:eastAsia="en-GB"/>
        </w:rPr>
      </w:pPr>
    </w:p>
    <w:tbl>
      <w:tblPr>
        <w:tblW w:w="0" w:type="auto"/>
        <w:jc w:val="center"/>
        <w:tblLayout w:type="fixed"/>
        <w:tblCellMar>
          <w:left w:w="0" w:type="dxa"/>
          <w:right w:w="0" w:type="dxa"/>
        </w:tblCellMar>
        <w:tblLook w:val="0000" w:firstRow="0" w:lastRow="0" w:firstColumn="0" w:lastColumn="0" w:noHBand="0" w:noVBand="0"/>
      </w:tblPr>
      <w:tblGrid>
        <w:gridCol w:w="5154"/>
        <w:gridCol w:w="5154"/>
      </w:tblGrid>
      <w:tr w:rsidR="00D76488" w:rsidRPr="00D76488" w14:paraId="46B17E92" w14:textId="77777777" w:rsidTr="00E2604F">
        <w:trPr>
          <w:jc w:val="center"/>
        </w:trPr>
        <w:tc>
          <w:tcPr>
            <w:tcW w:w="5154" w:type="dxa"/>
            <w:tcBorders>
              <w:top w:val="single" w:sz="4" w:space="0" w:color="000000"/>
              <w:left w:val="single" w:sz="4" w:space="0" w:color="000000"/>
              <w:bottom w:val="nil"/>
              <w:right w:val="single" w:sz="4" w:space="0" w:color="000000"/>
            </w:tcBorders>
            <w:shd w:val="clear" w:color="auto" w:fill="FFFFFF"/>
          </w:tcPr>
          <w:p w14:paraId="5E2DA04E" w14:textId="77777777" w:rsidR="00D76488" w:rsidRPr="00D76488" w:rsidRDefault="00D76488" w:rsidP="00D76488">
            <w:pPr>
              <w:widowControl w:val="0"/>
              <w:autoSpaceDE w:val="0"/>
              <w:autoSpaceDN w:val="0"/>
              <w:adjustRightInd w:val="0"/>
              <w:spacing w:after="0" w:line="276" w:lineRule="auto"/>
              <w:ind w:left="108" w:right="94"/>
              <w:rPr>
                <w:rFonts w:ascii="Arial" w:eastAsia="Times New Roman" w:hAnsi="Arial" w:cs="Arial"/>
                <w:b/>
                <w:bCs/>
                <w:color w:val="000000"/>
                <w:lang w:eastAsia="en-GB"/>
              </w:rPr>
            </w:pPr>
            <w:r w:rsidRPr="00D76488">
              <w:rPr>
                <w:rFonts w:ascii="Arial" w:eastAsia="Times New Roman" w:hAnsi="Arial" w:cs="Arial"/>
                <w:b/>
                <w:bCs/>
                <w:color w:val="000000"/>
                <w:lang w:eastAsia="en-GB"/>
              </w:rPr>
              <w:t>Between the Secretary of State for Defence of the United Kingdom of Great Britain and Northern Ireland</w:t>
            </w:r>
          </w:p>
          <w:p w14:paraId="176BA741" w14:textId="77777777" w:rsidR="00D76488" w:rsidRPr="00D76488" w:rsidRDefault="00D76488" w:rsidP="00D76488">
            <w:pPr>
              <w:widowControl w:val="0"/>
              <w:autoSpaceDE w:val="0"/>
              <w:autoSpaceDN w:val="0"/>
              <w:adjustRightInd w:val="0"/>
              <w:spacing w:after="0" w:line="276" w:lineRule="auto"/>
              <w:ind w:left="108" w:right="94"/>
              <w:rPr>
                <w:rFonts w:ascii="Arial" w:eastAsia="Times New Roman" w:hAnsi="Arial" w:cs="Arial"/>
                <w:lang w:eastAsia="en-GB"/>
              </w:rPr>
            </w:pPr>
          </w:p>
        </w:tc>
        <w:tc>
          <w:tcPr>
            <w:tcW w:w="5154" w:type="dxa"/>
            <w:tcBorders>
              <w:top w:val="single" w:sz="4" w:space="0" w:color="000000"/>
              <w:left w:val="single" w:sz="4" w:space="0" w:color="000000"/>
              <w:bottom w:val="nil"/>
              <w:right w:val="single" w:sz="4" w:space="0" w:color="000000"/>
            </w:tcBorders>
            <w:shd w:val="clear" w:color="auto" w:fill="FFFFFF"/>
          </w:tcPr>
          <w:p w14:paraId="17FC3711" w14:textId="77777777" w:rsidR="00D76488" w:rsidRPr="00D76488" w:rsidRDefault="00D76488" w:rsidP="00D76488">
            <w:pPr>
              <w:widowControl w:val="0"/>
              <w:autoSpaceDE w:val="0"/>
              <w:autoSpaceDN w:val="0"/>
              <w:adjustRightInd w:val="0"/>
              <w:spacing w:after="0" w:line="276" w:lineRule="auto"/>
              <w:ind w:left="122" w:right="80"/>
              <w:rPr>
                <w:rFonts w:ascii="Arial" w:eastAsia="Times New Roman" w:hAnsi="Arial" w:cs="Arial"/>
                <w:b/>
                <w:bCs/>
                <w:color w:val="000000"/>
                <w:lang w:eastAsia="en-GB"/>
              </w:rPr>
            </w:pPr>
            <w:r w:rsidRPr="00D76488">
              <w:rPr>
                <w:rFonts w:ascii="Arial" w:eastAsia="Times New Roman" w:hAnsi="Arial" w:cs="Arial"/>
                <w:b/>
                <w:bCs/>
                <w:color w:val="000000"/>
                <w:lang w:eastAsia="en-GB"/>
              </w:rPr>
              <w:t>And</w:t>
            </w:r>
          </w:p>
          <w:p w14:paraId="41D94178" w14:textId="77777777" w:rsidR="00D76488" w:rsidRPr="00D76488" w:rsidRDefault="00D76488" w:rsidP="00D76488">
            <w:pPr>
              <w:widowControl w:val="0"/>
              <w:autoSpaceDE w:val="0"/>
              <w:autoSpaceDN w:val="0"/>
              <w:adjustRightInd w:val="0"/>
              <w:spacing w:after="0" w:line="276" w:lineRule="auto"/>
              <w:ind w:left="122" w:right="80"/>
              <w:rPr>
                <w:rFonts w:ascii="Arial" w:eastAsia="Times New Roman" w:hAnsi="Arial" w:cs="Arial"/>
                <w:lang w:eastAsia="en-GB"/>
              </w:rPr>
            </w:pPr>
          </w:p>
        </w:tc>
      </w:tr>
      <w:tr w:rsidR="00D76488" w:rsidRPr="00D76488" w14:paraId="5808E15D" w14:textId="77777777" w:rsidTr="00E2604F">
        <w:trPr>
          <w:jc w:val="center"/>
        </w:trPr>
        <w:tc>
          <w:tcPr>
            <w:tcW w:w="5154" w:type="dxa"/>
            <w:tcBorders>
              <w:top w:val="nil"/>
              <w:left w:val="single" w:sz="4" w:space="0" w:color="000000"/>
              <w:bottom w:val="nil"/>
              <w:right w:val="single" w:sz="4" w:space="0" w:color="000000"/>
            </w:tcBorders>
            <w:shd w:val="clear" w:color="auto" w:fill="FFFFFF"/>
          </w:tcPr>
          <w:p w14:paraId="2251890C" w14:textId="77777777" w:rsidR="00D76488" w:rsidRPr="00D76488" w:rsidRDefault="00D76488" w:rsidP="00D76488">
            <w:pPr>
              <w:widowControl w:val="0"/>
              <w:autoSpaceDE w:val="0"/>
              <w:autoSpaceDN w:val="0"/>
              <w:adjustRightInd w:val="0"/>
              <w:spacing w:after="0" w:line="276" w:lineRule="auto"/>
              <w:ind w:left="108" w:right="94"/>
              <w:rPr>
                <w:rFonts w:ascii="Arial" w:eastAsia="Times New Roman" w:hAnsi="Arial" w:cs="Arial"/>
                <w:b/>
                <w:bCs/>
                <w:color w:val="000000"/>
                <w:lang w:eastAsia="en-GB"/>
              </w:rPr>
            </w:pPr>
            <w:r w:rsidRPr="00D76488">
              <w:rPr>
                <w:rFonts w:ascii="Arial" w:eastAsia="Times New Roman" w:hAnsi="Arial" w:cs="Arial"/>
                <w:b/>
                <w:bCs/>
                <w:color w:val="000000"/>
                <w:lang w:eastAsia="en-GB"/>
              </w:rPr>
              <w:t>Team Name and address:</w:t>
            </w:r>
          </w:p>
          <w:p w14:paraId="2D035B51" w14:textId="77777777" w:rsidR="00D76488" w:rsidRPr="00D76488" w:rsidRDefault="00D76488" w:rsidP="00D76488">
            <w:pPr>
              <w:widowControl w:val="0"/>
              <w:autoSpaceDE w:val="0"/>
              <w:autoSpaceDN w:val="0"/>
              <w:adjustRightInd w:val="0"/>
              <w:spacing w:after="0" w:line="276" w:lineRule="auto"/>
              <w:ind w:left="108" w:right="94"/>
              <w:rPr>
                <w:rFonts w:ascii="Arial" w:eastAsia="Times New Roman" w:hAnsi="Arial" w:cs="Arial"/>
                <w:b/>
                <w:bCs/>
                <w:color w:val="000000"/>
                <w:lang w:eastAsia="en-GB"/>
              </w:rPr>
            </w:pPr>
            <w:r w:rsidRPr="00D76488">
              <w:rPr>
                <w:rFonts w:ascii="Arial" w:eastAsia="Times New Roman" w:hAnsi="Arial" w:cs="Arial"/>
                <w:b/>
                <w:bCs/>
                <w:color w:val="000000"/>
                <w:lang w:eastAsia="en-GB"/>
              </w:rPr>
              <w:t xml:space="preserve">AIR COMMERCIAL, </w:t>
            </w:r>
          </w:p>
          <w:p w14:paraId="487BC7C7" w14:textId="77777777" w:rsidR="00D76488" w:rsidRDefault="003B3A55" w:rsidP="003B3A55">
            <w:pPr>
              <w:widowControl w:val="0"/>
              <w:autoSpaceDE w:val="0"/>
              <w:autoSpaceDN w:val="0"/>
              <w:adjustRightInd w:val="0"/>
              <w:spacing w:after="0" w:line="276" w:lineRule="auto"/>
              <w:ind w:left="108" w:right="94"/>
              <w:rPr>
                <w:rFonts w:ascii="Arial" w:eastAsia="Times New Roman" w:hAnsi="Arial" w:cs="Arial"/>
                <w:b/>
                <w:bCs/>
                <w:color w:val="000000"/>
                <w:lang w:eastAsia="en-GB"/>
              </w:rPr>
            </w:pPr>
            <w:r>
              <w:rPr>
                <w:rFonts w:ascii="Arial" w:eastAsia="Times New Roman" w:hAnsi="Arial" w:cs="Arial"/>
                <w:b/>
                <w:bCs/>
                <w:color w:val="000000"/>
                <w:lang w:eastAsia="en-GB"/>
              </w:rPr>
              <w:t>RAF High Wycombe</w:t>
            </w:r>
          </w:p>
          <w:p w14:paraId="73CC8C2F" w14:textId="77777777" w:rsidR="003B3A55" w:rsidRDefault="003B3A55" w:rsidP="003B3A55">
            <w:pPr>
              <w:widowControl w:val="0"/>
              <w:autoSpaceDE w:val="0"/>
              <w:autoSpaceDN w:val="0"/>
              <w:adjustRightInd w:val="0"/>
              <w:spacing w:after="0" w:line="276" w:lineRule="auto"/>
              <w:ind w:left="108" w:right="94"/>
              <w:rPr>
                <w:rFonts w:ascii="Arial" w:eastAsia="Times New Roman" w:hAnsi="Arial" w:cs="Arial"/>
                <w:b/>
                <w:bCs/>
                <w:color w:val="000000"/>
                <w:lang w:eastAsia="en-GB"/>
              </w:rPr>
            </w:pPr>
            <w:r>
              <w:rPr>
                <w:rFonts w:ascii="Arial" w:eastAsia="Times New Roman" w:hAnsi="Arial" w:cs="Arial"/>
                <w:b/>
                <w:bCs/>
                <w:color w:val="000000"/>
                <w:lang w:eastAsia="en-GB"/>
              </w:rPr>
              <w:t>3 Site</w:t>
            </w:r>
          </w:p>
          <w:p w14:paraId="7061A6F9" w14:textId="77777777" w:rsidR="003B3A55" w:rsidRDefault="003B3A55" w:rsidP="003B3A55">
            <w:pPr>
              <w:widowControl w:val="0"/>
              <w:autoSpaceDE w:val="0"/>
              <w:autoSpaceDN w:val="0"/>
              <w:adjustRightInd w:val="0"/>
              <w:spacing w:after="0" w:line="276" w:lineRule="auto"/>
              <w:ind w:left="108" w:right="94"/>
              <w:rPr>
                <w:rFonts w:ascii="Arial" w:eastAsia="Times New Roman" w:hAnsi="Arial" w:cs="Arial"/>
                <w:b/>
                <w:bCs/>
                <w:color w:val="000000"/>
                <w:lang w:eastAsia="en-GB"/>
              </w:rPr>
            </w:pPr>
            <w:r>
              <w:rPr>
                <w:rFonts w:ascii="Arial" w:eastAsia="Times New Roman" w:hAnsi="Arial" w:cs="Arial"/>
                <w:b/>
                <w:bCs/>
                <w:color w:val="000000"/>
                <w:lang w:eastAsia="en-GB"/>
              </w:rPr>
              <w:t>NIMROD</w:t>
            </w:r>
          </w:p>
          <w:p w14:paraId="1711DD76" w14:textId="77777777" w:rsidR="003B3A55" w:rsidRDefault="003B3A55" w:rsidP="003B3A55">
            <w:pPr>
              <w:widowControl w:val="0"/>
              <w:autoSpaceDE w:val="0"/>
              <w:autoSpaceDN w:val="0"/>
              <w:adjustRightInd w:val="0"/>
              <w:spacing w:after="0" w:line="276" w:lineRule="auto"/>
              <w:ind w:left="108" w:right="94"/>
              <w:rPr>
                <w:rFonts w:ascii="Arial" w:eastAsia="Times New Roman" w:hAnsi="Arial" w:cs="Arial"/>
                <w:b/>
                <w:bCs/>
                <w:color w:val="000000"/>
                <w:lang w:eastAsia="en-GB"/>
              </w:rPr>
            </w:pPr>
            <w:r>
              <w:rPr>
                <w:rFonts w:ascii="Arial" w:eastAsia="Times New Roman" w:hAnsi="Arial" w:cs="Arial"/>
                <w:b/>
                <w:bCs/>
                <w:color w:val="000000"/>
                <w:lang w:eastAsia="en-GB"/>
              </w:rPr>
              <w:t>High Wycombe</w:t>
            </w:r>
          </w:p>
          <w:p w14:paraId="43DE1FAF" w14:textId="724887CC" w:rsidR="003B3A55" w:rsidRPr="00D76488" w:rsidRDefault="003B3A55" w:rsidP="003B3A55">
            <w:pPr>
              <w:widowControl w:val="0"/>
              <w:autoSpaceDE w:val="0"/>
              <w:autoSpaceDN w:val="0"/>
              <w:adjustRightInd w:val="0"/>
              <w:spacing w:after="0" w:line="276" w:lineRule="auto"/>
              <w:ind w:left="108" w:right="94"/>
              <w:rPr>
                <w:rFonts w:ascii="Arial" w:eastAsia="Times New Roman" w:hAnsi="Arial" w:cs="Arial"/>
                <w:lang w:eastAsia="en-GB"/>
              </w:rPr>
            </w:pPr>
            <w:r>
              <w:rPr>
                <w:rFonts w:ascii="Arial" w:eastAsia="Times New Roman" w:hAnsi="Arial" w:cs="Arial"/>
                <w:b/>
                <w:bCs/>
                <w:color w:val="000000"/>
                <w:lang w:eastAsia="en-GB"/>
              </w:rPr>
              <w:t>HP14 4UE</w:t>
            </w:r>
          </w:p>
        </w:tc>
        <w:tc>
          <w:tcPr>
            <w:tcW w:w="5154" w:type="dxa"/>
            <w:tcBorders>
              <w:top w:val="nil"/>
              <w:left w:val="single" w:sz="4" w:space="0" w:color="000000"/>
              <w:bottom w:val="nil"/>
              <w:right w:val="single" w:sz="4" w:space="0" w:color="000000"/>
            </w:tcBorders>
            <w:shd w:val="clear" w:color="auto" w:fill="FFFFFF"/>
          </w:tcPr>
          <w:p w14:paraId="3B725943" w14:textId="77777777" w:rsidR="00D76488" w:rsidRPr="00D76488" w:rsidRDefault="00D76488" w:rsidP="00D76488">
            <w:pPr>
              <w:widowControl w:val="0"/>
              <w:autoSpaceDE w:val="0"/>
              <w:autoSpaceDN w:val="0"/>
              <w:adjustRightInd w:val="0"/>
              <w:spacing w:after="0" w:line="276" w:lineRule="auto"/>
              <w:ind w:left="122" w:right="80"/>
              <w:rPr>
                <w:rFonts w:ascii="Arial" w:eastAsia="Times New Roman" w:hAnsi="Arial" w:cs="Arial"/>
                <w:b/>
                <w:bCs/>
                <w:color w:val="000000"/>
                <w:lang w:eastAsia="en-GB"/>
              </w:rPr>
            </w:pPr>
            <w:r w:rsidRPr="00D76488">
              <w:rPr>
                <w:rFonts w:ascii="Arial" w:eastAsia="Times New Roman" w:hAnsi="Arial" w:cs="Arial"/>
                <w:b/>
                <w:bCs/>
                <w:color w:val="000000"/>
                <w:lang w:eastAsia="en-GB"/>
              </w:rPr>
              <w:t>Contractor Name and address:</w:t>
            </w:r>
          </w:p>
          <w:p w14:paraId="42E5BB95" w14:textId="014CBE56" w:rsidR="00D76488" w:rsidRPr="00D76488" w:rsidRDefault="00FC2578" w:rsidP="00D76488">
            <w:pPr>
              <w:widowControl w:val="0"/>
              <w:autoSpaceDE w:val="0"/>
              <w:autoSpaceDN w:val="0"/>
              <w:adjustRightInd w:val="0"/>
              <w:spacing w:after="0" w:line="276" w:lineRule="auto"/>
              <w:ind w:left="122" w:right="80"/>
              <w:rPr>
                <w:rFonts w:ascii="Arial" w:eastAsia="Times New Roman" w:hAnsi="Arial" w:cs="Arial"/>
                <w:b/>
                <w:bCs/>
                <w:color w:val="000000"/>
                <w:lang w:eastAsia="en-GB"/>
              </w:rPr>
            </w:pPr>
            <w:r>
              <w:rPr>
                <w:rFonts w:ascii="Arial" w:eastAsia="Times New Roman" w:hAnsi="Arial" w:cs="Arial"/>
                <w:b/>
                <w:bCs/>
                <w:color w:val="000000"/>
                <w:lang w:eastAsia="en-GB"/>
              </w:rPr>
              <w:t>2 Excel Aviation Limited</w:t>
            </w:r>
          </w:p>
          <w:p w14:paraId="10F07E7B" w14:textId="77777777" w:rsidR="00D76488" w:rsidRPr="00997F09" w:rsidRDefault="0082756D" w:rsidP="00D76488">
            <w:pPr>
              <w:widowControl w:val="0"/>
              <w:autoSpaceDE w:val="0"/>
              <w:autoSpaceDN w:val="0"/>
              <w:adjustRightInd w:val="0"/>
              <w:spacing w:after="0" w:line="276" w:lineRule="auto"/>
              <w:ind w:left="122" w:right="80"/>
              <w:rPr>
                <w:rFonts w:ascii="Arial" w:eastAsia="Times New Roman" w:hAnsi="Arial" w:cs="Arial"/>
                <w:b/>
                <w:bCs/>
                <w:lang w:eastAsia="en-GB"/>
              </w:rPr>
            </w:pPr>
            <w:r w:rsidRPr="00997F09">
              <w:rPr>
                <w:rFonts w:ascii="Arial" w:eastAsia="Times New Roman" w:hAnsi="Arial" w:cs="Arial"/>
                <w:b/>
                <w:bCs/>
                <w:lang w:eastAsia="en-GB"/>
              </w:rPr>
              <w:t>The Tiger House</w:t>
            </w:r>
          </w:p>
          <w:p w14:paraId="435CBC12" w14:textId="77777777" w:rsidR="0082756D" w:rsidRPr="00997F09" w:rsidRDefault="00C22457" w:rsidP="00D76488">
            <w:pPr>
              <w:widowControl w:val="0"/>
              <w:autoSpaceDE w:val="0"/>
              <w:autoSpaceDN w:val="0"/>
              <w:adjustRightInd w:val="0"/>
              <w:spacing w:after="0" w:line="276" w:lineRule="auto"/>
              <w:ind w:left="122" w:right="80"/>
              <w:rPr>
                <w:rFonts w:ascii="Arial" w:eastAsia="Times New Roman" w:hAnsi="Arial" w:cs="Arial"/>
                <w:b/>
                <w:bCs/>
                <w:lang w:eastAsia="en-GB"/>
              </w:rPr>
            </w:pPr>
            <w:proofErr w:type="spellStart"/>
            <w:r w:rsidRPr="00997F09">
              <w:rPr>
                <w:rFonts w:ascii="Arial" w:eastAsia="Times New Roman" w:hAnsi="Arial" w:cs="Arial"/>
                <w:b/>
                <w:bCs/>
                <w:lang w:eastAsia="en-GB"/>
              </w:rPr>
              <w:t>Sywell</w:t>
            </w:r>
            <w:proofErr w:type="spellEnd"/>
            <w:r w:rsidRPr="00997F09">
              <w:rPr>
                <w:rFonts w:ascii="Arial" w:eastAsia="Times New Roman" w:hAnsi="Arial" w:cs="Arial"/>
                <w:b/>
                <w:bCs/>
                <w:lang w:eastAsia="en-GB"/>
              </w:rPr>
              <w:t xml:space="preserve"> Aerodrome</w:t>
            </w:r>
          </w:p>
          <w:p w14:paraId="321E0CEB" w14:textId="77777777" w:rsidR="00C22457" w:rsidRPr="00997F09" w:rsidRDefault="0089356A" w:rsidP="00D76488">
            <w:pPr>
              <w:widowControl w:val="0"/>
              <w:autoSpaceDE w:val="0"/>
              <w:autoSpaceDN w:val="0"/>
              <w:adjustRightInd w:val="0"/>
              <w:spacing w:after="0" w:line="276" w:lineRule="auto"/>
              <w:ind w:left="122" w:right="80"/>
              <w:rPr>
                <w:rFonts w:ascii="Arial" w:eastAsia="Times New Roman" w:hAnsi="Arial" w:cs="Arial"/>
                <w:b/>
                <w:bCs/>
                <w:lang w:eastAsia="en-GB"/>
              </w:rPr>
            </w:pPr>
            <w:proofErr w:type="spellStart"/>
            <w:r w:rsidRPr="00997F09">
              <w:rPr>
                <w:rFonts w:ascii="Arial" w:eastAsia="Times New Roman" w:hAnsi="Arial" w:cs="Arial"/>
                <w:b/>
                <w:bCs/>
                <w:lang w:eastAsia="en-GB"/>
              </w:rPr>
              <w:t>Sywel</w:t>
            </w:r>
            <w:proofErr w:type="spellEnd"/>
          </w:p>
          <w:p w14:paraId="7CFF9D04" w14:textId="705CB050" w:rsidR="0089356A" w:rsidRPr="00997F09" w:rsidRDefault="0089356A" w:rsidP="00D76488">
            <w:pPr>
              <w:widowControl w:val="0"/>
              <w:autoSpaceDE w:val="0"/>
              <w:autoSpaceDN w:val="0"/>
              <w:adjustRightInd w:val="0"/>
              <w:spacing w:after="0" w:line="276" w:lineRule="auto"/>
              <w:ind w:left="122" w:right="80"/>
              <w:rPr>
                <w:rFonts w:ascii="Arial" w:eastAsia="Times New Roman" w:hAnsi="Arial" w:cs="Arial"/>
                <w:b/>
                <w:bCs/>
                <w:lang w:eastAsia="en-GB"/>
              </w:rPr>
            </w:pPr>
            <w:r w:rsidRPr="00997F09">
              <w:rPr>
                <w:rFonts w:ascii="Arial" w:eastAsia="Times New Roman" w:hAnsi="Arial" w:cs="Arial"/>
                <w:b/>
                <w:bCs/>
                <w:lang w:eastAsia="en-GB"/>
              </w:rPr>
              <w:t>Northamptonshire</w:t>
            </w:r>
          </w:p>
          <w:p w14:paraId="025A29F9" w14:textId="786D80BB" w:rsidR="0089356A" w:rsidRPr="00D76488" w:rsidRDefault="002A124C" w:rsidP="00D76488">
            <w:pPr>
              <w:widowControl w:val="0"/>
              <w:autoSpaceDE w:val="0"/>
              <w:autoSpaceDN w:val="0"/>
              <w:adjustRightInd w:val="0"/>
              <w:spacing w:after="0" w:line="276" w:lineRule="auto"/>
              <w:ind w:left="122" w:right="80"/>
              <w:rPr>
                <w:rFonts w:ascii="Arial" w:eastAsia="Times New Roman" w:hAnsi="Arial" w:cs="Arial"/>
                <w:lang w:eastAsia="en-GB"/>
              </w:rPr>
            </w:pPr>
            <w:r w:rsidRPr="00997F09">
              <w:rPr>
                <w:rFonts w:ascii="Arial" w:eastAsia="Times New Roman" w:hAnsi="Arial" w:cs="Arial"/>
                <w:b/>
                <w:bCs/>
                <w:lang w:eastAsia="en-GB"/>
              </w:rPr>
              <w:t>NN6 0BN</w:t>
            </w:r>
          </w:p>
        </w:tc>
      </w:tr>
      <w:tr w:rsidR="00D76488" w:rsidRPr="00D76488" w14:paraId="720D45CC" w14:textId="77777777" w:rsidTr="00E2604F">
        <w:trPr>
          <w:jc w:val="center"/>
        </w:trPr>
        <w:tc>
          <w:tcPr>
            <w:tcW w:w="5154" w:type="dxa"/>
            <w:tcBorders>
              <w:top w:val="nil"/>
              <w:left w:val="single" w:sz="4" w:space="0" w:color="000000"/>
              <w:bottom w:val="single" w:sz="4" w:space="0" w:color="000000"/>
              <w:right w:val="single" w:sz="4" w:space="0" w:color="000000"/>
            </w:tcBorders>
            <w:shd w:val="clear" w:color="auto" w:fill="FFFFFF"/>
          </w:tcPr>
          <w:p w14:paraId="67BA978F" w14:textId="77777777" w:rsidR="00D76488" w:rsidRPr="00D76488" w:rsidRDefault="00D76488" w:rsidP="00D76488">
            <w:pPr>
              <w:widowControl w:val="0"/>
              <w:autoSpaceDE w:val="0"/>
              <w:autoSpaceDN w:val="0"/>
              <w:adjustRightInd w:val="0"/>
              <w:spacing w:after="0" w:line="276" w:lineRule="auto"/>
              <w:ind w:left="108" w:right="94"/>
              <w:rPr>
                <w:rFonts w:ascii="Arial" w:eastAsia="Times New Roman" w:hAnsi="Arial" w:cs="Arial"/>
                <w:b/>
                <w:bCs/>
                <w:color w:val="000000"/>
                <w:lang w:eastAsia="en-GB"/>
              </w:rPr>
            </w:pPr>
            <w:r w:rsidRPr="00D76488">
              <w:rPr>
                <w:rFonts w:ascii="Arial" w:eastAsia="Times New Roman" w:hAnsi="Arial" w:cs="Arial"/>
                <w:b/>
                <w:bCs/>
                <w:color w:val="000000"/>
                <w:lang w:eastAsia="en-GB"/>
              </w:rPr>
              <w:t>E-mail Address:</w:t>
            </w:r>
          </w:p>
          <w:p w14:paraId="7C553392" w14:textId="3DED6367" w:rsidR="00D76488" w:rsidRPr="00D76488" w:rsidRDefault="003B3A55" w:rsidP="00D76488">
            <w:pPr>
              <w:widowControl w:val="0"/>
              <w:autoSpaceDE w:val="0"/>
              <w:autoSpaceDN w:val="0"/>
              <w:adjustRightInd w:val="0"/>
              <w:spacing w:after="0" w:line="276" w:lineRule="auto"/>
              <w:ind w:left="108" w:right="94"/>
              <w:rPr>
                <w:rFonts w:ascii="Arial" w:eastAsia="Times New Roman" w:hAnsi="Arial" w:cs="Arial"/>
                <w:color w:val="000000"/>
                <w:lang w:eastAsia="en-GB"/>
              </w:rPr>
            </w:pPr>
            <w:r>
              <w:rPr>
                <w:rFonts w:ascii="Arial" w:eastAsia="Times New Roman" w:hAnsi="Arial" w:cs="Arial"/>
                <w:color w:val="0000FF"/>
                <w:u w:val="single"/>
                <w:lang w:eastAsia="en-GB"/>
              </w:rPr>
              <w:t>Caroline.razavi750@mod.gov.uk</w:t>
            </w:r>
          </w:p>
          <w:p w14:paraId="6BA85415" w14:textId="77777777" w:rsidR="00D76488" w:rsidRPr="00D76488" w:rsidRDefault="00D76488" w:rsidP="00D76488">
            <w:pPr>
              <w:widowControl w:val="0"/>
              <w:autoSpaceDE w:val="0"/>
              <w:autoSpaceDN w:val="0"/>
              <w:adjustRightInd w:val="0"/>
              <w:spacing w:after="0" w:line="276" w:lineRule="auto"/>
              <w:ind w:left="108" w:right="94"/>
              <w:rPr>
                <w:rFonts w:ascii="Arial" w:eastAsia="Times New Roman" w:hAnsi="Arial" w:cs="Arial"/>
                <w:color w:val="000000"/>
                <w:lang w:eastAsia="en-GB"/>
              </w:rPr>
            </w:pPr>
          </w:p>
          <w:p w14:paraId="33AEA723" w14:textId="77EB1C9B" w:rsidR="00D76488" w:rsidRPr="00D76488" w:rsidRDefault="00D76488" w:rsidP="00D76488">
            <w:pPr>
              <w:widowControl w:val="0"/>
              <w:autoSpaceDE w:val="0"/>
              <w:autoSpaceDN w:val="0"/>
              <w:adjustRightInd w:val="0"/>
              <w:spacing w:after="0" w:line="276" w:lineRule="auto"/>
              <w:ind w:left="108" w:right="94"/>
              <w:rPr>
                <w:rFonts w:ascii="Arial" w:eastAsia="Times New Roman" w:hAnsi="Arial" w:cs="Arial"/>
                <w:color w:val="000000"/>
                <w:lang w:eastAsia="en-GB"/>
              </w:rPr>
            </w:pPr>
            <w:r w:rsidRPr="00D76488">
              <w:rPr>
                <w:rFonts w:ascii="Arial" w:eastAsia="Times New Roman" w:hAnsi="Arial" w:cs="Arial"/>
                <w:b/>
                <w:bCs/>
                <w:color w:val="000000"/>
                <w:lang w:eastAsia="en-GB"/>
              </w:rPr>
              <w:t xml:space="preserve">Telephone Number: 0300 </w:t>
            </w:r>
            <w:r w:rsidR="006004C7">
              <w:rPr>
                <w:rFonts w:ascii="Arial" w:eastAsia="Times New Roman" w:hAnsi="Arial" w:cs="Arial"/>
                <w:b/>
                <w:bCs/>
                <w:color w:val="000000"/>
                <w:lang w:eastAsia="en-GB"/>
              </w:rPr>
              <w:t xml:space="preserve">165 </w:t>
            </w:r>
            <w:r w:rsidRPr="00D76488">
              <w:rPr>
                <w:rFonts w:ascii="Arial" w:eastAsia="Times New Roman" w:hAnsi="Arial" w:cs="Arial"/>
                <w:b/>
                <w:bCs/>
                <w:color w:val="000000"/>
                <w:lang w:eastAsia="en-GB"/>
              </w:rPr>
              <w:t>2</w:t>
            </w:r>
            <w:r w:rsidR="006004C7">
              <w:rPr>
                <w:rFonts w:ascii="Arial" w:eastAsia="Times New Roman" w:hAnsi="Arial" w:cs="Arial"/>
                <w:b/>
                <w:bCs/>
                <w:color w:val="000000"/>
                <w:lang w:eastAsia="en-GB"/>
              </w:rPr>
              <w:t>169</w:t>
            </w:r>
          </w:p>
          <w:p w14:paraId="4E4EA6C8" w14:textId="77777777" w:rsidR="00D76488" w:rsidRPr="00D76488" w:rsidRDefault="00D76488" w:rsidP="00D76488">
            <w:pPr>
              <w:widowControl w:val="0"/>
              <w:autoSpaceDE w:val="0"/>
              <w:autoSpaceDN w:val="0"/>
              <w:adjustRightInd w:val="0"/>
              <w:spacing w:after="0" w:line="276" w:lineRule="auto"/>
              <w:ind w:left="108" w:right="94"/>
              <w:rPr>
                <w:rFonts w:ascii="Arial" w:eastAsia="Times New Roman" w:hAnsi="Arial" w:cs="Arial"/>
                <w:lang w:eastAsia="en-GB"/>
              </w:rPr>
            </w:pPr>
            <w:r w:rsidRPr="00D76488">
              <w:rPr>
                <w:rFonts w:ascii="Arial" w:eastAsia="Times New Roman" w:hAnsi="Arial" w:cs="Arial"/>
                <w:b/>
                <w:bCs/>
                <w:color w:val="000000"/>
                <w:lang w:eastAsia="en-GB"/>
              </w:rPr>
              <w:t xml:space="preserve"> </w:t>
            </w:r>
          </w:p>
        </w:tc>
        <w:tc>
          <w:tcPr>
            <w:tcW w:w="5154" w:type="dxa"/>
            <w:tcBorders>
              <w:top w:val="nil"/>
              <w:left w:val="single" w:sz="4" w:space="0" w:color="000000"/>
              <w:bottom w:val="single" w:sz="4" w:space="0" w:color="000000"/>
              <w:right w:val="single" w:sz="4" w:space="0" w:color="000000"/>
            </w:tcBorders>
            <w:shd w:val="clear" w:color="auto" w:fill="FFFFFF"/>
          </w:tcPr>
          <w:p w14:paraId="3B5F175A" w14:textId="3FF54BAF" w:rsidR="00D76488" w:rsidRDefault="00D76488" w:rsidP="00CC335E">
            <w:pPr>
              <w:widowControl w:val="0"/>
              <w:autoSpaceDE w:val="0"/>
              <w:autoSpaceDN w:val="0"/>
              <w:adjustRightInd w:val="0"/>
              <w:spacing w:after="0" w:line="276" w:lineRule="auto"/>
              <w:ind w:left="122" w:right="80"/>
              <w:rPr>
                <w:rFonts w:ascii="Calibri" w:eastAsia="Times New Roman" w:hAnsi="Calibri" w:cs="Times New Roman"/>
                <w:color w:val="0000FF"/>
                <w:u w:val="single"/>
                <w:lang w:eastAsia="en-GB"/>
              </w:rPr>
            </w:pPr>
            <w:r w:rsidRPr="00D76488">
              <w:rPr>
                <w:rFonts w:ascii="Arial" w:eastAsia="Times New Roman" w:hAnsi="Arial" w:cs="Arial"/>
                <w:b/>
                <w:bCs/>
                <w:color w:val="000000"/>
                <w:lang w:eastAsia="en-GB"/>
              </w:rPr>
              <w:t xml:space="preserve">E-mail Address: </w:t>
            </w:r>
            <w:r w:rsidR="00C377D1">
              <w:rPr>
                <w:rFonts w:ascii="Arial" w:eastAsia="Times New Roman" w:hAnsi="Arial" w:cs="Arial"/>
                <w:b/>
                <w:bCs/>
                <w:color w:val="000000"/>
                <w:lang w:eastAsia="en-GB"/>
              </w:rPr>
              <w:t>REDACTED</w:t>
            </w:r>
          </w:p>
          <w:p w14:paraId="4A0FAF83" w14:textId="279813AF" w:rsidR="00D76488" w:rsidRPr="00D76488" w:rsidRDefault="00D76488" w:rsidP="00D76488">
            <w:pPr>
              <w:widowControl w:val="0"/>
              <w:autoSpaceDE w:val="0"/>
              <w:autoSpaceDN w:val="0"/>
              <w:adjustRightInd w:val="0"/>
              <w:spacing w:after="0" w:line="276" w:lineRule="auto"/>
              <w:ind w:left="122" w:right="80"/>
              <w:rPr>
                <w:rFonts w:ascii="Arial" w:eastAsia="Times New Roman" w:hAnsi="Arial" w:cs="Arial"/>
                <w:b/>
                <w:bCs/>
                <w:color w:val="000000"/>
                <w:lang w:eastAsia="en-GB"/>
              </w:rPr>
            </w:pPr>
          </w:p>
          <w:p w14:paraId="56CD09EF" w14:textId="0DDD9F83" w:rsidR="00D76488" w:rsidRPr="00D76488" w:rsidRDefault="00D76488" w:rsidP="00D76488">
            <w:pPr>
              <w:widowControl w:val="0"/>
              <w:autoSpaceDE w:val="0"/>
              <w:autoSpaceDN w:val="0"/>
              <w:adjustRightInd w:val="0"/>
              <w:spacing w:after="0" w:line="276" w:lineRule="auto"/>
              <w:ind w:left="122" w:right="80"/>
              <w:rPr>
                <w:rFonts w:ascii="Arial" w:eastAsia="Times New Roman" w:hAnsi="Arial" w:cs="Arial"/>
                <w:color w:val="000000"/>
                <w:lang w:eastAsia="en-GB"/>
              </w:rPr>
            </w:pPr>
            <w:r w:rsidRPr="00D76488">
              <w:rPr>
                <w:rFonts w:ascii="Arial" w:eastAsia="Times New Roman" w:hAnsi="Arial" w:cs="Arial"/>
                <w:b/>
                <w:bCs/>
                <w:color w:val="000000"/>
                <w:lang w:eastAsia="en-GB"/>
              </w:rPr>
              <w:t xml:space="preserve">Telephone Number: </w:t>
            </w:r>
            <w:r w:rsidR="0056046B">
              <w:rPr>
                <w:rFonts w:ascii="Arial" w:eastAsia="Times New Roman" w:hAnsi="Arial" w:cs="Arial"/>
                <w:b/>
                <w:bCs/>
                <w:color w:val="000000"/>
                <w:sz w:val="20"/>
                <w:szCs w:val="20"/>
                <w:lang w:val="en-US" w:eastAsia="en-GB"/>
              </w:rPr>
              <w:t>01604</w:t>
            </w:r>
            <w:r w:rsidR="00EA5AFE">
              <w:rPr>
                <w:rFonts w:ascii="Arial" w:eastAsia="Times New Roman" w:hAnsi="Arial" w:cs="Arial"/>
                <w:b/>
                <w:bCs/>
                <w:color w:val="000000"/>
                <w:sz w:val="20"/>
                <w:szCs w:val="20"/>
                <w:lang w:val="en-US" w:eastAsia="en-GB"/>
              </w:rPr>
              <w:t xml:space="preserve"> </w:t>
            </w:r>
            <w:r w:rsidR="0056046B">
              <w:rPr>
                <w:rFonts w:ascii="Arial" w:eastAsia="Times New Roman" w:hAnsi="Arial" w:cs="Arial"/>
                <w:b/>
                <w:bCs/>
                <w:color w:val="000000"/>
                <w:sz w:val="20"/>
                <w:szCs w:val="20"/>
                <w:lang w:val="en-US" w:eastAsia="en-GB"/>
              </w:rPr>
              <w:t>671309</w:t>
            </w:r>
          </w:p>
          <w:p w14:paraId="1302EB65" w14:textId="77777777" w:rsidR="00D76488" w:rsidRPr="00D76488" w:rsidRDefault="00D76488" w:rsidP="00D76488">
            <w:pPr>
              <w:widowControl w:val="0"/>
              <w:autoSpaceDE w:val="0"/>
              <w:autoSpaceDN w:val="0"/>
              <w:adjustRightInd w:val="0"/>
              <w:spacing w:after="0" w:line="276" w:lineRule="auto"/>
              <w:ind w:left="122" w:right="80"/>
              <w:rPr>
                <w:rFonts w:ascii="Arial" w:eastAsia="Times New Roman" w:hAnsi="Arial" w:cs="Arial"/>
                <w:lang w:eastAsia="en-GB"/>
              </w:rPr>
            </w:pPr>
            <w:r w:rsidRPr="00D76488">
              <w:rPr>
                <w:rFonts w:ascii="Arial" w:eastAsia="Times New Roman" w:hAnsi="Arial" w:cs="Arial"/>
                <w:b/>
                <w:bCs/>
                <w:color w:val="000000"/>
                <w:lang w:eastAsia="en-GB"/>
              </w:rPr>
              <w:t xml:space="preserve"> </w:t>
            </w:r>
          </w:p>
        </w:tc>
      </w:tr>
    </w:tbl>
    <w:p w14:paraId="023BA796" w14:textId="77777777" w:rsidR="00D76488" w:rsidRPr="00D76488" w:rsidRDefault="00D76488" w:rsidP="00D76488">
      <w:pPr>
        <w:widowControl w:val="0"/>
        <w:autoSpaceDE w:val="0"/>
        <w:autoSpaceDN w:val="0"/>
        <w:adjustRightInd w:val="0"/>
        <w:spacing w:after="0" w:line="240" w:lineRule="auto"/>
        <w:ind w:left="120" w:right="120"/>
        <w:rPr>
          <w:rFonts w:ascii="Arial" w:eastAsia="Times New Roman" w:hAnsi="Arial" w:cs="Arial"/>
          <w:color w:val="000000"/>
          <w:lang w:eastAsia="en-GB"/>
        </w:rPr>
      </w:pPr>
    </w:p>
    <w:p w14:paraId="4598DE5D" w14:textId="77777777" w:rsidR="00D76488" w:rsidRPr="00D76488" w:rsidRDefault="00D76488" w:rsidP="00D76488">
      <w:pPr>
        <w:widowControl w:val="0"/>
        <w:autoSpaceDE w:val="0"/>
        <w:autoSpaceDN w:val="0"/>
        <w:adjustRightInd w:val="0"/>
        <w:spacing w:after="200" w:line="276" w:lineRule="auto"/>
        <w:ind w:right="114"/>
        <w:rPr>
          <w:rFonts w:ascii="Arial" w:eastAsia="Times New Roman" w:hAnsi="Arial" w:cs="Arial"/>
          <w:lang w:eastAsia="en-GB"/>
        </w:rPr>
      </w:pPr>
    </w:p>
    <w:p w14:paraId="14976A76" w14:textId="77777777" w:rsidR="00D76488" w:rsidRPr="00D76488" w:rsidRDefault="00D76488" w:rsidP="00D76488">
      <w:pPr>
        <w:widowControl w:val="0"/>
        <w:autoSpaceDE w:val="0"/>
        <w:autoSpaceDN w:val="0"/>
        <w:adjustRightInd w:val="0"/>
        <w:spacing w:after="200" w:line="276" w:lineRule="auto"/>
        <w:ind w:right="114"/>
        <w:rPr>
          <w:rFonts w:ascii="Arial" w:eastAsia="Times New Roman" w:hAnsi="Arial" w:cs="Arial"/>
          <w:lang w:eastAsia="en-GB"/>
        </w:rPr>
      </w:pPr>
    </w:p>
    <w:p w14:paraId="0FDBDEBA" w14:textId="77777777" w:rsidR="00D76488" w:rsidRPr="00D76488" w:rsidRDefault="00D76488" w:rsidP="00D76488">
      <w:pPr>
        <w:widowControl w:val="0"/>
        <w:autoSpaceDE w:val="0"/>
        <w:autoSpaceDN w:val="0"/>
        <w:adjustRightInd w:val="0"/>
        <w:spacing w:after="200" w:line="276" w:lineRule="auto"/>
        <w:ind w:left="120" w:right="114"/>
        <w:jc w:val="center"/>
        <w:rPr>
          <w:rFonts w:ascii="Arial" w:eastAsia="Times New Roman" w:hAnsi="Arial" w:cs="Arial"/>
          <w:sz w:val="24"/>
          <w:szCs w:val="24"/>
          <w:lang w:eastAsia="en-GB"/>
        </w:rPr>
      </w:pPr>
      <w:r w:rsidRPr="00D76488">
        <w:rPr>
          <w:rFonts w:ascii="Arial" w:eastAsia="Times New Roman" w:hAnsi="Arial" w:cs="Arial"/>
          <w:lang w:eastAsia="en-GB"/>
        </w:rPr>
        <w:br w:type="page"/>
      </w:r>
      <w:r w:rsidRPr="00D76488">
        <w:rPr>
          <w:rFonts w:ascii="Arial" w:eastAsia="Times New Roman" w:hAnsi="Arial" w:cs="Arial"/>
          <w:b/>
          <w:bCs/>
          <w:color w:val="000000"/>
          <w:sz w:val="24"/>
          <w:szCs w:val="24"/>
          <w:lang w:eastAsia="en-GB"/>
        </w:rPr>
        <w:lastRenderedPageBreak/>
        <w:t>Table of Contents</w:t>
      </w:r>
    </w:p>
    <w:p w14:paraId="00FC3F58" w14:textId="77777777" w:rsidR="00D76488" w:rsidRPr="00D76488" w:rsidRDefault="00D76488" w:rsidP="00D76488">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6816C82A" w14:textId="77777777" w:rsidR="00D76488" w:rsidRPr="00D76488" w:rsidRDefault="00D76488" w:rsidP="00D76488">
      <w:pPr>
        <w:widowControl w:val="0"/>
        <w:tabs>
          <w:tab w:val="right" w:leader="dot" w:pos="9124"/>
        </w:tabs>
        <w:autoSpaceDE w:val="0"/>
        <w:autoSpaceDN w:val="0"/>
        <w:adjustRightInd w:val="0"/>
        <w:spacing w:after="0" w:line="240" w:lineRule="auto"/>
        <w:ind w:left="120" w:right="114"/>
        <w:jc w:val="both"/>
        <w:rPr>
          <w:rFonts w:ascii="Arial" w:eastAsia="Times New Roman" w:hAnsi="Arial" w:cs="Arial"/>
          <w:lang w:eastAsia="en-GB"/>
        </w:rPr>
      </w:pPr>
      <w:r w:rsidRPr="00D76488">
        <w:rPr>
          <w:rFonts w:ascii="Arial" w:eastAsia="Times New Roman" w:hAnsi="Arial" w:cs="Arial"/>
          <w:u w:val="single"/>
          <w:lang w:eastAsia="en-GB"/>
        </w:rPr>
        <w:t>Standardised Contracting Terms</w:t>
      </w:r>
      <w:r w:rsidRPr="00D76488">
        <w:rPr>
          <w:rFonts w:ascii="Arial" w:eastAsia="Times New Roman" w:hAnsi="Arial" w:cs="Arial"/>
          <w:u w:val="single"/>
          <w:lang w:eastAsia="en-GB"/>
        </w:rPr>
        <w:tab/>
        <w:t>3</w:t>
      </w:r>
    </w:p>
    <w:p w14:paraId="4D09F21D" w14:textId="77777777" w:rsidR="00D76488" w:rsidRPr="00D76488" w:rsidRDefault="00D76488"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lang w:eastAsia="en-GB"/>
        </w:rPr>
      </w:pPr>
      <w:r w:rsidRPr="00D76488">
        <w:rPr>
          <w:rFonts w:ascii="Arial" w:eastAsia="Times New Roman" w:hAnsi="Arial" w:cs="Arial"/>
          <w:u w:val="single"/>
          <w:lang w:eastAsia="en-GB"/>
        </w:rPr>
        <w:t>SC2</w:t>
      </w:r>
      <w:r w:rsidRPr="00D76488">
        <w:rPr>
          <w:rFonts w:ascii="Arial" w:eastAsia="Times New Roman" w:hAnsi="Arial" w:cs="Arial"/>
          <w:u w:val="single"/>
          <w:lang w:eastAsia="en-GB"/>
        </w:rPr>
        <w:tab/>
        <w:t>3</w:t>
      </w:r>
    </w:p>
    <w:p w14:paraId="119A1556" w14:textId="5A69C61A" w:rsidR="00D76488" w:rsidRPr="00D76488" w:rsidRDefault="00D76488" w:rsidP="00D76488">
      <w:pPr>
        <w:widowControl w:val="0"/>
        <w:tabs>
          <w:tab w:val="right" w:leader="dot" w:pos="9124"/>
        </w:tabs>
        <w:autoSpaceDE w:val="0"/>
        <w:autoSpaceDN w:val="0"/>
        <w:adjustRightInd w:val="0"/>
        <w:spacing w:after="0" w:line="240" w:lineRule="auto"/>
        <w:ind w:left="120" w:right="114"/>
        <w:jc w:val="both"/>
        <w:rPr>
          <w:rFonts w:ascii="Arial" w:eastAsia="Times New Roman" w:hAnsi="Arial" w:cs="Arial"/>
          <w:lang w:eastAsia="en-GB"/>
        </w:rPr>
      </w:pPr>
      <w:r w:rsidRPr="00D76488">
        <w:rPr>
          <w:rFonts w:ascii="Arial" w:eastAsia="Times New Roman" w:hAnsi="Arial" w:cs="Arial"/>
          <w:u w:val="single"/>
          <w:lang w:eastAsia="en-GB"/>
        </w:rPr>
        <w:t>Project specific DEFCONs and DEFCON SC variants that apply to this contract</w:t>
      </w:r>
      <w:r w:rsidRPr="00D76488">
        <w:rPr>
          <w:rFonts w:ascii="Arial" w:eastAsia="Times New Roman" w:hAnsi="Arial" w:cs="Arial"/>
          <w:u w:val="single"/>
          <w:lang w:eastAsia="en-GB"/>
        </w:rPr>
        <w:tab/>
      </w:r>
      <w:r w:rsidR="0018389E">
        <w:rPr>
          <w:rFonts w:ascii="Arial" w:eastAsia="Times New Roman" w:hAnsi="Arial" w:cs="Arial"/>
          <w:u w:val="single"/>
          <w:lang w:eastAsia="en-GB"/>
        </w:rPr>
        <w:t>30</w:t>
      </w:r>
    </w:p>
    <w:p w14:paraId="5F312CB4" w14:textId="20217BEF" w:rsidR="00D76488" w:rsidRDefault="00D76488" w:rsidP="00D76488">
      <w:pPr>
        <w:widowControl w:val="0"/>
        <w:tabs>
          <w:tab w:val="right" w:leader="dot" w:pos="9124"/>
        </w:tabs>
        <w:autoSpaceDE w:val="0"/>
        <w:autoSpaceDN w:val="0"/>
        <w:adjustRightInd w:val="0"/>
        <w:spacing w:after="0" w:line="240" w:lineRule="auto"/>
        <w:ind w:left="120" w:right="114"/>
        <w:jc w:val="both"/>
        <w:rPr>
          <w:rFonts w:ascii="Arial" w:eastAsia="Times New Roman" w:hAnsi="Arial" w:cs="Arial"/>
          <w:u w:val="single"/>
          <w:lang w:eastAsia="en-GB"/>
        </w:rPr>
      </w:pPr>
      <w:r w:rsidRPr="00D76488">
        <w:rPr>
          <w:rFonts w:ascii="Arial" w:eastAsia="Times New Roman" w:hAnsi="Arial" w:cs="Arial"/>
          <w:u w:val="single"/>
          <w:lang w:eastAsia="en-GB"/>
        </w:rPr>
        <w:t>Payment Terms</w:t>
      </w:r>
      <w:r w:rsidRPr="00D76488">
        <w:rPr>
          <w:rFonts w:ascii="Arial" w:eastAsia="Times New Roman" w:hAnsi="Arial" w:cs="Arial"/>
          <w:u w:val="single"/>
          <w:lang w:eastAsia="en-GB"/>
        </w:rPr>
        <w:tab/>
      </w:r>
      <w:r w:rsidR="00A071F4">
        <w:rPr>
          <w:rFonts w:ascii="Arial" w:eastAsia="Times New Roman" w:hAnsi="Arial" w:cs="Arial"/>
          <w:u w:val="single"/>
          <w:lang w:eastAsia="en-GB"/>
        </w:rPr>
        <w:t>39</w:t>
      </w:r>
    </w:p>
    <w:p w14:paraId="3F9C4702" w14:textId="0D5CAD3A" w:rsidR="00A071F4" w:rsidRDefault="00A071F4" w:rsidP="00D76488">
      <w:pPr>
        <w:widowControl w:val="0"/>
        <w:tabs>
          <w:tab w:val="right" w:leader="dot" w:pos="9124"/>
        </w:tabs>
        <w:autoSpaceDE w:val="0"/>
        <w:autoSpaceDN w:val="0"/>
        <w:adjustRightInd w:val="0"/>
        <w:spacing w:after="0" w:line="240" w:lineRule="auto"/>
        <w:ind w:left="120" w:right="114"/>
        <w:jc w:val="both"/>
        <w:rPr>
          <w:rFonts w:ascii="Arial" w:eastAsia="Times New Roman" w:hAnsi="Arial" w:cs="Arial"/>
          <w:u w:val="single"/>
          <w:lang w:eastAsia="en-GB"/>
        </w:rPr>
      </w:pPr>
      <w:r>
        <w:rPr>
          <w:rFonts w:ascii="Arial" w:eastAsia="Times New Roman" w:hAnsi="Arial" w:cs="Arial"/>
          <w:u w:val="single"/>
          <w:lang w:eastAsia="en-GB"/>
        </w:rPr>
        <w:t>Special Conditions that apply to this contract___________________________________</w:t>
      </w:r>
      <w:r w:rsidR="00881F16">
        <w:rPr>
          <w:rFonts w:ascii="Arial" w:eastAsia="Times New Roman" w:hAnsi="Arial" w:cs="Arial"/>
          <w:u w:val="single"/>
          <w:lang w:eastAsia="en-GB"/>
        </w:rPr>
        <w:t>40</w:t>
      </w:r>
    </w:p>
    <w:p w14:paraId="376E40EB" w14:textId="09A5EACC" w:rsidR="00881F16" w:rsidRPr="00D76488" w:rsidRDefault="00881F16" w:rsidP="00D76488">
      <w:pPr>
        <w:widowControl w:val="0"/>
        <w:tabs>
          <w:tab w:val="right" w:leader="dot" w:pos="9124"/>
        </w:tabs>
        <w:autoSpaceDE w:val="0"/>
        <w:autoSpaceDN w:val="0"/>
        <w:adjustRightInd w:val="0"/>
        <w:spacing w:after="0" w:line="240" w:lineRule="auto"/>
        <w:ind w:left="120" w:right="114"/>
        <w:jc w:val="both"/>
        <w:rPr>
          <w:rFonts w:ascii="Arial" w:eastAsia="Times New Roman" w:hAnsi="Arial" w:cs="Arial"/>
          <w:u w:val="single"/>
          <w:lang w:eastAsia="en-GB"/>
        </w:rPr>
      </w:pPr>
      <w:r>
        <w:rPr>
          <w:rFonts w:ascii="Arial" w:eastAsia="Times New Roman" w:hAnsi="Arial" w:cs="Arial"/>
          <w:u w:val="single"/>
          <w:lang w:eastAsia="en-GB"/>
        </w:rPr>
        <w:t>Special processes that apply to this contract___________________________________</w:t>
      </w:r>
      <w:r w:rsidR="00A31B75">
        <w:rPr>
          <w:rFonts w:ascii="Arial" w:eastAsia="Times New Roman" w:hAnsi="Arial" w:cs="Arial"/>
          <w:u w:val="single"/>
          <w:lang w:eastAsia="en-GB"/>
        </w:rPr>
        <w:t>43</w:t>
      </w:r>
    </w:p>
    <w:p w14:paraId="7C8CD286" w14:textId="702A8BA7" w:rsidR="00D76488" w:rsidRPr="00D76488" w:rsidRDefault="00D76488" w:rsidP="00D76488">
      <w:pPr>
        <w:widowControl w:val="0"/>
        <w:tabs>
          <w:tab w:val="right" w:leader="dot" w:pos="9124"/>
        </w:tabs>
        <w:autoSpaceDE w:val="0"/>
        <w:autoSpaceDN w:val="0"/>
        <w:adjustRightInd w:val="0"/>
        <w:spacing w:after="0" w:line="240" w:lineRule="auto"/>
        <w:ind w:left="120" w:right="114"/>
        <w:jc w:val="both"/>
        <w:rPr>
          <w:rFonts w:ascii="Arial" w:eastAsia="Times New Roman" w:hAnsi="Arial" w:cs="Arial"/>
          <w:lang w:eastAsia="en-GB"/>
        </w:rPr>
      </w:pPr>
      <w:r w:rsidRPr="00D76488">
        <w:rPr>
          <w:rFonts w:ascii="Arial" w:eastAsia="Times New Roman" w:hAnsi="Arial" w:cs="Arial"/>
          <w:u w:val="single"/>
          <w:lang w:eastAsia="en-GB"/>
        </w:rPr>
        <w:t>SC2 Schedules</w:t>
      </w:r>
      <w:r w:rsidRPr="00D76488">
        <w:rPr>
          <w:rFonts w:ascii="Arial" w:eastAsia="Times New Roman" w:hAnsi="Arial" w:cs="Arial"/>
          <w:u w:val="single"/>
          <w:lang w:eastAsia="en-GB"/>
        </w:rPr>
        <w:tab/>
      </w:r>
      <w:r w:rsidR="00624346">
        <w:rPr>
          <w:rFonts w:ascii="Arial" w:eastAsia="Times New Roman" w:hAnsi="Arial" w:cs="Arial"/>
          <w:u w:val="single"/>
          <w:lang w:eastAsia="en-GB"/>
        </w:rPr>
        <w:t>45</w:t>
      </w:r>
    </w:p>
    <w:p w14:paraId="4175566A" w14:textId="77777777" w:rsidR="00D76488" w:rsidRPr="00D76488" w:rsidRDefault="00D76488"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lang w:eastAsia="en-GB"/>
        </w:rPr>
      </w:pPr>
      <w:r w:rsidRPr="00D76488">
        <w:rPr>
          <w:rFonts w:ascii="Arial" w:eastAsia="Times New Roman" w:hAnsi="Arial" w:cs="Arial"/>
          <w:u w:val="single"/>
          <w:lang w:eastAsia="en-GB"/>
        </w:rPr>
        <w:t>Schedule 1 - Definitions of Contract</w:t>
      </w:r>
      <w:r w:rsidRPr="00D76488">
        <w:rPr>
          <w:rFonts w:ascii="Arial" w:eastAsia="Times New Roman" w:hAnsi="Arial" w:cs="Arial"/>
          <w:u w:val="single"/>
          <w:lang w:eastAsia="en-GB"/>
        </w:rPr>
        <w:tab/>
        <w:t>30</w:t>
      </w:r>
    </w:p>
    <w:p w14:paraId="4D810489" w14:textId="58377CFD" w:rsidR="00D76488" w:rsidRDefault="00D76488" w:rsidP="00D76488">
      <w:pPr>
        <w:widowControl w:val="0"/>
        <w:tabs>
          <w:tab w:val="left" w:pos="8830"/>
          <w:tab w:val="right" w:leader="dot" w:pos="9124"/>
        </w:tabs>
        <w:autoSpaceDE w:val="0"/>
        <w:autoSpaceDN w:val="0"/>
        <w:adjustRightInd w:val="0"/>
        <w:spacing w:after="0" w:line="240" w:lineRule="auto"/>
        <w:ind w:left="340" w:right="114"/>
        <w:jc w:val="both"/>
        <w:rPr>
          <w:rFonts w:ascii="Arial" w:eastAsia="Times New Roman" w:hAnsi="Arial" w:cs="Arial"/>
          <w:u w:val="single"/>
          <w:lang w:eastAsia="en-GB"/>
        </w:rPr>
      </w:pPr>
      <w:r w:rsidRPr="00D76488">
        <w:rPr>
          <w:rFonts w:ascii="Arial" w:eastAsia="Times New Roman" w:hAnsi="Arial" w:cs="Arial"/>
          <w:u w:val="single"/>
          <w:lang w:eastAsia="en-GB"/>
        </w:rPr>
        <w:t>Schedule 2 - Schedule of Requirements</w:t>
      </w:r>
      <w:r w:rsidRPr="00D76488">
        <w:rPr>
          <w:rFonts w:ascii="Arial" w:eastAsia="Times New Roman" w:hAnsi="Arial" w:cs="Arial"/>
          <w:u w:val="single"/>
          <w:lang w:eastAsia="en-GB"/>
        </w:rPr>
        <w:tab/>
      </w:r>
    </w:p>
    <w:p w14:paraId="63C2D524" w14:textId="567B4063" w:rsidR="00276444" w:rsidRPr="00D76488" w:rsidRDefault="00276444" w:rsidP="00D76488">
      <w:pPr>
        <w:widowControl w:val="0"/>
        <w:tabs>
          <w:tab w:val="left" w:pos="8830"/>
          <w:tab w:val="right" w:leader="dot" w:pos="9124"/>
        </w:tabs>
        <w:autoSpaceDE w:val="0"/>
        <w:autoSpaceDN w:val="0"/>
        <w:adjustRightInd w:val="0"/>
        <w:spacing w:after="0" w:line="240" w:lineRule="auto"/>
        <w:ind w:left="340" w:right="114"/>
        <w:jc w:val="both"/>
        <w:rPr>
          <w:rFonts w:ascii="Arial" w:eastAsia="Times New Roman" w:hAnsi="Arial" w:cs="Arial"/>
          <w:lang w:eastAsia="en-GB"/>
        </w:rPr>
      </w:pPr>
      <w:r>
        <w:rPr>
          <w:rFonts w:ascii="Arial" w:eastAsia="Times New Roman" w:hAnsi="Arial" w:cs="Arial"/>
          <w:u w:val="single"/>
          <w:lang w:eastAsia="en-GB"/>
        </w:rPr>
        <w:t>Statement of Requirement_______________________________________________</w:t>
      </w:r>
      <w:r w:rsidR="00C8734C">
        <w:rPr>
          <w:rFonts w:ascii="Arial" w:eastAsia="Times New Roman" w:hAnsi="Arial" w:cs="Arial"/>
          <w:u w:val="single"/>
          <w:lang w:eastAsia="en-GB"/>
        </w:rPr>
        <w:t>55</w:t>
      </w:r>
    </w:p>
    <w:p w14:paraId="6997E86A" w14:textId="4DF9C5C0" w:rsidR="00D76488" w:rsidRPr="00D76488" w:rsidRDefault="00D76488"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lang w:eastAsia="en-GB"/>
        </w:rPr>
      </w:pPr>
      <w:r w:rsidRPr="00D76488">
        <w:rPr>
          <w:rFonts w:ascii="Arial" w:eastAsia="Times New Roman" w:hAnsi="Arial" w:cs="Arial"/>
          <w:u w:val="single"/>
          <w:lang w:eastAsia="en-GB"/>
        </w:rPr>
        <w:t>Schedule 3 - Contract Data Sheet</w:t>
      </w:r>
      <w:r w:rsidRPr="00D76488">
        <w:rPr>
          <w:rFonts w:ascii="Arial" w:eastAsia="Times New Roman" w:hAnsi="Arial" w:cs="Arial"/>
          <w:u w:val="single"/>
          <w:lang w:eastAsia="en-GB"/>
        </w:rPr>
        <w:tab/>
      </w:r>
      <w:r w:rsidR="00272CA9">
        <w:rPr>
          <w:rFonts w:ascii="Arial" w:eastAsia="Times New Roman" w:hAnsi="Arial" w:cs="Arial"/>
          <w:u w:val="single"/>
          <w:lang w:eastAsia="en-GB"/>
        </w:rPr>
        <w:t>85</w:t>
      </w:r>
    </w:p>
    <w:p w14:paraId="03BC12E3" w14:textId="6E870AEE" w:rsidR="00D76488" w:rsidRPr="00D76488" w:rsidRDefault="00D76488"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lang w:eastAsia="en-GB"/>
        </w:rPr>
      </w:pPr>
      <w:r w:rsidRPr="00D76488">
        <w:rPr>
          <w:rFonts w:ascii="Arial" w:eastAsia="Times New Roman" w:hAnsi="Arial" w:cs="Arial"/>
          <w:u w:val="single"/>
          <w:lang w:eastAsia="en-GB"/>
        </w:rPr>
        <w:t>Schedule 4 - Contract Change Control Procedure (</w:t>
      </w:r>
      <w:proofErr w:type="spellStart"/>
      <w:r w:rsidRPr="00D76488">
        <w:rPr>
          <w:rFonts w:ascii="Arial" w:eastAsia="Times New Roman" w:hAnsi="Arial" w:cs="Arial"/>
          <w:u w:val="single"/>
          <w:lang w:eastAsia="en-GB"/>
        </w:rPr>
        <w:t>i.a.w</w:t>
      </w:r>
      <w:proofErr w:type="spellEnd"/>
      <w:r w:rsidRPr="00D76488">
        <w:rPr>
          <w:rFonts w:ascii="Arial" w:eastAsia="Times New Roman" w:hAnsi="Arial" w:cs="Arial"/>
          <w:u w:val="single"/>
          <w:lang w:eastAsia="en-GB"/>
        </w:rPr>
        <w:t>. Clause 6b)</w:t>
      </w:r>
      <w:r w:rsidRPr="00D76488">
        <w:rPr>
          <w:rFonts w:ascii="Arial" w:eastAsia="Times New Roman" w:hAnsi="Arial" w:cs="Arial"/>
          <w:u w:val="single"/>
          <w:lang w:eastAsia="en-GB"/>
        </w:rPr>
        <w:tab/>
      </w:r>
      <w:r w:rsidR="00B60E7D">
        <w:rPr>
          <w:rFonts w:ascii="Arial" w:eastAsia="Times New Roman" w:hAnsi="Arial" w:cs="Arial"/>
          <w:u w:val="single"/>
          <w:lang w:eastAsia="en-GB"/>
        </w:rPr>
        <w:t>90</w:t>
      </w:r>
    </w:p>
    <w:p w14:paraId="612D42EA" w14:textId="00147053" w:rsidR="00D76488" w:rsidRPr="00D76488" w:rsidRDefault="00D76488"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lang w:eastAsia="en-GB"/>
        </w:rPr>
      </w:pPr>
      <w:r w:rsidRPr="00D76488">
        <w:rPr>
          <w:rFonts w:ascii="Arial" w:eastAsia="Times New Roman" w:hAnsi="Arial" w:cs="Arial"/>
          <w:u w:val="single"/>
          <w:lang w:eastAsia="en-GB"/>
        </w:rPr>
        <w:t>Schedule 5 - Contractor's Commercial Sensitive Information Form (</w:t>
      </w:r>
      <w:proofErr w:type="spellStart"/>
      <w:r w:rsidRPr="00D76488">
        <w:rPr>
          <w:rFonts w:ascii="Arial" w:eastAsia="Times New Roman" w:hAnsi="Arial" w:cs="Arial"/>
          <w:u w:val="single"/>
          <w:lang w:eastAsia="en-GB"/>
        </w:rPr>
        <w:t>i.a.w</w:t>
      </w:r>
      <w:proofErr w:type="spellEnd"/>
      <w:r w:rsidRPr="00D76488">
        <w:rPr>
          <w:rFonts w:ascii="Arial" w:eastAsia="Times New Roman" w:hAnsi="Arial" w:cs="Arial"/>
          <w:u w:val="single"/>
          <w:lang w:eastAsia="en-GB"/>
        </w:rPr>
        <w:t>. condition 13)</w:t>
      </w:r>
      <w:r w:rsidRPr="00D76488">
        <w:rPr>
          <w:rFonts w:ascii="Arial" w:eastAsia="Times New Roman" w:hAnsi="Arial" w:cs="Arial"/>
          <w:u w:val="single"/>
          <w:lang w:eastAsia="en-GB"/>
        </w:rPr>
        <w:tab/>
      </w:r>
      <w:r w:rsidR="004853D5">
        <w:rPr>
          <w:rFonts w:ascii="Arial" w:eastAsia="Times New Roman" w:hAnsi="Arial" w:cs="Arial"/>
          <w:u w:val="single"/>
          <w:lang w:eastAsia="en-GB"/>
        </w:rPr>
        <w:t>92</w:t>
      </w:r>
    </w:p>
    <w:p w14:paraId="206CEA8B" w14:textId="77777777" w:rsidR="00D76488" w:rsidRPr="00D76488" w:rsidRDefault="00D76488"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u w:val="single"/>
          <w:lang w:eastAsia="en-GB"/>
        </w:rPr>
      </w:pPr>
      <w:r w:rsidRPr="00D76488">
        <w:rPr>
          <w:rFonts w:ascii="Arial" w:eastAsia="Times New Roman" w:hAnsi="Arial" w:cs="Arial"/>
          <w:u w:val="single"/>
          <w:lang w:eastAsia="en-GB"/>
        </w:rPr>
        <w:t xml:space="preserve">Schedule 6 - Hazardous Contractor Deliverables, Materials or Substances Supplied </w:t>
      </w:r>
    </w:p>
    <w:p w14:paraId="0D6EA0AE" w14:textId="000C764D" w:rsidR="00D76488" w:rsidRDefault="00D76488"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u w:val="single"/>
          <w:lang w:eastAsia="en-GB"/>
        </w:rPr>
      </w:pPr>
      <w:r w:rsidRPr="00D76488">
        <w:rPr>
          <w:rFonts w:ascii="Arial" w:eastAsia="Times New Roman" w:hAnsi="Arial" w:cs="Arial"/>
          <w:u w:val="single"/>
          <w:lang w:eastAsia="en-GB"/>
        </w:rPr>
        <w:t>under the Contract</w:t>
      </w:r>
      <w:r w:rsidRPr="00D76488">
        <w:rPr>
          <w:rFonts w:ascii="Arial" w:eastAsia="Times New Roman" w:hAnsi="Arial" w:cs="Arial"/>
          <w:u w:val="single"/>
          <w:lang w:eastAsia="en-GB"/>
        </w:rPr>
        <w:tab/>
      </w:r>
      <w:r w:rsidR="00815208">
        <w:rPr>
          <w:rFonts w:ascii="Arial" w:eastAsia="Times New Roman" w:hAnsi="Arial" w:cs="Arial"/>
          <w:u w:val="single"/>
          <w:lang w:eastAsia="en-GB"/>
        </w:rPr>
        <w:t>93</w:t>
      </w:r>
    </w:p>
    <w:p w14:paraId="2D779DAF" w14:textId="71D0821D" w:rsidR="006C77D1" w:rsidRDefault="00ED3BF4"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u w:val="single"/>
          <w:lang w:eastAsia="en-GB"/>
        </w:rPr>
      </w:pPr>
      <w:r>
        <w:rPr>
          <w:rFonts w:ascii="Arial" w:eastAsia="Times New Roman" w:hAnsi="Arial" w:cs="Arial"/>
          <w:u w:val="single"/>
          <w:lang w:eastAsia="en-GB"/>
        </w:rPr>
        <w:t>Sched</w:t>
      </w:r>
      <w:r w:rsidR="00276444">
        <w:rPr>
          <w:rFonts w:ascii="Arial" w:eastAsia="Times New Roman" w:hAnsi="Arial" w:cs="Arial"/>
          <w:u w:val="single"/>
          <w:lang w:eastAsia="en-GB"/>
        </w:rPr>
        <w:t>ule 7</w:t>
      </w:r>
      <w:r w:rsidR="006A4E46">
        <w:rPr>
          <w:rFonts w:ascii="Arial" w:eastAsia="Times New Roman" w:hAnsi="Arial" w:cs="Arial"/>
          <w:u w:val="single"/>
          <w:lang w:eastAsia="en-GB"/>
        </w:rPr>
        <w:t xml:space="preserve"> – Not applicable</w:t>
      </w:r>
    </w:p>
    <w:p w14:paraId="3CA719D0" w14:textId="3505BD22" w:rsidR="00276444" w:rsidRDefault="00276444"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u w:val="single"/>
          <w:lang w:eastAsia="en-GB"/>
        </w:rPr>
      </w:pPr>
      <w:r>
        <w:rPr>
          <w:rFonts w:ascii="Arial" w:eastAsia="Times New Roman" w:hAnsi="Arial" w:cs="Arial"/>
          <w:u w:val="single"/>
          <w:lang w:eastAsia="en-GB"/>
        </w:rPr>
        <w:t>Schedule 8</w:t>
      </w:r>
      <w:r w:rsidR="006A4E46">
        <w:rPr>
          <w:rFonts w:ascii="Arial" w:eastAsia="Times New Roman" w:hAnsi="Arial" w:cs="Arial"/>
          <w:u w:val="single"/>
          <w:lang w:eastAsia="en-GB"/>
        </w:rPr>
        <w:t xml:space="preserve"> – Not applicable</w:t>
      </w:r>
    </w:p>
    <w:p w14:paraId="1DA7FCAA" w14:textId="75A1C0F7" w:rsidR="00276444" w:rsidRPr="00D76488" w:rsidRDefault="00276444" w:rsidP="00D76488">
      <w:pPr>
        <w:widowControl w:val="0"/>
        <w:tabs>
          <w:tab w:val="right" w:leader="dot" w:pos="9124"/>
        </w:tabs>
        <w:autoSpaceDE w:val="0"/>
        <w:autoSpaceDN w:val="0"/>
        <w:adjustRightInd w:val="0"/>
        <w:spacing w:after="0" w:line="240" w:lineRule="auto"/>
        <w:ind w:left="340" w:right="114"/>
        <w:jc w:val="both"/>
        <w:rPr>
          <w:rFonts w:ascii="Arial" w:eastAsia="Times New Roman" w:hAnsi="Arial" w:cs="Arial"/>
          <w:lang w:eastAsia="en-GB"/>
        </w:rPr>
      </w:pPr>
      <w:r>
        <w:rPr>
          <w:rFonts w:ascii="Arial" w:eastAsia="Times New Roman" w:hAnsi="Arial" w:cs="Arial"/>
          <w:u w:val="single"/>
          <w:lang w:eastAsia="en-GB"/>
        </w:rPr>
        <w:t xml:space="preserve">Schedule 9 </w:t>
      </w:r>
      <w:r w:rsidR="006A4E46">
        <w:rPr>
          <w:rFonts w:ascii="Arial" w:eastAsia="Times New Roman" w:hAnsi="Arial" w:cs="Arial"/>
          <w:u w:val="single"/>
          <w:lang w:eastAsia="en-GB"/>
        </w:rPr>
        <w:t>– Transfer Regulations_________________________________________</w:t>
      </w:r>
      <w:r w:rsidR="00BD6456">
        <w:rPr>
          <w:rFonts w:ascii="Arial" w:eastAsia="Times New Roman" w:hAnsi="Arial" w:cs="Arial"/>
          <w:u w:val="single"/>
          <w:lang w:eastAsia="en-GB"/>
        </w:rPr>
        <w:t>97</w:t>
      </w:r>
    </w:p>
    <w:p w14:paraId="6816DFF1" w14:textId="1591347B" w:rsidR="00D76488" w:rsidRPr="00D76488" w:rsidRDefault="00D76488" w:rsidP="00D76488">
      <w:pPr>
        <w:widowControl w:val="0"/>
        <w:tabs>
          <w:tab w:val="right" w:leader="dot" w:pos="9124"/>
        </w:tabs>
        <w:autoSpaceDE w:val="0"/>
        <w:autoSpaceDN w:val="0"/>
        <w:adjustRightInd w:val="0"/>
        <w:spacing w:after="0" w:line="240" w:lineRule="auto"/>
        <w:ind w:left="120" w:right="114"/>
        <w:jc w:val="both"/>
        <w:rPr>
          <w:rFonts w:ascii="Arial" w:eastAsia="Times New Roman" w:hAnsi="Arial" w:cs="Arial"/>
          <w:lang w:eastAsia="en-GB"/>
        </w:rPr>
      </w:pPr>
      <w:r w:rsidRPr="00D76488">
        <w:rPr>
          <w:rFonts w:ascii="Arial" w:eastAsia="Times New Roman" w:hAnsi="Arial" w:cs="Arial"/>
          <w:u w:val="single"/>
          <w:lang w:eastAsia="en-GB"/>
        </w:rPr>
        <w:t>DEFFORM 111</w:t>
      </w:r>
      <w:r w:rsidRPr="00D76488">
        <w:rPr>
          <w:rFonts w:ascii="Arial" w:eastAsia="Times New Roman" w:hAnsi="Arial" w:cs="Arial"/>
          <w:u w:val="single"/>
          <w:lang w:eastAsia="en-GB"/>
        </w:rPr>
        <w:tab/>
      </w:r>
      <w:r w:rsidR="00BD6456">
        <w:rPr>
          <w:rFonts w:ascii="Arial" w:eastAsia="Times New Roman" w:hAnsi="Arial" w:cs="Arial"/>
          <w:u w:val="single"/>
          <w:lang w:eastAsia="en-GB"/>
        </w:rPr>
        <w:t>107</w:t>
      </w:r>
    </w:p>
    <w:p w14:paraId="40AE62E7" w14:textId="33690FE3" w:rsidR="00D76488" w:rsidRPr="00D76488" w:rsidRDefault="00D76488" w:rsidP="00D76488">
      <w:pPr>
        <w:widowControl w:val="0"/>
        <w:tabs>
          <w:tab w:val="right" w:leader="dot" w:pos="9124"/>
        </w:tabs>
        <w:autoSpaceDE w:val="0"/>
        <w:autoSpaceDN w:val="0"/>
        <w:adjustRightInd w:val="0"/>
        <w:spacing w:after="0" w:line="240" w:lineRule="auto"/>
        <w:ind w:left="120" w:right="114"/>
        <w:jc w:val="both"/>
        <w:rPr>
          <w:rFonts w:ascii="Arial" w:eastAsia="Times New Roman" w:hAnsi="Arial" w:cs="Arial"/>
          <w:lang w:eastAsia="en-GB"/>
        </w:rPr>
      </w:pPr>
      <w:r w:rsidRPr="00D76488">
        <w:rPr>
          <w:rFonts w:ascii="Arial" w:eastAsia="Times New Roman" w:hAnsi="Arial" w:cs="Arial"/>
          <w:u w:val="single"/>
          <w:lang w:eastAsia="en-GB"/>
        </w:rPr>
        <w:t>Quality Assurance Conditions</w:t>
      </w:r>
      <w:r w:rsidRPr="00D76488">
        <w:rPr>
          <w:rFonts w:ascii="Arial" w:eastAsia="Times New Roman" w:hAnsi="Arial" w:cs="Arial"/>
          <w:u w:val="single"/>
          <w:lang w:eastAsia="en-GB"/>
        </w:rPr>
        <w:tab/>
      </w:r>
      <w:r w:rsidR="00BD6456">
        <w:rPr>
          <w:rFonts w:ascii="Arial" w:eastAsia="Times New Roman" w:hAnsi="Arial" w:cs="Arial"/>
          <w:u w:val="single"/>
          <w:lang w:eastAsia="en-GB"/>
        </w:rPr>
        <w:t>109</w:t>
      </w:r>
    </w:p>
    <w:p w14:paraId="208622AD"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2CE9DF83"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13D9F161"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4EFF951D"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5EFDAC5C"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18D9221E"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2F9DAB0B"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7463D446"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313234D3"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0E2B9EE0"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0F8338AA"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7809EB96"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23BCC469"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58F04D7D"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562A5F4F" w14:textId="77777777" w:rsidR="00D76488" w:rsidRDefault="00D76488"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3E98C0CC" w14:textId="77777777" w:rsidR="00A071F4" w:rsidRDefault="00A071F4"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10E77E92" w14:textId="6CC0E186" w:rsidR="006E30D6" w:rsidRPr="006E30D6" w:rsidRDefault="006E30D6" w:rsidP="006E30D6">
      <w:pPr>
        <w:widowControl w:val="0"/>
        <w:autoSpaceDE w:val="0"/>
        <w:autoSpaceDN w:val="0"/>
        <w:adjustRightInd w:val="0"/>
        <w:spacing w:after="200" w:line="276" w:lineRule="auto"/>
        <w:ind w:right="114"/>
        <w:rPr>
          <w:rFonts w:ascii="Arial" w:eastAsia="Times New Roman" w:hAnsi="Arial" w:cs="Arial"/>
          <w:sz w:val="24"/>
          <w:szCs w:val="24"/>
          <w:lang w:eastAsia="en-GB"/>
        </w:rPr>
      </w:pPr>
      <w:r w:rsidRPr="006E30D6">
        <w:rPr>
          <w:rFonts w:ascii="Arial" w:eastAsia="Times New Roman" w:hAnsi="Arial" w:cs="Arial"/>
          <w:b/>
          <w:bCs/>
          <w:color w:val="000000"/>
          <w:sz w:val="28"/>
          <w:szCs w:val="28"/>
          <w:lang w:eastAsia="en-GB"/>
        </w:rPr>
        <w:t>Standardised Contracting Terms</w:t>
      </w:r>
      <w:bookmarkEnd w:id="0"/>
    </w:p>
    <w:p w14:paraId="1BEF55DF"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47BE13A5"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 w:name="_Toc501022446_2_1"/>
      <w:r w:rsidRPr="006E30D6">
        <w:rPr>
          <w:rFonts w:ascii="Arial" w:eastAsia="Times New Roman" w:hAnsi="Arial" w:cs="Arial"/>
          <w:b/>
          <w:bCs/>
          <w:color w:val="000000"/>
          <w:lang w:eastAsia="en-GB"/>
        </w:rPr>
        <w:t>SC2</w:t>
      </w:r>
      <w:bookmarkEnd w:id="1"/>
    </w:p>
    <w:p w14:paraId="62046D4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GENERAL CONDITIONS</w:t>
      </w:r>
    </w:p>
    <w:p w14:paraId="5EE1B39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13B42797"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General</w:t>
      </w:r>
    </w:p>
    <w:p w14:paraId="015F7D0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defined terms in the Contract shall be as set out in Schedule 1.</w:t>
      </w:r>
    </w:p>
    <w:p w14:paraId="474B958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comply with all applicable Legislation, whether specifically referenced in this Contract or not.</w:t>
      </w:r>
    </w:p>
    <w:p w14:paraId="39B5750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warrants and represents, that:</w:t>
      </w:r>
    </w:p>
    <w:p w14:paraId="0156757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it has the full capacity and authority to enter into, and to exercise its rights and perform its obligations under, the Contract;</w:t>
      </w:r>
    </w:p>
    <w:p w14:paraId="6CE42DD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08C071D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59DD3D5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7864D4E"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Unless the context otherwise requires:</w:t>
      </w:r>
    </w:p>
    <w:p w14:paraId="16506D0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singular includes the plural and vice versa, and the masculine includes the feminine and vice versa.</w:t>
      </w:r>
    </w:p>
    <w:p w14:paraId="26724D4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words “include”, “includes”, “including” and “included” are to be construed as if they were immediately followed by the words “without limitation”, except where explicitly stated otherwise.</w:t>
      </w:r>
    </w:p>
    <w:p w14:paraId="0A0C549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expression “person” means any individual, firm, body corporate, unincorporated association or partnership, government, state or agency of a state or joint venture.</w:t>
      </w:r>
    </w:p>
    <w:p w14:paraId="1615377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6FD7C3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heading to any Contract provision shall not affect the interpretation of that provision.</w:t>
      </w:r>
    </w:p>
    <w:p w14:paraId="0593155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(6)</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76A739E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(7)</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Unless excluded within the Conditions of the Contract or required by law, references to submission of documents in writing shall include electronic submission.</w:t>
      </w:r>
    </w:p>
    <w:p w14:paraId="0865E1DD" w14:textId="77777777" w:rsidR="006E30D6" w:rsidRPr="006E30D6" w:rsidRDefault="006E30D6" w:rsidP="006E30D6">
      <w:pPr>
        <w:widowControl w:val="0"/>
        <w:autoSpaceDE w:val="0"/>
        <w:autoSpaceDN w:val="0"/>
        <w:adjustRightInd w:val="0"/>
        <w:spacing w:after="60" w:line="240" w:lineRule="auto"/>
        <w:ind w:left="688"/>
        <w:rPr>
          <w:rFonts w:ascii="Arial" w:eastAsia="Times New Roman" w:hAnsi="Arial" w:cs="Arial"/>
          <w:color w:val="000000"/>
          <w:lang w:eastAsia="en-GB"/>
        </w:rPr>
      </w:pPr>
    </w:p>
    <w:p w14:paraId="47968791"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Duration of Contract</w:t>
      </w:r>
    </w:p>
    <w:p w14:paraId="74DBACED"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A85E57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6DC14A04"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3.</w:t>
      </w:r>
      <w:r w:rsidRPr="006E30D6">
        <w:rPr>
          <w:rFonts w:ascii="Arial" w:eastAsia="Times New Roman" w:hAnsi="Arial" w:cs="Arial"/>
          <w:sz w:val="20"/>
          <w:szCs w:val="20"/>
          <w:lang w:eastAsia="en-GB"/>
        </w:rPr>
        <w:tab/>
      </w:r>
      <w:r w:rsidRPr="006E30D6">
        <w:rPr>
          <w:rFonts w:ascii="Arial" w:eastAsia="Times New Roman" w:hAnsi="Arial" w:cs="Arial"/>
          <w:b/>
          <w:bCs/>
          <w:color w:val="000000"/>
          <w:sz w:val="20"/>
          <w:szCs w:val="20"/>
          <w:lang w:eastAsia="en-GB"/>
        </w:rPr>
        <w:t>Entire Agreement</w:t>
      </w:r>
    </w:p>
    <w:p w14:paraId="2B416D59"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xml:space="preserve">This Contract constitutes the entire agreement between the Parties relating to the subject matter </w:t>
      </w:r>
      <w:r w:rsidRPr="006E30D6">
        <w:rPr>
          <w:rFonts w:ascii="Arial" w:eastAsia="Times New Roman" w:hAnsi="Arial" w:cs="Arial"/>
          <w:color w:val="000000"/>
          <w:sz w:val="20"/>
          <w:szCs w:val="20"/>
          <w:lang w:eastAsia="en-GB"/>
        </w:rPr>
        <w:lastRenderedPageBreak/>
        <w:t>of the Contract.  The Contract supersedes, and neither Party has relied upon, any prior negotiations, representations and undertakings, whether written or oral, except that this condition shall not exclude liability in respect of any fraudulent misrepresentation.</w:t>
      </w:r>
    </w:p>
    <w:p w14:paraId="080CA66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858AAA9"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Governing Law</w:t>
      </w:r>
    </w:p>
    <w:p w14:paraId="2C980F2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Subject to clause 4.d, the Contract shall be considered as a contract made in England and subject to English Law.</w:t>
      </w:r>
    </w:p>
    <w:p w14:paraId="608A2B6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FAEE46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37D3E2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If the Parties agree pursuant to the Contract that Scots Law should apply then the following amendments shall apply to the Contract: </w:t>
      </w:r>
    </w:p>
    <w:p w14:paraId="56C625E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Clause 4.a, 4.b and 4.c shall be amended to read:</w:t>
      </w:r>
    </w:p>
    <w:p w14:paraId="0AA7D5B3"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“a.  The Contract shall be considered as a contract made in Scotland and subject to Scots Law.</w:t>
      </w:r>
    </w:p>
    <w:p w14:paraId="63BDE6E7"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7501293"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5E53F09"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Clause 40.b shall be amended to read:</w:t>
      </w:r>
    </w:p>
    <w:p w14:paraId="66B0077F"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A1C7B1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1A9EC2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Each Party agrees with each other Party that the provisions of this condition 4 shall survive any termination of the Contract for any reason whatsoever and shall remain fully enforceable as between the Parties notwithstanding such a termination.</w:t>
      </w:r>
    </w:p>
    <w:p w14:paraId="6ED6729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33F7929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3BC011B6"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Precedence</w:t>
      </w:r>
    </w:p>
    <w:p w14:paraId="52743EF2"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there is any inconsistency between the different provisions of the Contract the inconsistency shall be resolved according to the following descending order of precedence:</w:t>
      </w:r>
    </w:p>
    <w:p w14:paraId="509F9CD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Conditions 1 - 44 (and 45 - 47, if included in this Contract) of the Conditions of the </w:t>
      </w:r>
      <w:r w:rsidRPr="006E30D6">
        <w:rPr>
          <w:rFonts w:ascii="Arial" w:eastAsia="Times New Roman" w:hAnsi="Arial" w:cs="Arial"/>
          <w:color w:val="000000"/>
          <w:sz w:val="20"/>
          <w:szCs w:val="20"/>
          <w:lang w:eastAsia="en-GB"/>
        </w:rPr>
        <w:lastRenderedPageBreak/>
        <w:t>Contract shall be given equal precedence with Schedule 1 (Definitions of Contract) and Schedule 3 (Contract Data Sheet);</w:t>
      </w:r>
    </w:p>
    <w:p w14:paraId="165180B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Schedule 2 (Schedule of Requirements) and Schedule 8 (Acceptance Procedure);</w:t>
      </w:r>
    </w:p>
    <w:p w14:paraId="4FC28E7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remaining Schedules; and</w:t>
      </w:r>
    </w:p>
    <w:p w14:paraId="75E063B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other documents expressly referred to in the Contract.</w:t>
      </w:r>
    </w:p>
    <w:p w14:paraId="3C5E405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6D63F5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449A7C0"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6.</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Amendments to Contract</w:t>
      </w:r>
    </w:p>
    <w:p w14:paraId="78B5703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Except as provided in condition 31 all amendments to this Contract shall be serially numbered, in writing, issued only by the Authority’s Representative (Commercial), and agreed by both Parties.</w:t>
      </w:r>
    </w:p>
    <w:p w14:paraId="639E539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4BFA3D8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5A17EE56"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7.</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Variations to Specification</w:t>
      </w:r>
    </w:p>
    <w:p w14:paraId="631F483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422219D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variations that cause a change to:</w:t>
      </w:r>
    </w:p>
    <w:p w14:paraId="3145CE8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fit, form, function or characteristics of the Contractor Deliverables;</w:t>
      </w:r>
    </w:p>
    <w:p w14:paraId="5E10FC3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cost;</w:t>
      </w:r>
    </w:p>
    <w:p w14:paraId="4CA7B3E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Delivery Dates;</w:t>
      </w:r>
    </w:p>
    <w:p w14:paraId="58AD5F1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period required for the production or completion; or</w:t>
      </w:r>
    </w:p>
    <w:p w14:paraId="0E24C0D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other work caused by the alteration,</w:t>
      </w:r>
    </w:p>
    <w:p w14:paraId="33075572"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shall be the subject to condition 6 (Amendments to Contract).  Each amendment under condition 6 shall be classed as a formal change.</w:t>
      </w:r>
    </w:p>
    <w:p w14:paraId="3B65BF9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4974FBFF"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8.</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Authority Representatives</w:t>
      </w:r>
    </w:p>
    <w:p w14:paraId="27F4392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reference to the Authority in respect of:</w:t>
      </w:r>
    </w:p>
    <w:p w14:paraId="5F4287D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giving of consent;</w:t>
      </w:r>
    </w:p>
    <w:p w14:paraId="1662B6D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delivering of any Notices; or</w:t>
      </w:r>
    </w:p>
    <w:p w14:paraId="640D77F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doing of any other thing that may reasonably be undertaken by an individual acting on behalf of the Authority, shall be deemed to be references to the Authority's Representatives in accordance with this condition 8.</w:t>
      </w:r>
    </w:p>
    <w:p w14:paraId="73BF8C4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6765CD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the event of any change to the identity of the Authority’s Representatives, the Authority shall provide written confirmation to the Contractor, and shall update Schedule 3 (Contract Data Sheet) in accordance with condition 6 (Amendments to Contract).</w:t>
      </w:r>
    </w:p>
    <w:p w14:paraId="55D34E5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26710A9E"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9.</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Severability</w:t>
      </w:r>
    </w:p>
    <w:p w14:paraId="59B10CE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any provision of the Contract is held to be invalid, illegal or unenforceable to any extent then:</w:t>
      </w:r>
    </w:p>
    <w:p w14:paraId="78494BB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such provision shall (to the extent that it is invalid, illegal or unenforceable) be given no effect and shall be deemed not to be included in the Contract but without invalidating any of the remaining provisions of the Contract; and</w:t>
      </w:r>
    </w:p>
    <w:p w14:paraId="2EEA9C19"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7973453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563362E3"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10.</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Waiver</w:t>
      </w:r>
    </w:p>
    <w:p w14:paraId="0C658DE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F00F4C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 waiver in respect of any right or remedy shall operate as a waiver in respect of any other right or remedy.</w:t>
      </w:r>
    </w:p>
    <w:p w14:paraId="52BAB8A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049BF85"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11.</w:t>
      </w:r>
      <w:r w:rsidRPr="006E30D6">
        <w:rPr>
          <w:rFonts w:ascii="Arial" w:eastAsia="Times New Roman" w:hAnsi="Arial" w:cs="Arial"/>
          <w:sz w:val="20"/>
          <w:szCs w:val="20"/>
          <w:lang w:eastAsia="en-GB"/>
        </w:rPr>
        <w:tab/>
      </w:r>
      <w:r w:rsidRPr="006E30D6">
        <w:rPr>
          <w:rFonts w:ascii="Arial" w:eastAsia="Times New Roman" w:hAnsi="Arial" w:cs="Arial"/>
          <w:b/>
          <w:bCs/>
          <w:color w:val="000000"/>
          <w:sz w:val="20"/>
          <w:szCs w:val="20"/>
          <w:lang w:eastAsia="en-GB"/>
        </w:rPr>
        <w:t>Assignment of Contract</w:t>
      </w:r>
    </w:p>
    <w:p w14:paraId="084532A7"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Neither Party shall be entitled to assign the Contract (or any part thereof) without the prior written consent of the other Party.</w:t>
      </w:r>
    </w:p>
    <w:p w14:paraId="61B4E24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73595458"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12.</w:t>
      </w:r>
      <w:r w:rsidRPr="006E30D6">
        <w:rPr>
          <w:rFonts w:ascii="Arial" w:eastAsia="Times New Roman" w:hAnsi="Arial" w:cs="Arial"/>
          <w:sz w:val="20"/>
          <w:szCs w:val="20"/>
          <w:lang w:eastAsia="en-GB"/>
        </w:rPr>
        <w:tab/>
      </w:r>
      <w:r w:rsidRPr="006E30D6">
        <w:rPr>
          <w:rFonts w:ascii="Arial" w:eastAsia="Times New Roman" w:hAnsi="Arial" w:cs="Arial"/>
          <w:b/>
          <w:bCs/>
          <w:color w:val="000000"/>
          <w:sz w:val="20"/>
          <w:szCs w:val="20"/>
          <w:lang w:eastAsia="en-GB"/>
        </w:rPr>
        <w:t>Third Party Rights</w:t>
      </w:r>
    </w:p>
    <w:p w14:paraId="4505A7A8"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04FDC342"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16386BAF"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13.</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Transparency</w:t>
      </w:r>
    </w:p>
    <w:p w14:paraId="0D87CE9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2E0D9C0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5B266C5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C1806B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For the avoidance of doubt, nothing in this condition 13 shall affect the Contractor’s rights at law.</w:t>
      </w:r>
    </w:p>
    <w:p w14:paraId="70C7BAD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39584BEF"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14.</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Disclosure of Information</w:t>
      </w:r>
    </w:p>
    <w:p w14:paraId="0B65EAB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Subject to clauses 14.d, 14.e, 14.h and condition 13 each Party:</w:t>
      </w:r>
    </w:p>
    <w:p w14:paraId="5FEA2E9E"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shall treat in confidence all Information it receives from the other;</w:t>
      </w:r>
    </w:p>
    <w:p w14:paraId="360B4FD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B01FEC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shall not use any of that Information otherwise than for the purpose of the Contract; and</w:t>
      </w:r>
    </w:p>
    <w:p w14:paraId="46973FA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shall not copy any of that Information except to the extent necessary for the purpose of exercising its rights of use and disclosure under the Contract.</w:t>
      </w:r>
    </w:p>
    <w:p w14:paraId="3371C82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take all reasonable precautions necessary to ensure that all Information disclosed to the Contractor by or on behalf of the Authority under or in connection with the Contract:</w:t>
      </w:r>
    </w:p>
    <w:p w14:paraId="2F185BE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is disclosed to its employees and Subcontractors, only to the extent necessary for the performance of the Contract; and</w:t>
      </w:r>
    </w:p>
    <w:p w14:paraId="5489AD2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is treated in confidence by them and not disclosed except with the prior written </w:t>
      </w:r>
      <w:r w:rsidRPr="006E30D6">
        <w:rPr>
          <w:rFonts w:ascii="Arial" w:eastAsia="Times New Roman" w:hAnsi="Arial" w:cs="Arial"/>
          <w:color w:val="000000"/>
          <w:sz w:val="20"/>
          <w:szCs w:val="20"/>
          <w:lang w:eastAsia="en-GB"/>
        </w:rPr>
        <w:lastRenderedPageBreak/>
        <w:t>consent of the Authority or used otherwise than for the purpose of performing work or having work performed for the Authority under the Contract or any subcontract.</w:t>
      </w:r>
    </w:p>
    <w:p w14:paraId="40C509B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621262B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Clauses 14.a and 14.b shall not apply to any Information to the extent that either Party:</w:t>
      </w:r>
    </w:p>
    <w:p w14:paraId="7661A08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exercises rights of use or disclosure granted otherwise than in consequence of, or under, the Contract;</w:t>
      </w:r>
    </w:p>
    <w:p w14:paraId="1A59498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has the right to use or disclose the Information in accordance with other Conditions of the Contract; or</w:t>
      </w:r>
    </w:p>
    <w:p w14:paraId="6E66366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can show:</w:t>
      </w:r>
    </w:p>
    <w:p w14:paraId="6240F084"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that the Information was or has become published or publicly available for use otherwise than in breach of any provision of the Contract or any other agreement between the Parties;</w:t>
      </w:r>
    </w:p>
    <w:p w14:paraId="7057EAAA"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that the Information was already known to it (without restrictions on disclosure or use) prior to receiving the Information under or in connection with the Contract;</w:t>
      </w:r>
    </w:p>
    <w:p w14:paraId="77D27F7B"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that the Information was received without restriction on further disclosure from a third party which lawfully acquired the Information without any restriction on disclosure; or</w:t>
      </w:r>
    </w:p>
    <w:p w14:paraId="6171781C"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from its records that the same Information was derived independently of that received under or in connection with the Contract;</w:t>
      </w:r>
    </w:p>
    <w:p w14:paraId="5919AFB3" w14:textId="77777777" w:rsidR="006E30D6" w:rsidRPr="006E30D6" w:rsidRDefault="006E30D6" w:rsidP="006E30D6">
      <w:pPr>
        <w:widowControl w:val="0"/>
        <w:autoSpaceDE w:val="0"/>
        <w:autoSpaceDN w:val="0"/>
        <w:adjustRightInd w:val="0"/>
        <w:spacing w:after="60" w:line="240" w:lineRule="auto"/>
        <w:ind w:left="971"/>
        <w:rPr>
          <w:rFonts w:ascii="Arial" w:eastAsia="Times New Roman" w:hAnsi="Arial" w:cs="Arial"/>
          <w:sz w:val="24"/>
          <w:szCs w:val="24"/>
          <w:lang w:eastAsia="en-GB"/>
        </w:rPr>
      </w:pPr>
      <w:r w:rsidRPr="006E30D6">
        <w:rPr>
          <w:rFonts w:ascii="Arial" w:eastAsia="Times New Roman" w:hAnsi="Arial" w:cs="Arial"/>
          <w:color w:val="000000"/>
          <w:lang w:eastAsia="en-GB"/>
        </w:rPr>
        <w:t>provided that the relationship to any other Information is not revealed.</w:t>
      </w:r>
    </w:p>
    <w:p w14:paraId="4976449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932112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may disclose the Information:</w:t>
      </w:r>
    </w:p>
    <w:p w14:paraId="70C9A74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0323A7B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to Parliament and Parliamentary Committees or if required by any Parliamentary reporting requirement; </w:t>
      </w:r>
    </w:p>
    <w:p w14:paraId="09E5C54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to the extent that the Authority (acting reasonably) deems disclosure necessary or appropriate in the course of carrying out its public functions;</w:t>
      </w:r>
    </w:p>
    <w:p w14:paraId="4ECD748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on a confidential basis to a professional adviser, consultant or other person engaged by any of the entities defined in Schedule 1 (including benchmarking organisations) for any purpose relating to or connected with this Contract;</w:t>
      </w:r>
    </w:p>
    <w:p w14:paraId="3AFB6F8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on a confidential basis for the purpose of the exercise of its rights under the Contract; or</w:t>
      </w:r>
    </w:p>
    <w:p w14:paraId="5AF2E74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(6)</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on a confidential basis to a proposed body in connection with any assignment, novation or disposal of any of its rights, obligations or liabilities under the Contract; </w:t>
      </w:r>
    </w:p>
    <w:p w14:paraId="339EBEEC"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6C0F2572"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Before sharing any Information in accordance with clause 14.f, the Authority may redact the Information.  Any decision to redact Information made by the Authority shall be final.</w:t>
      </w:r>
    </w:p>
    <w:p w14:paraId="1C1C6BB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h.</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095D3B8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Nothing in this condition shall affect the Parties' obligations of confidentiality where Information is disclosed orally in confidence.</w:t>
      </w:r>
    </w:p>
    <w:p w14:paraId="58C0662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81CD3E4"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lastRenderedPageBreak/>
        <w:t>15.</w:t>
      </w:r>
      <w:r w:rsidRPr="006E30D6">
        <w:rPr>
          <w:rFonts w:ascii="Arial" w:eastAsia="Times New Roman" w:hAnsi="Arial" w:cs="Arial"/>
          <w:sz w:val="20"/>
          <w:szCs w:val="20"/>
          <w:lang w:eastAsia="en-GB"/>
        </w:rPr>
        <w:tab/>
      </w:r>
      <w:r w:rsidRPr="006E30D6">
        <w:rPr>
          <w:rFonts w:ascii="Arial" w:eastAsia="Times New Roman" w:hAnsi="Arial" w:cs="Arial"/>
          <w:b/>
          <w:bCs/>
          <w:color w:val="000000"/>
          <w:sz w:val="20"/>
          <w:szCs w:val="20"/>
          <w:lang w:eastAsia="en-GB"/>
        </w:rPr>
        <w:t>Publicity and Communications with the Media</w:t>
      </w:r>
    </w:p>
    <w:p w14:paraId="34F9C239"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C9CC9D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55F91639"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16.</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Change of Control of Contractor</w:t>
      </w:r>
    </w:p>
    <w:p w14:paraId="4FD67B1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723E3C1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Each notice of change of control shall be taken to apply to all contracts with the Authority. Notices shall be submitted to:</w:t>
      </w:r>
    </w:p>
    <w:p w14:paraId="5894F4EF"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Mergers &amp; Acquisitions Section</w:t>
      </w:r>
    </w:p>
    <w:p w14:paraId="65854AEA"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Strategic Supplier Management Team</w:t>
      </w:r>
    </w:p>
    <w:p w14:paraId="4597E7E5"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Spruce 3b # 1301</w:t>
      </w:r>
    </w:p>
    <w:p w14:paraId="6FA823D1"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MOD Abbey Wood,</w:t>
      </w:r>
    </w:p>
    <w:p w14:paraId="2072EAC9"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Bristol, BS34 8JH</w:t>
      </w:r>
    </w:p>
    <w:p w14:paraId="73A5DD2F"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D234EC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0E93230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DB4B15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8044DF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382FE422"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17.</w:t>
      </w:r>
      <w:r w:rsidRPr="006E30D6">
        <w:rPr>
          <w:rFonts w:ascii="Arial" w:eastAsia="Times New Roman" w:hAnsi="Arial" w:cs="Arial"/>
          <w:sz w:val="20"/>
          <w:szCs w:val="20"/>
          <w:lang w:eastAsia="en-GB"/>
        </w:rPr>
        <w:tab/>
      </w:r>
      <w:r w:rsidRPr="006E30D6">
        <w:rPr>
          <w:rFonts w:ascii="Arial" w:eastAsia="Times New Roman" w:hAnsi="Arial" w:cs="Arial"/>
          <w:b/>
          <w:bCs/>
          <w:color w:val="000000"/>
          <w:sz w:val="20"/>
          <w:szCs w:val="20"/>
          <w:lang w:eastAsia="en-GB"/>
        </w:rPr>
        <w:t>Environmental Requirements</w:t>
      </w:r>
    </w:p>
    <w:p w14:paraId="204FB94E"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2D84ADB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56093127"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18.</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Contractor’s Records</w:t>
      </w:r>
    </w:p>
    <w:p w14:paraId="39AF7FA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Contractor and its sub-contractors shall maintain all records specified in and connected with the Contract (expressly or otherwise) and make them available to the Authority when requested on reasonable notice. </w:t>
      </w:r>
    </w:p>
    <w:p w14:paraId="1CC2203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E5B787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to enable the National Audit Office to carry out the Authority’s statutory audits and to examine and/or certify the Authority’s annual and interim report and accounts; and</w:t>
      </w:r>
    </w:p>
    <w:p w14:paraId="7629187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to enable the National Audit Office to carry out an examination pursuant to Part II of </w:t>
      </w:r>
      <w:r w:rsidRPr="006E30D6">
        <w:rPr>
          <w:rFonts w:ascii="Arial" w:eastAsia="Times New Roman" w:hAnsi="Arial" w:cs="Arial"/>
          <w:color w:val="000000"/>
          <w:sz w:val="20"/>
          <w:szCs w:val="20"/>
          <w:lang w:eastAsia="en-GB"/>
        </w:rPr>
        <w:lastRenderedPageBreak/>
        <w:t>the National Audit Act 1983 of the economy, efficiency and effectiveness with which the Authority has used its resources.</w:t>
      </w:r>
    </w:p>
    <w:p w14:paraId="219C5FA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70E5C0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Unless the Contract specifies otherwise the records referred to in this Condition shall be retained for a period of at least 6 years from:</w:t>
      </w:r>
    </w:p>
    <w:p w14:paraId="4CECD0D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end of the Contract term;</w:t>
      </w:r>
    </w:p>
    <w:p w14:paraId="34144AE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termination of the Contract; or</w:t>
      </w:r>
    </w:p>
    <w:p w14:paraId="098968DE"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final payment</w:t>
      </w:r>
    </w:p>
    <w:p w14:paraId="7788B8EE"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whichever occurs latest.</w:t>
      </w:r>
    </w:p>
    <w:p w14:paraId="532B69B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438350A5"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19.</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Notices</w:t>
      </w:r>
    </w:p>
    <w:p w14:paraId="1FB9A88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 Notice served under the Contract shall be:</w:t>
      </w:r>
    </w:p>
    <w:p w14:paraId="3082192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writing in the English Language;</w:t>
      </w:r>
    </w:p>
    <w:p w14:paraId="0A0CDC0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authenticated by signature or such other method as may be agreed between the Parties;</w:t>
      </w:r>
    </w:p>
    <w:p w14:paraId="2A616B4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sent for the attention of the other Party’s Representative, and to the address set out in Schedule 3 (Contract Data Sheet);</w:t>
      </w:r>
    </w:p>
    <w:p w14:paraId="765D7D39"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marked with the number of the Contract; and</w:t>
      </w:r>
    </w:p>
    <w:p w14:paraId="7B99EC4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delivered by hand, prepaid post (or airmail), facsimile transmission or, if agreed in Schedule 3 (Contract Data Sheet), by electronic mail.</w:t>
      </w:r>
    </w:p>
    <w:p w14:paraId="5B09D09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Notices shall be deemed to have been received:</w:t>
      </w:r>
    </w:p>
    <w:p w14:paraId="2293C2E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delivered by hand, on the day of delivery if it is the recipient’s Business and otherwise on the first Business Day of the recipient immediately following the day of delivery;</w:t>
      </w:r>
    </w:p>
    <w:p w14:paraId="19A95C3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sent by prepaid post, on the fourth Business Day (or the tenth Business Day in the case of airmail) after the day of posting;</w:t>
      </w:r>
    </w:p>
    <w:p w14:paraId="1144196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sent by facsimile or electronic means:</w:t>
      </w:r>
    </w:p>
    <w:p w14:paraId="7C8E5ED3"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transmitted between 09:00 and 17:00 hours on a Business Day (recipient’s time) on completion of receipt by the sender of verification of the transmission from the receiving instrument; or</w:t>
      </w:r>
    </w:p>
    <w:p w14:paraId="7CD8B484"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transmitted at any other time, at 09:00 on the first Business Day (recipient’s time) following the completion of receipt by the sender of verification of transmission from the receiving instrument.</w:t>
      </w:r>
    </w:p>
    <w:p w14:paraId="2092338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23CE7F9B"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20.</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Progress Monitoring, Meetings and Reports</w:t>
      </w:r>
    </w:p>
    <w:p w14:paraId="4402297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attend progress meetings at the frequency or times (if any) specified in Schedule 3 (Contract Data Sheet) and shall ensure that its Contractor’s Representatives are suitably qualified to attend such meetings.</w:t>
      </w:r>
    </w:p>
    <w:p w14:paraId="21FC762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submit progress reports to the Authority’s Representatives at the times and in the format (if any) specified in Schedule 3 (Contract Data Sheet). The reports shall detail as a minimum:</w:t>
      </w:r>
    </w:p>
    <w:p w14:paraId="6D4D35B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performance/Delivery of the Contractor Deliverables;</w:t>
      </w:r>
    </w:p>
    <w:p w14:paraId="4612AA3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risks and opportunities;</w:t>
      </w:r>
    </w:p>
    <w:p w14:paraId="5519AA4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other information specified in Schedule 3 (Contract Data Sheet); and</w:t>
      </w:r>
    </w:p>
    <w:p w14:paraId="54A5F72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other information reasonably requested by the Authority.</w:t>
      </w:r>
    </w:p>
    <w:p w14:paraId="7E08589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213B20C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SUPPLY OF CONTRACTOR DELIVERABLES</w:t>
      </w:r>
    </w:p>
    <w:p w14:paraId="746615D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0B60A9E2"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21.</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Supply of Contractor Deliverables and Quality Assurance</w:t>
      </w:r>
    </w:p>
    <w:p w14:paraId="1661EF6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462969D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w:t>
      </w:r>
    </w:p>
    <w:p w14:paraId="3DCEB59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comply with any applicable quality assurance requirements specified in Schedule 3 (Contract Data Sheet) in providing the Contractor Deliverables; and</w:t>
      </w:r>
    </w:p>
    <w:p w14:paraId="3E18990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discharge its obligations under the Contract with all due skill, care, diligence and operating practice by appropriately experienced, qualified and trained personnel.</w:t>
      </w:r>
    </w:p>
    <w:p w14:paraId="50B3661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provisions of clause 21.b. shall survive any performance, acceptance or payment pursuant to the Contract and shall extend to any remedial services provided by the Contractor.</w:t>
      </w:r>
    </w:p>
    <w:p w14:paraId="0D60D50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w:t>
      </w:r>
    </w:p>
    <w:p w14:paraId="56D84DD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observe, and ensure that the Contractor’s Team observe, all health and safety rules and regulations and any other security requirements that apply at any of the Authority’s premises;</w:t>
      </w:r>
    </w:p>
    <w:p w14:paraId="43303AEE"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notify the Authority as soon as it becomes aware of any health and safety hazards or issues which arise in relation to the Contractor Deliverables; and</w:t>
      </w:r>
    </w:p>
    <w:p w14:paraId="2C518AE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before the date on which the Contractor Deliverables are to start, obtain, and at all times maintain, all necessary licences and consents in relation to the Contractor Deliverables.</w:t>
      </w:r>
    </w:p>
    <w:p w14:paraId="4F4AED4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087E88F4"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22.</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Marking of Contractor Deliverables</w:t>
      </w:r>
    </w:p>
    <w:p w14:paraId="7958B44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B091E7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marking method used shall not have a detrimental effect on the strength, serviceability or corrosion resistance of the Contractor Deliverables.</w:t>
      </w:r>
    </w:p>
    <w:p w14:paraId="07E2EC9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marking shall include any serial numbers allocated to the Contractor Deliverable.</w:t>
      </w:r>
    </w:p>
    <w:p w14:paraId="279B0E2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027B024E"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23.</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Packaging and Labelling (excluding Contractor Deliverables containing Munitions)</w:t>
      </w:r>
    </w:p>
    <w:p w14:paraId="441421C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Packaging responsibilities are as follows:</w:t>
      </w:r>
    </w:p>
    <w:p w14:paraId="5360DF6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be responsible for providing Packaging which fully complies with the requirements of the Contract.</w:t>
      </w:r>
    </w:p>
    <w:p w14:paraId="4666886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68B63B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ensure all relevant information necessary for the effective performance of the Contract is made available to all subcontractors.</w:t>
      </w:r>
    </w:p>
    <w:p w14:paraId="0C7CE88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2EF056D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supply Commercial Packaging meeting the standards and requirements of Def Stan 81-041 (Part 1).  In addition the following requirements apply:</w:t>
      </w:r>
    </w:p>
    <w:p w14:paraId="5541000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provide Packaging which:</w:t>
      </w:r>
    </w:p>
    <w:p w14:paraId="39AAD8AC"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will ensure that each Contractor Deliverable may be transported and delivered to the consignee named in the Contract in an undamaged and serviceable condition; and</w:t>
      </w:r>
    </w:p>
    <w:p w14:paraId="6A4706F0"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is labelled to enable the contents to be identified without need to breach the package; and</w:t>
      </w:r>
    </w:p>
    <w:p w14:paraId="41E217D4"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is compliant with statutory requirements and this Condition.</w:t>
      </w:r>
    </w:p>
    <w:p w14:paraId="19B8F669"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Packaging used by the Contractor to supply identical or similar Contractor Deliverables to commercial customers or to the general public (i.e. point of sale packaging) will be acceptable, provided that it complies with the following criteria:</w:t>
      </w:r>
    </w:p>
    <w:p w14:paraId="67D1DE2D"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reference in the Contract to a PPQ means the quantity of a Contractor Deliverable to be contained in an individual package, which has been selected as being the most suitable for issue(s) to the ultimate user;</w:t>
      </w:r>
    </w:p>
    <w:p w14:paraId="794561D9"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75C7CB8C"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for ease of handling, transportation and delivery, packages which contain </w:t>
      </w:r>
      <w:r w:rsidRPr="006E30D6">
        <w:rPr>
          <w:rFonts w:ascii="Arial" w:eastAsia="Times New Roman" w:hAnsi="Arial" w:cs="Arial"/>
          <w:color w:val="000000"/>
          <w:sz w:val="20"/>
          <w:szCs w:val="20"/>
          <w:lang w:eastAsia="en-GB"/>
        </w:rPr>
        <w:lastRenderedPageBreak/>
        <w:t>identical Contractor Deliverables may be bulked and overpacked, in accordance with clauses 23.i to 23.k.</w:t>
      </w:r>
    </w:p>
    <w:p w14:paraId="0CD8B4A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ascertain whether the Contractor Deliverables being supplied are, or contain, Dangerous Goods, and shall supply the Dangerous Goods in accordance with:</w:t>
      </w:r>
    </w:p>
    <w:p w14:paraId="7097D2DE"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Health and Safety At Work Act 1974 (as amended);</w:t>
      </w:r>
    </w:p>
    <w:p w14:paraId="0B818B2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Classification Hazard Information and Packaging for Supply Regulations (CHIP4) 2009 (as amended);</w:t>
      </w:r>
    </w:p>
    <w:p w14:paraId="03C5395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REACH Regulations 2007 (as amended); and</w:t>
      </w:r>
    </w:p>
    <w:p w14:paraId="4036232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Classification, Labelling and Packaging Regulations (CLP) 2009 (as amended).</w:t>
      </w:r>
    </w:p>
    <w:p w14:paraId="77EECFB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1FA30C0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package the Dangerous Goods as limited quantities, excepted quantities or similar derogations, for UK or worldwide shipment by all modes of transport in accordance with the regulations relating to the Dangerous Goods and:</w:t>
      </w:r>
    </w:p>
    <w:p w14:paraId="4D102D2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Safety Of Lives At Sea Regulations (SOLAS) 1974 (as amended); and</w:t>
      </w:r>
    </w:p>
    <w:p w14:paraId="00A0D9C9"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Air Navigation (Amendment) Order 2019.</w:t>
      </w:r>
    </w:p>
    <w:p w14:paraId="35CF925E"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772EE94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comply with the requirements for the design of MLP which include clauses 23.f and 23.g as follows:</w:t>
      </w:r>
    </w:p>
    <w:p w14:paraId="5DB838E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7F6B2C1C"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MPAS certification (for individual designers) and registration (for organisations) scheme details are available from:</w:t>
      </w:r>
    </w:p>
    <w:p w14:paraId="4D883198" w14:textId="77777777" w:rsidR="006E30D6" w:rsidRPr="006E30D6" w:rsidRDefault="006E30D6" w:rsidP="006E30D6">
      <w:pPr>
        <w:widowControl w:val="0"/>
        <w:autoSpaceDE w:val="0"/>
        <w:autoSpaceDN w:val="0"/>
        <w:adjustRightInd w:val="0"/>
        <w:spacing w:after="60" w:line="240" w:lineRule="auto"/>
        <w:ind w:left="1538"/>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DES SEOC SCP-</w:t>
      </w:r>
      <w:proofErr w:type="spellStart"/>
      <w:r w:rsidRPr="006E30D6">
        <w:rPr>
          <w:rFonts w:ascii="Arial" w:eastAsia="Times New Roman" w:hAnsi="Arial" w:cs="Arial"/>
          <w:color w:val="000000"/>
          <w:sz w:val="20"/>
          <w:szCs w:val="20"/>
          <w:lang w:eastAsia="en-GB"/>
        </w:rPr>
        <w:t>SptEng</w:t>
      </w:r>
      <w:proofErr w:type="spellEnd"/>
      <w:r w:rsidRPr="006E30D6">
        <w:rPr>
          <w:rFonts w:ascii="Arial" w:eastAsia="Times New Roman" w:hAnsi="Arial" w:cs="Arial"/>
          <w:color w:val="000000"/>
          <w:sz w:val="20"/>
          <w:szCs w:val="20"/>
          <w:lang w:eastAsia="en-GB"/>
        </w:rPr>
        <w:t>-</w:t>
      </w:r>
      <w:proofErr w:type="spellStart"/>
      <w:r w:rsidRPr="006E30D6">
        <w:rPr>
          <w:rFonts w:ascii="Arial" w:eastAsia="Times New Roman" w:hAnsi="Arial" w:cs="Arial"/>
          <w:color w:val="000000"/>
          <w:sz w:val="20"/>
          <w:szCs w:val="20"/>
          <w:lang w:eastAsia="en-GB"/>
        </w:rPr>
        <w:t>Pkg</w:t>
      </w:r>
      <w:proofErr w:type="spellEnd"/>
    </w:p>
    <w:p w14:paraId="7CE38522" w14:textId="77777777" w:rsidR="006E30D6" w:rsidRPr="006E30D6" w:rsidRDefault="006E30D6" w:rsidP="006E30D6">
      <w:pPr>
        <w:widowControl w:val="0"/>
        <w:autoSpaceDE w:val="0"/>
        <w:autoSpaceDN w:val="0"/>
        <w:adjustRightInd w:val="0"/>
        <w:spacing w:after="60" w:line="240" w:lineRule="auto"/>
        <w:ind w:left="1538"/>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MOD Abbey Wood</w:t>
      </w:r>
    </w:p>
    <w:p w14:paraId="3F775F4A" w14:textId="77777777" w:rsidR="006E30D6" w:rsidRPr="006E30D6" w:rsidRDefault="006E30D6" w:rsidP="006E30D6">
      <w:pPr>
        <w:widowControl w:val="0"/>
        <w:autoSpaceDE w:val="0"/>
        <w:autoSpaceDN w:val="0"/>
        <w:adjustRightInd w:val="0"/>
        <w:spacing w:after="60" w:line="240" w:lineRule="auto"/>
        <w:ind w:left="1538"/>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Bristol, BS34 8JH</w:t>
      </w:r>
    </w:p>
    <w:p w14:paraId="618F7020" w14:textId="77777777" w:rsidR="006E30D6" w:rsidRPr="006E30D6" w:rsidRDefault="006E30D6" w:rsidP="006E30D6">
      <w:pPr>
        <w:widowControl w:val="0"/>
        <w:autoSpaceDE w:val="0"/>
        <w:autoSpaceDN w:val="0"/>
        <w:adjustRightInd w:val="0"/>
        <w:spacing w:after="60" w:line="240" w:lineRule="auto"/>
        <w:ind w:left="1538"/>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Tel. +44(0)30679-35353</w:t>
      </w:r>
    </w:p>
    <w:p w14:paraId="56CD5816" w14:textId="77777777" w:rsidR="006E30D6" w:rsidRPr="006E30D6" w:rsidRDefault="006E30D6" w:rsidP="006E30D6">
      <w:pPr>
        <w:widowControl w:val="0"/>
        <w:autoSpaceDE w:val="0"/>
        <w:autoSpaceDN w:val="0"/>
        <w:adjustRightInd w:val="0"/>
        <w:spacing w:after="60" w:line="240" w:lineRule="auto"/>
        <w:ind w:left="1538"/>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DESSEOCSCP-SptEng-PKg@mod.uk</w:t>
      </w:r>
    </w:p>
    <w:p w14:paraId="1EB92361"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MPAS Documentation is also available on the </w:t>
      </w:r>
      <w:proofErr w:type="spellStart"/>
      <w:r w:rsidRPr="006E30D6">
        <w:rPr>
          <w:rFonts w:ascii="Arial" w:eastAsia="Times New Roman" w:hAnsi="Arial" w:cs="Arial"/>
          <w:color w:val="000000"/>
          <w:sz w:val="20"/>
          <w:szCs w:val="20"/>
          <w:lang w:eastAsia="en-GB"/>
        </w:rPr>
        <w:t>DStan</w:t>
      </w:r>
      <w:proofErr w:type="spellEnd"/>
      <w:r w:rsidRPr="006E30D6">
        <w:rPr>
          <w:rFonts w:ascii="Arial" w:eastAsia="Times New Roman" w:hAnsi="Arial" w:cs="Arial"/>
          <w:color w:val="000000"/>
          <w:sz w:val="20"/>
          <w:szCs w:val="20"/>
          <w:lang w:eastAsia="en-GB"/>
        </w:rPr>
        <w:t xml:space="preserve"> website.</w:t>
      </w:r>
    </w:p>
    <w:p w14:paraId="3F8EFC7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6B78D60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ensure a search of the SPIS index (the ‘SPIN’) is carried out to establish the SPIS status of each requirement (using DEFFORM 129a ‘Application for Packaging Designs or their Status’).</w:t>
      </w:r>
    </w:p>
    <w:p w14:paraId="15B767C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New designs shall not be made where there is an existing usable SPIS, or one that may be easily modified. </w:t>
      </w:r>
    </w:p>
    <w:p w14:paraId="38149E0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there is a usable SFS, it shall be used in place of a SPIS design unless otherwise stated by the Contract.  When an SFS is used or replaces a SPIS design, the Contractor shall upload this information on to SPIN in Adobe PDF.</w:t>
      </w:r>
    </w:p>
    <w:p w14:paraId="0A00160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(6)</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All SPIS, new or modified (and associated documentation), shall, on completion, be uploaded by the Contractor on to SPIN.  The format shall be Adobe PDF. </w:t>
      </w:r>
    </w:p>
    <w:p w14:paraId="4059614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(7)</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3FF4F79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(8)</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documents supplied under clause 23.f(6) shall be considered as a contract data requirement and be subject to the terms of DEFCON 15 and DEFCON 21.</w:t>
      </w:r>
    </w:p>
    <w:p w14:paraId="33CB5B2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Unless otherwise stated in the Contract, one of the following procedures for the production of new or modified SPIS designs shall be applied:</w:t>
      </w:r>
    </w:p>
    <w:p w14:paraId="1B74FEA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or their subcontractor is the PDA they shall:</w:t>
      </w:r>
    </w:p>
    <w:p w14:paraId="725AF0F6"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On receipt of instructions received from the Authority’s representative nominated in Box 2 of DEFFORM 111 at Annex A to Schedule 3 (Contract Data Sheet), prepare the </w:t>
      </w:r>
      <w:r w:rsidRPr="006E30D6">
        <w:rPr>
          <w:rFonts w:ascii="Arial" w:eastAsia="Times New Roman" w:hAnsi="Arial" w:cs="Arial"/>
          <w:color w:val="000000"/>
          <w:sz w:val="20"/>
          <w:szCs w:val="20"/>
          <w:lang w:eastAsia="en-GB"/>
        </w:rPr>
        <w:lastRenderedPageBreak/>
        <w:t>required package design in accordance with clause 23.f.</w:t>
      </w:r>
    </w:p>
    <w:p w14:paraId="25DAFD76"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or their subcontractor is registered they shall, on completion of any design work, provide the Authority with the following documents electronically:</w:t>
      </w:r>
    </w:p>
    <w:p w14:paraId="5D3A6784" w14:textId="77777777" w:rsidR="006E30D6" w:rsidRPr="006E30D6" w:rsidRDefault="006E30D6" w:rsidP="006E30D6">
      <w:pPr>
        <w:widowControl w:val="0"/>
        <w:tabs>
          <w:tab w:val="left" w:pos="2388"/>
        </w:tabs>
        <w:autoSpaceDE w:val="0"/>
        <w:autoSpaceDN w:val="0"/>
        <w:adjustRightInd w:val="0"/>
        <w:spacing w:after="0" w:line="240" w:lineRule="auto"/>
        <w:ind w:left="2388" w:hanging="283"/>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 a list of all SPIS which have been prepared or revised against the Contract; and</w:t>
      </w:r>
    </w:p>
    <w:p w14:paraId="24A21004" w14:textId="77777777" w:rsidR="006E30D6" w:rsidRPr="006E30D6" w:rsidRDefault="006E30D6" w:rsidP="006E30D6">
      <w:pPr>
        <w:widowControl w:val="0"/>
        <w:tabs>
          <w:tab w:val="left" w:pos="2388"/>
        </w:tabs>
        <w:autoSpaceDE w:val="0"/>
        <w:autoSpaceDN w:val="0"/>
        <w:adjustRightInd w:val="0"/>
        <w:spacing w:after="0" w:line="240" w:lineRule="auto"/>
        <w:ind w:left="2388" w:hanging="283"/>
        <w:rPr>
          <w:rFonts w:ascii="Arial" w:eastAsia="Times New Roman" w:hAnsi="Arial" w:cs="Arial"/>
          <w:sz w:val="24"/>
          <w:szCs w:val="24"/>
          <w:lang w:eastAsia="en-GB"/>
        </w:rPr>
      </w:pPr>
      <w:r w:rsidRPr="006E30D6">
        <w:rPr>
          <w:rFonts w:ascii="Arial" w:eastAsia="Times New Roman" w:hAnsi="Arial" w:cs="Arial"/>
          <w:color w:val="000000"/>
          <w:lang w:eastAsia="en-GB"/>
        </w:rPr>
        <w:t>ii.</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 a copy of all new / revised SPIS, complete with all continuation sheets and associated drawings, where applicable, to be uploaded onto SPIN.</w:t>
      </w:r>
    </w:p>
    <w:p w14:paraId="784D33DB"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PDA is not a registered organisation, then they shall obtain approval for their design from a registered organisation before proceeding, then follow clause 23.g(1)(b).</w:t>
      </w:r>
    </w:p>
    <w:p w14:paraId="44CB408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4788C49"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FAA9A4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or their subcontractor is not a PDA but is registered, he shall follow clauses 23.g(1)(a) and 23.g(1)(b).</w:t>
      </w:r>
    </w:p>
    <w:p w14:paraId="2EEE1DE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7FFE7EB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h.</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614FEAC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addition to any marking required by international or national legislation or regulations, the following package labelling and marking requirements apply:</w:t>
      </w:r>
    </w:p>
    <w:p w14:paraId="51EDB179"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 specifies UK or NATO MPL, labelling and marking of the packages shall be in accordance with Def Stan 81-041 (Part 6) and this Condition as follows:</w:t>
      </w:r>
    </w:p>
    <w:p w14:paraId="26BE541D"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Labels giving the mass of the package, in kilograms, shall be placed such that they may be clearly seen when the items are stacked during storage.</w:t>
      </w:r>
    </w:p>
    <w:p w14:paraId="6EAD9840"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Each consignment package shall be marked with details as follows:</w:t>
      </w:r>
    </w:p>
    <w:p w14:paraId="14B6C68A" w14:textId="77777777" w:rsidR="006E30D6" w:rsidRPr="006E30D6" w:rsidRDefault="006E30D6" w:rsidP="006E30D6">
      <w:pPr>
        <w:widowControl w:val="0"/>
        <w:tabs>
          <w:tab w:val="left" w:pos="2388"/>
        </w:tabs>
        <w:autoSpaceDE w:val="0"/>
        <w:autoSpaceDN w:val="0"/>
        <w:adjustRightInd w:val="0"/>
        <w:spacing w:after="0" w:line="240" w:lineRule="auto"/>
        <w:ind w:left="2388" w:hanging="283"/>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name and address of consignor;</w:t>
      </w:r>
    </w:p>
    <w:p w14:paraId="42EB5634" w14:textId="77777777" w:rsidR="006E30D6" w:rsidRPr="006E30D6" w:rsidRDefault="006E30D6" w:rsidP="006E30D6">
      <w:pPr>
        <w:widowControl w:val="0"/>
        <w:tabs>
          <w:tab w:val="left" w:pos="2388"/>
        </w:tabs>
        <w:autoSpaceDE w:val="0"/>
        <w:autoSpaceDN w:val="0"/>
        <w:adjustRightInd w:val="0"/>
        <w:spacing w:after="0" w:line="240" w:lineRule="auto"/>
        <w:ind w:left="2388" w:hanging="283"/>
        <w:rPr>
          <w:rFonts w:ascii="Arial" w:eastAsia="Times New Roman" w:hAnsi="Arial" w:cs="Arial"/>
          <w:sz w:val="24"/>
          <w:szCs w:val="24"/>
          <w:lang w:eastAsia="en-GB"/>
        </w:rPr>
      </w:pPr>
      <w:r w:rsidRPr="006E30D6">
        <w:rPr>
          <w:rFonts w:ascii="Arial" w:eastAsia="Times New Roman" w:hAnsi="Arial" w:cs="Arial"/>
          <w:color w:val="000000"/>
          <w:lang w:eastAsia="en-GB"/>
        </w:rPr>
        <w:t>ii.</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name and address of consignee (as stated in the Contract or order);</w:t>
      </w:r>
    </w:p>
    <w:p w14:paraId="5956D9F6" w14:textId="77777777" w:rsidR="006E30D6" w:rsidRPr="006E30D6" w:rsidRDefault="006E30D6" w:rsidP="006E30D6">
      <w:pPr>
        <w:widowControl w:val="0"/>
        <w:tabs>
          <w:tab w:val="left" w:pos="2388"/>
        </w:tabs>
        <w:autoSpaceDE w:val="0"/>
        <w:autoSpaceDN w:val="0"/>
        <w:adjustRightInd w:val="0"/>
        <w:spacing w:after="0" w:line="240" w:lineRule="auto"/>
        <w:ind w:left="2388" w:hanging="283"/>
        <w:rPr>
          <w:rFonts w:ascii="Arial" w:eastAsia="Times New Roman" w:hAnsi="Arial" w:cs="Arial"/>
          <w:sz w:val="24"/>
          <w:szCs w:val="24"/>
          <w:lang w:eastAsia="en-GB"/>
        </w:rPr>
      </w:pPr>
      <w:r w:rsidRPr="006E30D6">
        <w:rPr>
          <w:rFonts w:ascii="Arial" w:eastAsia="Times New Roman" w:hAnsi="Arial" w:cs="Arial"/>
          <w:color w:val="000000"/>
          <w:lang w:eastAsia="en-GB"/>
        </w:rPr>
        <w:t>iii.</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destination where it differs from the consignee's address, normally either:</w:t>
      </w:r>
    </w:p>
    <w:p w14:paraId="73F4A0BC" w14:textId="77777777" w:rsidR="006E30D6" w:rsidRPr="006E30D6" w:rsidRDefault="006E30D6" w:rsidP="006E30D6">
      <w:pPr>
        <w:widowControl w:val="0"/>
        <w:tabs>
          <w:tab w:val="left" w:pos="2955"/>
        </w:tabs>
        <w:autoSpaceDE w:val="0"/>
        <w:autoSpaceDN w:val="0"/>
        <w:adjustRightInd w:val="0"/>
        <w:spacing w:after="0" w:line="240" w:lineRule="auto"/>
        <w:ind w:left="2955" w:hanging="283"/>
        <w:rPr>
          <w:rFonts w:ascii="Arial" w:eastAsia="Times New Roman" w:hAnsi="Arial" w:cs="Arial"/>
          <w:sz w:val="24"/>
          <w:szCs w:val="24"/>
          <w:lang w:eastAsia="en-GB"/>
        </w:rPr>
      </w:pPr>
      <w:r w:rsidRPr="006E30D6">
        <w:rPr>
          <w:rFonts w:ascii="Arial" w:eastAsia="Times New Roman" w:hAnsi="Arial" w:cs="Arial"/>
          <w:color w:val="000000"/>
          <w:lang w:eastAsia="en-GB"/>
        </w:rPr>
        <w:t>(</w:t>
      </w: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delivery destination / address; or</w:t>
      </w:r>
    </w:p>
    <w:p w14:paraId="0AC73B7E" w14:textId="77777777" w:rsidR="006E30D6" w:rsidRPr="006E30D6" w:rsidRDefault="006E30D6" w:rsidP="006E30D6">
      <w:pPr>
        <w:widowControl w:val="0"/>
        <w:tabs>
          <w:tab w:val="left" w:pos="2955"/>
        </w:tabs>
        <w:autoSpaceDE w:val="0"/>
        <w:autoSpaceDN w:val="0"/>
        <w:adjustRightInd w:val="0"/>
        <w:spacing w:after="0" w:line="240" w:lineRule="auto"/>
        <w:ind w:left="2955" w:hanging="283"/>
        <w:rPr>
          <w:rFonts w:ascii="Arial" w:eastAsia="Times New Roman" w:hAnsi="Arial" w:cs="Arial"/>
          <w:sz w:val="24"/>
          <w:szCs w:val="24"/>
          <w:lang w:eastAsia="en-GB"/>
        </w:rPr>
      </w:pPr>
      <w:r w:rsidRPr="006E30D6">
        <w:rPr>
          <w:rFonts w:ascii="Arial" w:eastAsia="Times New Roman" w:hAnsi="Arial" w:cs="Arial"/>
          <w:color w:val="000000"/>
          <w:lang w:eastAsia="en-GB"/>
        </w:rPr>
        <w:t>(ii).</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transit destination, where delivery address is a point for aggregation / disaggregation and / or onward shipment elsewhere, e.g. railway station, where that mode of transport is used;</w:t>
      </w:r>
    </w:p>
    <w:p w14:paraId="18421988" w14:textId="77777777" w:rsidR="006E30D6" w:rsidRPr="006E30D6" w:rsidRDefault="006E30D6" w:rsidP="006E30D6">
      <w:pPr>
        <w:widowControl w:val="0"/>
        <w:tabs>
          <w:tab w:val="left" w:pos="2388"/>
        </w:tabs>
        <w:autoSpaceDE w:val="0"/>
        <w:autoSpaceDN w:val="0"/>
        <w:adjustRightInd w:val="0"/>
        <w:spacing w:after="0" w:line="240" w:lineRule="auto"/>
        <w:ind w:left="2388" w:hanging="283"/>
        <w:rPr>
          <w:rFonts w:ascii="Arial" w:eastAsia="Times New Roman" w:hAnsi="Arial" w:cs="Arial"/>
          <w:sz w:val="24"/>
          <w:szCs w:val="24"/>
          <w:lang w:eastAsia="en-GB"/>
        </w:rPr>
      </w:pPr>
      <w:r w:rsidRPr="006E30D6">
        <w:rPr>
          <w:rFonts w:ascii="Arial" w:eastAsia="Times New Roman" w:hAnsi="Arial" w:cs="Arial"/>
          <w:color w:val="000000"/>
          <w:lang w:eastAsia="en-GB"/>
        </w:rPr>
        <w:t>iv.</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unique order identifiers and the CP&amp;F Delivery Label / Form which shall be prepared in accordance with DEFFORM 129J.</w:t>
      </w:r>
    </w:p>
    <w:p w14:paraId="3ADA3832" w14:textId="77777777" w:rsidR="006E30D6" w:rsidRPr="006E30D6" w:rsidRDefault="006E30D6" w:rsidP="006E30D6">
      <w:pPr>
        <w:widowControl w:val="0"/>
        <w:tabs>
          <w:tab w:val="left" w:pos="2955"/>
        </w:tabs>
        <w:autoSpaceDE w:val="0"/>
        <w:autoSpaceDN w:val="0"/>
        <w:adjustRightInd w:val="0"/>
        <w:spacing w:after="0" w:line="240" w:lineRule="auto"/>
        <w:ind w:left="2955" w:hanging="283"/>
        <w:rPr>
          <w:rFonts w:ascii="Arial" w:eastAsia="Times New Roman" w:hAnsi="Arial" w:cs="Arial"/>
          <w:sz w:val="24"/>
          <w:szCs w:val="24"/>
          <w:lang w:eastAsia="en-GB"/>
        </w:rPr>
      </w:pPr>
      <w:r w:rsidRPr="006E30D6">
        <w:rPr>
          <w:rFonts w:ascii="Arial" w:eastAsia="Times New Roman" w:hAnsi="Arial" w:cs="Arial"/>
          <w:color w:val="000000"/>
          <w:lang w:eastAsia="en-GB"/>
        </w:rPr>
        <w:t>(</w:t>
      </w: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aggregated packages are used, their consignment marking and identification requirements are stated at clause 23.l.</w:t>
      </w:r>
    </w:p>
    <w:p w14:paraId="60AA9C1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C324A70"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description of the Contractor Deliverable;</w:t>
      </w:r>
    </w:p>
    <w:p w14:paraId="005E73BF"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full thirteen digit NATO Stock Number (NSN);</w:t>
      </w:r>
    </w:p>
    <w:p w14:paraId="428B1DAF"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PPQ;</w:t>
      </w:r>
    </w:p>
    <w:p w14:paraId="6DFE9E5C"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maker's part / catalogue, serial and / or batch number, as appropriate;</w:t>
      </w:r>
    </w:p>
    <w:p w14:paraId="5C0E2B34"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 and order number when applicable;</w:t>
      </w:r>
    </w:p>
    <w:p w14:paraId="269C466E"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words “Trade Package” in bold lettering, marked in BLUE in respect of trade packages, and BLACK in respect of export trade packages;</w:t>
      </w:r>
    </w:p>
    <w:p w14:paraId="5446A9F3"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shelf life of item where applicable;</w:t>
      </w:r>
    </w:p>
    <w:p w14:paraId="35F2ADC3"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(h)</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for rubber items or items containing rubber, the quarter and year of vulcanisation or manufacture of the rubber product or component (marked in accordance with Def Stan 81-041);</w:t>
      </w:r>
    </w:p>
    <w:p w14:paraId="3A00ED8E"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w:t>
      </w: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statutory hazard markings and any handling markings, including the mass of any package which exceeds 3kg gross; and</w:t>
      </w:r>
    </w:p>
    <w:p w14:paraId="50A620A6"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(j)</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additional markings specified in the Contract.</w:t>
      </w:r>
    </w:p>
    <w:p w14:paraId="103F65C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j.</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6B2F9B1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full 13-digit NSN;</w:t>
      </w:r>
    </w:p>
    <w:p w14:paraId="1C5CC1F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denomination of quantity (D of Q);</w:t>
      </w:r>
    </w:p>
    <w:p w14:paraId="2D8A75C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actual quantity (quantity in package);</w:t>
      </w:r>
    </w:p>
    <w:p w14:paraId="33D4301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manufacturer's serial number and / or batch number, if one has been allocated; and</w:t>
      </w:r>
    </w:p>
    <w:p w14:paraId="6E4617C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CP&amp;F-generated unique order identifier.</w:t>
      </w:r>
    </w:p>
    <w:p w14:paraId="120A3DC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2DF1B08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k.</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2C0DD05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l.</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requirements for the consignment of aggregated packages are as follows:</w:t>
      </w:r>
    </w:p>
    <w:p w14:paraId="28FF1E6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E3F46F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Two adjacent sides of the outer container shall be clearly marked to show the following:</w:t>
      </w:r>
    </w:p>
    <w:p w14:paraId="3C9245E0"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class group number;</w:t>
      </w:r>
    </w:p>
    <w:p w14:paraId="528F7B8A"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name and address of consignor;</w:t>
      </w:r>
    </w:p>
    <w:p w14:paraId="65833CD0"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name and address of consignee (as stated on the Contract or Order);</w:t>
      </w:r>
    </w:p>
    <w:p w14:paraId="76C0F60A"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destination if it differs from the consignee's address, normally either:</w:t>
      </w:r>
    </w:p>
    <w:p w14:paraId="63ABCED9" w14:textId="77777777" w:rsidR="006E30D6" w:rsidRPr="006E30D6" w:rsidRDefault="006E30D6" w:rsidP="006E30D6">
      <w:pPr>
        <w:widowControl w:val="0"/>
        <w:tabs>
          <w:tab w:val="left" w:pos="2388"/>
        </w:tabs>
        <w:autoSpaceDE w:val="0"/>
        <w:autoSpaceDN w:val="0"/>
        <w:adjustRightInd w:val="0"/>
        <w:spacing w:after="0" w:line="240" w:lineRule="auto"/>
        <w:ind w:left="2388" w:hanging="283"/>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delivery destination / address; or</w:t>
      </w:r>
    </w:p>
    <w:p w14:paraId="512B465A" w14:textId="77777777" w:rsidR="006E30D6" w:rsidRPr="006E30D6" w:rsidRDefault="006E30D6" w:rsidP="006E30D6">
      <w:pPr>
        <w:widowControl w:val="0"/>
        <w:tabs>
          <w:tab w:val="left" w:pos="2388"/>
        </w:tabs>
        <w:autoSpaceDE w:val="0"/>
        <w:autoSpaceDN w:val="0"/>
        <w:adjustRightInd w:val="0"/>
        <w:spacing w:after="0" w:line="240" w:lineRule="auto"/>
        <w:ind w:left="2388" w:hanging="283"/>
        <w:rPr>
          <w:rFonts w:ascii="Arial" w:eastAsia="Times New Roman" w:hAnsi="Arial" w:cs="Arial"/>
          <w:sz w:val="24"/>
          <w:szCs w:val="24"/>
          <w:lang w:eastAsia="en-GB"/>
        </w:rPr>
      </w:pPr>
      <w:r w:rsidRPr="006E30D6">
        <w:rPr>
          <w:rFonts w:ascii="Arial" w:eastAsia="Times New Roman" w:hAnsi="Arial" w:cs="Arial"/>
          <w:color w:val="000000"/>
          <w:lang w:eastAsia="en-GB"/>
        </w:rPr>
        <w:t>ii.</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transit destination, if the delivery address is a point of aggregation / disaggregation and / or onward shipment e.g. railway station, where that mode of transport is used; </w:t>
      </w:r>
    </w:p>
    <w:p w14:paraId="0436DDA4"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7E1821E"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CP&amp;F-generated shipping label; and</w:t>
      </w:r>
    </w:p>
    <w:p w14:paraId="314992D0"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statutory hazard markings and any handling markings.</w:t>
      </w:r>
    </w:p>
    <w:p w14:paraId="6E920E3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7437B62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m.</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85411A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n.</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6C35BD2E"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o.</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All Packaging shall meet the requirements of the Packaging (Essential Requirements) Regulations 2003 (as amended) where applicable.</w:t>
      </w:r>
    </w:p>
    <w:p w14:paraId="64A7908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p.</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B60B74E"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q.</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864F58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r.</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Liability for other losses resulting from Packaging failure or resulting from damage to Packaging, (such as damage to the packaged item etc.), shall be specified elsewhere in the </w:t>
      </w:r>
      <w:r w:rsidRPr="006E30D6">
        <w:rPr>
          <w:rFonts w:ascii="Arial" w:eastAsia="Times New Roman" w:hAnsi="Arial" w:cs="Arial"/>
          <w:color w:val="000000"/>
          <w:sz w:val="20"/>
          <w:szCs w:val="20"/>
          <w:lang w:eastAsia="en-GB"/>
        </w:rPr>
        <w:lastRenderedPageBreak/>
        <w:t>Contract.</w:t>
      </w:r>
    </w:p>
    <w:p w14:paraId="742B9C0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s.</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6E30D6">
        <w:rPr>
          <w:rFonts w:ascii="Arial" w:eastAsia="Times New Roman" w:hAnsi="Arial" w:cs="Arial"/>
          <w:color w:val="000000"/>
          <w:sz w:val="20"/>
          <w:szCs w:val="20"/>
          <w:lang w:eastAsia="en-GB"/>
        </w:rPr>
        <w:t>DStan</w:t>
      </w:r>
      <w:proofErr w:type="spellEnd"/>
      <w:r w:rsidRPr="006E30D6">
        <w:rPr>
          <w:rFonts w:ascii="Arial" w:eastAsia="Times New Roman" w:hAnsi="Arial" w:cs="Arial"/>
          <w:color w:val="000000"/>
          <w:sz w:val="20"/>
          <w:szCs w:val="20"/>
          <w:lang w:eastAsia="en-GB"/>
        </w:rPr>
        <w:t xml:space="preserve"> internet site at: https://www.dstan.mod.uk/</w:t>
      </w:r>
    </w:p>
    <w:p w14:paraId="480E630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AFB031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u.</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the event of conflict between the Contract and Def Stan 81-041, the Contract shall take precedence.</w:t>
      </w:r>
    </w:p>
    <w:p w14:paraId="3AB2CF5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78C82C5E"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24.</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Supply of Hazardous Materials or Substances in Contractor Deliverables</w:t>
      </w:r>
    </w:p>
    <w:p w14:paraId="325AF91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Contractor shall provide to the Authority: </w:t>
      </w:r>
    </w:p>
    <w:p w14:paraId="67132419"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645CC22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for each Contractor Deliverable containing hazardous materials or substances, safety information as required by the Health and Safety at Work, etc Act 1974, at the time of supply.</w:t>
      </w:r>
    </w:p>
    <w:p w14:paraId="559026CE"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 xml:space="preserve">Nothing in this Condition shall reduce or limit any statutory duty or legal obligation of the Authority or the Contractor. </w:t>
      </w:r>
    </w:p>
    <w:p w14:paraId="162D9D3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Deliverable contains hazardous materials or substances, or is a substance falling within the scope of the REACH Regulation (EC) No 1907/2006:</w:t>
      </w:r>
    </w:p>
    <w:p w14:paraId="6EF5A59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60DE84C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399522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3BF1D6B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provide to the Authority a completed Schedule 6 (Hazardous Contractor Deliverables, Materials or Substances Supplied under the Contract: Data Requirements) in accordance with Schedule 3 (Contract Data Sheet).</w:t>
      </w:r>
    </w:p>
    <w:p w14:paraId="47C82DC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65914E0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Deliverables, materials or substances are or contain or embody a radioactive substance as defined in the Ionising Radiation Regulations SI 1999/3232, the Contractor shall additionally provide details of:</w:t>
      </w:r>
    </w:p>
    <w:p w14:paraId="126B9D3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activity;</w:t>
      </w:r>
    </w:p>
    <w:p w14:paraId="457A262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substance and form (including any isotope); </w:t>
      </w:r>
    </w:p>
    <w:p w14:paraId="7A17BA8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Deliverables, materials or substances have magnetic properties, the Contractor shall additionally provide details of the magnetic flux density at a defined distance, for the condition in which it is packed.</w:t>
      </w:r>
    </w:p>
    <w:p w14:paraId="7B5CBF7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h.</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302AF97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Hard copies to be sent to: </w:t>
      </w:r>
    </w:p>
    <w:p w14:paraId="7BB07EED"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lastRenderedPageBreak/>
        <w:t xml:space="preserve">Hazardous Stores Information System (HSIS) </w:t>
      </w:r>
    </w:p>
    <w:p w14:paraId="3D02353F"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xml:space="preserve">Department of Safety &amp; Environment, Quality and Technology (DS &amp; EQT) </w:t>
      </w:r>
    </w:p>
    <w:p w14:paraId="18C18223"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xml:space="preserve">Spruce 2C, #1260, </w:t>
      </w:r>
    </w:p>
    <w:p w14:paraId="52AA40CC"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xml:space="preserve">MOD Abbey Wood (South) </w:t>
      </w:r>
    </w:p>
    <w:p w14:paraId="6884A1E8"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Bristol BS34 8JH</w:t>
      </w:r>
    </w:p>
    <w:p w14:paraId="43442C4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(2)</w:t>
      </w:r>
      <w:r w:rsidRPr="006E30D6">
        <w:rPr>
          <w:rFonts w:ascii="Arial" w:eastAsia="Times New Roman" w:hAnsi="Arial" w:cs="Arial"/>
          <w:sz w:val="20"/>
          <w:szCs w:val="20"/>
          <w:lang w:eastAsia="en-GB"/>
        </w:rPr>
        <w:tab/>
      </w:r>
      <w:r w:rsidRPr="006E30D6">
        <w:rPr>
          <w:rFonts w:ascii="Arial" w:eastAsia="Times New Roman" w:hAnsi="Arial" w:cs="Arial"/>
          <w:color w:val="000000"/>
          <w:sz w:val="20"/>
          <w:szCs w:val="20"/>
          <w:lang w:eastAsia="en-GB"/>
        </w:rPr>
        <w:t>Emails to be sent to:</w:t>
      </w:r>
    </w:p>
    <w:p w14:paraId="29638852" w14:textId="77777777" w:rsidR="006E30D6" w:rsidRPr="006E30D6" w:rsidRDefault="00F219DB"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hyperlink r:id="rId14" w:history="1">
        <w:r w:rsidR="006E30D6" w:rsidRPr="006E30D6">
          <w:rPr>
            <w:rFonts w:ascii="Arial" w:eastAsia="Times New Roman" w:hAnsi="Arial" w:cs="Arial"/>
            <w:color w:val="0000FF"/>
            <w:sz w:val="20"/>
            <w:szCs w:val="20"/>
            <w:u w:val="single"/>
            <w:lang w:eastAsia="en-GB"/>
          </w:rPr>
          <w:t>DESTECH-QSEPEnv-HSISMulti@mod.gov.uk</w:t>
        </w:r>
      </w:hyperlink>
      <w:r w:rsidR="006E30D6" w:rsidRPr="006E30D6">
        <w:rPr>
          <w:rFonts w:ascii="Arial" w:eastAsia="Times New Roman" w:hAnsi="Arial" w:cs="Arial"/>
          <w:color w:val="000000"/>
          <w:sz w:val="20"/>
          <w:szCs w:val="20"/>
          <w:lang w:eastAsia="en-GB"/>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A71742C"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color w:val="000000"/>
          <w:lang w:eastAsia="en-GB"/>
        </w:rPr>
      </w:pPr>
    </w:p>
    <w:p w14:paraId="1D82B9A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delivery is made to the Defence Fulfilment Centre (DFC) and / or other Team Leidos location / building, the Contractor must comply with the Logistic Commodities and Services Transformation (LCST) Supplier Manual.</w:t>
      </w:r>
    </w:p>
    <w:p w14:paraId="3B189382"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color w:val="000000"/>
          <w:lang w:eastAsia="en-GB"/>
        </w:rPr>
      </w:pPr>
    </w:p>
    <w:p w14:paraId="38DFAE48"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25.</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Timber and Wood-Derived Products</w:t>
      </w:r>
    </w:p>
    <w:p w14:paraId="782DC1A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All Timber and Wood-Derived Products supplied by the Contractor under the Contract: </w:t>
      </w:r>
    </w:p>
    <w:p w14:paraId="0E6AA75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shall comply with the Contract Specification; and</w:t>
      </w:r>
    </w:p>
    <w:p w14:paraId="2CA28AB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must originate either:</w:t>
      </w:r>
    </w:p>
    <w:p w14:paraId="72AFC38D"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from a Legal and Sustainable source; or</w:t>
      </w:r>
    </w:p>
    <w:p w14:paraId="5BEDDFD9"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from a FLEGT-licensed or equivalent source.</w:t>
      </w:r>
    </w:p>
    <w:p w14:paraId="4FB169C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addition to the requirements of clause 25.a, all Timber and Wood-Derived Products supplied by the Contractor under the Contract shall originate from a forest source where management of the forest has full regard for:</w:t>
      </w:r>
    </w:p>
    <w:p w14:paraId="6433473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identification, documentation and respect of legal, customary and traditional tenure and use rights related to the forest;</w:t>
      </w:r>
    </w:p>
    <w:p w14:paraId="1E3EE51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mechanisms for resolving grievances and disputes including those relating to tenure and use rights, to forest management practices and to work conditions; and </w:t>
      </w:r>
    </w:p>
    <w:p w14:paraId="6DE859D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safeguarding the basic labour rights and health and safety of forest workers.</w:t>
      </w:r>
    </w:p>
    <w:p w14:paraId="05CC1BF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requested by the Authority, the Contractor shall provide to the Authority Evidence that the Timber and Wood-Derived Products supplied to the Authority under the Contract comply with the requirements of clause 25.a or 25.b or both.</w:t>
      </w:r>
    </w:p>
    <w:p w14:paraId="0259EB3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EA1429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1B84A21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maintain records of all Timber and Wood-Derived Products delivered to and accepted by the Authority, in accordance with condition 18 (Contractor’s Records).</w:t>
      </w:r>
    </w:p>
    <w:p w14:paraId="4A4BAAF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53EAB8A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 record tracing the Recycled Timber to its previous end use as a standalone object or as part of a structure; and</w:t>
      </w:r>
    </w:p>
    <w:p w14:paraId="6EBB6A6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 explanation of the circumstances that rendered it impractical to record Evidence of proof of timber origin.</w:t>
      </w:r>
    </w:p>
    <w:p w14:paraId="26ED31E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h.</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may disclose the Information: </w:t>
      </w:r>
    </w:p>
    <w:p w14:paraId="749F5D6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20CE278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verify the forest source of the timber or wood; and</w:t>
      </w:r>
    </w:p>
    <w:p w14:paraId="1FCE74F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assess whether the source meets the relevant criteria of clause 25.b.</w:t>
      </w:r>
    </w:p>
    <w:p w14:paraId="4E6A70F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47D6F6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3B27A5E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j.</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B1530F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k.</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Schedule 7 (Timber and Wood-Derived Products Supplied under the Contract: Data Requirements) may be amended by the Authority from time to time, in accordance with condition 6 (Amendments to Contract).</w:t>
      </w:r>
    </w:p>
    <w:p w14:paraId="7704529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l.</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obtain any wood, other than processed wood, used in Packaging from:</w:t>
      </w:r>
    </w:p>
    <w:p w14:paraId="7BE1433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0BDBB50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06BB80C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247A8C8"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26.</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Certificate of Conformity</w:t>
      </w:r>
    </w:p>
    <w:p w14:paraId="7222E8B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047333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consider the CofC to be a record in accordance with condition 18 (Contractor’s Records).</w:t>
      </w:r>
    </w:p>
    <w:p w14:paraId="068574D2"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Information provided on the CofC shall include:</w:t>
      </w:r>
    </w:p>
    <w:p w14:paraId="48DF3E9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Contractor’s name and address;</w:t>
      </w:r>
    </w:p>
    <w:p w14:paraId="3771A17E"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Contractor unique CofC number;</w:t>
      </w:r>
    </w:p>
    <w:p w14:paraId="1D4D28CE"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Contract number and where applicable Contract amendment number;</w:t>
      </w:r>
    </w:p>
    <w:p w14:paraId="34232BF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details of any approved concessions;</w:t>
      </w:r>
    </w:p>
    <w:p w14:paraId="445BA23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acquirer name and organisation;</w:t>
      </w:r>
    </w:p>
    <w:p w14:paraId="0A6AE3E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(6)</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Delivery address; </w:t>
      </w:r>
    </w:p>
    <w:p w14:paraId="41B52F0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(7)</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Contract Item Number from Schedule 2 (Schedule of Requirements);</w:t>
      </w:r>
    </w:p>
    <w:p w14:paraId="5ED9851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(8)</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description of Contractor Deliverable, including part number, specification and configuration status;</w:t>
      </w:r>
    </w:p>
    <w:p w14:paraId="59D3BEF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(9)</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identification marks, batch and serial numbers in accordance with the Specification;</w:t>
      </w:r>
    </w:p>
    <w:p w14:paraId="2B52BE8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(10)</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quantities;</w:t>
      </w:r>
    </w:p>
    <w:p w14:paraId="20636FD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 signed and dated statement by the Contractor that the Contractor Deliverables comply with the requirements of the Contract and approved concessions.</w:t>
      </w:r>
    </w:p>
    <w:p w14:paraId="21C5A907"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Exceptions or additions to the above are to be documented.</w:t>
      </w:r>
    </w:p>
    <w:p w14:paraId="36F22DF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6E30D6">
        <w:rPr>
          <w:rFonts w:ascii="Arial" w:eastAsia="Times New Roman" w:hAnsi="Arial" w:cs="Arial"/>
          <w:color w:val="000000"/>
          <w:sz w:val="20"/>
          <w:szCs w:val="20"/>
          <w:lang w:eastAsia="en-GB"/>
        </w:rPr>
        <w:t>at</w:t>
      </w:r>
      <w:proofErr w:type="spellEnd"/>
      <w:r w:rsidRPr="006E30D6">
        <w:rPr>
          <w:rFonts w:ascii="Arial" w:eastAsia="Times New Roman" w:hAnsi="Arial" w:cs="Arial"/>
          <w:color w:val="000000"/>
          <w:sz w:val="20"/>
          <w:szCs w:val="20"/>
          <w:lang w:eastAsia="en-GB"/>
        </w:rPr>
        <w:t xml:space="preserve"> clause 26.c. The Contractor shall ensure that this Information is available to the Authority through the supply chain upon request in accordance with condition 18 (Contractor Records).</w:t>
      </w:r>
    </w:p>
    <w:p w14:paraId="03D9131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39BE87CA"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27.</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Access to Contractor’s Premises</w:t>
      </w:r>
    </w:p>
    <w:p w14:paraId="5D6C24D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w:t>
      </w:r>
      <w:r w:rsidRPr="006E30D6">
        <w:rPr>
          <w:rFonts w:ascii="Arial" w:eastAsia="Times New Roman" w:hAnsi="Arial" w:cs="Arial"/>
          <w:color w:val="000000"/>
          <w:sz w:val="20"/>
          <w:szCs w:val="20"/>
          <w:lang w:eastAsia="en-GB"/>
        </w:rPr>
        <w:lastRenderedPageBreak/>
        <w:t>the Contract.</w:t>
      </w:r>
    </w:p>
    <w:p w14:paraId="18CDA7B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24A7008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35CB081D"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28.</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Delivery / Collection</w:t>
      </w:r>
    </w:p>
    <w:p w14:paraId="490323A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Schedule 3 (Contract Data Sheet) shall specify whether the Contractor Deliverables are to be Delivered to the Consignee by the Contractor or Collected from the Consignor by the Authority.</w:t>
      </w:r>
    </w:p>
    <w:p w14:paraId="187C168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Deliverables are to be Delivered by the Contractor (or a third party acting on behalf of the Contractor), the Contractor shall, unless otherwise stated in writing:</w:t>
      </w:r>
    </w:p>
    <w:p w14:paraId="6B786CB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contact the Authority’s Representative as detailed in Schedule 3 (Contract Data Sheet) in advance of the Delivery Date in order to agree administrative arrangements for Delivery and provide any Information pertinent to Delivery requested;</w:t>
      </w:r>
    </w:p>
    <w:p w14:paraId="05EE989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comply with any special instructions for arranging Delivery in Schedule 3 (Contract Data Sheet);</w:t>
      </w:r>
    </w:p>
    <w:p w14:paraId="2D61C8D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ensure that each consignment of the Contractor Deliverables is accompanied by, (as specified in Schedule 3 (Contract Data Sheet)), a DEFFORM 129J in accordance with the instructions; </w:t>
      </w:r>
    </w:p>
    <w:p w14:paraId="1B62484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be responsible for all costs of Delivery; and</w:t>
      </w:r>
    </w:p>
    <w:p w14:paraId="247BAEC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Deliver the Contractor Deliverables to the Consignee at the address stated in Schedule 2 (Schedule of Requirements) by the Delivery Date between the hours agreed by the Parties.</w:t>
      </w:r>
    </w:p>
    <w:p w14:paraId="37ECB9B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Deliverables are to be Collected by the Authority (or a third party acting on behalf of the Authority), the Contractor shall, unless otherwise stated in writing:</w:t>
      </w:r>
    </w:p>
    <w:p w14:paraId="0F9EA9B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54E2408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comply with any special instructions for arranging Collection in Schedule 3 (Contract Data Sheet);</w:t>
      </w:r>
    </w:p>
    <w:p w14:paraId="06D158F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ensure that each consignment of the Contractor Deliverables is accompanied by, (as specified in Schedule 3 (Contract Data Sheet)), a DEFFORM 129J in accordance with the instructions;</w:t>
      </w:r>
    </w:p>
    <w:p w14:paraId="284F269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ensure that the Contractor Deliverables are available for Collection by the Authority from the Consignor (as specified in Schedule 3 (Contract Data Sheet)) by the Delivery Date between the hours agreed by the Parties; and</w:t>
      </w:r>
    </w:p>
    <w:p w14:paraId="7F8767E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the case of Overseas consignments, ensure that  the Contractor Deliverables are accompanied by the necessary transit documentation.  All Customs clearance shall be the responsibility of the Authority’s Representative (Transport).</w:t>
      </w:r>
    </w:p>
    <w:p w14:paraId="08AA2A5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Title and risk in the Contractor Deliverables shall only pass from the Contractor to the Authority:</w:t>
      </w:r>
    </w:p>
    <w:p w14:paraId="032622C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on the Delivery of the Contractor Deliverables by the Contractor to the Consignee in accordance with clause 28.b; or</w:t>
      </w:r>
    </w:p>
    <w:p w14:paraId="6911968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on the Collection of the Contractor Deliverables from the Consignor by the Authority once they have been made available for Collection by the Contractor in accordance with clause 28.c.</w:t>
      </w:r>
    </w:p>
    <w:p w14:paraId="62C83ED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371EA1E2"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29.</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Acceptance</w:t>
      </w:r>
    </w:p>
    <w:p w14:paraId="2D35194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Acceptance of the Contractor Deliverables shall occur in accordance with any acceptance procedure specified in Schedule 8 (Acceptance Procedure).  If no acceptance procedure is so specified acceptance shall occur when either:</w:t>
      </w:r>
    </w:p>
    <w:p w14:paraId="691822F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does any act in relation to the Contractor Deliverable which is inconsistent with the Contractor’s ownership; or</w:t>
      </w:r>
    </w:p>
    <w:p w14:paraId="5E01697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time limit in which to reject the Contractor Deliverables defined in clause 30.b has elapsed.</w:t>
      </w:r>
    </w:p>
    <w:p w14:paraId="7736F17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11DB0F4C"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30.</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Rejection and Counterfeit Materiel</w:t>
      </w:r>
    </w:p>
    <w:p w14:paraId="1BE683C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755ACA8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Rejection:</w:t>
      </w:r>
    </w:p>
    <w:p w14:paraId="3718775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40A6CD1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5A161988"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color w:val="000000"/>
          <w:lang w:eastAsia="en-GB"/>
        </w:rPr>
      </w:pPr>
    </w:p>
    <w:p w14:paraId="1CDE692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Counterfeit Materiel:</w:t>
      </w:r>
    </w:p>
    <w:p w14:paraId="1B73A7A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Authority suspects that any Contractor Deliverable or consignment of Contractor Deliverables contains Counterfeit Materiel, it shall:</w:t>
      </w:r>
    </w:p>
    <w:p w14:paraId="3EF2650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notify the Contractor of its suspicion and reasons therefore;</w:t>
      </w:r>
    </w:p>
    <w:p w14:paraId="741B082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6E30D6">
        <w:rPr>
          <w:rFonts w:ascii="Arial" w:eastAsia="Times New Roman" w:hAnsi="Arial" w:cs="Arial"/>
          <w:color w:val="000000"/>
          <w:sz w:val="20"/>
          <w:szCs w:val="20"/>
          <w:lang w:eastAsia="en-GB"/>
        </w:rPr>
        <w:t>i</w:t>
      </w:r>
      <w:proofErr w:type="spellEnd"/>
      <w:r w:rsidRPr="006E30D6">
        <w:rPr>
          <w:rFonts w:ascii="Arial" w:eastAsia="Times New Roman" w:hAnsi="Arial" w:cs="Arial"/>
          <w:color w:val="000000"/>
          <w:sz w:val="20"/>
          <w:szCs w:val="20"/>
          <w:lang w:eastAsia="en-GB"/>
        </w:rPr>
        <w:t>) inspect the Contractor Deliverable or consignment and/or (ii) obtain a sample thereof for validation or testing purposes.</w:t>
      </w:r>
    </w:p>
    <w:p w14:paraId="4C1479A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give the Contractor a further 20 business days or such other reasonable period agreed by the Authority, from the date of the inspection at 30.c.(2).(</w:t>
      </w:r>
      <w:proofErr w:type="spellStart"/>
      <w:r w:rsidRPr="006E30D6">
        <w:rPr>
          <w:rFonts w:ascii="Arial" w:eastAsia="Times New Roman" w:hAnsi="Arial" w:cs="Arial"/>
          <w:color w:val="000000"/>
          <w:sz w:val="20"/>
          <w:szCs w:val="20"/>
          <w:lang w:eastAsia="en-GB"/>
        </w:rPr>
        <w:t>i</w:t>
      </w:r>
      <w:proofErr w:type="spellEnd"/>
      <w:r w:rsidRPr="006E30D6">
        <w:rPr>
          <w:rFonts w:ascii="Arial" w:eastAsia="Times New Roman" w:hAnsi="Arial" w:cs="Arial"/>
          <w:color w:val="000000"/>
          <w:sz w:val="20"/>
          <w:szCs w:val="20"/>
          <w:lang w:eastAsia="en-GB"/>
        </w:rPr>
        <w:t>) or the provision of a sample at 30.c.(2).(ii), to comment on whether the Contractor Deliverable or consignment meets the definition of Counterfeit Materiel; and</w:t>
      </w:r>
    </w:p>
    <w:p w14:paraId="488B485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determine, on the balance of probabilities and strictly on the evidence available to it at the time, whether the Contractor Deliverable or consignment meets the definition of Counterfeit Materiel</w:t>
      </w:r>
    </w:p>
    <w:p w14:paraId="2263218D"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Where the Authority has determined that the Contractor Deliverable, part or consignment of Contractor Deliverables contain Counterfeit Material then it may reject the Contractor Deliverable, part or consignment under 30.a-30.b (Rejection).</w:t>
      </w:r>
    </w:p>
    <w:p w14:paraId="500ADFE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d.</w:t>
      </w:r>
      <w:r w:rsidRPr="006E30D6">
        <w:rPr>
          <w:rFonts w:ascii="Arial" w:eastAsia="Times New Roman" w:hAnsi="Arial" w:cs="Arial"/>
          <w:sz w:val="20"/>
          <w:szCs w:val="20"/>
          <w:lang w:eastAsia="en-GB"/>
        </w:rPr>
        <w:tab/>
      </w:r>
      <w:r w:rsidRPr="006E30D6">
        <w:rPr>
          <w:rFonts w:ascii="Arial" w:eastAsia="Times New Roman" w:hAnsi="Arial" w:cs="Arial"/>
          <w:color w:val="000000"/>
          <w:sz w:val="20"/>
          <w:szCs w:val="20"/>
          <w:lang w:eastAsia="en-GB"/>
        </w:rPr>
        <w:t>In addition to its rights under 30.a and 30.b (Rejection), where the Authority reasonably believes that any Contractor Deliverable or consignment of Contractor Deliverables contains Counterfeit Materiel, it shall be entitled to:</w:t>
      </w:r>
    </w:p>
    <w:p w14:paraId="4C3DB92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w:t>
      </w:r>
      <w:r w:rsidRPr="006E30D6">
        <w:rPr>
          <w:rFonts w:ascii="Arial" w:eastAsia="Times New Roman" w:hAnsi="Arial" w:cs="Arial"/>
          <w:sz w:val="20"/>
          <w:szCs w:val="20"/>
          <w:lang w:eastAsia="en-GB"/>
        </w:rPr>
        <w:tab/>
      </w:r>
      <w:r w:rsidRPr="006E30D6">
        <w:rPr>
          <w:rFonts w:ascii="Arial" w:eastAsia="Times New Roman" w:hAnsi="Arial" w:cs="Arial"/>
          <w:color w:val="000000"/>
          <w:sz w:val="20"/>
          <w:szCs w:val="20"/>
          <w:lang w:eastAsia="en-GB"/>
        </w:rPr>
        <w:t>Retain any Counterfeit Materiel; and/or</w:t>
      </w:r>
    </w:p>
    <w:p w14:paraId="76F3F0A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(2)</w:t>
      </w:r>
      <w:r w:rsidRPr="006E30D6">
        <w:rPr>
          <w:rFonts w:ascii="Arial" w:eastAsia="Times New Roman" w:hAnsi="Arial" w:cs="Arial"/>
          <w:sz w:val="20"/>
          <w:szCs w:val="20"/>
          <w:lang w:eastAsia="en-GB"/>
        </w:rPr>
        <w:tab/>
      </w:r>
      <w:r w:rsidRPr="006E30D6">
        <w:rPr>
          <w:rFonts w:ascii="Arial" w:eastAsia="Times New Roman" w:hAnsi="Arial" w:cs="Arial"/>
          <w:color w:val="000000"/>
          <w:sz w:val="20"/>
          <w:szCs w:val="20"/>
          <w:lang w:eastAsia="en-GB"/>
        </w:rPr>
        <w:t>retain the whole or any part of such Contractor Deliverable or consignment where it is not possible to separate the Counterfeit Materiel from the rest of the Contractor Deliverable, or consignment;</w:t>
      </w:r>
    </w:p>
    <w:p w14:paraId="0763B2A0"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and such retention shall not constitute acceptance under condition 29 (Acceptance).</w:t>
      </w:r>
    </w:p>
    <w:p w14:paraId="16C85F1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1FF4F3B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separation of Counterfeit Materiel from any Contractor Deliverable or part of a Contractor Deliverable; and/or</w:t>
      </w:r>
    </w:p>
    <w:p w14:paraId="133563D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removal of any Contractor Deliverable or part of a Contractor Deliverable that the Authority is satisfied does not contain Counterfeit Materiel.</w:t>
      </w:r>
    </w:p>
    <w:p w14:paraId="024495E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1C36EA5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To         dispose of it responsible, and in a manner that does not permit its reintroduction into the supply chain or market;</w:t>
      </w:r>
    </w:p>
    <w:p w14:paraId="01C8493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to pass it to a relevant investigatory or regulatory authority;</w:t>
      </w:r>
    </w:p>
    <w:p w14:paraId="7BADDCB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to retain conduct or have conducted further testing including destructive testing, for further investigatory, regulatory or risk management purposes. Results from any such tests shall be shared with the Contractor; and/or</w:t>
      </w:r>
    </w:p>
    <w:p w14:paraId="57F9E7A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0"/>
          <w:szCs w:val="20"/>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to recover the reasonable costs of testing, storage, access, and/or disposal of it from the Contractor.</w:t>
      </w:r>
    </w:p>
    <w:p w14:paraId="2938A37F" w14:textId="77777777" w:rsidR="006E30D6" w:rsidRPr="006E30D6" w:rsidRDefault="006E30D6" w:rsidP="006E30D6">
      <w:pPr>
        <w:widowControl w:val="0"/>
        <w:autoSpaceDE w:val="0"/>
        <w:autoSpaceDN w:val="0"/>
        <w:adjustRightInd w:val="0"/>
        <w:spacing w:after="60" w:line="240" w:lineRule="auto"/>
        <w:ind w:left="972"/>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Exercise of the rights granted at clauses 30.f.(1) to  30.f.(3) shall not constitute acceptance under condition 29 (Acceptance).</w:t>
      </w:r>
    </w:p>
    <w:p w14:paraId="7CE510F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Any scrap or other disposal payment received by the Authority shall be off set against any amount due to the Authority under clause 30.f.(4). If the value of the scrap or other disposal payment </w:t>
      </w:r>
      <w:r w:rsidRPr="006E30D6">
        <w:rPr>
          <w:rFonts w:ascii="Arial" w:eastAsia="Times New Roman" w:hAnsi="Arial" w:cs="Arial"/>
          <w:color w:val="000000"/>
          <w:sz w:val="20"/>
          <w:szCs w:val="20"/>
          <w:lang w:eastAsia="en-GB"/>
        </w:rPr>
        <w:lastRenderedPageBreak/>
        <w:t>exceeds the amount due to the Authority under clause 30.f.(4) then the balance shall accrue to the Contractor.</w:t>
      </w:r>
    </w:p>
    <w:p w14:paraId="7AC86E5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h.</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not use a retained Article or consignment other than as permitted in this condition 30.c – 30.k.</w:t>
      </w:r>
    </w:p>
    <w:p w14:paraId="763D78E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may without restriction report a discovery of Counterfeit Materiel and disclose information necessary for the identification of similar materiel and its possible sources. </w:t>
      </w:r>
    </w:p>
    <w:p w14:paraId="2F5562B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j.</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79B98E2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5E8F4F6C"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31.</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Diversion Orders</w:t>
      </w:r>
    </w:p>
    <w:p w14:paraId="3AE6D9B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notify the Contractor at the earliest practicable opportunity if it becomes aware that a Contractor Deliverable is likely to be subject to a Diversion Order.</w:t>
      </w:r>
    </w:p>
    <w:p w14:paraId="453C435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may issue a Diversion Order for the urgent delivery of the Contractor Deliverables identified in it. These Contractor Deliverables are to be delivered by the Contractor using the quickest means available as agreed by the Authority.</w:t>
      </w:r>
    </w:p>
    <w:p w14:paraId="33F10B7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reserves the right to cancel the Diversion Order. </w:t>
      </w:r>
    </w:p>
    <w:p w14:paraId="4152D04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If the terms of the Diversion Order are unclear, the Contractor shall immediately contact the Representative of the Authority who issued it for clarification and/or further instruction. </w:t>
      </w:r>
    </w:p>
    <w:p w14:paraId="210CA55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Diversion Order increases the quantity of Contractor Deliverables beyond the scope of the Contract, it is to be returned immediately to the Authority’s Commercial Officer with an appropriate explanation.</w:t>
      </w:r>
    </w:p>
    <w:p w14:paraId="7D2F858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2323134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13A6F597"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32.</w:t>
      </w:r>
      <w:r w:rsidRPr="006E30D6">
        <w:rPr>
          <w:rFonts w:ascii="Arial" w:eastAsia="Times New Roman" w:hAnsi="Arial" w:cs="Arial"/>
          <w:sz w:val="20"/>
          <w:szCs w:val="20"/>
          <w:lang w:eastAsia="en-GB"/>
        </w:rPr>
        <w:tab/>
      </w:r>
      <w:r w:rsidRPr="006E30D6">
        <w:rPr>
          <w:rFonts w:ascii="Arial" w:eastAsia="Times New Roman" w:hAnsi="Arial" w:cs="Arial"/>
          <w:b/>
          <w:bCs/>
          <w:color w:val="000000"/>
          <w:sz w:val="20"/>
          <w:szCs w:val="20"/>
          <w:lang w:eastAsia="en-GB"/>
        </w:rPr>
        <w:t>Self-to-Self Delivery</w:t>
      </w:r>
    </w:p>
    <w:p w14:paraId="07286C30"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34CB281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70CE764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LICENCES AND INTELLECTUAL PROPERTY</w:t>
      </w:r>
    </w:p>
    <w:p w14:paraId="3B9BDC1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557C3B6"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33.</w:t>
      </w:r>
      <w:r w:rsidRPr="006E30D6">
        <w:rPr>
          <w:rFonts w:ascii="Arial" w:eastAsia="Times New Roman" w:hAnsi="Arial" w:cs="Arial"/>
          <w:sz w:val="20"/>
          <w:szCs w:val="20"/>
          <w:lang w:eastAsia="en-GB"/>
        </w:rPr>
        <w:tab/>
      </w:r>
      <w:r w:rsidRPr="006E30D6">
        <w:rPr>
          <w:rFonts w:ascii="Arial" w:eastAsia="Times New Roman" w:hAnsi="Arial" w:cs="Arial"/>
          <w:b/>
          <w:bCs/>
          <w:color w:val="000000"/>
          <w:sz w:val="20"/>
          <w:szCs w:val="20"/>
          <w:lang w:eastAsia="en-GB"/>
        </w:rPr>
        <w:t>Import and Export Licences</w:t>
      </w:r>
    </w:p>
    <w:p w14:paraId="72FBF70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a.</w:t>
      </w:r>
      <w:r w:rsidRPr="006E30D6">
        <w:rPr>
          <w:rFonts w:ascii="Arial" w:eastAsia="Times New Roman" w:hAnsi="Arial" w:cs="Arial"/>
          <w:sz w:val="20"/>
          <w:szCs w:val="20"/>
          <w:lang w:eastAsia="en-GB"/>
        </w:rPr>
        <w:tab/>
      </w:r>
      <w:r w:rsidRPr="006E30D6">
        <w:rPr>
          <w:rFonts w:ascii="Arial" w:eastAsia="Times New Roman" w:hAnsi="Arial" w:cs="Arial"/>
          <w:color w:val="000000"/>
          <w:sz w:val="20"/>
          <w:szCs w:val="20"/>
          <w:lang w:eastAsia="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4740C68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B0DBE3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946A675"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end user as: Her Britannic Majesty’s Government of the United Kingdom of Great Britain and Northern Ireland (hereinafter “HM Government”); and</w:t>
      </w:r>
    </w:p>
    <w:p w14:paraId="266CC0FB"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end use as: For the Purposes of HM Government; and</w:t>
      </w:r>
    </w:p>
    <w:p w14:paraId="3534150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include in the submission for the licence or authorisation a statement that "information on the status of processing this application may be shared with the Ministry of Defence of the United Kingdom".</w:t>
      </w:r>
    </w:p>
    <w:p w14:paraId="2A16AD9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430D643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73CAC2A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449AB31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DD4A61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provide sufficient information, certification, documentation and other reasonable assistance as may be necessary to support the application for the requested variation.</w:t>
      </w:r>
    </w:p>
    <w:p w14:paraId="61F5619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DAD49B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Authority invokes clause 33.e or 33.f the Authority will pay the Contractor a fair and reasonable charge for this service based on the cost of providing it.</w:t>
      </w:r>
    </w:p>
    <w:p w14:paraId="1BF1373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h.</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FDEFA2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782EF86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j.</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provide such assistance as the Contractor may reasonably require in obtaining any UK export licences necessary for the performance of the Contract.</w:t>
      </w:r>
    </w:p>
    <w:p w14:paraId="3CFCE35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k.</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Contractor shall use reasonable endeavours to identify whether any Contractor Deliverable is subject to: </w:t>
      </w:r>
    </w:p>
    <w:p w14:paraId="4CAA123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 non-UK export licence, authorisation or exemption; or</w:t>
      </w:r>
    </w:p>
    <w:p w14:paraId="338995C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other related transfer or export control,</w:t>
      </w:r>
    </w:p>
    <w:p w14:paraId="4042FBC8"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4C20C5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l.</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361040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m.</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BE576B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n.</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6D08E87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o.</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09CB9CE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p.</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634E810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q.</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5B8340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r.</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16B16FA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s.</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01605F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7F0489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u.</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w:t>
      </w:r>
    </w:p>
    <w:p w14:paraId="381EDED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restrictions are advised by the Authority to the Contractor in a DEFFORM 528 provided pursuant to Clauses 33.s or 33.t or both; or</w:t>
      </w:r>
    </w:p>
    <w:p w14:paraId="1356D6B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any of the information provided by the Authority in any DEFFORM 528 proves to be incorrect or inaccurate; </w:t>
      </w:r>
    </w:p>
    <w:p w14:paraId="0577D558"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lastRenderedPageBreak/>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140408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v.</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78F921C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0892F212"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34.</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Third Party Intellectual Property – Rights and Restrictions</w:t>
      </w:r>
    </w:p>
    <w:p w14:paraId="085D575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and, where applicable any Subcontractor, shall promptly notify the Authority as soon as they become aware of:</w:t>
      </w:r>
    </w:p>
    <w:p w14:paraId="7FED2E7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91BDD4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D059FA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allegation of infringement of intellectual property rights made against the Contractor and which pertains to the performance of the Contract or subsequent use by the Authority of anything required to be done or delivered under the Contract.</w:t>
      </w:r>
    </w:p>
    <w:p w14:paraId="6BC98FFE"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Clause 34.a does not apply in respect of Contractor Deliverables normally available from the Contractor as a Commercial Off The Shelf (COTS) item or service.</w:t>
      </w:r>
    </w:p>
    <w:p w14:paraId="2EA5FF6E"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Information required under clause 34.a has been notified previously, the Contractor may meet its obligations by giving details of the previous notification.</w:t>
      </w:r>
    </w:p>
    <w:p w14:paraId="3144F80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DECE37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has made or makes an admission of any sort relevant to such question;</w:t>
      </w:r>
    </w:p>
    <w:p w14:paraId="43DE1BE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has entered or enters into any discussions on such question with any third party without the prior written agreement of the Contractor; </w:t>
      </w:r>
    </w:p>
    <w:p w14:paraId="3AE21D9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has entered or enters into negotiations in respect of any relevant claim for compensation in respect of Crown Use under Section 55 of the Patents Act 1977 or Section 12 of the Registered Designs Act 1977; </w:t>
      </w:r>
    </w:p>
    <w:p w14:paraId="0F957F6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legal proceedings have been commenced against the Authority or the Contractor in respect of Crown Use, but only to the extent of such Crown Use that has been properly authorised. </w:t>
      </w:r>
    </w:p>
    <w:p w14:paraId="754439B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indemnity in clause 34.c does not extend to use by the Authority of anything supplied under the Contract where that use was not reasonably foreseeable at the time of the Contract.</w:t>
      </w:r>
    </w:p>
    <w:p w14:paraId="556762B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A43181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AFF1B3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If, under clause 34.a, a relevant invention or design is notified to the Authority by the Contractor after the Effective Date of Contract, then: </w:t>
      </w:r>
    </w:p>
    <w:p w14:paraId="27C4F61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A2083E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C700DD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h.</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1CF559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1A14021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j.</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not be entitled to any reimbursement of any royalty, licence fee or similar expense incurred in respect of anything to be done under the Contract, where:</w:t>
      </w:r>
    </w:p>
    <w:p w14:paraId="0CA1CE1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66CA4C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any obligation to make payments for intellectual property has not been promptly notified to the Authority under clause 34.a. </w:t>
      </w:r>
    </w:p>
    <w:p w14:paraId="00FAE86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k.</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4B3478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CCD080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authorised to use any model, document or information relating to any such invention or design which may be required for that purpose. </w:t>
      </w:r>
    </w:p>
    <w:p w14:paraId="40B8BF2E"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l.</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assume all liability and indemnify the Authority and its officers, agents and employees against liability, including costs as a result of:</w:t>
      </w:r>
    </w:p>
    <w:p w14:paraId="0A8B1B5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15A45AA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misuse of any confidential information, trade secret or the like by the Contractor in performing the Contract; </w:t>
      </w:r>
    </w:p>
    <w:p w14:paraId="5D35A8A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provision to the Authority of any Information or material which the Contractor does not have the right to provide for the purpose of the Contract. </w:t>
      </w:r>
    </w:p>
    <w:p w14:paraId="6E940A8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m.</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shall assume all liability and indemnify the Contractor, its officers, agents and employees against liability, including costs as a result of: </w:t>
      </w:r>
    </w:p>
    <w:p w14:paraId="40649A2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6E7BDF4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132923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n.</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general authorisation and indemnity is:</w:t>
      </w:r>
    </w:p>
    <w:p w14:paraId="2C1F608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clauses 34.a – 34.m represents the total liability of each Party to the other under the Contract in respect of any infringement or alleged infringement of patent or other Intellectual Property Right (IPR) owned by a third party; </w:t>
      </w:r>
    </w:p>
    <w:p w14:paraId="4AC6149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neither Party shall be liable, one to the other, for any consequential loss or damage arising as a result, directly or indirectly, of a claim for infringement or alleged infringement of any patent or other IPR owned by a third party;</w:t>
      </w:r>
    </w:p>
    <w:p w14:paraId="2C11F6D9"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4837A99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A70E52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781331C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(6)</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Party conducting negotiations for the settlement of a claim or any related litigation shall, if requested, keep the other Party fully informed of the conduct and progress of such negotiations. </w:t>
      </w:r>
    </w:p>
    <w:p w14:paraId="136A6742"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o.</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7408041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p.</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Nothing in condition 34 shall be taken as an authorisation or promise of an authorisation under Section 240 of the Copyright, Designs and Patents Act 1988.</w:t>
      </w:r>
    </w:p>
    <w:p w14:paraId="72922AF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q.</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C87378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1A6ACC6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PRICING AND PAYMENT</w:t>
      </w:r>
    </w:p>
    <w:p w14:paraId="0E305D7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707E7418"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35.</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Contract Price</w:t>
      </w:r>
    </w:p>
    <w:p w14:paraId="3E38C31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provide the Contractor Deliverables to the Authority at the Contract Price.  The Contract Price shall be a Firm Price unless otherwise stated in Schedule 3 (Contract Data Sheet).</w:t>
      </w:r>
    </w:p>
    <w:p w14:paraId="22A030E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67FE91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241D66BB"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36.</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Payment and Recovery of Sums Due</w:t>
      </w:r>
    </w:p>
    <w:p w14:paraId="16FACBE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2E6D510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submits an invoice to the Authority in accordance with clause 36a, the Authority will consider and verify that invoice in a timely fashion.</w:t>
      </w:r>
    </w:p>
    <w:p w14:paraId="32CB74C2"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pay the Contractor any sums due under such an invoice no later than a period of 30 days from the date on which the Authority has determined that the invoice is valid and undisputed.</w:t>
      </w:r>
    </w:p>
    <w:p w14:paraId="424AF4D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Authority fails to comply with clause 36b and there is undue delay in considering and verifying the invoice, the invoice shall be regarded as valid and undisputed for the purpose of clause 36c after a reasonable time has passed.</w:t>
      </w:r>
    </w:p>
    <w:p w14:paraId="509ED48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784D5B9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ABFDAC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3D38777B"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37.</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Value Added Tax</w:t>
      </w:r>
    </w:p>
    <w:p w14:paraId="3A4C813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 Price excludes any UK output Value Added Tax (VAT) and any similar EU (or non-EU) taxes chargeable on the supply of Contractor Deliverables by the Contractor to the Authority.</w:t>
      </w:r>
    </w:p>
    <w:p w14:paraId="2405615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D74EC7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09A0C6E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77FC84B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D7CE5D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B89E57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w:t>
      </w:r>
      <w:r w:rsidRPr="006E30D6">
        <w:rPr>
          <w:rFonts w:ascii="Arial" w:eastAsia="Times New Roman" w:hAnsi="Arial" w:cs="Arial"/>
          <w:color w:val="000000"/>
          <w:sz w:val="20"/>
          <w:szCs w:val="20"/>
          <w:lang w:eastAsia="en-GB"/>
        </w:rPr>
        <w:lastRenderedPageBreak/>
        <w:t>assessment within three (3) Business Days of a written request from the Authority for such correspondence.</w:t>
      </w:r>
    </w:p>
    <w:p w14:paraId="6433B0F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2E198F56"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38.</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Debt Factoring</w:t>
      </w:r>
    </w:p>
    <w:p w14:paraId="259C9D4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44A67C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reduction of any sums in respect of which the Authority exercises its right of recovery under clause 36.f</w:t>
      </w:r>
    </w:p>
    <w:p w14:paraId="357B7BCE"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all related rights of the Authority under the Contract in relation to the recovery of sums due but unpaid; and</w:t>
      </w:r>
    </w:p>
    <w:p w14:paraId="5D49711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receiving notification under both clauses 38.b and 38.c(2).</w:t>
      </w:r>
    </w:p>
    <w:p w14:paraId="6585593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7BCCAEE"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ensure that the Assignee:</w:t>
      </w:r>
    </w:p>
    <w:p w14:paraId="30C1E38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is made aware of the Authority’s continuing rights under clauses 38.a(1) and 38.a(2); and</w:t>
      </w:r>
    </w:p>
    <w:p w14:paraId="19428E6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notifies the Authority of the Assignee’s contact Information and bank account details to which the Authority shall make payment, subject to any reduction made by the Authority in accordance with clauses 38.a(1) and 38.a(2). </w:t>
      </w:r>
    </w:p>
    <w:p w14:paraId="295EEA6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provisions of condition 36 (Payment and Recovery of Sums Due) shall continue to apply in all other respects after the assignment and shall not be amended without the prior approval of the Authority.</w:t>
      </w:r>
    </w:p>
    <w:p w14:paraId="39524B9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252B2DE9"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39.</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Subcontracting and Prompt Payment</w:t>
      </w:r>
    </w:p>
    <w:p w14:paraId="048D0AC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Subcontracting any part of the Contract shall not relieve the Contractor of any of the Contractor’s obligations, duties or liabilities under the Contract.</w:t>
      </w:r>
    </w:p>
    <w:p w14:paraId="31E2500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enters into a Subcontract he shall cause a term to be included in such Subcontract:</w:t>
      </w:r>
    </w:p>
    <w:p w14:paraId="5225D69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providing that where the Subcontractor submits an invoice to the Contractor, the Contractor will consider and verify that invoice in a timely fashion;</w:t>
      </w:r>
    </w:p>
    <w:p w14:paraId="10A55C5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providing that the Contractor shall pay the Subcontractor any sums due under such an invoice no later than a period of thirty (30) days from the date on which the Contractor has determined that the invoice is valid and undisputed;</w:t>
      </w:r>
    </w:p>
    <w:p w14:paraId="32D3F2A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811FA3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requiring the counterparty to that Subcontract to include in any Subcontract which it awards, provisions having the same effect as clauses 39.b(1) to 39.b(4).</w:t>
      </w:r>
    </w:p>
    <w:p w14:paraId="34B802B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124DFDC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TERMINATION</w:t>
      </w:r>
    </w:p>
    <w:p w14:paraId="550E85F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2935AB5F"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40.</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Dispute Resolution</w:t>
      </w:r>
    </w:p>
    <w:p w14:paraId="0AFC2B2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710A0F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3FBA16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For the avoidance of doubt, anything said, done or produced in or in relation to the arbitration </w:t>
      </w:r>
      <w:r w:rsidRPr="006E30D6">
        <w:rPr>
          <w:rFonts w:ascii="Arial" w:eastAsia="Times New Roman" w:hAnsi="Arial" w:cs="Arial"/>
          <w:color w:val="000000"/>
          <w:sz w:val="20"/>
          <w:szCs w:val="20"/>
          <w:lang w:eastAsia="en-GB"/>
        </w:rPr>
        <w:lastRenderedPageBreak/>
        <w:t>process (including any awards) shall be confidential between the Parties, except as may be lawfully required in judicial proceedings relating to the arbitration or otherwise.</w:t>
      </w:r>
    </w:p>
    <w:p w14:paraId="076BFAC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5480A8FD"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41.</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 xml:space="preserve">Termination for Insolvency or Corrupt Gifts </w:t>
      </w:r>
    </w:p>
    <w:p w14:paraId="66DFE60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3689490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Insolvency:</w:t>
      </w:r>
    </w:p>
    <w:p w14:paraId="4BC3763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may terminate the Contract, without paying compensation to the Contractor, by giving written Notice of such termination to the Contractor at any time after any of the following events: </w:t>
      </w:r>
    </w:p>
    <w:p w14:paraId="249C2D86"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Where the Contractor is an individual or a firm:</w:t>
      </w:r>
    </w:p>
    <w:p w14:paraId="168B30F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application by the individual or, in the case of a firm constituted under English law, any partner of the firm to the court for an interim order pursuant to Section 253 of the Insolvency Act 1986; or </w:t>
      </w:r>
    </w:p>
    <w:p w14:paraId="74E251E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court making an interim order pursuant to Section 252 of the Insolvency Act 1986; or </w:t>
      </w:r>
    </w:p>
    <w:p w14:paraId="296D643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individual, the firm or, in the case of a firm constituted under English law, any partner of the firm making a composition or a scheme of arrangement with his or its creditors; or </w:t>
      </w:r>
    </w:p>
    <w:p w14:paraId="64AA3C2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1D2FB3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court making a bankruptcy order in respect of the individual or, in the case of a firm constituted under English law, any partner of the firm; or</w:t>
      </w:r>
    </w:p>
    <w:p w14:paraId="45FC2C4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(6)</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Contractor is either unable to pay his debts as they fall due or has no reasonable prospect of being able to pay debts which are not immediately payable. The Authority shall regard the Contractor as being unable to pay his debts if:</w:t>
      </w:r>
    </w:p>
    <w:p w14:paraId="763C25D0"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he has failed to comply with or to set aside a Statutory demand under Section 268 of the Insolvency Act 1986 within twenty-one (21) days of service of the Statutory Demand on him; or </w:t>
      </w:r>
    </w:p>
    <w:p w14:paraId="7C83A454"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execution or other process to enforce a debt due under a judgement or order of the court has been returned unsatisfied in whole or in part. </w:t>
      </w:r>
    </w:p>
    <w:p w14:paraId="61442FD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(7)</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presentation of a petition for sequestration in relation to the Contractor's estates unless it is withdrawn within three (3) Business Days from the date on which the Contractor is notified of the presentation; or </w:t>
      </w:r>
    </w:p>
    <w:p w14:paraId="0FEB1DCD"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(8)</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court making an award of sequestration in relation to the Contractor’s estates.</w:t>
      </w:r>
    </w:p>
    <w:p w14:paraId="49E2EFC7"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sz w:val="20"/>
          <w:szCs w:val="20"/>
          <w:lang w:eastAsia="en-GB"/>
        </w:rPr>
        <w:t>Where the Contractor is a company registered in England</w:t>
      </w:r>
      <w:r w:rsidRPr="006E30D6">
        <w:rPr>
          <w:rFonts w:ascii="Arial" w:eastAsia="Times New Roman" w:hAnsi="Arial" w:cs="Arial"/>
          <w:color w:val="000000"/>
          <w:lang w:eastAsia="en-GB"/>
        </w:rPr>
        <w:t>:</w:t>
      </w:r>
    </w:p>
    <w:p w14:paraId="221588E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(9)</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presentation of a petition for the appointment of an administrator; unless it is withdrawn within three (3) Business Days from the date on which the Contractor is notified of the presentation; or </w:t>
      </w:r>
    </w:p>
    <w:p w14:paraId="2F30BC36"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(10)</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court making an administration order in relation to the company; or </w:t>
      </w:r>
    </w:p>
    <w:p w14:paraId="7BB13E5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presentation of a petition for the winding-up of the company unless it is withdrawn within three (3) Business Days from the date on which the Contractor is notified of the presentation; or </w:t>
      </w:r>
    </w:p>
    <w:p w14:paraId="59B2019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company passing a resolution that the company shall be wound-up; or</w:t>
      </w:r>
    </w:p>
    <w:p w14:paraId="1CF5259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court making an order that the company shall be wound-up; or </w:t>
      </w:r>
    </w:p>
    <w:p w14:paraId="03AF591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appointment of a Receiver or manager or administrative Receiver. </w:t>
      </w:r>
    </w:p>
    <w:p w14:paraId="78F87A6C"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Where the Contractor is a company registered other than in England, events occur or are carried out which, within the jurisdiction to which it is subject, are similar in nature or effect to those specified in clauses 41.a(9) to 41.a(14) inclusive above.</w:t>
      </w:r>
    </w:p>
    <w:p w14:paraId="6F7D899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Such termination shall be without prejudice to and shall not affect any right of action or remedy which shall have accrued or shall accrue thereafter to the Authority and the Contractor.</w:t>
      </w:r>
    </w:p>
    <w:p w14:paraId="3E14C94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3E79F3F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Corrupt Gifts:</w:t>
      </w:r>
    </w:p>
    <w:p w14:paraId="679148C2"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not do, and warrants that in entering the Contract it has not done any of the following (hereafter referred to as 'prohibited acts'):</w:t>
      </w:r>
    </w:p>
    <w:p w14:paraId="4BA1283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offer, promise or give to any Crown servant any gift or financial or other advantage of any kind as an inducement or reward;</w:t>
      </w:r>
    </w:p>
    <w:p w14:paraId="0091D6B3"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for doing or not doing (or for having done or not having done) any act in </w:t>
      </w:r>
      <w:r w:rsidRPr="006E30D6">
        <w:rPr>
          <w:rFonts w:ascii="Arial" w:eastAsia="Times New Roman" w:hAnsi="Arial" w:cs="Arial"/>
          <w:color w:val="000000"/>
          <w:sz w:val="20"/>
          <w:szCs w:val="20"/>
          <w:lang w:eastAsia="en-GB"/>
        </w:rPr>
        <w:lastRenderedPageBreak/>
        <w:t xml:space="preserve">relation to the obtaining or execution of this or any other contract with the Crown; or </w:t>
      </w:r>
    </w:p>
    <w:p w14:paraId="75E65463"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for showing or not showing favour or disfavour to any person in relation to this or any other Contract with the Crown.</w:t>
      </w:r>
    </w:p>
    <w:p w14:paraId="20403F1F"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BC24F84"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871713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to terminate the Contract and recover from the Contractor the amount of any loss resulting from the termination; </w:t>
      </w:r>
    </w:p>
    <w:p w14:paraId="4310306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to recover from the Contractor the amount or value of any such gift, consideration or commission; and </w:t>
      </w:r>
    </w:p>
    <w:p w14:paraId="5F1DC3D2"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to recover from the Contractor any other loss sustained in consequence of any breach of this condition, where the Contract has not been terminated. </w:t>
      </w:r>
    </w:p>
    <w:p w14:paraId="13EE386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exercising its rights or remedies under this condition, the Authority shall:</w:t>
      </w:r>
    </w:p>
    <w:p w14:paraId="34F70E4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act in a reasonable and proportionate manner having regard to such matters as the gravity of, and the identity of the person performing, the prohibited act;</w:t>
      </w:r>
    </w:p>
    <w:p w14:paraId="04EB967C"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give all due consideration, where appropriate, to action other than termination of the Contract, including (without being limited to): </w:t>
      </w:r>
    </w:p>
    <w:p w14:paraId="5CF8BA9C"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requiring the Contractor to procure the termination of a subcontract where the prohibited act is that of a Subcontractor or anyone acting on its or their behalf; </w:t>
      </w:r>
    </w:p>
    <w:p w14:paraId="4D1BC8EA"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requiring the Contractor to procure the dismissal of an employee (whether its own or that of a Subcontractor or anyone acting on its behalf) where the prohibited act is that of such employee. </w:t>
      </w:r>
    </w:p>
    <w:p w14:paraId="3DF7957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Recovery action taken against any person in Her Majesty's service shall be without prejudice to any recovery action taken against the Contractor pursuant to this Condition.</w:t>
      </w:r>
    </w:p>
    <w:p w14:paraId="5E2DFBF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2528886E"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42.</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Termination for Convenience</w:t>
      </w:r>
    </w:p>
    <w:p w14:paraId="1F0698F0"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B25F2C6"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Following the above notification the Authority shall be entitled to exercise any of the following rights in relation to the Contract (or part being terminated) to direct the Contractor to:</w:t>
      </w:r>
    </w:p>
    <w:p w14:paraId="59DF69A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not start work on any element of the Contractor Deliverables not yet started;</w:t>
      </w:r>
    </w:p>
    <w:p w14:paraId="6AE3F4D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complete in accordance with the Contract the provision of any element of the Contractor Deliverables;</w:t>
      </w:r>
    </w:p>
    <w:p w14:paraId="4634D484"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as soon as may be reasonably practicable take such steps to ensure that the production rate of the Contractor Deliverables is reduced as quickly as possible;</w:t>
      </w:r>
    </w:p>
    <w:p w14:paraId="73C9A1E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terminate on the best possible terms any subcontracts in support of the Contractor Deliverables that have not been completed, taking into account any direction given under clauses 42.b(2) and 42.b(3) of this condition.</w:t>
      </w:r>
    </w:p>
    <w:p w14:paraId="1954B52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this condition applies (and subject always to the Contractor’s compliance with any direction given by the Authority under clause 42.b):</w:t>
      </w:r>
    </w:p>
    <w:p w14:paraId="61B61618"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take over from the Contractor at a fair and reasonable price all unused and undamaged materiel and any Contractor Deliverables in the course of manufacture that are:</w:t>
      </w:r>
    </w:p>
    <w:p w14:paraId="217A85C4"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the possession of the Contractor at the date of termination; and</w:t>
      </w:r>
    </w:p>
    <w:p w14:paraId="746A6B05"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provided by or supplied to the Contractor for the performance of the Contract,</w:t>
      </w:r>
    </w:p>
    <w:p w14:paraId="31988F36" w14:textId="77777777" w:rsidR="006E30D6" w:rsidRPr="006E30D6" w:rsidRDefault="006E30D6" w:rsidP="006E30D6">
      <w:pPr>
        <w:widowControl w:val="0"/>
        <w:autoSpaceDE w:val="0"/>
        <w:autoSpaceDN w:val="0"/>
        <w:adjustRightInd w:val="0"/>
        <w:spacing w:after="60" w:line="240" w:lineRule="auto"/>
        <w:ind w:left="125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except such materiel and Contractor Deliverables in the course of manufacture as the Contractor shall, with the agreement of the Authority, choose to retain;</w:t>
      </w:r>
    </w:p>
    <w:p w14:paraId="44BACFC7"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deliver to the Authority within an agreed period, or in absence of such agreement within a period as the Authority may specify, a list of:</w:t>
      </w:r>
    </w:p>
    <w:p w14:paraId="4DC1D1DF"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all such unused and undamaged materiel; and</w:t>
      </w:r>
    </w:p>
    <w:p w14:paraId="1F9D23EB" w14:textId="77777777" w:rsidR="006E30D6" w:rsidRPr="006E30D6" w:rsidRDefault="006E30D6" w:rsidP="006E30D6">
      <w:pPr>
        <w:widowControl w:val="0"/>
        <w:tabs>
          <w:tab w:val="left" w:pos="120"/>
        </w:tabs>
        <w:autoSpaceDE w:val="0"/>
        <w:autoSpaceDN w:val="0"/>
        <w:adjustRightInd w:val="0"/>
        <w:spacing w:after="0" w:line="240" w:lineRule="auto"/>
        <w:ind w:left="120" w:firstLine="1418"/>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Contractor Deliverables in the course of manufacture,</w:t>
      </w:r>
    </w:p>
    <w:p w14:paraId="6A77A1EB" w14:textId="77777777" w:rsidR="006E30D6" w:rsidRPr="006E30D6" w:rsidRDefault="006E30D6" w:rsidP="006E30D6">
      <w:pPr>
        <w:widowControl w:val="0"/>
        <w:autoSpaceDE w:val="0"/>
        <w:autoSpaceDN w:val="0"/>
        <w:adjustRightInd w:val="0"/>
        <w:spacing w:after="60" w:line="240" w:lineRule="auto"/>
        <w:ind w:left="125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that are liable to be taken over by, or previously belonging to the Authority, and shall deliver such materiel and Contractor Deliverables in accordance with the directions of the Authority;</w:t>
      </w:r>
    </w:p>
    <w:p w14:paraId="0A8BB36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respect of Services, the Authority shall pay the Contractor fair and reasonable prices for each Service performed, or partially performed, in accordance with the Contract.</w:t>
      </w:r>
    </w:p>
    <w:p w14:paraId="2C6D3F2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761C3D0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taking all reasonable steps to mitigate such loss; and</w:t>
      </w:r>
    </w:p>
    <w:p w14:paraId="345E973A"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submitting a fully itemised and costed list of such loss, with supporting evidence, reasonably and actually incurred by the Contractor as a result of the termination of the Contract or relevant part.</w:t>
      </w:r>
    </w:p>
    <w:p w14:paraId="2BDC69C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e.</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1D3E697"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f.</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shall include in any subcontract over £250,000 which it may enter into for the purpose of the Contract, the right to terminate the subcontract under the terms of clauses 42.a to 42.e except that:</w:t>
      </w:r>
    </w:p>
    <w:p w14:paraId="79421820"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name of the Contractor shall be substituted for the Authority except in clause 42.c(1);</w:t>
      </w:r>
    </w:p>
    <w:p w14:paraId="77A48BB1"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notice period for termination shall be as specified in the subcontract, or if no period is specified twenty (20) business days; and</w:t>
      </w:r>
    </w:p>
    <w:p w14:paraId="7E90001B"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Contractor’s right to terminate the subcontract shall not be exercised unless the main Contract, or relevant part, has been terminated by the Authority in accordance with the provisions of this condition 42. </w:t>
      </w:r>
    </w:p>
    <w:p w14:paraId="756100EB"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g.</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Claims for payment under this condition shall be submitted in accordance with the Authority’s direction.</w:t>
      </w:r>
    </w:p>
    <w:p w14:paraId="256D33F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96FDA5B"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43.</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Material Breach</w:t>
      </w:r>
    </w:p>
    <w:p w14:paraId="0318BB6A"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66DA89A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8DEC133"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carrying out any work that may be required to make the Contractor Deliverables comply with the Contract; or</w:t>
      </w:r>
    </w:p>
    <w:p w14:paraId="44A6BEF5" w14:textId="77777777" w:rsidR="006E30D6" w:rsidRPr="006E30D6" w:rsidRDefault="006E30D6" w:rsidP="006E30D6">
      <w:pPr>
        <w:widowControl w:val="0"/>
        <w:tabs>
          <w:tab w:val="left" w:pos="120"/>
        </w:tabs>
        <w:autoSpaceDE w:val="0"/>
        <w:autoSpaceDN w:val="0"/>
        <w:adjustRightInd w:val="0"/>
        <w:spacing w:after="0" w:line="240" w:lineRule="auto"/>
        <w:ind w:left="120" w:firstLine="852"/>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obtaining the Contractor Deliverable in substitution from another supplier.</w:t>
      </w:r>
    </w:p>
    <w:p w14:paraId="4BF8996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1B2169BF" w14:textId="77777777" w:rsidR="006E30D6" w:rsidRPr="006E30D6" w:rsidRDefault="006E30D6" w:rsidP="006E30D6">
      <w:pPr>
        <w:widowControl w:val="0"/>
        <w:tabs>
          <w:tab w:val="left" w:pos="540"/>
        </w:tabs>
        <w:autoSpaceDE w:val="0"/>
        <w:autoSpaceDN w:val="0"/>
        <w:adjustRightInd w:val="0"/>
        <w:spacing w:after="0" w:line="240" w:lineRule="auto"/>
        <w:ind w:left="540" w:hanging="420"/>
        <w:rPr>
          <w:rFonts w:ascii="Arial" w:eastAsia="Times New Roman" w:hAnsi="Arial" w:cs="Arial"/>
          <w:sz w:val="24"/>
          <w:szCs w:val="24"/>
          <w:lang w:eastAsia="en-GB"/>
        </w:rPr>
      </w:pPr>
      <w:r w:rsidRPr="006E30D6">
        <w:rPr>
          <w:rFonts w:ascii="Arial" w:eastAsia="Times New Roman" w:hAnsi="Arial" w:cs="Arial"/>
          <w:b/>
          <w:bCs/>
          <w:color w:val="000000"/>
          <w:lang w:eastAsia="en-GB"/>
        </w:rPr>
        <w:t>44.</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Consequences of Termination</w:t>
      </w:r>
    </w:p>
    <w:p w14:paraId="6BE284BF"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C0B94B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1354F7B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3DB0DD9C"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5327C3E"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sz w:val="24"/>
          <w:szCs w:val="24"/>
          <w:lang w:eastAsia="en-GB"/>
        </w:rPr>
        <w:br w:type="page"/>
      </w:r>
    </w:p>
    <w:p w14:paraId="3CD536CF" w14:textId="77777777" w:rsidR="006E30D6" w:rsidRPr="006E30D6" w:rsidRDefault="006E30D6" w:rsidP="006E30D6">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 xml:space="preserve"> </w:t>
      </w:r>
    </w:p>
    <w:p w14:paraId="5AA46655" w14:textId="77777777" w:rsidR="006E30D6" w:rsidRPr="006E30D6" w:rsidRDefault="006E30D6" w:rsidP="006E30D6">
      <w:pPr>
        <w:keepNext/>
        <w:keepLines/>
        <w:widowControl w:val="0"/>
        <w:autoSpaceDE w:val="0"/>
        <w:autoSpaceDN w:val="0"/>
        <w:adjustRightInd w:val="0"/>
        <w:spacing w:before="480" w:after="0" w:line="276" w:lineRule="auto"/>
        <w:ind w:left="120" w:right="114"/>
        <w:rPr>
          <w:rFonts w:ascii="Arial" w:eastAsia="Times New Roman" w:hAnsi="Arial" w:cs="Arial"/>
          <w:b/>
          <w:bCs/>
          <w:color w:val="000000"/>
          <w:sz w:val="28"/>
          <w:szCs w:val="28"/>
          <w:lang w:eastAsia="en-GB"/>
        </w:rPr>
      </w:pPr>
      <w:bookmarkStart w:id="2" w:name="_Toc501022445_3"/>
      <w:r w:rsidRPr="006E30D6">
        <w:rPr>
          <w:rFonts w:ascii="Arial" w:eastAsia="Times New Roman" w:hAnsi="Arial" w:cs="Arial"/>
          <w:b/>
          <w:bCs/>
          <w:color w:val="000000"/>
          <w:sz w:val="28"/>
          <w:szCs w:val="28"/>
          <w:lang w:eastAsia="en-GB"/>
        </w:rPr>
        <w:t>45 Project specific DEFCONs and DEFCON SC variants that apply to this contract</w:t>
      </w:r>
      <w:bookmarkEnd w:id="2"/>
    </w:p>
    <w:p w14:paraId="6FF6C17D" w14:textId="77777777" w:rsidR="006E30D6" w:rsidRPr="006E30D6" w:rsidRDefault="006E30D6" w:rsidP="006E30D6">
      <w:pPr>
        <w:keepNext/>
        <w:keepLines/>
        <w:widowControl w:val="0"/>
        <w:autoSpaceDE w:val="0"/>
        <w:autoSpaceDN w:val="0"/>
        <w:adjustRightInd w:val="0"/>
        <w:spacing w:before="480" w:after="0" w:line="276" w:lineRule="auto"/>
        <w:ind w:left="120" w:right="114"/>
        <w:rPr>
          <w:rFonts w:ascii="Arial" w:eastAsia="Times New Roman" w:hAnsi="Arial" w:cs="Arial"/>
          <w:lang w:eastAsia="en-GB"/>
        </w:rPr>
      </w:pPr>
      <w:r w:rsidRPr="006E30D6">
        <w:rPr>
          <w:rFonts w:ascii="Arial" w:eastAsia="Times New Roman" w:hAnsi="Arial" w:cs="Arial"/>
          <w:b/>
          <w:bCs/>
          <w:color w:val="000000"/>
          <w:lang w:eastAsia="en-GB"/>
        </w:rPr>
        <w:t xml:space="preserve">DEFCON 76 – </w:t>
      </w:r>
      <w:r w:rsidRPr="006E30D6">
        <w:rPr>
          <w:rFonts w:ascii="Arial" w:eastAsia="Times New Roman" w:hAnsi="Arial" w:cs="Arial"/>
          <w:color w:val="000000"/>
          <w:lang w:eastAsia="en-GB"/>
        </w:rPr>
        <w:t>Contractors Personnel at Government Establishments</w:t>
      </w:r>
    </w:p>
    <w:p w14:paraId="6869C6DA"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3CFE8F82"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3" w:name="_Toc501022446_3_1"/>
      <w:r w:rsidRPr="006E30D6">
        <w:rPr>
          <w:rFonts w:ascii="Arial" w:eastAsia="Times New Roman" w:hAnsi="Arial" w:cs="Arial"/>
          <w:b/>
          <w:bCs/>
          <w:color w:val="000000"/>
          <w:lang w:eastAsia="en-GB"/>
        </w:rPr>
        <w:t>DEFCON 532B</w:t>
      </w:r>
      <w:bookmarkEnd w:id="3"/>
    </w:p>
    <w:p w14:paraId="0CD440C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DEFCON 532B (</w:t>
      </w: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04/20) - Protection Of Personal Data (Where Personal Data is being processed on behalf of the Authority)</w:t>
      </w:r>
    </w:p>
    <w:p w14:paraId="45C6B264"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2B68FD3"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60B88843"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4" w:name="_Toc501022446_3_2"/>
      <w:r w:rsidRPr="006E30D6">
        <w:rPr>
          <w:rFonts w:ascii="Arial" w:eastAsia="Times New Roman" w:hAnsi="Arial" w:cs="Arial"/>
          <w:b/>
          <w:bCs/>
          <w:color w:val="000000"/>
          <w:lang w:eastAsia="en-GB"/>
        </w:rPr>
        <w:t>DEFCON 630 (SC2)</w:t>
      </w:r>
      <w:bookmarkEnd w:id="4"/>
    </w:p>
    <w:p w14:paraId="225060D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DEFCON 630 (SC2) (</w:t>
      </w: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11/17) - Framework Agreements</w:t>
      </w:r>
    </w:p>
    <w:p w14:paraId="00A0AEB1"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F5A7CD1"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3D732077"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5" w:name="_Toc501022446_3_3"/>
      <w:r w:rsidRPr="006E30D6">
        <w:rPr>
          <w:rFonts w:ascii="Arial" w:eastAsia="Times New Roman" w:hAnsi="Arial" w:cs="Arial"/>
          <w:b/>
          <w:bCs/>
          <w:color w:val="000000"/>
          <w:lang w:eastAsia="en-GB"/>
        </w:rPr>
        <w:t>DEFCON 658 (SC2)</w:t>
      </w:r>
      <w:bookmarkEnd w:id="5"/>
    </w:p>
    <w:p w14:paraId="04B13F9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DEFCON 658 (SC2) (</w:t>
      </w: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11/17) - Cyber</w:t>
      </w:r>
    </w:p>
    <w:p w14:paraId="1EE1A1F5"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10EF185"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45545A07"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6" w:name="_Toc501022446_3_4"/>
      <w:r w:rsidRPr="006E30D6">
        <w:rPr>
          <w:rFonts w:ascii="Arial" w:eastAsia="Times New Roman" w:hAnsi="Arial" w:cs="Arial"/>
          <w:b/>
          <w:bCs/>
          <w:color w:val="000000"/>
          <w:lang w:eastAsia="en-GB"/>
        </w:rPr>
        <w:t>DEFCON 660</w:t>
      </w:r>
      <w:bookmarkEnd w:id="6"/>
    </w:p>
    <w:p w14:paraId="500E88C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DEFCON 660 (</w:t>
      </w: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12/15) - Official-Sensitive Security Requirements</w:t>
      </w:r>
    </w:p>
    <w:p w14:paraId="58A2D42C"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9B2828F"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50479B57"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7" w:name="_Toc501022446_3_5"/>
      <w:r w:rsidRPr="006E30D6">
        <w:rPr>
          <w:rFonts w:ascii="Arial" w:eastAsia="Times New Roman" w:hAnsi="Arial" w:cs="Arial"/>
          <w:b/>
          <w:bCs/>
          <w:color w:val="000000"/>
          <w:lang w:eastAsia="en-GB"/>
        </w:rPr>
        <w:t>DEFFORM 532</w:t>
      </w:r>
      <w:bookmarkEnd w:id="7"/>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6E30D6" w:rsidRPr="006E30D6" w14:paraId="526C6B70" w14:textId="77777777" w:rsidTr="006E30D6">
        <w:tc>
          <w:tcPr>
            <w:tcW w:w="6001" w:type="dxa"/>
            <w:tcBorders>
              <w:top w:val="nil"/>
              <w:left w:val="nil"/>
              <w:bottom w:val="nil"/>
              <w:right w:val="nil"/>
            </w:tcBorders>
            <w:shd w:val="clear" w:color="auto" w:fill="FFFFFF"/>
          </w:tcPr>
          <w:p w14:paraId="661F27F4"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Personal Data Particulars</w:t>
            </w:r>
          </w:p>
        </w:tc>
        <w:tc>
          <w:tcPr>
            <w:tcW w:w="3028" w:type="dxa"/>
            <w:tcBorders>
              <w:top w:val="nil"/>
              <w:left w:val="nil"/>
              <w:bottom w:val="nil"/>
              <w:right w:val="nil"/>
            </w:tcBorders>
            <w:shd w:val="clear" w:color="auto" w:fill="FFFFFF"/>
          </w:tcPr>
          <w:p w14:paraId="544CA331" w14:textId="77777777" w:rsidR="006E30D6" w:rsidRPr="006E30D6" w:rsidRDefault="006E30D6" w:rsidP="006E30D6">
            <w:pPr>
              <w:widowControl w:val="0"/>
              <w:autoSpaceDE w:val="0"/>
              <w:autoSpaceDN w:val="0"/>
              <w:adjustRightInd w:val="0"/>
              <w:spacing w:after="60" w:line="240" w:lineRule="auto"/>
              <w:ind w:left="1339"/>
              <w:rPr>
                <w:rFonts w:ascii="Arial" w:eastAsia="Times New Roman" w:hAnsi="Arial" w:cs="Arial"/>
                <w:b/>
                <w:bCs/>
                <w:color w:val="000000"/>
                <w:lang w:eastAsia="en-GB"/>
              </w:rPr>
            </w:pPr>
            <w:r w:rsidRPr="006E30D6">
              <w:rPr>
                <w:rFonts w:ascii="Arial" w:eastAsia="Times New Roman" w:hAnsi="Arial" w:cs="Arial"/>
                <w:b/>
                <w:bCs/>
                <w:color w:val="000000"/>
                <w:lang w:eastAsia="en-GB"/>
              </w:rPr>
              <w:t>DEFFORM 532</w:t>
            </w:r>
          </w:p>
          <w:p w14:paraId="1B1D69B1" w14:textId="77777777" w:rsidR="006E30D6" w:rsidRPr="006E30D6" w:rsidRDefault="006E30D6" w:rsidP="006E30D6">
            <w:pPr>
              <w:widowControl w:val="0"/>
              <w:autoSpaceDE w:val="0"/>
              <w:autoSpaceDN w:val="0"/>
              <w:adjustRightInd w:val="0"/>
              <w:spacing w:after="60" w:line="240" w:lineRule="auto"/>
              <w:ind w:left="1339"/>
              <w:rPr>
                <w:rFonts w:ascii="Arial" w:eastAsia="Times New Roman" w:hAnsi="Arial" w:cs="Arial"/>
                <w:sz w:val="24"/>
                <w:szCs w:val="24"/>
                <w:lang w:eastAsia="en-GB"/>
              </w:rPr>
            </w:pP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xml:space="preserve"> 10/19</w:t>
            </w:r>
          </w:p>
        </w:tc>
      </w:tr>
    </w:tbl>
    <w:p w14:paraId="2462941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74D8C9A4" w14:textId="77777777" w:rsidR="006E30D6" w:rsidRPr="006E30D6" w:rsidRDefault="006E30D6" w:rsidP="006E30D6">
      <w:pPr>
        <w:widowControl w:val="0"/>
        <w:tabs>
          <w:tab w:val="left" w:leader="dot" w:pos="6000"/>
        </w:tabs>
        <w:autoSpaceDE w:val="0"/>
        <w:autoSpaceDN w:val="0"/>
        <w:adjustRightInd w:val="0"/>
        <w:spacing w:after="0" w:line="240" w:lineRule="auto"/>
        <w:ind w:left="120"/>
        <w:jc w:val="both"/>
        <w:rPr>
          <w:rFonts w:ascii="Arial" w:eastAsia="Times New Roman" w:hAnsi="Arial" w:cs="Arial"/>
          <w:sz w:val="24"/>
          <w:szCs w:val="24"/>
          <w:lang w:eastAsia="en-GB"/>
        </w:rPr>
      </w:pPr>
      <w:r w:rsidRPr="006E30D6">
        <w:rPr>
          <w:rFonts w:ascii="Arial" w:eastAsia="Times New Roman" w:hAnsi="Arial" w:cs="Arial"/>
          <w:sz w:val="24"/>
          <w:szCs w:val="24"/>
          <w:lang w:eastAsia="en-GB"/>
        </w:rPr>
        <w:tab/>
      </w:r>
    </w:p>
    <w:p w14:paraId="3BBC7FC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97DED9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6E30D6" w:rsidRPr="006E30D6" w14:paraId="1EE26CFD"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10E24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C63DAC"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The Data Controller is the Secretary of State for Defence (the Authority).</w:t>
            </w:r>
          </w:p>
          <w:p w14:paraId="6138D503"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The Personal Data will be provided by:</w:t>
            </w:r>
          </w:p>
          <w:p w14:paraId="5C50B2A6"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i/>
                <w:iCs/>
                <w:color w:val="000000"/>
                <w:lang w:eastAsia="en-GB"/>
              </w:rPr>
              <w:t>Royal Air Force</w:t>
            </w:r>
          </w:p>
        </w:tc>
      </w:tr>
      <w:tr w:rsidR="006E30D6" w:rsidRPr="006E30D6" w14:paraId="7A0FF7FA"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7BE1D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944E05"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The Data Processor is the Contractor.</w:t>
            </w:r>
          </w:p>
          <w:p w14:paraId="1A821054"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The Personal Data will be processed at: </w:t>
            </w:r>
          </w:p>
          <w:p w14:paraId="0AB91965"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i/>
                <w:iCs/>
                <w:color w:val="000000"/>
                <w:lang w:eastAsia="en-GB"/>
              </w:rPr>
              <w:t>Provider Location/TBC</w:t>
            </w:r>
          </w:p>
        </w:tc>
      </w:tr>
      <w:tr w:rsidR="006E30D6" w:rsidRPr="006E30D6" w14:paraId="0D87DFCC"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A92C2D"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lastRenderedPageBreak/>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210AC03"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6E30D6">
              <w:rPr>
                <w:rFonts w:ascii="Arial" w:eastAsia="Times New Roman" w:hAnsi="Arial" w:cs="Arial"/>
                <w:color w:val="000000"/>
                <w:lang w:eastAsia="en-GB"/>
              </w:rPr>
              <w:t xml:space="preserve">The Personal Data to be processed under the Contract concern the following Data Subjects or categories of Data Subjects: </w:t>
            </w:r>
          </w:p>
          <w:p w14:paraId="34A3DDFC"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i/>
                <w:iCs/>
                <w:color w:val="000000"/>
                <w:lang w:eastAsia="en-GB"/>
              </w:rPr>
              <w:t>Students</w:t>
            </w:r>
          </w:p>
        </w:tc>
      </w:tr>
      <w:tr w:rsidR="006E30D6" w:rsidRPr="006E30D6" w14:paraId="2F95EA53"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A14105"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548213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6E30D6">
              <w:rPr>
                <w:rFonts w:ascii="Arial" w:eastAsia="Times New Roman" w:hAnsi="Arial" w:cs="Arial"/>
                <w:color w:val="000000"/>
                <w:lang w:eastAsia="en-GB"/>
              </w:rPr>
              <w:t>The Personal Data to be processed under the Contract concern the following categories of data:</w:t>
            </w:r>
          </w:p>
          <w:p w14:paraId="2B2F81B1"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6E30D6">
              <w:rPr>
                <w:rFonts w:ascii="Arial" w:eastAsia="Times New Roman" w:hAnsi="Arial" w:cs="Arial"/>
                <w:i/>
                <w:iCs/>
                <w:color w:val="000000"/>
                <w:lang w:eastAsia="en-GB"/>
              </w:rPr>
              <w:t>Name</w:t>
            </w:r>
          </w:p>
          <w:p w14:paraId="588F320D"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6E30D6">
              <w:rPr>
                <w:rFonts w:ascii="Arial" w:eastAsia="Times New Roman" w:hAnsi="Arial" w:cs="Arial"/>
                <w:i/>
                <w:iCs/>
                <w:color w:val="000000"/>
                <w:lang w:eastAsia="en-GB"/>
              </w:rPr>
              <w:t>Service Number</w:t>
            </w:r>
          </w:p>
          <w:p w14:paraId="087FF2E5"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6E30D6">
              <w:rPr>
                <w:rFonts w:ascii="Arial" w:eastAsia="Times New Roman" w:hAnsi="Arial" w:cs="Arial"/>
                <w:i/>
                <w:iCs/>
                <w:color w:val="000000"/>
                <w:lang w:eastAsia="en-GB"/>
              </w:rPr>
              <w:t>Telephone Number</w:t>
            </w:r>
          </w:p>
        </w:tc>
      </w:tr>
      <w:tr w:rsidR="006E30D6" w:rsidRPr="006E30D6" w14:paraId="7F3229E6"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54B2F4C"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62327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6E30D6">
              <w:rPr>
                <w:rFonts w:ascii="Arial" w:eastAsia="Times New Roman" w:hAnsi="Arial" w:cs="Arial"/>
                <w:color w:val="000000"/>
                <w:lang w:eastAsia="en-GB"/>
              </w:rPr>
              <w:t xml:space="preserve">The Personal Data to be processed under the Contract concern the following Special Categories of data: </w:t>
            </w:r>
          </w:p>
          <w:p w14:paraId="6237512E"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i/>
                <w:iCs/>
                <w:color w:val="000000"/>
                <w:lang w:eastAsia="en-GB"/>
              </w:rPr>
              <w:t>N/A</w:t>
            </w:r>
          </w:p>
        </w:tc>
      </w:tr>
      <w:tr w:rsidR="006E30D6" w:rsidRPr="006E30D6" w14:paraId="24D6129A"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7E54BD"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85BDFE"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6E30D6">
              <w:rPr>
                <w:rFonts w:ascii="Arial" w:eastAsia="Times New Roman" w:hAnsi="Arial" w:cs="Arial"/>
                <w:color w:val="000000"/>
                <w:lang w:eastAsia="en-GB"/>
              </w:rPr>
              <w:t xml:space="preserve">The processing activities to be performed under the contract are as follows: </w:t>
            </w:r>
          </w:p>
          <w:p w14:paraId="3CD658E5" w14:textId="77777777" w:rsidR="006E30D6" w:rsidRPr="006E30D6" w:rsidRDefault="006E30D6" w:rsidP="006E30D6">
            <w:pPr>
              <w:rPr>
                <w:rFonts w:ascii="Verdana" w:eastAsia="Times New Roman" w:hAnsi="Verdana" w:cs="Times New Roman"/>
                <w:i/>
                <w:lang w:eastAsia="en-GB"/>
              </w:rPr>
            </w:pPr>
            <w:r w:rsidRPr="006E30D6">
              <w:rPr>
                <w:rFonts w:ascii="Verdana" w:eastAsia="Times New Roman" w:hAnsi="Verdana" w:cs="Times New Roman"/>
                <w:i/>
                <w:lang w:eastAsia="en-GB"/>
              </w:rPr>
              <w:t xml:space="preserve">Co-Ordinating attendance to training serials. </w:t>
            </w:r>
          </w:p>
          <w:p w14:paraId="061D15B2"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tc>
      </w:tr>
      <w:tr w:rsidR="006E30D6" w:rsidRPr="006E30D6" w14:paraId="6C64BE10"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394559E"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A566A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The Personal Data to be processed under the Contract will be processed as follows: </w:t>
            </w:r>
          </w:p>
          <w:p w14:paraId="6060608C"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Verdana" w:eastAsia="Times New Roman" w:hAnsi="Verdana" w:cs="Times New Roman"/>
                <w:i/>
                <w:iCs/>
                <w:lang w:eastAsia="en-GB"/>
              </w:rPr>
              <w:t>collection, storage, consultation, destruction.</w:t>
            </w:r>
          </w:p>
        </w:tc>
      </w:tr>
      <w:tr w:rsidR="006E30D6" w:rsidRPr="006E30D6" w14:paraId="05F24CCD"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DC5888"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3D48D2"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The following technical and organisational measures to safeguard the Personal Data are required for the performance of this Contract: </w:t>
            </w:r>
          </w:p>
          <w:p w14:paraId="111FA464"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Verdana" w:eastAsia="Times New Roman" w:hAnsi="Verdana" w:cs="Times New Roman"/>
                <w:i/>
                <w:iCs/>
                <w:lang w:eastAsia="en-GB"/>
              </w:rPr>
              <w:t>Restricted access to password protected databases.</w:t>
            </w:r>
          </w:p>
        </w:tc>
      </w:tr>
      <w:tr w:rsidR="006E30D6" w:rsidRPr="006E30D6" w14:paraId="408A8028"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78F7FD"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ACE827F"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6E30D6">
              <w:rPr>
                <w:rFonts w:ascii="Arial" w:eastAsia="Times New Roman" w:hAnsi="Arial" w:cs="Arial"/>
                <w:color w:val="000000"/>
                <w:lang w:eastAsia="en-GB"/>
              </w:rPr>
              <w:t>The disposal instructions for the Personal Data to be processed under the Contract are as follows (where Disposal Instructions are available at the commencement of Contract):</w:t>
            </w:r>
          </w:p>
          <w:p w14:paraId="4F7116F4"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Verdana" w:eastAsia="Times New Roman" w:hAnsi="Verdana" w:cs="Times New Roman"/>
                <w:i/>
                <w:iCs/>
                <w:lang w:eastAsia="en-GB"/>
              </w:rPr>
              <w:t>All data is to be destroyed upon course completion</w:t>
            </w:r>
          </w:p>
        </w:tc>
      </w:tr>
      <w:tr w:rsidR="006E30D6" w:rsidRPr="006E30D6" w14:paraId="04C6F0B9" w14:textId="77777777" w:rsidTr="006E30D6">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C635F7E"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5319E6"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6E30D6">
              <w:rPr>
                <w:rFonts w:ascii="Arial" w:eastAsia="Times New Roman" w:hAnsi="Arial" w:cs="Arial"/>
                <w:color w:val="000000"/>
                <w:lang w:eastAsia="en-GB"/>
              </w:rPr>
              <w:t xml:space="preserve">Where the date from which the Personal Data will be processed is different from the Contract commencement date this should be specified here: </w:t>
            </w:r>
          </w:p>
          <w:p w14:paraId="2E155E14"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Verdana" w:eastAsia="Times New Roman" w:hAnsi="Verdana" w:cs="Times New Roman"/>
                <w:i/>
                <w:iCs/>
                <w:lang w:eastAsia="en-GB"/>
              </w:rPr>
              <w:t>N/A – Processing will begin at delivery of the course.</w:t>
            </w:r>
          </w:p>
        </w:tc>
      </w:tr>
    </w:tbl>
    <w:p w14:paraId="5F0D994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The capitalised terms used in this form shall have the same meanings as in the General Data Protection Regulations. </w:t>
      </w:r>
    </w:p>
    <w:p w14:paraId="27BF5D1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3622832" w14:textId="77777777" w:rsidR="006E30D6" w:rsidRPr="006E30D6" w:rsidRDefault="006E30D6" w:rsidP="006E30D6">
      <w:pPr>
        <w:widowControl w:val="0"/>
        <w:autoSpaceDE w:val="0"/>
        <w:autoSpaceDN w:val="0"/>
        <w:adjustRightInd w:val="0"/>
        <w:spacing w:after="60" w:line="240" w:lineRule="auto"/>
        <w:ind w:left="120"/>
        <w:jc w:val="right"/>
        <w:rPr>
          <w:rFonts w:ascii="Arial" w:eastAsia="Times New Roman" w:hAnsi="Arial" w:cs="Arial"/>
          <w:color w:val="000000"/>
          <w:lang w:eastAsia="en-GB"/>
        </w:rPr>
      </w:pPr>
    </w:p>
    <w:p w14:paraId="17ACE9E5"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F95C70A"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1001A41A"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A012847"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0972F36E"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8" w:name="_Toc501022446_3_7"/>
      <w:r w:rsidRPr="006E30D6">
        <w:rPr>
          <w:rFonts w:ascii="Arial" w:eastAsia="Times New Roman" w:hAnsi="Arial" w:cs="Arial"/>
          <w:b/>
          <w:bCs/>
          <w:color w:val="000000"/>
          <w:lang w:eastAsia="en-GB"/>
        </w:rPr>
        <w:lastRenderedPageBreak/>
        <w:t>DEFCON 658 - Cyber Risk Profile - Low</w:t>
      </w:r>
      <w:bookmarkEnd w:id="8"/>
    </w:p>
    <w:p w14:paraId="19F168F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Note: Further to DEFCON 658 the Cyber Risk Profile of the Contract is Low, as defined in Def Stan 05-138.</w:t>
      </w:r>
    </w:p>
    <w:p w14:paraId="5D540FA3"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CE8C67D"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0913A74B"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9" w:name="_Toc501022446_3_8"/>
      <w:r w:rsidRPr="006E30D6">
        <w:rPr>
          <w:rFonts w:ascii="Arial" w:eastAsia="Times New Roman" w:hAnsi="Arial" w:cs="Arial"/>
          <w:b/>
          <w:bCs/>
          <w:color w:val="000000"/>
          <w:lang w:eastAsia="en-GB"/>
        </w:rPr>
        <w:t>DEFCON 602A</w:t>
      </w:r>
      <w:bookmarkEnd w:id="9"/>
    </w:p>
    <w:p w14:paraId="5205A1B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DEFCON 602A (</w:t>
      </w: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12/17) - Quality Assurance (With Deliverable Quality Plan)</w:t>
      </w:r>
    </w:p>
    <w:p w14:paraId="3D19CF89"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23B7D62"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5F45DE6F"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0" w:name="_Toc501022446_3_9"/>
      <w:r w:rsidRPr="006E30D6">
        <w:rPr>
          <w:rFonts w:ascii="Arial" w:eastAsia="Times New Roman" w:hAnsi="Arial" w:cs="Arial"/>
          <w:b/>
          <w:bCs/>
          <w:color w:val="000000"/>
          <w:lang w:eastAsia="en-GB"/>
        </w:rPr>
        <w:t>DEFCON 627</w:t>
      </w:r>
      <w:bookmarkEnd w:id="10"/>
    </w:p>
    <w:p w14:paraId="16732D4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DEFCON 627 (</w:t>
      </w: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12/10) - Quality Assurance - Requirement for a Certificate of Conformity</w:t>
      </w:r>
    </w:p>
    <w:p w14:paraId="5B9BE3CA"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067E99AC"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sz w:val="24"/>
          <w:szCs w:val="24"/>
          <w:lang w:eastAsia="en-GB"/>
        </w:rPr>
        <w:br w:type="page"/>
      </w:r>
    </w:p>
    <w:p w14:paraId="41DA146E" w14:textId="77777777" w:rsidR="006E30D6" w:rsidRPr="006E30D6" w:rsidRDefault="006E30D6" w:rsidP="006E30D6">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 xml:space="preserve"> </w:t>
      </w:r>
    </w:p>
    <w:p w14:paraId="664E9B99" w14:textId="77777777" w:rsidR="006E30D6" w:rsidRPr="006E30D6" w:rsidRDefault="006E30D6" w:rsidP="006E30D6">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11" w:name="_Toc501022445_4"/>
      <w:r w:rsidRPr="006E30D6">
        <w:rPr>
          <w:rFonts w:ascii="Arial" w:eastAsia="Times New Roman" w:hAnsi="Arial" w:cs="Arial"/>
          <w:b/>
          <w:bCs/>
          <w:color w:val="000000"/>
          <w:sz w:val="28"/>
          <w:szCs w:val="28"/>
          <w:lang w:eastAsia="en-GB"/>
        </w:rPr>
        <w:t>General Conditions</w:t>
      </w:r>
      <w:bookmarkEnd w:id="11"/>
    </w:p>
    <w:p w14:paraId="70B41C0A"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48A49535"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2" w:name="_Toc501022446_4_1"/>
      <w:r w:rsidRPr="006E30D6">
        <w:rPr>
          <w:rFonts w:ascii="Arial" w:eastAsia="Times New Roman" w:hAnsi="Arial" w:cs="Arial"/>
          <w:b/>
          <w:bCs/>
          <w:color w:val="000000"/>
          <w:lang w:eastAsia="en-GB"/>
        </w:rPr>
        <w:t>Third Party IPR Authorisation</w:t>
      </w:r>
      <w:bookmarkEnd w:id="12"/>
    </w:p>
    <w:p w14:paraId="6CFCE98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AUTHORISATIONBY THE CROWN FOR USE OF THIRD PARTY INTELLECTUAL PROPERTY RIGHTS</w:t>
      </w:r>
    </w:p>
    <w:p w14:paraId="3D986AC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w:t>
      </w:r>
    </w:p>
    <w:p w14:paraId="1B459370"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735F12C"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sz w:val="24"/>
          <w:szCs w:val="24"/>
          <w:lang w:eastAsia="en-GB"/>
        </w:rPr>
        <w:br w:type="page"/>
      </w:r>
    </w:p>
    <w:p w14:paraId="4B721BBF" w14:textId="77777777" w:rsidR="006E30D6" w:rsidRPr="006E30D6" w:rsidRDefault="006E30D6" w:rsidP="006E30D6">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 xml:space="preserve"> </w:t>
      </w:r>
    </w:p>
    <w:p w14:paraId="739F4467" w14:textId="77777777" w:rsidR="006E30D6" w:rsidRPr="006E30D6" w:rsidRDefault="006E30D6" w:rsidP="006E30D6">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13" w:name="_Toc501022445_5"/>
      <w:r w:rsidRPr="006E30D6">
        <w:rPr>
          <w:rFonts w:ascii="Arial" w:eastAsia="Times New Roman" w:hAnsi="Arial" w:cs="Arial"/>
          <w:b/>
          <w:bCs/>
          <w:color w:val="000000"/>
          <w:sz w:val="28"/>
          <w:szCs w:val="28"/>
          <w:lang w:eastAsia="en-GB"/>
        </w:rPr>
        <w:t>Intellectual Property Rights</w:t>
      </w:r>
      <w:bookmarkEnd w:id="13"/>
    </w:p>
    <w:p w14:paraId="40101157"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4375FC10"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4" w:name="_Toc501022446_5_1"/>
      <w:r w:rsidRPr="006E30D6">
        <w:rPr>
          <w:rFonts w:ascii="Arial" w:eastAsia="Times New Roman" w:hAnsi="Arial" w:cs="Arial"/>
          <w:b/>
          <w:bCs/>
          <w:color w:val="000000"/>
          <w:lang w:eastAsia="en-GB"/>
        </w:rPr>
        <w:t>DEFCON 703</w:t>
      </w:r>
      <w:bookmarkEnd w:id="14"/>
    </w:p>
    <w:p w14:paraId="2053DA4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DEFCON 703 (</w:t>
      </w: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08/13) - Intellectual Property Rights - Vesting in the Authority</w:t>
      </w:r>
    </w:p>
    <w:p w14:paraId="4BE91E1F"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93566AD"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20B0C567"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5" w:name="_Toc501022446_5_2"/>
      <w:r w:rsidRPr="006E30D6">
        <w:rPr>
          <w:rFonts w:ascii="Arial" w:eastAsia="Times New Roman" w:hAnsi="Arial" w:cs="Arial"/>
          <w:b/>
          <w:bCs/>
          <w:color w:val="000000"/>
          <w:lang w:eastAsia="en-GB"/>
        </w:rPr>
        <w:t>DEFFORM 177</w:t>
      </w:r>
      <w:bookmarkEnd w:id="15"/>
    </w:p>
    <w:p w14:paraId="3891CFFE" w14:textId="77777777" w:rsidR="006E30D6" w:rsidRPr="006E30D6" w:rsidRDefault="006E30D6" w:rsidP="006E30D6">
      <w:pPr>
        <w:widowControl w:val="0"/>
        <w:autoSpaceDE w:val="0"/>
        <w:autoSpaceDN w:val="0"/>
        <w:adjustRightInd w:val="0"/>
        <w:spacing w:after="60" w:line="240" w:lineRule="auto"/>
        <w:ind w:left="687"/>
        <w:jc w:val="right"/>
        <w:rPr>
          <w:rFonts w:ascii="Arial" w:eastAsia="Times New Roman" w:hAnsi="Arial" w:cs="Arial"/>
          <w:sz w:val="24"/>
          <w:szCs w:val="24"/>
          <w:lang w:eastAsia="en-GB"/>
        </w:rPr>
      </w:pPr>
      <w:r w:rsidRPr="006E30D6">
        <w:rPr>
          <w:rFonts w:ascii="Arial" w:eastAsia="Times New Roman" w:hAnsi="Arial" w:cs="Arial"/>
          <w:b/>
          <w:bCs/>
          <w:color w:val="000000"/>
          <w:lang w:eastAsia="en-GB"/>
        </w:rPr>
        <w:t>DEFFORM 177</w:t>
      </w:r>
    </w:p>
    <w:p w14:paraId="4CE5195E" w14:textId="77777777" w:rsidR="006E30D6" w:rsidRPr="006E30D6" w:rsidRDefault="006E30D6" w:rsidP="006E30D6">
      <w:pPr>
        <w:widowControl w:val="0"/>
        <w:autoSpaceDE w:val="0"/>
        <w:autoSpaceDN w:val="0"/>
        <w:adjustRightInd w:val="0"/>
        <w:spacing w:after="60" w:line="240" w:lineRule="auto"/>
        <w:ind w:left="120"/>
        <w:jc w:val="right"/>
        <w:rPr>
          <w:rFonts w:ascii="Arial" w:eastAsia="Times New Roman" w:hAnsi="Arial" w:cs="Arial"/>
          <w:sz w:val="24"/>
          <w:szCs w:val="24"/>
          <w:lang w:eastAsia="en-GB"/>
        </w:rPr>
      </w:pPr>
      <w:r w:rsidRPr="006E30D6">
        <w:rPr>
          <w:rFonts w:ascii="Arial" w:eastAsia="Times New Roman" w:hAnsi="Arial" w:cs="Arial"/>
          <w:b/>
          <w:bCs/>
          <w:color w:val="000000"/>
          <w:lang w:eastAsia="en-GB"/>
        </w:rPr>
        <w:t>(</w:t>
      </w:r>
      <w:proofErr w:type="spellStart"/>
      <w:r w:rsidRPr="006E30D6">
        <w:rPr>
          <w:rFonts w:ascii="Arial" w:eastAsia="Times New Roman" w:hAnsi="Arial" w:cs="Arial"/>
          <w:b/>
          <w:bCs/>
          <w:color w:val="000000"/>
          <w:lang w:eastAsia="en-GB"/>
        </w:rPr>
        <w:t>Edn</w:t>
      </w:r>
      <w:proofErr w:type="spellEnd"/>
      <w:r w:rsidRPr="006E30D6">
        <w:rPr>
          <w:rFonts w:ascii="Arial" w:eastAsia="Times New Roman" w:hAnsi="Arial" w:cs="Arial"/>
          <w:b/>
          <w:bCs/>
          <w:color w:val="000000"/>
          <w:lang w:eastAsia="en-GB"/>
        </w:rPr>
        <w:t xml:space="preserve"> 3/80)</w:t>
      </w:r>
    </w:p>
    <w:p w14:paraId="0C0AF9AD" w14:textId="77777777" w:rsidR="006E30D6" w:rsidRPr="006E30D6" w:rsidRDefault="006E30D6" w:rsidP="006E30D6">
      <w:pPr>
        <w:widowControl w:val="0"/>
        <w:autoSpaceDE w:val="0"/>
        <w:autoSpaceDN w:val="0"/>
        <w:adjustRightInd w:val="0"/>
        <w:spacing w:after="60" w:line="240" w:lineRule="auto"/>
        <w:ind w:left="120"/>
        <w:jc w:val="right"/>
        <w:rPr>
          <w:rFonts w:ascii="Arial" w:eastAsia="Times New Roman" w:hAnsi="Arial" w:cs="Arial"/>
          <w:sz w:val="24"/>
          <w:szCs w:val="24"/>
          <w:lang w:eastAsia="en-GB"/>
        </w:rPr>
      </w:pPr>
    </w:p>
    <w:p w14:paraId="1C19231D"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Ministry of Defence</w:t>
      </w:r>
    </w:p>
    <w:p w14:paraId="0B64CB08"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34CDADED"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Design Rights and Patents</w:t>
      </w:r>
    </w:p>
    <w:p w14:paraId="51962388"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(Sub-Contractor’s Agreement)</w:t>
      </w:r>
    </w:p>
    <w:p w14:paraId="07DDE85C"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p>
    <w:p w14:paraId="6727BDA1"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7AA2A9C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THIS AGREEMENT is made the                         day of                                 19 </w:t>
      </w:r>
    </w:p>
    <w:p w14:paraId="4D57D41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D6F606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BETWEEN</w:t>
      </w:r>
    </w:p>
    <w:p w14:paraId="74D2FDA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D5ACC02"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whose registered office is at </w:t>
      </w:r>
    </w:p>
    <w:p w14:paraId="7F5153C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6E08A89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D39009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6ED7DF2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(hereinafter called "the Sub-Contractor") of the one part and THE SECRETARY OF STATE FOR DEFENCE (hereinafter called "the Secretary of State") of the other part</w:t>
      </w:r>
    </w:p>
    <w:p w14:paraId="6A985CD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22D97C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WHEREAS:-</w:t>
      </w:r>
    </w:p>
    <w:p w14:paraId="5A240BE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3E869EA"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14:paraId="7634122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6A9E57F"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7ED605E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3AEA8FE"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3.        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0E960C3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2D5E6747"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4.        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19ACE07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182C0E9F"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5.        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6D39B7F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A5430A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NOW THIS AGREEMENT made in consideration of the premises and of the rights and liabilities hereunder mutually granted and undertaken WITNESSETH AND IT IS HEREBY AGREED AND DECLARED as follows:-</w:t>
      </w:r>
    </w:p>
    <w:p w14:paraId="6ADBB5C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9DAAE0E"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r w:rsidRPr="006E30D6">
        <w:rPr>
          <w:rFonts w:ascii="Arial" w:eastAsia="Times New Roman" w:hAnsi="Arial" w:cs="Arial"/>
          <w:color w:val="000000"/>
          <w:lang w:eastAsia="en-GB"/>
        </w:rPr>
        <w:t>1.        The Sub-Contractor and the Secretary of State hereby agree to be bound to each other by the provisions of the Conditions as set out in the Second Schedule hereto.</w:t>
      </w:r>
    </w:p>
    <w:p w14:paraId="2553F946" w14:textId="77777777" w:rsidR="006E30D6" w:rsidRPr="006E30D6" w:rsidRDefault="006E30D6" w:rsidP="006E30D6">
      <w:pPr>
        <w:widowControl w:val="0"/>
        <w:autoSpaceDE w:val="0"/>
        <w:autoSpaceDN w:val="0"/>
        <w:adjustRightInd w:val="0"/>
        <w:spacing w:after="60" w:line="240" w:lineRule="auto"/>
        <w:ind w:left="687"/>
        <w:rPr>
          <w:rFonts w:ascii="Arial" w:eastAsia="Times New Roman" w:hAnsi="Arial" w:cs="Arial"/>
          <w:sz w:val="24"/>
          <w:szCs w:val="24"/>
          <w:lang w:eastAsia="en-GB"/>
        </w:rPr>
      </w:pPr>
    </w:p>
    <w:p w14:paraId="218EB006"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A03957E"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sz w:val="24"/>
          <w:szCs w:val="24"/>
          <w:lang w:eastAsia="en-GB"/>
        </w:rPr>
        <w:br w:type="page"/>
      </w:r>
    </w:p>
    <w:p w14:paraId="768AEF44" w14:textId="77777777" w:rsidR="006E30D6" w:rsidRPr="006E30D6" w:rsidRDefault="006E30D6" w:rsidP="006E30D6">
      <w:pPr>
        <w:widowControl w:val="0"/>
        <w:autoSpaceDE w:val="0"/>
        <w:autoSpaceDN w:val="0"/>
        <w:adjustRightInd w:val="0"/>
        <w:spacing w:after="60" w:line="240" w:lineRule="auto"/>
        <w:ind w:left="687"/>
        <w:jc w:val="center"/>
        <w:rPr>
          <w:rFonts w:ascii="Arial" w:eastAsia="Times New Roman" w:hAnsi="Arial" w:cs="Arial"/>
          <w:color w:val="000000"/>
          <w:lang w:eastAsia="en-GB"/>
        </w:rPr>
      </w:pPr>
    </w:p>
    <w:p w14:paraId="4B0A0481" w14:textId="77777777" w:rsidR="006E30D6" w:rsidRPr="006E30D6" w:rsidRDefault="006E30D6" w:rsidP="006E30D6">
      <w:pPr>
        <w:widowControl w:val="0"/>
        <w:autoSpaceDE w:val="0"/>
        <w:autoSpaceDN w:val="0"/>
        <w:adjustRightInd w:val="0"/>
        <w:spacing w:after="60" w:line="240" w:lineRule="auto"/>
        <w:ind w:left="120"/>
        <w:jc w:val="right"/>
        <w:rPr>
          <w:rFonts w:ascii="Arial" w:eastAsia="Times New Roman" w:hAnsi="Arial" w:cs="Arial"/>
          <w:sz w:val="24"/>
          <w:szCs w:val="24"/>
          <w:lang w:eastAsia="en-GB"/>
        </w:rPr>
      </w:pPr>
      <w:r w:rsidRPr="006E30D6">
        <w:rPr>
          <w:rFonts w:ascii="Arial" w:eastAsia="Times New Roman" w:hAnsi="Arial" w:cs="Arial"/>
          <w:color w:val="000000"/>
          <w:lang w:eastAsia="en-GB"/>
        </w:rPr>
        <w:t>DEFFORM 177 (</w:t>
      </w: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xml:space="preserve"> 3/80)</w:t>
      </w:r>
    </w:p>
    <w:p w14:paraId="5A5BABFE" w14:textId="77777777" w:rsidR="006E30D6" w:rsidRPr="006E30D6" w:rsidRDefault="006E30D6" w:rsidP="006E30D6">
      <w:pPr>
        <w:widowControl w:val="0"/>
        <w:autoSpaceDE w:val="0"/>
        <w:autoSpaceDN w:val="0"/>
        <w:adjustRightInd w:val="0"/>
        <w:spacing w:after="60" w:line="240" w:lineRule="auto"/>
        <w:rPr>
          <w:rFonts w:ascii="Arial" w:eastAsia="Times New Roman" w:hAnsi="Arial" w:cs="Arial"/>
          <w:sz w:val="24"/>
          <w:szCs w:val="24"/>
          <w:lang w:eastAsia="en-GB"/>
        </w:rPr>
      </w:pPr>
      <w:r w:rsidRPr="006E30D6">
        <w:rPr>
          <w:rFonts w:ascii="Arial" w:eastAsia="Times New Roman" w:hAnsi="Arial" w:cs="Arial"/>
          <w:color w:val="000000"/>
          <w:lang w:eastAsia="en-GB"/>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09E2150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14D7AA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IN WITNESS whereof the parties hereto have set their hands the day and years first before written</w:t>
      </w:r>
    </w:p>
    <w:p w14:paraId="5466E242"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A02E16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2B8E2E0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8893EF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Signed on behalf of</w:t>
      </w:r>
    </w:p>
    <w:p w14:paraId="1441D4A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the Sub-Contractor</w:t>
      </w:r>
    </w:p>
    <w:p w14:paraId="3C87468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2CAAB185" w14:textId="77777777" w:rsidR="006E30D6" w:rsidRPr="006E30D6" w:rsidRDefault="006E30D6" w:rsidP="006E30D6">
      <w:pPr>
        <w:widowControl w:val="0"/>
        <w:autoSpaceDE w:val="0"/>
        <w:autoSpaceDN w:val="0"/>
        <w:adjustRightInd w:val="0"/>
        <w:spacing w:after="60" w:line="240" w:lineRule="auto"/>
        <w:ind w:left="4440"/>
        <w:rPr>
          <w:rFonts w:ascii="Arial" w:eastAsia="Times New Roman" w:hAnsi="Arial" w:cs="Arial"/>
          <w:sz w:val="24"/>
          <w:szCs w:val="24"/>
          <w:lang w:eastAsia="en-GB"/>
        </w:rPr>
      </w:pPr>
      <w:r w:rsidRPr="006E30D6">
        <w:rPr>
          <w:rFonts w:ascii="Arial" w:eastAsia="Times New Roman" w:hAnsi="Arial" w:cs="Arial"/>
          <w:color w:val="000000"/>
          <w:lang w:eastAsia="en-GB"/>
        </w:rPr>
        <w:t>(in capacity of                        )</w:t>
      </w:r>
    </w:p>
    <w:p w14:paraId="2B68FF6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61BD6B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2508BCF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B470AA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Signed on behalf of</w:t>
      </w:r>
    </w:p>
    <w:p w14:paraId="4F70933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The Secretary of</w:t>
      </w:r>
    </w:p>
    <w:p w14:paraId="2CCC8A0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State for Defence</w:t>
      </w:r>
    </w:p>
    <w:p w14:paraId="3DD93C9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1F5355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70CC41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FCC877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476C962"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C18A1E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2808B52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11B3C0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CDB2A6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EF71C2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29007A8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1269963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7B56C0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5FE993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1348CE3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6B1CCC47"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color w:val="000000"/>
          <w:lang w:eastAsia="en-GB"/>
        </w:rPr>
      </w:pPr>
      <w:r w:rsidRPr="006E30D6">
        <w:rPr>
          <w:rFonts w:ascii="Arial" w:eastAsia="Times New Roman" w:hAnsi="Arial" w:cs="Arial"/>
          <w:color w:val="000000"/>
          <w:lang w:eastAsia="en-GB"/>
        </w:rPr>
        <w:t>DEFFORM 177 (</w:t>
      </w:r>
      <w:proofErr w:type="spellStart"/>
      <w:r w:rsidRPr="006E30D6">
        <w:rPr>
          <w:rFonts w:ascii="Arial" w:eastAsia="Times New Roman" w:hAnsi="Arial" w:cs="Arial"/>
          <w:color w:val="000000"/>
          <w:lang w:eastAsia="en-GB"/>
        </w:rPr>
        <w:t>Edn</w:t>
      </w:r>
      <w:proofErr w:type="spellEnd"/>
      <w:r w:rsidRPr="006E30D6">
        <w:rPr>
          <w:rFonts w:ascii="Arial" w:eastAsia="Times New Roman" w:hAnsi="Arial" w:cs="Arial"/>
          <w:color w:val="000000"/>
          <w:lang w:eastAsia="en-GB"/>
        </w:rPr>
        <w:t xml:space="preserve"> 3/80)</w:t>
      </w:r>
    </w:p>
    <w:p w14:paraId="4AD5C2FE"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p>
    <w:p w14:paraId="05A66637"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p>
    <w:p w14:paraId="5BABFA96"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p>
    <w:p w14:paraId="6FB92594"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r w:rsidRPr="006E30D6">
        <w:rPr>
          <w:rFonts w:ascii="Arial" w:eastAsia="Times New Roman" w:hAnsi="Arial" w:cs="Arial"/>
          <w:color w:val="000000"/>
          <w:lang w:eastAsia="en-GB"/>
        </w:rPr>
        <w:t>THE FIRST SCHEDULE</w:t>
      </w:r>
    </w:p>
    <w:p w14:paraId="2CE39DD8"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332B43B5"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r w:rsidRPr="006E30D6">
        <w:rPr>
          <w:rFonts w:ascii="Arial" w:eastAsia="Times New Roman" w:hAnsi="Arial" w:cs="Arial"/>
          <w:color w:val="000000"/>
          <w:lang w:eastAsia="en-GB"/>
        </w:rPr>
        <w:t>The Sub-Contract Items are:-</w:t>
      </w:r>
    </w:p>
    <w:p w14:paraId="1DD1413C"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7FC06366"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12B240A2"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5B665500"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7FD7CC25"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14BF9DE8"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16198781"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6C701882"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2369195B"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11FE81B7"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6BC31229"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359C9014"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5250195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w:t>
      </w:r>
    </w:p>
    <w:p w14:paraId="65EA1DA3"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r w:rsidRPr="006E30D6">
        <w:rPr>
          <w:rFonts w:ascii="Arial" w:eastAsia="Times New Roman" w:hAnsi="Arial" w:cs="Arial"/>
          <w:color w:val="000000"/>
          <w:lang w:eastAsia="en-GB"/>
        </w:rPr>
        <w:t>THE SECOND SCHEDULE</w:t>
      </w:r>
    </w:p>
    <w:p w14:paraId="617FE508"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0282568D"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r w:rsidRPr="006E30D6">
        <w:rPr>
          <w:rFonts w:ascii="Arial" w:eastAsia="Times New Roman" w:hAnsi="Arial" w:cs="Arial"/>
          <w:color w:val="000000"/>
          <w:lang w:eastAsia="en-GB"/>
        </w:rPr>
        <w:t>The Clauses which apply to this Agreement are:-</w:t>
      </w:r>
    </w:p>
    <w:p w14:paraId="5D3F0F4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738F4A6"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3F0E7273"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28498011"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r w:rsidRPr="006E30D6">
        <w:rPr>
          <w:rFonts w:ascii="Arial" w:eastAsia="Times New Roman" w:hAnsi="Arial" w:cs="Arial"/>
          <w:color w:val="000000"/>
          <w:lang w:eastAsia="en-GB"/>
        </w:rPr>
        <w:t>To be</w:t>
      </w:r>
    </w:p>
    <w:p w14:paraId="26C2E14C"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r w:rsidRPr="006E30D6">
        <w:rPr>
          <w:rFonts w:ascii="Arial" w:eastAsia="Times New Roman" w:hAnsi="Arial" w:cs="Arial"/>
          <w:color w:val="000000"/>
          <w:lang w:eastAsia="en-GB"/>
        </w:rPr>
        <w:t>inserted as</w:t>
      </w:r>
    </w:p>
    <w:p w14:paraId="1D49E146"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r w:rsidRPr="006E30D6">
        <w:rPr>
          <w:rFonts w:ascii="Arial" w:eastAsia="Times New Roman" w:hAnsi="Arial" w:cs="Arial"/>
          <w:color w:val="000000"/>
          <w:lang w:eastAsia="en-GB"/>
        </w:rPr>
        <w:t>appropriate</w:t>
      </w:r>
    </w:p>
    <w:p w14:paraId="36540AE7"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51331CE7" w14:textId="77777777" w:rsidR="006E30D6" w:rsidRPr="006E30D6" w:rsidRDefault="006E30D6" w:rsidP="006E30D6">
      <w:pPr>
        <w:widowControl w:val="0"/>
        <w:autoSpaceDE w:val="0"/>
        <w:autoSpaceDN w:val="0"/>
        <w:adjustRightInd w:val="0"/>
        <w:spacing w:after="60" w:line="240" w:lineRule="auto"/>
        <w:ind w:left="120"/>
        <w:jc w:val="both"/>
        <w:rPr>
          <w:rFonts w:ascii="Arial" w:eastAsia="Times New Roman" w:hAnsi="Arial" w:cs="Arial"/>
          <w:sz w:val="24"/>
          <w:szCs w:val="24"/>
          <w:lang w:eastAsia="en-GB"/>
        </w:rPr>
      </w:pPr>
    </w:p>
    <w:p w14:paraId="30E8B3B8"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r w:rsidRPr="006E30D6">
        <w:rPr>
          <w:rFonts w:ascii="Arial" w:eastAsia="Times New Roman" w:hAnsi="Arial" w:cs="Arial"/>
          <w:color w:val="000000"/>
          <w:lang w:eastAsia="en-GB"/>
        </w:rPr>
        <w:t>except that:</w:t>
      </w:r>
    </w:p>
    <w:p w14:paraId="6A435F9A"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p>
    <w:p w14:paraId="35B774E8"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r w:rsidRPr="006E30D6">
        <w:rPr>
          <w:rFonts w:ascii="Arial" w:eastAsia="Times New Roman" w:hAnsi="Arial" w:cs="Arial"/>
          <w:color w:val="000000"/>
          <w:lang w:eastAsia="en-GB"/>
        </w:rPr>
        <w:t>(</w:t>
      </w:r>
      <w:proofErr w:type="spellStart"/>
      <w:r w:rsidRPr="006E30D6">
        <w:rPr>
          <w:rFonts w:ascii="Arial" w:eastAsia="Times New Roman" w:hAnsi="Arial" w:cs="Arial"/>
          <w:color w:val="000000"/>
          <w:lang w:eastAsia="en-GB"/>
        </w:rPr>
        <w:t>i</w:t>
      </w:r>
      <w:proofErr w:type="spellEnd"/>
      <w:r w:rsidRPr="006E30D6">
        <w:rPr>
          <w:rFonts w:ascii="Arial" w:eastAsia="Times New Roman" w:hAnsi="Arial" w:cs="Arial"/>
          <w:color w:val="000000"/>
          <w:lang w:eastAsia="en-GB"/>
        </w:rPr>
        <w:t>)        Where "the Contractor" is stated "the Sub-Contractor" shall be substituted.</w:t>
      </w:r>
    </w:p>
    <w:p w14:paraId="5A0CB994"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p>
    <w:p w14:paraId="35383FAD"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r w:rsidRPr="006E30D6">
        <w:rPr>
          <w:rFonts w:ascii="Arial" w:eastAsia="Times New Roman" w:hAnsi="Arial" w:cs="Arial"/>
          <w:color w:val="000000"/>
          <w:lang w:eastAsia="en-GB"/>
        </w:rPr>
        <w:t>(ii)        Where "the Authority" is stated "the Secretary of State" shall be substituted.</w:t>
      </w:r>
    </w:p>
    <w:p w14:paraId="49EFB2AE"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p>
    <w:p w14:paraId="0BA68718"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r w:rsidRPr="006E30D6">
        <w:rPr>
          <w:rFonts w:ascii="Arial" w:eastAsia="Times New Roman" w:hAnsi="Arial" w:cs="Arial"/>
          <w:color w:val="000000"/>
          <w:lang w:eastAsia="en-GB"/>
        </w:rPr>
        <w:t>(iii)        Where "Contract" is stated "sub-contract" shall be substituted.</w:t>
      </w:r>
    </w:p>
    <w:p w14:paraId="0E995AF2"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p>
    <w:p w14:paraId="2C42A45F"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r w:rsidRPr="006E30D6">
        <w:rPr>
          <w:rFonts w:ascii="Arial" w:eastAsia="Times New Roman" w:hAnsi="Arial" w:cs="Arial"/>
          <w:color w:val="000000"/>
          <w:lang w:eastAsia="en-GB"/>
        </w:rPr>
        <w:t>(iv)        Where "sub-contractor" is stated "further sub-contractor" shall be substituted.</w:t>
      </w:r>
    </w:p>
    <w:p w14:paraId="13A89BAB"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p>
    <w:p w14:paraId="4668A9B7"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r w:rsidRPr="006E30D6">
        <w:rPr>
          <w:rFonts w:ascii="Arial" w:eastAsia="Times New Roman" w:hAnsi="Arial" w:cs="Arial"/>
          <w:color w:val="000000"/>
          <w:lang w:eastAsia="en-GB"/>
        </w:rPr>
        <w:t>(v)        Where "sub-contract" is stated "further sub-contract" shall be substituted.</w:t>
      </w:r>
    </w:p>
    <w:p w14:paraId="3843ACF8"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p>
    <w:p w14:paraId="174F779E"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p>
    <w:p w14:paraId="5EACB3DA" w14:textId="77777777" w:rsidR="006E30D6" w:rsidRPr="006E30D6" w:rsidRDefault="006E30D6" w:rsidP="006E30D6">
      <w:pPr>
        <w:widowControl w:val="0"/>
        <w:autoSpaceDE w:val="0"/>
        <w:autoSpaceDN w:val="0"/>
        <w:adjustRightInd w:val="0"/>
        <w:spacing w:after="60" w:line="240" w:lineRule="auto"/>
        <w:ind w:left="840"/>
        <w:jc w:val="both"/>
        <w:rPr>
          <w:rFonts w:ascii="Arial" w:eastAsia="Times New Roman" w:hAnsi="Arial" w:cs="Arial"/>
          <w:sz w:val="24"/>
          <w:szCs w:val="24"/>
          <w:lang w:eastAsia="en-GB"/>
        </w:rPr>
      </w:pPr>
    </w:p>
    <w:p w14:paraId="227C88AA" w14:textId="77777777" w:rsidR="006E30D6" w:rsidRP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lang w:eastAsia="en-GB"/>
        </w:rPr>
      </w:pPr>
      <w:bookmarkStart w:id="16" w:name="_Toc501022446_5_3"/>
    </w:p>
    <w:p w14:paraId="1E93ACC3" w14:textId="77777777" w:rsidR="006E30D6" w:rsidRPr="006E30D6" w:rsidRDefault="006E30D6" w:rsidP="006E30D6">
      <w:pPr>
        <w:widowControl w:val="0"/>
        <w:autoSpaceDE w:val="0"/>
        <w:autoSpaceDN w:val="0"/>
        <w:adjustRightInd w:val="0"/>
        <w:spacing w:after="200" w:line="276" w:lineRule="auto"/>
        <w:ind w:right="114"/>
        <w:rPr>
          <w:rFonts w:ascii="Arial" w:eastAsia="Times New Roman" w:hAnsi="Arial" w:cs="Arial"/>
          <w:sz w:val="24"/>
          <w:szCs w:val="24"/>
          <w:lang w:eastAsia="en-GB"/>
        </w:rPr>
      </w:pPr>
      <w:r w:rsidRPr="006E30D6">
        <w:rPr>
          <w:rFonts w:ascii="Arial" w:eastAsia="Times New Roman" w:hAnsi="Arial" w:cs="Arial"/>
          <w:b/>
          <w:bCs/>
          <w:color w:val="000000"/>
          <w:lang w:eastAsia="en-GB"/>
        </w:rPr>
        <w:t>DEFFORM 177 Narrative</w:t>
      </w:r>
      <w:bookmarkEnd w:id="16"/>
    </w:p>
    <w:p w14:paraId="225787D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 xml:space="preserve">The Contractor shall not place any subcontract or order involving the design or development of equipment required under this contract without the prior written consent of the Authority. </w:t>
      </w:r>
    </w:p>
    <w:p w14:paraId="1303E6A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he shall report the matter to [appropriate Director Commercial] and await further instructions before placing the subcontract or order.</w:t>
      </w:r>
    </w:p>
    <w:p w14:paraId="17B46572"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EA4728B"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sz w:val="24"/>
          <w:szCs w:val="24"/>
          <w:lang w:eastAsia="en-GB"/>
        </w:rPr>
        <w:br w:type="page"/>
      </w:r>
    </w:p>
    <w:p w14:paraId="05CB3E2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11D0B9A"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3253092F" w14:textId="77777777" w:rsidR="006E30D6" w:rsidRPr="006E30D6" w:rsidRDefault="006E30D6" w:rsidP="006E30D6">
      <w:pPr>
        <w:widowControl w:val="0"/>
        <w:autoSpaceDE w:val="0"/>
        <w:autoSpaceDN w:val="0"/>
        <w:adjustRightInd w:val="0"/>
        <w:spacing w:after="200" w:line="276" w:lineRule="auto"/>
        <w:ind w:right="114"/>
        <w:rPr>
          <w:rFonts w:ascii="Arial" w:eastAsia="Times New Roman" w:hAnsi="Arial" w:cs="Arial"/>
          <w:sz w:val="24"/>
          <w:szCs w:val="24"/>
          <w:lang w:eastAsia="en-GB"/>
        </w:rPr>
      </w:pPr>
      <w:bookmarkStart w:id="17" w:name="_Toc501022445_6"/>
      <w:r w:rsidRPr="006E30D6">
        <w:rPr>
          <w:rFonts w:ascii="Arial" w:eastAsia="Times New Roman" w:hAnsi="Arial" w:cs="Arial"/>
          <w:b/>
          <w:bCs/>
          <w:color w:val="000000"/>
          <w:sz w:val="28"/>
          <w:szCs w:val="28"/>
          <w:lang w:eastAsia="en-GB"/>
        </w:rPr>
        <w:t>Payment Terms</w:t>
      </w:r>
      <w:bookmarkEnd w:id="17"/>
    </w:p>
    <w:p w14:paraId="36941BAE" w14:textId="77777777" w:rsidR="006E30D6" w:rsidRPr="006E30D6" w:rsidRDefault="006E30D6" w:rsidP="006E30D6">
      <w:pPr>
        <w:widowControl w:val="0"/>
        <w:autoSpaceDE w:val="0"/>
        <w:autoSpaceDN w:val="0"/>
        <w:adjustRightInd w:val="0"/>
        <w:spacing w:after="200" w:line="276" w:lineRule="auto"/>
        <w:ind w:right="114"/>
        <w:rPr>
          <w:rFonts w:ascii="Arial" w:eastAsia="Times New Roman" w:hAnsi="Arial" w:cs="Arial"/>
          <w:sz w:val="24"/>
          <w:szCs w:val="24"/>
          <w:lang w:eastAsia="en-GB"/>
        </w:rPr>
      </w:pPr>
      <w:r w:rsidRPr="006E30D6">
        <w:rPr>
          <w:rFonts w:ascii="Arial" w:eastAsia="Times New Roman" w:hAnsi="Arial" w:cs="Arial"/>
          <w:color w:val="000000"/>
          <w:lang w:eastAsia="en-GB"/>
        </w:rPr>
        <w:t>Payments will be made on the completion of each course in accordance with conditions 35 -39.</w:t>
      </w:r>
    </w:p>
    <w:p w14:paraId="6AF6A040"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8" w:name="_Toc501022446_6_1"/>
      <w:bookmarkEnd w:id="18"/>
    </w:p>
    <w:p w14:paraId="126EA061"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390B56B8"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sz w:val="24"/>
          <w:szCs w:val="24"/>
          <w:lang w:eastAsia="en-GB"/>
        </w:rPr>
        <w:br w:type="page"/>
      </w:r>
    </w:p>
    <w:p w14:paraId="030AB481" w14:textId="77777777" w:rsidR="006E30D6" w:rsidRPr="006E30D6" w:rsidRDefault="006E30D6" w:rsidP="006E30D6">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lastRenderedPageBreak/>
        <w:t xml:space="preserve"> </w:t>
      </w:r>
    </w:p>
    <w:p w14:paraId="4CBB5C4E"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AD0F2F4" w14:textId="77777777" w:rsidR="006E30D6" w:rsidRPr="006E30D6" w:rsidRDefault="006E30D6" w:rsidP="006E30D6">
      <w:pPr>
        <w:widowControl w:val="0"/>
        <w:autoSpaceDE w:val="0"/>
        <w:autoSpaceDN w:val="0"/>
        <w:adjustRightInd w:val="0"/>
        <w:spacing w:after="200" w:line="276" w:lineRule="auto"/>
        <w:ind w:right="114"/>
        <w:rPr>
          <w:rFonts w:ascii="Arial" w:eastAsia="Times New Roman" w:hAnsi="Arial" w:cs="Arial"/>
          <w:sz w:val="24"/>
          <w:szCs w:val="24"/>
          <w:lang w:eastAsia="en-GB"/>
        </w:rPr>
      </w:pPr>
      <w:bookmarkStart w:id="19" w:name="_Toc501022445_8"/>
      <w:r w:rsidRPr="006E30D6">
        <w:rPr>
          <w:rFonts w:ascii="Arial" w:eastAsia="Times New Roman" w:hAnsi="Arial" w:cs="Arial"/>
          <w:b/>
          <w:bCs/>
          <w:color w:val="000000"/>
          <w:sz w:val="28"/>
          <w:szCs w:val="28"/>
          <w:lang w:eastAsia="en-GB"/>
        </w:rPr>
        <w:t>46 Special conditions that apply to this Contract</w:t>
      </w:r>
      <w:bookmarkEnd w:id="19"/>
    </w:p>
    <w:p w14:paraId="4D056A95"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63D6BE34"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0" w:name="_Toc501022446_8_1"/>
      <w:r w:rsidRPr="006E30D6">
        <w:rPr>
          <w:rFonts w:ascii="Arial" w:eastAsia="Times New Roman" w:hAnsi="Arial" w:cs="Arial"/>
          <w:b/>
          <w:bCs/>
          <w:color w:val="000000"/>
          <w:lang w:eastAsia="en-GB"/>
        </w:rPr>
        <w:t>SC2 - ITT - Annex A - Limitation of Contractors Liability</w:t>
      </w:r>
      <w:bookmarkEnd w:id="20"/>
    </w:p>
    <w:p w14:paraId="404BB632" w14:textId="77777777" w:rsidR="006E30D6" w:rsidRPr="006E30D6" w:rsidRDefault="006E30D6" w:rsidP="006E30D6">
      <w:pPr>
        <w:widowControl w:val="0"/>
        <w:tabs>
          <w:tab w:val="left" w:pos="687"/>
        </w:tabs>
        <w:autoSpaceDE w:val="0"/>
        <w:autoSpaceDN w:val="0"/>
        <w:adjustRightInd w:val="0"/>
        <w:spacing w:before="200" w:after="0" w:line="240" w:lineRule="auto"/>
        <w:ind w:left="687" w:hanging="567"/>
        <w:jc w:val="both"/>
        <w:rPr>
          <w:rFonts w:ascii="Arial" w:eastAsia="Times New Roman" w:hAnsi="Arial" w:cs="Arial"/>
          <w:sz w:val="24"/>
          <w:szCs w:val="24"/>
          <w:lang w:eastAsia="en-GB"/>
        </w:rPr>
      </w:pPr>
      <w:r w:rsidRPr="006E30D6">
        <w:rPr>
          <w:rFonts w:ascii="Arial" w:eastAsia="Times New Roman" w:hAnsi="Arial" w:cs="Arial"/>
          <w:b/>
          <w:bCs/>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LIMITATIONS ON LIABILITY</w:t>
      </w:r>
    </w:p>
    <w:p w14:paraId="339965D2" w14:textId="77777777" w:rsidR="006E30D6" w:rsidRPr="006E30D6" w:rsidRDefault="006E30D6" w:rsidP="006E30D6">
      <w:pPr>
        <w:widowControl w:val="0"/>
        <w:autoSpaceDE w:val="0"/>
        <w:autoSpaceDN w:val="0"/>
        <w:adjustRightInd w:val="0"/>
        <w:spacing w:before="240" w:line="240" w:lineRule="auto"/>
        <w:ind w:left="687"/>
        <w:jc w:val="both"/>
        <w:rPr>
          <w:rFonts w:ascii="Arial" w:eastAsia="Times New Roman" w:hAnsi="Arial" w:cs="Arial"/>
          <w:sz w:val="24"/>
          <w:szCs w:val="24"/>
          <w:lang w:eastAsia="en-GB"/>
        </w:rPr>
      </w:pPr>
      <w:r w:rsidRPr="006E30D6">
        <w:rPr>
          <w:rFonts w:ascii="Arial" w:eastAsia="Times New Roman" w:hAnsi="Arial" w:cs="Arial"/>
          <w:b/>
          <w:bCs/>
          <w:color w:val="000000"/>
          <w:lang w:eastAsia="en-GB"/>
        </w:rPr>
        <w:t>Unlimited liabilities</w:t>
      </w:r>
    </w:p>
    <w:p w14:paraId="1EE3F1F9" w14:textId="77777777" w:rsidR="006E30D6" w:rsidRPr="006E30D6" w:rsidRDefault="006E30D6" w:rsidP="006E30D6">
      <w:pPr>
        <w:widowControl w:val="0"/>
        <w:autoSpaceDE w:val="0"/>
        <w:autoSpaceDN w:val="0"/>
        <w:adjustRightInd w:val="0"/>
        <w:spacing w:before="100" w:line="240" w:lineRule="auto"/>
        <w:ind w:left="1254"/>
        <w:rPr>
          <w:rFonts w:ascii="Arial" w:eastAsia="Times New Roman" w:hAnsi="Arial" w:cs="Arial"/>
          <w:sz w:val="24"/>
          <w:szCs w:val="24"/>
          <w:lang w:eastAsia="en-GB"/>
        </w:rPr>
      </w:pPr>
      <w:r w:rsidRPr="006E30D6">
        <w:rPr>
          <w:rFonts w:ascii="Arial" w:eastAsia="Times New Roman" w:hAnsi="Arial" w:cs="Arial"/>
          <w:color w:val="000000"/>
          <w:lang w:eastAsia="en-GB"/>
        </w:rPr>
        <w:t>1.1        Neither Party limits its liability for:</w:t>
      </w:r>
    </w:p>
    <w:p w14:paraId="29C69847"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1.1.1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death or personal injury caused by its negligence, or that of its employees, agents or sub-contractors (as applicable);</w:t>
      </w:r>
    </w:p>
    <w:p w14:paraId="42CCA5D3"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1.1.2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fraud or fraudulent misrepresentation by it or its employees;</w:t>
      </w:r>
    </w:p>
    <w:p w14:paraId="400254D0"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1.1.3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breach of any obligation as to title implied by section 12 of the Sale of Goods Act 1979 or section 2 of the Supply of Goods and Services Act 1982; or</w:t>
      </w:r>
    </w:p>
    <w:p w14:paraId="347C7C24"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1.1.4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liability to the extent it cannot be limited or excluded by law.</w:t>
      </w:r>
    </w:p>
    <w:p w14:paraId="26B33CFB" w14:textId="77777777" w:rsidR="006E30D6" w:rsidRPr="006E30D6" w:rsidRDefault="006E30D6" w:rsidP="006E30D6">
      <w:pPr>
        <w:widowControl w:val="0"/>
        <w:autoSpaceDE w:val="0"/>
        <w:autoSpaceDN w:val="0"/>
        <w:adjustRightInd w:val="0"/>
        <w:spacing w:before="100" w:line="240" w:lineRule="auto"/>
        <w:ind w:left="830"/>
        <w:rPr>
          <w:rFonts w:ascii="Arial" w:eastAsia="Times New Roman" w:hAnsi="Arial" w:cs="Arial"/>
          <w:sz w:val="24"/>
          <w:szCs w:val="24"/>
          <w:lang w:eastAsia="en-GB"/>
        </w:rPr>
      </w:pPr>
    </w:p>
    <w:p w14:paraId="45374319"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financial caps on the Contractor's liability set out in Clause 1.4 below shall not apply to the following: </w:t>
      </w:r>
    </w:p>
    <w:p w14:paraId="7415EEB8"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1.2.1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for any indemnity given by the Contractor to the Authority under this Contract</w:t>
      </w:r>
    </w:p>
    <w:p w14:paraId="0874047B"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1.2.2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Contractor's indemnity in relation to DEFCON 91 (Intellectual Property in Software) and condition 34 (Third Party IP – Rights and Restrictions);</w:t>
      </w:r>
    </w:p>
    <w:p w14:paraId="65DC8B11"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1.2.3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Contractor's indemnity in relation to TUPE at Schedule 9;</w:t>
      </w:r>
    </w:p>
    <w:p w14:paraId="58D007B5"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1.2.4        breach by the Contractor of DEFCON 532B and Data Protection Legislation</w:t>
      </w:r>
    </w:p>
    <w:p w14:paraId="3FC4803F"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financial caps on the Authority's liability set out in Clause 1.5 below shall not apply to the following:</w:t>
      </w:r>
    </w:p>
    <w:p w14:paraId="7078D464" w14:textId="77777777" w:rsidR="006E30D6" w:rsidRPr="006E30D6" w:rsidRDefault="006E30D6" w:rsidP="006E30D6">
      <w:pPr>
        <w:widowControl w:val="0"/>
        <w:tabs>
          <w:tab w:val="left" w:pos="2105"/>
        </w:tabs>
        <w:autoSpaceDE w:val="0"/>
        <w:autoSpaceDN w:val="0"/>
        <w:adjustRightInd w:val="0"/>
        <w:spacing w:before="100" w:after="0" w:line="240" w:lineRule="auto"/>
        <w:ind w:left="2105" w:hanging="851"/>
        <w:rPr>
          <w:rFonts w:ascii="Arial" w:eastAsia="Times New Roman" w:hAnsi="Arial" w:cs="Arial"/>
          <w:sz w:val="24"/>
          <w:szCs w:val="24"/>
          <w:lang w:eastAsia="en-GB"/>
        </w:rPr>
      </w:pPr>
      <w:r w:rsidRPr="006E30D6">
        <w:rPr>
          <w:rFonts w:ascii="Arial" w:eastAsia="Times New Roman" w:hAnsi="Arial" w:cs="Arial"/>
          <w:color w:val="000000"/>
          <w:lang w:eastAsia="en-GB"/>
        </w:rPr>
        <w:t>1.3.1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for any indemnity given by the Authority to the Contractor under this Contract, including but not limited to condition 42; and </w:t>
      </w:r>
    </w:p>
    <w:p w14:paraId="6678E28F" w14:textId="77777777" w:rsidR="006E30D6" w:rsidRPr="006E30D6" w:rsidRDefault="006E30D6" w:rsidP="006E30D6">
      <w:pPr>
        <w:widowControl w:val="0"/>
        <w:tabs>
          <w:tab w:val="left" w:pos="2105"/>
        </w:tabs>
        <w:autoSpaceDE w:val="0"/>
        <w:autoSpaceDN w:val="0"/>
        <w:adjustRightInd w:val="0"/>
        <w:spacing w:before="100" w:after="0" w:line="240" w:lineRule="auto"/>
        <w:ind w:left="2105" w:hanging="851"/>
        <w:rPr>
          <w:rFonts w:ascii="Arial" w:eastAsia="Times New Roman" w:hAnsi="Arial" w:cs="Arial"/>
          <w:sz w:val="24"/>
          <w:szCs w:val="24"/>
          <w:lang w:eastAsia="en-GB"/>
        </w:rPr>
      </w:pPr>
      <w:r w:rsidRPr="006E30D6">
        <w:rPr>
          <w:rFonts w:ascii="Arial" w:eastAsia="Times New Roman" w:hAnsi="Arial" w:cs="Arial"/>
          <w:color w:val="000000"/>
          <w:lang w:eastAsia="en-GB"/>
        </w:rPr>
        <w:t>1.3.2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indemnity given by the Authority in relation to TUPE under Schedule 9 shall be unlimited; and </w:t>
      </w:r>
    </w:p>
    <w:p w14:paraId="469866E2" w14:textId="77777777" w:rsidR="006E30D6" w:rsidRPr="006E30D6" w:rsidRDefault="006E30D6" w:rsidP="006E30D6">
      <w:pPr>
        <w:widowControl w:val="0"/>
        <w:autoSpaceDE w:val="0"/>
        <w:autoSpaceDN w:val="0"/>
        <w:adjustRightInd w:val="0"/>
        <w:spacing w:before="240" w:line="240" w:lineRule="auto"/>
        <w:ind w:left="687"/>
        <w:rPr>
          <w:rFonts w:ascii="Arial" w:eastAsia="Times New Roman" w:hAnsi="Arial" w:cs="Arial"/>
          <w:sz w:val="24"/>
          <w:szCs w:val="24"/>
          <w:lang w:eastAsia="en-GB"/>
        </w:rPr>
      </w:pPr>
      <w:r w:rsidRPr="006E30D6">
        <w:rPr>
          <w:rFonts w:ascii="Arial" w:eastAsia="Times New Roman" w:hAnsi="Arial" w:cs="Arial"/>
          <w:b/>
          <w:bCs/>
          <w:color w:val="000000"/>
          <w:lang w:eastAsia="en-GB"/>
        </w:rPr>
        <w:t>Financial limits</w:t>
      </w:r>
    </w:p>
    <w:p w14:paraId="5FAFCB42" w14:textId="77777777" w:rsidR="006E30D6" w:rsidRPr="006E30D6" w:rsidRDefault="006E30D6" w:rsidP="006E30D6">
      <w:pPr>
        <w:widowControl w:val="0"/>
        <w:tabs>
          <w:tab w:val="left" w:pos="120"/>
        </w:tabs>
        <w:autoSpaceDE w:val="0"/>
        <w:autoSpaceDN w:val="0"/>
        <w:adjustRightInd w:val="0"/>
        <w:spacing w:before="100" w:after="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Subject to Clauses 1.1 and 1.2 and to the maximum extent permitted by Law:</w:t>
      </w:r>
    </w:p>
    <w:p w14:paraId="7615970A" w14:textId="77777777" w:rsidR="006E30D6" w:rsidRPr="006E30D6" w:rsidRDefault="006E30D6" w:rsidP="006E30D6">
      <w:pPr>
        <w:widowControl w:val="0"/>
        <w:tabs>
          <w:tab w:val="left" w:pos="2105"/>
        </w:tabs>
        <w:autoSpaceDE w:val="0"/>
        <w:autoSpaceDN w:val="0"/>
        <w:adjustRightInd w:val="0"/>
        <w:spacing w:before="100" w:after="0" w:line="240" w:lineRule="auto"/>
        <w:ind w:left="2105" w:hanging="823"/>
        <w:rPr>
          <w:rFonts w:ascii="Arial" w:eastAsia="Times New Roman" w:hAnsi="Arial" w:cs="Arial"/>
          <w:sz w:val="24"/>
          <w:szCs w:val="24"/>
          <w:lang w:eastAsia="en-GB"/>
        </w:rPr>
      </w:pPr>
      <w:r w:rsidRPr="006E30D6">
        <w:rPr>
          <w:rFonts w:ascii="Arial" w:eastAsia="Times New Roman" w:hAnsi="Arial" w:cs="Arial"/>
          <w:color w:val="000000"/>
          <w:lang w:eastAsia="en-GB"/>
        </w:rPr>
        <w:t>1.4.1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Throughout the Term the Contractor's total liability in respect of losses that are caused by Defaults of the Contractor shall in no event exceed:</w:t>
      </w:r>
    </w:p>
    <w:p w14:paraId="35504256" w14:textId="77777777" w:rsidR="006E30D6" w:rsidRPr="006E30D6" w:rsidRDefault="006E30D6" w:rsidP="006E30D6">
      <w:pPr>
        <w:widowControl w:val="0"/>
        <w:autoSpaceDE w:val="0"/>
        <w:autoSpaceDN w:val="0"/>
        <w:adjustRightInd w:val="0"/>
        <w:spacing w:before="100" w:line="240" w:lineRule="auto"/>
        <w:ind w:left="2672"/>
        <w:jc w:val="both"/>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w:t>
      </w:r>
      <w:proofErr w:type="spellStart"/>
      <w:r w:rsidRPr="006E30D6">
        <w:rPr>
          <w:rFonts w:ascii="Arial" w:eastAsia="Times New Roman" w:hAnsi="Arial" w:cs="Arial"/>
          <w:color w:val="000000"/>
          <w:sz w:val="20"/>
          <w:szCs w:val="20"/>
          <w:lang w:eastAsia="en-GB"/>
        </w:rPr>
        <w:t>i</w:t>
      </w:r>
      <w:proofErr w:type="spellEnd"/>
      <w:r w:rsidRPr="006E30D6">
        <w:rPr>
          <w:rFonts w:ascii="Arial" w:eastAsia="Times New Roman" w:hAnsi="Arial" w:cs="Arial"/>
          <w:color w:val="000000"/>
          <w:sz w:val="20"/>
          <w:szCs w:val="20"/>
          <w:lang w:eastAsia="en-GB"/>
        </w:rPr>
        <w:t xml:space="preserve">)   in respect of DEFCON 76 (SC2) £10 million in aggregate; </w:t>
      </w:r>
    </w:p>
    <w:p w14:paraId="630D9FB4" w14:textId="77777777" w:rsidR="006E30D6" w:rsidRPr="006E30D6" w:rsidRDefault="006E30D6" w:rsidP="006E30D6">
      <w:pPr>
        <w:widowControl w:val="0"/>
        <w:autoSpaceDE w:val="0"/>
        <w:autoSpaceDN w:val="0"/>
        <w:adjustRightInd w:val="0"/>
        <w:spacing w:before="100" w:line="240" w:lineRule="auto"/>
        <w:ind w:left="2672"/>
        <w:jc w:val="both"/>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(ii)in respect of condition 43b £10million in aggregate;</w:t>
      </w:r>
    </w:p>
    <w:p w14:paraId="1CB49AA7" w14:textId="77777777" w:rsidR="006E30D6" w:rsidRPr="006E30D6" w:rsidRDefault="006E30D6" w:rsidP="006E30D6">
      <w:pPr>
        <w:widowControl w:val="0"/>
        <w:tabs>
          <w:tab w:val="left" w:pos="2105"/>
        </w:tabs>
        <w:autoSpaceDE w:val="0"/>
        <w:autoSpaceDN w:val="0"/>
        <w:adjustRightInd w:val="0"/>
        <w:spacing w:before="100" w:after="0" w:line="240" w:lineRule="auto"/>
        <w:ind w:left="2105" w:hanging="851"/>
        <w:rPr>
          <w:rFonts w:ascii="Arial" w:eastAsia="Times New Roman" w:hAnsi="Arial" w:cs="Arial"/>
          <w:sz w:val="24"/>
          <w:szCs w:val="24"/>
          <w:lang w:eastAsia="en-GB"/>
        </w:rPr>
      </w:pPr>
      <w:r w:rsidRPr="006E30D6">
        <w:rPr>
          <w:rFonts w:ascii="Arial" w:eastAsia="Times New Roman" w:hAnsi="Arial" w:cs="Arial"/>
          <w:color w:val="000000"/>
          <w:lang w:eastAsia="en-GB"/>
        </w:rPr>
        <w:t>1.4.2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without limiting Clause 1.4.1 and subject always to Clauses 1.1, 1.2, 1.2.5 and 1.4.3, the Contractor's total liability  throughout the Term in respect of all other liabilities (but excluding any Service Credits paid or payable) whether in contract, in tort (including negligence), arising under warranty, under statute or otherwise under or in connection with this Contract shall be £50 million in aggregate.</w:t>
      </w:r>
    </w:p>
    <w:p w14:paraId="579DBF79" w14:textId="77777777" w:rsidR="006E30D6" w:rsidRPr="006E30D6" w:rsidRDefault="006E30D6" w:rsidP="006E30D6">
      <w:pPr>
        <w:widowControl w:val="0"/>
        <w:tabs>
          <w:tab w:val="left" w:pos="2105"/>
        </w:tabs>
        <w:autoSpaceDE w:val="0"/>
        <w:autoSpaceDN w:val="0"/>
        <w:adjustRightInd w:val="0"/>
        <w:spacing w:before="100" w:after="0" w:line="240" w:lineRule="auto"/>
        <w:ind w:left="2105" w:hanging="851"/>
        <w:rPr>
          <w:rFonts w:ascii="Arial" w:eastAsia="Times New Roman" w:hAnsi="Arial" w:cs="Arial"/>
          <w:sz w:val="24"/>
          <w:szCs w:val="24"/>
          <w:lang w:eastAsia="en-GB"/>
        </w:rPr>
      </w:pPr>
      <w:r w:rsidRPr="006E30D6">
        <w:rPr>
          <w:rFonts w:ascii="Arial" w:eastAsia="Times New Roman" w:hAnsi="Arial" w:cs="Arial"/>
          <w:color w:val="000000"/>
          <w:lang w:eastAsia="en-GB"/>
        </w:rPr>
        <w:t>1.4.3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on the exercise of any and, where more than one, each option period or </w:t>
      </w:r>
      <w:r w:rsidRPr="006E30D6">
        <w:rPr>
          <w:rFonts w:ascii="Arial" w:eastAsia="Times New Roman" w:hAnsi="Arial" w:cs="Arial"/>
          <w:color w:val="000000"/>
          <w:sz w:val="20"/>
          <w:szCs w:val="20"/>
          <w:lang w:eastAsia="en-GB"/>
        </w:rPr>
        <w:lastRenderedPageBreak/>
        <w:t>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9C777BF" w14:textId="77777777" w:rsidR="006E30D6" w:rsidRPr="006E30D6" w:rsidRDefault="006E30D6" w:rsidP="006E30D6">
      <w:pPr>
        <w:widowControl w:val="0"/>
        <w:autoSpaceDE w:val="0"/>
        <w:autoSpaceDN w:val="0"/>
        <w:adjustRightInd w:val="0"/>
        <w:spacing w:before="100" w:line="240" w:lineRule="auto"/>
        <w:ind w:left="125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1.5     Subject to Clauses 1.1, 1.3, 1.3.3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449BEB7" w14:textId="77777777" w:rsidR="006E30D6" w:rsidRPr="006E30D6" w:rsidRDefault="006E30D6" w:rsidP="006E30D6">
      <w:pPr>
        <w:widowControl w:val="0"/>
        <w:autoSpaceDE w:val="0"/>
        <w:autoSpaceDN w:val="0"/>
        <w:adjustRightInd w:val="0"/>
        <w:spacing w:before="100" w:line="240" w:lineRule="auto"/>
        <w:ind w:left="125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1.6     Clause 1.5 shall not exclude or limit the Contractor's right under this Contract to claim for the Charges.</w:t>
      </w:r>
    </w:p>
    <w:p w14:paraId="2C2654A3" w14:textId="77777777" w:rsidR="006E30D6" w:rsidRPr="006E30D6" w:rsidRDefault="006E30D6" w:rsidP="006E30D6">
      <w:pPr>
        <w:widowControl w:val="0"/>
        <w:autoSpaceDE w:val="0"/>
        <w:autoSpaceDN w:val="0"/>
        <w:adjustRightInd w:val="0"/>
        <w:spacing w:before="240" w:line="240" w:lineRule="auto"/>
        <w:ind w:left="687"/>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Consequential loss</w:t>
      </w:r>
    </w:p>
    <w:p w14:paraId="5589C91B" w14:textId="77777777" w:rsidR="006E30D6" w:rsidRPr="006E30D6" w:rsidRDefault="006E30D6" w:rsidP="006E30D6">
      <w:pPr>
        <w:widowControl w:val="0"/>
        <w:autoSpaceDE w:val="0"/>
        <w:autoSpaceDN w:val="0"/>
        <w:adjustRightInd w:val="0"/>
        <w:spacing w:before="100" w:line="240" w:lineRule="auto"/>
        <w:ind w:left="125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1.7    Subject to Clauses 1.1, 1.2 and 1.8, neither Party shall be liable to the other Party or to any third party, whether in contract (including under any warranty), in tort (including negligence), under statute or otherwise for or in respect of:</w:t>
      </w:r>
    </w:p>
    <w:p w14:paraId="21F4ED1F"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1.7.1    indirect loss or damage;</w:t>
      </w:r>
    </w:p>
    <w:p w14:paraId="4C398FB5"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1.7.2    special loss or damage;</w:t>
      </w:r>
    </w:p>
    <w:p w14:paraId="574AFD9A"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1.7.3    consequential loss or damage;</w:t>
      </w:r>
    </w:p>
    <w:p w14:paraId="72EFD788"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1.7.4    loss of profits (whether direct or indirect);</w:t>
      </w:r>
    </w:p>
    <w:p w14:paraId="762C6D65"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1.7.5    loss of turnover (whether direct or indirect);</w:t>
      </w:r>
    </w:p>
    <w:p w14:paraId="216DB899"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1.7.6    loss of business opportunities (whether direct or indirect); or</w:t>
      </w:r>
    </w:p>
    <w:p w14:paraId="094F97A2"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1.7.7    damage to goodwill (whether direct or indirect),</w:t>
      </w:r>
    </w:p>
    <w:p w14:paraId="4D78D15B" w14:textId="77777777" w:rsidR="006E30D6" w:rsidRPr="006E30D6" w:rsidRDefault="006E30D6" w:rsidP="006E30D6">
      <w:pPr>
        <w:widowControl w:val="0"/>
        <w:autoSpaceDE w:val="0"/>
        <w:autoSpaceDN w:val="0"/>
        <w:adjustRightInd w:val="0"/>
        <w:spacing w:after="180" w:line="240" w:lineRule="auto"/>
        <w:ind w:left="125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even if that Party was aware of the possibility of such loss or damage to the other Party.</w:t>
      </w:r>
    </w:p>
    <w:p w14:paraId="2F04700B" w14:textId="77777777" w:rsidR="006E30D6" w:rsidRPr="006E30D6" w:rsidRDefault="006E30D6" w:rsidP="006E30D6">
      <w:pPr>
        <w:widowControl w:val="0"/>
        <w:autoSpaceDE w:val="0"/>
        <w:autoSpaceDN w:val="0"/>
        <w:adjustRightInd w:val="0"/>
        <w:spacing w:before="100" w:line="240" w:lineRule="auto"/>
        <w:ind w:left="125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1.8    The provisions of Clause 1.7 shall not restrict the Authority's ability to recover any of the following losses incurred by the Authority to the extent that they arise as a result of a Default by the Contractor:</w:t>
      </w:r>
    </w:p>
    <w:p w14:paraId="584B239F" w14:textId="77777777" w:rsidR="006E30D6" w:rsidRPr="006E30D6" w:rsidRDefault="006E30D6" w:rsidP="006E30D6">
      <w:pPr>
        <w:widowControl w:val="0"/>
        <w:autoSpaceDE w:val="0"/>
        <w:autoSpaceDN w:val="0"/>
        <w:adjustRightInd w:val="0"/>
        <w:spacing w:before="100" w:line="240" w:lineRule="auto"/>
        <w:ind w:left="1963"/>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1.8.1    any additional operational and administrative costs and expenses arising from  the Contractor's Default, including any costs paid or payable by the Authority:</w:t>
      </w:r>
    </w:p>
    <w:p w14:paraId="55A26B7E" w14:textId="77777777" w:rsidR="006E30D6" w:rsidRPr="006E30D6" w:rsidRDefault="006E30D6" w:rsidP="006E30D6">
      <w:pPr>
        <w:widowControl w:val="0"/>
        <w:autoSpaceDE w:val="0"/>
        <w:autoSpaceDN w:val="0"/>
        <w:adjustRightInd w:val="0"/>
        <w:spacing w:before="100" w:line="240" w:lineRule="auto"/>
        <w:ind w:left="2672"/>
        <w:jc w:val="both"/>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w:t>
      </w:r>
      <w:proofErr w:type="spellStart"/>
      <w:r w:rsidRPr="006E30D6">
        <w:rPr>
          <w:rFonts w:ascii="Arial" w:eastAsia="Times New Roman" w:hAnsi="Arial" w:cs="Arial"/>
          <w:color w:val="000000"/>
          <w:sz w:val="20"/>
          <w:szCs w:val="20"/>
          <w:lang w:eastAsia="en-GB"/>
        </w:rPr>
        <w:t>i</w:t>
      </w:r>
      <w:proofErr w:type="spellEnd"/>
      <w:r w:rsidRPr="006E30D6">
        <w:rPr>
          <w:rFonts w:ascii="Arial" w:eastAsia="Times New Roman" w:hAnsi="Arial" w:cs="Arial"/>
          <w:color w:val="000000"/>
          <w:sz w:val="20"/>
          <w:szCs w:val="20"/>
          <w:lang w:eastAsia="en-GB"/>
        </w:rPr>
        <w:t>)   to any third party;</w:t>
      </w:r>
    </w:p>
    <w:p w14:paraId="5302ADB8" w14:textId="77777777" w:rsidR="006E30D6" w:rsidRPr="006E30D6" w:rsidRDefault="006E30D6" w:rsidP="006E30D6">
      <w:pPr>
        <w:widowControl w:val="0"/>
        <w:autoSpaceDE w:val="0"/>
        <w:autoSpaceDN w:val="0"/>
        <w:adjustRightInd w:val="0"/>
        <w:spacing w:before="100" w:line="240" w:lineRule="auto"/>
        <w:ind w:left="2530"/>
        <w:jc w:val="both"/>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(ii)  for putting in place workarounds for the Contractor Deliverables and other deliverables that are reliant on the Contractor Deliverables; and</w:t>
      </w:r>
    </w:p>
    <w:p w14:paraId="28CF49BB" w14:textId="77777777" w:rsidR="006E30D6" w:rsidRPr="006E30D6" w:rsidRDefault="006E30D6" w:rsidP="006E30D6">
      <w:pPr>
        <w:widowControl w:val="0"/>
        <w:autoSpaceDE w:val="0"/>
        <w:autoSpaceDN w:val="0"/>
        <w:adjustRightInd w:val="0"/>
        <w:spacing w:before="100" w:line="240" w:lineRule="auto"/>
        <w:ind w:left="2530"/>
        <w:jc w:val="both"/>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(iii)  relating to time spent by or on behalf of the Authority in dealing with the consequences of the Default;</w:t>
      </w:r>
    </w:p>
    <w:p w14:paraId="334C5543" w14:textId="77777777" w:rsidR="006E30D6" w:rsidRPr="006E30D6" w:rsidRDefault="006E30D6" w:rsidP="006E30D6">
      <w:pPr>
        <w:widowControl w:val="0"/>
        <w:autoSpaceDE w:val="0"/>
        <w:autoSpaceDN w:val="0"/>
        <w:adjustRightInd w:val="0"/>
        <w:spacing w:before="100" w:line="240" w:lineRule="auto"/>
        <w:ind w:left="1963"/>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1.8.2     any or all wasted expenditure and losses incurred by the Authority arising from    the Contractor's Default, including wasted management time;</w:t>
      </w:r>
    </w:p>
    <w:p w14:paraId="126FCC60"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6003AF7"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xml:space="preserve">1.8.4       any losses arising in connection with the loss, destruction, corruption, inaccuracy or degradation of Authority data, or other data or software, including, to the extent the Authority data, other data or software can be </w:t>
      </w:r>
      <w:r w:rsidRPr="006E30D6">
        <w:rPr>
          <w:rFonts w:ascii="Arial" w:eastAsia="Times New Roman" w:hAnsi="Arial" w:cs="Arial"/>
          <w:color w:val="000000"/>
          <w:sz w:val="20"/>
          <w:szCs w:val="20"/>
          <w:lang w:eastAsia="en-GB"/>
        </w:rPr>
        <w:lastRenderedPageBreak/>
        <w:t xml:space="preserve">recovered or reconstituted, the fees, costs and expenses of reconstituting such Authority data, data or software; </w:t>
      </w:r>
    </w:p>
    <w:p w14:paraId="31E3097F"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1.8.5       damage to the Authority's physical property and tangible assets, including damage under DEFCONs 76 (SC2) and 611 (SC2)</w:t>
      </w:r>
      <w:r w:rsidRPr="006E30D6">
        <w:rPr>
          <w:rFonts w:ascii="Arial" w:eastAsia="Times New Roman" w:hAnsi="Arial" w:cs="Arial"/>
          <w:i/>
          <w:iCs/>
          <w:color w:val="000000"/>
          <w:sz w:val="20"/>
          <w:szCs w:val="20"/>
          <w:lang w:eastAsia="en-GB"/>
        </w:rPr>
        <w:t>;</w:t>
      </w:r>
    </w:p>
    <w:p w14:paraId="6DF018F6"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1.8.6       costs, expenses and charges arising from, or any damages, account of profits or other award made for, infringement of any third-party Intellectual Property Rights or breach of any obligations of confidence;</w:t>
      </w:r>
    </w:p>
    <w:p w14:paraId="2EFA8EAD"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5D405FAF"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1.8.8       any fine or penalty incurred by the Authority pursuant to Law and any costs incurred by the Authority in defending any proceedings which result in such fine or penalty; or</w:t>
      </w:r>
    </w:p>
    <w:p w14:paraId="09A39871"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1.8.9       any savings, discounts or price reductions during the Term and any option period or agreed extension to the Term committed to by the Contractor pursuant to this Contract.</w:t>
      </w:r>
    </w:p>
    <w:p w14:paraId="641BCEB0" w14:textId="77777777" w:rsidR="006E30D6" w:rsidRPr="006E30D6" w:rsidRDefault="006E30D6" w:rsidP="006E30D6">
      <w:pPr>
        <w:widowControl w:val="0"/>
        <w:autoSpaceDE w:val="0"/>
        <w:autoSpaceDN w:val="0"/>
        <w:adjustRightInd w:val="0"/>
        <w:spacing w:before="240" w:line="240" w:lineRule="auto"/>
        <w:ind w:left="687"/>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Invalidity</w:t>
      </w:r>
    </w:p>
    <w:p w14:paraId="19D51327" w14:textId="77777777" w:rsidR="006E30D6" w:rsidRPr="006E30D6" w:rsidRDefault="006E30D6" w:rsidP="006E30D6">
      <w:pPr>
        <w:widowControl w:val="0"/>
        <w:autoSpaceDE w:val="0"/>
        <w:autoSpaceDN w:val="0"/>
        <w:adjustRightInd w:val="0"/>
        <w:spacing w:before="100" w:line="240" w:lineRule="auto"/>
        <w:ind w:left="125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1.9     If any limitation or provision contained or expressly referred to in this Clause [1] is held to be invalid under any Law, it will be deemed to be omitted to that extent, and if any Party becomes liable for loss or damage to which that limitation or provision applied, that liability will be subject to the remaining limitations and provisions set out in this Clause [1].</w:t>
      </w:r>
    </w:p>
    <w:p w14:paraId="1E4C7126" w14:textId="77777777" w:rsidR="006E30D6" w:rsidRPr="006E30D6" w:rsidRDefault="006E30D6" w:rsidP="006E30D6">
      <w:pPr>
        <w:widowControl w:val="0"/>
        <w:autoSpaceDE w:val="0"/>
        <w:autoSpaceDN w:val="0"/>
        <w:adjustRightInd w:val="0"/>
        <w:spacing w:before="240" w:line="240" w:lineRule="auto"/>
        <w:ind w:left="687"/>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Third party claims or losses</w:t>
      </w:r>
    </w:p>
    <w:p w14:paraId="759D7832" w14:textId="77777777" w:rsidR="006E30D6" w:rsidRPr="006E30D6" w:rsidRDefault="006E30D6" w:rsidP="006E30D6">
      <w:pPr>
        <w:widowControl w:val="0"/>
        <w:autoSpaceDE w:val="0"/>
        <w:autoSpaceDN w:val="0"/>
        <w:adjustRightInd w:val="0"/>
        <w:spacing w:before="100" w:line="240" w:lineRule="auto"/>
        <w:ind w:left="125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35191B9D"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1.10.1     arises naturally and ordinarily as a result of the Contractor's failure to provide the Contractor Deliverables or failure to perform any of its obligations under this Contract; and</w:t>
      </w:r>
    </w:p>
    <w:p w14:paraId="1F451CD8" w14:textId="77777777" w:rsidR="006E30D6" w:rsidRPr="006E30D6" w:rsidRDefault="006E30D6" w:rsidP="006E30D6">
      <w:pPr>
        <w:widowControl w:val="0"/>
        <w:autoSpaceDE w:val="0"/>
        <w:autoSpaceDN w:val="0"/>
        <w:adjustRightInd w:val="0"/>
        <w:spacing w:before="100" w:line="240" w:lineRule="auto"/>
        <w:ind w:left="2105"/>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397056E5" w14:textId="77777777" w:rsidR="006E30D6" w:rsidRPr="006E30D6" w:rsidRDefault="006E30D6" w:rsidP="006E30D6">
      <w:pPr>
        <w:widowControl w:val="0"/>
        <w:autoSpaceDE w:val="0"/>
        <w:autoSpaceDN w:val="0"/>
        <w:adjustRightInd w:val="0"/>
        <w:spacing w:before="100" w:line="240" w:lineRule="auto"/>
        <w:ind w:left="687"/>
        <w:rPr>
          <w:rFonts w:ascii="Arial" w:eastAsia="Times New Roman" w:hAnsi="Arial" w:cs="Arial"/>
          <w:sz w:val="20"/>
          <w:szCs w:val="20"/>
          <w:lang w:eastAsia="en-GB"/>
        </w:rPr>
      </w:pPr>
      <w:r w:rsidRPr="006E30D6">
        <w:rPr>
          <w:rFonts w:ascii="Arial" w:eastAsia="Times New Roman" w:hAnsi="Arial" w:cs="Arial"/>
          <w:b/>
          <w:bCs/>
          <w:color w:val="000000"/>
          <w:sz w:val="20"/>
          <w:szCs w:val="20"/>
          <w:lang w:eastAsia="en-GB"/>
        </w:rPr>
        <w:t>No double recovery</w:t>
      </w:r>
    </w:p>
    <w:p w14:paraId="25C27386" w14:textId="77777777" w:rsidR="006E30D6" w:rsidRPr="006E30D6" w:rsidRDefault="006E30D6" w:rsidP="006E30D6">
      <w:pPr>
        <w:widowControl w:val="0"/>
        <w:autoSpaceDE w:val="0"/>
        <w:autoSpaceDN w:val="0"/>
        <w:adjustRightInd w:val="0"/>
        <w:spacing w:before="100" w:line="240" w:lineRule="auto"/>
        <w:ind w:left="1254"/>
        <w:rPr>
          <w:rFonts w:ascii="Arial" w:eastAsia="Times New Roman" w:hAnsi="Arial" w:cs="Arial"/>
          <w:color w:val="000000"/>
          <w:sz w:val="20"/>
          <w:szCs w:val="20"/>
          <w:lang w:eastAsia="en-GB"/>
        </w:rPr>
      </w:pPr>
      <w:r w:rsidRPr="006E30D6">
        <w:rPr>
          <w:rFonts w:ascii="Arial" w:eastAsia="Times New Roman" w:hAnsi="Arial" w:cs="Arial"/>
          <w:color w:val="000000"/>
          <w:sz w:val="20"/>
          <w:szCs w:val="20"/>
          <w:lang w:eastAsia="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FD69779" w14:textId="77777777" w:rsidR="006E30D6" w:rsidRPr="006E30D6" w:rsidRDefault="006E30D6" w:rsidP="006E30D6">
      <w:pPr>
        <w:widowControl w:val="0"/>
        <w:autoSpaceDE w:val="0"/>
        <w:autoSpaceDN w:val="0"/>
        <w:adjustRightInd w:val="0"/>
        <w:spacing w:before="100" w:line="240" w:lineRule="auto"/>
        <w:ind w:left="1254"/>
        <w:rPr>
          <w:rFonts w:ascii="Arial" w:eastAsia="Times New Roman" w:hAnsi="Arial" w:cs="Arial"/>
          <w:color w:val="000000"/>
          <w:sz w:val="20"/>
          <w:szCs w:val="20"/>
          <w:lang w:eastAsia="en-GB"/>
        </w:rPr>
      </w:pPr>
    </w:p>
    <w:p w14:paraId="567DD4D9"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color w:val="000000"/>
          <w:sz w:val="20"/>
          <w:szCs w:val="20"/>
          <w:lang w:eastAsia="en-GB"/>
        </w:rPr>
      </w:pPr>
      <w:bookmarkStart w:id="21" w:name="_Toc501022446_8_2"/>
      <w:r w:rsidRPr="006E30D6">
        <w:rPr>
          <w:rFonts w:ascii="Arial" w:eastAsia="Times New Roman" w:hAnsi="Arial" w:cs="Arial"/>
          <w:b/>
          <w:bCs/>
          <w:color w:val="000000"/>
          <w:lang w:eastAsia="en-GB"/>
        </w:rPr>
        <w:t xml:space="preserve">  </w:t>
      </w:r>
      <w:r w:rsidRPr="006E30D6">
        <w:rPr>
          <w:rFonts w:ascii="Arial" w:eastAsia="Times New Roman" w:hAnsi="Arial" w:cs="Arial"/>
          <w:b/>
          <w:bCs/>
          <w:color w:val="000000"/>
          <w:sz w:val="20"/>
          <w:szCs w:val="20"/>
          <w:lang w:eastAsia="en-GB"/>
        </w:rPr>
        <w:t>Option Periods</w:t>
      </w:r>
      <w:bookmarkEnd w:id="21"/>
    </w:p>
    <w:p w14:paraId="345B652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0"/>
          <w:szCs w:val="20"/>
          <w:lang w:eastAsia="en-GB"/>
        </w:rPr>
      </w:pPr>
      <w:r w:rsidRPr="006E30D6">
        <w:rPr>
          <w:rFonts w:ascii="Arial" w:eastAsia="Times New Roman" w:hAnsi="Arial" w:cs="Arial"/>
          <w:b/>
          <w:bCs/>
          <w:color w:val="000000"/>
          <w:sz w:val="20"/>
          <w:szCs w:val="20"/>
          <w:u w:val="single"/>
          <w:lang w:eastAsia="en-GB"/>
        </w:rPr>
        <w:t>Contract Option Periods</w:t>
      </w:r>
    </w:p>
    <w:p w14:paraId="31440DE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w:t>
      </w:r>
    </w:p>
    <w:p w14:paraId="1AD5A85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a.           The Option Period detailed in the pricing Schedule will be subject to a Firm Price not subject to variation.</w:t>
      </w:r>
    </w:p>
    <w:p w14:paraId="11A6DFA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w:t>
      </w:r>
    </w:p>
    <w:p w14:paraId="49DED44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lastRenderedPageBreak/>
        <w:t>b.    The Contractor hereby grants the Authority the irrevocable Option to purchase the above service in accordance with the Terms and Conditions set out in the Contract.</w:t>
      </w:r>
    </w:p>
    <w:p w14:paraId="04833E2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w:t>
      </w:r>
    </w:p>
    <w:p w14:paraId="39F4302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c.    The Authority shall have the right to exercise the Option Period up to 3 months prior to the tasking completion date. </w:t>
      </w:r>
    </w:p>
    <w:p w14:paraId="67E7A3F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w:t>
      </w:r>
    </w:p>
    <w:p w14:paraId="3C8A91E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r w:rsidRPr="006E30D6">
        <w:rPr>
          <w:rFonts w:ascii="Arial" w:eastAsia="Times New Roman" w:hAnsi="Arial" w:cs="Arial"/>
          <w:color w:val="000000"/>
          <w:sz w:val="20"/>
          <w:szCs w:val="20"/>
          <w:lang w:eastAsia="en-GB"/>
        </w:rPr>
        <w:t>d.    The Authority shall not be obliged, or under any obligation, to exercise the Option Period detailed.</w:t>
      </w:r>
    </w:p>
    <w:p w14:paraId="2B0CFE5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2C868096" w14:textId="77777777" w:rsidR="006E30D6" w:rsidRPr="006E30D6" w:rsidRDefault="006E30D6" w:rsidP="006E30D6">
      <w:pPr>
        <w:autoSpaceDE w:val="0"/>
        <w:autoSpaceDN w:val="0"/>
        <w:adjustRightInd w:val="0"/>
        <w:ind w:left="-993" w:firstLine="993"/>
        <w:rPr>
          <w:rFonts w:ascii="Arial" w:eastAsia="Times New Roman" w:hAnsi="Arial" w:cs="Arial"/>
          <w:color w:val="000000"/>
          <w:sz w:val="20"/>
          <w:szCs w:val="20"/>
          <w:lang w:eastAsia="en-GB"/>
        </w:rPr>
      </w:pPr>
      <w:r w:rsidRPr="006E30D6">
        <w:rPr>
          <w:rFonts w:ascii="Arial" w:eastAsia="Times New Roman" w:hAnsi="Arial" w:cs="Arial"/>
          <w:b/>
          <w:bCs/>
          <w:color w:val="000000"/>
          <w:sz w:val="20"/>
          <w:szCs w:val="20"/>
          <w:lang w:eastAsia="en-GB"/>
        </w:rPr>
        <w:t>LIMIT OF LIABILITY</w:t>
      </w:r>
      <w:r w:rsidRPr="006E30D6">
        <w:rPr>
          <w:rFonts w:ascii="Arial" w:eastAsia="Times New Roman" w:hAnsi="Arial" w:cs="Arial"/>
          <w:color w:val="000000"/>
          <w:sz w:val="20"/>
          <w:szCs w:val="20"/>
          <w:lang w:eastAsia="en-GB"/>
        </w:rPr>
        <w:t xml:space="preserve"> – </w:t>
      </w:r>
    </w:p>
    <w:p w14:paraId="3EFFD5AE" w14:textId="77777777" w:rsidR="006E30D6" w:rsidRPr="006E30D6" w:rsidRDefault="006E30D6" w:rsidP="006E30D6">
      <w:pPr>
        <w:autoSpaceDE w:val="0"/>
        <w:autoSpaceDN w:val="0"/>
        <w:adjustRightInd w:val="0"/>
        <w:rPr>
          <w:rFonts w:ascii="Arial" w:eastAsia="Times New Roman" w:hAnsi="Arial" w:cs="Arial"/>
          <w:color w:val="000000"/>
          <w:sz w:val="20"/>
          <w:szCs w:val="20"/>
          <w:lang w:eastAsia="en-GB"/>
        </w:rPr>
      </w:pPr>
      <w:r w:rsidRPr="006E30D6">
        <w:rPr>
          <w:rFonts w:ascii="Arial" w:eastAsia="Times New Roman" w:hAnsi="Arial" w:cs="Arial"/>
          <w:color w:val="000000"/>
          <w:sz w:val="20"/>
          <w:szCs w:val="20"/>
          <w:lang w:eastAsia="en-GB"/>
        </w:rPr>
        <w:t>a. The total of this Contract shall not, without the approval in writing from Air Commercial, exceed the values stated in the Pricing Schedule to this contract.</w:t>
      </w:r>
    </w:p>
    <w:p w14:paraId="77B55038" w14:textId="77777777" w:rsidR="006E30D6" w:rsidRPr="006E30D6" w:rsidRDefault="006E30D6" w:rsidP="006E30D6">
      <w:pPr>
        <w:autoSpaceDE w:val="0"/>
        <w:autoSpaceDN w:val="0"/>
        <w:adjustRightInd w:val="0"/>
        <w:rPr>
          <w:rFonts w:ascii="Arial" w:eastAsia="Times New Roman" w:hAnsi="Arial" w:cs="Arial"/>
          <w:color w:val="000000"/>
          <w:sz w:val="20"/>
          <w:szCs w:val="20"/>
          <w:lang w:eastAsia="en-GB"/>
        </w:rPr>
      </w:pPr>
      <w:r w:rsidRPr="006E30D6">
        <w:rPr>
          <w:rFonts w:ascii="Arial" w:eastAsia="Times New Roman" w:hAnsi="Arial" w:cs="Arial"/>
          <w:color w:val="000000"/>
          <w:sz w:val="20"/>
          <w:szCs w:val="20"/>
          <w:lang w:eastAsia="en-GB"/>
        </w:rPr>
        <w:br/>
        <w:t>b. If at any time the Contractor considers that the Contract cannot be completed for the sum mentioned in above, he shall immediately inform the Air Commercial branch, and at the same time provide an explanation of the circumstances. Notification in accordance with the foregoing shall not constitute</w:t>
      </w:r>
      <w:r w:rsidRPr="006E30D6">
        <w:rPr>
          <w:rFonts w:ascii="Arial" w:eastAsia="Times New Roman" w:hAnsi="Arial" w:cs="Arial"/>
          <w:color w:val="000000"/>
          <w:lang w:eastAsia="en-GB"/>
        </w:rPr>
        <w:t xml:space="preserve"> </w:t>
      </w:r>
      <w:r w:rsidRPr="006E30D6">
        <w:rPr>
          <w:rFonts w:ascii="Arial" w:eastAsia="Times New Roman" w:hAnsi="Arial" w:cs="Arial"/>
          <w:color w:val="000000"/>
          <w:sz w:val="20"/>
          <w:szCs w:val="20"/>
          <w:lang w:eastAsia="en-GB"/>
        </w:rPr>
        <w:t>authority to exceed the limit</w:t>
      </w:r>
      <w:r w:rsidRPr="006E30D6">
        <w:rPr>
          <w:rFonts w:ascii="Arial" w:eastAsia="Times New Roman" w:hAnsi="Arial" w:cs="Arial"/>
          <w:color w:val="000000"/>
          <w:lang w:eastAsia="en-GB"/>
        </w:rPr>
        <w:t xml:space="preserve"> </w:t>
      </w:r>
      <w:r w:rsidRPr="006E30D6">
        <w:rPr>
          <w:rFonts w:ascii="Arial" w:eastAsia="Times New Roman" w:hAnsi="Arial" w:cs="Arial"/>
          <w:color w:val="000000"/>
          <w:sz w:val="20"/>
          <w:szCs w:val="20"/>
          <w:lang w:eastAsia="en-GB"/>
        </w:rPr>
        <w:t>above. The Contractor will be notified of any change to the limit, in formal Contract amendment by Air Commercial.</w:t>
      </w:r>
    </w:p>
    <w:p w14:paraId="01D376A6" w14:textId="77777777" w:rsidR="006E30D6" w:rsidRPr="006E30D6" w:rsidRDefault="006E30D6" w:rsidP="006E30D6">
      <w:pPr>
        <w:autoSpaceDE w:val="0"/>
        <w:autoSpaceDN w:val="0"/>
        <w:adjustRightInd w:val="0"/>
        <w:rPr>
          <w:rFonts w:ascii="Arial" w:eastAsia="Times New Roman" w:hAnsi="Arial" w:cs="Arial"/>
          <w:color w:val="000000"/>
          <w:sz w:val="20"/>
          <w:szCs w:val="20"/>
          <w:lang w:eastAsia="en-GB"/>
        </w:rPr>
      </w:pPr>
    </w:p>
    <w:p w14:paraId="671BB0BA" w14:textId="77777777" w:rsidR="0014544A" w:rsidRPr="006E30D6" w:rsidRDefault="0014544A" w:rsidP="0014544A">
      <w:pPr>
        <w:widowControl w:val="0"/>
        <w:autoSpaceDE w:val="0"/>
        <w:autoSpaceDN w:val="0"/>
        <w:adjustRightInd w:val="0"/>
        <w:spacing w:after="200" w:line="276" w:lineRule="auto"/>
        <w:ind w:right="114"/>
        <w:rPr>
          <w:rFonts w:ascii="Arial" w:eastAsia="Times New Roman" w:hAnsi="Arial" w:cs="Arial"/>
          <w:sz w:val="24"/>
          <w:szCs w:val="24"/>
          <w:lang w:eastAsia="en-GB"/>
        </w:rPr>
      </w:pPr>
      <w:r w:rsidRPr="006E30D6">
        <w:rPr>
          <w:rFonts w:ascii="Arial" w:eastAsia="Times New Roman" w:hAnsi="Arial" w:cs="Arial"/>
          <w:b/>
          <w:bCs/>
          <w:color w:val="000000"/>
          <w:sz w:val="28"/>
          <w:szCs w:val="28"/>
          <w:lang w:eastAsia="en-GB"/>
        </w:rPr>
        <w:t>47 Special Processes that apply to this Contract</w:t>
      </w:r>
    </w:p>
    <w:p w14:paraId="2C57CBA7" w14:textId="77777777" w:rsidR="0014544A" w:rsidRPr="006E30D6" w:rsidRDefault="0014544A" w:rsidP="0014544A">
      <w:pPr>
        <w:autoSpaceDE w:val="0"/>
        <w:autoSpaceDN w:val="0"/>
        <w:adjustRightInd w:val="0"/>
        <w:rPr>
          <w:rFonts w:ascii="Arial" w:eastAsia="Times New Roman" w:hAnsi="Arial" w:cs="Arial"/>
          <w:b/>
          <w:bCs/>
          <w:color w:val="000000"/>
          <w:sz w:val="20"/>
          <w:szCs w:val="20"/>
          <w:u w:val="single"/>
          <w:lang w:eastAsia="en-GB"/>
        </w:rPr>
      </w:pPr>
      <w:r w:rsidRPr="006E30D6">
        <w:rPr>
          <w:rFonts w:ascii="Arial" w:eastAsia="Times New Roman" w:hAnsi="Arial" w:cs="Arial"/>
          <w:b/>
          <w:bCs/>
          <w:color w:val="000000"/>
          <w:sz w:val="20"/>
          <w:szCs w:val="20"/>
          <w:u w:val="single"/>
          <w:lang w:eastAsia="en-GB"/>
        </w:rPr>
        <w:t>Framework Agreement</w:t>
      </w:r>
    </w:p>
    <w:p w14:paraId="3F2C97B7" w14:textId="77777777" w:rsidR="0014544A" w:rsidRPr="006E30D6" w:rsidRDefault="0014544A" w:rsidP="0014544A">
      <w:pPr>
        <w:autoSpaceDE w:val="0"/>
        <w:autoSpaceDN w:val="0"/>
        <w:adjustRightInd w:val="0"/>
        <w:rPr>
          <w:rFonts w:ascii="Arial" w:eastAsia="Times New Roman" w:hAnsi="Arial" w:cs="Arial"/>
          <w:color w:val="000000"/>
          <w:lang w:eastAsia="en-GB"/>
        </w:rPr>
      </w:pPr>
      <w:r w:rsidRPr="006E30D6">
        <w:rPr>
          <w:rFonts w:ascii="Arial" w:eastAsia="Times New Roman" w:hAnsi="Arial" w:cs="Arial"/>
          <w:color w:val="000000"/>
          <w:sz w:val="20"/>
          <w:szCs w:val="20"/>
          <w:lang w:eastAsia="en-GB"/>
        </w:rPr>
        <w:t xml:space="preserve">For the purposes of this framework agreement, each Course will constitute a Task. As per the statement of requirement at B.9, at least 3 </w:t>
      </w:r>
      <w:proofErr w:type="spellStart"/>
      <w:r w:rsidRPr="006E30D6">
        <w:rPr>
          <w:rFonts w:ascii="Arial" w:eastAsia="Times New Roman" w:hAnsi="Arial" w:cs="Arial"/>
          <w:color w:val="000000"/>
          <w:sz w:val="20"/>
          <w:szCs w:val="20"/>
          <w:lang w:eastAsia="en-GB"/>
        </w:rPr>
        <w:t>months notice</w:t>
      </w:r>
      <w:proofErr w:type="spellEnd"/>
      <w:r w:rsidRPr="006E30D6">
        <w:rPr>
          <w:rFonts w:ascii="Arial" w:eastAsia="Times New Roman" w:hAnsi="Arial" w:cs="Arial"/>
          <w:color w:val="000000"/>
          <w:sz w:val="20"/>
          <w:szCs w:val="20"/>
          <w:lang w:eastAsia="en-GB"/>
        </w:rPr>
        <w:t xml:space="preserve"> will be provided per task. The call off form is at Annex D and will be completed for each Task.</w:t>
      </w:r>
      <w:r w:rsidRPr="006E30D6">
        <w:rPr>
          <w:rFonts w:ascii="Arial" w:eastAsia="Times New Roman" w:hAnsi="Arial" w:cs="Arial"/>
          <w:color w:val="000000"/>
          <w:lang w:eastAsia="en-GB"/>
        </w:rPr>
        <w:t xml:space="preserve">   </w:t>
      </w:r>
    </w:p>
    <w:p w14:paraId="5A5BD697"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275932A5"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14C9DF0B"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4F634BF9"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04EE30CA"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613626CD"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1CA5C6A5"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252DBC06"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2D83E411"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6CC32A21"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68257730"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26A51129" w14:textId="77777777" w:rsidR="006E30D6" w:rsidRDefault="006E30D6" w:rsidP="006E30D6">
      <w:pPr>
        <w:widowControl w:val="0"/>
        <w:autoSpaceDE w:val="0"/>
        <w:autoSpaceDN w:val="0"/>
        <w:adjustRightInd w:val="0"/>
        <w:spacing w:after="200" w:line="276" w:lineRule="auto"/>
        <w:ind w:right="114"/>
        <w:rPr>
          <w:rFonts w:ascii="Arial" w:eastAsia="Times New Roman" w:hAnsi="Arial" w:cs="Arial"/>
          <w:b/>
          <w:bCs/>
          <w:color w:val="000000"/>
          <w:sz w:val="28"/>
          <w:szCs w:val="28"/>
          <w:lang w:eastAsia="en-GB"/>
        </w:rPr>
      </w:pPr>
    </w:p>
    <w:p w14:paraId="5B82C6CD"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bookmarkStart w:id="22" w:name="_Toc501022446_9_1"/>
      <w:bookmarkStart w:id="23" w:name="_Toc501022445_10"/>
      <w:bookmarkEnd w:id="22"/>
      <w:r w:rsidRPr="006E30D6">
        <w:rPr>
          <w:rFonts w:ascii="Arial" w:eastAsia="Times New Roman" w:hAnsi="Arial" w:cs="Arial"/>
          <w:b/>
          <w:bCs/>
          <w:color w:val="000000"/>
          <w:sz w:val="28"/>
          <w:szCs w:val="28"/>
          <w:lang w:eastAsia="en-GB"/>
        </w:rPr>
        <w:lastRenderedPageBreak/>
        <w:t>Annex D – Task Order Form</w:t>
      </w:r>
    </w:p>
    <w:p w14:paraId="43119119"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13F831C5"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r w:rsidRPr="006E30D6">
        <w:rPr>
          <w:rFonts w:ascii="Arial" w:eastAsia="Times New Roman" w:hAnsi="Arial" w:cs="Arial"/>
          <w:b/>
          <w:bCs/>
          <w:color w:val="000000"/>
          <w:sz w:val="28"/>
          <w:szCs w:val="28"/>
          <w:lang w:eastAsia="en-GB"/>
        </w:rPr>
        <w:t>Framework Agreement – 701551506</w:t>
      </w:r>
    </w:p>
    <w:p w14:paraId="339A0332"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36796A95"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r w:rsidRPr="006E30D6">
        <w:rPr>
          <w:rFonts w:ascii="Arial" w:eastAsia="Times New Roman" w:hAnsi="Arial" w:cs="Arial"/>
          <w:b/>
          <w:bCs/>
          <w:color w:val="000000"/>
          <w:sz w:val="28"/>
          <w:szCs w:val="28"/>
          <w:lang w:eastAsia="en-GB"/>
        </w:rPr>
        <w:t>To be completed by The Authority:</w:t>
      </w:r>
    </w:p>
    <w:p w14:paraId="6AFAB2AA"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2EA50A1C"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r w:rsidRPr="006E30D6">
        <w:rPr>
          <w:rFonts w:ascii="Arial" w:eastAsia="Times New Roman" w:hAnsi="Arial" w:cs="Arial"/>
          <w:b/>
          <w:bCs/>
          <w:color w:val="000000"/>
          <w:sz w:val="24"/>
          <w:szCs w:val="24"/>
          <w:lang w:eastAsia="en-GB"/>
        </w:rPr>
        <w:t>Task No</w:t>
      </w:r>
      <w:r w:rsidRPr="006E30D6">
        <w:rPr>
          <w:rFonts w:ascii="Arial" w:eastAsia="Times New Roman" w:hAnsi="Arial" w:cs="Arial"/>
          <w:b/>
          <w:bCs/>
          <w:color w:val="000000"/>
          <w:sz w:val="28"/>
          <w:szCs w:val="28"/>
          <w:lang w:eastAsia="en-GB"/>
        </w:rPr>
        <w:t>: ____________</w:t>
      </w:r>
    </w:p>
    <w:p w14:paraId="0C81B2CF"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66B5727C"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r w:rsidRPr="006E30D6">
        <w:rPr>
          <w:rFonts w:ascii="Arial" w:eastAsia="Times New Roman" w:hAnsi="Arial" w:cs="Arial"/>
          <w:b/>
          <w:bCs/>
          <w:color w:val="000000"/>
          <w:sz w:val="24"/>
          <w:szCs w:val="24"/>
          <w:lang w:eastAsia="en-GB"/>
        </w:rPr>
        <w:t>Start Date of Course</w:t>
      </w:r>
      <w:r w:rsidRPr="006E30D6">
        <w:rPr>
          <w:rFonts w:ascii="Arial" w:eastAsia="Times New Roman" w:hAnsi="Arial" w:cs="Arial"/>
          <w:b/>
          <w:bCs/>
          <w:color w:val="000000"/>
          <w:sz w:val="28"/>
          <w:szCs w:val="28"/>
          <w:lang w:eastAsia="en-GB"/>
        </w:rPr>
        <w:t>: ____________</w:t>
      </w:r>
    </w:p>
    <w:p w14:paraId="59F5DD3B"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483506A3"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r w:rsidRPr="006E30D6">
        <w:rPr>
          <w:rFonts w:ascii="Arial" w:eastAsia="Times New Roman" w:hAnsi="Arial" w:cs="Arial"/>
          <w:b/>
          <w:bCs/>
          <w:color w:val="000000"/>
          <w:sz w:val="24"/>
          <w:szCs w:val="24"/>
          <w:lang w:eastAsia="en-GB"/>
        </w:rPr>
        <w:t>Number of Students</w:t>
      </w:r>
      <w:r w:rsidRPr="006E30D6">
        <w:rPr>
          <w:rFonts w:ascii="Arial" w:eastAsia="Times New Roman" w:hAnsi="Arial" w:cs="Arial"/>
          <w:b/>
          <w:bCs/>
          <w:color w:val="000000"/>
          <w:sz w:val="28"/>
          <w:szCs w:val="28"/>
          <w:lang w:eastAsia="en-GB"/>
        </w:rPr>
        <w:t>: ____________</w:t>
      </w:r>
    </w:p>
    <w:p w14:paraId="354C6BC4"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4FCEFBCB"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r w:rsidRPr="006E30D6">
        <w:rPr>
          <w:rFonts w:ascii="Arial" w:eastAsia="Times New Roman" w:hAnsi="Arial" w:cs="Arial"/>
          <w:b/>
          <w:bCs/>
          <w:color w:val="000000"/>
          <w:sz w:val="24"/>
          <w:szCs w:val="24"/>
          <w:lang w:eastAsia="en-GB"/>
        </w:rPr>
        <w:t>Signature of Authorised Demander:</w:t>
      </w:r>
    </w:p>
    <w:p w14:paraId="529E806C"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25B19BBC"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r w:rsidRPr="006E30D6">
        <w:rPr>
          <w:rFonts w:ascii="Arial" w:eastAsia="Times New Roman" w:hAnsi="Arial" w:cs="Arial"/>
          <w:b/>
          <w:bCs/>
          <w:color w:val="000000"/>
          <w:sz w:val="24"/>
          <w:szCs w:val="24"/>
          <w:lang w:eastAsia="en-GB"/>
        </w:rPr>
        <w:t xml:space="preserve">__________________________   </w:t>
      </w:r>
    </w:p>
    <w:p w14:paraId="29B02F60"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67163291"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r w:rsidRPr="006E30D6">
        <w:rPr>
          <w:rFonts w:ascii="Arial" w:eastAsia="Times New Roman" w:hAnsi="Arial" w:cs="Arial"/>
          <w:b/>
          <w:bCs/>
          <w:color w:val="000000"/>
          <w:sz w:val="24"/>
          <w:szCs w:val="24"/>
          <w:lang w:eastAsia="en-GB"/>
        </w:rPr>
        <w:t>Date of issue of Task form: ______________________</w:t>
      </w:r>
    </w:p>
    <w:p w14:paraId="599EC375"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3ABD5717"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0CC2E34D"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2B96C190"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r w:rsidRPr="006E30D6">
        <w:rPr>
          <w:rFonts w:ascii="Arial" w:eastAsia="Times New Roman" w:hAnsi="Arial" w:cs="Arial"/>
          <w:b/>
          <w:bCs/>
          <w:color w:val="000000"/>
          <w:sz w:val="28"/>
          <w:szCs w:val="28"/>
          <w:lang w:eastAsia="en-GB"/>
        </w:rPr>
        <w:t>To be completed by the Contractor</w:t>
      </w:r>
      <w:r w:rsidRPr="006E30D6">
        <w:rPr>
          <w:rFonts w:ascii="Arial" w:eastAsia="Times New Roman" w:hAnsi="Arial" w:cs="Arial"/>
          <w:b/>
          <w:bCs/>
          <w:color w:val="000000"/>
          <w:sz w:val="24"/>
          <w:szCs w:val="24"/>
          <w:lang w:eastAsia="en-GB"/>
        </w:rPr>
        <w:t>:</w:t>
      </w:r>
    </w:p>
    <w:p w14:paraId="518C7AD1"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15508509"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r w:rsidRPr="006E30D6">
        <w:rPr>
          <w:rFonts w:ascii="Arial" w:eastAsia="Times New Roman" w:hAnsi="Arial" w:cs="Arial"/>
          <w:b/>
          <w:bCs/>
          <w:color w:val="000000"/>
          <w:sz w:val="24"/>
          <w:szCs w:val="24"/>
          <w:lang w:eastAsia="en-GB"/>
        </w:rPr>
        <w:t>Firm price for task in accordance with the Pricing Schedule: £</w:t>
      </w:r>
    </w:p>
    <w:p w14:paraId="4D0C6D54"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70CB1F28"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r w:rsidRPr="006E30D6">
        <w:rPr>
          <w:rFonts w:ascii="Arial" w:eastAsia="Times New Roman" w:hAnsi="Arial" w:cs="Arial"/>
          <w:b/>
          <w:bCs/>
          <w:color w:val="000000"/>
          <w:sz w:val="24"/>
          <w:szCs w:val="24"/>
          <w:lang w:eastAsia="en-GB"/>
        </w:rPr>
        <w:t>Task Acceptance:</w:t>
      </w:r>
    </w:p>
    <w:p w14:paraId="3B773419"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67167294"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r w:rsidRPr="006E30D6">
        <w:rPr>
          <w:rFonts w:ascii="Arial" w:eastAsia="Times New Roman" w:hAnsi="Arial" w:cs="Arial"/>
          <w:b/>
          <w:bCs/>
          <w:color w:val="000000"/>
          <w:sz w:val="24"/>
          <w:szCs w:val="24"/>
          <w:lang w:eastAsia="en-GB"/>
        </w:rPr>
        <w:t>Signature: __________________</w:t>
      </w:r>
    </w:p>
    <w:p w14:paraId="63368D40"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p>
    <w:p w14:paraId="3ED5C942"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4"/>
          <w:szCs w:val="24"/>
          <w:lang w:eastAsia="en-GB"/>
        </w:rPr>
      </w:pPr>
      <w:r w:rsidRPr="006E30D6">
        <w:rPr>
          <w:rFonts w:ascii="Arial" w:eastAsia="Times New Roman" w:hAnsi="Arial" w:cs="Arial"/>
          <w:b/>
          <w:bCs/>
          <w:color w:val="000000"/>
          <w:sz w:val="24"/>
          <w:szCs w:val="24"/>
          <w:lang w:eastAsia="en-GB"/>
        </w:rPr>
        <w:t>Date: _____________________</w:t>
      </w:r>
    </w:p>
    <w:p w14:paraId="2A96D03B"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76BF2672"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1E32DA67"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1FF165FB"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0AE20961"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1C8E94C0"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24ED3A4E"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3BE290C9"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7DD94FAC"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14D285D4"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6B64D1BB"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15CEEA39"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64818463" w14:textId="77777777" w:rsidR="0014544A" w:rsidRDefault="0014544A"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14C90278" w14:textId="77777777" w:rsidR="0014544A" w:rsidRDefault="0014544A"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38539688" w14:textId="77777777" w:rsidR="0014544A" w:rsidRDefault="0014544A"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3E99F3F0" w14:textId="77777777" w:rsidR="0014544A" w:rsidRDefault="0014544A"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56FF9740" w14:textId="77777777" w:rsidR="0014544A" w:rsidRDefault="0014544A"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7045AA1D" w14:textId="77777777" w:rsidR="0014544A" w:rsidRDefault="0014544A" w:rsidP="006E30D6">
      <w:pPr>
        <w:widowControl w:val="0"/>
        <w:autoSpaceDE w:val="0"/>
        <w:autoSpaceDN w:val="0"/>
        <w:adjustRightInd w:val="0"/>
        <w:spacing w:after="0" w:line="240" w:lineRule="auto"/>
        <w:rPr>
          <w:rFonts w:ascii="Arial" w:eastAsia="Times New Roman" w:hAnsi="Arial" w:cs="Arial"/>
          <w:b/>
          <w:bCs/>
          <w:color w:val="000000"/>
          <w:sz w:val="28"/>
          <w:szCs w:val="28"/>
          <w:lang w:eastAsia="en-GB"/>
        </w:rPr>
      </w:pPr>
    </w:p>
    <w:p w14:paraId="567F475A" w14:textId="265A463F" w:rsidR="006E30D6" w:rsidRPr="006E30D6" w:rsidRDefault="006E30D6" w:rsidP="006E30D6">
      <w:pPr>
        <w:widowControl w:val="0"/>
        <w:autoSpaceDE w:val="0"/>
        <w:autoSpaceDN w:val="0"/>
        <w:adjustRightInd w:val="0"/>
        <w:spacing w:after="0" w:line="240" w:lineRule="auto"/>
        <w:rPr>
          <w:rFonts w:ascii="Arial" w:eastAsia="Times New Roman" w:hAnsi="Arial" w:cs="Arial"/>
          <w:color w:val="000000"/>
          <w:lang w:eastAsia="en-GB"/>
        </w:rPr>
      </w:pPr>
      <w:r w:rsidRPr="006E30D6">
        <w:rPr>
          <w:rFonts w:ascii="Arial" w:eastAsia="Times New Roman" w:hAnsi="Arial" w:cs="Arial"/>
          <w:b/>
          <w:bCs/>
          <w:color w:val="000000"/>
          <w:sz w:val="28"/>
          <w:szCs w:val="28"/>
          <w:lang w:eastAsia="en-GB"/>
        </w:rPr>
        <w:lastRenderedPageBreak/>
        <w:t>SC2 Schedules</w:t>
      </w:r>
      <w:bookmarkEnd w:id="23"/>
    </w:p>
    <w:p w14:paraId="6BE123DB"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3729726F"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4" w:name="_Toc501022446_10_1"/>
      <w:r w:rsidRPr="006E30D6">
        <w:rPr>
          <w:rFonts w:ascii="Arial" w:eastAsia="Times New Roman" w:hAnsi="Arial" w:cs="Arial"/>
          <w:b/>
          <w:bCs/>
          <w:color w:val="000000"/>
          <w:lang w:eastAsia="en-GB"/>
        </w:rPr>
        <w:t>Schedule 1 - Definitions of Contract</w:t>
      </w:r>
      <w:bookmarkEnd w:id="24"/>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6E30D6" w:rsidRPr="006E30D6" w14:paraId="6D350723" w14:textId="77777777" w:rsidTr="006E30D6">
        <w:tc>
          <w:tcPr>
            <w:tcW w:w="5000" w:type="dxa"/>
            <w:tcBorders>
              <w:top w:val="nil"/>
              <w:left w:val="nil"/>
              <w:bottom w:val="nil"/>
              <w:right w:val="nil"/>
            </w:tcBorders>
            <w:shd w:val="clear" w:color="auto" w:fill="FFFFFF"/>
          </w:tcPr>
          <w:p w14:paraId="4C17D92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Articles</w:t>
            </w:r>
          </w:p>
        </w:tc>
        <w:tc>
          <w:tcPr>
            <w:tcW w:w="5000" w:type="dxa"/>
            <w:tcBorders>
              <w:top w:val="nil"/>
              <w:left w:val="nil"/>
              <w:bottom w:val="nil"/>
              <w:right w:val="nil"/>
            </w:tcBorders>
            <w:shd w:val="clear" w:color="auto" w:fill="FFFFFF"/>
          </w:tcPr>
          <w:p w14:paraId="49F1816F"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E30D6">
              <w:rPr>
                <w:rFonts w:ascii="Arial" w:eastAsia="Times New Roman" w:hAnsi="Arial" w:cs="Arial"/>
                <w:b/>
                <w:bCs/>
                <w:color w:val="000000"/>
                <w:lang w:eastAsia="en-GB"/>
              </w:rPr>
              <w:t>This definition only applies when DEFCONs are added to these Conditions</w:t>
            </w:r>
            <w:r w:rsidRPr="006E30D6">
              <w:rPr>
                <w:rFonts w:ascii="Arial" w:eastAsia="Times New Roman" w:hAnsi="Arial" w:cs="Arial"/>
                <w:color w:val="000000"/>
                <w:lang w:eastAsia="en-GB"/>
              </w:rPr>
              <w:t>);</w:t>
            </w:r>
          </w:p>
          <w:p w14:paraId="50FF4CE0"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08BE620" w14:textId="77777777" w:rsidTr="006E30D6">
        <w:tc>
          <w:tcPr>
            <w:tcW w:w="5000" w:type="dxa"/>
            <w:tcBorders>
              <w:top w:val="nil"/>
              <w:left w:val="nil"/>
              <w:bottom w:val="nil"/>
              <w:right w:val="nil"/>
            </w:tcBorders>
            <w:shd w:val="clear" w:color="auto" w:fill="FFFFFF"/>
          </w:tcPr>
          <w:p w14:paraId="265FBAC9"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Authority</w:t>
            </w:r>
          </w:p>
        </w:tc>
        <w:tc>
          <w:tcPr>
            <w:tcW w:w="5000" w:type="dxa"/>
            <w:tcBorders>
              <w:top w:val="nil"/>
              <w:left w:val="nil"/>
              <w:bottom w:val="nil"/>
              <w:right w:val="nil"/>
            </w:tcBorders>
            <w:shd w:val="clear" w:color="auto" w:fill="FFFFFF"/>
          </w:tcPr>
          <w:p w14:paraId="418D683E"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Secretary of State for Defence acting on behalf of the Crown;</w:t>
            </w:r>
          </w:p>
          <w:p w14:paraId="68E4E757"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851A75D" w14:textId="77777777" w:rsidTr="006E30D6">
        <w:tc>
          <w:tcPr>
            <w:tcW w:w="5000" w:type="dxa"/>
            <w:tcBorders>
              <w:top w:val="nil"/>
              <w:left w:val="nil"/>
              <w:bottom w:val="nil"/>
              <w:right w:val="nil"/>
            </w:tcBorders>
            <w:shd w:val="clear" w:color="auto" w:fill="FFFFFF"/>
          </w:tcPr>
          <w:p w14:paraId="02081439"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proofErr w:type="spellStart"/>
            <w:r w:rsidRPr="006E30D6">
              <w:rPr>
                <w:rFonts w:ascii="Arial" w:eastAsia="Times New Roman" w:hAnsi="Arial" w:cs="Arial"/>
                <w:b/>
                <w:bCs/>
                <w:color w:val="000000"/>
                <w:lang w:eastAsia="en-GB"/>
              </w:rPr>
              <w:t>Authority’sRepresentative</w:t>
            </w:r>
            <w:proofErr w:type="spellEnd"/>
            <w:r w:rsidRPr="006E30D6">
              <w:rPr>
                <w:rFonts w:ascii="Arial" w:eastAsia="Times New Roman" w:hAnsi="Arial" w:cs="Arial"/>
                <w:b/>
                <w:bCs/>
                <w:color w:val="000000"/>
                <w:lang w:eastAsia="en-GB"/>
              </w:rPr>
              <w:t>(s)</w:t>
            </w:r>
          </w:p>
        </w:tc>
        <w:tc>
          <w:tcPr>
            <w:tcW w:w="5000" w:type="dxa"/>
            <w:tcBorders>
              <w:top w:val="nil"/>
              <w:left w:val="nil"/>
              <w:bottom w:val="nil"/>
              <w:right w:val="nil"/>
            </w:tcBorders>
            <w:shd w:val="clear" w:color="auto" w:fill="FFFFFF"/>
          </w:tcPr>
          <w:p w14:paraId="0AFC83D6"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145A53E8"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DC9F2AD" w14:textId="77777777" w:rsidTr="006E30D6">
        <w:tc>
          <w:tcPr>
            <w:tcW w:w="5000" w:type="dxa"/>
            <w:tcBorders>
              <w:top w:val="nil"/>
              <w:left w:val="nil"/>
              <w:bottom w:val="nil"/>
              <w:right w:val="nil"/>
            </w:tcBorders>
            <w:shd w:val="clear" w:color="auto" w:fill="FFFFFF"/>
          </w:tcPr>
          <w:p w14:paraId="1F8E7F4E"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Business Day</w:t>
            </w:r>
          </w:p>
        </w:tc>
        <w:tc>
          <w:tcPr>
            <w:tcW w:w="5000" w:type="dxa"/>
            <w:tcBorders>
              <w:top w:val="nil"/>
              <w:left w:val="nil"/>
              <w:bottom w:val="nil"/>
              <w:right w:val="nil"/>
            </w:tcBorders>
            <w:shd w:val="clear" w:color="auto" w:fill="FFFFFF"/>
          </w:tcPr>
          <w:p w14:paraId="38B68D55"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09:00 to 17:00 Monday to Friday, excluding public and statutory holidays;</w:t>
            </w:r>
          </w:p>
          <w:p w14:paraId="4E58BFFC"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F6B45C1" w14:textId="77777777" w:rsidTr="006E30D6">
        <w:tc>
          <w:tcPr>
            <w:tcW w:w="5000" w:type="dxa"/>
            <w:tcBorders>
              <w:top w:val="nil"/>
              <w:left w:val="nil"/>
              <w:bottom w:val="nil"/>
              <w:right w:val="nil"/>
            </w:tcBorders>
            <w:shd w:val="clear" w:color="auto" w:fill="FFFFFF"/>
          </w:tcPr>
          <w:p w14:paraId="076F9F4F"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Central Government Body</w:t>
            </w:r>
          </w:p>
        </w:tc>
        <w:tc>
          <w:tcPr>
            <w:tcW w:w="5000" w:type="dxa"/>
            <w:tcBorders>
              <w:top w:val="nil"/>
              <w:left w:val="nil"/>
              <w:bottom w:val="nil"/>
              <w:right w:val="nil"/>
            </w:tcBorders>
            <w:shd w:val="clear" w:color="auto" w:fill="FFFFFF"/>
          </w:tcPr>
          <w:p w14:paraId="603F3F9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a body listed in one of the following sub-categories of the Central Government classification of the Public Sector Classification Guide, as published and amended from time to time by the Office for National Statistics:</w:t>
            </w:r>
          </w:p>
          <w:p w14:paraId="7578406D"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a. Government Department;</w:t>
            </w:r>
          </w:p>
          <w:p w14:paraId="214C7FFF"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b. Non-Departmental Public Body or Assembly Sponsored Public Body (advisory, executive, or tribunal);</w:t>
            </w:r>
          </w:p>
          <w:p w14:paraId="0ED730C8"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c. Non-Ministerial Department; or</w:t>
            </w:r>
          </w:p>
          <w:p w14:paraId="707725A5"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Executive Agency;</w:t>
            </w:r>
          </w:p>
          <w:p w14:paraId="25EC259A" w14:textId="77777777" w:rsidR="006E30D6" w:rsidRPr="006E30D6" w:rsidRDefault="006E30D6" w:rsidP="006E30D6">
            <w:pPr>
              <w:widowControl w:val="0"/>
              <w:autoSpaceDE w:val="0"/>
              <w:autoSpaceDN w:val="0"/>
              <w:adjustRightInd w:val="0"/>
              <w:spacing w:after="0" w:line="240" w:lineRule="auto"/>
              <w:ind w:left="828"/>
              <w:rPr>
                <w:rFonts w:ascii="Arial" w:eastAsia="Times New Roman" w:hAnsi="Arial" w:cs="Arial"/>
                <w:sz w:val="24"/>
                <w:szCs w:val="24"/>
                <w:lang w:eastAsia="en-GB"/>
              </w:rPr>
            </w:pPr>
          </w:p>
        </w:tc>
      </w:tr>
      <w:tr w:rsidR="006E30D6" w:rsidRPr="006E30D6" w14:paraId="39E69E04" w14:textId="77777777" w:rsidTr="006E30D6">
        <w:tc>
          <w:tcPr>
            <w:tcW w:w="5000" w:type="dxa"/>
            <w:tcBorders>
              <w:top w:val="nil"/>
              <w:left w:val="nil"/>
              <w:bottom w:val="nil"/>
              <w:right w:val="nil"/>
            </w:tcBorders>
            <w:shd w:val="clear" w:color="auto" w:fill="FFFFFF"/>
          </w:tcPr>
          <w:p w14:paraId="016001E4"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Collect</w:t>
            </w:r>
          </w:p>
        </w:tc>
        <w:tc>
          <w:tcPr>
            <w:tcW w:w="5000" w:type="dxa"/>
            <w:tcBorders>
              <w:top w:val="nil"/>
              <w:left w:val="nil"/>
              <w:bottom w:val="nil"/>
              <w:right w:val="nil"/>
            </w:tcBorders>
            <w:shd w:val="clear" w:color="auto" w:fill="FFFFFF"/>
          </w:tcPr>
          <w:p w14:paraId="5B353635"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pick up the Contractor Deliverables from the Consignor.  This shall include loading, and any other specific arrangements, agreed in accordance with clause 28.c and Collected and Collection shall be construed accordingly;</w:t>
            </w:r>
          </w:p>
          <w:p w14:paraId="236D79CE"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1058DFD2" w14:textId="77777777" w:rsidTr="006E30D6">
        <w:tc>
          <w:tcPr>
            <w:tcW w:w="5000" w:type="dxa"/>
            <w:tcBorders>
              <w:top w:val="nil"/>
              <w:left w:val="nil"/>
              <w:bottom w:val="nil"/>
              <w:right w:val="nil"/>
            </w:tcBorders>
            <w:shd w:val="clear" w:color="auto" w:fill="FFFFFF"/>
          </w:tcPr>
          <w:p w14:paraId="5F48D28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Commercial Packaging</w:t>
            </w:r>
          </w:p>
        </w:tc>
        <w:tc>
          <w:tcPr>
            <w:tcW w:w="5000" w:type="dxa"/>
            <w:tcBorders>
              <w:top w:val="nil"/>
              <w:left w:val="nil"/>
              <w:bottom w:val="nil"/>
              <w:right w:val="nil"/>
            </w:tcBorders>
            <w:shd w:val="clear" w:color="auto" w:fill="FFFFFF"/>
          </w:tcPr>
          <w:p w14:paraId="07C22F9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commercial Packaging for military use as described in Def Stan 81-041 (Part 1)</w:t>
            </w:r>
          </w:p>
          <w:p w14:paraId="3FA74D9A"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0D28A2AC" w14:textId="77777777" w:rsidTr="006E30D6">
        <w:tc>
          <w:tcPr>
            <w:tcW w:w="5000" w:type="dxa"/>
            <w:tcBorders>
              <w:top w:val="nil"/>
              <w:left w:val="nil"/>
              <w:bottom w:val="nil"/>
              <w:right w:val="nil"/>
            </w:tcBorders>
            <w:shd w:val="clear" w:color="auto" w:fill="FFFFFF"/>
          </w:tcPr>
          <w:p w14:paraId="3C8F2AB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lastRenderedPageBreak/>
              <w:t>Conditions</w:t>
            </w:r>
          </w:p>
        </w:tc>
        <w:tc>
          <w:tcPr>
            <w:tcW w:w="5000" w:type="dxa"/>
            <w:tcBorders>
              <w:top w:val="nil"/>
              <w:left w:val="nil"/>
              <w:bottom w:val="nil"/>
              <w:right w:val="nil"/>
            </w:tcBorders>
            <w:shd w:val="clear" w:color="auto" w:fill="FFFFFF"/>
          </w:tcPr>
          <w:p w14:paraId="5B66ADDB"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color w:val="000000"/>
                <w:lang w:eastAsia="en-GB"/>
              </w:rPr>
              <w:t>means the terms and conditions set out in this document;</w:t>
            </w:r>
          </w:p>
        </w:tc>
      </w:tr>
      <w:tr w:rsidR="006E30D6" w:rsidRPr="006E30D6" w14:paraId="714430EA" w14:textId="77777777" w:rsidTr="006E30D6">
        <w:tc>
          <w:tcPr>
            <w:tcW w:w="5000" w:type="dxa"/>
            <w:tcBorders>
              <w:top w:val="nil"/>
              <w:left w:val="nil"/>
              <w:bottom w:val="nil"/>
              <w:right w:val="nil"/>
            </w:tcBorders>
            <w:shd w:val="clear" w:color="auto" w:fill="FFFFFF"/>
          </w:tcPr>
          <w:p w14:paraId="6AF55A7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Consignee</w:t>
            </w:r>
          </w:p>
        </w:tc>
        <w:tc>
          <w:tcPr>
            <w:tcW w:w="5000" w:type="dxa"/>
            <w:tcBorders>
              <w:top w:val="nil"/>
              <w:left w:val="nil"/>
              <w:bottom w:val="nil"/>
              <w:right w:val="nil"/>
            </w:tcBorders>
            <w:shd w:val="clear" w:color="auto" w:fill="FFFFFF"/>
          </w:tcPr>
          <w:p w14:paraId="619CEAC9"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BE81395"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EF96BB1" w14:textId="77777777" w:rsidTr="006E30D6">
        <w:tc>
          <w:tcPr>
            <w:tcW w:w="5000" w:type="dxa"/>
            <w:tcBorders>
              <w:top w:val="nil"/>
              <w:left w:val="nil"/>
              <w:bottom w:val="nil"/>
              <w:right w:val="nil"/>
            </w:tcBorders>
            <w:shd w:val="clear" w:color="auto" w:fill="FFFFFF"/>
          </w:tcPr>
          <w:p w14:paraId="60156F87"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Consignor</w:t>
            </w:r>
          </w:p>
        </w:tc>
        <w:tc>
          <w:tcPr>
            <w:tcW w:w="5000" w:type="dxa"/>
            <w:tcBorders>
              <w:top w:val="nil"/>
              <w:left w:val="nil"/>
              <w:bottom w:val="nil"/>
              <w:right w:val="nil"/>
            </w:tcBorders>
            <w:shd w:val="clear" w:color="auto" w:fill="FFFFFF"/>
          </w:tcPr>
          <w:p w14:paraId="316464E3"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name and address specified in Schedule 3 (Contract Data Sheet) from whom the Contractor Deliverables will be dispatched or Collected;</w:t>
            </w:r>
          </w:p>
          <w:p w14:paraId="737F1FF2"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9CA612D" w14:textId="77777777" w:rsidTr="006E30D6">
        <w:tc>
          <w:tcPr>
            <w:tcW w:w="5000" w:type="dxa"/>
            <w:tcBorders>
              <w:top w:val="nil"/>
              <w:left w:val="nil"/>
              <w:bottom w:val="nil"/>
              <w:right w:val="nil"/>
            </w:tcBorders>
            <w:shd w:val="clear" w:color="auto" w:fill="FFFFFF"/>
          </w:tcPr>
          <w:p w14:paraId="71A54AF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Contract</w:t>
            </w:r>
          </w:p>
        </w:tc>
        <w:tc>
          <w:tcPr>
            <w:tcW w:w="5000" w:type="dxa"/>
            <w:tcBorders>
              <w:top w:val="nil"/>
              <w:left w:val="nil"/>
              <w:bottom w:val="nil"/>
              <w:right w:val="nil"/>
            </w:tcBorders>
            <w:shd w:val="clear" w:color="auto" w:fill="FFFFFF"/>
          </w:tcPr>
          <w:p w14:paraId="6D3A4564"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Contract including its Schedules and any amendments agreed by the Parties in accordance with condition 6 (Amendments to Contract);</w:t>
            </w:r>
          </w:p>
          <w:p w14:paraId="6F84EECF"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220F5BD8" w14:textId="77777777" w:rsidTr="006E30D6">
        <w:tc>
          <w:tcPr>
            <w:tcW w:w="5000" w:type="dxa"/>
            <w:tcBorders>
              <w:top w:val="nil"/>
              <w:left w:val="nil"/>
              <w:bottom w:val="nil"/>
              <w:right w:val="nil"/>
            </w:tcBorders>
            <w:shd w:val="clear" w:color="auto" w:fill="FFFFFF"/>
          </w:tcPr>
          <w:p w14:paraId="43FEDD6E"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Contract Price</w:t>
            </w:r>
          </w:p>
        </w:tc>
        <w:tc>
          <w:tcPr>
            <w:tcW w:w="5000" w:type="dxa"/>
            <w:tcBorders>
              <w:top w:val="nil"/>
              <w:left w:val="nil"/>
              <w:bottom w:val="nil"/>
              <w:right w:val="nil"/>
            </w:tcBorders>
            <w:shd w:val="clear" w:color="auto" w:fill="FFFFFF"/>
          </w:tcPr>
          <w:p w14:paraId="238195E3"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D5FDF89"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1A5DC7E3" w14:textId="77777777" w:rsidTr="006E30D6">
        <w:tc>
          <w:tcPr>
            <w:tcW w:w="5000" w:type="dxa"/>
            <w:tcBorders>
              <w:top w:val="nil"/>
              <w:left w:val="nil"/>
              <w:bottom w:val="nil"/>
              <w:right w:val="nil"/>
            </w:tcBorders>
            <w:shd w:val="clear" w:color="auto" w:fill="FFFFFF"/>
          </w:tcPr>
          <w:p w14:paraId="4243357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Contractor</w:t>
            </w:r>
          </w:p>
        </w:tc>
        <w:tc>
          <w:tcPr>
            <w:tcW w:w="5000" w:type="dxa"/>
            <w:tcBorders>
              <w:top w:val="nil"/>
              <w:left w:val="nil"/>
              <w:bottom w:val="nil"/>
              <w:right w:val="nil"/>
            </w:tcBorders>
            <w:shd w:val="clear" w:color="auto" w:fill="FFFFFF"/>
          </w:tcPr>
          <w:p w14:paraId="27675227"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1C76AEC"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1263A431" w14:textId="77777777" w:rsidTr="006E30D6">
        <w:tc>
          <w:tcPr>
            <w:tcW w:w="5000" w:type="dxa"/>
            <w:tcBorders>
              <w:top w:val="nil"/>
              <w:left w:val="nil"/>
              <w:bottom w:val="nil"/>
              <w:right w:val="nil"/>
            </w:tcBorders>
            <w:shd w:val="clear" w:color="auto" w:fill="FFFFFF"/>
          </w:tcPr>
          <w:p w14:paraId="1ACA156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Contractor Commercially Sensitive Information</w:t>
            </w:r>
          </w:p>
        </w:tc>
        <w:tc>
          <w:tcPr>
            <w:tcW w:w="5000" w:type="dxa"/>
            <w:tcBorders>
              <w:top w:val="nil"/>
              <w:left w:val="nil"/>
              <w:bottom w:val="nil"/>
              <w:right w:val="nil"/>
            </w:tcBorders>
            <w:shd w:val="clear" w:color="auto" w:fill="FFFFFF"/>
          </w:tcPr>
          <w:p w14:paraId="55A2C96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Information listed in the completed Schedule 5 (Contractor’s Commercially Sensitive Information Form), which is Information notified by the Contractor to the Authority, which is acknowledged by the Authority as being commercially sensitive;</w:t>
            </w:r>
          </w:p>
          <w:p w14:paraId="61158A33"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15FAF543" w14:textId="77777777" w:rsidTr="006E30D6">
        <w:tc>
          <w:tcPr>
            <w:tcW w:w="5000" w:type="dxa"/>
            <w:tcBorders>
              <w:top w:val="nil"/>
              <w:left w:val="nil"/>
              <w:bottom w:val="nil"/>
              <w:right w:val="nil"/>
            </w:tcBorders>
            <w:shd w:val="clear" w:color="auto" w:fill="FFFFFF"/>
          </w:tcPr>
          <w:p w14:paraId="139EA13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Contractor Deliverables</w:t>
            </w:r>
          </w:p>
        </w:tc>
        <w:tc>
          <w:tcPr>
            <w:tcW w:w="5000" w:type="dxa"/>
            <w:tcBorders>
              <w:top w:val="nil"/>
              <w:left w:val="nil"/>
              <w:bottom w:val="nil"/>
              <w:right w:val="nil"/>
            </w:tcBorders>
            <w:shd w:val="clear" w:color="auto" w:fill="FFFFFF"/>
          </w:tcPr>
          <w:p w14:paraId="479BF51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goods and/or the services, including Packaging (and Certificate(s) of Conformity and supplied in accordance with any QA requirements if specified) which the Contractor is required to provide under the Contract;</w:t>
            </w:r>
          </w:p>
          <w:p w14:paraId="4516C7C7"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48420E1E" w14:textId="77777777" w:rsidTr="006E30D6">
        <w:tc>
          <w:tcPr>
            <w:tcW w:w="5000" w:type="dxa"/>
            <w:tcBorders>
              <w:top w:val="nil"/>
              <w:left w:val="nil"/>
              <w:bottom w:val="nil"/>
              <w:right w:val="nil"/>
            </w:tcBorders>
            <w:shd w:val="clear" w:color="auto" w:fill="FFFFFF"/>
          </w:tcPr>
          <w:p w14:paraId="579FC841"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Control</w:t>
            </w:r>
          </w:p>
        </w:tc>
        <w:tc>
          <w:tcPr>
            <w:tcW w:w="5000" w:type="dxa"/>
            <w:tcBorders>
              <w:top w:val="nil"/>
              <w:left w:val="nil"/>
              <w:bottom w:val="nil"/>
              <w:right w:val="nil"/>
            </w:tcBorders>
            <w:shd w:val="clear" w:color="auto" w:fill="FFFFFF"/>
          </w:tcPr>
          <w:p w14:paraId="27D2594E"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means the power of a person to secure that the affairs of the Contractor are conducted in </w:t>
            </w:r>
            <w:r w:rsidRPr="006E30D6">
              <w:rPr>
                <w:rFonts w:ascii="Arial" w:eastAsia="Times New Roman" w:hAnsi="Arial" w:cs="Arial"/>
                <w:color w:val="000000"/>
                <w:lang w:eastAsia="en-GB"/>
              </w:rPr>
              <w:lastRenderedPageBreak/>
              <w:t>accordance with the wishes of that person:</w:t>
            </w:r>
          </w:p>
          <w:p w14:paraId="4BB8CA32"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a. by means of the holding of shares, or the possession of voting powers in, or in relation to, the Contractor; or</w:t>
            </w:r>
          </w:p>
          <w:p w14:paraId="0B31B73C"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b. by virtue of any powers conferred by the constitutional or corporate documents, or any other document, regulating the Contractor;</w:t>
            </w:r>
          </w:p>
          <w:p w14:paraId="0D4F2ED3"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and a change of Control occurs if a person who Controls the Contractor ceases to do so or if another person acquires Control of the Contractor;</w:t>
            </w:r>
          </w:p>
          <w:p w14:paraId="31C406B5"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DA6C055" w14:textId="77777777" w:rsidTr="006E30D6">
        <w:tc>
          <w:tcPr>
            <w:tcW w:w="5000" w:type="dxa"/>
            <w:tcBorders>
              <w:top w:val="nil"/>
              <w:left w:val="nil"/>
              <w:bottom w:val="nil"/>
              <w:right w:val="nil"/>
            </w:tcBorders>
            <w:shd w:val="clear" w:color="auto" w:fill="FFFFFF"/>
          </w:tcPr>
          <w:p w14:paraId="29246FD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lastRenderedPageBreak/>
              <w:t>CPET</w:t>
            </w:r>
          </w:p>
        </w:tc>
        <w:tc>
          <w:tcPr>
            <w:tcW w:w="5000" w:type="dxa"/>
            <w:tcBorders>
              <w:top w:val="nil"/>
              <w:left w:val="nil"/>
              <w:bottom w:val="nil"/>
              <w:right w:val="nil"/>
            </w:tcBorders>
            <w:shd w:val="clear" w:color="auto" w:fill="FFFFFF"/>
          </w:tcPr>
          <w:p w14:paraId="75E43864"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UK Government’s Central Point of Expertise on Timber, which provides a free telephone helpline and website to support implementation of the UK Government timber procurement policy;</w:t>
            </w:r>
          </w:p>
          <w:p w14:paraId="4F543CA1"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E118B89" w14:textId="77777777" w:rsidTr="006E30D6">
        <w:tc>
          <w:tcPr>
            <w:tcW w:w="5000" w:type="dxa"/>
            <w:tcBorders>
              <w:top w:val="nil"/>
              <w:left w:val="nil"/>
              <w:bottom w:val="nil"/>
              <w:right w:val="nil"/>
            </w:tcBorders>
            <w:shd w:val="clear" w:color="auto" w:fill="FFFFFF"/>
          </w:tcPr>
          <w:p w14:paraId="312D6089"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Crown Use</w:t>
            </w:r>
          </w:p>
        </w:tc>
        <w:tc>
          <w:tcPr>
            <w:tcW w:w="5000" w:type="dxa"/>
            <w:tcBorders>
              <w:top w:val="nil"/>
              <w:left w:val="nil"/>
              <w:bottom w:val="nil"/>
              <w:right w:val="nil"/>
            </w:tcBorders>
            <w:shd w:val="clear" w:color="auto" w:fill="FFFFFF"/>
          </w:tcPr>
          <w:p w14:paraId="34DD31B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4C96AC3"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p>
        </w:tc>
      </w:tr>
      <w:tr w:rsidR="006E30D6" w:rsidRPr="006E30D6" w14:paraId="12FE65A3" w14:textId="77777777" w:rsidTr="006E30D6">
        <w:tc>
          <w:tcPr>
            <w:tcW w:w="5000" w:type="dxa"/>
            <w:tcBorders>
              <w:top w:val="nil"/>
              <w:left w:val="nil"/>
              <w:bottom w:val="nil"/>
              <w:right w:val="nil"/>
            </w:tcBorders>
            <w:shd w:val="clear" w:color="auto" w:fill="FFFFFF"/>
          </w:tcPr>
          <w:p w14:paraId="6222F8A9"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Dangerous Goods</w:t>
            </w:r>
          </w:p>
        </w:tc>
        <w:tc>
          <w:tcPr>
            <w:tcW w:w="5000" w:type="dxa"/>
            <w:tcBorders>
              <w:top w:val="nil"/>
              <w:left w:val="nil"/>
              <w:bottom w:val="nil"/>
              <w:right w:val="nil"/>
            </w:tcBorders>
            <w:shd w:val="clear" w:color="auto" w:fill="FFFFFF"/>
          </w:tcPr>
          <w:p w14:paraId="72AA48D4"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those substances, preparations and articles that are capable of posing a risk to health, safety, property or the environment which are prohibited by regulation, or classified and authorised only under the conditions prescribed by the:</w:t>
            </w:r>
          </w:p>
          <w:p w14:paraId="09B8DA44"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a. Carriage of Dangerous Goods and Use of Transportable Pressure Equipment Regulations 2009 (CDG) (as amended 2011);</w:t>
            </w:r>
          </w:p>
          <w:p w14:paraId="139A0FE3"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b. European Agreement Concerning the International Carriage of Dangerous Goods by Road (ADR);</w:t>
            </w:r>
          </w:p>
          <w:p w14:paraId="18603F40"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c. Regulations Concerning the International Carriage of Dangerous Goods by Rail (RID);</w:t>
            </w:r>
          </w:p>
          <w:p w14:paraId="3F672E2D"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d. International Maritime Dangerous Goods (IMDG) Code;</w:t>
            </w:r>
          </w:p>
          <w:p w14:paraId="74634977"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e. International Civil Aviation Organisation (ICAO) Technical Instructions for the Safe Transport of Dangerous Goods by Air;</w:t>
            </w:r>
          </w:p>
          <w:p w14:paraId="20064142" w14:textId="77777777" w:rsidR="006E30D6" w:rsidRPr="006E30D6" w:rsidRDefault="006E30D6" w:rsidP="006E30D6">
            <w:pPr>
              <w:widowControl w:val="0"/>
              <w:autoSpaceDE w:val="0"/>
              <w:autoSpaceDN w:val="0"/>
              <w:adjustRightInd w:val="0"/>
              <w:spacing w:after="60" w:line="240" w:lineRule="auto"/>
              <w:ind w:left="828"/>
              <w:rPr>
                <w:rFonts w:ascii="Arial" w:eastAsia="Times New Roman" w:hAnsi="Arial" w:cs="Arial"/>
                <w:color w:val="000000"/>
                <w:lang w:eastAsia="en-GB"/>
              </w:rPr>
            </w:pPr>
            <w:r w:rsidRPr="006E30D6">
              <w:rPr>
                <w:rFonts w:ascii="Arial" w:eastAsia="Times New Roman" w:hAnsi="Arial" w:cs="Arial"/>
                <w:color w:val="000000"/>
                <w:lang w:eastAsia="en-GB"/>
              </w:rPr>
              <w:t>f. International Air Transport Association (IATA) Dangerous Goods Regulations.</w:t>
            </w:r>
          </w:p>
          <w:p w14:paraId="2B025187" w14:textId="77777777" w:rsidR="006E30D6" w:rsidRPr="006E30D6" w:rsidRDefault="006E30D6" w:rsidP="006E30D6">
            <w:pPr>
              <w:widowControl w:val="0"/>
              <w:autoSpaceDE w:val="0"/>
              <w:autoSpaceDN w:val="0"/>
              <w:adjustRightInd w:val="0"/>
              <w:spacing w:after="0" w:line="240" w:lineRule="auto"/>
              <w:ind w:left="828"/>
              <w:rPr>
                <w:rFonts w:ascii="Arial" w:eastAsia="Times New Roman" w:hAnsi="Arial" w:cs="Arial"/>
                <w:sz w:val="24"/>
                <w:szCs w:val="24"/>
                <w:lang w:eastAsia="en-GB"/>
              </w:rPr>
            </w:pPr>
          </w:p>
        </w:tc>
      </w:tr>
      <w:tr w:rsidR="006E30D6" w:rsidRPr="006E30D6" w14:paraId="22C11C19" w14:textId="77777777" w:rsidTr="006E30D6">
        <w:tc>
          <w:tcPr>
            <w:tcW w:w="5000" w:type="dxa"/>
            <w:tcBorders>
              <w:top w:val="nil"/>
              <w:left w:val="nil"/>
              <w:bottom w:val="nil"/>
              <w:right w:val="nil"/>
            </w:tcBorders>
            <w:shd w:val="clear" w:color="auto" w:fill="FFFFFF"/>
          </w:tcPr>
          <w:p w14:paraId="448DDD8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DBS Finance</w:t>
            </w:r>
          </w:p>
        </w:tc>
        <w:tc>
          <w:tcPr>
            <w:tcW w:w="5000" w:type="dxa"/>
            <w:tcBorders>
              <w:top w:val="nil"/>
              <w:left w:val="nil"/>
              <w:bottom w:val="nil"/>
              <w:right w:val="nil"/>
            </w:tcBorders>
            <w:shd w:val="clear" w:color="auto" w:fill="FFFFFF"/>
          </w:tcPr>
          <w:p w14:paraId="1178708B"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means Defence Business Services Finance, at the address stated in Schedule 3 (Contract Data </w:t>
            </w:r>
            <w:r w:rsidRPr="006E30D6">
              <w:rPr>
                <w:rFonts w:ascii="Arial" w:eastAsia="Times New Roman" w:hAnsi="Arial" w:cs="Arial"/>
                <w:color w:val="000000"/>
                <w:lang w:eastAsia="en-GB"/>
              </w:rPr>
              <w:lastRenderedPageBreak/>
              <w:t>Sheet);</w:t>
            </w:r>
          </w:p>
          <w:p w14:paraId="54823892"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4274B9C7" w14:textId="77777777" w:rsidTr="006E30D6">
        <w:tc>
          <w:tcPr>
            <w:tcW w:w="5000" w:type="dxa"/>
            <w:tcBorders>
              <w:top w:val="nil"/>
              <w:left w:val="nil"/>
              <w:bottom w:val="nil"/>
              <w:right w:val="nil"/>
            </w:tcBorders>
            <w:shd w:val="clear" w:color="auto" w:fill="FFFFFF"/>
          </w:tcPr>
          <w:p w14:paraId="655FA38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lastRenderedPageBreak/>
              <w:t>DEFFORM</w:t>
            </w:r>
          </w:p>
        </w:tc>
        <w:tc>
          <w:tcPr>
            <w:tcW w:w="5000" w:type="dxa"/>
            <w:tcBorders>
              <w:top w:val="nil"/>
              <w:left w:val="nil"/>
              <w:bottom w:val="nil"/>
              <w:right w:val="nil"/>
            </w:tcBorders>
            <w:shd w:val="clear" w:color="auto" w:fill="FFFFFF"/>
          </w:tcPr>
          <w:p w14:paraId="21105D16"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means the MOD DEFFORM series which can be found at </w:t>
            </w:r>
            <w:hyperlink r:id="rId15" w:history="1">
              <w:r w:rsidRPr="006E30D6">
                <w:rPr>
                  <w:rFonts w:ascii="Arial" w:eastAsia="Times New Roman" w:hAnsi="Arial" w:cs="Arial"/>
                  <w:color w:val="0000FF"/>
                  <w:u w:val="single"/>
                  <w:lang w:eastAsia="en-GB"/>
                </w:rPr>
                <w:t>https://www.aof.mod.uk</w:t>
              </w:r>
            </w:hyperlink>
            <w:r w:rsidRPr="006E30D6">
              <w:rPr>
                <w:rFonts w:ascii="Arial" w:eastAsia="Times New Roman" w:hAnsi="Arial" w:cs="Arial"/>
                <w:color w:val="000000"/>
                <w:lang w:eastAsia="en-GB"/>
              </w:rPr>
              <w:t>;</w:t>
            </w:r>
          </w:p>
          <w:p w14:paraId="0BCFEAF0"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540E510" w14:textId="77777777" w:rsidTr="006E30D6">
        <w:tc>
          <w:tcPr>
            <w:tcW w:w="5000" w:type="dxa"/>
            <w:tcBorders>
              <w:top w:val="nil"/>
              <w:left w:val="nil"/>
              <w:bottom w:val="nil"/>
              <w:right w:val="nil"/>
            </w:tcBorders>
            <w:shd w:val="clear" w:color="auto" w:fill="FFFFFF"/>
          </w:tcPr>
          <w:p w14:paraId="1307D0C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DEF STAN</w:t>
            </w:r>
          </w:p>
        </w:tc>
        <w:tc>
          <w:tcPr>
            <w:tcW w:w="5000" w:type="dxa"/>
            <w:tcBorders>
              <w:top w:val="nil"/>
              <w:left w:val="nil"/>
              <w:bottom w:val="nil"/>
              <w:right w:val="nil"/>
            </w:tcBorders>
            <w:shd w:val="clear" w:color="auto" w:fill="FFFFFF"/>
          </w:tcPr>
          <w:p w14:paraId="2DE2033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means Defence Standards which can be accessed at </w:t>
            </w:r>
            <w:hyperlink r:id="rId16" w:history="1">
              <w:r w:rsidRPr="006E30D6">
                <w:rPr>
                  <w:rFonts w:ascii="Arial" w:eastAsia="Times New Roman" w:hAnsi="Arial" w:cs="Arial"/>
                  <w:color w:val="0000FF"/>
                  <w:u w:val="single"/>
                  <w:lang w:eastAsia="en-GB"/>
                </w:rPr>
                <w:t>https://www.dstan.mod.uk</w:t>
              </w:r>
            </w:hyperlink>
            <w:r w:rsidRPr="006E30D6">
              <w:rPr>
                <w:rFonts w:ascii="Arial" w:eastAsia="Times New Roman" w:hAnsi="Arial" w:cs="Arial"/>
                <w:color w:val="000000"/>
                <w:lang w:eastAsia="en-GB"/>
              </w:rPr>
              <w:t>;</w:t>
            </w:r>
          </w:p>
          <w:p w14:paraId="52A23E67"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FB5E1F5" w14:textId="77777777" w:rsidTr="006E30D6">
        <w:tc>
          <w:tcPr>
            <w:tcW w:w="5000" w:type="dxa"/>
            <w:tcBorders>
              <w:top w:val="nil"/>
              <w:left w:val="nil"/>
              <w:bottom w:val="nil"/>
              <w:right w:val="nil"/>
            </w:tcBorders>
            <w:shd w:val="clear" w:color="auto" w:fill="FFFFFF"/>
          </w:tcPr>
          <w:p w14:paraId="15A06304"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Deliver</w:t>
            </w:r>
          </w:p>
        </w:tc>
        <w:tc>
          <w:tcPr>
            <w:tcW w:w="5000" w:type="dxa"/>
            <w:tcBorders>
              <w:top w:val="nil"/>
              <w:left w:val="nil"/>
              <w:bottom w:val="nil"/>
              <w:right w:val="nil"/>
            </w:tcBorders>
            <w:shd w:val="clear" w:color="auto" w:fill="FFFFFF"/>
          </w:tcPr>
          <w:p w14:paraId="45035FE1"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hand over the Contractor Deliverables to the Consignee.  This shall include unloading, and any other specific arrangements, agreed in accordance with condition 28 and Delivered and Delivery shall be construed accordingly;</w:t>
            </w:r>
          </w:p>
          <w:p w14:paraId="2D8202E5"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467E6DFE" w14:textId="77777777" w:rsidTr="006E30D6">
        <w:tc>
          <w:tcPr>
            <w:tcW w:w="5000" w:type="dxa"/>
            <w:tcBorders>
              <w:top w:val="nil"/>
              <w:left w:val="nil"/>
              <w:bottom w:val="nil"/>
              <w:right w:val="nil"/>
            </w:tcBorders>
            <w:shd w:val="clear" w:color="auto" w:fill="FFFFFF"/>
          </w:tcPr>
          <w:p w14:paraId="2FAA5AE2"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proofErr w:type="spellStart"/>
            <w:r w:rsidRPr="006E30D6">
              <w:rPr>
                <w:rFonts w:ascii="Arial" w:eastAsia="Times New Roman" w:hAnsi="Arial" w:cs="Arial"/>
                <w:b/>
                <w:bCs/>
                <w:color w:val="000000"/>
                <w:lang w:eastAsia="en-GB"/>
              </w:rPr>
              <w:t>DeliveryDate</w:t>
            </w:r>
            <w:proofErr w:type="spellEnd"/>
          </w:p>
        </w:tc>
        <w:tc>
          <w:tcPr>
            <w:tcW w:w="5000" w:type="dxa"/>
            <w:tcBorders>
              <w:top w:val="nil"/>
              <w:left w:val="nil"/>
              <w:bottom w:val="nil"/>
              <w:right w:val="nil"/>
            </w:tcBorders>
            <w:shd w:val="clear" w:color="auto" w:fill="FFFFFF"/>
          </w:tcPr>
          <w:p w14:paraId="356D52B7"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date as specified in Schedule 2 (Schedule of Requirements) on which the Contractor Deliverables or the relevant portion of them are to be Delivered or made available for Collection;</w:t>
            </w:r>
          </w:p>
          <w:p w14:paraId="3E0AFC50"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1A6640E8" w14:textId="77777777" w:rsidTr="006E30D6">
        <w:tc>
          <w:tcPr>
            <w:tcW w:w="5000" w:type="dxa"/>
            <w:tcBorders>
              <w:top w:val="nil"/>
              <w:left w:val="nil"/>
              <w:bottom w:val="nil"/>
              <w:right w:val="nil"/>
            </w:tcBorders>
            <w:shd w:val="clear" w:color="auto" w:fill="FFFFFF"/>
          </w:tcPr>
          <w:p w14:paraId="7B4E7672"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Denomination of Quantity (D of Q)</w:t>
            </w:r>
          </w:p>
        </w:tc>
        <w:tc>
          <w:tcPr>
            <w:tcW w:w="5000" w:type="dxa"/>
            <w:tcBorders>
              <w:top w:val="nil"/>
              <w:left w:val="nil"/>
              <w:bottom w:val="nil"/>
              <w:right w:val="nil"/>
            </w:tcBorders>
            <w:shd w:val="clear" w:color="auto" w:fill="FFFFFF"/>
          </w:tcPr>
          <w:p w14:paraId="0C22F711"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quantity or measure by which an item of material is managed;</w:t>
            </w:r>
          </w:p>
          <w:p w14:paraId="346D0032"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p>
          <w:p w14:paraId="54AD60C5"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6E1BDFC" w14:textId="77777777" w:rsidTr="006E30D6">
        <w:tc>
          <w:tcPr>
            <w:tcW w:w="5000" w:type="dxa"/>
            <w:tcBorders>
              <w:top w:val="nil"/>
              <w:left w:val="nil"/>
              <w:bottom w:val="nil"/>
              <w:right w:val="nil"/>
            </w:tcBorders>
            <w:shd w:val="clear" w:color="auto" w:fill="FFFFFF"/>
          </w:tcPr>
          <w:p w14:paraId="5FD4C7D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Design Right(s)</w:t>
            </w:r>
          </w:p>
        </w:tc>
        <w:tc>
          <w:tcPr>
            <w:tcW w:w="5000" w:type="dxa"/>
            <w:tcBorders>
              <w:top w:val="nil"/>
              <w:left w:val="nil"/>
              <w:bottom w:val="nil"/>
              <w:right w:val="nil"/>
            </w:tcBorders>
            <w:shd w:val="clear" w:color="auto" w:fill="FFFFFF"/>
          </w:tcPr>
          <w:p w14:paraId="01046359"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has the meaning ascribed to it by Section 213 of the Copyright, Designs and Patents Act 1988;</w:t>
            </w:r>
          </w:p>
          <w:p w14:paraId="2063FCB0"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B613AF7" w14:textId="77777777" w:rsidTr="006E30D6">
        <w:tc>
          <w:tcPr>
            <w:tcW w:w="5000" w:type="dxa"/>
            <w:tcBorders>
              <w:top w:val="nil"/>
              <w:left w:val="nil"/>
              <w:bottom w:val="nil"/>
              <w:right w:val="nil"/>
            </w:tcBorders>
            <w:shd w:val="clear" w:color="auto" w:fill="FFFFFF"/>
          </w:tcPr>
          <w:p w14:paraId="0D424DEB"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Diversion Order</w:t>
            </w:r>
          </w:p>
        </w:tc>
        <w:tc>
          <w:tcPr>
            <w:tcW w:w="5000" w:type="dxa"/>
            <w:tcBorders>
              <w:top w:val="nil"/>
              <w:left w:val="nil"/>
              <w:bottom w:val="nil"/>
              <w:right w:val="nil"/>
            </w:tcBorders>
            <w:shd w:val="clear" w:color="auto" w:fill="FFFFFF"/>
          </w:tcPr>
          <w:p w14:paraId="43B3F89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Authority’s written instruction (typically given by MOD Form 199) for urgent Delivery of specified quantities of Contractor Deliverables to a Consignee other than the Consignee stated in Schedule 3 (Contract Data Sheet);</w:t>
            </w:r>
          </w:p>
          <w:p w14:paraId="6A5509AE"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077F10E" w14:textId="77777777" w:rsidTr="006E30D6">
        <w:tc>
          <w:tcPr>
            <w:tcW w:w="5000" w:type="dxa"/>
            <w:tcBorders>
              <w:top w:val="nil"/>
              <w:left w:val="nil"/>
              <w:bottom w:val="nil"/>
              <w:right w:val="nil"/>
            </w:tcBorders>
            <w:shd w:val="clear" w:color="auto" w:fill="FFFFFF"/>
          </w:tcPr>
          <w:p w14:paraId="3C1FFF01"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proofErr w:type="spellStart"/>
            <w:r w:rsidRPr="006E30D6">
              <w:rPr>
                <w:rFonts w:ascii="Arial" w:eastAsia="Times New Roman" w:hAnsi="Arial" w:cs="Arial"/>
                <w:b/>
                <w:bCs/>
                <w:color w:val="000000"/>
                <w:lang w:eastAsia="en-GB"/>
              </w:rPr>
              <w:t>EffectiveDate</w:t>
            </w:r>
            <w:proofErr w:type="spellEnd"/>
            <w:r w:rsidRPr="006E30D6">
              <w:rPr>
                <w:rFonts w:ascii="Arial" w:eastAsia="Times New Roman" w:hAnsi="Arial" w:cs="Arial"/>
                <w:b/>
                <w:bCs/>
                <w:color w:val="000000"/>
                <w:lang w:eastAsia="en-GB"/>
              </w:rPr>
              <w:t xml:space="preserve"> of Contract</w:t>
            </w:r>
          </w:p>
        </w:tc>
        <w:tc>
          <w:tcPr>
            <w:tcW w:w="5000" w:type="dxa"/>
            <w:tcBorders>
              <w:top w:val="nil"/>
              <w:left w:val="nil"/>
              <w:bottom w:val="nil"/>
              <w:right w:val="nil"/>
            </w:tcBorders>
            <w:shd w:val="clear" w:color="auto" w:fill="FFFFFF"/>
          </w:tcPr>
          <w:p w14:paraId="3286AB12"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date specified on the Authority’s acceptance letter;</w:t>
            </w:r>
          </w:p>
          <w:p w14:paraId="735DA5FB"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p>
          <w:p w14:paraId="6AB58338"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744F434A" w14:textId="77777777" w:rsidTr="006E30D6">
        <w:tc>
          <w:tcPr>
            <w:tcW w:w="5000" w:type="dxa"/>
            <w:tcBorders>
              <w:top w:val="nil"/>
              <w:left w:val="nil"/>
              <w:bottom w:val="nil"/>
              <w:right w:val="nil"/>
            </w:tcBorders>
            <w:shd w:val="clear" w:color="auto" w:fill="FFFFFF"/>
          </w:tcPr>
          <w:p w14:paraId="24678DA4"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Evidence</w:t>
            </w:r>
          </w:p>
        </w:tc>
        <w:tc>
          <w:tcPr>
            <w:tcW w:w="5000" w:type="dxa"/>
            <w:tcBorders>
              <w:top w:val="nil"/>
              <w:left w:val="nil"/>
              <w:bottom w:val="nil"/>
              <w:right w:val="nil"/>
            </w:tcBorders>
            <w:shd w:val="clear" w:color="auto" w:fill="FFFFFF"/>
          </w:tcPr>
          <w:p w14:paraId="33B1811B"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either:</w:t>
            </w:r>
          </w:p>
          <w:p w14:paraId="3BB2A8F3" w14:textId="77777777" w:rsidR="006E30D6" w:rsidRPr="006E30D6" w:rsidRDefault="006E30D6" w:rsidP="006E30D6">
            <w:pPr>
              <w:widowControl w:val="0"/>
              <w:autoSpaceDE w:val="0"/>
              <w:autoSpaceDN w:val="0"/>
              <w:adjustRightInd w:val="0"/>
              <w:spacing w:after="60" w:line="240" w:lineRule="auto"/>
              <w:ind w:left="468"/>
              <w:rPr>
                <w:rFonts w:ascii="Arial" w:eastAsia="Times New Roman" w:hAnsi="Arial" w:cs="Arial"/>
                <w:color w:val="000000"/>
                <w:lang w:eastAsia="en-GB"/>
              </w:rPr>
            </w:pPr>
            <w:r w:rsidRPr="006E30D6">
              <w:rPr>
                <w:rFonts w:ascii="Arial" w:eastAsia="Times New Roman" w:hAnsi="Arial" w:cs="Arial"/>
                <w:color w:val="000000"/>
                <w:lang w:eastAsia="en-GB"/>
              </w:rPr>
              <w:t>a. an invoice or delivery note from the timber supplier or Subcontractor to the Contractor specifying that the product supplied to the Authority is FSC or PEFC certified; or</w:t>
            </w:r>
          </w:p>
          <w:p w14:paraId="50083856" w14:textId="77777777" w:rsidR="006E30D6" w:rsidRPr="006E30D6" w:rsidRDefault="006E30D6" w:rsidP="006E30D6">
            <w:pPr>
              <w:widowControl w:val="0"/>
              <w:autoSpaceDE w:val="0"/>
              <w:autoSpaceDN w:val="0"/>
              <w:adjustRightInd w:val="0"/>
              <w:spacing w:after="60" w:line="240" w:lineRule="auto"/>
              <w:ind w:left="468"/>
              <w:rPr>
                <w:rFonts w:ascii="Arial" w:eastAsia="Times New Roman" w:hAnsi="Arial" w:cs="Arial"/>
                <w:color w:val="000000"/>
                <w:lang w:eastAsia="en-GB"/>
              </w:rPr>
            </w:pPr>
            <w:r w:rsidRPr="006E30D6">
              <w:rPr>
                <w:rFonts w:ascii="Arial" w:eastAsia="Times New Roman" w:hAnsi="Arial" w:cs="Arial"/>
                <w:color w:val="000000"/>
                <w:lang w:eastAsia="en-GB"/>
              </w:rPr>
              <w:t>b. other robust Evidence of sustainability or FLEGT licensed origin, as advised by CPET;</w:t>
            </w:r>
          </w:p>
          <w:p w14:paraId="66660EB6" w14:textId="77777777" w:rsidR="006E30D6" w:rsidRPr="006E30D6" w:rsidRDefault="006E30D6" w:rsidP="006E30D6">
            <w:pPr>
              <w:widowControl w:val="0"/>
              <w:autoSpaceDE w:val="0"/>
              <w:autoSpaceDN w:val="0"/>
              <w:adjustRightInd w:val="0"/>
              <w:spacing w:after="0" w:line="240" w:lineRule="auto"/>
              <w:ind w:left="468"/>
              <w:rPr>
                <w:rFonts w:ascii="Arial" w:eastAsia="Times New Roman" w:hAnsi="Arial" w:cs="Arial"/>
                <w:sz w:val="24"/>
                <w:szCs w:val="24"/>
                <w:lang w:eastAsia="en-GB"/>
              </w:rPr>
            </w:pPr>
          </w:p>
        </w:tc>
      </w:tr>
      <w:tr w:rsidR="006E30D6" w:rsidRPr="006E30D6" w14:paraId="40AAAE66" w14:textId="77777777" w:rsidTr="006E30D6">
        <w:tc>
          <w:tcPr>
            <w:tcW w:w="5000" w:type="dxa"/>
            <w:tcBorders>
              <w:top w:val="nil"/>
              <w:left w:val="nil"/>
              <w:bottom w:val="nil"/>
              <w:right w:val="nil"/>
            </w:tcBorders>
            <w:shd w:val="clear" w:color="auto" w:fill="FFFFFF"/>
          </w:tcPr>
          <w:p w14:paraId="1FD572A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Firm Price</w:t>
            </w:r>
          </w:p>
        </w:tc>
        <w:tc>
          <w:tcPr>
            <w:tcW w:w="5000" w:type="dxa"/>
            <w:tcBorders>
              <w:top w:val="nil"/>
              <w:left w:val="nil"/>
              <w:bottom w:val="nil"/>
              <w:right w:val="nil"/>
            </w:tcBorders>
            <w:shd w:val="clear" w:color="auto" w:fill="FFFFFF"/>
          </w:tcPr>
          <w:p w14:paraId="5A9C6BC6"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a price (excluding VAT) which is not subject to variation;</w:t>
            </w:r>
          </w:p>
          <w:p w14:paraId="3DDF757A"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472A1364" w14:textId="77777777" w:rsidTr="006E30D6">
        <w:tc>
          <w:tcPr>
            <w:tcW w:w="5000" w:type="dxa"/>
            <w:tcBorders>
              <w:top w:val="nil"/>
              <w:left w:val="nil"/>
              <w:bottom w:val="nil"/>
              <w:right w:val="nil"/>
            </w:tcBorders>
            <w:shd w:val="clear" w:color="auto" w:fill="FFFFFF"/>
          </w:tcPr>
          <w:p w14:paraId="6EF15A2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FLEGT</w:t>
            </w:r>
          </w:p>
        </w:tc>
        <w:tc>
          <w:tcPr>
            <w:tcW w:w="5000" w:type="dxa"/>
            <w:tcBorders>
              <w:top w:val="nil"/>
              <w:left w:val="nil"/>
              <w:bottom w:val="nil"/>
              <w:right w:val="nil"/>
            </w:tcBorders>
            <w:shd w:val="clear" w:color="auto" w:fill="FFFFFF"/>
          </w:tcPr>
          <w:p w14:paraId="3C1CF8A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Forest Law Enforcement, Governance and Trade initiative by the European Union to use the power of timber-consuming countries to reduce the extent of illegal logging;</w:t>
            </w:r>
          </w:p>
          <w:p w14:paraId="3E7C71E4"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21BE1CA" w14:textId="77777777" w:rsidTr="006E30D6">
        <w:tc>
          <w:tcPr>
            <w:tcW w:w="5000" w:type="dxa"/>
            <w:tcBorders>
              <w:top w:val="nil"/>
              <w:left w:val="nil"/>
              <w:bottom w:val="nil"/>
              <w:right w:val="nil"/>
            </w:tcBorders>
            <w:shd w:val="clear" w:color="auto" w:fill="FFFFFF"/>
          </w:tcPr>
          <w:p w14:paraId="3436BBD2"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lastRenderedPageBreak/>
              <w:t>Government Furnished Assets (GFA)</w:t>
            </w:r>
          </w:p>
        </w:tc>
        <w:tc>
          <w:tcPr>
            <w:tcW w:w="5000" w:type="dxa"/>
            <w:tcBorders>
              <w:top w:val="nil"/>
              <w:left w:val="nil"/>
              <w:bottom w:val="nil"/>
              <w:right w:val="nil"/>
            </w:tcBorders>
            <w:shd w:val="clear" w:color="auto" w:fill="FFFFFF"/>
          </w:tcPr>
          <w:p w14:paraId="32D02E9F"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is a generic term for any MOD asset such as equipment, information or resources issued or made available to the Contractor in connection with the Contract by or on behalf of the Authority;</w:t>
            </w:r>
          </w:p>
          <w:p w14:paraId="7799609A"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ECC6EB9" w14:textId="77777777" w:rsidTr="006E30D6">
        <w:tc>
          <w:tcPr>
            <w:tcW w:w="5000" w:type="dxa"/>
            <w:tcBorders>
              <w:top w:val="nil"/>
              <w:left w:val="nil"/>
              <w:bottom w:val="nil"/>
              <w:right w:val="nil"/>
            </w:tcBorders>
            <w:shd w:val="clear" w:color="auto" w:fill="FFFFFF"/>
          </w:tcPr>
          <w:p w14:paraId="12B1E75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Hazardous Contractor Deliverable</w:t>
            </w:r>
          </w:p>
        </w:tc>
        <w:tc>
          <w:tcPr>
            <w:tcW w:w="5000" w:type="dxa"/>
            <w:tcBorders>
              <w:top w:val="nil"/>
              <w:left w:val="nil"/>
              <w:bottom w:val="nil"/>
              <w:right w:val="nil"/>
            </w:tcBorders>
            <w:shd w:val="clear" w:color="auto" w:fill="FFFFFF"/>
          </w:tcPr>
          <w:p w14:paraId="4E03B53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F4CC271"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80CCDB3" w14:textId="77777777" w:rsidTr="006E30D6">
        <w:tc>
          <w:tcPr>
            <w:tcW w:w="5000" w:type="dxa"/>
            <w:tcBorders>
              <w:top w:val="nil"/>
              <w:left w:val="nil"/>
              <w:bottom w:val="nil"/>
              <w:right w:val="nil"/>
            </w:tcBorders>
            <w:shd w:val="clear" w:color="auto" w:fill="FFFFFF"/>
          </w:tcPr>
          <w:p w14:paraId="43C08AD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Independent Verification</w:t>
            </w:r>
          </w:p>
        </w:tc>
        <w:tc>
          <w:tcPr>
            <w:tcW w:w="5000" w:type="dxa"/>
            <w:tcBorders>
              <w:top w:val="nil"/>
              <w:left w:val="nil"/>
              <w:bottom w:val="nil"/>
              <w:right w:val="nil"/>
            </w:tcBorders>
            <w:shd w:val="clear" w:color="auto" w:fill="FFFFFF"/>
          </w:tcPr>
          <w:p w14:paraId="4C9B5FE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FBBF0AB"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4E7E559E" w14:textId="77777777" w:rsidTr="006E30D6">
        <w:tc>
          <w:tcPr>
            <w:tcW w:w="5000" w:type="dxa"/>
            <w:tcBorders>
              <w:top w:val="nil"/>
              <w:left w:val="nil"/>
              <w:bottom w:val="nil"/>
              <w:right w:val="nil"/>
            </w:tcBorders>
            <w:shd w:val="clear" w:color="auto" w:fill="FFFFFF"/>
          </w:tcPr>
          <w:p w14:paraId="4E3C365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Information</w:t>
            </w:r>
          </w:p>
        </w:tc>
        <w:tc>
          <w:tcPr>
            <w:tcW w:w="5000" w:type="dxa"/>
            <w:tcBorders>
              <w:top w:val="nil"/>
              <w:left w:val="nil"/>
              <w:bottom w:val="nil"/>
              <w:right w:val="nil"/>
            </w:tcBorders>
            <w:shd w:val="clear" w:color="auto" w:fill="FFFFFF"/>
          </w:tcPr>
          <w:p w14:paraId="76FDEADE"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any Information in any written or other tangible form disclosed to one Party by or on behalf of the other Party under or in connection with the Contract;</w:t>
            </w:r>
          </w:p>
          <w:p w14:paraId="06282E21"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9A83D11" w14:textId="77777777" w:rsidTr="006E30D6">
        <w:tc>
          <w:tcPr>
            <w:tcW w:w="5000" w:type="dxa"/>
            <w:tcBorders>
              <w:top w:val="nil"/>
              <w:left w:val="nil"/>
              <w:bottom w:val="nil"/>
              <w:right w:val="nil"/>
            </w:tcBorders>
            <w:shd w:val="clear" w:color="auto" w:fill="FFFFFF"/>
          </w:tcPr>
          <w:p w14:paraId="5FA77FF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Issued Property</w:t>
            </w:r>
          </w:p>
        </w:tc>
        <w:tc>
          <w:tcPr>
            <w:tcW w:w="5000" w:type="dxa"/>
            <w:tcBorders>
              <w:top w:val="nil"/>
              <w:left w:val="nil"/>
              <w:bottom w:val="nil"/>
              <w:right w:val="nil"/>
            </w:tcBorders>
            <w:shd w:val="clear" w:color="auto" w:fill="FFFFFF"/>
          </w:tcPr>
          <w:p w14:paraId="37E5F4D6"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any item of Government Furnished Assets (GFA), including any materiel issued or otherwise furnished to the Contractor in connection with the Contract by or on behalf of the Authority;</w:t>
            </w:r>
          </w:p>
          <w:p w14:paraId="0BEE8D1D"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1BFAE09" w14:textId="77777777" w:rsidTr="006E30D6">
        <w:tc>
          <w:tcPr>
            <w:tcW w:w="5000" w:type="dxa"/>
            <w:tcBorders>
              <w:top w:val="nil"/>
              <w:left w:val="nil"/>
              <w:bottom w:val="nil"/>
              <w:right w:val="nil"/>
            </w:tcBorders>
            <w:shd w:val="clear" w:color="auto" w:fill="FFFFFF"/>
          </w:tcPr>
          <w:p w14:paraId="263BA379"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Legal and Sustainable</w:t>
            </w:r>
          </w:p>
        </w:tc>
        <w:tc>
          <w:tcPr>
            <w:tcW w:w="5000" w:type="dxa"/>
            <w:tcBorders>
              <w:top w:val="nil"/>
              <w:left w:val="nil"/>
              <w:bottom w:val="nil"/>
              <w:right w:val="nil"/>
            </w:tcBorders>
            <w:shd w:val="clear" w:color="auto" w:fill="FFFFFF"/>
          </w:tcPr>
          <w:p w14:paraId="58FB1AD1"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440B72B"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0FAC8CE5" w14:textId="77777777" w:rsidTr="006E30D6">
        <w:tc>
          <w:tcPr>
            <w:tcW w:w="5000" w:type="dxa"/>
            <w:tcBorders>
              <w:top w:val="nil"/>
              <w:left w:val="nil"/>
              <w:bottom w:val="nil"/>
              <w:right w:val="nil"/>
            </w:tcBorders>
            <w:shd w:val="clear" w:color="auto" w:fill="FFFFFF"/>
          </w:tcPr>
          <w:p w14:paraId="218458B4"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Legislation</w:t>
            </w:r>
          </w:p>
        </w:tc>
        <w:tc>
          <w:tcPr>
            <w:tcW w:w="5000" w:type="dxa"/>
            <w:tcBorders>
              <w:top w:val="nil"/>
              <w:left w:val="nil"/>
              <w:bottom w:val="nil"/>
              <w:right w:val="nil"/>
            </w:tcBorders>
            <w:shd w:val="clear" w:color="auto" w:fill="FFFFFF"/>
          </w:tcPr>
          <w:p w14:paraId="6D4BA52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A0C29CE"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7153148" w14:textId="77777777" w:rsidTr="006E30D6">
        <w:tc>
          <w:tcPr>
            <w:tcW w:w="5000" w:type="dxa"/>
            <w:tcBorders>
              <w:top w:val="nil"/>
              <w:left w:val="nil"/>
              <w:bottom w:val="nil"/>
              <w:right w:val="nil"/>
            </w:tcBorders>
            <w:shd w:val="clear" w:color="auto" w:fill="FFFFFF"/>
          </w:tcPr>
          <w:p w14:paraId="69A5E47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Military Level Packaging (MLP)</w:t>
            </w:r>
          </w:p>
        </w:tc>
        <w:tc>
          <w:tcPr>
            <w:tcW w:w="5000" w:type="dxa"/>
            <w:tcBorders>
              <w:top w:val="nil"/>
              <w:left w:val="nil"/>
              <w:bottom w:val="nil"/>
              <w:right w:val="nil"/>
            </w:tcBorders>
            <w:shd w:val="clear" w:color="auto" w:fill="FFFFFF"/>
          </w:tcPr>
          <w:p w14:paraId="1C3B6B33"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means Packaging that provides enhanced </w:t>
            </w:r>
            <w:r w:rsidRPr="006E30D6">
              <w:rPr>
                <w:rFonts w:ascii="Arial" w:eastAsia="Times New Roman" w:hAnsi="Arial" w:cs="Arial"/>
                <w:color w:val="000000"/>
                <w:lang w:eastAsia="en-GB"/>
              </w:rPr>
              <w:lastRenderedPageBreak/>
              <w:t>protection in accordance with Def Stan 81-041 (Part 1), beyond that which Commercial Packaging normally provides for the military supply chain;</w:t>
            </w:r>
          </w:p>
          <w:p w14:paraId="2E8C4A90"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17FD382" w14:textId="77777777" w:rsidTr="006E30D6">
        <w:tc>
          <w:tcPr>
            <w:tcW w:w="5000" w:type="dxa"/>
            <w:tcBorders>
              <w:top w:val="nil"/>
              <w:left w:val="nil"/>
              <w:bottom w:val="nil"/>
              <w:right w:val="nil"/>
            </w:tcBorders>
            <w:shd w:val="clear" w:color="auto" w:fill="FFFFFF"/>
          </w:tcPr>
          <w:p w14:paraId="63106F1F"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lastRenderedPageBreak/>
              <w:t>Military Packager Approval Scheme (MPAS)</w:t>
            </w:r>
          </w:p>
        </w:tc>
        <w:tc>
          <w:tcPr>
            <w:tcW w:w="5000" w:type="dxa"/>
            <w:tcBorders>
              <w:top w:val="nil"/>
              <w:left w:val="nil"/>
              <w:bottom w:val="nil"/>
              <w:right w:val="nil"/>
            </w:tcBorders>
            <w:shd w:val="clear" w:color="auto" w:fill="FFFFFF"/>
          </w:tcPr>
          <w:p w14:paraId="0883DB8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is a MOD sponsored scheme to certify military Packaging designers and register organisations, as capable of producing acceptable Services Packaging Instruction Sheet (SPIS) designs in accordance with Defence Standard (Def Stan) 81-041 (Part 4);</w:t>
            </w:r>
          </w:p>
          <w:p w14:paraId="458A30D2"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193F5BD" w14:textId="77777777" w:rsidTr="006E30D6">
        <w:tc>
          <w:tcPr>
            <w:tcW w:w="5000" w:type="dxa"/>
            <w:tcBorders>
              <w:top w:val="nil"/>
              <w:left w:val="nil"/>
              <w:bottom w:val="nil"/>
              <w:right w:val="nil"/>
            </w:tcBorders>
            <w:shd w:val="clear" w:color="auto" w:fill="FFFFFF"/>
          </w:tcPr>
          <w:p w14:paraId="7FE21FA7"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Military Packaging Level (MPL)</w:t>
            </w:r>
          </w:p>
        </w:tc>
        <w:tc>
          <w:tcPr>
            <w:tcW w:w="5000" w:type="dxa"/>
            <w:tcBorders>
              <w:top w:val="nil"/>
              <w:left w:val="nil"/>
              <w:bottom w:val="nil"/>
              <w:right w:val="nil"/>
            </w:tcBorders>
            <w:shd w:val="clear" w:color="auto" w:fill="FFFFFF"/>
          </w:tcPr>
          <w:p w14:paraId="20E54C6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shall have the meaning described in Def Stan 81-041 (Part 1);</w:t>
            </w:r>
          </w:p>
          <w:p w14:paraId="17B17D5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p>
          <w:p w14:paraId="0F23201F"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834C53D" w14:textId="77777777" w:rsidTr="006E30D6">
        <w:tc>
          <w:tcPr>
            <w:tcW w:w="5000" w:type="dxa"/>
            <w:tcBorders>
              <w:top w:val="nil"/>
              <w:left w:val="nil"/>
              <w:bottom w:val="nil"/>
              <w:right w:val="nil"/>
            </w:tcBorders>
            <w:shd w:val="clear" w:color="auto" w:fill="FFFFFF"/>
          </w:tcPr>
          <w:p w14:paraId="34474182"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MPAS Registered Organisation</w:t>
            </w:r>
          </w:p>
        </w:tc>
        <w:tc>
          <w:tcPr>
            <w:tcW w:w="5000" w:type="dxa"/>
            <w:tcBorders>
              <w:top w:val="nil"/>
              <w:left w:val="nil"/>
              <w:bottom w:val="nil"/>
              <w:right w:val="nil"/>
            </w:tcBorders>
            <w:shd w:val="clear" w:color="auto" w:fill="FFFFFF"/>
          </w:tcPr>
          <w:p w14:paraId="2CA8D6A5"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is a packaging organisation having one or more MPAS Certificated Designers capable of Military Level designs.  A company capable of both Military Level and commercial Packaging designs including MOD labelling requirements;</w:t>
            </w:r>
          </w:p>
          <w:p w14:paraId="643F372E"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242AC360" w14:textId="77777777" w:rsidTr="006E30D6">
        <w:tc>
          <w:tcPr>
            <w:tcW w:w="5000" w:type="dxa"/>
            <w:tcBorders>
              <w:top w:val="nil"/>
              <w:left w:val="nil"/>
              <w:bottom w:val="nil"/>
              <w:right w:val="nil"/>
            </w:tcBorders>
            <w:shd w:val="clear" w:color="auto" w:fill="FFFFFF"/>
          </w:tcPr>
          <w:p w14:paraId="4B7F93B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MPAS Certificated Designer</w:t>
            </w:r>
          </w:p>
        </w:tc>
        <w:tc>
          <w:tcPr>
            <w:tcW w:w="5000" w:type="dxa"/>
            <w:tcBorders>
              <w:top w:val="nil"/>
              <w:left w:val="nil"/>
              <w:bottom w:val="nil"/>
              <w:right w:val="nil"/>
            </w:tcBorders>
            <w:shd w:val="clear" w:color="auto" w:fill="FFFFFF"/>
          </w:tcPr>
          <w:p w14:paraId="7852DC85"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shall mean an experienced Packaging designer trained and certified to MPAS requirements;</w:t>
            </w:r>
          </w:p>
          <w:p w14:paraId="1DE2E2FD"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163768F" w14:textId="77777777" w:rsidTr="006E30D6">
        <w:tc>
          <w:tcPr>
            <w:tcW w:w="5000" w:type="dxa"/>
            <w:tcBorders>
              <w:top w:val="nil"/>
              <w:left w:val="nil"/>
              <w:bottom w:val="nil"/>
              <w:right w:val="nil"/>
            </w:tcBorders>
            <w:shd w:val="clear" w:color="auto" w:fill="FFFFFF"/>
          </w:tcPr>
          <w:p w14:paraId="17960DF3"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NATO</w:t>
            </w:r>
          </w:p>
        </w:tc>
        <w:tc>
          <w:tcPr>
            <w:tcW w:w="5000" w:type="dxa"/>
            <w:tcBorders>
              <w:top w:val="nil"/>
              <w:left w:val="nil"/>
              <w:bottom w:val="nil"/>
              <w:right w:val="nil"/>
            </w:tcBorders>
            <w:shd w:val="clear" w:color="auto" w:fill="FFFFFF"/>
          </w:tcPr>
          <w:p w14:paraId="72A1CF1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North Atlantic Treaty Organisation which is an inter-governmental military alliance based on the North Atlantic Treaty which was signed on 4 April 1949;</w:t>
            </w:r>
          </w:p>
          <w:p w14:paraId="449348FA"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01E4157" w14:textId="77777777" w:rsidTr="006E30D6">
        <w:tc>
          <w:tcPr>
            <w:tcW w:w="5000" w:type="dxa"/>
            <w:tcBorders>
              <w:top w:val="nil"/>
              <w:left w:val="nil"/>
              <w:bottom w:val="nil"/>
              <w:right w:val="nil"/>
            </w:tcBorders>
            <w:shd w:val="clear" w:color="auto" w:fill="FFFFFF"/>
          </w:tcPr>
          <w:p w14:paraId="3FC840B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Notices</w:t>
            </w:r>
          </w:p>
        </w:tc>
        <w:tc>
          <w:tcPr>
            <w:tcW w:w="5000" w:type="dxa"/>
            <w:tcBorders>
              <w:top w:val="nil"/>
              <w:left w:val="nil"/>
              <w:bottom w:val="nil"/>
              <w:right w:val="nil"/>
            </w:tcBorders>
            <w:shd w:val="clear" w:color="auto" w:fill="FFFFFF"/>
          </w:tcPr>
          <w:p w14:paraId="006679A2"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shall mean all Notices, orders, or other forms of communication required to be given in writing under or in connection with the Contract;</w:t>
            </w:r>
          </w:p>
          <w:p w14:paraId="7654D938"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7889381" w14:textId="77777777" w:rsidTr="006E30D6">
        <w:tc>
          <w:tcPr>
            <w:tcW w:w="5000" w:type="dxa"/>
            <w:tcBorders>
              <w:top w:val="nil"/>
              <w:left w:val="nil"/>
              <w:bottom w:val="nil"/>
              <w:right w:val="nil"/>
            </w:tcBorders>
            <w:shd w:val="clear" w:color="auto" w:fill="FFFFFF"/>
          </w:tcPr>
          <w:p w14:paraId="13BD828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Overseas</w:t>
            </w:r>
          </w:p>
        </w:tc>
        <w:tc>
          <w:tcPr>
            <w:tcW w:w="5000" w:type="dxa"/>
            <w:tcBorders>
              <w:top w:val="nil"/>
              <w:left w:val="nil"/>
              <w:bottom w:val="nil"/>
              <w:right w:val="nil"/>
            </w:tcBorders>
            <w:shd w:val="clear" w:color="auto" w:fill="FFFFFF"/>
          </w:tcPr>
          <w:p w14:paraId="6845E376"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shall mean non UK or foreign;</w:t>
            </w:r>
          </w:p>
          <w:p w14:paraId="5C342552"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C66BE54" w14:textId="77777777" w:rsidTr="006E30D6">
        <w:tc>
          <w:tcPr>
            <w:tcW w:w="5000" w:type="dxa"/>
            <w:tcBorders>
              <w:top w:val="nil"/>
              <w:left w:val="nil"/>
              <w:bottom w:val="nil"/>
              <w:right w:val="nil"/>
            </w:tcBorders>
            <w:shd w:val="clear" w:color="auto" w:fill="FFFFFF"/>
          </w:tcPr>
          <w:p w14:paraId="2D8F981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Packaging</w:t>
            </w:r>
          </w:p>
        </w:tc>
        <w:tc>
          <w:tcPr>
            <w:tcW w:w="5000" w:type="dxa"/>
            <w:tcBorders>
              <w:top w:val="nil"/>
              <w:left w:val="nil"/>
              <w:bottom w:val="nil"/>
              <w:right w:val="nil"/>
            </w:tcBorders>
            <w:shd w:val="clear" w:color="auto" w:fill="FFFFFF"/>
          </w:tcPr>
          <w:p w14:paraId="78CAE7E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Verb.  The operations involved in the preparation of materiel for; transportation, handling, storage and Delivery to the user; </w:t>
            </w:r>
          </w:p>
          <w:p w14:paraId="1B3037B5"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Noun.  The materials and components used for the preparation of the Contractor Deliverables for transportation and storage in accordance with the Contract;</w:t>
            </w:r>
          </w:p>
          <w:p w14:paraId="23D5CEAE"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74486CE" w14:textId="77777777" w:rsidTr="006E30D6">
        <w:tc>
          <w:tcPr>
            <w:tcW w:w="5000" w:type="dxa"/>
            <w:tcBorders>
              <w:top w:val="nil"/>
              <w:left w:val="nil"/>
              <w:bottom w:val="nil"/>
              <w:right w:val="nil"/>
            </w:tcBorders>
            <w:shd w:val="clear" w:color="auto" w:fill="FFFFFF"/>
          </w:tcPr>
          <w:p w14:paraId="6CA0838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Packaging Design Authority (PDA)</w:t>
            </w:r>
          </w:p>
        </w:tc>
        <w:tc>
          <w:tcPr>
            <w:tcW w:w="5000" w:type="dxa"/>
            <w:tcBorders>
              <w:top w:val="nil"/>
              <w:left w:val="nil"/>
              <w:bottom w:val="nil"/>
              <w:right w:val="nil"/>
            </w:tcBorders>
            <w:shd w:val="clear" w:color="auto" w:fill="FFFFFF"/>
          </w:tcPr>
          <w:p w14:paraId="64E33BF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shall mean the organisation that is responsible for the original design of the Packaging except where transferred by agreement.  The PDA shall be identified in the Contract, see Annex A to Schedule 3 (Appendix – Addresses and Other Information), Box 3;</w:t>
            </w:r>
          </w:p>
          <w:p w14:paraId="7C80763A"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A4C008E" w14:textId="77777777" w:rsidTr="006E30D6">
        <w:tc>
          <w:tcPr>
            <w:tcW w:w="5000" w:type="dxa"/>
            <w:tcBorders>
              <w:top w:val="nil"/>
              <w:left w:val="nil"/>
              <w:bottom w:val="nil"/>
              <w:right w:val="nil"/>
            </w:tcBorders>
            <w:shd w:val="clear" w:color="auto" w:fill="FFFFFF"/>
          </w:tcPr>
          <w:p w14:paraId="4AF470D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Parties</w:t>
            </w:r>
          </w:p>
        </w:tc>
        <w:tc>
          <w:tcPr>
            <w:tcW w:w="5000" w:type="dxa"/>
            <w:tcBorders>
              <w:top w:val="nil"/>
              <w:left w:val="nil"/>
              <w:bottom w:val="nil"/>
              <w:right w:val="nil"/>
            </w:tcBorders>
            <w:shd w:val="clear" w:color="auto" w:fill="FFFFFF"/>
          </w:tcPr>
          <w:p w14:paraId="1E9ABAEF"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Contractor and the Authority, and Party shall be construed accordingly;</w:t>
            </w:r>
          </w:p>
          <w:p w14:paraId="310224D6"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77FDA23" w14:textId="77777777" w:rsidTr="006E30D6">
        <w:tc>
          <w:tcPr>
            <w:tcW w:w="5000" w:type="dxa"/>
            <w:tcBorders>
              <w:top w:val="nil"/>
              <w:left w:val="nil"/>
              <w:bottom w:val="nil"/>
              <w:right w:val="nil"/>
            </w:tcBorders>
            <w:shd w:val="clear" w:color="auto" w:fill="FFFFFF"/>
          </w:tcPr>
          <w:p w14:paraId="10BE271F"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lastRenderedPageBreak/>
              <w:t>Primary Packaging Quantity(PPQ)</w:t>
            </w:r>
          </w:p>
        </w:tc>
        <w:tc>
          <w:tcPr>
            <w:tcW w:w="5000" w:type="dxa"/>
            <w:tcBorders>
              <w:top w:val="nil"/>
              <w:left w:val="nil"/>
              <w:bottom w:val="nil"/>
              <w:right w:val="nil"/>
            </w:tcBorders>
            <w:shd w:val="clear" w:color="auto" w:fill="FFFFFF"/>
          </w:tcPr>
          <w:p w14:paraId="69EF9A7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quantity of an item of material to be contained in an individual package, which has been selected as being the most suitable for issue(s) to the ultimate user, as described in Def Stan 81-041 (Part 1);</w:t>
            </w:r>
          </w:p>
          <w:p w14:paraId="2804B426"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62F0D2F5" w14:textId="77777777" w:rsidTr="006E30D6">
        <w:tc>
          <w:tcPr>
            <w:tcW w:w="5000" w:type="dxa"/>
            <w:tcBorders>
              <w:top w:val="nil"/>
              <w:left w:val="nil"/>
              <w:bottom w:val="nil"/>
              <w:right w:val="nil"/>
            </w:tcBorders>
            <w:shd w:val="clear" w:color="auto" w:fill="FFFFFF"/>
          </w:tcPr>
          <w:p w14:paraId="5EE063B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Recycled Timber</w:t>
            </w:r>
          </w:p>
        </w:tc>
        <w:tc>
          <w:tcPr>
            <w:tcW w:w="5000" w:type="dxa"/>
            <w:tcBorders>
              <w:top w:val="nil"/>
              <w:left w:val="nil"/>
              <w:bottom w:val="nil"/>
              <w:right w:val="nil"/>
            </w:tcBorders>
            <w:shd w:val="clear" w:color="auto" w:fill="FFFFFF"/>
          </w:tcPr>
          <w:p w14:paraId="615ECFC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recovered wood that prior to being supplied to the Authority had an end use as a standalone object or as part of a structure.  Recycled Timber covers:</w:t>
            </w:r>
          </w:p>
          <w:p w14:paraId="0D56E7A2"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a. pre-consumer reclaimed wood and wood fibre and industrial by-products; </w:t>
            </w:r>
          </w:p>
          <w:p w14:paraId="5A00E48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b. post-consumer reclaimed wood and wood fibre, and driftwood; </w:t>
            </w:r>
          </w:p>
          <w:p w14:paraId="6F4AFA9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c. reclaimed timber abandoned or confiscated at least ten years previously;</w:t>
            </w:r>
          </w:p>
          <w:p w14:paraId="2A7D130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it excludes sawmill co-products;</w:t>
            </w:r>
          </w:p>
          <w:p w14:paraId="1B4FE42A"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51C844B" w14:textId="77777777" w:rsidTr="006E30D6">
        <w:tc>
          <w:tcPr>
            <w:tcW w:w="5000" w:type="dxa"/>
            <w:tcBorders>
              <w:top w:val="nil"/>
              <w:left w:val="nil"/>
              <w:bottom w:val="nil"/>
              <w:right w:val="nil"/>
            </w:tcBorders>
            <w:shd w:val="clear" w:color="auto" w:fill="FFFFFF"/>
          </w:tcPr>
          <w:p w14:paraId="4BD9E795"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Safety Data Sheet</w:t>
            </w:r>
          </w:p>
        </w:tc>
        <w:tc>
          <w:tcPr>
            <w:tcW w:w="5000" w:type="dxa"/>
            <w:tcBorders>
              <w:top w:val="nil"/>
              <w:left w:val="nil"/>
              <w:bottom w:val="nil"/>
              <w:right w:val="nil"/>
            </w:tcBorders>
            <w:shd w:val="clear" w:color="auto" w:fill="FFFFFF"/>
          </w:tcPr>
          <w:p w14:paraId="01960C29"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has the meaning as defined in the Registration, Evaluation, Authorisation and Restriction of Chemicals (REACH) Regulations 2007 (as amended);</w:t>
            </w:r>
          </w:p>
          <w:p w14:paraId="745D29E1"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25A8DD48" w14:textId="77777777" w:rsidTr="006E30D6">
        <w:tc>
          <w:tcPr>
            <w:tcW w:w="5000" w:type="dxa"/>
            <w:tcBorders>
              <w:top w:val="nil"/>
              <w:left w:val="nil"/>
              <w:bottom w:val="nil"/>
              <w:right w:val="nil"/>
            </w:tcBorders>
            <w:shd w:val="clear" w:color="auto" w:fill="FFFFFF"/>
          </w:tcPr>
          <w:p w14:paraId="220BF15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Schedule of Requirements</w:t>
            </w:r>
          </w:p>
        </w:tc>
        <w:tc>
          <w:tcPr>
            <w:tcW w:w="5000" w:type="dxa"/>
            <w:tcBorders>
              <w:top w:val="nil"/>
              <w:left w:val="nil"/>
              <w:bottom w:val="nil"/>
              <w:right w:val="nil"/>
            </w:tcBorders>
            <w:shd w:val="clear" w:color="auto" w:fill="FFFFFF"/>
          </w:tcPr>
          <w:p w14:paraId="3F354927"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7A4434C2"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104882AB" w14:textId="77777777" w:rsidTr="006E30D6">
        <w:tc>
          <w:tcPr>
            <w:tcW w:w="5000" w:type="dxa"/>
            <w:tcBorders>
              <w:top w:val="nil"/>
              <w:left w:val="nil"/>
              <w:bottom w:val="nil"/>
              <w:right w:val="nil"/>
            </w:tcBorders>
            <w:shd w:val="clear" w:color="auto" w:fill="FFFFFF"/>
          </w:tcPr>
          <w:p w14:paraId="5A3DCEB9"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Short-Rotation Coppice</w:t>
            </w:r>
          </w:p>
        </w:tc>
        <w:tc>
          <w:tcPr>
            <w:tcW w:w="5000" w:type="dxa"/>
            <w:tcBorders>
              <w:top w:val="nil"/>
              <w:left w:val="nil"/>
              <w:bottom w:val="nil"/>
              <w:right w:val="nil"/>
            </w:tcBorders>
            <w:shd w:val="clear" w:color="auto" w:fill="FFFFFF"/>
          </w:tcPr>
          <w:p w14:paraId="1030788F"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E8DC843"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3EEA6A77" w14:textId="77777777" w:rsidTr="006E30D6">
        <w:tc>
          <w:tcPr>
            <w:tcW w:w="5000" w:type="dxa"/>
            <w:tcBorders>
              <w:top w:val="nil"/>
              <w:left w:val="nil"/>
              <w:bottom w:val="nil"/>
              <w:right w:val="nil"/>
            </w:tcBorders>
            <w:shd w:val="clear" w:color="auto" w:fill="FFFFFF"/>
          </w:tcPr>
          <w:p w14:paraId="48C982CF"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Specification</w:t>
            </w:r>
          </w:p>
        </w:tc>
        <w:tc>
          <w:tcPr>
            <w:tcW w:w="5000" w:type="dxa"/>
            <w:tcBorders>
              <w:top w:val="nil"/>
              <w:left w:val="nil"/>
              <w:bottom w:val="nil"/>
              <w:right w:val="nil"/>
            </w:tcBorders>
            <w:shd w:val="clear" w:color="auto" w:fill="FFFFFF"/>
          </w:tcPr>
          <w:p w14:paraId="75AC0AE0"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description of the Contractor Deliverables, including any specifications, drawings, samples and / or patterns, referred to in Schedule 2 (Schedule of Requirements);</w:t>
            </w:r>
          </w:p>
          <w:p w14:paraId="642A1EBF"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207A9467" w14:textId="77777777" w:rsidTr="006E30D6">
        <w:tc>
          <w:tcPr>
            <w:tcW w:w="5000" w:type="dxa"/>
            <w:tcBorders>
              <w:top w:val="nil"/>
              <w:left w:val="nil"/>
              <w:bottom w:val="nil"/>
              <w:right w:val="nil"/>
            </w:tcBorders>
            <w:shd w:val="clear" w:color="auto" w:fill="FFFFFF"/>
          </w:tcPr>
          <w:p w14:paraId="42033258"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STANAG4329</w:t>
            </w:r>
          </w:p>
        </w:tc>
        <w:tc>
          <w:tcPr>
            <w:tcW w:w="5000" w:type="dxa"/>
            <w:tcBorders>
              <w:top w:val="nil"/>
              <w:left w:val="nil"/>
              <w:bottom w:val="nil"/>
              <w:right w:val="nil"/>
            </w:tcBorders>
            <w:shd w:val="clear" w:color="auto" w:fill="FFFFFF"/>
          </w:tcPr>
          <w:p w14:paraId="0FAF2F04"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means the publication NATO Standard Bar Code </w:t>
            </w:r>
            <w:proofErr w:type="spellStart"/>
            <w:r w:rsidRPr="006E30D6">
              <w:rPr>
                <w:rFonts w:ascii="Arial" w:eastAsia="Times New Roman" w:hAnsi="Arial" w:cs="Arial"/>
                <w:color w:val="000000"/>
                <w:lang w:eastAsia="en-GB"/>
              </w:rPr>
              <w:t>Symbologies</w:t>
            </w:r>
            <w:proofErr w:type="spellEnd"/>
            <w:r w:rsidRPr="006E30D6">
              <w:rPr>
                <w:rFonts w:ascii="Arial" w:eastAsia="Times New Roman" w:hAnsi="Arial" w:cs="Arial"/>
                <w:color w:val="000000"/>
                <w:lang w:eastAsia="en-GB"/>
              </w:rPr>
              <w:t xml:space="preserve"> which can be sourced at </w:t>
            </w:r>
            <w:hyperlink r:id="rId17" w:history="1">
              <w:r w:rsidRPr="006E30D6">
                <w:rPr>
                  <w:rFonts w:ascii="Arial" w:eastAsia="Times New Roman" w:hAnsi="Arial" w:cs="Arial"/>
                  <w:color w:val="0000FF"/>
                  <w:u w:val="single"/>
                  <w:lang w:eastAsia="en-GB"/>
                </w:rPr>
                <w:t>https://www.dstan.mod.uk/faqs.html</w:t>
              </w:r>
            </w:hyperlink>
            <w:r w:rsidRPr="006E30D6">
              <w:rPr>
                <w:rFonts w:ascii="Arial" w:eastAsia="Times New Roman" w:hAnsi="Arial" w:cs="Arial"/>
                <w:color w:val="000000"/>
                <w:lang w:eastAsia="en-GB"/>
              </w:rPr>
              <w:t>;</w:t>
            </w:r>
          </w:p>
          <w:p w14:paraId="4EAB6626"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27623D94" w14:textId="77777777" w:rsidTr="006E30D6">
        <w:tc>
          <w:tcPr>
            <w:tcW w:w="5000" w:type="dxa"/>
            <w:tcBorders>
              <w:top w:val="nil"/>
              <w:left w:val="nil"/>
              <w:bottom w:val="nil"/>
              <w:right w:val="nil"/>
            </w:tcBorders>
            <w:shd w:val="clear" w:color="auto" w:fill="FFFFFF"/>
          </w:tcPr>
          <w:p w14:paraId="199BE9AB"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Subcontractor</w:t>
            </w:r>
          </w:p>
        </w:tc>
        <w:tc>
          <w:tcPr>
            <w:tcW w:w="5000" w:type="dxa"/>
            <w:tcBorders>
              <w:top w:val="nil"/>
              <w:left w:val="nil"/>
              <w:bottom w:val="nil"/>
              <w:right w:val="nil"/>
            </w:tcBorders>
            <w:shd w:val="clear" w:color="auto" w:fill="FFFFFF"/>
          </w:tcPr>
          <w:p w14:paraId="0D600C15"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 xml:space="preserve">means any subcontractor engaged by the Contractor or by any other subcontractor of the Contractor at any level of subcontracting to provide Contractor Deliverables wholly or substantially for the purpose of performing (or </w:t>
            </w:r>
            <w:r w:rsidRPr="006E30D6">
              <w:rPr>
                <w:rFonts w:ascii="Arial" w:eastAsia="Times New Roman" w:hAnsi="Arial" w:cs="Arial"/>
                <w:color w:val="000000"/>
                <w:lang w:eastAsia="en-GB"/>
              </w:rPr>
              <w:lastRenderedPageBreak/>
              <w:t>contributing to the performance of) the whole or any part of this Contract and ‘Subcontract’ shall be interpreted accordingly;</w:t>
            </w:r>
          </w:p>
          <w:p w14:paraId="38BC35A1"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08C1A738" w14:textId="77777777" w:rsidTr="006E30D6">
        <w:tc>
          <w:tcPr>
            <w:tcW w:w="5000" w:type="dxa"/>
            <w:tcBorders>
              <w:top w:val="nil"/>
              <w:left w:val="nil"/>
              <w:bottom w:val="nil"/>
              <w:right w:val="nil"/>
            </w:tcBorders>
            <w:shd w:val="clear" w:color="auto" w:fill="FFFFFF"/>
          </w:tcPr>
          <w:p w14:paraId="7EE1134E"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lastRenderedPageBreak/>
              <w:t>Timber and Wood-Derived Products</w:t>
            </w:r>
          </w:p>
        </w:tc>
        <w:tc>
          <w:tcPr>
            <w:tcW w:w="5000" w:type="dxa"/>
            <w:tcBorders>
              <w:top w:val="nil"/>
              <w:left w:val="nil"/>
              <w:bottom w:val="nil"/>
              <w:right w:val="nil"/>
            </w:tcBorders>
            <w:shd w:val="clear" w:color="auto" w:fill="FFFFFF"/>
          </w:tcPr>
          <w:p w14:paraId="1BAE8E8D"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129F6A67"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045E2519" w14:textId="77777777" w:rsidTr="006E30D6">
        <w:tc>
          <w:tcPr>
            <w:tcW w:w="5000" w:type="dxa"/>
            <w:tcBorders>
              <w:top w:val="nil"/>
              <w:left w:val="nil"/>
              <w:bottom w:val="nil"/>
              <w:right w:val="nil"/>
            </w:tcBorders>
            <w:shd w:val="clear" w:color="auto" w:fill="FFFFFF"/>
          </w:tcPr>
          <w:p w14:paraId="0838D2D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proofErr w:type="spellStart"/>
            <w:r w:rsidRPr="006E30D6">
              <w:rPr>
                <w:rFonts w:ascii="Arial" w:eastAsia="Times New Roman" w:hAnsi="Arial" w:cs="Arial"/>
                <w:b/>
                <w:bCs/>
                <w:color w:val="000000"/>
                <w:lang w:eastAsia="en-GB"/>
              </w:rPr>
              <w:t>TransparencyInformation</w:t>
            </w:r>
            <w:proofErr w:type="spellEnd"/>
          </w:p>
        </w:tc>
        <w:tc>
          <w:tcPr>
            <w:tcW w:w="5000" w:type="dxa"/>
            <w:tcBorders>
              <w:top w:val="nil"/>
              <w:left w:val="nil"/>
              <w:bottom w:val="nil"/>
              <w:right w:val="nil"/>
            </w:tcBorders>
            <w:shd w:val="clear" w:color="auto" w:fill="FFFFFF"/>
          </w:tcPr>
          <w:p w14:paraId="06FDE84A"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the content of this Contract in its entirety, including from time to time agreed changes to the Contract, and details of any payments made by the Authority to the Contractor under the Contract;</w:t>
            </w:r>
          </w:p>
          <w:p w14:paraId="55C5125C"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6E30D6" w:rsidRPr="006E30D6" w14:paraId="54D18440" w14:textId="77777777" w:rsidTr="006E30D6">
        <w:tc>
          <w:tcPr>
            <w:tcW w:w="5000" w:type="dxa"/>
            <w:tcBorders>
              <w:top w:val="nil"/>
              <w:left w:val="nil"/>
              <w:bottom w:val="nil"/>
              <w:right w:val="nil"/>
            </w:tcBorders>
            <w:shd w:val="clear" w:color="auto" w:fill="FFFFFF"/>
          </w:tcPr>
          <w:p w14:paraId="2AC1E31C"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sz w:val="24"/>
                <w:szCs w:val="24"/>
                <w:lang w:eastAsia="en-GB"/>
              </w:rPr>
            </w:pPr>
            <w:r w:rsidRPr="006E30D6">
              <w:rPr>
                <w:rFonts w:ascii="Arial" w:eastAsia="Times New Roman" w:hAnsi="Arial" w:cs="Arial"/>
                <w:b/>
                <w:bCs/>
                <w:color w:val="000000"/>
                <w:lang w:eastAsia="en-GB"/>
              </w:rPr>
              <w:t>Virgin Timber</w:t>
            </w:r>
          </w:p>
        </w:tc>
        <w:tc>
          <w:tcPr>
            <w:tcW w:w="5000" w:type="dxa"/>
            <w:tcBorders>
              <w:top w:val="nil"/>
              <w:left w:val="nil"/>
              <w:bottom w:val="nil"/>
              <w:right w:val="nil"/>
            </w:tcBorders>
            <w:shd w:val="clear" w:color="auto" w:fill="FFFFFF"/>
          </w:tcPr>
          <w:p w14:paraId="6B327765" w14:textId="77777777" w:rsidR="006E30D6" w:rsidRPr="006E30D6" w:rsidRDefault="006E30D6" w:rsidP="006E30D6">
            <w:pPr>
              <w:widowControl w:val="0"/>
              <w:autoSpaceDE w:val="0"/>
              <w:autoSpaceDN w:val="0"/>
              <w:adjustRightInd w:val="0"/>
              <w:spacing w:after="60" w:line="240" w:lineRule="auto"/>
              <w:ind w:left="108"/>
              <w:rPr>
                <w:rFonts w:ascii="Arial" w:eastAsia="Times New Roman" w:hAnsi="Arial" w:cs="Arial"/>
                <w:color w:val="000000"/>
                <w:lang w:eastAsia="en-GB"/>
              </w:rPr>
            </w:pPr>
            <w:r w:rsidRPr="006E30D6">
              <w:rPr>
                <w:rFonts w:ascii="Arial" w:eastAsia="Times New Roman" w:hAnsi="Arial" w:cs="Arial"/>
                <w:color w:val="000000"/>
                <w:lang w:eastAsia="en-GB"/>
              </w:rPr>
              <w:t>means Timber and Wood-Derived Products that do not include Recycled Timber.</w:t>
            </w:r>
          </w:p>
          <w:p w14:paraId="0A1B4FD0" w14:textId="77777777" w:rsidR="006E30D6" w:rsidRPr="006E30D6" w:rsidRDefault="006E30D6" w:rsidP="006E30D6">
            <w:pPr>
              <w:widowControl w:val="0"/>
              <w:autoSpaceDE w:val="0"/>
              <w:autoSpaceDN w:val="0"/>
              <w:adjustRightInd w:val="0"/>
              <w:spacing w:after="0" w:line="240" w:lineRule="auto"/>
              <w:ind w:left="108"/>
              <w:rPr>
                <w:rFonts w:ascii="Arial" w:eastAsia="Times New Roman" w:hAnsi="Arial" w:cs="Arial"/>
                <w:sz w:val="24"/>
                <w:szCs w:val="24"/>
                <w:lang w:eastAsia="en-GB"/>
              </w:rPr>
            </w:pPr>
          </w:p>
        </w:tc>
      </w:tr>
    </w:tbl>
    <w:p w14:paraId="04CB731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C0B7CD9"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FC1407D"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sz w:val="24"/>
          <w:szCs w:val="24"/>
          <w:lang w:eastAsia="en-GB"/>
        </w:rPr>
        <w:br w:type="page"/>
      </w:r>
    </w:p>
    <w:p w14:paraId="0DEB697B" w14:textId="341AB97F" w:rsidR="006E30D6" w:rsidRPr="00D72D8D" w:rsidRDefault="006E30D6" w:rsidP="00D72D8D">
      <w:pPr>
        <w:widowControl w:val="0"/>
        <w:autoSpaceDE w:val="0"/>
        <w:autoSpaceDN w:val="0"/>
        <w:adjustRightInd w:val="0"/>
        <w:spacing w:after="200" w:line="276" w:lineRule="auto"/>
        <w:ind w:left="120" w:right="114"/>
        <w:rPr>
          <w:rFonts w:ascii="Arial" w:eastAsia="Times New Roman" w:hAnsi="Arial" w:cs="Arial"/>
          <w:sz w:val="24"/>
          <w:szCs w:val="24"/>
          <w:lang w:eastAsia="en-GB"/>
        </w:rPr>
        <w:sectPr w:rsidR="006E30D6" w:rsidRPr="00D72D8D" w:rsidSect="006E30D6">
          <w:headerReference w:type="default" r:id="rId18"/>
          <w:footerReference w:type="default" r:id="rId19"/>
          <w:pgSz w:w="11907" w:h="16840" w:code="9"/>
          <w:pgMar w:top="1134" w:right="1418" w:bottom="1134" w:left="1418" w:header="720" w:footer="720" w:gutter="0"/>
          <w:cols w:space="720"/>
          <w:noEndnote/>
          <w:docGrid w:linePitch="299"/>
        </w:sectPr>
      </w:pPr>
      <w:bookmarkStart w:id="25" w:name="_Toc501022446_10_3"/>
    </w:p>
    <w:p w14:paraId="1B3A4ECE" w14:textId="40E6D572" w:rsid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r w:rsidRPr="006E30D6">
        <w:rPr>
          <w:rFonts w:ascii="Arial" w:eastAsia="Times New Roman" w:hAnsi="Arial" w:cs="Arial"/>
          <w:b/>
          <w:bCs/>
          <w:color w:val="000000"/>
          <w:lang w:eastAsia="en-GB"/>
        </w:rPr>
        <w:lastRenderedPageBreak/>
        <w:t>Schedule 2 - Schedule of Requirements</w:t>
      </w:r>
      <w:bookmarkEnd w:id="25"/>
    </w:p>
    <w:p w14:paraId="72975FC3" w14:textId="2EB92DBC" w:rsidR="00C377D1" w:rsidRPr="006E30D6" w:rsidRDefault="00C377D1"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r>
        <w:rPr>
          <w:rFonts w:ascii="Arial" w:eastAsia="Times New Roman" w:hAnsi="Arial" w:cs="Arial"/>
          <w:b/>
          <w:bCs/>
          <w:color w:val="000000"/>
          <w:sz w:val="24"/>
          <w:szCs w:val="24"/>
          <w:lang w:eastAsia="en-GB"/>
        </w:rPr>
        <w:t>ALL PRICES HAVE BEEN REDACTED</w:t>
      </w:r>
    </w:p>
    <w:tbl>
      <w:tblPr>
        <w:tblW w:w="17900" w:type="dxa"/>
        <w:tblLook w:val="04A0" w:firstRow="1" w:lastRow="0" w:firstColumn="1" w:lastColumn="0" w:noHBand="0" w:noVBand="1"/>
      </w:tblPr>
      <w:tblGrid>
        <w:gridCol w:w="6180"/>
        <w:gridCol w:w="1660"/>
        <w:gridCol w:w="1660"/>
        <w:gridCol w:w="1960"/>
        <w:gridCol w:w="1720"/>
        <w:gridCol w:w="1440"/>
        <w:gridCol w:w="3280"/>
      </w:tblGrid>
      <w:tr w:rsidR="00530092" w:rsidRPr="00530092" w14:paraId="13A87776" w14:textId="77777777" w:rsidTr="00530092">
        <w:trPr>
          <w:trHeight w:val="300"/>
        </w:trPr>
        <w:tc>
          <w:tcPr>
            <w:tcW w:w="6180" w:type="dxa"/>
            <w:tcBorders>
              <w:top w:val="nil"/>
              <w:left w:val="nil"/>
              <w:bottom w:val="nil"/>
              <w:right w:val="nil"/>
            </w:tcBorders>
            <w:shd w:val="clear" w:color="auto" w:fill="auto"/>
            <w:noWrap/>
            <w:vAlign w:val="bottom"/>
            <w:hideMark/>
          </w:tcPr>
          <w:p w14:paraId="7C1E1D50" w14:textId="77777777" w:rsidR="00530092" w:rsidRPr="00530092" w:rsidRDefault="00530092" w:rsidP="00530092">
            <w:pPr>
              <w:spacing w:after="0" w:line="240" w:lineRule="auto"/>
              <w:rPr>
                <w:rFonts w:ascii="Times New Roman" w:eastAsia="Times New Roman" w:hAnsi="Times New Roman" w:cs="Times New Roman"/>
                <w:sz w:val="24"/>
                <w:szCs w:val="24"/>
                <w:lang w:eastAsia="en-GB"/>
              </w:rPr>
            </w:pPr>
          </w:p>
        </w:tc>
        <w:tc>
          <w:tcPr>
            <w:tcW w:w="3320" w:type="dxa"/>
            <w:gridSpan w:val="2"/>
            <w:tcBorders>
              <w:top w:val="nil"/>
              <w:left w:val="nil"/>
              <w:bottom w:val="nil"/>
              <w:right w:val="nil"/>
            </w:tcBorders>
            <w:shd w:val="clear" w:color="auto" w:fill="auto"/>
            <w:noWrap/>
            <w:vAlign w:val="bottom"/>
            <w:hideMark/>
          </w:tcPr>
          <w:p w14:paraId="2A577DE0" w14:textId="77777777" w:rsidR="00530092" w:rsidRPr="00530092" w:rsidRDefault="00530092" w:rsidP="00530092">
            <w:pPr>
              <w:spacing w:after="0" w:line="240" w:lineRule="auto"/>
              <w:rPr>
                <w:rFonts w:ascii="Calibri" w:eastAsia="Times New Roman" w:hAnsi="Calibri" w:cs="Times New Roman"/>
                <w:b/>
                <w:bCs/>
                <w:color w:val="000000"/>
                <w:lang w:eastAsia="en-GB"/>
              </w:rPr>
            </w:pPr>
            <w:r w:rsidRPr="00530092">
              <w:rPr>
                <w:rFonts w:ascii="Calibri" w:eastAsia="Times New Roman" w:hAnsi="Calibri" w:cs="Times New Roman"/>
                <w:b/>
                <w:bCs/>
                <w:color w:val="000000"/>
                <w:lang w:eastAsia="en-GB"/>
              </w:rPr>
              <w:t>Pricing Schedule 701551506</w:t>
            </w:r>
          </w:p>
        </w:tc>
        <w:tc>
          <w:tcPr>
            <w:tcW w:w="1960" w:type="dxa"/>
            <w:tcBorders>
              <w:top w:val="nil"/>
              <w:left w:val="nil"/>
              <w:bottom w:val="nil"/>
              <w:right w:val="nil"/>
            </w:tcBorders>
            <w:shd w:val="clear" w:color="auto" w:fill="auto"/>
            <w:noWrap/>
            <w:vAlign w:val="bottom"/>
            <w:hideMark/>
          </w:tcPr>
          <w:p w14:paraId="7984BEEE" w14:textId="77777777" w:rsidR="00530092" w:rsidRPr="00530092" w:rsidRDefault="00530092" w:rsidP="00530092">
            <w:pPr>
              <w:spacing w:after="0" w:line="240" w:lineRule="auto"/>
              <w:rPr>
                <w:rFonts w:ascii="Calibri" w:eastAsia="Times New Roman" w:hAnsi="Calibri" w:cs="Times New Roman"/>
                <w:b/>
                <w:bCs/>
                <w:color w:val="000000"/>
                <w:lang w:eastAsia="en-GB"/>
              </w:rPr>
            </w:pPr>
          </w:p>
        </w:tc>
        <w:tc>
          <w:tcPr>
            <w:tcW w:w="1720" w:type="dxa"/>
            <w:tcBorders>
              <w:top w:val="nil"/>
              <w:left w:val="nil"/>
              <w:bottom w:val="nil"/>
              <w:right w:val="nil"/>
            </w:tcBorders>
            <w:shd w:val="clear" w:color="auto" w:fill="auto"/>
            <w:noWrap/>
            <w:vAlign w:val="bottom"/>
            <w:hideMark/>
          </w:tcPr>
          <w:p w14:paraId="749DB861"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1B74E42"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50421EE8"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105444B2" w14:textId="77777777" w:rsidTr="00530092">
        <w:trPr>
          <w:trHeight w:val="315"/>
        </w:trPr>
        <w:tc>
          <w:tcPr>
            <w:tcW w:w="17900" w:type="dxa"/>
            <w:gridSpan w:val="7"/>
            <w:tcBorders>
              <w:top w:val="nil"/>
              <w:left w:val="nil"/>
              <w:bottom w:val="nil"/>
              <w:right w:val="nil"/>
            </w:tcBorders>
            <w:shd w:val="clear" w:color="auto" w:fill="auto"/>
            <w:noWrap/>
            <w:hideMark/>
          </w:tcPr>
          <w:p w14:paraId="40FBA0CA" w14:textId="77777777" w:rsidR="00530092" w:rsidRPr="00530092" w:rsidRDefault="00530092" w:rsidP="00530092">
            <w:pPr>
              <w:spacing w:after="0" w:line="240" w:lineRule="auto"/>
              <w:jc w:val="center"/>
              <w:rPr>
                <w:rFonts w:ascii="Arial" w:eastAsia="Times New Roman" w:hAnsi="Arial" w:cs="Arial"/>
                <w:b/>
                <w:bCs/>
                <w:color w:val="000000"/>
                <w:sz w:val="24"/>
                <w:szCs w:val="24"/>
                <w:lang w:eastAsia="en-GB"/>
              </w:rPr>
            </w:pPr>
            <w:r w:rsidRPr="00530092">
              <w:rPr>
                <w:rFonts w:ascii="Arial" w:eastAsia="Times New Roman" w:hAnsi="Arial" w:cs="Arial"/>
                <w:b/>
                <w:bCs/>
                <w:color w:val="000000"/>
                <w:sz w:val="24"/>
                <w:szCs w:val="24"/>
                <w:lang w:eastAsia="en-GB"/>
              </w:rPr>
              <w:t>Provision of Mission Aircrew intelligence Surveillance Operator training for MoD</w:t>
            </w:r>
          </w:p>
        </w:tc>
      </w:tr>
      <w:tr w:rsidR="00530092" w:rsidRPr="00530092" w14:paraId="1CB2E642" w14:textId="77777777" w:rsidTr="00C377D1">
        <w:trPr>
          <w:trHeight w:val="300"/>
        </w:trPr>
        <w:tc>
          <w:tcPr>
            <w:tcW w:w="6180" w:type="dxa"/>
            <w:tcBorders>
              <w:top w:val="nil"/>
              <w:left w:val="nil"/>
              <w:bottom w:val="nil"/>
              <w:right w:val="nil"/>
            </w:tcBorders>
            <w:shd w:val="clear" w:color="auto" w:fill="auto"/>
            <w:noWrap/>
            <w:vAlign w:val="bottom"/>
            <w:hideMark/>
          </w:tcPr>
          <w:p w14:paraId="0BDC15F1" w14:textId="77777777" w:rsidR="00530092" w:rsidRPr="00530092" w:rsidRDefault="00530092" w:rsidP="00530092">
            <w:pPr>
              <w:spacing w:after="0" w:line="240" w:lineRule="auto"/>
              <w:jc w:val="center"/>
              <w:rPr>
                <w:rFonts w:ascii="Arial" w:eastAsia="Times New Roman" w:hAnsi="Arial" w:cs="Arial"/>
                <w:b/>
                <w:bCs/>
                <w:color w:val="000000"/>
                <w:sz w:val="24"/>
                <w:szCs w:val="24"/>
                <w:lang w:eastAsia="en-GB"/>
              </w:rPr>
            </w:pPr>
          </w:p>
        </w:tc>
        <w:tc>
          <w:tcPr>
            <w:tcW w:w="1660" w:type="dxa"/>
            <w:tcBorders>
              <w:top w:val="nil"/>
              <w:left w:val="nil"/>
              <w:bottom w:val="nil"/>
              <w:right w:val="nil"/>
            </w:tcBorders>
            <w:shd w:val="clear" w:color="auto" w:fill="auto"/>
            <w:noWrap/>
            <w:vAlign w:val="bottom"/>
            <w:hideMark/>
          </w:tcPr>
          <w:p w14:paraId="154277A6"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31F4DE84"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960" w:type="dxa"/>
            <w:tcBorders>
              <w:top w:val="nil"/>
              <w:left w:val="nil"/>
              <w:bottom w:val="nil"/>
              <w:right w:val="nil"/>
            </w:tcBorders>
            <w:shd w:val="clear" w:color="auto" w:fill="auto"/>
            <w:noWrap/>
            <w:vAlign w:val="bottom"/>
            <w:hideMark/>
          </w:tcPr>
          <w:p w14:paraId="1A09452C"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70AF6CF1"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4F35017"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5554439E"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2A3E822F" w14:textId="77777777" w:rsidTr="00530092">
        <w:trPr>
          <w:trHeight w:val="300"/>
        </w:trPr>
        <w:tc>
          <w:tcPr>
            <w:tcW w:w="6180" w:type="dxa"/>
            <w:tcBorders>
              <w:top w:val="nil"/>
              <w:left w:val="nil"/>
              <w:bottom w:val="nil"/>
              <w:right w:val="nil"/>
            </w:tcBorders>
            <w:shd w:val="clear" w:color="auto" w:fill="auto"/>
            <w:noWrap/>
            <w:vAlign w:val="bottom"/>
            <w:hideMark/>
          </w:tcPr>
          <w:p w14:paraId="16382DFF"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320" w:type="dxa"/>
            <w:gridSpan w:val="2"/>
            <w:tcBorders>
              <w:top w:val="nil"/>
              <w:left w:val="nil"/>
              <w:bottom w:val="nil"/>
              <w:right w:val="nil"/>
            </w:tcBorders>
            <w:shd w:val="clear" w:color="auto" w:fill="auto"/>
            <w:noWrap/>
            <w:vAlign w:val="bottom"/>
            <w:hideMark/>
          </w:tcPr>
          <w:p w14:paraId="04495613" w14:textId="77777777" w:rsidR="00530092" w:rsidRPr="00530092" w:rsidRDefault="00530092" w:rsidP="00530092">
            <w:pPr>
              <w:spacing w:after="0" w:line="240" w:lineRule="auto"/>
              <w:rPr>
                <w:rFonts w:ascii="Calibri" w:eastAsia="Times New Roman" w:hAnsi="Calibri" w:cs="Times New Roman"/>
                <w:b/>
                <w:bCs/>
                <w:color w:val="000000"/>
                <w:lang w:eastAsia="en-GB"/>
              </w:rPr>
            </w:pPr>
            <w:r w:rsidRPr="00530092">
              <w:rPr>
                <w:rFonts w:ascii="Calibri" w:eastAsia="Times New Roman" w:hAnsi="Calibri" w:cs="Times New Roman"/>
                <w:b/>
                <w:bCs/>
                <w:color w:val="000000"/>
                <w:lang w:eastAsia="en-GB"/>
              </w:rPr>
              <w:t>Firm prices ex VAT</w:t>
            </w:r>
          </w:p>
        </w:tc>
        <w:tc>
          <w:tcPr>
            <w:tcW w:w="1960" w:type="dxa"/>
            <w:tcBorders>
              <w:top w:val="nil"/>
              <w:left w:val="nil"/>
              <w:bottom w:val="nil"/>
              <w:right w:val="nil"/>
            </w:tcBorders>
            <w:shd w:val="clear" w:color="auto" w:fill="auto"/>
            <w:noWrap/>
            <w:vAlign w:val="bottom"/>
            <w:hideMark/>
          </w:tcPr>
          <w:p w14:paraId="0C77C07E" w14:textId="77777777" w:rsidR="00530092" w:rsidRPr="00530092" w:rsidRDefault="00530092" w:rsidP="00530092">
            <w:pPr>
              <w:spacing w:after="0" w:line="240" w:lineRule="auto"/>
              <w:rPr>
                <w:rFonts w:ascii="Calibri" w:eastAsia="Times New Roman" w:hAnsi="Calibri" w:cs="Times New Roman"/>
                <w:b/>
                <w:bCs/>
                <w:color w:val="000000"/>
                <w:lang w:eastAsia="en-GB"/>
              </w:rPr>
            </w:pPr>
          </w:p>
        </w:tc>
        <w:tc>
          <w:tcPr>
            <w:tcW w:w="1720" w:type="dxa"/>
            <w:tcBorders>
              <w:top w:val="nil"/>
              <w:left w:val="nil"/>
              <w:bottom w:val="nil"/>
              <w:right w:val="nil"/>
            </w:tcBorders>
            <w:shd w:val="clear" w:color="auto" w:fill="auto"/>
            <w:noWrap/>
            <w:vAlign w:val="bottom"/>
            <w:hideMark/>
          </w:tcPr>
          <w:p w14:paraId="69204DFB"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75C7678"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51399CBB"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28B5B5C6" w14:textId="77777777" w:rsidTr="00C377D1">
        <w:trPr>
          <w:trHeight w:val="9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50D28"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1A68755"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Cost per Student per course Year 1</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5CA28C83"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Cost per Student per course Year 2</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62F5661D"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Cost per Student per course Year 3</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7B5B4F48"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Student per course Year 4 OPTION YEAR</w:t>
            </w:r>
          </w:p>
        </w:tc>
        <w:tc>
          <w:tcPr>
            <w:tcW w:w="1440" w:type="dxa"/>
            <w:tcBorders>
              <w:top w:val="nil"/>
              <w:left w:val="nil"/>
              <w:bottom w:val="nil"/>
              <w:right w:val="nil"/>
            </w:tcBorders>
            <w:shd w:val="clear" w:color="auto" w:fill="auto"/>
            <w:noWrap/>
            <w:vAlign w:val="bottom"/>
            <w:hideMark/>
          </w:tcPr>
          <w:p w14:paraId="78FD7ACF" w14:textId="77777777" w:rsidR="00530092" w:rsidRPr="00530092" w:rsidRDefault="00530092" w:rsidP="00530092">
            <w:pPr>
              <w:spacing w:after="0" w:line="240" w:lineRule="auto"/>
              <w:rPr>
                <w:rFonts w:ascii="Calibri" w:eastAsia="Times New Roman" w:hAnsi="Calibri" w:cs="Times New Roman"/>
                <w:color w:val="000000"/>
                <w:lang w:eastAsia="en-GB"/>
              </w:rPr>
            </w:pPr>
          </w:p>
        </w:tc>
        <w:tc>
          <w:tcPr>
            <w:tcW w:w="3280" w:type="dxa"/>
            <w:tcBorders>
              <w:top w:val="nil"/>
              <w:left w:val="nil"/>
              <w:bottom w:val="nil"/>
              <w:right w:val="nil"/>
            </w:tcBorders>
            <w:shd w:val="clear" w:color="auto" w:fill="auto"/>
            <w:noWrap/>
            <w:vAlign w:val="bottom"/>
            <w:hideMark/>
          </w:tcPr>
          <w:p w14:paraId="2F5D4891"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61E2985F" w14:textId="77777777" w:rsidTr="00C377D1">
        <w:trPr>
          <w:trHeight w:val="6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5E0B3143"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w:t>
            </w:r>
          </w:p>
        </w:tc>
        <w:tc>
          <w:tcPr>
            <w:tcW w:w="1660" w:type="dxa"/>
            <w:tcBorders>
              <w:top w:val="nil"/>
              <w:left w:val="nil"/>
              <w:bottom w:val="single" w:sz="4" w:space="0" w:color="auto"/>
              <w:right w:val="single" w:sz="4" w:space="0" w:color="auto"/>
            </w:tcBorders>
            <w:shd w:val="clear" w:color="auto" w:fill="auto"/>
            <w:vAlign w:val="bottom"/>
            <w:hideMark/>
          </w:tcPr>
          <w:p w14:paraId="6E6DCA5A"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04 Jan 22 - 03 Jan 23</w:t>
            </w:r>
          </w:p>
        </w:tc>
        <w:tc>
          <w:tcPr>
            <w:tcW w:w="1660" w:type="dxa"/>
            <w:tcBorders>
              <w:top w:val="nil"/>
              <w:left w:val="nil"/>
              <w:bottom w:val="single" w:sz="4" w:space="0" w:color="auto"/>
              <w:right w:val="single" w:sz="4" w:space="0" w:color="auto"/>
            </w:tcBorders>
            <w:shd w:val="clear" w:color="auto" w:fill="auto"/>
            <w:vAlign w:val="bottom"/>
            <w:hideMark/>
          </w:tcPr>
          <w:p w14:paraId="04F8D7EF"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04 Jan 23 - 03 Jan 24</w:t>
            </w:r>
          </w:p>
        </w:tc>
        <w:tc>
          <w:tcPr>
            <w:tcW w:w="1960" w:type="dxa"/>
            <w:tcBorders>
              <w:top w:val="nil"/>
              <w:left w:val="nil"/>
              <w:bottom w:val="single" w:sz="4" w:space="0" w:color="auto"/>
              <w:right w:val="single" w:sz="4" w:space="0" w:color="auto"/>
            </w:tcBorders>
            <w:shd w:val="clear" w:color="auto" w:fill="auto"/>
            <w:vAlign w:val="bottom"/>
            <w:hideMark/>
          </w:tcPr>
          <w:p w14:paraId="59809B67"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04 Jan 24 - 03 Jan 25</w:t>
            </w:r>
          </w:p>
        </w:tc>
        <w:tc>
          <w:tcPr>
            <w:tcW w:w="1720" w:type="dxa"/>
            <w:tcBorders>
              <w:top w:val="nil"/>
              <w:left w:val="nil"/>
              <w:bottom w:val="single" w:sz="4" w:space="0" w:color="auto"/>
              <w:right w:val="single" w:sz="4" w:space="0" w:color="auto"/>
            </w:tcBorders>
            <w:shd w:val="clear" w:color="auto" w:fill="auto"/>
            <w:vAlign w:val="bottom"/>
            <w:hideMark/>
          </w:tcPr>
          <w:p w14:paraId="35D6A55F"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04 Jan 25 - 03 Jan 25</w:t>
            </w:r>
          </w:p>
        </w:tc>
        <w:tc>
          <w:tcPr>
            <w:tcW w:w="1440" w:type="dxa"/>
            <w:tcBorders>
              <w:top w:val="nil"/>
              <w:left w:val="nil"/>
              <w:bottom w:val="nil"/>
              <w:right w:val="nil"/>
            </w:tcBorders>
            <w:shd w:val="clear" w:color="auto" w:fill="auto"/>
            <w:noWrap/>
            <w:vAlign w:val="bottom"/>
            <w:hideMark/>
          </w:tcPr>
          <w:p w14:paraId="0692F705" w14:textId="77777777" w:rsidR="00530092" w:rsidRPr="00530092" w:rsidRDefault="00530092" w:rsidP="00530092">
            <w:pPr>
              <w:spacing w:after="0" w:line="240" w:lineRule="auto"/>
              <w:rPr>
                <w:rFonts w:ascii="Calibri" w:eastAsia="Times New Roman" w:hAnsi="Calibri" w:cs="Times New Roman"/>
                <w:color w:val="000000"/>
                <w:lang w:eastAsia="en-GB"/>
              </w:rPr>
            </w:pPr>
          </w:p>
        </w:tc>
        <w:tc>
          <w:tcPr>
            <w:tcW w:w="3280" w:type="dxa"/>
            <w:tcBorders>
              <w:top w:val="nil"/>
              <w:left w:val="nil"/>
              <w:bottom w:val="nil"/>
              <w:right w:val="nil"/>
            </w:tcBorders>
            <w:shd w:val="clear" w:color="auto" w:fill="auto"/>
            <w:noWrap/>
            <w:vAlign w:val="bottom"/>
            <w:hideMark/>
          </w:tcPr>
          <w:p w14:paraId="4F1B358F"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72CCB873"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4CFC6428"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Induction Course</w:t>
            </w:r>
          </w:p>
        </w:tc>
        <w:tc>
          <w:tcPr>
            <w:tcW w:w="1660" w:type="dxa"/>
            <w:tcBorders>
              <w:top w:val="nil"/>
              <w:left w:val="nil"/>
              <w:bottom w:val="single" w:sz="4" w:space="0" w:color="auto"/>
              <w:right w:val="single" w:sz="4" w:space="0" w:color="auto"/>
            </w:tcBorders>
            <w:shd w:val="clear" w:color="auto" w:fill="auto"/>
            <w:noWrap/>
            <w:vAlign w:val="bottom"/>
            <w:hideMark/>
          </w:tcPr>
          <w:p w14:paraId="099B1EBD" w14:textId="6F30530D"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1EF6E1B9" w14:textId="4E4490A4"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003E3E5E" w14:textId="7A77AB2E"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6EEB4C8D" w14:textId="46887080"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53E4A41A"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15.0%</w:t>
            </w:r>
          </w:p>
        </w:tc>
        <w:tc>
          <w:tcPr>
            <w:tcW w:w="3280" w:type="dxa"/>
            <w:tcBorders>
              <w:top w:val="nil"/>
              <w:left w:val="nil"/>
              <w:bottom w:val="nil"/>
              <w:right w:val="nil"/>
            </w:tcBorders>
            <w:shd w:val="clear" w:color="auto" w:fill="auto"/>
            <w:noWrap/>
            <w:vAlign w:val="bottom"/>
            <w:hideMark/>
          </w:tcPr>
          <w:p w14:paraId="05784A72"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xml:space="preserve"> </w:t>
            </w:r>
          </w:p>
        </w:tc>
      </w:tr>
      <w:tr w:rsidR="00530092" w:rsidRPr="00530092" w14:paraId="74C859E5"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32CD0718"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Ground school Course</w:t>
            </w:r>
          </w:p>
        </w:tc>
        <w:tc>
          <w:tcPr>
            <w:tcW w:w="1660" w:type="dxa"/>
            <w:tcBorders>
              <w:top w:val="nil"/>
              <w:left w:val="nil"/>
              <w:bottom w:val="single" w:sz="4" w:space="0" w:color="auto"/>
              <w:right w:val="single" w:sz="4" w:space="0" w:color="auto"/>
            </w:tcBorders>
            <w:shd w:val="clear" w:color="auto" w:fill="auto"/>
            <w:noWrap/>
            <w:vAlign w:val="bottom"/>
            <w:hideMark/>
          </w:tcPr>
          <w:p w14:paraId="7E95EC2C" w14:textId="2BEEFC8E"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589246A0" w14:textId="376DB759"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7EAC3EAA" w14:textId="5BEF0569"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30ECF818" w14:textId="7B50A6F4"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0DF67FC5"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20.0%</w:t>
            </w:r>
          </w:p>
        </w:tc>
        <w:tc>
          <w:tcPr>
            <w:tcW w:w="3280" w:type="dxa"/>
            <w:tcBorders>
              <w:top w:val="nil"/>
              <w:left w:val="nil"/>
              <w:bottom w:val="nil"/>
              <w:right w:val="nil"/>
            </w:tcBorders>
            <w:shd w:val="clear" w:color="auto" w:fill="auto"/>
            <w:noWrap/>
            <w:vAlign w:val="bottom"/>
            <w:hideMark/>
          </w:tcPr>
          <w:p w14:paraId="4490743E"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xml:space="preserve"> </w:t>
            </w:r>
          </w:p>
        </w:tc>
      </w:tr>
      <w:tr w:rsidR="00530092" w:rsidRPr="00530092" w14:paraId="1A8F7A58"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452D8B32"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Formal flying training</w:t>
            </w:r>
          </w:p>
        </w:tc>
        <w:tc>
          <w:tcPr>
            <w:tcW w:w="1660" w:type="dxa"/>
            <w:tcBorders>
              <w:top w:val="nil"/>
              <w:left w:val="nil"/>
              <w:bottom w:val="single" w:sz="4" w:space="0" w:color="auto"/>
              <w:right w:val="single" w:sz="4" w:space="0" w:color="auto"/>
            </w:tcBorders>
            <w:shd w:val="clear" w:color="auto" w:fill="auto"/>
            <w:noWrap/>
            <w:vAlign w:val="bottom"/>
            <w:hideMark/>
          </w:tcPr>
          <w:p w14:paraId="7F41D14E" w14:textId="0A5B9D8B"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1B079CDE" w14:textId="071FAE06"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0E19AA1F" w14:textId="7BAF772A"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09A026F4" w14:textId="6021D14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60032140"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40.0%</w:t>
            </w:r>
          </w:p>
        </w:tc>
        <w:tc>
          <w:tcPr>
            <w:tcW w:w="3280" w:type="dxa"/>
            <w:tcBorders>
              <w:top w:val="nil"/>
              <w:left w:val="nil"/>
              <w:bottom w:val="nil"/>
              <w:right w:val="nil"/>
            </w:tcBorders>
            <w:shd w:val="clear" w:color="auto" w:fill="auto"/>
            <w:noWrap/>
            <w:vAlign w:val="bottom"/>
            <w:hideMark/>
          </w:tcPr>
          <w:p w14:paraId="731F8072"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xml:space="preserve"> </w:t>
            </w:r>
          </w:p>
        </w:tc>
      </w:tr>
      <w:tr w:rsidR="00530092" w:rsidRPr="00530092" w14:paraId="03C28533"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0D554F39"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Daily and formal flying training reports</w:t>
            </w:r>
          </w:p>
        </w:tc>
        <w:tc>
          <w:tcPr>
            <w:tcW w:w="1660" w:type="dxa"/>
            <w:tcBorders>
              <w:top w:val="nil"/>
              <w:left w:val="nil"/>
              <w:bottom w:val="single" w:sz="4" w:space="0" w:color="auto"/>
              <w:right w:val="single" w:sz="4" w:space="0" w:color="auto"/>
            </w:tcBorders>
            <w:shd w:val="clear" w:color="auto" w:fill="auto"/>
            <w:noWrap/>
            <w:vAlign w:val="bottom"/>
            <w:hideMark/>
          </w:tcPr>
          <w:p w14:paraId="1CCCFB9A" w14:textId="77B79BAF"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7EDCF7C4" w14:textId="6563C3BD"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7E1A1C93" w14:textId="157B874A"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4AC735B4" w14:textId="0C668DB4"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57640F6F"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5.0%</w:t>
            </w:r>
          </w:p>
        </w:tc>
        <w:tc>
          <w:tcPr>
            <w:tcW w:w="3280" w:type="dxa"/>
            <w:tcBorders>
              <w:top w:val="nil"/>
              <w:left w:val="nil"/>
              <w:bottom w:val="nil"/>
              <w:right w:val="nil"/>
            </w:tcBorders>
            <w:shd w:val="clear" w:color="auto" w:fill="auto"/>
            <w:noWrap/>
            <w:vAlign w:val="bottom"/>
            <w:hideMark/>
          </w:tcPr>
          <w:p w14:paraId="34B0F562"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xml:space="preserve"> </w:t>
            </w:r>
          </w:p>
        </w:tc>
      </w:tr>
      <w:tr w:rsidR="00530092" w:rsidRPr="00530092" w14:paraId="171557CC"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587CABC6"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Aircrew Equipment</w:t>
            </w:r>
          </w:p>
        </w:tc>
        <w:tc>
          <w:tcPr>
            <w:tcW w:w="1660" w:type="dxa"/>
            <w:tcBorders>
              <w:top w:val="nil"/>
              <w:left w:val="nil"/>
              <w:bottom w:val="single" w:sz="4" w:space="0" w:color="auto"/>
              <w:right w:val="single" w:sz="4" w:space="0" w:color="auto"/>
            </w:tcBorders>
            <w:shd w:val="clear" w:color="auto" w:fill="auto"/>
            <w:noWrap/>
            <w:vAlign w:val="bottom"/>
            <w:hideMark/>
          </w:tcPr>
          <w:p w14:paraId="41D6B840" w14:textId="59DC7FA2"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6567499D" w14:textId="3F592644"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467FE81F" w14:textId="3F01CD44"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33F8D02B" w14:textId="5556DDFF"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6B56D277"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10.0%</w:t>
            </w:r>
          </w:p>
        </w:tc>
        <w:tc>
          <w:tcPr>
            <w:tcW w:w="3280" w:type="dxa"/>
            <w:tcBorders>
              <w:top w:val="nil"/>
              <w:left w:val="nil"/>
              <w:bottom w:val="nil"/>
              <w:right w:val="nil"/>
            </w:tcBorders>
            <w:shd w:val="clear" w:color="auto" w:fill="auto"/>
            <w:noWrap/>
            <w:vAlign w:val="bottom"/>
            <w:hideMark/>
          </w:tcPr>
          <w:p w14:paraId="7CD51F0E"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xml:space="preserve"> </w:t>
            </w:r>
          </w:p>
        </w:tc>
      </w:tr>
      <w:tr w:rsidR="00530092" w:rsidRPr="00530092" w14:paraId="1961CFC3"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28D5DC64"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Course Documentation &amp; material</w:t>
            </w:r>
          </w:p>
        </w:tc>
        <w:tc>
          <w:tcPr>
            <w:tcW w:w="1660" w:type="dxa"/>
            <w:tcBorders>
              <w:top w:val="nil"/>
              <w:left w:val="nil"/>
              <w:bottom w:val="single" w:sz="4" w:space="0" w:color="auto"/>
              <w:right w:val="single" w:sz="4" w:space="0" w:color="auto"/>
            </w:tcBorders>
            <w:shd w:val="clear" w:color="auto" w:fill="auto"/>
            <w:noWrap/>
            <w:vAlign w:val="bottom"/>
            <w:hideMark/>
          </w:tcPr>
          <w:p w14:paraId="2F74B368" w14:textId="7B195BD0"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2B1376C6" w14:textId="5A1DDB2A"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24C0432D" w14:textId="432C8A10"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7EDDE67E" w14:textId="008F74E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21E0651D"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10.0%</w:t>
            </w:r>
          </w:p>
        </w:tc>
        <w:tc>
          <w:tcPr>
            <w:tcW w:w="3280" w:type="dxa"/>
            <w:tcBorders>
              <w:top w:val="nil"/>
              <w:left w:val="nil"/>
              <w:bottom w:val="nil"/>
              <w:right w:val="nil"/>
            </w:tcBorders>
            <w:shd w:val="clear" w:color="auto" w:fill="auto"/>
            <w:noWrap/>
            <w:vAlign w:val="bottom"/>
            <w:hideMark/>
          </w:tcPr>
          <w:p w14:paraId="3893CE65"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xml:space="preserve"> </w:t>
            </w:r>
          </w:p>
        </w:tc>
      </w:tr>
      <w:tr w:rsidR="00530092" w:rsidRPr="00530092" w14:paraId="120DB570"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586C21DD"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14:paraId="475BF3B3"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A100C1"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w:t>
            </w:r>
          </w:p>
        </w:tc>
        <w:tc>
          <w:tcPr>
            <w:tcW w:w="1960" w:type="dxa"/>
            <w:tcBorders>
              <w:top w:val="nil"/>
              <w:left w:val="nil"/>
              <w:bottom w:val="single" w:sz="4" w:space="0" w:color="auto"/>
              <w:right w:val="single" w:sz="4" w:space="0" w:color="auto"/>
            </w:tcBorders>
            <w:shd w:val="clear" w:color="auto" w:fill="auto"/>
            <w:noWrap/>
            <w:vAlign w:val="bottom"/>
            <w:hideMark/>
          </w:tcPr>
          <w:p w14:paraId="14A6C714"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5D30115F"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w:t>
            </w:r>
          </w:p>
        </w:tc>
        <w:tc>
          <w:tcPr>
            <w:tcW w:w="1440" w:type="dxa"/>
            <w:tcBorders>
              <w:top w:val="nil"/>
              <w:left w:val="nil"/>
              <w:bottom w:val="nil"/>
              <w:right w:val="nil"/>
            </w:tcBorders>
            <w:shd w:val="clear" w:color="auto" w:fill="auto"/>
            <w:noWrap/>
            <w:vAlign w:val="bottom"/>
            <w:hideMark/>
          </w:tcPr>
          <w:p w14:paraId="181751D1" w14:textId="77777777" w:rsidR="00530092" w:rsidRPr="00530092" w:rsidRDefault="00530092" w:rsidP="00530092">
            <w:pPr>
              <w:spacing w:after="0" w:line="240" w:lineRule="auto"/>
              <w:rPr>
                <w:rFonts w:ascii="Calibri" w:eastAsia="Times New Roman" w:hAnsi="Calibri" w:cs="Times New Roman"/>
                <w:color w:val="000000"/>
                <w:lang w:eastAsia="en-GB"/>
              </w:rPr>
            </w:pPr>
          </w:p>
        </w:tc>
        <w:tc>
          <w:tcPr>
            <w:tcW w:w="3280" w:type="dxa"/>
            <w:tcBorders>
              <w:top w:val="nil"/>
              <w:left w:val="nil"/>
              <w:bottom w:val="nil"/>
              <w:right w:val="nil"/>
            </w:tcBorders>
            <w:shd w:val="clear" w:color="auto" w:fill="auto"/>
            <w:noWrap/>
            <w:vAlign w:val="bottom"/>
            <w:hideMark/>
          </w:tcPr>
          <w:p w14:paraId="51AA6C68"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29217D3C"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32F6537E" w14:textId="77777777" w:rsidR="00530092" w:rsidRPr="00530092" w:rsidRDefault="00530092" w:rsidP="00530092">
            <w:pPr>
              <w:spacing w:after="0" w:line="240" w:lineRule="auto"/>
              <w:rPr>
                <w:rFonts w:ascii="Calibri" w:eastAsia="Times New Roman" w:hAnsi="Calibri" w:cs="Times New Roman"/>
                <w:b/>
                <w:bCs/>
                <w:color w:val="000000"/>
                <w:lang w:eastAsia="en-GB"/>
              </w:rPr>
            </w:pPr>
            <w:r w:rsidRPr="00530092">
              <w:rPr>
                <w:rFonts w:ascii="Calibri" w:eastAsia="Times New Roman" w:hAnsi="Calibri" w:cs="Times New Roman"/>
                <w:b/>
                <w:bCs/>
                <w:color w:val="000000"/>
                <w:lang w:eastAsia="en-GB"/>
              </w:rPr>
              <w:t>Total cost per student per course</w:t>
            </w:r>
          </w:p>
        </w:tc>
        <w:tc>
          <w:tcPr>
            <w:tcW w:w="1660" w:type="dxa"/>
            <w:tcBorders>
              <w:top w:val="nil"/>
              <w:left w:val="nil"/>
              <w:bottom w:val="single" w:sz="4" w:space="0" w:color="auto"/>
              <w:right w:val="single" w:sz="4" w:space="0" w:color="auto"/>
            </w:tcBorders>
            <w:shd w:val="clear" w:color="auto" w:fill="auto"/>
            <w:noWrap/>
            <w:vAlign w:val="bottom"/>
            <w:hideMark/>
          </w:tcPr>
          <w:p w14:paraId="2EEDDF64" w14:textId="16E44555"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769FD844" w14:textId="466DB9A4"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6D3899D8" w14:textId="1EB951EB"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2F72D819" w14:textId="1A847FA9"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63D90ED2" w14:textId="7777777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3280" w:type="dxa"/>
            <w:tcBorders>
              <w:top w:val="nil"/>
              <w:left w:val="nil"/>
              <w:bottom w:val="nil"/>
              <w:right w:val="nil"/>
            </w:tcBorders>
            <w:shd w:val="clear" w:color="auto" w:fill="auto"/>
            <w:noWrap/>
            <w:vAlign w:val="bottom"/>
            <w:hideMark/>
          </w:tcPr>
          <w:p w14:paraId="191A8308"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5F7F3233" w14:textId="77777777" w:rsidTr="00C377D1">
        <w:trPr>
          <w:trHeight w:val="300"/>
        </w:trPr>
        <w:tc>
          <w:tcPr>
            <w:tcW w:w="6180" w:type="dxa"/>
            <w:tcBorders>
              <w:top w:val="nil"/>
              <w:left w:val="nil"/>
              <w:bottom w:val="nil"/>
              <w:right w:val="nil"/>
            </w:tcBorders>
            <w:shd w:val="clear" w:color="auto" w:fill="auto"/>
            <w:noWrap/>
            <w:vAlign w:val="bottom"/>
            <w:hideMark/>
          </w:tcPr>
          <w:p w14:paraId="04CE2A89"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74428509"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36F69E1C"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960" w:type="dxa"/>
            <w:tcBorders>
              <w:top w:val="nil"/>
              <w:left w:val="nil"/>
              <w:bottom w:val="nil"/>
              <w:right w:val="nil"/>
            </w:tcBorders>
            <w:shd w:val="clear" w:color="auto" w:fill="auto"/>
            <w:noWrap/>
            <w:vAlign w:val="bottom"/>
            <w:hideMark/>
          </w:tcPr>
          <w:p w14:paraId="2E1C6B1E"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13463AAA"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08453A4B"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62D9FB01"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53BF8C3E" w14:textId="77777777" w:rsidTr="00C377D1">
        <w:trPr>
          <w:trHeight w:val="300"/>
        </w:trPr>
        <w:tc>
          <w:tcPr>
            <w:tcW w:w="6180" w:type="dxa"/>
            <w:tcBorders>
              <w:top w:val="nil"/>
              <w:left w:val="nil"/>
              <w:bottom w:val="nil"/>
              <w:right w:val="nil"/>
            </w:tcBorders>
            <w:shd w:val="clear" w:color="auto" w:fill="auto"/>
            <w:noWrap/>
            <w:vAlign w:val="bottom"/>
            <w:hideMark/>
          </w:tcPr>
          <w:p w14:paraId="2DB5AA64"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2D568C54"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6C524FB9"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960" w:type="dxa"/>
            <w:tcBorders>
              <w:top w:val="nil"/>
              <w:left w:val="nil"/>
              <w:bottom w:val="nil"/>
              <w:right w:val="nil"/>
            </w:tcBorders>
            <w:shd w:val="clear" w:color="auto" w:fill="auto"/>
            <w:noWrap/>
            <w:vAlign w:val="bottom"/>
            <w:hideMark/>
          </w:tcPr>
          <w:p w14:paraId="2CC96AEA"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46174C7A"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06DDCA60"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05A9877D"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66ED668A" w14:textId="77777777" w:rsidTr="00C377D1">
        <w:trPr>
          <w:trHeight w:val="900"/>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40B73"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xml:space="preserve">Running costs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5CE82E51"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Cost per course Year 1</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5245B6DC"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xml:space="preserve">Cost per course Year 2 </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5785032B"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Cost per course Year 3</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24D75C05"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Cost per course Year 4 OPTION YEAR</w:t>
            </w:r>
          </w:p>
        </w:tc>
        <w:tc>
          <w:tcPr>
            <w:tcW w:w="1440" w:type="dxa"/>
            <w:tcBorders>
              <w:top w:val="nil"/>
              <w:left w:val="nil"/>
              <w:bottom w:val="nil"/>
              <w:right w:val="nil"/>
            </w:tcBorders>
            <w:shd w:val="clear" w:color="auto" w:fill="auto"/>
            <w:noWrap/>
            <w:vAlign w:val="bottom"/>
            <w:hideMark/>
          </w:tcPr>
          <w:p w14:paraId="74F1E5A8" w14:textId="77777777" w:rsidR="00530092" w:rsidRPr="00530092" w:rsidRDefault="00530092" w:rsidP="00530092">
            <w:pPr>
              <w:spacing w:after="0" w:line="240" w:lineRule="auto"/>
              <w:rPr>
                <w:rFonts w:ascii="Calibri" w:eastAsia="Times New Roman" w:hAnsi="Calibri" w:cs="Times New Roman"/>
                <w:color w:val="000000"/>
                <w:lang w:eastAsia="en-GB"/>
              </w:rPr>
            </w:pPr>
          </w:p>
        </w:tc>
        <w:tc>
          <w:tcPr>
            <w:tcW w:w="3280" w:type="dxa"/>
            <w:tcBorders>
              <w:top w:val="nil"/>
              <w:left w:val="nil"/>
              <w:bottom w:val="nil"/>
              <w:right w:val="nil"/>
            </w:tcBorders>
            <w:shd w:val="clear" w:color="auto" w:fill="auto"/>
            <w:noWrap/>
            <w:vAlign w:val="bottom"/>
            <w:hideMark/>
          </w:tcPr>
          <w:p w14:paraId="7F0466EC"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03D2F196" w14:textId="77777777" w:rsidTr="00C377D1">
        <w:trPr>
          <w:trHeight w:val="6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3C83B13F"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w:t>
            </w:r>
          </w:p>
        </w:tc>
        <w:tc>
          <w:tcPr>
            <w:tcW w:w="1660" w:type="dxa"/>
            <w:tcBorders>
              <w:top w:val="nil"/>
              <w:left w:val="nil"/>
              <w:bottom w:val="single" w:sz="4" w:space="0" w:color="auto"/>
              <w:right w:val="single" w:sz="4" w:space="0" w:color="auto"/>
            </w:tcBorders>
            <w:shd w:val="clear" w:color="auto" w:fill="auto"/>
            <w:vAlign w:val="bottom"/>
            <w:hideMark/>
          </w:tcPr>
          <w:p w14:paraId="2333940E"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04 Jan 22 - 03 Jan 23</w:t>
            </w:r>
          </w:p>
        </w:tc>
        <w:tc>
          <w:tcPr>
            <w:tcW w:w="1660" w:type="dxa"/>
            <w:tcBorders>
              <w:top w:val="nil"/>
              <w:left w:val="nil"/>
              <w:bottom w:val="single" w:sz="4" w:space="0" w:color="auto"/>
              <w:right w:val="single" w:sz="4" w:space="0" w:color="auto"/>
            </w:tcBorders>
            <w:shd w:val="clear" w:color="auto" w:fill="auto"/>
            <w:vAlign w:val="bottom"/>
            <w:hideMark/>
          </w:tcPr>
          <w:p w14:paraId="0CC3B295"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04 Jan 23 - 03 Jan 24</w:t>
            </w:r>
          </w:p>
        </w:tc>
        <w:tc>
          <w:tcPr>
            <w:tcW w:w="1960" w:type="dxa"/>
            <w:tcBorders>
              <w:top w:val="nil"/>
              <w:left w:val="nil"/>
              <w:bottom w:val="single" w:sz="4" w:space="0" w:color="auto"/>
              <w:right w:val="single" w:sz="4" w:space="0" w:color="auto"/>
            </w:tcBorders>
            <w:shd w:val="clear" w:color="auto" w:fill="auto"/>
            <w:vAlign w:val="bottom"/>
            <w:hideMark/>
          </w:tcPr>
          <w:p w14:paraId="4AA6BB45"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04 Jan 24 - 03 Jan 25</w:t>
            </w:r>
          </w:p>
        </w:tc>
        <w:tc>
          <w:tcPr>
            <w:tcW w:w="1720" w:type="dxa"/>
            <w:tcBorders>
              <w:top w:val="nil"/>
              <w:left w:val="nil"/>
              <w:bottom w:val="single" w:sz="4" w:space="0" w:color="auto"/>
              <w:right w:val="single" w:sz="4" w:space="0" w:color="auto"/>
            </w:tcBorders>
            <w:shd w:val="clear" w:color="auto" w:fill="auto"/>
            <w:vAlign w:val="bottom"/>
            <w:hideMark/>
          </w:tcPr>
          <w:p w14:paraId="796B284B"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04 Jan 25 - 03 Jan 25</w:t>
            </w:r>
          </w:p>
        </w:tc>
        <w:tc>
          <w:tcPr>
            <w:tcW w:w="1440" w:type="dxa"/>
            <w:tcBorders>
              <w:top w:val="nil"/>
              <w:left w:val="nil"/>
              <w:bottom w:val="nil"/>
              <w:right w:val="nil"/>
            </w:tcBorders>
            <w:shd w:val="clear" w:color="auto" w:fill="auto"/>
            <w:noWrap/>
            <w:vAlign w:val="bottom"/>
            <w:hideMark/>
          </w:tcPr>
          <w:p w14:paraId="1EF5CA79" w14:textId="77777777" w:rsidR="00530092" w:rsidRPr="00530092" w:rsidRDefault="00530092" w:rsidP="00530092">
            <w:pPr>
              <w:spacing w:after="0" w:line="240" w:lineRule="auto"/>
              <w:rPr>
                <w:rFonts w:ascii="Calibri" w:eastAsia="Times New Roman" w:hAnsi="Calibri" w:cs="Times New Roman"/>
                <w:color w:val="000000"/>
                <w:lang w:eastAsia="en-GB"/>
              </w:rPr>
            </w:pPr>
          </w:p>
        </w:tc>
        <w:tc>
          <w:tcPr>
            <w:tcW w:w="3280" w:type="dxa"/>
            <w:tcBorders>
              <w:top w:val="nil"/>
              <w:left w:val="nil"/>
              <w:bottom w:val="nil"/>
              <w:right w:val="nil"/>
            </w:tcBorders>
            <w:shd w:val="clear" w:color="auto" w:fill="auto"/>
            <w:noWrap/>
            <w:vAlign w:val="bottom"/>
            <w:hideMark/>
          </w:tcPr>
          <w:p w14:paraId="566535EF"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5BEBB483"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4E8AC036"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Aircraft</w:t>
            </w:r>
          </w:p>
        </w:tc>
        <w:tc>
          <w:tcPr>
            <w:tcW w:w="1660" w:type="dxa"/>
            <w:tcBorders>
              <w:top w:val="nil"/>
              <w:left w:val="nil"/>
              <w:bottom w:val="single" w:sz="4" w:space="0" w:color="auto"/>
              <w:right w:val="single" w:sz="4" w:space="0" w:color="auto"/>
            </w:tcBorders>
            <w:shd w:val="clear" w:color="auto" w:fill="auto"/>
            <w:noWrap/>
            <w:vAlign w:val="bottom"/>
            <w:hideMark/>
          </w:tcPr>
          <w:p w14:paraId="3BFCC4B7" w14:textId="682243A5"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6B1365F0" w14:textId="058A00B3"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623A90A3" w14:textId="1A49967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7BCB9F25" w14:textId="141E18FE"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4DA537CA"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50%</w:t>
            </w:r>
          </w:p>
        </w:tc>
        <w:tc>
          <w:tcPr>
            <w:tcW w:w="3280" w:type="dxa"/>
            <w:tcBorders>
              <w:top w:val="nil"/>
              <w:left w:val="nil"/>
              <w:bottom w:val="nil"/>
              <w:right w:val="nil"/>
            </w:tcBorders>
            <w:shd w:val="clear" w:color="auto" w:fill="auto"/>
            <w:noWrap/>
            <w:vAlign w:val="bottom"/>
            <w:hideMark/>
          </w:tcPr>
          <w:p w14:paraId="565A2935"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p>
        </w:tc>
      </w:tr>
      <w:tr w:rsidR="00530092" w:rsidRPr="00530092" w14:paraId="5799B997"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7C78F2C2"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Mission system Requirements</w:t>
            </w:r>
          </w:p>
        </w:tc>
        <w:tc>
          <w:tcPr>
            <w:tcW w:w="1660" w:type="dxa"/>
            <w:tcBorders>
              <w:top w:val="nil"/>
              <w:left w:val="nil"/>
              <w:bottom w:val="single" w:sz="4" w:space="0" w:color="auto"/>
              <w:right w:val="single" w:sz="4" w:space="0" w:color="auto"/>
            </w:tcBorders>
            <w:shd w:val="clear" w:color="auto" w:fill="auto"/>
            <w:noWrap/>
            <w:vAlign w:val="bottom"/>
            <w:hideMark/>
          </w:tcPr>
          <w:p w14:paraId="4705EF44" w14:textId="61B17FDE"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49B8E808" w14:textId="71835F4E"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55AA5D10" w14:textId="57EC369C"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03C106B5" w14:textId="1BF7E181"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1F2B03B4"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30%</w:t>
            </w:r>
          </w:p>
        </w:tc>
        <w:tc>
          <w:tcPr>
            <w:tcW w:w="3280" w:type="dxa"/>
            <w:tcBorders>
              <w:top w:val="nil"/>
              <w:left w:val="nil"/>
              <w:bottom w:val="nil"/>
              <w:right w:val="nil"/>
            </w:tcBorders>
            <w:shd w:val="clear" w:color="auto" w:fill="auto"/>
            <w:noWrap/>
            <w:vAlign w:val="bottom"/>
            <w:hideMark/>
          </w:tcPr>
          <w:p w14:paraId="5039E1D6"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p>
        </w:tc>
      </w:tr>
      <w:tr w:rsidR="00530092" w:rsidRPr="00530092" w14:paraId="73B6A662"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3F71B072" w14:textId="16CF2963"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Office arr</w:t>
            </w:r>
            <w:r w:rsidR="00A51396">
              <w:rPr>
                <w:rFonts w:ascii="Calibri" w:eastAsia="Times New Roman" w:hAnsi="Calibri" w:cs="Times New Roman"/>
                <w:color w:val="000000"/>
                <w:lang w:eastAsia="en-GB"/>
              </w:rPr>
              <w:t>an</w:t>
            </w:r>
            <w:r w:rsidRPr="00530092">
              <w:rPr>
                <w:rFonts w:ascii="Calibri" w:eastAsia="Times New Roman" w:hAnsi="Calibri" w:cs="Times New Roman"/>
                <w:color w:val="000000"/>
                <w:lang w:eastAsia="en-GB"/>
              </w:rPr>
              <w:t>gements for MCO</w:t>
            </w:r>
          </w:p>
        </w:tc>
        <w:tc>
          <w:tcPr>
            <w:tcW w:w="1660" w:type="dxa"/>
            <w:tcBorders>
              <w:top w:val="nil"/>
              <w:left w:val="nil"/>
              <w:bottom w:val="single" w:sz="4" w:space="0" w:color="auto"/>
              <w:right w:val="single" w:sz="4" w:space="0" w:color="auto"/>
            </w:tcBorders>
            <w:shd w:val="clear" w:color="auto" w:fill="auto"/>
            <w:noWrap/>
            <w:vAlign w:val="bottom"/>
            <w:hideMark/>
          </w:tcPr>
          <w:p w14:paraId="078AD00C" w14:textId="0F92DBBF"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735C0C89" w14:textId="1004E59D"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2D59DC1B" w14:textId="26E9667E"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6B5DC6DB" w14:textId="630DBAED"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07A2B19A"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5%</w:t>
            </w:r>
          </w:p>
        </w:tc>
        <w:tc>
          <w:tcPr>
            <w:tcW w:w="3280" w:type="dxa"/>
            <w:tcBorders>
              <w:top w:val="nil"/>
              <w:left w:val="nil"/>
              <w:bottom w:val="nil"/>
              <w:right w:val="nil"/>
            </w:tcBorders>
            <w:shd w:val="clear" w:color="auto" w:fill="auto"/>
            <w:noWrap/>
            <w:vAlign w:val="bottom"/>
            <w:hideMark/>
          </w:tcPr>
          <w:p w14:paraId="0784261C"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p>
        </w:tc>
      </w:tr>
      <w:tr w:rsidR="00530092" w:rsidRPr="00530092" w14:paraId="0D15ADC4"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4119EFDE"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lastRenderedPageBreak/>
              <w:t>Student Welfare</w:t>
            </w:r>
          </w:p>
        </w:tc>
        <w:tc>
          <w:tcPr>
            <w:tcW w:w="1660" w:type="dxa"/>
            <w:tcBorders>
              <w:top w:val="nil"/>
              <w:left w:val="nil"/>
              <w:bottom w:val="single" w:sz="4" w:space="0" w:color="auto"/>
              <w:right w:val="single" w:sz="4" w:space="0" w:color="auto"/>
            </w:tcBorders>
            <w:shd w:val="clear" w:color="auto" w:fill="auto"/>
            <w:noWrap/>
            <w:vAlign w:val="bottom"/>
            <w:hideMark/>
          </w:tcPr>
          <w:p w14:paraId="1B13F1A4" w14:textId="20C8F70F"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6729D9D2" w14:textId="58BAAF92"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4B9644CD" w14:textId="0CEE6BEE"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5EDA3B72" w14:textId="31AF2E8D"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75276F7C"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5%</w:t>
            </w:r>
          </w:p>
        </w:tc>
        <w:tc>
          <w:tcPr>
            <w:tcW w:w="3280" w:type="dxa"/>
            <w:tcBorders>
              <w:top w:val="nil"/>
              <w:left w:val="nil"/>
              <w:bottom w:val="nil"/>
              <w:right w:val="nil"/>
            </w:tcBorders>
            <w:shd w:val="clear" w:color="auto" w:fill="auto"/>
            <w:noWrap/>
            <w:vAlign w:val="bottom"/>
            <w:hideMark/>
          </w:tcPr>
          <w:p w14:paraId="04ECD78B"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p>
        </w:tc>
      </w:tr>
      <w:tr w:rsidR="00530092" w:rsidRPr="00530092" w14:paraId="4A8771B1"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13B7E982"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Administration</w:t>
            </w:r>
          </w:p>
        </w:tc>
        <w:tc>
          <w:tcPr>
            <w:tcW w:w="1660" w:type="dxa"/>
            <w:tcBorders>
              <w:top w:val="nil"/>
              <w:left w:val="nil"/>
              <w:bottom w:val="single" w:sz="4" w:space="0" w:color="auto"/>
              <w:right w:val="single" w:sz="4" w:space="0" w:color="auto"/>
            </w:tcBorders>
            <w:shd w:val="clear" w:color="auto" w:fill="auto"/>
            <w:noWrap/>
            <w:vAlign w:val="bottom"/>
            <w:hideMark/>
          </w:tcPr>
          <w:p w14:paraId="1185E7A3" w14:textId="2899ADB1"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59140FA9" w14:textId="2AA92A4E"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71A9B01E" w14:textId="36C8C55B"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15D6540E" w14:textId="4F4817CA"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5A6358F4"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r w:rsidRPr="00530092">
              <w:rPr>
                <w:rFonts w:ascii="Calibri" w:eastAsia="Times New Roman" w:hAnsi="Calibri" w:cs="Times New Roman"/>
                <w:color w:val="FFFFFF"/>
                <w:lang w:eastAsia="en-GB"/>
              </w:rPr>
              <w:t>10%</w:t>
            </w:r>
          </w:p>
        </w:tc>
        <w:tc>
          <w:tcPr>
            <w:tcW w:w="3280" w:type="dxa"/>
            <w:tcBorders>
              <w:top w:val="nil"/>
              <w:left w:val="nil"/>
              <w:bottom w:val="nil"/>
              <w:right w:val="nil"/>
            </w:tcBorders>
            <w:shd w:val="clear" w:color="auto" w:fill="auto"/>
            <w:noWrap/>
            <w:vAlign w:val="bottom"/>
            <w:hideMark/>
          </w:tcPr>
          <w:p w14:paraId="30586780" w14:textId="77777777" w:rsidR="00530092" w:rsidRPr="00530092" w:rsidRDefault="00530092" w:rsidP="00530092">
            <w:pPr>
              <w:spacing w:after="0" w:line="240" w:lineRule="auto"/>
              <w:jc w:val="right"/>
              <w:rPr>
                <w:rFonts w:ascii="Calibri" w:eastAsia="Times New Roman" w:hAnsi="Calibri" w:cs="Times New Roman"/>
                <w:color w:val="FFFFFF"/>
                <w:lang w:eastAsia="en-GB"/>
              </w:rPr>
            </w:pPr>
          </w:p>
        </w:tc>
      </w:tr>
      <w:tr w:rsidR="00530092" w:rsidRPr="00530092" w14:paraId="241B46CB"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4921651F" w14:textId="77777777" w:rsidR="00530092" w:rsidRPr="00530092" w:rsidRDefault="00530092" w:rsidP="00530092">
            <w:pPr>
              <w:spacing w:after="0" w:line="240" w:lineRule="auto"/>
              <w:rPr>
                <w:rFonts w:ascii="Calibri" w:eastAsia="Times New Roman" w:hAnsi="Calibri" w:cs="Times New Roman"/>
                <w:b/>
                <w:bCs/>
                <w:color w:val="000000"/>
                <w:lang w:eastAsia="en-GB"/>
              </w:rPr>
            </w:pPr>
            <w:r w:rsidRPr="00530092">
              <w:rPr>
                <w:rFonts w:ascii="Calibri" w:eastAsia="Times New Roman" w:hAnsi="Calibri" w:cs="Times New Roman"/>
                <w:b/>
                <w:bCs/>
                <w:color w:val="000000"/>
                <w:lang w:eastAsia="en-GB"/>
              </w:rPr>
              <w:t>Total Running costs per course</w:t>
            </w:r>
          </w:p>
        </w:tc>
        <w:tc>
          <w:tcPr>
            <w:tcW w:w="1660" w:type="dxa"/>
            <w:tcBorders>
              <w:top w:val="nil"/>
              <w:left w:val="nil"/>
              <w:bottom w:val="single" w:sz="4" w:space="0" w:color="auto"/>
              <w:right w:val="single" w:sz="4" w:space="0" w:color="auto"/>
            </w:tcBorders>
            <w:shd w:val="clear" w:color="auto" w:fill="auto"/>
            <w:noWrap/>
            <w:vAlign w:val="bottom"/>
            <w:hideMark/>
          </w:tcPr>
          <w:p w14:paraId="21313D97" w14:textId="026E3E2F"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single" w:sz="4" w:space="0" w:color="auto"/>
              <w:right w:val="single" w:sz="4" w:space="0" w:color="auto"/>
            </w:tcBorders>
            <w:shd w:val="clear" w:color="auto" w:fill="auto"/>
            <w:noWrap/>
            <w:vAlign w:val="bottom"/>
            <w:hideMark/>
          </w:tcPr>
          <w:p w14:paraId="79148FD6" w14:textId="1D5C8BDC"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single" w:sz="4" w:space="0" w:color="auto"/>
              <w:right w:val="single" w:sz="4" w:space="0" w:color="auto"/>
            </w:tcBorders>
            <w:shd w:val="clear" w:color="auto" w:fill="auto"/>
            <w:noWrap/>
            <w:vAlign w:val="bottom"/>
            <w:hideMark/>
          </w:tcPr>
          <w:p w14:paraId="24DEF79C" w14:textId="0092DE08"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720" w:type="dxa"/>
            <w:tcBorders>
              <w:top w:val="nil"/>
              <w:left w:val="nil"/>
              <w:bottom w:val="single" w:sz="4" w:space="0" w:color="auto"/>
              <w:right w:val="single" w:sz="4" w:space="0" w:color="auto"/>
            </w:tcBorders>
            <w:shd w:val="clear" w:color="auto" w:fill="auto"/>
            <w:noWrap/>
            <w:vAlign w:val="bottom"/>
            <w:hideMark/>
          </w:tcPr>
          <w:p w14:paraId="18CDE0AF" w14:textId="1BC57128"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440" w:type="dxa"/>
            <w:tcBorders>
              <w:top w:val="nil"/>
              <w:left w:val="nil"/>
              <w:bottom w:val="nil"/>
              <w:right w:val="nil"/>
            </w:tcBorders>
            <w:shd w:val="clear" w:color="auto" w:fill="auto"/>
            <w:noWrap/>
            <w:vAlign w:val="bottom"/>
            <w:hideMark/>
          </w:tcPr>
          <w:p w14:paraId="2D315837" w14:textId="7777777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3280" w:type="dxa"/>
            <w:tcBorders>
              <w:top w:val="nil"/>
              <w:left w:val="nil"/>
              <w:bottom w:val="nil"/>
              <w:right w:val="nil"/>
            </w:tcBorders>
            <w:shd w:val="clear" w:color="auto" w:fill="auto"/>
            <w:noWrap/>
            <w:vAlign w:val="bottom"/>
            <w:hideMark/>
          </w:tcPr>
          <w:p w14:paraId="59120A20"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0D9A0A29" w14:textId="77777777" w:rsidTr="00C377D1">
        <w:trPr>
          <w:trHeight w:val="300"/>
        </w:trPr>
        <w:tc>
          <w:tcPr>
            <w:tcW w:w="6180" w:type="dxa"/>
            <w:tcBorders>
              <w:top w:val="nil"/>
              <w:left w:val="nil"/>
              <w:bottom w:val="nil"/>
              <w:right w:val="nil"/>
            </w:tcBorders>
            <w:shd w:val="clear" w:color="auto" w:fill="auto"/>
            <w:noWrap/>
            <w:vAlign w:val="bottom"/>
            <w:hideMark/>
          </w:tcPr>
          <w:p w14:paraId="45779311"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1751CB4B"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660" w:type="dxa"/>
            <w:tcBorders>
              <w:top w:val="nil"/>
              <w:left w:val="nil"/>
              <w:bottom w:val="nil"/>
              <w:right w:val="nil"/>
            </w:tcBorders>
            <w:shd w:val="clear" w:color="auto" w:fill="auto"/>
            <w:noWrap/>
            <w:vAlign w:val="bottom"/>
            <w:hideMark/>
          </w:tcPr>
          <w:p w14:paraId="37F0C71A"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960" w:type="dxa"/>
            <w:tcBorders>
              <w:top w:val="nil"/>
              <w:left w:val="nil"/>
              <w:bottom w:val="nil"/>
              <w:right w:val="nil"/>
            </w:tcBorders>
            <w:shd w:val="clear" w:color="auto" w:fill="auto"/>
            <w:noWrap/>
            <w:vAlign w:val="bottom"/>
            <w:hideMark/>
          </w:tcPr>
          <w:p w14:paraId="2B12F588"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11622805"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DA5F179"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622DAEDC"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4DDDE797" w14:textId="77777777" w:rsidTr="00C377D1">
        <w:trPr>
          <w:trHeight w:val="300"/>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4915F" w14:textId="77777777" w:rsidR="00530092" w:rsidRPr="00530092" w:rsidRDefault="00530092" w:rsidP="00530092">
            <w:pPr>
              <w:spacing w:after="0" w:line="240" w:lineRule="auto"/>
              <w:rPr>
                <w:rFonts w:ascii="Calibri" w:eastAsia="Times New Roman" w:hAnsi="Calibri" w:cs="Times New Roman"/>
                <w:b/>
                <w:bCs/>
                <w:color w:val="000000"/>
                <w:lang w:eastAsia="en-GB"/>
              </w:rPr>
            </w:pPr>
            <w:r w:rsidRPr="00530092">
              <w:rPr>
                <w:rFonts w:ascii="Calibri" w:eastAsia="Times New Roman" w:hAnsi="Calibri" w:cs="Times New Roman"/>
                <w:b/>
                <w:bCs/>
                <w:color w:val="000000"/>
                <w:lang w:eastAsia="en-GB"/>
              </w:rPr>
              <w:t>For evaluation purposes only</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DC9D87C"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w:t>
            </w:r>
          </w:p>
        </w:tc>
        <w:tc>
          <w:tcPr>
            <w:tcW w:w="1660" w:type="dxa"/>
            <w:tcBorders>
              <w:top w:val="nil"/>
              <w:left w:val="nil"/>
              <w:bottom w:val="nil"/>
              <w:right w:val="nil"/>
            </w:tcBorders>
            <w:shd w:val="clear" w:color="auto" w:fill="auto"/>
            <w:noWrap/>
            <w:vAlign w:val="bottom"/>
            <w:hideMark/>
          </w:tcPr>
          <w:p w14:paraId="6382C0E5" w14:textId="77777777" w:rsidR="00530092" w:rsidRPr="00530092" w:rsidRDefault="00530092" w:rsidP="00530092">
            <w:pPr>
              <w:spacing w:after="0" w:line="240" w:lineRule="auto"/>
              <w:rPr>
                <w:rFonts w:ascii="Calibri" w:eastAsia="Times New Roman" w:hAnsi="Calibri" w:cs="Times New Roman"/>
                <w:color w:val="000000"/>
                <w:lang w:eastAsia="en-GB"/>
              </w:rPr>
            </w:pPr>
          </w:p>
        </w:tc>
        <w:tc>
          <w:tcPr>
            <w:tcW w:w="1960" w:type="dxa"/>
            <w:tcBorders>
              <w:top w:val="nil"/>
              <w:left w:val="nil"/>
              <w:bottom w:val="nil"/>
              <w:right w:val="nil"/>
            </w:tcBorders>
            <w:shd w:val="clear" w:color="auto" w:fill="auto"/>
            <w:noWrap/>
            <w:vAlign w:val="bottom"/>
            <w:hideMark/>
          </w:tcPr>
          <w:p w14:paraId="2A2F05B5"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68FAB589"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5133F3A"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7E6D9AF0"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65A50E17"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550A762E"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 xml:space="preserve">Year 1 - Total cost  per student x </w:t>
            </w:r>
            <w:r w:rsidRPr="00530092">
              <w:rPr>
                <w:rFonts w:ascii="Calibri" w:eastAsia="Times New Roman" w:hAnsi="Calibri" w:cs="Times New Roman"/>
                <w:lang w:eastAsia="en-GB"/>
              </w:rPr>
              <w:t>24</w:t>
            </w:r>
            <w:r w:rsidRPr="00530092">
              <w:rPr>
                <w:rFonts w:ascii="Calibri" w:eastAsia="Times New Roman" w:hAnsi="Calibri" w:cs="Times New Roman"/>
                <w:color w:val="000000"/>
                <w:lang w:eastAsia="en-GB"/>
              </w:rPr>
              <w:t xml:space="preserve"> students</w:t>
            </w:r>
          </w:p>
        </w:tc>
        <w:tc>
          <w:tcPr>
            <w:tcW w:w="1660" w:type="dxa"/>
            <w:tcBorders>
              <w:top w:val="nil"/>
              <w:left w:val="nil"/>
              <w:bottom w:val="single" w:sz="4" w:space="0" w:color="auto"/>
              <w:right w:val="single" w:sz="4" w:space="0" w:color="auto"/>
            </w:tcBorders>
            <w:shd w:val="clear" w:color="auto" w:fill="auto"/>
            <w:noWrap/>
            <w:vAlign w:val="bottom"/>
            <w:hideMark/>
          </w:tcPr>
          <w:p w14:paraId="0D6492E3" w14:textId="5A544616"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nil"/>
              <w:right w:val="nil"/>
            </w:tcBorders>
            <w:shd w:val="clear" w:color="auto" w:fill="auto"/>
            <w:noWrap/>
            <w:vAlign w:val="bottom"/>
            <w:hideMark/>
          </w:tcPr>
          <w:p w14:paraId="6663CF93" w14:textId="7777777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nil"/>
              <w:right w:val="nil"/>
            </w:tcBorders>
            <w:shd w:val="clear" w:color="auto" w:fill="auto"/>
            <w:noWrap/>
            <w:vAlign w:val="bottom"/>
            <w:hideMark/>
          </w:tcPr>
          <w:p w14:paraId="1E1F34B0"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2E350833"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3885236"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5FC6B89B"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5B89224F"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081A64E5"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Year 2 - Total cost per student x 24 students</w:t>
            </w:r>
          </w:p>
        </w:tc>
        <w:tc>
          <w:tcPr>
            <w:tcW w:w="1660" w:type="dxa"/>
            <w:tcBorders>
              <w:top w:val="nil"/>
              <w:left w:val="nil"/>
              <w:bottom w:val="single" w:sz="4" w:space="0" w:color="auto"/>
              <w:right w:val="single" w:sz="4" w:space="0" w:color="auto"/>
            </w:tcBorders>
            <w:shd w:val="clear" w:color="auto" w:fill="auto"/>
            <w:noWrap/>
            <w:vAlign w:val="bottom"/>
            <w:hideMark/>
          </w:tcPr>
          <w:p w14:paraId="779D652D" w14:textId="6E11943E"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nil"/>
              <w:right w:val="nil"/>
            </w:tcBorders>
            <w:shd w:val="clear" w:color="auto" w:fill="auto"/>
            <w:noWrap/>
            <w:vAlign w:val="bottom"/>
            <w:hideMark/>
          </w:tcPr>
          <w:p w14:paraId="6C3F7431" w14:textId="7777777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nil"/>
              <w:right w:val="nil"/>
            </w:tcBorders>
            <w:shd w:val="clear" w:color="auto" w:fill="auto"/>
            <w:noWrap/>
            <w:vAlign w:val="bottom"/>
            <w:hideMark/>
          </w:tcPr>
          <w:p w14:paraId="59597DF3"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5941C0BF"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A8C47B0"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02A6FEC9"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22815B3B"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36F620DF"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Year 3 - Total cost per student x 24 students</w:t>
            </w:r>
          </w:p>
        </w:tc>
        <w:tc>
          <w:tcPr>
            <w:tcW w:w="1660" w:type="dxa"/>
            <w:tcBorders>
              <w:top w:val="nil"/>
              <w:left w:val="nil"/>
              <w:bottom w:val="single" w:sz="4" w:space="0" w:color="auto"/>
              <w:right w:val="single" w:sz="4" w:space="0" w:color="auto"/>
            </w:tcBorders>
            <w:shd w:val="clear" w:color="auto" w:fill="auto"/>
            <w:noWrap/>
            <w:vAlign w:val="bottom"/>
            <w:hideMark/>
          </w:tcPr>
          <w:p w14:paraId="1B57D245" w14:textId="39BC87C8"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nil"/>
              <w:right w:val="nil"/>
            </w:tcBorders>
            <w:shd w:val="clear" w:color="auto" w:fill="auto"/>
            <w:noWrap/>
            <w:vAlign w:val="bottom"/>
            <w:hideMark/>
          </w:tcPr>
          <w:p w14:paraId="132A70F1" w14:textId="7777777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nil"/>
              <w:right w:val="nil"/>
            </w:tcBorders>
            <w:shd w:val="clear" w:color="auto" w:fill="auto"/>
            <w:noWrap/>
            <w:vAlign w:val="bottom"/>
            <w:hideMark/>
          </w:tcPr>
          <w:p w14:paraId="5E3B9927"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2F6F5193"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C993729"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7CE61A06"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4B7A73B4"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5795B46F"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Year 1 - Total running costs per course x 4</w:t>
            </w:r>
          </w:p>
        </w:tc>
        <w:tc>
          <w:tcPr>
            <w:tcW w:w="1660" w:type="dxa"/>
            <w:tcBorders>
              <w:top w:val="nil"/>
              <w:left w:val="nil"/>
              <w:bottom w:val="single" w:sz="4" w:space="0" w:color="auto"/>
              <w:right w:val="single" w:sz="4" w:space="0" w:color="auto"/>
            </w:tcBorders>
            <w:shd w:val="clear" w:color="auto" w:fill="auto"/>
            <w:noWrap/>
            <w:vAlign w:val="bottom"/>
            <w:hideMark/>
          </w:tcPr>
          <w:p w14:paraId="2537E389" w14:textId="10B1C3B9"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nil"/>
              <w:right w:val="nil"/>
            </w:tcBorders>
            <w:shd w:val="clear" w:color="auto" w:fill="auto"/>
            <w:noWrap/>
            <w:vAlign w:val="bottom"/>
            <w:hideMark/>
          </w:tcPr>
          <w:p w14:paraId="6C20D71C" w14:textId="7777777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nil"/>
              <w:right w:val="nil"/>
            </w:tcBorders>
            <w:shd w:val="clear" w:color="auto" w:fill="auto"/>
            <w:noWrap/>
            <w:vAlign w:val="bottom"/>
            <w:hideMark/>
          </w:tcPr>
          <w:p w14:paraId="42E92CEE"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066D85B3"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2AED256"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77C7EA75"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37AA2453"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33B59B21"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Year 2 - Total running costs per course x 4</w:t>
            </w:r>
          </w:p>
        </w:tc>
        <w:tc>
          <w:tcPr>
            <w:tcW w:w="1660" w:type="dxa"/>
            <w:tcBorders>
              <w:top w:val="nil"/>
              <w:left w:val="nil"/>
              <w:bottom w:val="single" w:sz="4" w:space="0" w:color="auto"/>
              <w:right w:val="single" w:sz="4" w:space="0" w:color="auto"/>
            </w:tcBorders>
            <w:shd w:val="clear" w:color="auto" w:fill="auto"/>
            <w:noWrap/>
            <w:vAlign w:val="bottom"/>
            <w:hideMark/>
          </w:tcPr>
          <w:p w14:paraId="590D198D" w14:textId="0EAE4F4D"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nil"/>
              <w:right w:val="nil"/>
            </w:tcBorders>
            <w:shd w:val="clear" w:color="auto" w:fill="auto"/>
            <w:noWrap/>
            <w:vAlign w:val="bottom"/>
            <w:hideMark/>
          </w:tcPr>
          <w:p w14:paraId="669A2AE2" w14:textId="7777777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nil"/>
              <w:right w:val="nil"/>
            </w:tcBorders>
            <w:shd w:val="clear" w:color="auto" w:fill="auto"/>
            <w:noWrap/>
            <w:vAlign w:val="bottom"/>
            <w:hideMark/>
          </w:tcPr>
          <w:p w14:paraId="436C1930"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250F0E4C"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DA43481"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2F7F09DD"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33B6D636"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1540511B"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Year 3 - Total running costs per course x 4</w:t>
            </w:r>
          </w:p>
        </w:tc>
        <w:tc>
          <w:tcPr>
            <w:tcW w:w="1660" w:type="dxa"/>
            <w:tcBorders>
              <w:top w:val="nil"/>
              <w:left w:val="nil"/>
              <w:bottom w:val="single" w:sz="4" w:space="0" w:color="auto"/>
              <w:right w:val="single" w:sz="4" w:space="0" w:color="auto"/>
            </w:tcBorders>
            <w:shd w:val="clear" w:color="auto" w:fill="auto"/>
            <w:noWrap/>
            <w:vAlign w:val="bottom"/>
            <w:hideMark/>
          </w:tcPr>
          <w:p w14:paraId="5F744130" w14:textId="5024EE33"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660" w:type="dxa"/>
            <w:tcBorders>
              <w:top w:val="nil"/>
              <w:left w:val="nil"/>
              <w:bottom w:val="nil"/>
              <w:right w:val="nil"/>
            </w:tcBorders>
            <w:shd w:val="clear" w:color="auto" w:fill="auto"/>
            <w:noWrap/>
            <w:vAlign w:val="bottom"/>
            <w:hideMark/>
          </w:tcPr>
          <w:p w14:paraId="09F5BA1D" w14:textId="77777777"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960" w:type="dxa"/>
            <w:tcBorders>
              <w:top w:val="nil"/>
              <w:left w:val="nil"/>
              <w:bottom w:val="nil"/>
              <w:right w:val="nil"/>
            </w:tcBorders>
            <w:shd w:val="clear" w:color="auto" w:fill="auto"/>
            <w:noWrap/>
            <w:vAlign w:val="bottom"/>
            <w:hideMark/>
          </w:tcPr>
          <w:p w14:paraId="32F19EB0"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720" w:type="dxa"/>
            <w:tcBorders>
              <w:top w:val="nil"/>
              <w:left w:val="nil"/>
              <w:bottom w:val="nil"/>
              <w:right w:val="nil"/>
            </w:tcBorders>
            <w:shd w:val="clear" w:color="auto" w:fill="auto"/>
            <w:noWrap/>
            <w:vAlign w:val="bottom"/>
            <w:hideMark/>
          </w:tcPr>
          <w:p w14:paraId="7A618998"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0AE88D40"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c>
          <w:tcPr>
            <w:tcW w:w="3280" w:type="dxa"/>
            <w:tcBorders>
              <w:top w:val="nil"/>
              <w:left w:val="nil"/>
              <w:bottom w:val="nil"/>
              <w:right w:val="nil"/>
            </w:tcBorders>
            <w:shd w:val="clear" w:color="auto" w:fill="auto"/>
            <w:noWrap/>
            <w:vAlign w:val="bottom"/>
            <w:hideMark/>
          </w:tcPr>
          <w:p w14:paraId="167F7BA3" w14:textId="77777777" w:rsidR="00530092" w:rsidRPr="00530092" w:rsidRDefault="00530092" w:rsidP="00530092">
            <w:pPr>
              <w:spacing w:after="0" w:line="240" w:lineRule="auto"/>
              <w:rPr>
                <w:rFonts w:ascii="Times New Roman" w:eastAsia="Times New Roman" w:hAnsi="Times New Roman" w:cs="Times New Roman"/>
                <w:sz w:val="20"/>
                <w:szCs w:val="20"/>
                <w:lang w:eastAsia="en-GB"/>
              </w:rPr>
            </w:pPr>
          </w:p>
        </w:tc>
      </w:tr>
      <w:tr w:rsidR="00530092" w:rsidRPr="00530092" w14:paraId="0D6D464F" w14:textId="77777777" w:rsidTr="00C377D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14:paraId="08449FBA" w14:textId="77777777" w:rsidR="00530092" w:rsidRPr="00530092" w:rsidRDefault="00530092" w:rsidP="00530092">
            <w:pPr>
              <w:spacing w:after="0" w:line="240" w:lineRule="auto"/>
              <w:rPr>
                <w:rFonts w:ascii="Calibri" w:eastAsia="Times New Roman" w:hAnsi="Calibri" w:cs="Times New Roman"/>
                <w:color w:val="000000"/>
                <w:lang w:eastAsia="en-GB"/>
              </w:rPr>
            </w:pPr>
            <w:r w:rsidRPr="00530092">
              <w:rPr>
                <w:rFonts w:ascii="Calibri" w:eastAsia="Times New Roman" w:hAnsi="Calibri" w:cs="Times New Roman"/>
                <w:color w:val="000000"/>
                <w:lang w:eastAsia="en-GB"/>
              </w:rPr>
              <w:t>Total for 3 years ex VAT (to be used an overall Limit of Liability)</w:t>
            </w:r>
          </w:p>
        </w:tc>
        <w:tc>
          <w:tcPr>
            <w:tcW w:w="1660" w:type="dxa"/>
            <w:tcBorders>
              <w:top w:val="nil"/>
              <w:left w:val="nil"/>
              <w:bottom w:val="single" w:sz="4" w:space="0" w:color="auto"/>
              <w:right w:val="single" w:sz="4" w:space="0" w:color="auto"/>
            </w:tcBorders>
            <w:shd w:val="clear" w:color="auto" w:fill="auto"/>
            <w:noWrap/>
            <w:vAlign w:val="bottom"/>
            <w:hideMark/>
          </w:tcPr>
          <w:p w14:paraId="4BB04855" w14:textId="33D30154" w:rsidR="00530092" w:rsidRPr="00530092" w:rsidRDefault="00530092" w:rsidP="00530092">
            <w:pPr>
              <w:spacing w:after="0" w:line="240" w:lineRule="auto"/>
              <w:jc w:val="right"/>
              <w:rPr>
                <w:rFonts w:ascii="Calibri" w:eastAsia="Times New Roman" w:hAnsi="Calibri" w:cs="Times New Roman"/>
                <w:color w:val="000000"/>
                <w:lang w:eastAsia="en-GB"/>
              </w:rPr>
            </w:pPr>
          </w:p>
        </w:tc>
        <w:tc>
          <w:tcPr>
            <w:tcW w:w="10060" w:type="dxa"/>
            <w:gridSpan w:val="5"/>
            <w:tcBorders>
              <w:top w:val="nil"/>
              <w:left w:val="nil"/>
              <w:bottom w:val="nil"/>
              <w:right w:val="nil"/>
            </w:tcBorders>
            <w:shd w:val="clear" w:color="auto" w:fill="auto"/>
            <w:noWrap/>
            <w:vAlign w:val="bottom"/>
            <w:hideMark/>
          </w:tcPr>
          <w:p w14:paraId="44D3D3B3" w14:textId="086F6DF9" w:rsidR="00530092" w:rsidRPr="00530092" w:rsidRDefault="00530092" w:rsidP="00530092">
            <w:pPr>
              <w:spacing w:after="0" w:line="240" w:lineRule="auto"/>
              <w:rPr>
                <w:rFonts w:ascii="Calibri" w:eastAsia="Times New Roman" w:hAnsi="Calibri" w:cs="Times New Roman"/>
                <w:color w:val="000000"/>
                <w:lang w:eastAsia="en-GB"/>
              </w:rPr>
            </w:pPr>
          </w:p>
        </w:tc>
      </w:tr>
    </w:tbl>
    <w:p w14:paraId="691933C5"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sz w:val="24"/>
          <w:szCs w:val="24"/>
          <w:lang w:eastAsia="en-GB"/>
        </w:rPr>
      </w:pPr>
    </w:p>
    <w:p w14:paraId="06E3F0A3"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sz w:val="24"/>
          <w:szCs w:val="24"/>
          <w:lang w:eastAsia="en-GB"/>
        </w:rPr>
      </w:pPr>
    </w:p>
    <w:p w14:paraId="719353C3"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sz w:val="24"/>
          <w:szCs w:val="24"/>
          <w:lang w:eastAsia="en-GB"/>
        </w:rPr>
        <w:sectPr w:rsidR="006E30D6" w:rsidRPr="006E30D6" w:rsidSect="006E30D6">
          <w:pgSz w:w="16840" w:h="11907" w:orient="landscape" w:code="9"/>
          <w:pgMar w:top="1418" w:right="1134" w:bottom="1418" w:left="1134" w:header="720" w:footer="720" w:gutter="0"/>
          <w:cols w:space="720"/>
          <w:noEndnote/>
          <w:docGrid w:linePitch="299"/>
        </w:sectPr>
      </w:pPr>
    </w:p>
    <w:p w14:paraId="3C0142AC"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color w:val="000000"/>
          <w:lang w:eastAsia="en-GB"/>
        </w:rPr>
        <w:lastRenderedPageBreak/>
        <w:t>Statement of Requirement</w:t>
      </w:r>
    </w:p>
    <w:p w14:paraId="17678A71"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p>
    <w:p w14:paraId="7A36CF3D" w14:textId="77777777" w:rsidR="006E30D6" w:rsidRPr="006E30D6" w:rsidRDefault="006E30D6" w:rsidP="006E30D6">
      <w:pPr>
        <w:spacing w:after="240" w:line="240" w:lineRule="auto"/>
        <w:jc w:val="center"/>
        <w:rPr>
          <w:rFonts w:ascii="Arial" w:eastAsia="Calibri" w:hAnsi="Arial" w:cs="Arial"/>
          <w:b/>
          <w:bCs/>
          <w:color w:val="000000"/>
          <w:sz w:val="24"/>
          <w:szCs w:val="24"/>
        </w:rPr>
      </w:pPr>
      <w:r w:rsidRPr="006E30D6">
        <w:rPr>
          <w:rFonts w:ascii="Arial" w:eastAsia="Calibri" w:hAnsi="Arial" w:cs="Arial"/>
          <w:b/>
          <w:bCs/>
          <w:color w:val="000000"/>
          <w:sz w:val="24"/>
          <w:szCs w:val="24"/>
        </w:rPr>
        <w:t>Provision of Mission Aircrew Intelligence Surveillance Reconnaissance Operator Training for the MOD</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2160"/>
        <w:gridCol w:w="1060"/>
        <w:gridCol w:w="2386"/>
        <w:gridCol w:w="7909"/>
      </w:tblGrid>
      <w:tr w:rsidR="006E30D6" w:rsidRPr="006E30D6" w14:paraId="29B1371B" w14:textId="77777777" w:rsidTr="006E30D6">
        <w:trPr>
          <w:cantSplit/>
        </w:trPr>
        <w:tc>
          <w:tcPr>
            <w:tcW w:w="910" w:type="dxa"/>
            <w:shd w:val="clear" w:color="auto" w:fill="auto"/>
          </w:tcPr>
          <w:p w14:paraId="23B94E39"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w:t>
            </w:r>
          </w:p>
        </w:tc>
        <w:tc>
          <w:tcPr>
            <w:tcW w:w="13515" w:type="dxa"/>
            <w:gridSpan w:val="4"/>
            <w:shd w:val="clear" w:color="auto" w:fill="auto"/>
          </w:tcPr>
          <w:p w14:paraId="16FAAC50"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General Requirements</w:t>
            </w:r>
          </w:p>
        </w:tc>
      </w:tr>
      <w:tr w:rsidR="006E30D6" w:rsidRPr="006E30D6" w14:paraId="103516E4" w14:textId="77777777" w:rsidTr="006E30D6">
        <w:trPr>
          <w:cantSplit/>
        </w:trPr>
        <w:tc>
          <w:tcPr>
            <w:tcW w:w="910" w:type="dxa"/>
            <w:shd w:val="clear" w:color="auto" w:fill="auto"/>
          </w:tcPr>
          <w:p w14:paraId="0E9BC993"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A.1</w:t>
            </w:r>
          </w:p>
        </w:tc>
        <w:tc>
          <w:tcPr>
            <w:tcW w:w="13515" w:type="dxa"/>
            <w:gridSpan w:val="4"/>
            <w:shd w:val="clear" w:color="auto" w:fill="auto"/>
          </w:tcPr>
          <w:p w14:paraId="0990B9D0"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Scope of Requirement</w:t>
            </w:r>
          </w:p>
        </w:tc>
      </w:tr>
      <w:tr w:rsidR="006E30D6" w:rsidRPr="006E30D6" w14:paraId="18705781" w14:textId="77777777" w:rsidTr="006E30D6">
        <w:trPr>
          <w:cantSplit/>
        </w:trPr>
        <w:tc>
          <w:tcPr>
            <w:tcW w:w="910" w:type="dxa"/>
            <w:shd w:val="clear" w:color="auto" w:fill="auto"/>
          </w:tcPr>
          <w:p w14:paraId="5FBBD063"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A.1.a</w:t>
            </w:r>
          </w:p>
        </w:tc>
        <w:tc>
          <w:tcPr>
            <w:tcW w:w="13515" w:type="dxa"/>
            <w:gridSpan w:val="4"/>
            <w:shd w:val="clear" w:color="auto" w:fill="auto"/>
          </w:tcPr>
          <w:p w14:paraId="43366292"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The Ministry of Defence (MOD) requires a Civilian Aviation Authority Approved Training Organisation to deliver a live flying training module for up to</w:t>
            </w:r>
            <w:r w:rsidRPr="006E30D6">
              <w:rPr>
                <w:rFonts w:ascii="Arial" w:eastAsia="Calibri" w:hAnsi="Arial" w:cs="Arial"/>
                <w:sz w:val="24"/>
              </w:rPr>
              <w:t xml:space="preserve"> 24 </w:t>
            </w:r>
            <w:r w:rsidRPr="006E30D6">
              <w:rPr>
                <w:rFonts w:ascii="Arial" w:eastAsia="Calibri" w:hAnsi="Arial" w:cs="Arial"/>
                <w:color w:val="000000"/>
                <w:sz w:val="24"/>
              </w:rPr>
              <w:t xml:space="preserve">Intelligence Surveillance and Reconnaissance (ISR) students per Financial Year (FY) for three years with an optional fourth year.  The requirement will start 04 Jan 22.  To meet operational requirements, the Contractor will train students to use an Electro Optical/Infra-Red sensor in the airborne environment to achieve the training standard set by the MOD.  The students should receive training in the use of the sensor, a modern mission system and perform the duties of a pilot’s assistant in the cockpit environment. Students will have completed the following military training courses before arrival with the Contractor: Military Aviation Ground School and Mission Aircrew (MA) ISR Foundation Phase. Details of these courses will be provided. </w:t>
            </w:r>
          </w:p>
        </w:tc>
      </w:tr>
      <w:tr w:rsidR="006E30D6" w:rsidRPr="006E30D6" w14:paraId="0790A318" w14:textId="77777777" w:rsidTr="006E30D6">
        <w:trPr>
          <w:cantSplit/>
        </w:trPr>
        <w:tc>
          <w:tcPr>
            <w:tcW w:w="910" w:type="dxa"/>
            <w:shd w:val="clear" w:color="auto" w:fill="auto"/>
          </w:tcPr>
          <w:p w14:paraId="28D9A8E3"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A.2</w:t>
            </w:r>
          </w:p>
        </w:tc>
        <w:tc>
          <w:tcPr>
            <w:tcW w:w="13515" w:type="dxa"/>
            <w:gridSpan w:val="4"/>
            <w:shd w:val="clear" w:color="auto" w:fill="auto"/>
          </w:tcPr>
          <w:p w14:paraId="4130C8B5"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Definitions</w:t>
            </w:r>
          </w:p>
        </w:tc>
      </w:tr>
      <w:tr w:rsidR="006E30D6" w:rsidRPr="006E30D6" w14:paraId="0C7D67A1" w14:textId="77777777" w:rsidTr="006E30D6">
        <w:trPr>
          <w:cantSplit/>
        </w:trPr>
        <w:tc>
          <w:tcPr>
            <w:tcW w:w="910" w:type="dxa"/>
            <w:shd w:val="clear" w:color="auto" w:fill="auto"/>
          </w:tcPr>
          <w:p w14:paraId="52CD934E"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A.2.a</w:t>
            </w:r>
          </w:p>
        </w:tc>
        <w:tc>
          <w:tcPr>
            <w:tcW w:w="13515" w:type="dxa"/>
            <w:gridSpan w:val="4"/>
            <w:shd w:val="clear" w:color="auto" w:fill="auto"/>
          </w:tcPr>
          <w:p w14:paraId="3398EB0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6E30D6" w:rsidRPr="006E30D6" w14:paraId="1BE4D957" w14:textId="77777777" w:rsidTr="006E30D6">
        <w:trPr>
          <w:cantSplit/>
        </w:trPr>
        <w:tc>
          <w:tcPr>
            <w:tcW w:w="910" w:type="dxa"/>
            <w:shd w:val="clear" w:color="auto" w:fill="auto"/>
          </w:tcPr>
          <w:p w14:paraId="41FD372C"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2A3A68D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Definition</w:t>
            </w:r>
          </w:p>
        </w:tc>
        <w:tc>
          <w:tcPr>
            <w:tcW w:w="11355" w:type="dxa"/>
            <w:gridSpan w:val="3"/>
            <w:shd w:val="clear" w:color="auto" w:fill="auto"/>
          </w:tcPr>
          <w:p w14:paraId="1DD5532E"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Interpretation</w:t>
            </w:r>
          </w:p>
        </w:tc>
      </w:tr>
      <w:tr w:rsidR="006E30D6" w:rsidRPr="006E30D6" w14:paraId="764650A9" w14:textId="77777777" w:rsidTr="006E30D6">
        <w:trPr>
          <w:cantSplit/>
        </w:trPr>
        <w:tc>
          <w:tcPr>
            <w:tcW w:w="910" w:type="dxa"/>
            <w:shd w:val="clear" w:color="auto" w:fill="auto"/>
          </w:tcPr>
          <w:p w14:paraId="357298FA"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0863756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Contractor’s Personal Use</w:t>
            </w:r>
          </w:p>
        </w:tc>
        <w:tc>
          <w:tcPr>
            <w:tcW w:w="11355" w:type="dxa"/>
            <w:gridSpan w:val="3"/>
            <w:shd w:val="clear" w:color="auto" w:fill="auto"/>
          </w:tcPr>
          <w:p w14:paraId="6A9BCE4D"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Any use of MOD furnished property, facilities or equipment intended for the primary benefit of the Contractor or the Contractor’s Personnel which is contrary to the MOD’s interests is considered personal use.</w:t>
            </w:r>
          </w:p>
        </w:tc>
      </w:tr>
      <w:tr w:rsidR="006E30D6" w:rsidRPr="006E30D6" w14:paraId="66D349F2" w14:textId="77777777" w:rsidTr="006E30D6">
        <w:trPr>
          <w:cantSplit/>
        </w:trPr>
        <w:tc>
          <w:tcPr>
            <w:tcW w:w="910" w:type="dxa"/>
            <w:shd w:val="clear" w:color="auto" w:fill="auto"/>
          </w:tcPr>
          <w:p w14:paraId="02916ACB"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1FBAA9EA"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Contractor’s Personnel</w:t>
            </w:r>
          </w:p>
        </w:tc>
        <w:tc>
          <w:tcPr>
            <w:tcW w:w="11355" w:type="dxa"/>
            <w:gridSpan w:val="3"/>
            <w:shd w:val="clear" w:color="auto" w:fill="auto"/>
          </w:tcPr>
          <w:p w14:paraId="57154A6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Any employees, including sub-contractors or other agents working on behalf of the Contractor, shall be deemed the Contractor’s Personnel.</w:t>
            </w:r>
          </w:p>
        </w:tc>
      </w:tr>
      <w:tr w:rsidR="006E30D6" w:rsidRPr="006E30D6" w14:paraId="4EF16F16" w14:textId="77777777" w:rsidTr="006E30D6">
        <w:trPr>
          <w:cantSplit/>
        </w:trPr>
        <w:tc>
          <w:tcPr>
            <w:tcW w:w="910" w:type="dxa"/>
            <w:shd w:val="clear" w:color="auto" w:fill="auto"/>
          </w:tcPr>
          <w:p w14:paraId="52C8B988"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7982707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Designated Officer</w:t>
            </w:r>
          </w:p>
        </w:tc>
        <w:tc>
          <w:tcPr>
            <w:tcW w:w="11355" w:type="dxa"/>
            <w:gridSpan w:val="3"/>
            <w:shd w:val="clear" w:color="auto" w:fill="auto"/>
          </w:tcPr>
          <w:p w14:paraId="1C21922C"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The Designated Officer is the MOD representative responsible for the Requirement and is as defined at Box 2 of DEFFORM 111 of this Contract.</w:t>
            </w:r>
          </w:p>
        </w:tc>
      </w:tr>
      <w:tr w:rsidR="006E30D6" w:rsidRPr="006E30D6" w14:paraId="015D463C" w14:textId="77777777" w:rsidTr="006E30D6">
        <w:trPr>
          <w:cantSplit/>
        </w:trPr>
        <w:tc>
          <w:tcPr>
            <w:tcW w:w="910" w:type="dxa"/>
            <w:shd w:val="clear" w:color="auto" w:fill="auto"/>
          </w:tcPr>
          <w:p w14:paraId="1F3F7550"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60843B2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Military Course Officer</w:t>
            </w:r>
          </w:p>
        </w:tc>
        <w:tc>
          <w:tcPr>
            <w:tcW w:w="11355" w:type="dxa"/>
            <w:gridSpan w:val="3"/>
            <w:shd w:val="clear" w:color="auto" w:fill="auto"/>
          </w:tcPr>
          <w:p w14:paraId="4BDD3C4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The Military Course Officer (MCO) is the MOD’s representative situated at the ATO and will be the ATO’s first point of contact as well as being the Flight Commander (line manager) for all military students.</w:t>
            </w:r>
          </w:p>
        </w:tc>
      </w:tr>
      <w:tr w:rsidR="006E30D6" w:rsidRPr="006E30D6" w14:paraId="350CA967" w14:textId="77777777" w:rsidTr="006E30D6">
        <w:trPr>
          <w:cantSplit/>
        </w:trPr>
        <w:tc>
          <w:tcPr>
            <w:tcW w:w="910" w:type="dxa"/>
            <w:shd w:val="clear" w:color="auto" w:fill="auto"/>
          </w:tcPr>
          <w:p w14:paraId="725C1D3F"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A.3</w:t>
            </w:r>
          </w:p>
        </w:tc>
        <w:tc>
          <w:tcPr>
            <w:tcW w:w="13515" w:type="dxa"/>
            <w:gridSpan w:val="4"/>
            <w:shd w:val="clear" w:color="auto" w:fill="auto"/>
          </w:tcPr>
          <w:p w14:paraId="52DAF598"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Abbreviations and Acronyms</w:t>
            </w:r>
          </w:p>
        </w:tc>
      </w:tr>
      <w:tr w:rsidR="006E30D6" w:rsidRPr="006E30D6" w14:paraId="479BD1C4" w14:textId="77777777" w:rsidTr="006E30D6">
        <w:trPr>
          <w:cantSplit/>
        </w:trPr>
        <w:tc>
          <w:tcPr>
            <w:tcW w:w="910" w:type="dxa"/>
            <w:shd w:val="clear" w:color="auto" w:fill="auto"/>
          </w:tcPr>
          <w:p w14:paraId="41CB9E73"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A.3.a</w:t>
            </w:r>
          </w:p>
        </w:tc>
        <w:tc>
          <w:tcPr>
            <w:tcW w:w="13515" w:type="dxa"/>
            <w:gridSpan w:val="4"/>
            <w:shd w:val="clear" w:color="auto" w:fill="auto"/>
          </w:tcPr>
          <w:p w14:paraId="3B8A66F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In addition to the abbreviations and acronyms detailed in the Terms and Conditions of the Contract the following abbreviations and acronyms will be used.</w:t>
            </w:r>
          </w:p>
        </w:tc>
      </w:tr>
      <w:tr w:rsidR="006E30D6" w:rsidRPr="006E30D6" w14:paraId="447C4C2D" w14:textId="77777777" w:rsidTr="006E30D6">
        <w:trPr>
          <w:cantSplit/>
        </w:trPr>
        <w:tc>
          <w:tcPr>
            <w:tcW w:w="910" w:type="dxa"/>
            <w:shd w:val="clear" w:color="auto" w:fill="auto"/>
          </w:tcPr>
          <w:p w14:paraId="3FCB181B"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6D689DB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Abbreviation or Acronym</w:t>
            </w:r>
          </w:p>
        </w:tc>
        <w:tc>
          <w:tcPr>
            <w:tcW w:w="11355" w:type="dxa"/>
            <w:gridSpan w:val="3"/>
            <w:shd w:val="clear" w:color="auto" w:fill="auto"/>
          </w:tcPr>
          <w:p w14:paraId="61779AD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Interpretation</w:t>
            </w:r>
          </w:p>
        </w:tc>
      </w:tr>
      <w:tr w:rsidR="006E30D6" w:rsidRPr="006E30D6" w14:paraId="0C17C4DB" w14:textId="77777777" w:rsidTr="006E30D6">
        <w:trPr>
          <w:cantSplit/>
        </w:trPr>
        <w:tc>
          <w:tcPr>
            <w:tcW w:w="910" w:type="dxa"/>
            <w:shd w:val="clear" w:color="auto" w:fill="auto"/>
          </w:tcPr>
          <w:p w14:paraId="6F832FEA"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16D20E7C"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3FTS</w:t>
            </w:r>
          </w:p>
        </w:tc>
        <w:tc>
          <w:tcPr>
            <w:tcW w:w="11355" w:type="dxa"/>
            <w:gridSpan w:val="3"/>
            <w:shd w:val="clear" w:color="auto" w:fill="auto"/>
          </w:tcPr>
          <w:p w14:paraId="138262D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No. 3 Flying Training School</w:t>
            </w:r>
          </w:p>
        </w:tc>
      </w:tr>
      <w:tr w:rsidR="006E30D6" w:rsidRPr="006E30D6" w14:paraId="56B707A2" w14:textId="77777777" w:rsidTr="006E30D6">
        <w:trPr>
          <w:cantSplit/>
        </w:trPr>
        <w:tc>
          <w:tcPr>
            <w:tcW w:w="910" w:type="dxa"/>
            <w:shd w:val="clear" w:color="auto" w:fill="auto"/>
          </w:tcPr>
          <w:p w14:paraId="06E7AFBF"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014DEFF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AOC</w:t>
            </w:r>
          </w:p>
        </w:tc>
        <w:tc>
          <w:tcPr>
            <w:tcW w:w="11355" w:type="dxa"/>
            <w:gridSpan w:val="3"/>
            <w:shd w:val="clear" w:color="auto" w:fill="auto"/>
          </w:tcPr>
          <w:p w14:paraId="25FC2F8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Air Officer Commanding</w:t>
            </w:r>
          </w:p>
        </w:tc>
      </w:tr>
      <w:tr w:rsidR="006E30D6" w:rsidRPr="006E30D6" w14:paraId="7859ABD2" w14:textId="77777777" w:rsidTr="006E30D6">
        <w:trPr>
          <w:cantSplit/>
        </w:trPr>
        <w:tc>
          <w:tcPr>
            <w:tcW w:w="910" w:type="dxa"/>
            <w:shd w:val="clear" w:color="auto" w:fill="auto"/>
          </w:tcPr>
          <w:p w14:paraId="46ACB7CB"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6B13B21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AMW</w:t>
            </w:r>
          </w:p>
        </w:tc>
        <w:tc>
          <w:tcPr>
            <w:tcW w:w="11355" w:type="dxa"/>
            <w:gridSpan w:val="3"/>
            <w:shd w:val="clear" w:color="auto" w:fill="auto"/>
          </w:tcPr>
          <w:p w14:paraId="6DA5451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Aviation Medical Wing</w:t>
            </w:r>
          </w:p>
        </w:tc>
      </w:tr>
      <w:tr w:rsidR="006E30D6" w:rsidRPr="006E30D6" w14:paraId="70B76A8B" w14:textId="77777777" w:rsidTr="006E30D6">
        <w:trPr>
          <w:cantSplit/>
        </w:trPr>
        <w:tc>
          <w:tcPr>
            <w:tcW w:w="910" w:type="dxa"/>
            <w:shd w:val="clear" w:color="auto" w:fill="auto"/>
          </w:tcPr>
          <w:p w14:paraId="23219758"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5AB7CEC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AMS</w:t>
            </w:r>
          </w:p>
        </w:tc>
        <w:tc>
          <w:tcPr>
            <w:tcW w:w="11355" w:type="dxa"/>
            <w:gridSpan w:val="3"/>
            <w:shd w:val="clear" w:color="auto" w:fill="auto"/>
          </w:tcPr>
          <w:p w14:paraId="588490E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xml:space="preserve">Aviation Maritime Survival </w:t>
            </w:r>
          </w:p>
        </w:tc>
      </w:tr>
      <w:tr w:rsidR="006E30D6" w:rsidRPr="006E30D6" w14:paraId="47F3B6FB" w14:textId="77777777" w:rsidTr="006E30D6">
        <w:trPr>
          <w:cantSplit/>
        </w:trPr>
        <w:tc>
          <w:tcPr>
            <w:tcW w:w="910" w:type="dxa"/>
            <w:shd w:val="clear" w:color="auto" w:fill="auto"/>
          </w:tcPr>
          <w:p w14:paraId="477F5008"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7A2E0E5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ATO</w:t>
            </w:r>
          </w:p>
        </w:tc>
        <w:tc>
          <w:tcPr>
            <w:tcW w:w="11355" w:type="dxa"/>
            <w:gridSpan w:val="3"/>
            <w:shd w:val="clear" w:color="auto" w:fill="auto"/>
          </w:tcPr>
          <w:p w14:paraId="53E9B5E3"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Approved Training Organisation</w:t>
            </w:r>
          </w:p>
        </w:tc>
      </w:tr>
      <w:tr w:rsidR="006E30D6" w:rsidRPr="006E30D6" w14:paraId="729E77D9" w14:textId="77777777" w:rsidTr="006E30D6">
        <w:trPr>
          <w:cantSplit/>
        </w:trPr>
        <w:tc>
          <w:tcPr>
            <w:tcW w:w="910" w:type="dxa"/>
            <w:shd w:val="clear" w:color="auto" w:fill="auto"/>
          </w:tcPr>
          <w:p w14:paraId="6BBF9C23"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30D5EC9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BPSS</w:t>
            </w:r>
          </w:p>
        </w:tc>
        <w:tc>
          <w:tcPr>
            <w:tcW w:w="11355" w:type="dxa"/>
            <w:gridSpan w:val="3"/>
            <w:shd w:val="clear" w:color="auto" w:fill="auto"/>
          </w:tcPr>
          <w:p w14:paraId="19E1484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Baseline Personnel Security Standard</w:t>
            </w:r>
          </w:p>
        </w:tc>
      </w:tr>
      <w:tr w:rsidR="006E30D6" w:rsidRPr="006E30D6" w14:paraId="5A221964" w14:textId="77777777" w:rsidTr="006E30D6">
        <w:trPr>
          <w:cantSplit/>
        </w:trPr>
        <w:tc>
          <w:tcPr>
            <w:tcW w:w="910" w:type="dxa"/>
            <w:shd w:val="clear" w:color="auto" w:fill="auto"/>
          </w:tcPr>
          <w:p w14:paraId="4468B88B"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007C77F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CAA</w:t>
            </w:r>
          </w:p>
        </w:tc>
        <w:tc>
          <w:tcPr>
            <w:tcW w:w="11355" w:type="dxa"/>
            <w:gridSpan w:val="3"/>
            <w:shd w:val="clear" w:color="auto" w:fill="auto"/>
          </w:tcPr>
          <w:p w14:paraId="42127BB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Civil Aviation Authority</w:t>
            </w:r>
          </w:p>
        </w:tc>
      </w:tr>
      <w:tr w:rsidR="006E30D6" w:rsidRPr="006E30D6" w14:paraId="60DBD803" w14:textId="77777777" w:rsidTr="006E30D6">
        <w:trPr>
          <w:cantSplit/>
        </w:trPr>
        <w:tc>
          <w:tcPr>
            <w:tcW w:w="910" w:type="dxa"/>
            <w:shd w:val="clear" w:color="auto" w:fill="auto"/>
          </w:tcPr>
          <w:p w14:paraId="6934EFCF"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2EE0DA4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CFS</w:t>
            </w:r>
          </w:p>
        </w:tc>
        <w:tc>
          <w:tcPr>
            <w:tcW w:w="11355" w:type="dxa"/>
            <w:gridSpan w:val="3"/>
            <w:shd w:val="clear" w:color="auto" w:fill="auto"/>
          </w:tcPr>
          <w:p w14:paraId="032295DC"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Central Flying School</w:t>
            </w:r>
          </w:p>
        </w:tc>
      </w:tr>
      <w:tr w:rsidR="006E30D6" w:rsidRPr="006E30D6" w14:paraId="34997A8C" w14:textId="77777777" w:rsidTr="006E30D6">
        <w:trPr>
          <w:cantSplit/>
        </w:trPr>
        <w:tc>
          <w:tcPr>
            <w:tcW w:w="910" w:type="dxa"/>
            <w:shd w:val="clear" w:color="auto" w:fill="auto"/>
          </w:tcPr>
          <w:p w14:paraId="6CFAC2AE"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6B0B8B03"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CRM</w:t>
            </w:r>
          </w:p>
        </w:tc>
        <w:tc>
          <w:tcPr>
            <w:tcW w:w="11355" w:type="dxa"/>
            <w:gridSpan w:val="3"/>
            <w:shd w:val="clear" w:color="auto" w:fill="auto"/>
          </w:tcPr>
          <w:p w14:paraId="34E0F165"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Crew Resource Management</w:t>
            </w:r>
          </w:p>
        </w:tc>
      </w:tr>
      <w:tr w:rsidR="006E30D6" w:rsidRPr="006E30D6" w14:paraId="5F5DECCD" w14:textId="77777777" w:rsidTr="006E30D6">
        <w:trPr>
          <w:cantSplit/>
        </w:trPr>
        <w:tc>
          <w:tcPr>
            <w:tcW w:w="910" w:type="dxa"/>
            <w:shd w:val="clear" w:color="auto" w:fill="auto"/>
          </w:tcPr>
          <w:p w14:paraId="7EFF11F1"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1A60368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DO</w:t>
            </w:r>
          </w:p>
        </w:tc>
        <w:tc>
          <w:tcPr>
            <w:tcW w:w="11355" w:type="dxa"/>
            <w:gridSpan w:val="3"/>
            <w:shd w:val="clear" w:color="auto" w:fill="auto"/>
          </w:tcPr>
          <w:p w14:paraId="781882C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Designated Officer</w:t>
            </w:r>
          </w:p>
        </w:tc>
      </w:tr>
      <w:tr w:rsidR="006E30D6" w:rsidRPr="006E30D6" w14:paraId="16BFBE4D" w14:textId="77777777" w:rsidTr="006E30D6">
        <w:trPr>
          <w:cantSplit/>
        </w:trPr>
        <w:tc>
          <w:tcPr>
            <w:tcW w:w="910" w:type="dxa"/>
            <w:shd w:val="clear" w:color="auto" w:fill="auto"/>
          </w:tcPr>
          <w:p w14:paraId="31524C84"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3D4E27D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EASA</w:t>
            </w:r>
          </w:p>
        </w:tc>
        <w:tc>
          <w:tcPr>
            <w:tcW w:w="11355" w:type="dxa"/>
            <w:gridSpan w:val="3"/>
            <w:shd w:val="clear" w:color="auto" w:fill="auto"/>
          </w:tcPr>
          <w:p w14:paraId="7A5B2C4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European Aviation Safety Agency</w:t>
            </w:r>
          </w:p>
        </w:tc>
      </w:tr>
      <w:tr w:rsidR="006E30D6" w:rsidRPr="006E30D6" w14:paraId="3A6313D1" w14:textId="77777777" w:rsidTr="006E30D6">
        <w:trPr>
          <w:cantSplit/>
        </w:trPr>
        <w:tc>
          <w:tcPr>
            <w:tcW w:w="910" w:type="dxa"/>
            <w:shd w:val="clear" w:color="auto" w:fill="auto"/>
          </w:tcPr>
          <w:p w14:paraId="54F43D27"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38DAEF5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EO/IR</w:t>
            </w:r>
          </w:p>
        </w:tc>
        <w:tc>
          <w:tcPr>
            <w:tcW w:w="11355" w:type="dxa"/>
            <w:gridSpan w:val="3"/>
            <w:shd w:val="clear" w:color="auto" w:fill="auto"/>
          </w:tcPr>
          <w:p w14:paraId="421BAA5A"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Electro Optical/Infra-Red</w:t>
            </w:r>
          </w:p>
        </w:tc>
      </w:tr>
      <w:tr w:rsidR="006E30D6" w:rsidRPr="006E30D6" w14:paraId="3625754D" w14:textId="77777777" w:rsidTr="006E30D6">
        <w:trPr>
          <w:cantSplit/>
        </w:trPr>
        <w:tc>
          <w:tcPr>
            <w:tcW w:w="910" w:type="dxa"/>
            <w:shd w:val="clear" w:color="auto" w:fill="auto"/>
          </w:tcPr>
          <w:p w14:paraId="05FBF998"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2EA2E65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FMV</w:t>
            </w:r>
          </w:p>
        </w:tc>
        <w:tc>
          <w:tcPr>
            <w:tcW w:w="11355" w:type="dxa"/>
            <w:gridSpan w:val="3"/>
            <w:shd w:val="clear" w:color="auto" w:fill="auto"/>
          </w:tcPr>
          <w:p w14:paraId="3A6B018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Full Motion Video</w:t>
            </w:r>
          </w:p>
        </w:tc>
      </w:tr>
      <w:tr w:rsidR="006E30D6" w:rsidRPr="006E30D6" w14:paraId="62D53D52" w14:textId="77777777" w:rsidTr="006E30D6">
        <w:trPr>
          <w:cantSplit/>
        </w:trPr>
        <w:tc>
          <w:tcPr>
            <w:tcW w:w="910" w:type="dxa"/>
            <w:shd w:val="clear" w:color="auto" w:fill="auto"/>
          </w:tcPr>
          <w:p w14:paraId="5611D0BB"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048173E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FNPT</w:t>
            </w:r>
          </w:p>
        </w:tc>
        <w:tc>
          <w:tcPr>
            <w:tcW w:w="11355" w:type="dxa"/>
            <w:gridSpan w:val="3"/>
            <w:shd w:val="clear" w:color="auto" w:fill="auto"/>
          </w:tcPr>
          <w:p w14:paraId="7547E97C"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Flight Navigation and Procedures Trainer</w:t>
            </w:r>
          </w:p>
        </w:tc>
      </w:tr>
      <w:tr w:rsidR="006E30D6" w:rsidRPr="006E30D6" w14:paraId="129B1B14" w14:textId="77777777" w:rsidTr="006E30D6">
        <w:trPr>
          <w:cantSplit/>
        </w:trPr>
        <w:tc>
          <w:tcPr>
            <w:tcW w:w="910" w:type="dxa"/>
            <w:shd w:val="clear" w:color="auto" w:fill="auto"/>
          </w:tcPr>
          <w:p w14:paraId="299E559F"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3A477EA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FOV</w:t>
            </w:r>
          </w:p>
        </w:tc>
        <w:tc>
          <w:tcPr>
            <w:tcW w:w="11355" w:type="dxa"/>
            <w:gridSpan w:val="3"/>
            <w:shd w:val="clear" w:color="auto" w:fill="auto"/>
          </w:tcPr>
          <w:p w14:paraId="63D2372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Field of View</w:t>
            </w:r>
          </w:p>
        </w:tc>
      </w:tr>
      <w:tr w:rsidR="006E30D6" w:rsidRPr="006E30D6" w14:paraId="666B3462" w14:textId="77777777" w:rsidTr="006E30D6">
        <w:trPr>
          <w:cantSplit/>
        </w:trPr>
        <w:tc>
          <w:tcPr>
            <w:tcW w:w="910" w:type="dxa"/>
            <w:shd w:val="clear" w:color="auto" w:fill="auto"/>
          </w:tcPr>
          <w:p w14:paraId="636A996B"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0B8C7ED5"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FFS</w:t>
            </w:r>
          </w:p>
        </w:tc>
        <w:tc>
          <w:tcPr>
            <w:tcW w:w="11355" w:type="dxa"/>
            <w:gridSpan w:val="3"/>
            <w:shd w:val="clear" w:color="auto" w:fill="auto"/>
          </w:tcPr>
          <w:p w14:paraId="27EA668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Full Flight Simulator</w:t>
            </w:r>
          </w:p>
        </w:tc>
      </w:tr>
      <w:tr w:rsidR="006E30D6" w:rsidRPr="006E30D6" w14:paraId="540FE7B1" w14:textId="77777777" w:rsidTr="006E30D6">
        <w:trPr>
          <w:cantSplit/>
        </w:trPr>
        <w:tc>
          <w:tcPr>
            <w:tcW w:w="910" w:type="dxa"/>
            <w:shd w:val="clear" w:color="auto" w:fill="auto"/>
          </w:tcPr>
          <w:p w14:paraId="39C5856B"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699C305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FY</w:t>
            </w:r>
          </w:p>
        </w:tc>
        <w:tc>
          <w:tcPr>
            <w:tcW w:w="11355" w:type="dxa"/>
            <w:gridSpan w:val="3"/>
            <w:shd w:val="clear" w:color="auto" w:fill="auto"/>
          </w:tcPr>
          <w:p w14:paraId="27F7449C"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Financial Year – Defined as 1 April to 31 March</w:t>
            </w:r>
          </w:p>
        </w:tc>
      </w:tr>
      <w:tr w:rsidR="006E30D6" w:rsidRPr="006E30D6" w14:paraId="29003989" w14:textId="77777777" w:rsidTr="006E30D6">
        <w:trPr>
          <w:cantSplit/>
        </w:trPr>
        <w:tc>
          <w:tcPr>
            <w:tcW w:w="910" w:type="dxa"/>
            <w:shd w:val="clear" w:color="auto" w:fill="auto"/>
          </w:tcPr>
          <w:p w14:paraId="01385509"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6922E4AD"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GBTE</w:t>
            </w:r>
          </w:p>
        </w:tc>
        <w:tc>
          <w:tcPr>
            <w:tcW w:w="11355" w:type="dxa"/>
            <w:gridSpan w:val="3"/>
            <w:shd w:val="clear" w:color="auto" w:fill="auto"/>
          </w:tcPr>
          <w:p w14:paraId="7AABB9B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Ground Based Training Equipment</w:t>
            </w:r>
          </w:p>
        </w:tc>
      </w:tr>
      <w:tr w:rsidR="006E30D6" w:rsidRPr="006E30D6" w14:paraId="5640A4DE" w14:textId="77777777" w:rsidTr="006E30D6">
        <w:trPr>
          <w:cantSplit/>
        </w:trPr>
        <w:tc>
          <w:tcPr>
            <w:tcW w:w="910" w:type="dxa"/>
            <w:shd w:val="clear" w:color="auto" w:fill="auto"/>
          </w:tcPr>
          <w:p w14:paraId="08ABFC16"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48F29E2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HF</w:t>
            </w:r>
          </w:p>
        </w:tc>
        <w:tc>
          <w:tcPr>
            <w:tcW w:w="11355" w:type="dxa"/>
            <w:gridSpan w:val="3"/>
            <w:shd w:val="clear" w:color="auto" w:fill="auto"/>
          </w:tcPr>
          <w:p w14:paraId="1EA90C1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Human Factors</w:t>
            </w:r>
          </w:p>
        </w:tc>
      </w:tr>
      <w:tr w:rsidR="006E30D6" w:rsidRPr="006E30D6" w14:paraId="295B0D6D" w14:textId="77777777" w:rsidTr="006E30D6">
        <w:trPr>
          <w:cantSplit/>
        </w:trPr>
        <w:tc>
          <w:tcPr>
            <w:tcW w:w="910" w:type="dxa"/>
            <w:shd w:val="clear" w:color="auto" w:fill="auto"/>
          </w:tcPr>
          <w:p w14:paraId="0901B770"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21E6EE8C"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IR</w:t>
            </w:r>
          </w:p>
        </w:tc>
        <w:tc>
          <w:tcPr>
            <w:tcW w:w="11355" w:type="dxa"/>
            <w:gridSpan w:val="3"/>
            <w:shd w:val="clear" w:color="auto" w:fill="auto"/>
          </w:tcPr>
          <w:p w14:paraId="335A46CE"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Procedural Instrument Rating</w:t>
            </w:r>
          </w:p>
        </w:tc>
      </w:tr>
      <w:tr w:rsidR="006E30D6" w:rsidRPr="006E30D6" w14:paraId="3AB2F996" w14:textId="77777777" w:rsidTr="006E30D6">
        <w:trPr>
          <w:cantSplit/>
        </w:trPr>
        <w:tc>
          <w:tcPr>
            <w:tcW w:w="910" w:type="dxa"/>
            <w:shd w:val="clear" w:color="auto" w:fill="auto"/>
          </w:tcPr>
          <w:p w14:paraId="251ED81B"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2B553E8E"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ISR</w:t>
            </w:r>
          </w:p>
        </w:tc>
        <w:tc>
          <w:tcPr>
            <w:tcW w:w="11355" w:type="dxa"/>
            <w:gridSpan w:val="3"/>
            <w:shd w:val="clear" w:color="auto" w:fill="auto"/>
          </w:tcPr>
          <w:p w14:paraId="004D90A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Intelligence Surveillance and Reconnaissance</w:t>
            </w:r>
          </w:p>
        </w:tc>
      </w:tr>
      <w:tr w:rsidR="006E30D6" w:rsidRPr="006E30D6" w14:paraId="60A9F85D" w14:textId="77777777" w:rsidTr="006E30D6">
        <w:trPr>
          <w:cantSplit/>
        </w:trPr>
        <w:tc>
          <w:tcPr>
            <w:tcW w:w="910" w:type="dxa"/>
            <w:shd w:val="clear" w:color="auto" w:fill="auto"/>
          </w:tcPr>
          <w:p w14:paraId="7F1DBBB1"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32B6797A"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ISTAR</w:t>
            </w:r>
          </w:p>
        </w:tc>
        <w:tc>
          <w:tcPr>
            <w:tcW w:w="11355" w:type="dxa"/>
            <w:gridSpan w:val="3"/>
            <w:shd w:val="clear" w:color="auto" w:fill="auto"/>
          </w:tcPr>
          <w:p w14:paraId="1D5F00A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Intelligence Surveillance Targeting and Reconnaissance</w:t>
            </w:r>
          </w:p>
        </w:tc>
      </w:tr>
      <w:tr w:rsidR="006E30D6" w:rsidRPr="006E30D6" w14:paraId="326E1A08" w14:textId="77777777" w:rsidTr="006E30D6">
        <w:trPr>
          <w:cantSplit/>
        </w:trPr>
        <w:tc>
          <w:tcPr>
            <w:tcW w:w="910" w:type="dxa"/>
            <w:shd w:val="clear" w:color="auto" w:fill="auto"/>
          </w:tcPr>
          <w:p w14:paraId="73A9E9DD"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587DBA92"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KPI</w:t>
            </w:r>
          </w:p>
        </w:tc>
        <w:tc>
          <w:tcPr>
            <w:tcW w:w="11355" w:type="dxa"/>
            <w:gridSpan w:val="3"/>
            <w:shd w:val="clear" w:color="auto" w:fill="auto"/>
          </w:tcPr>
          <w:p w14:paraId="6A6B537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Key Performance Indicators</w:t>
            </w:r>
          </w:p>
        </w:tc>
      </w:tr>
      <w:tr w:rsidR="006E30D6" w:rsidRPr="006E30D6" w14:paraId="743C5D12" w14:textId="77777777" w:rsidTr="006E30D6">
        <w:trPr>
          <w:cantSplit/>
        </w:trPr>
        <w:tc>
          <w:tcPr>
            <w:tcW w:w="910" w:type="dxa"/>
            <w:shd w:val="clear" w:color="auto" w:fill="auto"/>
          </w:tcPr>
          <w:p w14:paraId="44E96CEA"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4A0415D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MA</w:t>
            </w:r>
          </w:p>
        </w:tc>
        <w:tc>
          <w:tcPr>
            <w:tcW w:w="11355" w:type="dxa"/>
            <w:gridSpan w:val="3"/>
            <w:shd w:val="clear" w:color="auto" w:fill="auto"/>
          </w:tcPr>
          <w:p w14:paraId="19C6A1DD"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Mission Aircrew</w:t>
            </w:r>
          </w:p>
        </w:tc>
      </w:tr>
      <w:tr w:rsidR="006E30D6" w:rsidRPr="006E30D6" w14:paraId="2B682A44" w14:textId="77777777" w:rsidTr="006E30D6">
        <w:trPr>
          <w:cantSplit/>
        </w:trPr>
        <w:tc>
          <w:tcPr>
            <w:tcW w:w="910" w:type="dxa"/>
            <w:shd w:val="clear" w:color="auto" w:fill="auto"/>
          </w:tcPr>
          <w:p w14:paraId="4ACB67CF"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785A5C2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MAGS</w:t>
            </w:r>
          </w:p>
        </w:tc>
        <w:tc>
          <w:tcPr>
            <w:tcW w:w="11355" w:type="dxa"/>
            <w:gridSpan w:val="3"/>
            <w:shd w:val="clear" w:color="auto" w:fill="auto"/>
          </w:tcPr>
          <w:p w14:paraId="3D8ED402"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xml:space="preserve">Military Aviation </w:t>
            </w:r>
            <w:proofErr w:type="spellStart"/>
            <w:r w:rsidRPr="006E30D6">
              <w:rPr>
                <w:rFonts w:ascii="Arial" w:eastAsia="Calibri" w:hAnsi="Arial" w:cs="Arial"/>
                <w:color w:val="000000"/>
                <w:sz w:val="24"/>
              </w:rPr>
              <w:t>Groundschool</w:t>
            </w:r>
            <w:proofErr w:type="spellEnd"/>
          </w:p>
        </w:tc>
      </w:tr>
      <w:tr w:rsidR="006E30D6" w:rsidRPr="006E30D6" w14:paraId="119C089B" w14:textId="77777777" w:rsidTr="006E30D6">
        <w:trPr>
          <w:cantSplit/>
        </w:trPr>
        <w:tc>
          <w:tcPr>
            <w:tcW w:w="910" w:type="dxa"/>
            <w:shd w:val="clear" w:color="auto" w:fill="auto"/>
          </w:tcPr>
          <w:p w14:paraId="562A4EDD"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30205E2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MCO</w:t>
            </w:r>
          </w:p>
        </w:tc>
        <w:tc>
          <w:tcPr>
            <w:tcW w:w="11355" w:type="dxa"/>
            <w:gridSpan w:val="3"/>
            <w:shd w:val="clear" w:color="auto" w:fill="auto"/>
          </w:tcPr>
          <w:p w14:paraId="64C9179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Military Course Officer</w:t>
            </w:r>
          </w:p>
        </w:tc>
      </w:tr>
      <w:tr w:rsidR="006E30D6" w:rsidRPr="006E30D6" w14:paraId="186D4A6D" w14:textId="77777777" w:rsidTr="006E30D6">
        <w:trPr>
          <w:cantSplit/>
        </w:trPr>
        <w:tc>
          <w:tcPr>
            <w:tcW w:w="910" w:type="dxa"/>
            <w:shd w:val="clear" w:color="auto" w:fill="auto"/>
          </w:tcPr>
          <w:p w14:paraId="2A02CD9E"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4896FFCA" w14:textId="77777777" w:rsidR="006E30D6" w:rsidRPr="006E30D6" w:rsidRDefault="006E30D6" w:rsidP="006E30D6">
            <w:pPr>
              <w:spacing w:after="240" w:line="240" w:lineRule="auto"/>
              <w:rPr>
                <w:rFonts w:ascii="Arial" w:eastAsia="Calibri" w:hAnsi="Arial" w:cs="Arial"/>
                <w:color w:val="000000"/>
                <w:sz w:val="24"/>
              </w:rPr>
            </w:pPr>
            <w:proofErr w:type="spellStart"/>
            <w:r w:rsidRPr="006E30D6">
              <w:rPr>
                <w:rFonts w:ascii="Arial" w:eastAsia="Calibri" w:hAnsi="Arial" w:cs="Arial"/>
                <w:color w:val="000000"/>
                <w:sz w:val="24"/>
              </w:rPr>
              <w:t>mIRC</w:t>
            </w:r>
            <w:proofErr w:type="spellEnd"/>
          </w:p>
        </w:tc>
        <w:tc>
          <w:tcPr>
            <w:tcW w:w="11355" w:type="dxa"/>
            <w:gridSpan w:val="3"/>
            <w:shd w:val="clear" w:color="auto" w:fill="auto"/>
          </w:tcPr>
          <w:p w14:paraId="63DFB69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Internet Relay Chat</w:t>
            </w:r>
          </w:p>
        </w:tc>
      </w:tr>
      <w:tr w:rsidR="006E30D6" w:rsidRPr="006E30D6" w14:paraId="4BF81D47" w14:textId="77777777" w:rsidTr="006E30D6">
        <w:trPr>
          <w:cantSplit/>
        </w:trPr>
        <w:tc>
          <w:tcPr>
            <w:tcW w:w="910" w:type="dxa"/>
            <w:shd w:val="clear" w:color="auto" w:fill="auto"/>
          </w:tcPr>
          <w:p w14:paraId="33CD0393"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5B0EFF4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MOD</w:t>
            </w:r>
          </w:p>
        </w:tc>
        <w:tc>
          <w:tcPr>
            <w:tcW w:w="11355" w:type="dxa"/>
            <w:gridSpan w:val="3"/>
            <w:shd w:val="clear" w:color="auto" w:fill="auto"/>
          </w:tcPr>
          <w:p w14:paraId="6964680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Ministry of Defence</w:t>
            </w:r>
          </w:p>
        </w:tc>
      </w:tr>
      <w:tr w:rsidR="006E30D6" w:rsidRPr="006E30D6" w14:paraId="4BD034D2" w14:textId="77777777" w:rsidTr="006E30D6">
        <w:trPr>
          <w:cantSplit/>
        </w:trPr>
        <w:tc>
          <w:tcPr>
            <w:tcW w:w="910" w:type="dxa"/>
            <w:shd w:val="clear" w:color="auto" w:fill="auto"/>
          </w:tcPr>
          <w:p w14:paraId="0887F7E0"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633D000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MPRM</w:t>
            </w:r>
          </w:p>
        </w:tc>
        <w:tc>
          <w:tcPr>
            <w:tcW w:w="11355" w:type="dxa"/>
            <w:gridSpan w:val="3"/>
            <w:shd w:val="clear" w:color="auto" w:fill="auto"/>
          </w:tcPr>
          <w:p w14:paraId="3635DF9C"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Monthly Performance Review Meeting</w:t>
            </w:r>
          </w:p>
        </w:tc>
      </w:tr>
      <w:tr w:rsidR="006E30D6" w:rsidRPr="006E30D6" w14:paraId="0714A4D9" w14:textId="77777777" w:rsidTr="006E30D6">
        <w:trPr>
          <w:cantSplit/>
        </w:trPr>
        <w:tc>
          <w:tcPr>
            <w:tcW w:w="910" w:type="dxa"/>
            <w:shd w:val="clear" w:color="auto" w:fill="auto"/>
          </w:tcPr>
          <w:p w14:paraId="0D872B44"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1593946A"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OC</w:t>
            </w:r>
          </w:p>
        </w:tc>
        <w:tc>
          <w:tcPr>
            <w:tcW w:w="11355" w:type="dxa"/>
            <w:gridSpan w:val="3"/>
            <w:shd w:val="clear" w:color="auto" w:fill="auto"/>
          </w:tcPr>
          <w:p w14:paraId="59B16FA3"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Officer Commanding</w:t>
            </w:r>
          </w:p>
        </w:tc>
      </w:tr>
      <w:tr w:rsidR="006E30D6" w:rsidRPr="006E30D6" w14:paraId="055ADB44" w14:textId="77777777" w:rsidTr="006E30D6">
        <w:trPr>
          <w:cantSplit/>
        </w:trPr>
        <w:tc>
          <w:tcPr>
            <w:tcW w:w="910" w:type="dxa"/>
            <w:shd w:val="clear" w:color="auto" w:fill="auto"/>
          </w:tcPr>
          <w:p w14:paraId="3E04CA23"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58CB681F" w14:textId="77777777" w:rsidR="006E30D6" w:rsidRPr="006E30D6" w:rsidRDefault="006E30D6" w:rsidP="006E30D6">
            <w:pPr>
              <w:spacing w:after="240" w:line="240" w:lineRule="auto"/>
              <w:rPr>
                <w:rFonts w:ascii="Arial" w:eastAsia="Calibri" w:hAnsi="Arial" w:cs="Arial"/>
                <w:color w:val="000000"/>
                <w:sz w:val="24"/>
              </w:rPr>
            </w:pPr>
            <w:proofErr w:type="spellStart"/>
            <w:r w:rsidRPr="006E30D6">
              <w:rPr>
                <w:rFonts w:ascii="Arial" w:eastAsia="Calibri" w:hAnsi="Arial" w:cs="Arial"/>
                <w:color w:val="000000"/>
                <w:sz w:val="24"/>
              </w:rPr>
              <w:t>PEd</w:t>
            </w:r>
            <w:proofErr w:type="spellEnd"/>
          </w:p>
        </w:tc>
        <w:tc>
          <w:tcPr>
            <w:tcW w:w="11355" w:type="dxa"/>
            <w:gridSpan w:val="3"/>
            <w:shd w:val="clear" w:color="auto" w:fill="auto"/>
          </w:tcPr>
          <w:p w14:paraId="0E664B13"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Physical Education</w:t>
            </w:r>
          </w:p>
        </w:tc>
      </w:tr>
      <w:tr w:rsidR="006E30D6" w:rsidRPr="006E30D6" w14:paraId="391ABA1E" w14:textId="77777777" w:rsidTr="006E30D6">
        <w:trPr>
          <w:cantSplit/>
        </w:trPr>
        <w:tc>
          <w:tcPr>
            <w:tcW w:w="910" w:type="dxa"/>
            <w:shd w:val="clear" w:color="auto" w:fill="auto"/>
          </w:tcPr>
          <w:p w14:paraId="099A7E7F"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06F389DC"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PET</w:t>
            </w:r>
          </w:p>
        </w:tc>
        <w:tc>
          <w:tcPr>
            <w:tcW w:w="11355" w:type="dxa"/>
            <w:gridSpan w:val="3"/>
            <w:shd w:val="clear" w:color="auto" w:fill="auto"/>
          </w:tcPr>
          <w:p w14:paraId="47FC677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Pre-Employment Training</w:t>
            </w:r>
          </w:p>
        </w:tc>
      </w:tr>
      <w:tr w:rsidR="006E30D6" w:rsidRPr="006E30D6" w14:paraId="0865D192" w14:textId="77777777" w:rsidTr="006E30D6">
        <w:trPr>
          <w:cantSplit/>
        </w:trPr>
        <w:tc>
          <w:tcPr>
            <w:tcW w:w="910" w:type="dxa"/>
            <w:shd w:val="clear" w:color="auto" w:fill="auto"/>
          </w:tcPr>
          <w:p w14:paraId="5162E1F8"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5983D57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PI</w:t>
            </w:r>
          </w:p>
        </w:tc>
        <w:tc>
          <w:tcPr>
            <w:tcW w:w="11355" w:type="dxa"/>
            <w:gridSpan w:val="3"/>
            <w:shd w:val="clear" w:color="auto" w:fill="auto"/>
          </w:tcPr>
          <w:p w14:paraId="31A0FF1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Performance Indicator</w:t>
            </w:r>
          </w:p>
        </w:tc>
      </w:tr>
      <w:tr w:rsidR="006E30D6" w:rsidRPr="006E30D6" w14:paraId="62D3B9E8" w14:textId="77777777" w:rsidTr="006E30D6">
        <w:trPr>
          <w:cantSplit/>
        </w:trPr>
        <w:tc>
          <w:tcPr>
            <w:tcW w:w="910" w:type="dxa"/>
            <w:shd w:val="clear" w:color="auto" w:fill="auto"/>
          </w:tcPr>
          <w:p w14:paraId="45258FD3"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4D0B7DEC"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PPE</w:t>
            </w:r>
          </w:p>
        </w:tc>
        <w:tc>
          <w:tcPr>
            <w:tcW w:w="11355" w:type="dxa"/>
            <w:gridSpan w:val="3"/>
            <w:shd w:val="clear" w:color="auto" w:fill="auto"/>
          </w:tcPr>
          <w:p w14:paraId="4CEAB2A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Personal Protective Equipment</w:t>
            </w:r>
          </w:p>
        </w:tc>
      </w:tr>
      <w:tr w:rsidR="006E30D6" w:rsidRPr="006E30D6" w14:paraId="7FB06D7D" w14:textId="77777777" w:rsidTr="006E30D6">
        <w:trPr>
          <w:cantSplit/>
        </w:trPr>
        <w:tc>
          <w:tcPr>
            <w:tcW w:w="910" w:type="dxa"/>
            <w:shd w:val="clear" w:color="auto" w:fill="auto"/>
          </w:tcPr>
          <w:p w14:paraId="6F8FD6F0"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7C35B75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PLS</w:t>
            </w:r>
          </w:p>
        </w:tc>
        <w:tc>
          <w:tcPr>
            <w:tcW w:w="11355" w:type="dxa"/>
            <w:gridSpan w:val="3"/>
            <w:shd w:val="clear" w:color="auto" w:fill="auto"/>
          </w:tcPr>
          <w:p w14:paraId="33C74BB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Permissive Land Survival</w:t>
            </w:r>
          </w:p>
        </w:tc>
      </w:tr>
      <w:tr w:rsidR="006E30D6" w:rsidRPr="006E30D6" w14:paraId="2C899D4E" w14:textId="77777777" w:rsidTr="006E30D6">
        <w:trPr>
          <w:cantSplit/>
        </w:trPr>
        <w:tc>
          <w:tcPr>
            <w:tcW w:w="910" w:type="dxa"/>
            <w:shd w:val="clear" w:color="auto" w:fill="auto"/>
          </w:tcPr>
          <w:p w14:paraId="2E655597"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00913B0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RAF</w:t>
            </w:r>
          </w:p>
        </w:tc>
        <w:tc>
          <w:tcPr>
            <w:tcW w:w="11355" w:type="dxa"/>
            <w:gridSpan w:val="3"/>
            <w:shd w:val="clear" w:color="auto" w:fill="auto"/>
          </w:tcPr>
          <w:p w14:paraId="5E9245B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Royal Air Force</w:t>
            </w:r>
          </w:p>
        </w:tc>
      </w:tr>
      <w:tr w:rsidR="006E30D6" w:rsidRPr="006E30D6" w14:paraId="2944484F" w14:textId="77777777" w:rsidTr="006E30D6">
        <w:trPr>
          <w:cantSplit/>
        </w:trPr>
        <w:tc>
          <w:tcPr>
            <w:tcW w:w="910" w:type="dxa"/>
            <w:shd w:val="clear" w:color="auto" w:fill="auto"/>
          </w:tcPr>
          <w:p w14:paraId="36648923"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49EDC85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RHS</w:t>
            </w:r>
          </w:p>
        </w:tc>
        <w:tc>
          <w:tcPr>
            <w:tcW w:w="11355" w:type="dxa"/>
            <w:gridSpan w:val="3"/>
            <w:shd w:val="clear" w:color="auto" w:fill="auto"/>
          </w:tcPr>
          <w:p w14:paraId="422BE6D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Right Hand Seat</w:t>
            </w:r>
          </w:p>
        </w:tc>
      </w:tr>
      <w:tr w:rsidR="006E30D6" w:rsidRPr="006E30D6" w14:paraId="5AE69F66" w14:textId="77777777" w:rsidTr="006E30D6">
        <w:trPr>
          <w:cantSplit/>
        </w:trPr>
        <w:tc>
          <w:tcPr>
            <w:tcW w:w="910" w:type="dxa"/>
            <w:shd w:val="clear" w:color="auto" w:fill="auto"/>
          </w:tcPr>
          <w:p w14:paraId="3B96D5FE"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249C3C3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SC</w:t>
            </w:r>
          </w:p>
        </w:tc>
        <w:tc>
          <w:tcPr>
            <w:tcW w:w="11355" w:type="dxa"/>
            <w:gridSpan w:val="3"/>
            <w:shd w:val="clear" w:color="auto" w:fill="auto"/>
          </w:tcPr>
          <w:p w14:paraId="18BE62F2"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Security Check</w:t>
            </w:r>
          </w:p>
        </w:tc>
      </w:tr>
      <w:tr w:rsidR="006E30D6" w:rsidRPr="006E30D6" w14:paraId="310D8F58" w14:textId="77777777" w:rsidTr="006E30D6">
        <w:trPr>
          <w:cantSplit/>
          <w:trHeight w:val="60"/>
        </w:trPr>
        <w:tc>
          <w:tcPr>
            <w:tcW w:w="910" w:type="dxa"/>
            <w:shd w:val="clear" w:color="auto" w:fill="auto"/>
          </w:tcPr>
          <w:p w14:paraId="5C7E02D1" w14:textId="77777777" w:rsidR="006E30D6" w:rsidRPr="006E30D6" w:rsidRDefault="006E30D6" w:rsidP="006E30D6">
            <w:pPr>
              <w:spacing w:after="240" w:line="240" w:lineRule="auto"/>
              <w:rPr>
                <w:rFonts w:ascii="Arial" w:eastAsia="Calibri" w:hAnsi="Arial" w:cs="Arial"/>
                <w:color w:val="000000"/>
                <w:sz w:val="24"/>
              </w:rPr>
            </w:pPr>
          </w:p>
        </w:tc>
        <w:tc>
          <w:tcPr>
            <w:tcW w:w="2160" w:type="dxa"/>
            <w:shd w:val="clear" w:color="auto" w:fill="auto"/>
          </w:tcPr>
          <w:p w14:paraId="693EE1F1" w14:textId="77777777" w:rsidR="006E30D6" w:rsidRPr="006E30D6" w:rsidRDefault="006E30D6" w:rsidP="006E30D6">
            <w:pPr>
              <w:spacing w:after="240" w:line="240" w:lineRule="auto"/>
              <w:rPr>
                <w:rFonts w:ascii="Arial" w:eastAsia="Calibri" w:hAnsi="Arial" w:cs="Arial"/>
                <w:color w:val="000000"/>
                <w:sz w:val="24"/>
              </w:rPr>
            </w:pPr>
            <w:proofErr w:type="spellStart"/>
            <w:r w:rsidRPr="006E30D6">
              <w:rPr>
                <w:rFonts w:ascii="Arial" w:eastAsia="Calibri" w:hAnsi="Arial" w:cs="Arial"/>
                <w:color w:val="000000"/>
                <w:sz w:val="24"/>
              </w:rPr>
              <w:t>SoR</w:t>
            </w:r>
            <w:proofErr w:type="spellEnd"/>
          </w:p>
        </w:tc>
        <w:tc>
          <w:tcPr>
            <w:tcW w:w="11355" w:type="dxa"/>
            <w:gridSpan w:val="3"/>
            <w:shd w:val="clear" w:color="auto" w:fill="auto"/>
          </w:tcPr>
          <w:p w14:paraId="2C6EC87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Statement of Requirement</w:t>
            </w:r>
          </w:p>
        </w:tc>
      </w:tr>
      <w:tr w:rsidR="006E30D6" w:rsidRPr="006E30D6" w14:paraId="002B473C" w14:textId="77777777" w:rsidTr="006E30D6">
        <w:trPr>
          <w:cantSplit/>
        </w:trPr>
        <w:tc>
          <w:tcPr>
            <w:tcW w:w="910" w:type="dxa"/>
            <w:shd w:val="clear" w:color="auto" w:fill="auto"/>
          </w:tcPr>
          <w:p w14:paraId="7040DE16"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A.4</w:t>
            </w:r>
          </w:p>
        </w:tc>
        <w:tc>
          <w:tcPr>
            <w:tcW w:w="13515" w:type="dxa"/>
            <w:gridSpan w:val="4"/>
            <w:shd w:val="clear" w:color="auto" w:fill="auto"/>
          </w:tcPr>
          <w:p w14:paraId="0394D7E6"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References</w:t>
            </w:r>
          </w:p>
        </w:tc>
      </w:tr>
      <w:tr w:rsidR="006E30D6" w:rsidRPr="006E30D6" w14:paraId="7318EB5E" w14:textId="77777777" w:rsidTr="006E30D6">
        <w:trPr>
          <w:cantSplit/>
        </w:trPr>
        <w:tc>
          <w:tcPr>
            <w:tcW w:w="910" w:type="dxa"/>
            <w:shd w:val="clear" w:color="auto" w:fill="auto"/>
          </w:tcPr>
          <w:p w14:paraId="17587083"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A.4.a</w:t>
            </w:r>
          </w:p>
        </w:tc>
        <w:tc>
          <w:tcPr>
            <w:tcW w:w="13515" w:type="dxa"/>
            <w:gridSpan w:val="4"/>
            <w:shd w:val="clear" w:color="auto" w:fill="auto"/>
          </w:tcPr>
          <w:p w14:paraId="36E10F6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xml:space="preserve">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  </w:t>
            </w:r>
          </w:p>
        </w:tc>
      </w:tr>
      <w:tr w:rsidR="006E30D6" w:rsidRPr="006E30D6" w14:paraId="1F2FBF60" w14:textId="77777777" w:rsidTr="006E30D6">
        <w:trPr>
          <w:cantSplit/>
        </w:trPr>
        <w:tc>
          <w:tcPr>
            <w:tcW w:w="910" w:type="dxa"/>
            <w:shd w:val="clear" w:color="auto" w:fill="auto"/>
          </w:tcPr>
          <w:p w14:paraId="1E0A585B"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0DEC616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Reference</w:t>
            </w:r>
          </w:p>
        </w:tc>
        <w:tc>
          <w:tcPr>
            <w:tcW w:w="2386" w:type="dxa"/>
            <w:shd w:val="clear" w:color="auto" w:fill="auto"/>
          </w:tcPr>
          <w:p w14:paraId="40620EDA"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Version</w:t>
            </w:r>
          </w:p>
        </w:tc>
        <w:tc>
          <w:tcPr>
            <w:tcW w:w="7909" w:type="dxa"/>
            <w:shd w:val="clear" w:color="auto" w:fill="auto"/>
          </w:tcPr>
          <w:p w14:paraId="0CE097E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Source</w:t>
            </w:r>
          </w:p>
        </w:tc>
      </w:tr>
      <w:tr w:rsidR="006E30D6" w:rsidRPr="006E30D6" w14:paraId="71FEF5A2" w14:textId="77777777" w:rsidTr="006E30D6">
        <w:tblPrEx>
          <w:tblLook w:val="04A0" w:firstRow="1" w:lastRow="0" w:firstColumn="1" w:lastColumn="0" w:noHBand="0" w:noVBand="1"/>
        </w:tblPrEx>
        <w:tc>
          <w:tcPr>
            <w:tcW w:w="910" w:type="dxa"/>
            <w:shd w:val="clear" w:color="auto" w:fill="auto"/>
          </w:tcPr>
          <w:p w14:paraId="05CD8C89"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39952243"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Data Protection Act 1998</w:t>
            </w:r>
          </w:p>
        </w:tc>
        <w:tc>
          <w:tcPr>
            <w:tcW w:w="2386" w:type="dxa"/>
            <w:shd w:val="clear" w:color="auto" w:fill="auto"/>
          </w:tcPr>
          <w:p w14:paraId="29502A8D"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2018 c. 12</w:t>
            </w:r>
          </w:p>
        </w:tc>
        <w:tc>
          <w:tcPr>
            <w:tcW w:w="7909" w:type="dxa"/>
            <w:shd w:val="clear" w:color="auto" w:fill="auto"/>
          </w:tcPr>
          <w:p w14:paraId="037D1E45" w14:textId="77777777" w:rsidR="006E30D6" w:rsidRPr="006E30D6" w:rsidRDefault="00F219DB" w:rsidP="006E30D6">
            <w:pPr>
              <w:spacing w:after="240" w:line="240" w:lineRule="auto"/>
              <w:rPr>
                <w:rFonts w:ascii="Arial" w:eastAsia="Calibri" w:hAnsi="Arial" w:cs="Arial"/>
                <w:color w:val="000000"/>
                <w:sz w:val="24"/>
              </w:rPr>
            </w:pPr>
            <w:hyperlink r:id="rId20" w:history="1">
              <w:r w:rsidR="006E30D6" w:rsidRPr="006E30D6">
                <w:rPr>
                  <w:rFonts w:ascii="Calibri" w:eastAsia="Times New Roman" w:hAnsi="Calibri" w:cs="Arial"/>
                  <w:color w:val="0000FF"/>
                  <w:u w:val="single"/>
                </w:rPr>
                <w:t>http://www.legislation.gov.uk/ukpga/2018/12/contents/enacted</w:t>
              </w:r>
            </w:hyperlink>
          </w:p>
        </w:tc>
      </w:tr>
      <w:tr w:rsidR="006E30D6" w:rsidRPr="006E30D6" w14:paraId="2A431FBC" w14:textId="77777777" w:rsidTr="006E30D6">
        <w:trPr>
          <w:cantSplit/>
        </w:trPr>
        <w:tc>
          <w:tcPr>
            <w:tcW w:w="910" w:type="dxa"/>
            <w:shd w:val="clear" w:color="auto" w:fill="auto"/>
          </w:tcPr>
          <w:p w14:paraId="5D224D5F"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07FF29B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Government Security Classifications</w:t>
            </w:r>
          </w:p>
        </w:tc>
        <w:tc>
          <w:tcPr>
            <w:tcW w:w="2386" w:type="dxa"/>
            <w:shd w:val="clear" w:color="auto" w:fill="auto"/>
          </w:tcPr>
          <w:p w14:paraId="62F093D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1.0</w:t>
            </w:r>
          </w:p>
        </w:tc>
        <w:tc>
          <w:tcPr>
            <w:tcW w:w="7909" w:type="dxa"/>
            <w:shd w:val="clear" w:color="auto" w:fill="auto"/>
          </w:tcPr>
          <w:p w14:paraId="4264A60D" w14:textId="77777777" w:rsidR="006E30D6" w:rsidRPr="006E30D6" w:rsidRDefault="00F219DB" w:rsidP="006E30D6">
            <w:pPr>
              <w:spacing w:after="240" w:line="240" w:lineRule="auto"/>
              <w:rPr>
                <w:rFonts w:ascii="Arial" w:eastAsia="Calibri" w:hAnsi="Arial" w:cs="Arial"/>
                <w:color w:val="000000"/>
                <w:sz w:val="24"/>
              </w:rPr>
            </w:pPr>
            <w:hyperlink r:id="rId21" w:history="1">
              <w:r w:rsidR="006E30D6" w:rsidRPr="006E30D6">
                <w:rPr>
                  <w:rFonts w:ascii="Arial" w:eastAsia="Calibri" w:hAnsi="Arial" w:cs="Arial"/>
                  <w:color w:val="0000FF"/>
                  <w:sz w:val="24"/>
                  <w:u w:val="single"/>
                </w:rPr>
                <w:t>https://www.gov.uk/government/publications/government-security-classifications</w:t>
              </w:r>
            </w:hyperlink>
            <w:r w:rsidR="006E30D6" w:rsidRPr="006E30D6">
              <w:rPr>
                <w:rFonts w:ascii="Arial" w:eastAsia="Calibri" w:hAnsi="Arial" w:cs="Arial"/>
                <w:color w:val="0000FF"/>
                <w:sz w:val="24"/>
                <w:u w:val="single"/>
              </w:rPr>
              <w:t xml:space="preserve"> </w:t>
            </w:r>
            <w:r w:rsidR="006E30D6" w:rsidRPr="006E30D6">
              <w:rPr>
                <w:rFonts w:ascii="Arial" w:eastAsia="Calibri" w:hAnsi="Arial" w:cs="Arial"/>
                <w:sz w:val="24"/>
                <w:u w:val="single"/>
              </w:rPr>
              <w:t xml:space="preserve">  </w:t>
            </w:r>
          </w:p>
        </w:tc>
      </w:tr>
      <w:tr w:rsidR="006E30D6" w:rsidRPr="006E30D6" w14:paraId="11F60B60" w14:textId="77777777" w:rsidTr="006E30D6">
        <w:trPr>
          <w:cantSplit/>
        </w:trPr>
        <w:tc>
          <w:tcPr>
            <w:tcW w:w="910" w:type="dxa"/>
            <w:shd w:val="clear" w:color="auto" w:fill="auto"/>
          </w:tcPr>
          <w:p w14:paraId="6C252F0F"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698B426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xml:space="preserve">Approved Training Organisation                                                                      </w:t>
            </w:r>
          </w:p>
          <w:p w14:paraId="1E7EDE8E" w14:textId="77777777" w:rsidR="006E30D6" w:rsidRPr="006E30D6" w:rsidRDefault="006E30D6" w:rsidP="006E30D6">
            <w:pPr>
              <w:spacing w:after="240" w:line="240" w:lineRule="auto"/>
              <w:rPr>
                <w:rFonts w:ascii="Arial" w:eastAsia="Calibri" w:hAnsi="Arial" w:cs="Arial"/>
                <w:bCs/>
                <w:color w:val="000000"/>
                <w:sz w:val="24"/>
              </w:rPr>
            </w:pPr>
          </w:p>
        </w:tc>
        <w:tc>
          <w:tcPr>
            <w:tcW w:w="2386" w:type="dxa"/>
            <w:shd w:val="clear" w:color="auto" w:fill="auto"/>
          </w:tcPr>
          <w:p w14:paraId="042CBA7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V1 Jun 16</w:t>
            </w:r>
          </w:p>
        </w:tc>
        <w:tc>
          <w:tcPr>
            <w:tcW w:w="7909" w:type="dxa"/>
            <w:shd w:val="clear" w:color="auto" w:fill="auto"/>
          </w:tcPr>
          <w:p w14:paraId="42FA28A5" w14:textId="77777777" w:rsidR="006E30D6" w:rsidRPr="006E30D6" w:rsidRDefault="00F219DB" w:rsidP="006E30D6">
            <w:pPr>
              <w:spacing w:after="240" w:line="240" w:lineRule="auto"/>
              <w:rPr>
                <w:rFonts w:ascii="Arial" w:eastAsia="Calibri" w:hAnsi="Arial" w:cs="Arial"/>
                <w:color w:val="000000"/>
                <w:sz w:val="24"/>
              </w:rPr>
            </w:pPr>
            <w:hyperlink r:id="rId22" w:history="1">
              <w:r w:rsidR="006E30D6" w:rsidRPr="006E30D6">
                <w:rPr>
                  <w:rFonts w:ascii="Arial" w:eastAsia="Calibri" w:hAnsi="Arial" w:cs="Arial"/>
                  <w:bCs/>
                  <w:color w:val="0000FF"/>
                  <w:sz w:val="24"/>
                  <w:u w:val="single"/>
                </w:rPr>
                <w:t>CAA Approvals Support Document.  Organisations conducting: Approved Courses of Flight and Ground Training</w:t>
              </w:r>
            </w:hyperlink>
          </w:p>
        </w:tc>
      </w:tr>
      <w:tr w:rsidR="006E30D6" w:rsidRPr="006E30D6" w14:paraId="55DC46D7" w14:textId="77777777" w:rsidTr="006E30D6">
        <w:trPr>
          <w:cantSplit/>
        </w:trPr>
        <w:tc>
          <w:tcPr>
            <w:tcW w:w="910" w:type="dxa"/>
            <w:shd w:val="clear" w:color="auto" w:fill="auto"/>
          </w:tcPr>
          <w:p w14:paraId="271F15A7"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6E8E6ED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AQAP 2110 - NATO Quality Assurance Requirements for Design, Development and Production</w:t>
            </w:r>
          </w:p>
          <w:p w14:paraId="693F6A19" w14:textId="77777777" w:rsidR="006E30D6" w:rsidRPr="006E30D6" w:rsidRDefault="006E30D6" w:rsidP="006E30D6">
            <w:pPr>
              <w:spacing w:after="240" w:line="240" w:lineRule="auto"/>
              <w:rPr>
                <w:rFonts w:ascii="Arial" w:eastAsia="Calibri" w:hAnsi="Arial" w:cs="Arial"/>
                <w:color w:val="000000"/>
                <w:sz w:val="24"/>
              </w:rPr>
            </w:pPr>
          </w:p>
        </w:tc>
        <w:tc>
          <w:tcPr>
            <w:tcW w:w="2386" w:type="dxa"/>
            <w:shd w:val="clear" w:color="auto" w:fill="auto"/>
          </w:tcPr>
          <w:p w14:paraId="40D6373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Jun 03</w:t>
            </w:r>
          </w:p>
        </w:tc>
        <w:tc>
          <w:tcPr>
            <w:tcW w:w="7909" w:type="dxa"/>
            <w:shd w:val="clear" w:color="auto" w:fill="auto"/>
          </w:tcPr>
          <w:p w14:paraId="75123085" w14:textId="77777777" w:rsidR="006E30D6" w:rsidRPr="006E30D6" w:rsidRDefault="00F219DB" w:rsidP="006E30D6">
            <w:pPr>
              <w:spacing w:after="240" w:line="240" w:lineRule="auto"/>
              <w:rPr>
                <w:rFonts w:ascii="Arial" w:eastAsia="Calibri" w:hAnsi="Arial" w:cs="Arial"/>
                <w:color w:val="000000"/>
                <w:sz w:val="24"/>
              </w:rPr>
            </w:pPr>
            <w:hyperlink r:id="rId23">
              <w:r w:rsidR="006E30D6" w:rsidRPr="006E30D6">
                <w:rPr>
                  <w:rFonts w:ascii="Arial" w:eastAsia="Arial" w:hAnsi="Arial" w:cs="Arial"/>
                  <w:color w:val="0000FF"/>
                  <w:sz w:val="24"/>
                  <w:u w:val="single"/>
                </w:rPr>
                <w:t>https://www.difesa.it/SGD-DNA/Staff/DT/NAVARM/Documents/NormeAQAP/aqap2110e.pdf</w:t>
              </w:r>
            </w:hyperlink>
          </w:p>
        </w:tc>
      </w:tr>
      <w:tr w:rsidR="006E30D6" w:rsidRPr="006E30D6" w14:paraId="382516B8" w14:textId="77777777" w:rsidTr="006E30D6">
        <w:trPr>
          <w:cantSplit/>
        </w:trPr>
        <w:tc>
          <w:tcPr>
            <w:tcW w:w="910" w:type="dxa"/>
            <w:shd w:val="clear" w:color="auto" w:fill="auto"/>
          </w:tcPr>
          <w:p w14:paraId="7E968EED"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70F61EB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AQAP 2105 – NATO Requirements for Deliverable Quality Plan – Procedural Requirements</w:t>
            </w:r>
          </w:p>
        </w:tc>
        <w:tc>
          <w:tcPr>
            <w:tcW w:w="2386" w:type="dxa"/>
            <w:shd w:val="clear" w:color="auto" w:fill="auto"/>
          </w:tcPr>
          <w:p w14:paraId="2D05662A"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Nov 09</w:t>
            </w:r>
          </w:p>
        </w:tc>
        <w:tc>
          <w:tcPr>
            <w:tcW w:w="7909" w:type="dxa"/>
            <w:shd w:val="clear" w:color="auto" w:fill="auto"/>
          </w:tcPr>
          <w:p w14:paraId="432D33B2" w14:textId="77777777" w:rsidR="006E30D6" w:rsidRPr="006E30D6" w:rsidRDefault="00F219DB" w:rsidP="006E30D6">
            <w:pPr>
              <w:spacing w:after="240" w:line="240" w:lineRule="auto"/>
              <w:rPr>
                <w:rFonts w:ascii="Arial" w:eastAsia="Calibri" w:hAnsi="Arial" w:cs="Arial"/>
                <w:color w:val="000000"/>
                <w:sz w:val="24"/>
              </w:rPr>
            </w:pPr>
            <w:hyperlink r:id="rId24">
              <w:r w:rsidR="006E30D6" w:rsidRPr="006E30D6">
                <w:rPr>
                  <w:rFonts w:ascii="Arial" w:eastAsia="Arial" w:hAnsi="Arial" w:cs="Arial"/>
                  <w:color w:val="0000FF"/>
                  <w:sz w:val="24"/>
                  <w:u w:val="single"/>
                </w:rPr>
                <w:t>http://nso.nato.int/nso/zPublic/ap/aqap-2105e(2).pdf</w:t>
              </w:r>
            </w:hyperlink>
          </w:p>
        </w:tc>
      </w:tr>
      <w:tr w:rsidR="006E30D6" w:rsidRPr="006E30D6" w14:paraId="48D6CF38" w14:textId="77777777" w:rsidTr="006E30D6">
        <w:trPr>
          <w:cantSplit/>
        </w:trPr>
        <w:tc>
          <w:tcPr>
            <w:tcW w:w="910" w:type="dxa"/>
            <w:shd w:val="clear" w:color="auto" w:fill="auto"/>
          </w:tcPr>
          <w:p w14:paraId="01E56FA2"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59F844B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rPr>
              <w:t>Risk Management Guidance</w:t>
            </w:r>
          </w:p>
        </w:tc>
        <w:tc>
          <w:tcPr>
            <w:tcW w:w="2386" w:type="dxa"/>
            <w:shd w:val="clear" w:color="auto" w:fill="auto"/>
          </w:tcPr>
          <w:p w14:paraId="2470D01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rPr>
              <w:t>Ver 1.0, dated Nov 18</w:t>
            </w:r>
          </w:p>
        </w:tc>
        <w:tc>
          <w:tcPr>
            <w:tcW w:w="7909" w:type="dxa"/>
            <w:shd w:val="clear" w:color="auto" w:fill="auto"/>
          </w:tcPr>
          <w:p w14:paraId="16EACD68" w14:textId="77777777" w:rsidR="006E30D6" w:rsidRPr="006E30D6" w:rsidRDefault="00F219DB" w:rsidP="006E30D6">
            <w:pPr>
              <w:spacing w:after="240" w:line="240" w:lineRule="auto"/>
              <w:rPr>
                <w:rFonts w:ascii="Calibri" w:eastAsia="Calibri" w:hAnsi="Calibri" w:cs="Times New Roman"/>
              </w:rPr>
            </w:pPr>
            <w:hyperlink r:id="rId25" w:history="1">
              <w:r w:rsidR="006E30D6" w:rsidRPr="006E30D6">
                <w:rPr>
                  <w:rFonts w:ascii="Calibri" w:eastAsia="Calibri" w:hAnsi="Calibri" w:cs="Arial"/>
                  <w:color w:val="0000FF"/>
                  <w:u w:val="single"/>
                </w:rPr>
                <w:t>https://www.gov.uk/government/publications/security-policy-framework/hmg-security-policy-framework</w:t>
              </w:r>
            </w:hyperlink>
          </w:p>
        </w:tc>
      </w:tr>
      <w:tr w:rsidR="006E30D6" w:rsidRPr="006E30D6" w14:paraId="2F35ED64" w14:textId="77777777" w:rsidTr="006E30D6">
        <w:trPr>
          <w:cantSplit/>
        </w:trPr>
        <w:tc>
          <w:tcPr>
            <w:tcW w:w="910" w:type="dxa"/>
            <w:shd w:val="clear" w:color="auto" w:fill="auto"/>
          </w:tcPr>
          <w:p w14:paraId="73D87946"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52B15BC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Training Management document pack</w:t>
            </w:r>
          </w:p>
        </w:tc>
        <w:tc>
          <w:tcPr>
            <w:tcW w:w="2386" w:type="dxa"/>
            <w:shd w:val="clear" w:color="auto" w:fill="auto"/>
          </w:tcPr>
          <w:p w14:paraId="791ACA1D"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Oct 19</w:t>
            </w:r>
          </w:p>
        </w:tc>
        <w:tc>
          <w:tcPr>
            <w:tcW w:w="7909" w:type="dxa"/>
            <w:shd w:val="clear" w:color="auto" w:fill="auto"/>
          </w:tcPr>
          <w:p w14:paraId="13C8BF2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Pack includes:</w:t>
            </w:r>
          </w:p>
          <w:p w14:paraId="175A4ED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Directorate of Flying Training – Administrative Training Warning Process for Trainee Aircrew</w:t>
            </w:r>
          </w:p>
          <w:p w14:paraId="7E8FDB8E"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Review, Withdrawal and Re-Course Procedures</w:t>
            </w:r>
          </w:p>
          <w:p w14:paraId="6FE6D90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Flying Personnel – End of Course Report (F5201)</w:t>
            </w:r>
          </w:p>
          <w:p w14:paraId="0621114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Sortie Report Form Template</w:t>
            </w:r>
          </w:p>
          <w:p w14:paraId="3D9F9C2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Sortie Report Form - marking guide</w:t>
            </w:r>
          </w:p>
        </w:tc>
      </w:tr>
      <w:tr w:rsidR="006E30D6" w:rsidRPr="006E30D6" w14:paraId="56B3A47A" w14:textId="77777777" w:rsidTr="006E30D6">
        <w:trPr>
          <w:cantSplit/>
        </w:trPr>
        <w:tc>
          <w:tcPr>
            <w:tcW w:w="910" w:type="dxa"/>
            <w:shd w:val="clear" w:color="auto" w:fill="auto"/>
          </w:tcPr>
          <w:p w14:paraId="42E0E6C6"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490224C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b/>
              </w:rPr>
              <w:t>Register of Applicable Legislation</w:t>
            </w:r>
          </w:p>
        </w:tc>
        <w:tc>
          <w:tcPr>
            <w:tcW w:w="2386" w:type="dxa"/>
            <w:shd w:val="clear" w:color="auto" w:fill="auto"/>
          </w:tcPr>
          <w:p w14:paraId="7249C0E1" w14:textId="77777777" w:rsidR="006E30D6" w:rsidRPr="006E30D6" w:rsidRDefault="006E30D6" w:rsidP="006E30D6">
            <w:pPr>
              <w:spacing w:after="240" w:line="240" w:lineRule="auto"/>
              <w:rPr>
                <w:rFonts w:ascii="Arial" w:eastAsia="Calibri" w:hAnsi="Arial" w:cs="Arial"/>
                <w:color w:val="000000"/>
                <w:sz w:val="24"/>
              </w:rPr>
            </w:pPr>
          </w:p>
        </w:tc>
        <w:tc>
          <w:tcPr>
            <w:tcW w:w="7909" w:type="dxa"/>
            <w:shd w:val="clear" w:color="auto" w:fill="auto"/>
          </w:tcPr>
          <w:p w14:paraId="127968BC" w14:textId="77777777" w:rsidR="006E30D6" w:rsidRPr="006E30D6" w:rsidRDefault="006E30D6" w:rsidP="006E30D6">
            <w:pPr>
              <w:spacing w:after="240" w:line="240" w:lineRule="auto"/>
              <w:rPr>
                <w:rFonts w:ascii="Arial" w:eastAsia="Calibri" w:hAnsi="Arial" w:cs="Arial"/>
                <w:color w:val="000000"/>
                <w:sz w:val="24"/>
              </w:rPr>
            </w:pPr>
          </w:p>
        </w:tc>
      </w:tr>
      <w:tr w:rsidR="006E30D6" w:rsidRPr="006E30D6" w14:paraId="6DE42F6C" w14:textId="77777777" w:rsidTr="006E30D6">
        <w:trPr>
          <w:cantSplit/>
        </w:trPr>
        <w:tc>
          <w:tcPr>
            <w:tcW w:w="910" w:type="dxa"/>
            <w:shd w:val="clear" w:color="auto" w:fill="auto"/>
          </w:tcPr>
          <w:p w14:paraId="44B9AE4B"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22604226" w14:textId="77777777" w:rsidR="006E30D6" w:rsidRPr="006E30D6" w:rsidRDefault="006E30D6" w:rsidP="006E30D6">
            <w:pPr>
              <w:spacing w:after="240" w:line="240" w:lineRule="auto"/>
              <w:rPr>
                <w:rFonts w:ascii="Arial" w:eastAsia="Calibri" w:hAnsi="Arial" w:cs="Arial"/>
                <w:b/>
              </w:rPr>
            </w:pPr>
            <w:r w:rsidRPr="006E30D6">
              <w:rPr>
                <w:rFonts w:ascii="Arial" w:eastAsia="Calibri" w:hAnsi="Arial" w:cs="Arial"/>
              </w:rPr>
              <w:t>Data Protection Act 2018 (DPA)</w:t>
            </w:r>
          </w:p>
        </w:tc>
        <w:tc>
          <w:tcPr>
            <w:tcW w:w="2386" w:type="dxa"/>
            <w:shd w:val="clear" w:color="auto" w:fill="auto"/>
          </w:tcPr>
          <w:p w14:paraId="61D6698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2018  c.12</w:t>
            </w:r>
          </w:p>
        </w:tc>
        <w:tc>
          <w:tcPr>
            <w:tcW w:w="7909" w:type="dxa"/>
            <w:shd w:val="clear" w:color="auto" w:fill="auto"/>
          </w:tcPr>
          <w:p w14:paraId="799BED1B" w14:textId="77777777" w:rsidR="006E30D6" w:rsidRPr="006E30D6" w:rsidRDefault="00F219DB" w:rsidP="006E30D6">
            <w:pPr>
              <w:spacing w:after="240" w:line="240" w:lineRule="auto"/>
              <w:rPr>
                <w:rFonts w:ascii="Arial" w:eastAsia="Calibri" w:hAnsi="Arial" w:cs="Arial"/>
                <w:color w:val="000000"/>
                <w:sz w:val="24"/>
              </w:rPr>
            </w:pPr>
            <w:hyperlink r:id="rId26" w:history="1">
              <w:r w:rsidR="006E30D6" w:rsidRPr="006E30D6">
                <w:rPr>
                  <w:rFonts w:ascii="Calibri" w:eastAsia="Times New Roman" w:hAnsi="Calibri" w:cs="Arial"/>
                  <w:color w:val="0000FF"/>
                  <w:u w:val="single"/>
                </w:rPr>
                <w:t>http://www.legislation.gov.uk/ukpga/2018/12/contents/enacted</w:t>
              </w:r>
            </w:hyperlink>
          </w:p>
        </w:tc>
      </w:tr>
      <w:tr w:rsidR="006E30D6" w:rsidRPr="006E30D6" w14:paraId="6FDEBFB7" w14:textId="77777777" w:rsidTr="006E30D6">
        <w:trPr>
          <w:cantSplit/>
        </w:trPr>
        <w:tc>
          <w:tcPr>
            <w:tcW w:w="910" w:type="dxa"/>
            <w:shd w:val="clear" w:color="auto" w:fill="auto"/>
          </w:tcPr>
          <w:p w14:paraId="65FC43EF"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19C711DA" w14:textId="77777777" w:rsidR="006E30D6" w:rsidRPr="006E30D6" w:rsidRDefault="006E30D6" w:rsidP="006E30D6">
            <w:pPr>
              <w:spacing w:after="240" w:line="240" w:lineRule="auto"/>
              <w:rPr>
                <w:rFonts w:ascii="Arial" w:eastAsia="Calibri" w:hAnsi="Arial" w:cs="Arial"/>
              </w:rPr>
            </w:pPr>
            <w:r w:rsidRPr="006E30D6">
              <w:rPr>
                <w:rFonts w:ascii="Arial" w:eastAsia="Calibri" w:hAnsi="Arial" w:cs="Arial"/>
                <w:iCs/>
              </w:rPr>
              <w:t>Freedom of Information Act 2000 (</w:t>
            </w:r>
            <w:proofErr w:type="spellStart"/>
            <w:r w:rsidRPr="006E30D6">
              <w:rPr>
                <w:rFonts w:ascii="Arial" w:eastAsia="Calibri" w:hAnsi="Arial" w:cs="Arial"/>
              </w:rPr>
              <w:t>FoIA</w:t>
            </w:r>
            <w:proofErr w:type="spellEnd"/>
            <w:r w:rsidRPr="006E30D6">
              <w:rPr>
                <w:rFonts w:ascii="Arial" w:eastAsia="Calibri" w:hAnsi="Arial" w:cs="Arial"/>
              </w:rPr>
              <w:t>)</w:t>
            </w:r>
          </w:p>
        </w:tc>
        <w:tc>
          <w:tcPr>
            <w:tcW w:w="2386" w:type="dxa"/>
            <w:shd w:val="clear" w:color="auto" w:fill="auto"/>
          </w:tcPr>
          <w:p w14:paraId="05048C8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2000 c. 36</w:t>
            </w:r>
          </w:p>
        </w:tc>
        <w:tc>
          <w:tcPr>
            <w:tcW w:w="7909" w:type="dxa"/>
            <w:shd w:val="clear" w:color="auto" w:fill="auto"/>
          </w:tcPr>
          <w:p w14:paraId="1A8EB5BC" w14:textId="77777777" w:rsidR="006E30D6" w:rsidRPr="006E30D6" w:rsidRDefault="00F219DB" w:rsidP="006E30D6">
            <w:pPr>
              <w:spacing w:after="240" w:line="240" w:lineRule="auto"/>
              <w:rPr>
                <w:rFonts w:ascii="Calibri" w:eastAsia="Calibri" w:hAnsi="Calibri" w:cs="Times New Roman"/>
              </w:rPr>
            </w:pPr>
            <w:hyperlink r:id="rId27" w:history="1">
              <w:r w:rsidR="006E30D6" w:rsidRPr="006E30D6">
                <w:rPr>
                  <w:rFonts w:ascii="Calibri" w:eastAsia="Calibri" w:hAnsi="Calibri" w:cs="Arial"/>
                  <w:iCs/>
                  <w:color w:val="0000FF"/>
                  <w:u w:val="single"/>
                </w:rPr>
                <w:t>http://www.legislation.gov.uk/ukpga/2000/36/contents</w:t>
              </w:r>
            </w:hyperlink>
          </w:p>
        </w:tc>
      </w:tr>
      <w:tr w:rsidR="006E30D6" w:rsidRPr="006E30D6" w14:paraId="496274DF" w14:textId="77777777" w:rsidTr="006E30D6">
        <w:trPr>
          <w:cantSplit/>
        </w:trPr>
        <w:tc>
          <w:tcPr>
            <w:tcW w:w="910" w:type="dxa"/>
            <w:shd w:val="clear" w:color="auto" w:fill="auto"/>
          </w:tcPr>
          <w:p w14:paraId="4F6DC830"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41A5CB41" w14:textId="77777777" w:rsidR="006E30D6" w:rsidRPr="006E30D6" w:rsidRDefault="006E30D6" w:rsidP="006E30D6">
            <w:pPr>
              <w:spacing w:after="240" w:line="240" w:lineRule="auto"/>
              <w:rPr>
                <w:rFonts w:ascii="Arial" w:eastAsia="Calibri" w:hAnsi="Arial" w:cs="Arial"/>
                <w:iCs/>
              </w:rPr>
            </w:pPr>
            <w:r w:rsidRPr="006E30D6">
              <w:rPr>
                <w:rFonts w:ascii="Arial" w:eastAsia="Calibri" w:hAnsi="Arial" w:cs="Arial"/>
                <w:iCs/>
              </w:rPr>
              <w:t>Health and Safety at Work etc. Act 1974 (</w:t>
            </w:r>
            <w:r w:rsidRPr="006E30D6">
              <w:rPr>
                <w:rFonts w:ascii="Arial" w:eastAsia="Calibri" w:hAnsi="Arial" w:cs="Arial"/>
              </w:rPr>
              <w:t>HSWA)</w:t>
            </w:r>
          </w:p>
        </w:tc>
        <w:tc>
          <w:tcPr>
            <w:tcW w:w="2386" w:type="dxa"/>
            <w:shd w:val="clear" w:color="auto" w:fill="auto"/>
          </w:tcPr>
          <w:p w14:paraId="10735315"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1974 c.37</w:t>
            </w:r>
          </w:p>
        </w:tc>
        <w:tc>
          <w:tcPr>
            <w:tcW w:w="7909" w:type="dxa"/>
            <w:shd w:val="clear" w:color="auto" w:fill="auto"/>
          </w:tcPr>
          <w:p w14:paraId="334717A2" w14:textId="77777777" w:rsidR="006E30D6" w:rsidRPr="006E30D6" w:rsidRDefault="00F219DB" w:rsidP="006E30D6">
            <w:pPr>
              <w:spacing w:after="240" w:line="240" w:lineRule="auto"/>
              <w:rPr>
                <w:rFonts w:ascii="Calibri" w:eastAsia="Calibri" w:hAnsi="Calibri" w:cs="Times New Roman"/>
              </w:rPr>
            </w:pPr>
            <w:hyperlink r:id="rId28" w:history="1">
              <w:r w:rsidR="006E30D6" w:rsidRPr="006E30D6">
                <w:rPr>
                  <w:rFonts w:ascii="Calibri" w:eastAsia="Calibri" w:hAnsi="Calibri" w:cs="Arial"/>
                  <w:iCs/>
                  <w:color w:val="0000FF"/>
                  <w:u w:val="single"/>
                </w:rPr>
                <w:t>http://www.legislation.gov.uk/ukpga/1974/37/contents</w:t>
              </w:r>
            </w:hyperlink>
          </w:p>
        </w:tc>
      </w:tr>
      <w:tr w:rsidR="006E30D6" w:rsidRPr="006E30D6" w14:paraId="6752AB61" w14:textId="77777777" w:rsidTr="006E30D6">
        <w:trPr>
          <w:cantSplit/>
        </w:trPr>
        <w:tc>
          <w:tcPr>
            <w:tcW w:w="910" w:type="dxa"/>
            <w:shd w:val="clear" w:color="auto" w:fill="auto"/>
          </w:tcPr>
          <w:p w14:paraId="612A72BD"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3480B3CC" w14:textId="77777777" w:rsidR="006E30D6" w:rsidRPr="006E30D6" w:rsidRDefault="006E30D6" w:rsidP="006E30D6">
            <w:pPr>
              <w:spacing w:after="240" w:line="240" w:lineRule="auto"/>
              <w:rPr>
                <w:rFonts w:ascii="Arial" w:eastAsia="Calibri" w:hAnsi="Arial" w:cs="Arial"/>
                <w:iCs/>
              </w:rPr>
            </w:pPr>
            <w:r w:rsidRPr="006E30D6">
              <w:rPr>
                <w:rFonts w:ascii="Arial" w:eastAsia="Calibri" w:hAnsi="Arial" w:cs="Arial"/>
              </w:rPr>
              <w:t>Obscene Publications Act 1959 (OPA)</w:t>
            </w:r>
          </w:p>
        </w:tc>
        <w:tc>
          <w:tcPr>
            <w:tcW w:w="2386" w:type="dxa"/>
            <w:shd w:val="clear" w:color="auto" w:fill="auto"/>
          </w:tcPr>
          <w:p w14:paraId="487E6B9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1959 c. 66</w:t>
            </w:r>
          </w:p>
        </w:tc>
        <w:tc>
          <w:tcPr>
            <w:tcW w:w="7909" w:type="dxa"/>
            <w:shd w:val="clear" w:color="auto" w:fill="auto"/>
          </w:tcPr>
          <w:p w14:paraId="34F2F2A0" w14:textId="77777777" w:rsidR="006E30D6" w:rsidRPr="006E30D6" w:rsidRDefault="00F219DB" w:rsidP="006E30D6">
            <w:pPr>
              <w:spacing w:after="240" w:line="240" w:lineRule="auto"/>
              <w:rPr>
                <w:rFonts w:ascii="Calibri" w:eastAsia="Calibri" w:hAnsi="Calibri" w:cs="Times New Roman"/>
              </w:rPr>
            </w:pPr>
            <w:hyperlink r:id="rId29" w:history="1">
              <w:r w:rsidR="006E30D6" w:rsidRPr="006E30D6">
                <w:rPr>
                  <w:rFonts w:ascii="Calibri" w:eastAsia="Calibri" w:hAnsi="Calibri" w:cs="Arial"/>
                  <w:color w:val="0000FF"/>
                  <w:u w:val="single"/>
                </w:rPr>
                <w:t>http://www.legislation.gov.uk/ukpga/Eliz2/7-8/66/contents</w:t>
              </w:r>
            </w:hyperlink>
          </w:p>
        </w:tc>
      </w:tr>
      <w:tr w:rsidR="006E30D6" w:rsidRPr="006E30D6" w14:paraId="7A4865F2" w14:textId="77777777" w:rsidTr="006E30D6">
        <w:trPr>
          <w:cantSplit/>
        </w:trPr>
        <w:tc>
          <w:tcPr>
            <w:tcW w:w="910" w:type="dxa"/>
            <w:shd w:val="clear" w:color="auto" w:fill="auto"/>
          </w:tcPr>
          <w:p w14:paraId="69859E79"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461D79EC" w14:textId="77777777" w:rsidR="006E30D6" w:rsidRPr="006E30D6" w:rsidRDefault="006E30D6" w:rsidP="006E30D6">
            <w:pPr>
              <w:spacing w:after="240" w:line="240" w:lineRule="auto"/>
              <w:rPr>
                <w:rFonts w:ascii="Arial" w:eastAsia="Calibri" w:hAnsi="Arial" w:cs="Arial"/>
              </w:rPr>
            </w:pPr>
            <w:r w:rsidRPr="006E30D6">
              <w:rPr>
                <w:rFonts w:ascii="Arial" w:eastAsia="Calibri" w:hAnsi="Arial" w:cs="Arial"/>
              </w:rPr>
              <w:t>Official Secrets Act 1989 (OSA)</w:t>
            </w:r>
          </w:p>
        </w:tc>
        <w:tc>
          <w:tcPr>
            <w:tcW w:w="2386" w:type="dxa"/>
            <w:shd w:val="clear" w:color="auto" w:fill="auto"/>
          </w:tcPr>
          <w:p w14:paraId="73DB3723"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1989 c.6</w:t>
            </w:r>
          </w:p>
        </w:tc>
        <w:tc>
          <w:tcPr>
            <w:tcW w:w="7909" w:type="dxa"/>
            <w:shd w:val="clear" w:color="auto" w:fill="auto"/>
          </w:tcPr>
          <w:p w14:paraId="3BDF22D7" w14:textId="77777777" w:rsidR="006E30D6" w:rsidRPr="006E30D6" w:rsidRDefault="00F219DB" w:rsidP="006E30D6">
            <w:pPr>
              <w:spacing w:after="240" w:line="240" w:lineRule="auto"/>
              <w:rPr>
                <w:rFonts w:ascii="Calibri" w:eastAsia="Calibri" w:hAnsi="Calibri" w:cs="Times New Roman"/>
              </w:rPr>
            </w:pPr>
            <w:hyperlink r:id="rId30" w:history="1">
              <w:r w:rsidR="006E30D6" w:rsidRPr="006E30D6">
                <w:rPr>
                  <w:rFonts w:ascii="Calibri" w:eastAsia="Calibri" w:hAnsi="Calibri" w:cs="Arial"/>
                  <w:color w:val="0000FF"/>
                  <w:u w:val="single"/>
                </w:rPr>
                <w:t>http://www.legislation.gov.uk/ukpga/1989/6/contents</w:t>
              </w:r>
            </w:hyperlink>
          </w:p>
        </w:tc>
      </w:tr>
      <w:tr w:rsidR="006E30D6" w:rsidRPr="006E30D6" w14:paraId="78CD53EE" w14:textId="77777777" w:rsidTr="006E30D6">
        <w:trPr>
          <w:cantSplit/>
        </w:trPr>
        <w:tc>
          <w:tcPr>
            <w:tcW w:w="910" w:type="dxa"/>
            <w:shd w:val="clear" w:color="auto" w:fill="auto"/>
          </w:tcPr>
          <w:p w14:paraId="467BFEEF"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1DEFE0C8" w14:textId="77777777" w:rsidR="006E30D6" w:rsidRPr="006E30D6" w:rsidRDefault="006E30D6" w:rsidP="006E30D6">
            <w:pPr>
              <w:spacing w:after="240" w:line="240" w:lineRule="auto"/>
              <w:jc w:val="both"/>
              <w:rPr>
                <w:rFonts w:ascii="Arial" w:eastAsia="Calibri" w:hAnsi="Arial" w:cs="Arial"/>
                <w:iCs/>
              </w:rPr>
            </w:pPr>
            <w:r w:rsidRPr="006E30D6">
              <w:rPr>
                <w:rFonts w:ascii="Arial" w:eastAsia="Calibri" w:hAnsi="Arial" w:cs="Arial"/>
              </w:rPr>
              <w:t>Protection of Children Act 1978 (</w:t>
            </w:r>
            <w:proofErr w:type="spellStart"/>
            <w:r w:rsidRPr="006E30D6">
              <w:rPr>
                <w:rFonts w:ascii="Arial" w:eastAsia="Calibri" w:hAnsi="Arial" w:cs="Arial"/>
              </w:rPr>
              <w:t>PoCA</w:t>
            </w:r>
            <w:proofErr w:type="spellEnd"/>
            <w:r w:rsidRPr="006E30D6">
              <w:rPr>
                <w:rFonts w:ascii="Arial" w:eastAsia="Calibri" w:hAnsi="Arial" w:cs="Arial"/>
              </w:rPr>
              <w:t>)</w:t>
            </w:r>
          </w:p>
        </w:tc>
        <w:tc>
          <w:tcPr>
            <w:tcW w:w="2386" w:type="dxa"/>
            <w:shd w:val="clear" w:color="auto" w:fill="auto"/>
          </w:tcPr>
          <w:p w14:paraId="168F16D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1978 c. 37</w:t>
            </w:r>
          </w:p>
        </w:tc>
        <w:tc>
          <w:tcPr>
            <w:tcW w:w="7909" w:type="dxa"/>
            <w:shd w:val="clear" w:color="auto" w:fill="auto"/>
          </w:tcPr>
          <w:p w14:paraId="0A6C5389" w14:textId="77777777" w:rsidR="006E30D6" w:rsidRPr="006E30D6" w:rsidRDefault="00F219DB" w:rsidP="006E30D6">
            <w:pPr>
              <w:spacing w:after="240" w:line="240" w:lineRule="auto"/>
              <w:rPr>
                <w:rFonts w:ascii="Calibri" w:eastAsia="Calibri" w:hAnsi="Calibri" w:cs="Times New Roman"/>
              </w:rPr>
            </w:pPr>
            <w:hyperlink r:id="rId31" w:history="1">
              <w:r w:rsidR="006E30D6" w:rsidRPr="006E30D6">
                <w:rPr>
                  <w:rFonts w:ascii="Calibri" w:eastAsia="Calibri" w:hAnsi="Calibri" w:cs="Arial"/>
                  <w:color w:val="0000FF"/>
                  <w:u w:val="single"/>
                </w:rPr>
                <w:t>http://www.legislation.gov.uk/ukpga/1978/37/contents</w:t>
              </w:r>
            </w:hyperlink>
          </w:p>
        </w:tc>
      </w:tr>
      <w:tr w:rsidR="006E30D6" w:rsidRPr="006E30D6" w14:paraId="3ABEFC4B" w14:textId="77777777" w:rsidTr="006E30D6">
        <w:trPr>
          <w:cantSplit/>
        </w:trPr>
        <w:tc>
          <w:tcPr>
            <w:tcW w:w="910" w:type="dxa"/>
            <w:shd w:val="clear" w:color="auto" w:fill="auto"/>
          </w:tcPr>
          <w:p w14:paraId="7819D542" w14:textId="77777777" w:rsidR="006E30D6" w:rsidRPr="006E30D6" w:rsidRDefault="006E30D6" w:rsidP="006E30D6">
            <w:pPr>
              <w:spacing w:after="240" w:line="240" w:lineRule="auto"/>
              <w:rPr>
                <w:rFonts w:ascii="Arial" w:eastAsia="Calibri" w:hAnsi="Arial" w:cs="Arial"/>
                <w:color w:val="000000"/>
                <w:sz w:val="24"/>
              </w:rPr>
            </w:pPr>
          </w:p>
        </w:tc>
        <w:tc>
          <w:tcPr>
            <w:tcW w:w="3220" w:type="dxa"/>
            <w:gridSpan w:val="2"/>
            <w:shd w:val="clear" w:color="auto" w:fill="auto"/>
          </w:tcPr>
          <w:p w14:paraId="1217324D" w14:textId="77777777" w:rsidR="006E30D6" w:rsidRPr="006E30D6" w:rsidRDefault="006E30D6" w:rsidP="006E30D6">
            <w:pPr>
              <w:spacing w:after="240" w:line="240" w:lineRule="auto"/>
              <w:jc w:val="both"/>
              <w:rPr>
                <w:rFonts w:ascii="Arial" w:eastAsia="Calibri" w:hAnsi="Arial" w:cs="Arial"/>
              </w:rPr>
            </w:pPr>
            <w:r w:rsidRPr="006E30D6">
              <w:rPr>
                <w:rFonts w:ascii="Arial" w:eastAsia="Calibri" w:hAnsi="Arial" w:cs="Arial"/>
              </w:rPr>
              <w:t>Regulation of Investigatory Powers Act 2000 (RIPA)</w:t>
            </w:r>
          </w:p>
        </w:tc>
        <w:tc>
          <w:tcPr>
            <w:tcW w:w="2386" w:type="dxa"/>
            <w:shd w:val="clear" w:color="auto" w:fill="auto"/>
          </w:tcPr>
          <w:p w14:paraId="1EF1680D"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2000 c. 23</w:t>
            </w:r>
          </w:p>
        </w:tc>
        <w:tc>
          <w:tcPr>
            <w:tcW w:w="7909" w:type="dxa"/>
            <w:shd w:val="clear" w:color="auto" w:fill="auto"/>
          </w:tcPr>
          <w:p w14:paraId="2E31776A" w14:textId="77777777" w:rsidR="006E30D6" w:rsidRPr="006E30D6" w:rsidRDefault="00F219DB" w:rsidP="006E30D6">
            <w:pPr>
              <w:spacing w:after="240" w:line="240" w:lineRule="auto"/>
              <w:rPr>
                <w:rFonts w:ascii="Calibri" w:eastAsia="Calibri" w:hAnsi="Calibri" w:cs="Times New Roman"/>
              </w:rPr>
            </w:pPr>
            <w:hyperlink r:id="rId32" w:history="1">
              <w:r w:rsidR="006E30D6" w:rsidRPr="006E30D6">
                <w:rPr>
                  <w:rFonts w:ascii="Calibri" w:eastAsia="Calibri" w:hAnsi="Calibri" w:cs="Arial"/>
                  <w:color w:val="0000FF"/>
                  <w:u w:val="single"/>
                </w:rPr>
                <w:t>http://www.legislation.gov.uk/ukpga/2000/23/contents</w:t>
              </w:r>
            </w:hyperlink>
          </w:p>
        </w:tc>
      </w:tr>
      <w:tr w:rsidR="006E30D6" w:rsidRPr="006E30D6" w14:paraId="112D45B9" w14:textId="77777777" w:rsidTr="006E30D6">
        <w:trPr>
          <w:cantSplit/>
        </w:trPr>
        <w:tc>
          <w:tcPr>
            <w:tcW w:w="910" w:type="dxa"/>
            <w:shd w:val="clear" w:color="auto" w:fill="auto"/>
          </w:tcPr>
          <w:p w14:paraId="4BE19A78"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A.5</w:t>
            </w:r>
          </w:p>
        </w:tc>
        <w:tc>
          <w:tcPr>
            <w:tcW w:w="13515" w:type="dxa"/>
            <w:gridSpan w:val="4"/>
            <w:shd w:val="clear" w:color="auto" w:fill="auto"/>
          </w:tcPr>
          <w:p w14:paraId="28EFC38A"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Processes and Related Tasking</w:t>
            </w:r>
          </w:p>
        </w:tc>
      </w:tr>
      <w:tr w:rsidR="006E30D6" w:rsidRPr="006E30D6" w14:paraId="1CFC153B" w14:textId="77777777" w:rsidTr="006E30D6">
        <w:trPr>
          <w:cantSplit/>
        </w:trPr>
        <w:tc>
          <w:tcPr>
            <w:tcW w:w="910" w:type="dxa"/>
            <w:shd w:val="clear" w:color="auto" w:fill="auto"/>
          </w:tcPr>
          <w:p w14:paraId="10D893B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A.5.a</w:t>
            </w:r>
          </w:p>
        </w:tc>
        <w:tc>
          <w:tcPr>
            <w:tcW w:w="13515" w:type="dxa"/>
            <w:gridSpan w:val="4"/>
            <w:shd w:val="clear" w:color="auto" w:fill="auto"/>
          </w:tcPr>
          <w:p w14:paraId="5FA78E39"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Students will have completed CRM, HF, AMS, AMW, PLS, MAGS, MA ISR Foundation Phase and potentially the Advanced Land Phase, tbc.</w:t>
            </w:r>
          </w:p>
          <w:p w14:paraId="3A080A2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Details of the key elements covered in the MAGS, MA ISR Foundation Phase and Advanced (Land) Phase </w:t>
            </w:r>
            <w:proofErr w:type="spellStart"/>
            <w:r w:rsidRPr="006E30D6">
              <w:rPr>
                <w:rFonts w:ascii="Arial" w:eastAsia="Calibri" w:hAnsi="Arial" w:cs="Arial"/>
                <w:color w:val="000000"/>
                <w:sz w:val="24"/>
                <w:szCs w:val="24"/>
              </w:rPr>
              <w:t>syllabii</w:t>
            </w:r>
            <w:proofErr w:type="spellEnd"/>
            <w:r w:rsidRPr="006E30D6">
              <w:rPr>
                <w:rFonts w:ascii="Arial" w:eastAsia="Calibri" w:hAnsi="Arial" w:cs="Arial"/>
                <w:color w:val="000000"/>
                <w:sz w:val="24"/>
                <w:szCs w:val="24"/>
              </w:rPr>
              <w:t xml:space="preserve"> will be provided to assist in course design.</w:t>
            </w:r>
          </w:p>
          <w:p w14:paraId="617983A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AMS familiarizes aircrew with the type of life raft that may be supplied to them by rescue crews, or in which they may have to survive when flying as a passenger in a transport aircraft.</w:t>
            </w:r>
          </w:p>
          <w:p w14:paraId="0DBBAA0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AMW consists of academic instruction and practical exercises including exposure to reduced ambient pressure in a hypobaric chamber.  </w:t>
            </w:r>
          </w:p>
          <w:p w14:paraId="7377AA82"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Students will have completed a military aircrew medical and be assessed as fit for flying training.</w:t>
            </w:r>
          </w:p>
          <w:p w14:paraId="50D52BBF"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The Contractor is to ensure that their insurance covers students flying on a military aircrew medical and does not require a further Class 1 CAA medical check.</w:t>
            </w:r>
          </w:p>
        </w:tc>
      </w:tr>
      <w:tr w:rsidR="006E30D6" w:rsidRPr="006E30D6" w14:paraId="05E87CA0" w14:textId="77777777" w:rsidTr="006E30D6">
        <w:trPr>
          <w:cantSplit/>
        </w:trPr>
        <w:tc>
          <w:tcPr>
            <w:tcW w:w="910" w:type="dxa"/>
            <w:shd w:val="clear" w:color="auto" w:fill="auto"/>
          </w:tcPr>
          <w:p w14:paraId="0DC73FEB"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A.6</w:t>
            </w:r>
          </w:p>
        </w:tc>
        <w:tc>
          <w:tcPr>
            <w:tcW w:w="13515" w:type="dxa"/>
            <w:gridSpan w:val="4"/>
            <w:shd w:val="clear" w:color="auto" w:fill="auto"/>
          </w:tcPr>
          <w:p w14:paraId="2FEBD8CA"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Site</w:t>
            </w:r>
          </w:p>
        </w:tc>
      </w:tr>
      <w:tr w:rsidR="006E30D6" w:rsidRPr="006E30D6" w14:paraId="67047FBB" w14:textId="77777777" w:rsidTr="006E30D6">
        <w:trPr>
          <w:cantSplit/>
        </w:trPr>
        <w:tc>
          <w:tcPr>
            <w:tcW w:w="910" w:type="dxa"/>
            <w:shd w:val="clear" w:color="auto" w:fill="auto"/>
          </w:tcPr>
          <w:p w14:paraId="4301C54A"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A.6.a</w:t>
            </w:r>
          </w:p>
        </w:tc>
        <w:tc>
          <w:tcPr>
            <w:tcW w:w="13515" w:type="dxa"/>
            <w:gridSpan w:val="4"/>
            <w:shd w:val="clear" w:color="auto" w:fill="auto"/>
          </w:tcPr>
          <w:p w14:paraId="35FA867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xml:space="preserve">The Site for the delivery is the Contractor’s location or other civilian locations as determined by the contractor.  There is no special access available for use of MOD sites or facilities within this contract; the contractor can apply to use MOD sites for flying training in the normal manner by contacting the relevant MOD location for details and costs.  The exception will be the stakeholder meetings detailed at B.10 and B.18.    </w:t>
            </w:r>
          </w:p>
        </w:tc>
      </w:tr>
      <w:tr w:rsidR="006E30D6" w:rsidRPr="006E30D6" w14:paraId="093EA5FC" w14:textId="77777777" w:rsidTr="006E30D6">
        <w:trPr>
          <w:cantSplit/>
        </w:trPr>
        <w:tc>
          <w:tcPr>
            <w:tcW w:w="910" w:type="dxa"/>
            <w:shd w:val="clear" w:color="auto" w:fill="auto"/>
          </w:tcPr>
          <w:p w14:paraId="32A50B3E"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A.7</w:t>
            </w:r>
          </w:p>
        </w:tc>
        <w:tc>
          <w:tcPr>
            <w:tcW w:w="13515" w:type="dxa"/>
            <w:gridSpan w:val="4"/>
            <w:shd w:val="clear" w:color="auto" w:fill="auto"/>
          </w:tcPr>
          <w:p w14:paraId="00AD08FE"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Security</w:t>
            </w:r>
          </w:p>
        </w:tc>
      </w:tr>
      <w:tr w:rsidR="006E30D6" w:rsidRPr="006E30D6" w14:paraId="0D99B2DA" w14:textId="77777777" w:rsidTr="006E30D6">
        <w:trPr>
          <w:cantSplit/>
        </w:trPr>
        <w:tc>
          <w:tcPr>
            <w:tcW w:w="910" w:type="dxa"/>
            <w:shd w:val="clear" w:color="auto" w:fill="auto"/>
          </w:tcPr>
          <w:p w14:paraId="43726062"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A.7.a</w:t>
            </w:r>
          </w:p>
        </w:tc>
        <w:tc>
          <w:tcPr>
            <w:tcW w:w="13515" w:type="dxa"/>
            <w:gridSpan w:val="4"/>
            <w:shd w:val="clear" w:color="auto" w:fill="auto"/>
          </w:tcPr>
          <w:p w14:paraId="15E8588C" w14:textId="77777777" w:rsidR="006E30D6" w:rsidRPr="006E30D6" w:rsidRDefault="006E30D6" w:rsidP="006E30D6">
            <w:pPr>
              <w:autoSpaceDE w:val="0"/>
              <w:autoSpaceDN w:val="0"/>
              <w:adjustRightInd w:val="0"/>
              <w:spacing w:after="0" w:line="240" w:lineRule="auto"/>
              <w:rPr>
                <w:rFonts w:ascii="Arial" w:eastAsia="Calibri" w:hAnsi="Arial" w:cs="Arial"/>
                <w:color w:val="000000"/>
                <w:sz w:val="24"/>
                <w:szCs w:val="24"/>
              </w:rPr>
            </w:pPr>
            <w:r w:rsidRPr="006E30D6">
              <w:rPr>
                <w:rFonts w:ascii="Arial" w:eastAsia="Calibri" w:hAnsi="Arial" w:cs="Arial"/>
                <w:sz w:val="24"/>
                <w:szCs w:val="24"/>
              </w:rPr>
              <w:t xml:space="preserve">The Contractor is to ensure that all of the Contractor’s Personnel have </w:t>
            </w:r>
            <w:r w:rsidRPr="006E30D6">
              <w:rPr>
                <w:rFonts w:ascii="Arial" w:eastAsia="Calibri" w:hAnsi="Arial" w:cs="Arial"/>
                <w:iCs/>
                <w:sz w:val="24"/>
                <w:szCs w:val="24"/>
              </w:rPr>
              <w:t>a completed BPSS check</w:t>
            </w:r>
            <w:r w:rsidRPr="006E30D6">
              <w:rPr>
                <w:rFonts w:ascii="Arial" w:eastAsia="Calibri" w:hAnsi="Arial" w:cs="Arial"/>
                <w:i/>
                <w:sz w:val="24"/>
                <w:szCs w:val="24"/>
              </w:rPr>
              <w:t>.</w:t>
            </w:r>
            <w:r w:rsidRPr="006E30D6">
              <w:rPr>
                <w:rFonts w:ascii="Arial" w:eastAsia="Calibri" w:hAnsi="Arial" w:cs="Arial"/>
                <w:sz w:val="24"/>
                <w:szCs w:val="24"/>
              </w:rPr>
              <w:t xml:space="preserve"> Where the Contractor’s Personnel does not have </w:t>
            </w:r>
            <w:r w:rsidRPr="006E30D6">
              <w:rPr>
                <w:rFonts w:ascii="Arial" w:eastAsia="Calibri" w:hAnsi="Arial" w:cs="Arial"/>
                <w:iCs/>
                <w:sz w:val="24"/>
                <w:szCs w:val="24"/>
              </w:rPr>
              <w:t>a completed BPSS check</w:t>
            </w:r>
            <w:r w:rsidRPr="006E30D6">
              <w:rPr>
                <w:rFonts w:ascii="Arial" w:eastAsia="Calibri" w:hAnsi="Arial" w:cs="Arial"/>
                <w:sz w:val="24"/>
                <w:szCs w:val="24"/>
              </w:rPr>
              <w:t xml:space="preserve"> that individual will not be allowed access to MOD facilities or data.</w:t>
            </w:r>
          </w:p>
        </w:tc>
      </w:tr>
      <w:tr w:rsidR="006E30D6" w:rsidRPr="006E30D6" w14:paraId="6BCAFD24" w14:textId="77777777" w:rsidTr="006E30D6">
        <w:trPr>
          <w:cantSplit/>
        </w:trPr>
        <w:tc>
          <w:tcPr>
            <w:tcW w:w="910" w:type="dxa"/>
            <w:shd w:val="clear" w:color="auto" w:fill="auto"/>
          </w:tcPr>
          <w:p w14:paraId="5C6F0D5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lastRenderedPageBreak/>
              <w:t>A.7.b</w:t>
            </w:r>
          </w:p>
        </w:tc>
        <w:tc>
          <w:tcPr>
            <w:tcW w:w="13515" w:type="dxa"/>
            <w:gridSpan w:val="4"/>
            <w:shd w:val="clear" w:color="auto" w:fill="auto"/>
          </w:tcPr>
          <w:p w14:paraId="2B5EB82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sz w:val="24"/>
                <w:szCs w:val="24"/>
              </w:rPr>
              <w:t>All information related to or generated by this Contract is to be treated in the appropriate manner in accordance with Government Security Classifications. The classification of the material to be handled shall not exceed OFFICIAL-SENSITIVE in nature.</w:t>
            </w:r>
          </w:p>
        </w:tc>
      </w:tr>
      <w:tr w:rsidR="006E30D6" w:rsidRPr="006E30D6" w14:paraId="1437402F" w14:textId="77777777" w:rsidTr="006E30D6">
        <w:trPr>
          <w:cantSplit/>
        </w:trPr>
        <w:tc>
          <w:tcPr>
            <w:tcW w:w="910" w:type="dxa"/>
            <w:shd w:val="clear" w:color="auto" w:fill="auto"/>
          </w:tcPr>
          <w:p w14:paraId="655E338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A.7.c</w:t>
            </w:r>
          </w:p>
        </w:tc>
        <w:tc>
          <w:tcPr>
            <w:tcW w:w="13515" w:type="dxa"/>
            <w:gridSpan w:val="4"/>
            <w:shd w:val="clear" w:color="auto" w:fill="auto"/>
          </w:tcPr>
          <w:p w14:paraId="69EBC025" w14:textId="77777777" w:rsidR="006E30D6" w:rsidRPr="006E30D6" w:rsidRDefault="006E30D6" w:rsidP="006E30D6">
            <w:pPr>
              <w:spacing w:after="240" w:line="240" w:lineRule="auto"/>
              <w:rPr>
                <w:rFonts w:ascii="Arial" w:eastAsia="Calibri" w:hAnsi="Arial" w:cs="Arial"/>
                <w:sz w:val="24"/>
                <w:szCs w:val="24"/>
              </w:rPr>
            </w:pPr>
            <w:r w:rsidRPr="006E30D6">
              <w:rPr>
                <w:rFonts w:ascii="Arial" w:eastAsia="Calibri" w:hAnsi="Arial" w:cs="Arial"/>
                <w:color w:val="000000"/>
                <w:sz w:val="24"/>
                <w:szCs w:val="24"/>
              </w:rPr>
              <w:t>All student documentation including reports is to be protected by the Contractor and not communicated with anyone outside of the MOD.  On course completion, student documentation shall be e-mailed to the MOD or a hard copy given to the MCO; documentation shall be compatible with Microsoft Word.  Once the contract has ended and the MOD has acknowledged receiving all course reports, the contractor must securely dispose of the information it holds.</w:t>
            </w:r>
          </w:p>
        </w:tc>
      </w:tr>
      <w:tr w:rsidR="006E30D6" w:rsidRPr="006E30D6" w14:paraId="0ABDAECE" w14:textId="77777777" w:rsidTr="006E30D6">
        <w:trPr>
          <w:cantSplit/>
        </w:trPr>
        <w:tc>
          <w:tcPr>
            <w:tcW w:w="910" w:type="dxa"/>
            <w:shd w:val="clear" w:color="auto" w:fill="auto"/>
          </w:tcPr>
          <w:p w14:paraId="26A5FE6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A.7.d</w:t>
            </w:r>
          </w:p>
        </w:tc>
        <w:tc>
          <w:tcPr>
            <w:tcW w:w="13515" w:type="dxa"/>
            <w:gridSpan w:val="4"/>
            <w:shd w:val="clear" w:color="auto" w:fill="auto"/>
          </w:tcPr>
          <w:p w14:paraId="491D792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sz w:val="24"/>
                <w:szCs w:val="24"/>
              </w:rPr>
              <w:t>All personal data processed under this Contract is to be treated in accordance with the Data Protection Act 2018.</w:t>
            </w:r>
          </w:p>
        </w:tc>
      </w:tr>
      <w:tr w:rsidR="006E30D6" w:rsidRPr="006E30D6" w14:paraId="4C01A3BA" w14:textId="77777777" w:rsidTr="006E30D6">
        <w:trPr>
          <w:cantSplit/>
        </w:trPr>
        <w:tc>
          <w:tcPr>
            <w:tcW w:w="910" w:type="dxa"/>
            <w:shd w:val="clear" w:color="auto" w:fill="auto"/>
          </w:tcPr>
          <w:p w14:paraId="29E7BBF3"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A.8</w:t>
            </w:r>
          </w:p>
        </w:tc>
        <w:tc>
          <w:tcPr>
            <w:tcW w:w="13515" w:type="dxa"/>
            <w:gridSpan w:val="4"/>
            <w:shd w:val="clear" w:color="auto" w:fill="auto"/>
          </w:tcPr>
          <w:p w14:paraId="3A222C13"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Safety and Environmental Provisions</w:t>
            </w:r>
          </w:p>
        </w:tc>
      </w:tr>
      <w:tr w:rsidR="006E30D6" w:rsidRPr="006E30D6" w14:paraId="2C8207A8" w14:textId="77777777" w:rsidTr="006E30D6">
        <w:trPr>
          <w:cantSplit/>
        </w:trPr>
        <w:tc>
          <w:tcPr>
            <w:tcW w:w="910" w:type="dxa"/>
            <w:shd w:val="clear" w:color="auto" w:fill="auto"/>
          </w:tcPr>
          <w:p w14:paraId="75F2F3B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A.8.a</w:t>
            </w:r>
          </w:p>
        </w:tc>
        <w:tc>
          <w:tcPr>
            <w:tcW w:w="13515" w:type="dxa"/>
            <w:gridSpan w:val="4"/>
            <w:shd w:val="clear" w:color="auto" w:fill="auto"/>
          </w:tcPr>
          <w:p w14:paraId="047C3821"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When on the Contractor’s Site, MOD personnel will comply with all Safety, Health and Environmental Protection regulations and policy.  The Contractor is to detail any safety and / or environmental provision which will need to be complied with / considered to execute the Requirement.</w:t>
            </w:r>
          </w:p>
        </w:tc>
      </w:tr>
      <w:tr w:rsidR="006E30D6" w:rsidRPr="006E30D6" w14:paraId="005BC281" w14:textId="77777777" w:rsidTr="006E30D6">
        <w:trPr>
          <w:cantSplit/>
        </w:trPr>
        <w:tc>
          <w:tcPr>
            <w:tcW w:w="910" w:type="dxa"/>
            <w:shd w:val="clear" w:color="auto" w:fill="auto"/>
          </w:tcPr>
          <w:p w14:paraId="136C7E51"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A.9</w:t>
            </w:r>
          </w:p>
        </w:tc>
        <w:tc>
          <w:tcPr>
            <w:tcW w:w="13515" w:type="dxa"/>
            <w:gridSpan w:val="4"/>
            <w:shd w:val="clear" w:color="auto" w:fill="auto"/>
          </w:tcPr>
          <w:p w14:paraId="4436AB70"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Hours of Operation and Times of Delivery</w:t>
            </w:r>
          </w:p>
        </w:tc>
      </w:tr>
      <w:tr w:rsidR="006E30D6" w:rsidRPr="006E30D6" w14:paraId="084E9C43" w14:textId="77777777" w:rsidTr="006E30D6">
        <w:trPr>
          <w:cantSplit/>
        </w:trPr>
        <w:tc>
          <w:tcPr>
            <w:tcW w:w="910" w:type="dxa"/>
            <w:shd w:val="clear" w:color="auto" w:fill="auto"/>
          </w:tcPr>
          <w:p w14:paraId="5B41880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A.9.a</w:t>
            </w:r>
          </w:p>
        </w:tc>
        <w:tc>
          <w:tcPr>
            <w:tcW w:w="13515" w:type="dxa"/>
            <w:gridSpan w:val="4"/>
            <w:shd w:val="clear" w:color="auto" w:fill="auto"/>
          </w:tcPr>
          <w:p w14:paraId="7C0C8B72"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xml:space="preserve">Student normal working day is 0800-1700 Monday to </w:t>
            </w:r>
            <w:proofErr w:type="spellStart"/>
            <w:r w:rsidRPr="006E30D6">
              <w:rPr>
                <w:rFonts w:ascii="Arial" w:eastAsia="Calibri" w:hAnsi="Arial" w:cs="Arial"/>
                <w:color w:val="000000"/>
                <w:sz w:val="24"/>
              </w:rPr>
              <w:t>Friday,but</w:t>
            </w:r>
            <w:proofErr w:type="spellEnd"/>
            <w:r w:rsidRPr="006E30D6">
              <w:rPr>
                <w:rFonts w:ascii="Arial" w:eastAsia="Calibri" w:hAnsi="Arial" w:cs="Arial"/>
                <w:color w:val="000000"/>
                <w:sz w:val="24"/>
              </w:rPr>
              <w:t xml:space="preserve"> may work different hours with MCO approval.  Whilst students are available 7 days per week, they should not work any more than 5 days in a 7-day period except with approval from the MCO.  The Contractor should expect each student to be unavailable one working day a month for military requirements – this provision will be negotiated by the MCO with the Contractor on a case-by-case basis.  The Contractor should allow time for student to carry out 2 sessions per week of </w:t>
            </w:r>
            <w:proofErr w:type="spellStart"/>
            <w:r w:rsidRPr="006E30D6">
              <w:rPr>
                <w:rFonts w:ascii="Arial" w:eastAsia="Calibri" w:hAnsi="Arial" w:cs="Arial"/>
                <w:color w:val="000000"/>
                <w:sz w:val="24"/>
              </w:rPr>
              <w:t>PEd</w:t>
            </w:r>
            <w:proofErr w:type="spellEnd"/>
            <w:r w:rsidRPr="006E30D6">
              <w:rPr>
                <w:rFonts w:ascii="Arial" w:eastAsia="Calibri" w:hAnsi="Arial" w:cs="Arial"/>
                <w:color w:val="000000"/>
                <w:sz w:val="24"/>
              </w:rPr>
              <w:t xml:space="preserve"> training</w:t>
            </w:r>
          </w:p>
        </w:tc>
      </w:tr>
      <w:tr w:rsidR="006E30D6" w:rsidRPr="006E30D6" w14:paraId="08B9F143" w14:textId="77777777" w:rsidTr="006E30D6">
        <w:trPr>
          <w:cantSplit/>
        </w:trPr>
        <w:tc>
          <w:tcPr>
            <w:tcW w:w="910" w:type="dxa"/>
            <w:shd w:val="clear" w:color="auto" w:fill="auto"/>
          </w:tcPr>
          <w:p w14:paraId="4ACD75F4"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A.10</w:t>
            </w:r>
          </w:p>
        </w:tc>
        <w:tc>
          <w:tcPr>
            <w:tcW w:w="13515" w:type="dxa"/>
            <w:gridSpan w:val="4"/>
            <w:shd w:val="clear" w:color="auto" w:fill="auto"/>
          </w:tcPr>
          <w:p w14:paraId="4732F3A6"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Quality Assurance</w:t>
            </w:r>
          </w:p>
        </w:tc>
      </w:tr>
      <w:tr w:rsidR="006E30D6" w:rsidRPr="006E30D6" w14:paraId="41DCC818" w14:textId="77777777" w:rsidTr="006E30D6">
        <w:trPr>
          <w:cantSplit/>
        </w:trPr>
        <w:tc>
          <w:tcPr>
            <w:tcW w:w="910" w:type="dxa"/>
            <w:shd w:val="clear" w:color="auto" w:fill="auto"/>
          </w:tcPr>
          <w:p w14:paraId="60695587"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A.10.a</w:t>
            </w:r>
          </w:p>
        </w:tc>
        <w:tc>
          <w:tcPr>
            <w:tcW w:w="13515" w:type="dxa"/>
            <w:gridSpan w:val="4"/>
            <w:shd w:val="clear" w:color="auto" w:fill="auto"/>
          </w:tcPr>
          <w:p w14:paraId="4403131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The contractor must comply with the following industry quality standards:</w:t>
            </w:r>
          </w:p>
          <w:p w14:paraId="4500BE56" w14:textId="77777777" w:rsidR="006E30D6" w:rsidRPr="006E30D6" w:rsidRDefault="006E30D6" w:rsidP="006E30D6">
            <w:pPr>
              <w:autoSpaceDE w:val="0"/>
              <w:autoSpaceDN w:val="0"/>
              <w:snapToGrid w:val="0"/>
              <w:spacing w:after="240" w:line="240" w:lineRule="auto"/>
              <w:rPr>
                <w:rFonts w:ascii="Arial" w:eastAsia="Calibri" w:hAnsi="Arial" w:cs="Arial"/>
                <w:color w:val="000000"/>
                <w:sz w:val="24"/>
              </w:rPr>
            </w:pPr>
            <w:r w:rsidRPr="006E30D6">
              <w:rPr>
                <w:rFonts w:ascii="Arial" w:eastAsia="Calibri" w:hAnsi="Arial" w:cs="Arial"/>
                <w:color w:val="000000"/>
                <w:sz w:val="24"/>
              </w:rPr>
              <w:t>AQAP 2110 - NATO Quality Assurance Requirements for Design, Development and Production</w:t>
            </w:r>
          </w:p>
          <w:p w14:paraId="4892C6AD" w14:textId="77777777" w:rsidR="006E30D6" w:rsidRPr="006E30D6" w:rsidRDefault="006E30D6" w:rsidP="006E30D6">
            <w:pPr>
              <w:autoSpaceDE w:val="0"/>
              <w:autoSpaceDN w:val="0"/>
              <w:snapToGrid w:val="0"/>
              <w:spacing w:after="240" w:line="240" w:lineRule="auto"/>
              <w:rPr>
                <w:rFonts w:ascii="Arial" w:eastAsia="Calibri" w:hAnsi="Arial" w:cs="Arial"/>
                <w:color w:val="000000"/>
                <w:sz w:val="24"/>
              </w:rPr>
            </w:pPr>
            <w:r w:rsidRPr="006E30D6">
              <w:rPr>
                <w:rFonts w:ascii="Arial" w:eastAsia="Calibri" w:hAnsi="Arial" w:cs="Arial"/>
                <w:color w:val="000000"/>
                <w:sz w:val="24"/>
              </w:rPr>
              <w:t>AQAP 2105 – NATO Requirements for Deliverable Quality Plan – Procedural Requirements</w:t>
            </w:r>
          </w:p>
        </w:tc>
      </w:tr>
      <w:tr w:rsidR="006E30D6" w:rsidRPr="006E30D6" w14:paraId="0FEB678F" w14:textId="77777777" w:rsidTr="006E30D6">
        <w:trPr>
          <w:cantSplit/>
        </w:trPr>
        <w:tc>
          <w:tcPr>
            <w:tcW w:w="910" w:type="dxa"/>
            <w:shd w:val="clear" w:color="auto" w:fill="auto"/>
          </w:tcPr>
          <w:p w14:paraId="4DF5141D"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lastRenderedPageBreak/>
              <w:t>A.11</w:t>
            </w:r>
          </w:p>
        </w:tc>
        <w:tc>
          <w:tcPr>
            <w:tcW w:w="13515" w:type="dxa"/>
            <w:gridSpan w:val="4"/>
            <w:shd w:val="clear" w:color="auto" w:fill="auto"/>
          </w:tcPr>
          <w:p w14:paraId="4E117CBE"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Governance and Contract Monitoring</w:t>
            </w:r>
          </w:p>
        </w:tc>
      </w:tr>
      <w:tr w:rsidR="006E30D6" w:rsidRPr="006E30D6" w14:paraId="129E1571" w14:textId="77777777" w:rsidTr="006E30D6">
        <w:trPr>
          <w:cantSplit/>
        </w:trPr>
        <w:tc>
          <w:tcPr>
            <w:tcW w:w="910" w:type="dxa"/>
            <w:shd w:val="clear" w:color="auto" w:fill="auto"/>
          </w:tcPr>
          <w:p w14:paraId="54F086F4"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A.11.a</w:t>
            </w:r>
          </w:p>
        </w:tc>
        <w:tc>
          <w:tcPr>
            <w:tcW w:w="13515" w:type="dxa"/>
            <w:gridSpan w:val="4"/>
            <w:shd w:val="clear" w:color="auto" w:fill="auto"/>
          </w:tcPr>
          <w:p w14:paraId="2A762CB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sz w:val="24"/>
                <w:szCs w:val="24"/>
              </w:rPr>
              <w:t>For the purposes of contract monitoring, representatives of the Contractor will routinely report to the Designated Officer on the performance of the Contract.</w:t>
            </w:r>
          </w:p>
        </w:tc>
      </w:tr>
      <w:tr w:rsidR="006E30D6" w:rsidRPr="006E30D6" w14:paraId="211AEDBF" w14:textId="77777777" w:rsidTr="006E30D6">
        <w:trPr>
          <w:cantSplit/>
        </w:trPr>
        <w:tc>
          <w:tcPr>
            <w:tcW w:w="910" w:type="dxa"/>
            <w:shd w:val="clear" w:color="auto" w:fill="auto"/>
          </w:tcPr>
          <w:p w14:paraId="55A942ED"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A.11.b</w:t>
            </w:r>
          </w:p>
        </w:tc>
        <w:tc>
          <w:tcPr>
            <w:tcW w:w="13515" w:type="dxa"/>
            <w:gridSpan w:val="4"/>
            <w:shd w:val="clear" w:color="auto" w:fill="auto"/>
          </w:tcPr>
          <w:p w14:paraId="597964C0"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6E30D6" w:rsidRPr="006E30D6" w14:paraId="623685BB" w14:textId="77777777" w:rsidTr="006E30D6">
        <w:trPr>
          <w:cantSplit/>
        </w:trPr>
        <w:tc>
          <w:tcPr>
            <w:tcW w:w="910" w:type="dxa"/>
            <w:shd w:val="clear" w:color="auto" w:fill="auto"/>
          </w:tcPr>
          <w:p w14:paraId="211F839E"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A.11.c</w:t>
            </w:r>
          </w:p>
        </w:tc>
        <w:tc>
          <w:tcPr>
            <w:tcW w:w="13515" w:type="dxa"/>
            <w:gridSpan w:val="4"/>
            <w:shd w:val="clear" w:color="auto" w:fill="auto"/>
          </w:tcPr>
          <w:p w14:paraId="510905F6"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If any sub-contractors or other agents working on behalf of the Contractor are found unsuitable, for whatever reason, the Contractor is to engage with the relevant sub-contractors or other agents to broker a resolution.</w:t>
            </w:r>
          </w:p>
        </w:tc>
      </w:tr>
      <w:tr w:rsidR="006E30D6" w:rsidRPr="006E30D6" w14:paraId="2E7FF5F2" w14:textId="77777777" w:rsidTr="006E30D6">
        <w:trPr>
          <w:cantSplit/>
        </w:trPr>
        <w:tc>
          <w:tcPr>
            <w:tcW w:w="910" w:type="dxa"/>
            <w:shd w:val="clear" w:color="auto" w:fill="auto"/>
          </w:tcPr>
          <w:p w14:paraId="60B54F31" w14:textId="77777777" w:rsidR="006E30D6" w:rsidRPr="006E30D6" w:rsidRDefault="006E30D6" w:rsidP="006E30D6">
            <w:pPr>
              <w:spacing w:after="240" w:line="240" w:lineRule="auto"/>
              <w:rPr>
                <w:rFonts w:ascii="Arial" w:eastAsia="Calibri" w:hAnsi="Arial" w:cs="Arial"/>
                <w:color w:val="000000"/>
                <w:sz w:val="24"/>
              </w:rPr>
            </w:pPr>
          </w:p>
        </w:tc>
        <w:tc>
          <w:tcPr>
            <w:tcW w:w="13515" w:type="dxa"/>
            <w:gridSpan w:val="4"/>
            <w:shd w:val="clear" w:color="auto" w:fill="auto"/>
          </w:tcPr>
          <w:p w14:paraId="26ABF919" w14:textId="77777777" w:rsidR="006E30D6" w:rsidRPr="006E30D6" w:rsidRDefault="006E30D6" w:rsidP="006E30D6">
            <w:pPr>
              <w:spacing w:after="240" w:line="240" w:lineRule="auto"/>
              <w:rPr>
                <w:rFonts w:ascii="Arial" w:eastAsia="Calibri" w:hAnsi="Arial" w:cs="Arial"/>
                <w:color w:val="000000"/>
                <w:sz w:val="24"/>
              </w:rPr>
            </w:pPr>
          </w:p>
        </w:tc>
      </w:tr>
      <w:tr w:rsidR="006E30D6" w:rsidRPr="006E30D6" w14:paraId="33ADA066" w14:textId="77777777" w:rsidTr="006E30D6">
        <w:trPr>
          <w:cantSplit/>
        </w:trPr>
        <w:tc>
          <w:tcPr>
            <w:tcW w:w="910" w:type="dxa"/>
            <w:shd w:val="clear" w:color="auto" w:fill="auto"/>
          </w:tcPr>
          <w:p w14:paraId="7E0B11C9"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A.12</w:t>
            </w:r>
          </w:p>
        </w:tc>
        <w:tc>
          <w:tcPr>
            <w:tcW w:w="13515" w:type="dxa"/>
            <w:gridSpan w:val="4"/>
            <w:shd w:val="clear" w:color="auto" w:fill="auto"/>
          </w:tcPr>
          <w:p w14:paraId="09B65A2A"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Personnel Qualification Requirements and Training</w:t>
            </w:r>
          </w:p>
        </w:tc>
      </w:tr>
      <w:tr w:rsidR="006E30D6" w:rsidRPr="006E30D6" w14:paraId="369C4312" w14:textId="77777777" w:rsidTr="006E30D6">
        <w:trPr>
          <w:cantSplit/>
        </w:trPr>
        <w:tc>
          <w:tcPr>
            <w:tcW w:w="910" w:type="dxa"/>
            <w:shd w:val="clear" w:color="auto" w:fill="auto"/>
          </w:tcPr>
          <w:p w14:paraId="26EF4A2A"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A.12.a</w:t>
            </w:r>
          </w:p>
        </w:tc>
        <w:tc>
          <w:tcPr>
            <w:tcW w:w="13515" w:type="dxa"/>
            <w:gridSpan w:val="4"/>
            <w:shd w:val="clear" w:color="auto" w:fill="auto"/>
          </w:tcPr>
          <w:p w14:paraId="44FCF052"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 xml:space="preserve">The Contractor is responsible for providing suitable personnel to meet the </w:t>
            </w:r>
            <w:r w:rsidRPr="006E30D6">
              <w:rPr>
                <w:rFonts w:ascii="Arial" w:eastAsia="Calibri" w:hAnsi="Arial" w:cs="Arial"/>
                <w:color w:val="000000"/>
                <w:sz w:val="24"/>
                <w:szCs w:val="24"/>
              </w:rPr>
              <w:t xml:space="preserve">Contract. </w:t>
            </w:r>
            <w:r w:rsidRPr="006E30D6">
              <w:rPr>
                <w:rFonts w:ascii="Arial" w:eastAsia="Calibri" w:hAnsi="Arial" w:cs="Arial"/>
                <w:sz w:val="24"/>
                <w:szCs w:val="24"/>
              </w:rPr>
              <w:t>Whilst there are no equivalent civilian ISTAR qualifications, it is essential that contractor instructors have the relevant ISTAR and instructional experience.  It is highly desirable that instructors have previous experience as a military ISTAR operator and have performed in an ISTAR instructional role, preferable to B1 Standard or above.  Experience in Other Government Department ISTAR roles is acceptable</w:t>
            </w:r>
          </w:p>
        </w:tc>
      </w:tr>
      <w:tr w:rsidR="006E30D6" w:rsidRPr="006E30D6" w14:paraId="296268EF" w14:textId="77777777" w:rsidTr="006E30D6">
        <w:trPr>
          <w:cantSplit/>
        </w:trPr>
        <w:tc>
          <w:tcPr>
            <w:tcW w:w="910" w:type="dxa"/>
            <w:shd w:val="clear" w:color="auto" w:fill="auto"/>
          </w:tcPr>
          <w:p w14:paraId="23C5D5BE"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A.12.b</w:t>
            </w:r>
          </w:p>
        </w:tc>
        <w:tc>
          <w:tcPr>
            <w:tcW w:w="13515" w:type="dxa"/>
            <w:gridSpan w:val="4"/>
            <w:shd w:val="clear" w:color="auto" w:fill="auto"/>
          </w:tcPr>
          <w:p w14:paraId="77A5A972"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The Contractor is responsible for all costs for training of the Contractor’s Personnel in order to meet their obligations under the Contract.</w:t>
            </w:r>
          </w:p>
        </w:tc>
      </w:tr>
      <w:tr w:rsidR="006E30D6" w:rsidRPr="006E30D6" w14:paraId="710B8AB9" w14:textId="77777777" w:rsidTr="006E30D6">
        <w:trPr>
          <w:cantSplit/>
        </w:trPr>
        <w:tc>
          <w:tcPr>
            <w:tcW w:w="910" w:type="dxa"/>
            <w:shd w:val="clear" w:color="auto" w:fill="auto"/>
          </w:tcPr>
          <w:p w14:paraId="3F606FAB"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A.12.c</w:t>
            </w:r>
          </w:p>
        </w:tc>
        <w:tc>
          <w:tcPr>
            <w:tcW w:w="13515" w:type="dxa"/>
            <w:gridSpan w:val="4"/>
            <w:shd w:val="clear" w:color="auto" w:fill="auto"/>
          </w:tcPr>
          <w:p w14:paraId="71A8BA9A"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The Contractor is responsible for ensuring that all instructors receive the "Care of Trainees" training course prior to instructing MOD personnel.</w:t>
            </w:r>
          </w:p>
        </w:tc>
      </w:tr>
      <w:tr w:rsidR="006E30D6" w:rsidRPr="006E30D6" w14:paraId="15B5C9E5" w14:textId="77777777" w:rsidTr="006E30D6">
        <w:trPr>
          <w:cantSplit/>
        </w:trPr>
        <w:tc>
          <w:tcPr>
            <w:tcW w:w="910" w:type="dxa"/>
            <w:shd w:val="clear" w:color="auto" w:fill="auto"/>
          </w:tcPr>
          <w:p w14:paraId="62D5C0E2" w14:textId="77777777" w:rsidR="006E30D6" w:rsidRPr="006E30D6" w:rsidRDefault="006E30D6" w:rsidP="006E30D6">
            <w:pPr>
              <w:spacing w:after="240" w:line="240" w:lineRule="auto"/>
              <w:rPr>
                <w:rFonts w:ascii="Arial" w:eastAsia="Calibri" w:hAnsi="Arial" w:cs="Arial"/>
                <w:color w:val="000000"/>
                <w:sz w:val="24"/>
              </w:rPr>
            </w:pPr>
          </w:p>
        </w:tc>
        <w:tc>
          <w:tcPr>
            <w:tcW w:w="13515" w:type="dxa"/>
            <w:gridSpan w:val="4"/>
            <w:shd w:val="clear" w:color="auto" w:fill="auto"/>
          </w:tcPr>
          <w:p w14:paraId="3D558AAC" w14:textId="77777777" w:rsidR="006E30D6" w:rsidRPr="006E30D6" w:rsidRDefault="006E30D6" w:rsidP="006E30D6">
            <w:pPr>
              <w:spacing w:after="240" w:line="240" w:lineRule="auto"/>
              <w:rPr>
                <w:rFonts w:ascii="Arial" w:eastAsia="Calibri" w:hAnsi="Arial" w:cs="Arial"/>
                <w:color w:val="000000"/>
                <w:sz w:val="24"/>
              </w:rPr>
            </w:pPr>
          </w:p>
        </w:tc>
      </w:tr>
      <w:tr w:rsidR="006E30D6" w:rsidRPr="006E30D6" w14:paraId="1E0F83DA" w14:textId="77777777" w:rsidTr="006E30D6">
        <w:trPr>
          <w:cantSplit/>
        </w:trPr>
        <w:tc>
          <w:tcPr>
            <w:tcW w:w="910" w:type="dxa"/>
            <w:shd w:val="clear" w:color="auto" w:fill="auto"/>
          </w:tcPr>
          <w:p w14:paraId="7A0F0EC2"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lastRenderedPageBreak/>
              <w:t>A.13</w:t>
            </w:r>
          </w:p>
        </w:tc>
        <w:tc>
          <w:tcPr>
            <w:tcW w:w="13515" w:type="dxa"/>
            <w:gridSpan w:val="4"/>
            <w:shd w:val="clear" w:color="auto" w:fill="auto"/>
          </w:tcPr>
          <w:p w14:paraId="2EB62E00" w14:textId="77777777" w:rsidR="006E30D6" w:rsidRPr="006E30D6" w:rsidRDefault="006E30D6" w:rsidP="006E30D6">
            <w:pPr>
              <w:spacing w:after="240" w:line="240" w:lineRule="auto"/>
              <w:rPr>
                <w:rFonts w:ascii="Arial" w:eastAsia="Calibri" w:hAnsi="Arial" w:cs="Arial"/>
                <w:b/>
                <w:color w:val="000000"/>
                <w:sz w:val="24"/>
              </w:rPr>
            </w:pPr>
            <w:r w:rsidRPr="006E30D6">
              <w:rPr>
                <w:rFonts w:ascii="Arial" w:eastAsia="Calibri" w:hAnsi="Arial" w:cs="Arial"/>
                <w:b/>
                <w:color w:val="000000"/>
                <w:sz w:val="24"/>
              </w:rPr>
              <w:t>Certification and Accreditation</w:t>
            </w:r>
          </w:p>
        </w:tc>
      </w:tr>
      <w:tr w:rsidR="006E30D6" w:rsidRPr="006E30D6" w14:paraId="275DE25C" w14:textId="77777777" w:rsidTr="006E30D6">
        <w:trPr>
          <w:cantSplit/>
        </w:trPr>
        <w:tc>
          <w:tcPr>
            <w:tcW w:w="910" w:type="dxa"/>
            <w:shd w:val="clear" w:color="auto" w:fill="auto"/>
          </w:tcPr>
          <w:p w14:paraId="54421178"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A.13.a</w:t>
            </w:r>
          </w:p>
        </w:tc>
        <w:tc>
          <w:tcPr>
            <w:tcW w:w="13515" w:type="dxa"/>
            <w:gridSpan w:val="4"/>
            <w:shd w:val="clear" w:color="auto" w:fill="auto"/>
          </w:tcPr>
          <w:p w14:paraId="05A5092E" w14:textId="77777777" w:rsidR="006E30D6" w:rsidRPr="006E30D6" w:rsidRDefault="006E30D6" w:rsidP="006E30D6">
            <w:pPr>
              <w:spacing w:after="240" w:line="240" w:lineRule="auto"/>
              <w:rPr>
                <w:rFonts w:ascii="Arial" w:eastAsia="Calibri" w:hAnsi="Arial" w:cs="Arial"/>
                <w:color w:val="000000"/>
                <w:sz w:val="24"/>
              </w:rPr>
            </w:pPr>
            <w:r w:rsidRPr="006E30D6">
              <w:rPr>
                <w:rFonts w:ascii="Arial" w:eastAsia="Calibri" w:hAnsi="Arial" w:cs="Arial"/>
                <w:color w:val="000000"/>
                <w:sz w:val="24"/>
              </w:rPr>
              <w:t>The Contractor must be an EASA approved ATO for night flying training</w:t>
            </w:r>
          </w:p>
        </w:tc>
      </w:tr>
    </w:tbl>
    <w:p w14:paraId="57C1A32F" w14:textId="77777777" w:rsidR="006E30D6" w:rsidRPr="006E30D6" w:rsidRDefault="006E30D6" w:rsidP="006E30D6">
      <w:pPr>
        <w:spacing w:after="240" w:line="240" w:lineRule="auto"/>
        <w:rPr>
          <w:rFonts w:ascii="Calibri" w:eastAsia="Calibri" w:hAnsi="Calibri" w:cs="Calibri"/>
          <w:color w:val="000000"/>
          <w:sz w:val="20"/>
        </w:rPr>
        <w:sectPr w:rsidR="006E30D6" w:rsidRPr="006E30D6" w:rsidSect="006E30D6">
          <w:pgSz w:w="16838" w:h="11906" w:orient="landscape"/>
          <w:pgMar w:top="1418" w:right="1134" w:bottom="1418" w:left="1134" w:header="720" w:footer="720" w:gutter="0"/>
          <w:cols w:space="708"/>
          <w:docGrid w:linePitch="360"/>
        </w:sectPr>
      </w:pPr>
    </w:p>
    <w:p w14:paraId="3A9E3205" w14:textId="77777777" w:rsidR="006E30D6" w:rsidRPr="006E30D6" w:rsidRDefault="006E30D6" w:rsidP="006E30D6">
      <w:pPr>
        <w:spacing w:after="240" w:line="240" w:lineRule="auto"/>
        <w:rPr>
          <w:rFonts w:ascii="Calibri" w:eastAsia="Calibri" w:hAnsi="Calibri" w:cs="Calibri"/>
          <w:color w:val="000000"/>
          <w:sz w:val="20"/>
        </w:rPr>
      </w:pPr>
    </w:p>
    <w:tbl>
      <w:tblPr>
        <w:tblW w:w="1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110"/>
        <w:gridCol w:w="3930"/>
        <w:gridCol w:w="2733"/>
        <w:gridCol w:w="3727"/>
      </w:tblGrid>
      <w:tr w:rsidR="006E30D6" w:rsidRPr="006E30D6" w14:paraId="296D4FAA" w14:textId="77777777" w:rsidTr="006E30D6">
        <w:tc>
          <w:tcPr>
            <w:tcW w:w="942" w:type="dxa"/>
            <w:shd w:val="clear" w:color="auto" w:fill="auto"/>
          </w:tcPr>
          <w:p w14:paraId="61F1AB87" w14:textId="77777777" w:rsidR="006E30D6" w:rsidRPr="006E30D6" w:rsidRDefault="006E30D6" w:rsidP="006E30D6">
            <w:pPr>
              <w:spacing w:after="240" w:line="240" w:lineRule="auto"/>
              <w:rPr>
                <w:rFonts w:ascii="Arial" w:eastAsia="Calibri" w:hAnsi="Arial" w:cs="Arial"/>
                <w:b/>
                <w:color w:val="000000"/>
                <w:sz w:val="24"/>
                <w:szCs w:val="24"/>
              </w:rPr>
            </w:pPr>
            <w:r w:rsidRPr="006E30D6">
              <w:rPr>
                <w:rFonts w:ascii="Arial" w:eastAsia="Calibri" w:hAnsi="Arial" w:cs="Arial"/>
                <w:b/>
                <w:color w:val="000000"/>
                <w:sz w:val="24"/>
                <w:szCs w:val="24"/>
              </w:rPr>
              <w:t>B</w:t>
            </w:r>
          </w:p>
        </w:tc>
        <w:tc>
          <w:tcPr>
            <w:tcW w:w="3110" w:type="dxa"/>
            <w:shd w:val="clear" w:color="auto" w:fill="auto"/>
          </w:tcPr>
          <w:p w14:paraId="0F4E3F59" w14:textId="77777777" w:rsidR="006E30D6" w:rsidRPr="006E30D6" w:rsidRDefault="006E30D6" w:rsidP="006E30D6">
            <w:pPr>
              <w:spacing w:after="240" w:line="240" w:lineRule="auto"/>
              <w:rPr>
                <w:rFonts w:ascii="Arial" w:eastAsia="Calibri" w:hAnsi="Arial" w:cs="Arial"/>
                <w:b/>
                <w:color w:val="000000"/>
                <w:sz w:val="24"/>
                <w:szCs w:val="24"/>
              </w:rPr>
            </w:pPr>
            <w:r w:rsidRPr="006E30D6">
              <w:rPr>
                <w:rFonts w:ascii="Arial" w:eastAsia="Calibri" w:hAnsi="Arial" w:cs="Arial"/>
                <w:b/>
                <w:color w:val="000000"/>
                <w:sz w:val="24"/>
                <w:szCs w:val="24"/>
              </w:rPr>
              <w:t>Deliverable Requirements</w:t>
            </w:r>
          </w:p>
        </w:tc>
        <w:tc>
          <w:tcPr>
            <w:tcW w:w="3930" w:type="dxa"/>
            <w:shd w:val="clear" w:color="auto" w:fill="auto"/>
          </w:tcPr>
          <w:p w14:paraId="47E102FD" w14:textId="77777777" w:rsidR="006E30D6" w:rsidRPr="006E30D6" w:rsidRDefault="006E30D6" w:rsidP="006E30D6">
            <w:pPr>
              <w:spacing w:after="240" w:line="240" w:lineRule="auto"/>
              <w:rPr>
                <w:rFonts w:ascii="Arial" w:eastAsia="Calibri" w:hAnsi="Arial" w:cs="Arial"/>
                <w:b/>
                <w:color w:val="000000"/>
                <w:sz w:val="24"/>
                <w:szCs w:val="24"/>
              </w:rPr>
            </w:pPr>
          </w:p>
        </w:tc>
        <w:tc>
          <w:tcPr>
            <w:tcW w:w="2733" w:type="dxa"/>
            <w:shd w:val="clear" w:color="auto" w:fill="auto"/>
          </w:tcPr>
          <w:p w14:paraId="1E3C6C98" w14:textId="77777777" w:rsidR="006E30D6" w:rsidRPr="006E30D6" w:rsidRDefault="006E30D6" w:rsidP="006E30D6">
            <w:pPr>
              <w:spacing w:after="240" w:line="240" w:lineRule="auto"/>
              <w:rPr>
                <w:rFonts w:ascii="Arial" w:eastAsia="Calibri" w:hAnsi="Arial" w:cs="Arial"/>
                <w:b/>
                <w:color w:val="000000"/>
                <w:sz w:val="24"/>
                <w:szCs w:val="24"/>
              </w:rPr>
            </w:pPr>
          </w:p>
        </w:tc>
        <w:tc>
          <w:tcPr>
            <w:tcW w:w="3727" w:type="dxa"/>
            <w:shd w:val="clear" w:color="auto" w:fill="auto"/>
          </w:tcPr>
          <w:p w14:paraId="0F1EBE0A" w14:textId="77777777" w:rsidR="006E30D6" w:rsidRPr="006E30D6" w:rsidRDefault="006E30D6" w:rsidP="006E30D6">
            <w:pPr>
              <w:spacing w:after="240" w:line="240" w:lineRule="auto"/>
              <w:rPr>
                <w:rFonts w:ascii="Arial" w:eastAsia="Calibri" w:hAnsi="Arial" w:cs="Arial"/>
                <w:b/>
                <w:color w:val="000000"/>
                <w:sz w:val="24"/>
                <w:szCs w:val="24"/>
              </w:rPr>
            </w:pPr>
          </w:p>
        </w:tc>
      </w:tr>
      <w:tr w:rsidR="006E30D6" w:rsidRPr="006E30D6" w14:paraId="28D64A79" w14:textId="77777777" w:rsidTr="006E30D6">
        <w:tblPrEx>
          <w:tblLook w:val="01E0" w:firstRow="1" w:lastRow="1" w:firstColumn="1" w:lastColumn="1" w:noHBand="0" w:noVBand="0"/>
        </w:tblPrEx>
        <w:tc>
          <w:tcPr>
            <w:tcW w:w="942" w:type="dxa"/>
            <w:shd w:val="clear" w:color="auto" w:fill="auto"/>
          </w:tcPr>
          <w:p w14:paraId="6195F1E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Ref</w:t>
            </w:r>
          </w:p>
        </w:tc>
        <w:tc>
          <w:tcPr>
            <w:tcW w:w="3110" w:type="dxa"/>
            <w:shd w:val="clear" w:color="auto" w:fill="auto"/>
          </w:tcPr>
          <w:p w14:paraId="506E90F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Requirement</w:t>
            </w:r>
          </w:p>
        </w:tc>
        <w:tc>
          <w:tcPr>
            <w:tcW w:w="3930" w:type="dxa"/>
            <w:shd w:val="clear" w:color="auto" w:fill="auto"/>
          </w:tcPr>
          <w:p w14:paraId="3CBB862E"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Additional Information</w:t>
            </w:r>
          </w:p>
        </w:tc>
        <w:tc>
          <w:tcPr>
            <w:tcW w:w="2733" w:type="dxa"/>
            <w:shd w:val="clear" w:color="auto" w:fill="auto"/>
          </w:tcPr>
          <w:p w14:paraId="01176CA1"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Quantity</w:t>
            </w:r>
          </w:p>
        </w:tc>
        <w:tc>
          <w:tcPr>
            <w:tcW w:w="3727" w:type="dxa"/>
            <w:shd w:val="clear" w:color="auto" w:fill="auto"/>
          </w:tcPr>
          <w:p w14:paraId="7AAF0EC3"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Standard of Performance</w:t>
            </w:r>
          </w:p>
        </w:tc>
      </w:tr>
      <w:tr w:rsidR="006E30D6" w:rsidRPr="006E30D6" w14:paraId="462871C9" w14:textId="77777777" w:rsidTr="006E30D6">
        <w:tblPrEx>
          <w:tblLook w:val="01E0" w:firstRow="1" w:lastRow="1" w:firstColumn="1" w:lastColumn="1" w:noHBand="0" w:noVBand="0"/>
        </w:tblPrEx>
        <w:tc>
          <w:tcPr>
            <w:tcW w:w="942" w:type="dxa"/>
            <w:shd w:val="clear" w:color="auto" w:fill="auto"/>
          </w:tcPr>
          <w:p w14:paraId="3FF3DE1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B.1</w:t>
            </w:r>
          </w:p>
        </w:tc>
        <w:tc>
          <w:tcPr>
            <w:tcW w:w="3110" w:type="dxa"/>
            <w:shd w:val="clear" w:color="auto" w:fill="auto"/>
          </w:tcPr>
          <w:p w14:paraId="099C2C4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Service Delivery</w:t>
            </w:r>
          </w:p>
        </w:tc>
        <w:tc>
          <w:tcPr>
            <w:tcW w:w="3930" w:type="dxa"/>
            <w:shd w:val="clear" w:color="auto" w:fill="auto"/>
          </w:tcPr>
          <w:p w14:paraId="475AF59C"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First course to commence on or abouts 04 Jan 22.</w:t>
            </w:r>
          </w:p>
        </w:tc>
        <w:tc>
          <w:tcPr>
            <w:tcW w:w="2733" w:type="dxa"/>
            <w:shd w:val="clear" w:color="auto" w:fill="auto"/>
          </w:tcPr>
          <w:p w14:paraId="078D3166" w14:textId="77777777" w:rsidR="006E30D6" w:rsidRPr="006E30D6" w:rsidRDefault="006E30D6" w:rsidP="006E30D6">
            <w:pPr>
              <w:spacing w:after="240" w:line="240" w:lineRule="auto"/>
              <w:rPr>
                <w:rFonts w:ascii="Arial" w:eastAsia="Calibri" w:hAnsi="Arial" w:cs="Arial"/>
                <w:color w:val="000000"/>
                <w:sz w:val="24"/>
                <w:szCs w:val="24"/>
              </w:rPr>
            </w:pPr>
          </w:p>
        </w:tc>
        <w:tc>
          <w:tcPr>
            <w:tcW w:w="3727" w:type="dxa"/>
            <w:shd w:val="clear" w:color="auto" w:fill="auto"/>
          </w:tcPr>
          <w:p w14:paraId="4EACD3B8"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Initial Operating Capability defined as delivery of the first course and ALL training materials.</w:t>
            </w:r>
          </w:p>
          <w:p w14:paraId="5743267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Full Operating Capability defined as third course with corrections and changes identified following evaluation of the first 2 courses.</w:t>
            </w:r>
          </w:p>
        </w:tc>
      </w:tr>
      <w:tr w:rsidR="006E30D6" w:rsidRPr="006E30D6" w14:paraId="19AED5EE" w14:textId="77777777" w:rsidTr="006E30D6">
        <w:tblPrEx>
          <w:tblLook w:val="01E0" w:firstRow="1" w:lastRow="1" w:firstColumn="1" w:lastColumn="1" w:noHBand="0" w:noVBand="0"/>
        </w:tblPrEx>
        <w:tc>
          <w:tcPr>
            <w:tcW w:w="942" w:type="dxa"/>
            <w:shd w:val="clear" w:color="auto" w:fill="auto"/>
          </w:tcPr>
          <w:p w14:paraId="18A206D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B.2</w:t>
            </w:r>
          </w:p>
        </w:tc>
        <w:tc>
          <w:tcPr>
            <w:tcW w:w="3110" w:type="dxa"/>
            <w:shd w:val="clear" w:color="auto" w:fill="auto"/>
          </w:tcPr>
          <w:p w14:paraId="1AECF8E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Induction Course</w:t>
            </w:r>
          </w:p>
        </w:tc>
        <w:tc>
          <w:tcPr>
            <w:tcW w:w="3930" w:type="dxa"/>
            <w:shd w:val="clear" w:color="auto" w:fill="auto"/>
          </w:tcPr>
          <w:p w14:paraId="1015F331"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Formal period allocated to student arrival processes.  The MCO will be present at the induction to not only deliver the military elements but also to ensure that the students understand what responsibilities lie with the Contractor and what remains with the MOD.</w:t>
            </w:r>
          </w:p>
        </w:tc>
        <w:tc>
          <w:tcPr>
            <w:tcW w:w="2733" w:type="dxa"/>
            <w:shd w:val="clear" w:color="auto" w:fill="auto"/>
          </w:tcPr>
          <w:p w14:paraId="351F4B8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Up to </w:t>
            </w:r>
            <w:r w:rsidRPr="006E30D6">
              <w:rPr>
                <w:rFonts w:ascii="Arial" w:eastAsia="Calibri" w:hAnsi="Arial" w:cs="Arial"/>
                <w:sz w:val="24"/>
                <w:szCs w:val="24"/>
              </w:rPr>
              <w:t>24</w:t>
            </w:r>
            <w:r w:rsidRPr="006E30D6">
              <w:rPr>
                <w:rFonts w:ascii="Arial" w:eastAsia="Calibri" w:hAnsi="Arial" w:cs="Arial"/>
                <w:color w:val="000000"/>
                <w:sz w:val="24"/>
                <w:szCs w:val="24"/>
              </w:rPr>
              <w:t xml:space="preserve"> students per FY; increase up to 33 per FY with the agreement of the Contractor.</w:t>
            </w:r>
          </w:p>
          <w:p w14:paraId="0CA18B1C" w14:textId="43BE6468" w:rsidR="006E30D6" w:rsidRPr="006E30D6" w:rsidRDefault="00CD2DAA" w:rsidP="006E30D6">
            <w:pPr>
              <w:spacing w:after="240" w:line="240" w:lineRule="auto"/>
              <w:rPr>
                <w:rFonts w:ascii="Arial" w:eastAsia="Calibri" w:hAnsi="Arial" w:cs="Arial"/>
                <w:color w:val="000000"/>
                <w:sz w:val="24"/>
                <w:szCs w:val="24"/>
              </w:rPr>
            </w:pPr>
            <w:r>
              <w:rPr>
                <w:rFonts w:ascii="Arial" w:eastAsia="Calibri" w:hAnsi="Arial" w:cs="Arial"/>
                <w:color w:val="000000"/>
                <w:sz w:val="24"/>
                <w:szCs w:val="24"/>
              </w:rPr>
              <w:t>M</w:t>
            </w:r>
            <w:r w:rsidR="006E30D6" w:rsidRPr="006E30D6">
              <w:rPr>
                <w:rFonts w:ascii="Arial" w:eastAsia="Calibri" w:hAnsi="Arial" w:cs="Arial"/>
                <w:color w:val="000000"/>
                <w:sz w:val="24"/>
                <w:szCs w:val="24"/>
              </w:rPr>
              <w:t xml:space="preserve">inimum number of students: </w:t>
            </w:r>
            <w:r w:rsidR="004947BF">
              <w:rPr>
                <w:rFonts w:ascii="Arial" w:eastAsia="Calibri" w:hAnsi="Arial" w:cs="Arial"/>
                <w:color w:val="000000"/>
                <w:sz w:val="24"/>
                <w:szCs w:val="24"/>
              </w:rPr>
              <w:t>16</w:t>
            </w:r>
            <w:r w:rsidR="006E30D6" w:rsidRPr="006E30D6">
              <w:rPr>
                <w:rFonts w:ascii="Arial" w:eastAsia="Calibri" w:hAnsi="Arial" w:cs="Arial"/>
                <w:color w:val="000000"/>
                <w:sz w:val="24"/>
                <w:szCs w:val="24"/>
              </w:rPr>
              <w:t xml:space="preserve">   </w:t>
            </w:r>
          </w:p>
        </w:tc>
        <w:tc>
          <w:tcPr>
            <w:tcW w:w="3727" w:type="dxa"/>
            <w:shd w:val="clear" w:color="auto" w:fill="auto"/>
          </w:tcPr>
          <w:p w14:paraId="2C62577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Comprehensive briefing including as a minimum, the following:</w:t>
            </w:r>
          </w:p>
          <w:p w14:paraId="53C21CBD" w14:textId="77777777" w:rsidR="006E30D6" w:rsidRPr="006E30D6" w:rsidRDefault="006E30D6" w:rsidP="006E30D6">
            <w:pPr>
              <w:spacing w:after="240" w:line="240" w:lineRule="auto"/>
              <w:rPr>
                <w:rFonts w:ascii="Arial" w:eastAsia="Calibri" w:hAnsi="Arial" w:cs="Arial"/>
                <w:color w:val="000000"/>
                <w:sz w:val="24"/>
                <w:szCs w:val="24"/>
              </w:rPr>
            </w:pPr>
          </w:p>
          <w:p w14:paraId="58D5547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Delivered by the contractor:</w:t>
            </w:r>
          </w:p>
          <w:p w14:paraId="0B15BF2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-ATO Hierarchy</w:t>
            </w:r>
          </w:p>
          <w:p w14:paraId="5C53334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-Health &amp; Safety </w:t>
            </w:r>
          </w:p>
          <w:p w14:paraId="7EE30B2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-Admin Process (Emergency contact details, out of hours emergency contacts, student duties, dress standards, PPE, </w:t>
            </w:r>
            <w:r w:rsidRPr="006E30D6">
              <w:rPr>
                <w:rFonts w:ascii="Arial" w:eastAsia="Calibri" w:hAnsi="Arial" w:cs="Arial"/>
                <w:color w:val="000000"/>
                <w:sz w:val="24"/>
                <w:szCs w:val="24"/>
              </w:rPr>
              <w:lastRenderedPageBreak/>
              <w:t>medical/dental, documentation and military competency expectations)</w:t>
            </w:r>
          </w:p>
          <w:p w14:paraId="672FA14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-Syllabus (working day, daily timetable, course content, publications including document, hierarchy, courseware)</w:t>
            </w:r>
          </w:p>
          <w:p w14:paraId="294AC6A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-Assessment Strategy (Formative/summative assessments, air/ground warnings, disciplinary system- details in the document pack)</w:t>
            </w:r>
          </w:p>
          <w:p w14:paraId="34B3044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-Welfare/ Support Network (Student support contacts, out of hours welfare contacts</w:t>
            </w:r>
          </w:p>
          <w:p w14:paraId="52B7DFF3"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-Security (Building, site, personal)</w:t>
            </w:r>
          </w:p>
          <w:p w14:paraId="7317440B" w14:textId="77777777" w:rsidR="006E30D6" w:rsidRPr="006E30D6" w:rsidRDefault="006E30D6" w:rsidP="006E30D6">
            <w:pPr>
              <w:spacing w:after="240" w:line="240" w:lineRule="auto"/>
              <w:rPr>
                <w:rFonts w:ascii="Arial" w:eastAsia="Calibri" w:hAnsi="Arial" w:cs="Arial"/>
                <w:color w:val="000000"/>
                <w:sz w:val="24"/>
                <w:szCs w:val="24"/>
              </w:rPr>
            </w:pPr>
          </w:p>
          <w:p w14:paraId="5E9A40DF"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To be delivered by the MCO:</w:t>
            </w:r>
          </w:p>
          <w:p w14:paraId="5EB793FC"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-Military Hierarchy</w:t>
            </w:r>
          </w:p>
          <w:p w14:paraId="43B516BE"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-3FTS support network diagram from 3FTS Supervisory Care Directive)</w:t>
            </w:r>
          </w:p>
          <w:p w14:paraId="15365BF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-Leave policy</w:t>
            </w:r>
          </w:p>
          <w:p w14:paraId="61726CD1"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-Diversity &amp; Inclusion (MOD Policy)</w:t>
            </w:r>
          </w:p>
          <w:p w14:paraId="7DC56B3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-Military Ethos</w:t>
            </w:r>
          </w:p>
        </w:tc>
      </w:tr>
      <w:tr w:rsidR="006E30D6" w:rsidRPr="006E30D6" w14:paraId="2B091D40" w14:textId="77777777" w:rsidTr="006E30D6">
        <w:tblPrEx>
          <w:tblLook w:val="01E0" w:firstRow="1" w:lastRow="1" w:firstColumn="1" w:lastColumn="1" w:noHBand="0" w:noVBand="0"/>
        </w:tblPrEx>
        <w:tc>
          <w:tcPr>
            <w:tcW w:w="942" w:type="dxa"/>
            <w:shd w:val="clear" w:color="auto" w:fill="auto"/>
          </w:tcPr>
          <w:p w14:paraId="6351C0BC"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B.3</w:t>
            </w:r>
          </w:p>
        </w:tc>
        <w:tc>
          <w:tcPr>
            <w:tcW w:w="3110" w:type="dxa"/>
            <w:shd w:val="clear" w:color="auto" w:fill="auto"/>
          </w:tcPr>
          <w:p w14:paraId="525BCBC1"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Ground school Course</w:t>
            </w:r>
          </w:p>
        </w:tc>
        <w:tc>
          <w:tcPr>
            <w:tcW w:w="3930" w:type="dxa"/>
            <w:shd w:val="clear" w:color="auto" w:fill="auto"/>
          </w:tcPr>
          <w:p w14:paraId="26A494B0"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Students to be taught sufficient technical, systems, theoretical and organisational knowledge for them to successfully complete formal flying training as defined in B.3  This requirement does not include briefings before each individual element of training such as night flying.</w:t>
            </w:r>
          </w:p>
        </w:tc>
        <w:tc>
          <w:tcPr>
            <w:tcW w:w="2733" w:type="dxa"/>
            <w:shd w:val="clear" w:color="auto" w:fill="auto"/>
          </w:tcPr>
          <w:p w14:paraId="12E8FB28"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Up to 24 students per FY; increases up to 33 per FY with the agreement of the Contractor. </w:t>
            </w:r>
          </w:p>
          <w:p w14:paraId="0EF7F17F" w14:textId="18AC85C1" w:rsidR="006E30D6" w:rsidRPr="006E30D6" w:rsidRDefault="00CD2DAA" w:rsidP="006E30D6">
            <w:pPr>
              <w:spacing w:after="240" w:line="240" w:lineRule="auto"/>
              <w:rPr>
                <w:rFonts w:ascii="Arial" w:eastAsia="Calibri" w:hAnsi="Arial" w:cs="Arial"/>
                <w:color w:val="000000"/>
                <w:sz w:val="24"/>
                <w:szCs w:val="24"/>
              </w:rPr>
            </w:pPr>
            <w:r>
              <w:rPr>
                <w:rFonts w:ascii="Arial" w:eastAsia="Calibri" w:hAnsi="Arial" w:cs="Arial"/>
                <w:color w:val="000000"/>
                <w:sz w:val="24"/>
                <w:szCs w:val="24"/>
              </w:rPr>
              <w:t>M</w:t>
            </w:r>
            <w:r w:rsidR="006E30D6" w:rsidRPr="006E30D6">
              <w:rPr>
                <w:rFonts w:ascii="Arial" w:eastAsia="Calibri" w:hAnsi="Arial" w:cs="Arial"/>
                <w:color w:val="000000"/>
                <w:sz w:val="24"/>
                <w:szCs w:val="24"/>
              </w:rPr>
              <w:t xml:space="preserve">inimum number of students: </w:t>
            </w:r>
            <w:r w:rsidR="00DA1CCC">
              <w:rPr>
                <w:rFonts w:ascii="Arial" w:eastAsia="Calibri" w:hAnsi="Arial" w:cs="Arial"/>
                <w:color w:val="000000"/>
                <w:sz w:val="24"/>
                <w:szCs w:val="24"/>
              </w:rPr>
              <w:t>16</w:t>
            </w:r>
            <w:r w:rsidR="006E30D6" w:rsidRPr="006E30D6">
              <w:rPr>
                <w:rFonts w:ascii="Arial" w:eastAsia="Calibri" w:hAnsi="Arial" w:cs="Arial"/>
                <w:color w:val="000000"/>
                <w:sz w:val="24"/>
                <w:szCs w:val="24"/>
              </w:rPr>
              <w:t xml:space="preserve">    </w:t>
            </w:r>
          </w:p>
        </w:tc>
        <w:tc>
          <w:tcPr>
            <w:tcW w:w="3727" w:type="dxa"/>
            <w:shd w:val="clear" w:color="auto" w:fill="auto"/>
          </w:tcPr>
          <w:p w14:paraId="58F83EF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Training to be given to every student with no instances of failure before starting Formal Flying Training. No student is to start the live flying phase without having passed ground school. </w:t>
            </w:r>
          </w:p>
          <w:p w14:paraId="4693B16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Training to be carried out in a classroom or an appropriate training location relating to the subject.</w:t>
            </w:r>
          </w:p>
        </w:tc>
      </w:tr>
      <w:tr w:rsidR="006E30D6" w:rsidRPr="006E30D6" w14:paraId="255F17CF" w14:textId="77777777" w:rsidTr="006E30D6">
        <w:tblPrEx>
          <w:tblLook w:val="01E0" w:firstRow="1" w:lastRow="1" w:firstColumn="1" w:lastColumn="1" w:noHBand="0" w:noVBand="0"/>
        </w:tblPrEx>
        <w:tc>
          <w:tcPr>
            <w:tcW w:w="942" w:type="dxa"/>
            <w:shd w:val="clear" w:color="auto" w:fill="auto"/>
          </w:tcPr>
          <w:p w14:paraId="17B3E483"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B.4</w:t>
            </w:r>
          </w:p>
        </w:tc>
        <w:tc>
          <w:tcPr>
            <w:tcW w:w="3110" w:type="dxa"/>
            <w:shd w:val="clear" w:color="auto" w:fill="auto"/>
          </w:tcPr>
          <w:p w14:paraId="6B523B4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Formal flying training </w:t>
            </w:r>
          </w:p>
        </w:tc>
        <w:tc>
          <w:tcPr>
            <w:tcW w:w="3930" w:type="dxa"/>
            <w:shd w:val="clear" w:color="auto" w:fill="auto"/>
          </w:tcPr>
          <w:p w14:paraId="4CB8C36C"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See Annex A for detailed training requirements. </w:t>
            </w:r>
          </w:p>
        </w:tc>
        <w:tc>
          <w:tcPr>
            <w:tcW w:w="2733" w:type="dxa"/>
            <w:shd w:val="clear" w:color="auto" w:fill="auto"/>
          </w:tcPr>
          <w:p w14:paraId="672DDBB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Up to 24 students per FY; increase up to 33 per FY with the agreement of the Contractor.   </w:t>
            </w:r>
          </w:p>
          <w:p w14:paraId="65535213" w14:textId="6F86F7BF" w:rsidR="006E30D6" w:rsidRPr="006E30D6" w:rsidRDefault="00CD2DAA" w:rsidP="006E30D6">
            <w:pPr>
              <w:spacing w:after="240" w:line="240" w:lineRule="auto"/>
              <w:rPr>
                <w:rFonts w:ascii="Arial" w:eastAsia="Calibri" w:hAnsi="Arial" w:cs="Arial"/>
                <w:color w:val="000000"/>
                <w:sz w:val="24"/>
                <w:szCs w:val="24"/>
              </w:rPr>
            </w:pPr>
            <w:r>
              <w:rPr>
                <w:rFonts w:ascii="Arial" w:eastAsia="Calibri" w:hAnsi="Arial" w:cs="Arial"/>
                <w:color w:val="000000"/>
                <w:sz w:val="24"/>
                <w:szCs w:val="24"/>
              </w:rPr>
              <w:t>M</w:t>
            </w:r>
            <w:r w:rsidR="006E30D6" w:rsidRPr="006E30D6">
              <w:rPr>
                <w:rFonts w:ascii="Arial" w:eastAsia="Calibri" w:hAnsi="Arial" w:cs="Arial"/>
                <w:color w:val="000000"/>
                <w:sz w:val="24"/>
                <w:szCs w:val="24"/>
              </w:rPr>
              <w:t xml:space="preserve">inimum number of students: </w:t>
            </w:r>
            <w:r w:rsidR="00DA1CCC">
              <w:rPr>
                <w:rFonts w:ascii="Arial" w:eastAsia="Calibri" w:hAnsi="Arial" w:cs="Arial"/>
                <w:color w:val="000000"/>
                <w:sz w:val="24"/>
                <w:szCs w:val="24"/>
              </w:rPr>
              <w:t>16</w:t>
            </w:r>
            <w:r w:rsidR="006E30D6" w:rsidRPr="006E30D6">
              <w:rPr>
                <w:rFonts w:ascii="Arial" w:eastAsia="Calibri" w:hAnsi="Arial" w:cs="Arial"/>
                <w:color w:val="000000"/>
                <w:sz w:val="24"/>
                <w:szCs w:val="24"/>
              </w:rPr>
              <w:t xml:space="preserve">   </w:t>
            </w:r>
          </w:p>
        </w:tc>
        <w:tc>
          <w:tcPr>
            <w:tcW w:w="3727" w:type="dxa"/>
            <w:shd w:val="clear" w:color="auto" w:fill="auto"/>
          </w:tcPr>
          <w:p w14:paraId="4880852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See Annex A for detailed training requirements.  All flight time and simulator hours are to be instructional.  </w:t>
            </w:r>
          </w:p>
          <w:p w14:paraId="0580483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All training is to be conducted from a single UK airfield (excluding Northern Ireland) with the exception of the </w:t>
            </w:r>
            <w:proofErr w:type="spellStart"/>
            <w:r w:rsidRPr="006E30D6">
              <w:rPr>
                <w:rFonts w:ascii="Arial" w:eastAsia="Calibri" w:hAnsi="Arial" w:cs="Arial"/>
                <w:color w:val="000000"/>
                <w:sz w:val="24"/>
                <w:szCs w:val="24"/>
              </w:rPr>
              <w:t>landaway</w:t>
            </w:r>
            <w:proofErr w:type="spellEnd"/>
            <w:r w:rsidRPr="006E30D6">
              <w:rPr>
                <w:rFonts w:ascii="Arial" w:eastAsia="Calibri" w:hAnsi="Arial" w:cs="Arial"/>
                <w:color w:val="000000"/>
                <w:sz w:val="24"/>
                <w:szCs w:val="24"/>
              </w:rPr>
              <w:t xml:space="preserve"> serials.  Any exemptions can be agreed via the MCO.</w:t>
            </w:r>
          </w:p>
        </w:tc>
      </w:tr>
      <w:tr w:rsidR="006E30D6" w:rsidRPr="006E30D6" w14:paraId="606E03AF" w14:textId="77777777" w:rsidTr="006E30D6">
        <w:tc>
          <w:tcPr>
            <w:tcW w:w="942" w:type="dxa"/>
            <w:shd w:val="clear" w:color="auto" w:fill="auto"/>
          </w:tcPr>
          <w:p w14:paraId="4C21320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B.5</w:t>
            </w:r>
          </w:p>
        </w:tc>
        <w:tc>
          <w:tcPr>
            <w:tcW w:w="3110" w:type="dxa"/>
            <w:shd w:val="clear" w:color="auto" w:fill="auto"/>
          </w:tcPr>
          <w:p w14:paraId="3088D12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Minimum Aircraft Requirement</w:t>
            </w:r>
          </w:p>
        </w:tc>
        <w:tc>
          <w:tcPr>
            <w:tcW w:w="3930" w:type="dxa"/>
            <w:shd w:val="clear" w:color="auto" w:fill="auto"/>
          </w:tcPr>
          <w:p w14:paraId="0BCC3E6E"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For all training serials, the aircraft used for training is to be an aircraft legally capable of night flying.</w:t>
            </w:r>
          </w:p>
          <w:p w14:paraId="3583A81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Capable of delivering conjoint training for minimum of 2 students – RHS and Sensor position, and one dedicated sensor instructor and RHS instructor (duty can be carried out by pilot)</w:t>
            </w:r>
          </w:p>
        </w:tc>
        <w:tc>
          <w:tcPr>
            <w:tcW w:w="2733" w:type="dxa"/>
            <w:shd w:val="clear" w:color="auto" w:fill="auto"/>
          </w:tcPr>
          <w:p w14:paraId="16D4B26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All training aircraft.</w:t>
            </w:r>
          </w:p>
        </w:tc>
        <w:tc>
          <w:tcPr>
            <w:tcW w:w="3727" w:type="dxa"/>
            <w:shd w:val="clear" w:color="auto" w:fill="auto"/>
          </w:tcPr>
          <w:p w14:paraId="78CC114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This is the minimum standard to be provided.</w:t>
            </w:r>
          </w:p>
          <w:p w14:paraId="47BF82B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 </w:t>
            </w:r>
          </w:p>
          <w:p w14:paraId="1905BF9B"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Desirable specification:</w:t>
            </w:r>
          </w:p>
          <w:p w14:paraId="0C94681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-FADEC</w:t>
            </w:r>
          </w:p>
          <w:p w14:paraId="3469F87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-Full or partial glass cockpit</w:t>
            </w:r>
          </w:p>
        </w:tc>
      </w:tr>
      <w:tr w:rsidR="006E30D6" w:rsidRPr="006E30D6" w14:paraId="76166041" w14:textId="77777777" w:rsidTr="006E30D6">
        <w:tc>
          <w:tcPr>
            <w:tcW w:w="942" w:type="dxa"/>
            <w:shd w:val="clear" w:color="auto" w:fill="auto"/>
          </w:tcPr>
          <w:p w14:paraId="7790469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B.6</w:t>
            </w:r>
          </w:p>
        </w:tc>
        <w:tc>
          <w:tcPr>
            <w:tcW w:w="3110" w:type="dxa"/>
            <w:shd w:val="clear" w:color="auto" w:fill="auto"/>
          </w:tcPr>
          <w:p w14:paraId="74F0C58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Minimum Mission System Requirement</w:t>
            </w:r>
          </w:p>
        </w:tc>
        <w:tc>
          <w:tcPr>
            <w:tcW w:w="3930" w:type="dxa"/>
            <w:shd w:val="clear" w:color="auto" w:fill="auto"/>
          </w:tcPr>
          <w:p w14:paraId="53D7A32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The Mission System used must include an EO/IR sensor with Wide and Narrow FOV, black white-hot selection, colour display, Target tracking functions and display geo information to enable situational awareness and reporting. Training laser desirable. The Mission System must include sufficient communication capabilities and (desirable) facilitate radio chat similar to </w:t>
            </w:r>
            <w:proofErr w:type="spellStart"/>
            <w:r w:rsidRPr="006E30D6">
              <w:rPr>
                <w:rFonts w:ascii="Arial" w:eastAsia="Calibri" w:hAnsi="Arial" w:cs="Arial"/>
                <w:color w:val="000000"/>
                <w:sz w:val="24"/>
                <w:szCs w:val="24"/>
              </w:rPr>
              <w:t>mIRC</w:t>
            </w:r>
            <w:proofErr w:type="spellEnd"/>
            <w:r w:rsidRPr="006E30D6">
              <w:rPr>
                <w:rFonts w:ascii="Arial" w:eastAsia="Calibri" w:hAnsi="Arial" w:cs="Arial"/>
                <w:color w:val="000000"/>
                <w:sz w:val="24"/>
                <w:szCs w:val="24"/>
              </w:rPr>
              <w:t xml:space="preserve"> reporting. FMV downlink desirable.  Recording of mission data is essential for student debrief.</w:t>
            </w:r>
          </w:p>
        </w:tc>
        <w:tc>
          <w:tcPr>
            <w:tcW w:w="2733" w:type="dxa"/>
            <w:shd w:val="clear" w:color="auto" w:fill="auto"/>
          </w:tcPr>
          <w:p w14:paraId="129A6BBB" w14:textId="77777777" w:rsidR="006E30D6" w:rsidRPr="006E30D6" w:rsidRDefault="006E30D6" w:rsidP="006E30D6">
            <w:pPr>
              <w:spacing w:after="240" w:line="240" w:lineRule="auto"/>
              <w:rPr>
                <w:rFonts w:ascii="Arial" w:eastAsia="Calibri" w:hAnsi="Arial" w:cs="Arial"/>
                <w:color w:val="000000"/>
                <w:sz w:val="24"/>
                <w:szCs w:val="24"/>
              </w:rPr>
            </w:pPr>
          </w:p>
        </w:tc>
        <w:tc>
          <w:tcPr>
            <w:tcW w:w="3727" w:type="dxa"/>
            <w:shd w:val="clear" w:color="auto" w:fill="auto"/>
          </w:tcPr>
          <w:p w14:paraId="49239BA2" w14:textId="77777777" w:rsidR="006E30D6" w:rsidRPr="006E30D6" w:rsidRDefault="006E30D6" w:rsidP="006E30D6">
            <w:pPr>
              <w:spacing w:after="240" w:line="240" w:lineRule="auto"/>
              <w:rPr>
                <w:rFonts w:ascii="Arial" w:eastAsia="Calibri" w:hAnsi="Arial" w:cs="Arial"/>
                <w:color w:val="000000"/>
                <w:sz w:val="24"/>
                <w:szCs w:val="24"/>
              </w:rPr>
            </w:pPr>
          </w:p>
        </w:tc>
      </w:tr>
      <w:tr w:rsidR="006E30D6" w:rsidRPr="006E30D6" w14:paraId="4121CFC4" w14:textId="77777777" w:rsidTr="006E30D6">
        <w:tblPrEx>
          <w:tblLook w:val="01E0" w:firstRow="1" w:lastRow="1" w:firstColumn="1" w:lastColumn="1" w:noHBand="0" w:noVBand="0"/>
        </w:tblPrEx>
        <w:tc>
          <w:tcPr>
            <w:tcW w:w="942" w:type="dxa"/>
            <w:shd w:val="clear" w:color="auto" w:fill="auto"/>
          </w:tcPr>
          <w:p w14:paraId="5377859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B.7</w:t>
            </w:r>
          </w:p>
        </w:tc>
        <w:tc>
          <w:tcPr>
            <w:tcW w:w="3110" w:type="dxa"/>
            <w:shd w:val="clear" w:color="auto" w:fill="auto"/>
          </w:tcPr>
          <w:p w14:paraId="2B4DB65F"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Course length of </w:t>
            </w:r>
            <w:r w:rsidRPr="006E30D6">
              <w:rPr>
                <w:rFonts w:ascii="Arial" w:eastAsia="Calibri" w:hAnsi="Arial" w:cs="Arial"/>
                <w:sz w:val="24"/>
                <w:szCs w:val="24"/>
              </w:rPr>
              <w:t xml:space="preserve">up to </w:t>
            </w:r>
            <w:r w:rsidRPr="006E30D6">
              <w:rPr>
                <w:rFonts w:ascii="Arial" w:eastAsia="Calibri" w:hAnsi="Arial" w:cs="Arial"/>
                <w:color w:val="000000"/>
                <w:sz w:val="24"/>
                <w:szCs w:val="24"/>
              </w:rPr>
              <w:t>5 weeks.</w:t>
            </w:r>
          </w:p>
        </w:tc>
        <w:tc>
          <w:tcPr>
            <w:tcW w:w="3930" w:type="dxa"/>
            <w:shd w:val="clear" w:color="auto" w:fill="auto"/>
          </w:tcPr>
          <w:p w14:paraId="5F5A284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All elements of training and examinations including reports to be completed within 5 weeks  </w:t>
            </w:r>
          </w:p>
        </w:tc>
        <w:tc>
          <w:tcPr>
            <w:tcW w:w="2733" w:type="dxa"/>
            <w:shd w:val="clear" w:color="auto" w:fill="auto"/>
          </w:tcPr>
          <w:p w14:paraId="61C71504" w14:textId="77777777" w:rsidR="00CD2DAA"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Up to 24 students per FY; increase up to 33 per FY with the agreement of the contractor. </w:t>
            </w:r>
          </w:p>
          <w:p w14:paraId="20C86731" w14:textId="267496BA" w:rsidR="006E30D6" w:rsidRPr="006E30D6" w:rsidRDefault="00CD2DAA" w:rsidP="006E30D6">
            <w:pPr>
              <w:spacing w:after="240" w:line="240" w:lineRule="auto"/>
              <w:rPr>
                <w:rFonts w:ascii="Arial" w:eastAsia="Calibri" w:hAnsi="Arial" w:cs="Arial"/>
                <w:color w:val="000000"/>
                <w:sz w:val="24"/>
                <w:szCs w:val="24"/>
              </w:rPr>
            </w:pPr>
            <w:r>
              <w:rPr>
                <w:rFonts w:ascii="Arial" w:eastAsia="Calibri" w:hAnsi="Arial" w:cs="Arial"/>
                <w:color w:val="000000"/>
                <w:sz w:val="24"/>
                <w:szCs w:val="24"/>
              </w:rPr>
              <w:lastRenderedPageBreak/>
              <w:t>M</w:t>
            </w:r>
            <w:r w:rsidR="006E30D6" w:rsidRPr="006E30D6">
              <w:rPr>
                <w:rFonts w:ascii="Arial" w:eastAsia="Calibri" w:hAnsi="Arial" w:cs="Arial"/>
                <w:color w:val="000000"/>
                <w:sz w:val="24"/>
                <w:szCs w:val="24"/>
              </w:rPr>
              <w:t xml:space="preserve">inimum number of students: </w:t>
            </w:r>
            <w:r w:rsidR="000B670F">
              <w:rPr>
                <w:rFonts w:ascii="Arial" w:eastAsia="Calibri" w:hAnsi="Arial" w:cs="Arial"/>
                <w:color w:val="000000"/>
                <w:sz w:val="24"/>
                <w:szCs w:val="24"/>
              </w:rPr>
              <w:t>16</w:t>
            </w:r>
            <w:r w:rsidR="006E30D6" w:rsidRPr="006E30D6">
              <w:rPr>
                <w:rFonts w:ascii="Arial" w:eastAsia="Calibri" w:hAnsi="Arial" w:cs="Arial"/>
                <w:color w:val="000000"/>
                <w:sz w:val="24"/>
                <w:szCs w:val="24"/>
              </w:rPr>
              <w:t xml:space="preserve">   </w:t>
            </w:r>
          </w:p>
          <w:p w14:paraId="432B812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   </w:t>
            </w:r>
          </w:p>
        </w:tc>
        <w:tc>
          <w:tcPr>
            <w:tcW w:w="3727" w:type="dxa"/>
            <w:shd w:val="clear" w:color="auto" w:fill="auto"/>
          </w:tcPr>
          <w:p w14:paraId="770620B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All elements specified complete within 5 weeks of student arrival with Contractor.</w:t>
            </w:r>
          </w:p>
        </w:tc>
      </w:tr>
      <w:tr w:rsidR="006E30D6" w:rsidRPr="006E30D6" w14:paraId="414738EB" w14:textId="77777777" w:rsidTr="006E30D6">
        <w:tblPrEx>
          <w:tblLook w:val="01E0" w:firstRow="1" w:lastRow="1" w:firstColumn="1" w:lastColumn="1" w:noHBand="0" w:noVBand="0"/>
        </w:tblPrEx>
        <w:tc>
          <w:tcPr>
            <w:tcW w:w="942" w:type="dxa"/>
            <w:shd w:val="clear" w:color="auto" w:fill="auto"/>
          </w:tcPr>
          <w:p w14:paraId="492C708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B.8</w:t>
            </w:r>
          </w:p>
        </w:tc>
        <w:tc>
          <w:tcPr>
            <w:tcW w:w="3110" w:type="dxa"/>
            <w:shd w:val="clear" w:color="auto" w:fill="auto"/>
          </w:tcPr>
          <w:p w14:paraId="48E62BE8"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Formal Flying Training reports</w:t>
            </w:r>
          </w:p>
        </w:tc>
        <w:tc>
          <w:tcPr>
            <w:tcW w:w="3930" w:type="dxa"/>
            <w:shd w:val="clear" w:color="auto" w:fill="auto"/>
          </w:tcPr>
          <w:p w14:paraId="412F51F3"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An end of course report, known as a MOD F5201 will be produced between the instructors and the MCO.  A Microsoft Word compatible template of the F5201 will be provided to the Contractor by the MOD– see document pack for details.</w:t>
            </w:r>
          </w:p>
          <w:p w14:paraId="4F67BBFB" w14:textId="77777777" w:rsidR="006E30D6" w:rsidRPr="006E30D6" w:rsidRDefault="006E30D6" w:rsidP="006E30D6">
            <w:pPr>
              <w:spacing w:after="240" w:line="240" w:lineRule="auto"/>
              <w:rPr>
                <w:rFonts w:ascii="Arial" w:eastAsia="Calibri" w:hAnsi="Arial" w:cs="Arial"/>
                <w:color w:val="000000"/>
                <w:sz w:val="24"/>
                <w:szCs w:val="24"/>
              </w:rPr>
            </w:pPr>
          </w:p>
          <w:p w14:paraId="59A36AD1"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The F5201 will require each distinct area of training such as asymmetric, instrument flying, night flying etc. to have separate entries and a standard to be awarded against each in-line with MOD marking guidelines. </w:t>
            </w:r>
          </w:p>
          <w:p w14:paraId="6D45BD9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Supervisors’ report sections within the F5201 will be agreed with the MCO.</w:t>
            </w:r>
          </w:p>
          <w:p w14:paraId="27868E9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Each flying or simulator sortie will also generate a report form written by the instructor.</w:t>
            </w:r>
          </w:p>
        </w:tc>
        <w:tc>
          <w:tcPr>
            <w:tcW w:w="2733" w:type="dxa"/>
            <w:shd w:val="clear" w:color="auto" w:fill="auto"/>
          </w:tcPr>
          <w:p w14:paraId="7018F6C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1 sortie report form per student per event.  1 end of course report per student.</w:t>
            </w:r>
          </w:p>
        </w:tc>
        <w:tc>
          <w:tcPr>
            <w:tcW w:w="3727" w:type="dxa"/>
            <w:shd w:val="clear" w:color="auto" w:fill="auto"/>
          </w:tcPr>
          <w:p w14:paraId="08BFBB1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ATO to provide written reports on each student sortie including flight time and performance.  These sortie report forms will cover content stipulated by the RAF in line with MOD marking format found in the document pack.  These will be completed and given to the student prior to their next sortie. </w:t>
            </w:r>
          </w:p>
          <w:p w14:paraId="3E78F47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The ATO to provide a written course report on the student’s performance to the MOD within 2 days of a student course completion.  The course report to be written in the format of a MOD F5201.</w:t>
            </w:r>
          </w:p>
        </w:tc>
      </w:tr>
      <w:tr w:rsidR="006E30D6" w:rsidRPr="006E30D6" w14:paraId="3458CF19" w14:textId="77777777" w:rsidTr="006E30D6">
        <w:tblPrEx>
          <w:tblLook w:val="01E0" w:firstRow="1" w:lastRow="1" w:firstColumn="1" w:lastColumn="1" w:noHBand="0" w:noVBand="0"/>
        </w:tblPrEx>
        <w:tc>
          <w:tcPr>
            <w:tcW w:w="942" w:type="dxa"/>
            <w:shd w:val="clear" w:color="auto" w:fill="auto"/>
          </w:tcPr>
          <w:p w14:paraId="645F7858"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B.9</w:t>
            </w:r>
          </w:p>
        </w:tc>
        <w:tc>
          <w:tcPr>
            <w:tcW w:w="3110" w:type="dxa"/>
            <w:shd w:val="clear" w:color="auto" w:fill="auto"/>
          </w:tcPr>
          <w:p w14:paraId="3D98B42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Course timings and student throughput.</w:t>
            </w:r>
          </w:p>
        </w:tc>
        <w:tc>
          <w:tcPr>
            <w:tcW w:w="3930" w:type="dxa"/>
            <w:shd w:val="clear" w:color="auto" w:fill="auto"/>
          </w:tcPr>
          <w:p w14:paraId="26449430"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Anticipated throughput is 4 courses spread evenly throughout the FY with normally 6 students per course; courses can be increased to 10 students in agreement with the Contractor prior to course commencement; courses can overlap.  Actual course timings and student numbers to be agreed with the Contractor no later than 3 months prior to a course start date.  The MOD will provide as much visibility as possible about future course requirements.</w:t>
            </w:r>
          </w:p>
        </w:tc>
        <w:tc>
          <w:tcPr>
            <w:tcW w:w="2733" w:type="dxa"/>
            <w:shd w:val="clear" w:color="auto" w:fill="auto"/>
          </w:tcPr>
          <w:p w14:paraId="2FF5C29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This item is to form part of the Monthly Performance Review Meeting.  See B.10</w:t>
            </w:r>
          </w:p>
        </w:tc>
        <w:tc>
          <w:tcPr>
            <w:tcW w:w="3727" w:type="dxa"/>
            <w:shd w:val="clear" w:color="auto" w:fill="auto"/>
          </w:tcPr>
          <w:p w14:paraId="0237DE53"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Contractor to be able to train up to 24 students per FY on 4 courses spread throughout the FY.  Any increase up to 30 students per FY to be agreed with the contractor.</w:t>
            </w:r>
          </w:p>
        </w:tc>
      </w:tr>
      <w:tr w:rsidR="006E30D6" w:rsidRPr="006E30D6" w14:paraId="083612D3" w14:textId="77777777" w:rsidTr="006E30D6">
        <w:tblPrEx>
          <w:tblLook w:val="01E0" w:firstRow="1" w:lastRow="1" w:firstColumn="1" w:lastColumn="1" w:noHBand="0" w:noVBand="0"/>
        </w:tblPrEx>
        <w:tc>
          <w:tcPr>
            <w:tcW w:w="942" w:type="dxa"/>
            <w:shd w:val="clear" w:color="auto" w:fill="auto"/>
          </w:tcPr>
          <w:p w14:paraId="4E0DCDB9" w14:textId="77777777" w:rsidR="006E30D6" w:rsidRPr="006E30D6" w:rsidRDefault="006E30D6" w:rsidP="006E30D6">
            <w:pPr>
              <w:spacing w:after="240" w:line="240" w:lineRule="auto"/>
              <w:rPr>
                <w:rFonts w:ascii="Arial" w:eastAsia="Calibri" w:hAnsi="Arial" w:cs="Arial"/>
                <w:color w:val="000000"/>
                <w:sz w:val="24"/>
                <w:szCs w:val="24"/>
              </w:rPr>
            </w:pPr>
          </w:p>
        </w:tc>
        <w:tc>
          <w:tcPr>
            <w:tcW w:w="3110" w:type="dxa"/>
            <w:shd w:val="clear" w:color="auto" w:fill="auto"/>
          </w:tcPr>
          <w:p w14:paraId="029A024F" w14:textId="77777777" w:rsidR="006E30D6" w:rsidRPr="006E30D6" w:rsidRDefault="006E30D6" w:rsidP="006E30D6">
            <w:pPr>
              <w:spacing w:after="240" w:line="240" w:lineRule="auto"/>
              <w:rPr>
                <w:rFonts w:ascii="Arial" w:eastAsia="Calibri" w:hAnsi="Arial" w:cs="Arial"/>
                <w:color w:val="000000"/>
                <w:sz w:val="24"/>
                <w:szCs w:val="24"/>
              </w:rPr>
            </w:pPr>
          </w:p>
        </w:tc>
        <w:tc>
          <w:tcPr>
            <w:tcW w:w="3930" w:type="dxa"/>
            <w:shd w:val="clear" w:color="auto" w:fill="auto"/>
          </w:tcPr>
          <w:p w14:paraId="69574AD7" w14:textId="77777777" w:rsidR="006E30D6" w:rsidRPr="006E30D6" w:rsidRDefault="006E30D6" w:rsidP="006E30D6">
            <w:pPr>
              <w:spacing w:after="240" w:line="240" w:lineRule="auto"/>
              <w:rPr>
                <w:rFonts w:ascii="Arial" w:eastAsia="Calibri" w:hAnsi="Arial" w:cs="Arial"/>
                <w:color w:val="000000"/>
                <w:sz w:val="24"/>
                <w:szCs w:val="24"/>
              </w:rPr>
            </w:pPr>
          </w:p>
        </w:tc>
        <w:tc>
          <w:tcPr>
            <w:tcW w:w="2733" w:type="dxa"/>
            <w:shd w:val="clear" w:color="auto" w:fill="auto"/>
          </w:tcPr>
          <w:p w14:paraId="54DF1883" w14:textId="77777777" w:rsidR="006E30D6" w:rsidRPr="006E30D6" w:rsidRDefault="006E30D6" w:rsidP="006E30D6">
            <w:pPr>
              <w:spacing w:after="240" w:line="240" w:lineRule="auto"/>
              <w:rPr>
                <w:rFonts w:ascii="Arial" w:eastAsia="Calibri" w:hAnsi="Arial" w:cs="Arial"/>
                <w:color w:val="000000"/>
                <w:sz w:val="24"/>
                <w:szCs w:val="24"/>
              </w:rPr>
            </w:pPr>
          </w:p>
        </w:tc>
        <w:tc>
          <w:tcPr>
            <w:tcW w:w="3727" w:type="dxa"/>
            <w:shd w:val="clear" w:color="auto" w:fill="auto"/>
          </w:tcPr>
          <w:p w14:paraId="0DBC347B" w14:textId="77777777" w:rsidR="006E30D6" w:rsidRPr="006E30D6" w:rsidRDefault="006E30D6" w:rsidP="006E30D6">
            <w:pPr>
              <w:spacing w:after="240" w:line="240" w:lineRule="auto"/>
              <w:rPr>
                <w:rFonts w:ascii="Arial" w:eastAsia="Calibri" w:hAnsi="Arial" w:cs="Arial"/>
                <w:color w:val="000000"/>
                <w:sz w:val="24"/>
                <w:szCs w:val="24"/>
              </w:rPr>
            </w:pPr>
          </w:p>
        </w:tc>
      </w:tr>
      <w:tr w:rsidR="006E30D6" w:rsidRPr="006E30D6" w14:paraId="1431FF0B" w14:textId="77777777" w:rsidTr="006E30D6">
        <w:trPr>
          <w:trHeight w:val="341"/>
        </w:trPr>
        <w:tc>
          <w:tcPr>
            <w:tcW w:w="942" w:type="dxa"/>
            <w:shd w:val="clear" w:color="auto" w:fill="auto"/>
          </w:tcPr>
          <w:p w14:paraId="1D7CEEB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B.10</w:t>
            </w:r>
          </w:p>
        </w:tc>
        <w:tc>
          <w:tcPr>
            <w:tcW w:w="3110" w:type="dxa"/>
            <w:shd w:val="clear" w:color="auto" w:fill="auto"/>
          </w:tcPr>
          <w:p w14:paraId="5CDE8F9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Performance Review Meetings </w:t>
            </w:r>
          </w:p>
        </w:tc>
        <w:tc>
          <w:tcPr>
            <w:tcW w:w="3930" w:type="dxa"/>
            <w:shd w:val="clear" w:color="auto" w:fill="auto"/>
          </w:tcPr>
          <w:p w14:paraId="613754AB"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The Contractor and the MOD will alternate hosting of a Monthly Performance Review Meeting (MPRM) at either the Contractor’s facility or an appropriate MOD location.</w:t>
            </w:r>
          </w:p>
          <w:p w14:paraId="22B80288"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The Contractor and MOD will also hold Quarterly Review Meetings and an Annual Review Meeting, based on agreed key performance indicators. </w:t>
            </w:r>
          </w:p>
          <w:p w14:paraId="0845F027" w14:textId="77777777" w:rsidR="006E30D6" w:rsidRPr="006E30D6" w:rsidRDefault="006E30D6" w:rsidP="006E30D6">
            <w:pPr>
              <w:spacing w:after="0" w:line="240" w:lineRule="auto"/>
              <w:rPr>
                <w:rFonts w:ascii="Arial" w:eastAsia="Calibri" w:hAnsi="Arial" w:cs="Arial"/>
                <w:sz w:val="24"/>
                <w:szCs w:val="24"/>
              </w:rPr>
            </w:pPr>
          </w:p>
          <w:p w14:paraId="7E1ACC59" w14:textId="77777777" w:rsidR="006E30D6" w:rsidRPr="006E30D6" w:rsidRDefault="006E30D6" w:rsidP="006E30D6">
            <w:pPr>
              <w:spacing w:after="0" w:line="240" w:lineRule="auto"/>
              <w:rPr>
                <w:rFonts w:ascii="Arial" w:eastAsia="Calibri" w:hAnsi="Arial" w:cs="Arial"/>
                <w:sz w:val="24"/>
                <w:szCs w:val="24"/>
              </w:rPr>
            </w:pPr>
          </w:p>
          <w:p w14:paraId="651E7DC6" w14:textId="77777777" w:rsidR="006E30D6" w:rsidRPr="006E30D6" w:rsidRDefault="006E30D6" w:rsidP="006E30D6">
            <w:pPr>
              <w:spacing w:after="0" w:line="240" w:lineRule="auto"/>
              <w:rPr>
                <w:rFonts w:ascii="Arial" w:eastAsia="Calibri" w:hAnsi="Arial" w:cs="Arial"/>
                <w:color w:val="000000"/>
                <w:sz w:val="24"/>
                <w:szCs w:val="24"/>
              </w:rPr>
            </w:pPr>
          </w:p>
          <w:p w14:paraId="5DCBF01E" w14:textId="77777777" w:rsidR="006E30D6" w:rsidRPr="006E30D6" w:rsidRDefault="006E30D6" w:rsidP="006E30D6">
            <w:pPr>
              <w:spacing w:after="0" w:line="240" w:lineRule="auto"/>
              <w:rPr>
                <w:rFonts w:ascii="Arial" w:eastAsia="Calibri" w:hAnsi="Arial" w:cs="Arial"/>
                <w:color w:val="000000"/>
                <w:sz w:val="24"/>
                <w:szCs w:val="24"/>
              </w:rPr>
            </w:pPr>
          </w:p>
          <w:p w14:paraId="73C78AE8" w14:textId="77777777" w:rsidR="006E30D6" w:rsidRPr="006E30D6" w:rsidRDefault="006E30D6" w:rsidP="006E30D6">
            <w:pPr>
              <w:spacing w:after="0" w:line="240" w:lineRule="auto"/>
              <w:jc w:val="right"/>
              <w:rPr>
                <w:rFonts w:ascii="Arial" w:eastAsia="Calibri" w:hAnsi="Arial" w:cs="Arial"/>
                <w:sz w:val="24"/>
                <w:szCs w:val="24"/>
              </w:rPr>
            </w:pPr>
          </w:p>
        </w:tc>
        <w:tc>
          <w:tcPr>
            <w:tcW w:w="2733" w:type="dxa"/>
            <w:shd w:val="clear" w:color="auto" w:fill="auto"/>
          </w:tcPr>
          <w:p w14:paraId="4928E89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1 per month.  Date to be agreed between MOD and contractor.</w:t>
            </w:r>
          </w:p>
        </w:tc>
        <w:tc>
          <w:tcPr>
            <w:tcW w:w="3727" w:type="dxa"/>
            <w:shd w:val="clear" w:color="auto" w:fill="auto"/>
          </w:tcPr>
          <w:p w14:paraId="416F712C"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At the MPRM the Contractor to present to the MOD both verbally and in a written report the following:</w:t>
            </w:r>
          </w:p>
          <w:p w14:paraId="6B55850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operational overview</w:t>
            </w:r>
          </w:p>
          <w:p w14:paraId="4ADDCB9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progress of each student though the course and future expected dates for completion of remaining course elements</w:t>
            </w:r>
          </w:p>
          <w:p w14:paraId="39D83C8B"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risks &amp; issues to course(s) progress</w:t>
            </w:r>
          </w:p>
          <w:p w14:paraId="37976E6C"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Safety and care of trainees</w:t>
            </w:r>
          </w:p>
          <w:p w14:paraId="4773FB7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The MOD and contractor will agree on future course timings and student numbers at the MPRM as per B.8.  The MOD will write to the contractor post the MPRM to confirm course timings and student numbers. </w:t>
            </w:r>
          </w:p>
          <w:p w14:paraId="478353C8"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The contractor Head of Training and contractor commercial officer, as a minimum, is to attend the MPRM, Quarterly and Annual Meetings.</w:t>
            </w:r>
          </w:p>
        </w:tc>
      </w:tr>
      <w:tr w:rsidR="006E30D6" w:rsidRPr="006E30D6" w14:paraId="370FD222" w14:textId="77777777" w:rsidTr="006E30D6">
        <w:tblPrEx>
          <w:tblLook w:val="01E0" w:firstRow="1" w:lastRow="1" w:firstColumn="1" w:lastColumn="1" w:noHBand="0" w:noVBand="0"/>
        </w:tblPrEx>
        <w:tc>
          <w:tcPr>
            <w:tcW w:w="942" w:type="dxa"/>
            <w:shd w:val="clear" w:color="auto" w:fill="auto"/>
          </w:tcPr>
          <w:p w14:paraId="5D12053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B.11</w:t>
            </w:r>
          </w:p>
        </w:tc>
        <w:tc>
          <w:tcPr>
            <w:tcW w:w="3110" w:type="dxa"/>
            <w:shd w:val="clear" w:color="auto" w:fill="auto"/>
          </w:tcPr>
          <w:p w14:paraId="175FD080"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Contractor to provide aircrew equipment</w:t>
            </w:r>
          </w:p>
          <w:p w14:paraId="51CE821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 </w:t>
            </w:r>
          </w:p>
        </w:tc>
        <w:tc>
          <w:tcPr>
            <w:tcW w:w="3930" w:type="dxa"/>
            <w:shd w:val="clear" w:color="auto" w:fill="auto"/>
          </w:tcPr>
          <w:p w14:paraId="7A6159AF"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Provide headsets and oxygen masks as appropriate to the aircraft type.  Provide all other equipment for a student to complete all flying and synthetic phases e.g. Flight Reference Cards, charts and procedural flying documentation, performance data material and any further equipment the ATO deems necessary.</w:t>
            </w:r>
          </w:p>
        </w:tc>
        <w:tc>
          <w:tcPr>
            <w:tcW w:w="2733" w:type="dxa"/>
            <w:shd w:val="clear" w:color="auto" w:fill="auto"/>
          </w:tcPr>
          <w:p w14:paraId="03BA8AA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Sufficient for each student undertaking the course.</w:t>
            </w:r>
          </w:p>
        </w:tc>
        <w:tc>
          <w:tcPr>
            <w:tcW w:w="3727" w:type="dxa"/>
            <w:shd w:val="clear" w:color="auto" w:fill="auto"/>
          </w:tcPr>
          <w:p w14:paraId="2666211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Individually issued serviceable equipment on a loan basis and in sufficient quantity.  Differences between military and civilian charts to be explained.</w:t>
            </w:r>
          </w:p>
        </w:tc>
      </w:tr>
      <w:tr w:rsidR="006E30D6" w:rsidRPr="006E30D6" w14:paraId="17932592" w14:textId="77777777" w:rsidTr="006E30D6">
        <w:tblPrEx>
          <w:tblLook w:val="01E0" w:firstRow="1" w:lastRow="1" w:firstColumn="1" w:lastColumn="1" w:noHBand="0" w:noVBand="0"/>
        </w:tblPrEx>
        <w:tc>
          <w:tcPr>
            <w:tcW w:w="942" w:type="dxa"/>
            <w:shd w:val="clear" w:color="auto" w:fill="auto"/>
          </w:tcPr>
          <w:p w14:paraId="74FD425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B.12</w:t>
            </w:r>
          </w:p>
        </w:tc>
        <w:tc>
          <w:tcPr>
            <w:tcW w:w="3110" w:type="dxa"/>
            <w:shd w:val="clear" w:color="auto" w:fill="auto"/>
          </w:tcPr>
          <w:p w14:paraId="32E6AADE"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Contractor to provide course documentation and materials as required</w:t>
            </w:r>
          </w:p>
        </w:tc>
        <w:tc>
          <w:tcPr>
            <w:tcW w:w="3930" w:type="dxa"/>
            <w:shd w:val="clear" w:color="auto" w:fill="auto"/>
          </w:tcPr>
          <w:p w14:paraId="5635E761"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Provide all training material and training aids required on the ground school, formal flying course and the MCC course.  This includes charts, maps, navigation </w:t>
            </w:r>
            <w:r w:rsidRPr="006E30D6">
              <w:rPr>
                <w:rFonts w:ascii="Arial" w:eastAsia="Calibri" w:hAnsi="Arial" w:cs="Arial"/>
                <w:color w:val="000000"/>
                <w:sz w:val="24"/>
                <w:szCs w:val="24"/>
              </w:rPr>
              <w:lastRenderedPageBreak/>
              <w:t xml:space="preserve">aids and ground training materials.  Ground training materials must be available for the student to retain after the course.  </w:t>
            </w:r>
          </w:p>
        </w:tc>
        <w:tc>
          <w:tcPr>
            <w:tcW w:w="2733" w:type="dxa"/>
            <w:shd w:val="clear" w:color="auto" w:fill="auto"/>
          </w:tcPr>
          <w:p w14:paraId="6CFA612E"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All course trainees</w:t>
            </w:r>
          </w:p>
        </w:tc>
        <w:tc>
          <w:tcPr>
            <w:tcW w:w="3727" w:type="dxa"/>
            <w:shd w:val="clear" w:color="auto" w:fill="auto"/>
          </w:tcPr>
          <w:p w14:paraId="5C6F25F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Individually issued serviceable equipment on a loan basis except for ground training </w:t>
            </w:r>
            <w:r w:rsidRPr="006E30D6">
              <w:rPr>
                <w:rFonts w:ascii="Arial" w:eastAsia="Calibri" w:hAnsi="Arial" w:cs="Arial"/>
                <w:color w:val="000000"/>
                <w:sz w:val="24"/>
                <w:szCs w:val="24"/>
              </w:rPr>
              <w:lastRenderedPageBreak/>
              <w:t xml:space="preserve">material which the student can retain. </w:t>
            </w:r>
          </w:p>
          <w:p w14:paraId="2F1018C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Differences between military and civilian charts explained to students.</w:t>
            </w:r>
          </w:p>
        </w:tc>
      </w:tr>
      <w:tr w:rsidR="006E30D6" w:rsidRPr="006E30D6" w14:paraId="74FD4AF8" w14:textId="77777777" w:rsidTr="006E30D6">
        <w:tblPrEx>
          <w:tblLook w:val="01E0" w:firstRow="1" w:lastRow="1" w:firstColumn="1" w:lastColumn="1" w:noHBand="0" w:noVBand="0"/>
        </w:tblPrEx>
        <w:tc>
          <w:tcPr>
            <w:tcW w:w="942" w:type="dxa"/>
            <w:shd w:val="clear" w:color="auto" w:fill="auto"/>
          </w:tcPr>
          <w:p w14:paraId="03150A0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B.13</w:t>
            </w:r>
          </w:p>
        </w:tc>
        <w:tc>
          <w:tcPr>
            <w:tcW w:w="3110" w:type="dxa"/>
            <w:shd w:val="clear" w:color="auto" w:fill="auto"/>
          </w:tcPr>
          <w:p w14:paraId="592DE2D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Office arrangements for the MCO</w:t>
            </w:r>
          </w:p>
        </w:tc>
        <w:tc>
          <w:tcPr>
            <w:tcW w:w="3930" w:type="dxa"/>
            <w:shd w:val="clear" w:color="auto" w:fill="auto"/>
          </w:tcPr>
          <w:p w14:paraId="506526F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The MOD expects an MCO to be present at the ATO while students undertake training.  The MCO will require their own desk in the instructors’ office or suitable alternative with access to a separate room to conduct interviews with students.</w:t>
            </w:r>
          </w:p>
          <w:p w14:paraId="53945A59" w14:textId="77777777" w:rsidR="006E30D6" w:rsidRPr="006E30D6" w:rsidRDefault="006E30D6" w:rsidP="006E30D6">
            <w:pPr>
              <w:spacing w:after="240" w:line="240" w:lineRule="auto"/>
              <w:rPr>
                <w:rFonts w:ascii="Arial" w:eastAsia="Calibri" w:hAnsi="Arial" w:cs="Arial"/>
                <w:color w:val="000000"/>
                <w:sz w:val="24"/>
                <w:szCs w:val="24"/>
              </w:rPr>
            </w:pPr>
          </w:p>
          <w:p w14:paraId="7D5ADDE6" w14:textId="77777777" w:rsidR="006E30D6" w:rsidRPr="006E30D6" w:rsidRDefault="006E30D6" w:rsidP="006E30D6">
            <w:pPr>
              <w:spacing w:after="240" w:line="240" w:lineRule="auto"/>
              <w:rPr>
                <w:rFonts w:ascii="Arial" w:eastAsia="Calibri" w:hAnsi="Arial" w:cs="Arial"/>
                <w:color w:val="000000"/>
                <w:sz w:val="24"/>
                <w:szCs w:val="24"/>
              </w:rPr>
            </w:pPr>
          </w:p>
        </w:tc>
        <w:tc>
          <w:tcPr>
            <w:tcW w:w="2733" w:type="dxa"/>
            <w:shd w:val="clear" w:color="auto" w:fill="auto"/>
          </w:tcPr>
          <w:p w14:paraId="21FFAB08"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One office</w:t>
            </w:r>
          </w:p>
        </w:tc>
        <w:tc>
          <w:tcPr>
            <w:tcW w:w="3727" w:type="dxa"/>
            <w:shd w:val="clear" w:color="auto" w:fill="auto"/>
          </w:tcPr>
          <w:p w14:paraId="685109B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Minimum requirements available during working hours:</w:t>
            </w:r>
          </w:p>
          <w:p w14:paraId="07EF0AC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-Desk and chair.</w:t>
            </w:r>
          </w:p>
          <w:p w14:paraId="787D1E7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-Computer able to access the internet and able to access student flying training records and reports.</w:t>
            </w:r>
          </w:p>
          <w:p w14:paraId="7307124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-Access to printer.</w:t>
            </w:r>
          </w:p>
          <w:p w14:paraId="7154ED41"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-Wi-Fi or internet connection for MOD laptop.</w:t>
            </w:r>
          </w:p>
          <w:p w14:paraId="621ED11F"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-Access to separate room for interviews.</w:t>
            </w:r>
          </w:p>
          <w:p w14:paraId="53496B80"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The following is desirable:</w:t>
            </w:r>
          </w:p>
          <w:p w14:paraId="42ADF42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-Separate office for MCO. </w:t>
            </w:r>
          </w:p>
          <w:p w14:paraId="267C502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-Landline telephone access. </w:t>
            </w:r>
          </w:p>
          <w:p w14:paraId="0A1C267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-Lockable cabinet for storing personal effects and paperwork.</w:t>
            </w:r>
          </w:p>
        </w:tc>
      </w:tr>
      <w:tr w:rsidR="006E30D6" w:rsidRPr="006E30D6" w14:paraId="2D0109F9" w14:textId="77777777" w:rsidTr="006E30D6">
        <w:tblPrEx>
          <w:tblLook w:val="01E0" w:firstRow="1" w:lastRow="1" w:firstColumn="1" w:lastColumn="1" w:noHBand="0" w:noVBand="0"/>
        </w:tblPrEx>
        <w:tc>
          <w:tcPr>
            <w:tcW w:w="942" w:type="dxa"/>
            <w:shd w:val="clear" w:color="auto" w:fill="auto"/>
          </w:tcPr>
          <w:p w14:paraId="343209D3"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B.14</w:t>
            </w:r>
          </w:p>
        </w:tc>
        <w:tc>
          <w:tcPr>
            <w:tcW w:w="3110" w:type="dxa"/>
            <w:shd w:val="clear" w:color="auto" w:fill="auto"/>
          </w:tcPr>
          <w:p w14:paraId="7EAFB5B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Daily student progress report</w:t>
            </w:r>
          </w:p>
        </w:tc>
        <w:tc>
          <w:tcPr>
            <w:tcW w:w="3930" w:type="dxa"/>
            <w:shd w:val="clear" w:color="auto" w:fill="auto"/>
          </w:tcPr>
          <w:p w14:paraId="35DA69E5"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A daily verbal report to the MCO on progress of all military students on course.  </w:t>
            </w:r>
          </w:p>
        </w:tc>
        <w:tc>
          <w:tcPr>
            <w:tcW w:w="2733" w:type="dxa"/>
            <w:shd w:val="clear" w:color="auto" w:fill="auto"/>
          </w:tcPr>
          <w:p w14:paraId="171D565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Daily</w:t>
            </w:r>
          </w:p>
        </w:tc>
        <w:tc>
          <w:tcPr>
            <w:tcW w:w="3727" w:type="dxa"/>
            <w:shd w:val="clear" w:color="auto" w:fill="auto"/>
          </w:tcPr>
          <w:p w14:paraId="5B8589B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No instances of failure to provide this report either in person or by telephone.</w:t>
            </w:r>
          </w:p>
        </w:tc>
      </w:tr>
      <w:tr w:rsidR="006E30D6" w:rsidRPr="006E30D6" w14:paraId="7C472057" w14:textId="77777777" w:rsidTr="006E30D6">
        <w:tblPrEx>
          <w:tblLook w:val="01E0" w:firstRow="1" w:lastRow="1" w:firstColumn="1" w:lastColumn="1" w:noHBand="0" w:noVBand="0"/>
        </w:tblPrEx>
        <w:tc>
          <w:tcPr>
            <w:tcW w:w="942" w:type="dxa"/>
            <w:shd w:val="clear" w:color="auto" w:fill="auto"/>
          </w:tcPr>
          <w:p w14:paraId="1BE85CCB"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B.15</w:t>
            </w:r>
          </w:p>
        </w:tc>
        <w:tc>
          <w:tcPr>
            <w:tcW w:w="3110" w:type="dxa"/>
            <w:shd w:val="clear" w:color="auto" w:fill="auto"/>
          </w:tcPr>
          <w:p w14:paraId="3C3C883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Student training review procedures</w:t>
            </w:r>
          </w:p>
        </w:tc>
        <w:tc>
          <w:tcPr>
            <w:tcW w:w="3930" w:type="dxa"/>
            <w:shd w:val="clear" w:color="auto" w:fill="auto"/>
          </w:tcPr>
          <w:p w14:paraId="7942E08C"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Military students who experience difficulty in meeting the course standards must be treated in an equitable manner to those students who are trained under a purely military system.  These regulations are supplied with the document pack under “Warning processes”.</w:t>
            </w:r>
          </w:p>
        </w:tc>
        <w:tc>
          <w:tcPr>
            <w:tcW w:w="2733" w:type="dxa"/>
            <w:shd w:val="clear" w:color="auto" w:fill="auto"/>
          </w:tcPr>
          <w:p w14:paraId="15AD6601"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As dictated by student performance on course.</w:t>
            </w:r>
          </w:p>
        </w:tc>
        <w:tc>
          <w:tcPr>
            <w:tcW w:w="3727" w:type="dxa"/>
            <w:shd w:val="clear" w:color="auto" w:fill="auto"/>
          </w:tcPr>
          <w:p w14:paraId="382EF3AE"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Timely reporting to the MCO of any instance of a student not meeting course standard and subsequent coordination with the MCO to allow military review procedures to be applied; these procedures will be in addition to the contractor’s normal review procedures.  The MOD will be the final arbiter on what additional training, if any, a student can receive and retains the right to withdraw a student from training at any point.</w:t>
            </w:r>
          </w:p>
        </w:tc>
      </w:tr>
      <w:tr w:rsidR="006E30D6" w:rsidRPr="006E30D6" w14:paraId="435A12EA" w14:textId="77777777" w:rsidTr="006E30D6">
        <w:tblPrEx>
          <w:tblLook w:val="01E0" w:firstRow="1" w:lastRow="1" w:firstColumn="1" w:lastColumn="1" w:noHBand="0" w:noVBand="0"/>
        </w:tblPrEx>
        <w:tc>
          <w:tcPr>
            <w:tcW w:w="942" w:type="dxa"/>
            <w:shd w:val="clear" w:color="auto" w:fill="auto"/>
          </w:tcPr>
          <w:p w14:paraId="4FB0AA68"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B.16</w:t>
            </w:r>
          </w:p>
        </w:tc>
        <w:tc>
          <w:tcPr>
            <w:tcW w:w="3110" w:type="dxa"/>
            <w:shd w:val="clear" w:color="auto" w:fill="auto"/>
          </w:tcPr>
          <w:p w14:paraId="47863AE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CFS Assurance</w:t>
            </w:r>
          </w:p>
        </w:tc>
        <w:tc>
          <w:tcPr>
            <w:tcW w:w="3930" w:type="dxa"/>
            <w:shd w:val="clear" w:color="auto" w:fill="auto"/>
          </w:tcPr>
          <w:p w14:paraId="038EE26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While it is fully understood that the ATO is regulated by EASA through the CAA, for its own Duty of Care requirements the MOD needs to assure itself that the contractor’s instructor standards are, at a minimum, safe and effective.  Therefore, the MOD will be looking for competent delivery of ground and flying instruction in a safe manner.</w:t>
            </w:r>
          </w:p>
          <w:p w14:paraId="1B90302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In the unlikely event of finding a substandard instructor then the MOD will engage with the contractor before further student training takes place to ensure that safety is assured.</w:t>
            </w:r>
          </w:p>
        </w:tc>
        <w:tc>
          <w:tcPr>
            <w:tcW w:w="2733" w:type="dxa"/>
            <w:shd w:val="clear" w:color="auto" w:fill="auto"/>
          </w:tcPr>
          <w:p w14:paraId="059444D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All instructors who teach MOD students on the formal flying phase.</w:t>
            </w:r>
          </w:p>
        </w:tc>
        <w:tc>
          <w:tcPr>
            <w:tcW w:w="3727" w:type="dxa"/>
            <w:shd w:val="clear" w:color="auto" w:fill="auto"/>
          </w:tcPr>
          <w:p w14:paraId="24221C4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All instructors who teach MOD students are to have a flying assessment on a syllabus sortie with a member of CFS Exam Wing.  Simulator only instructors will be observed teaching a simulator serial.</w:t>
            </w:r>
          </w:p>
          <w:p w14:paraId="4BA3119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Initial assessment should be complete before teaching MOD students and then by an annual check.</w:t>
            </w:r>
          </w:p>
          <w:p w14:paraId="49E723E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After each sortie, CFS will provide a verbal and written debrief to the instructor.</w:t>
            </w:r>
          </w:p>
        </w:tc>
      </w:tr>
      <w:tr w:rsidR="006E30D6" w:rsidRPr="006E30D6" w14:paraId="1CBA6FEC" w14:textId="77777777" w:rsidTr="006E30D6">
        <w:tblPrEx>
          <w:tblLook w:val="01E0" w:firstRow="1" w:lastRow="1" w:firstColumn="1" w:lastColumn="1" w:noHBand="0" w:noVBand="0"/>
        </w:tblPrEx>
        <w:tc>
          <w:tcPr>
            <w:tcW w:w="942" w:type="dxa"/>
            <w:shd w:val="clear" w:color="auto" w:fill="auto"/>
          </w:tcPr>
          <w:p w14:paraId="7194705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B.17</w:t>
            </w:r>
          </w:p>
        </w:tc>
        <w:tc>
          <w:tcPr>
            <w:tcW w:w="3110" w:type="dxa"/>
            <w:shd w:val="clear" w:color="auto" w:fill="auto"/>
          </w:tcPr>
          <w:p w14:paraId="66A70243"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Care of the Trainee</w:t>
            </w:r>
          </w:p>
        </w:tc>
        <w:tc>
          <w:tcPr>
            <w:tcW w:w="3930" w:type="dxa"/>
            <w:shd w:val="clear" w:color="auto" w:fill="auto"/>
          </w:tcPr>
          <w:p w14:paraId="300EAEF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All instructors teaching military students must undergo Care of Trainee Training</w:t>
            </w:r>
          </w:p>
        </w:tc>
        <w:tc>
          <w:tcPr>
            <w:tcW w:w="2733" w:type="dxa"/>
            <w:shd w:val="clear" w:color="auto" w:fill="auto"/>
          </w:tcPr>
          <w:p w14:paraId="3E5AFF6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All instructors who teach MOD students</w:t>
            </w:r>
          </w:p>
        </w:tc>
        <w:tc>
          <w:tcPr>
            <w:tcW w:w="3727" w:type="dxa"/>
            <w:shd w:val="clear" w:color="auto" w:fill="auto"/>
          </w:tcPr>
          <w:p w14:paraId="44055C80"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Can be delivered on-site by CFS or by distance learning with additional training delivered for new staff.</w:t>
            </w:r>
          </w:p>
        </w:tc>
      </w:tr>
      <w:tr w:rsidR="006E30D6" w:rsidRPr="006E30D6" w14:paraId="69F320BB" w14:textId="77777777" w:rsidTr="006E30D6">
        <w:tblPrEx>
          <w:tblLook w:val="01E0" w:firstRow="1" w:lastRow="1" w:firstColumn="1" w:lastColumn="1" w:noHBand="0" w:noVBand="0"/>
        </w:tblPrEx>
        <w:tc>
          <w:tcPr>
            <w:tcW w:w="942" w:type="dxa"/>
            <w:shd w:val="clear" w:color="auto" w:fill="auto"/>
          </w:tcPr>
          <w:p w14:paraId="376466E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B.18</w:t>
            </w:r>
          </w:p>
        </w:tc>
        <w:tc>
          <w:tcPr>
            <w:tcW w:w="3110" w:type="dxa"/>
            <w:shd w:val="clear" w:color="auto" w:fill="auto"/>
          </w:tcPr>
          <w:p w14:paraId="21CCB8A3"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Student Welfare</w:t>
            </w:r>
          </w:p>
        </w:tc>
        <w:tc>
          <w:tcPr>
            <w:tcW w:w="3930" w:type="dxa"/>
            <w:shd w:val="clear" w:color="auto" w:fill="auto"/>
          </w:tcPr>
          <w:p w14:paraId="45D3FD5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Students are to be provided with adequate access to food during working hours, welfare and communication facilities.</w:t>
            </w:r>
          </w:p>
        </w:tc>
        <w:tc>
          <w:tcPr>
            <w:tcW w:w="2733" w:type="dxa"/>
            <w:shd w:val="clear" w:color="auto" w:fill="auto"/>
          </w:tcPr>
          <w:p w14:paraId="70AAA7F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xml:space="preserve">Up to 24 students per FY; increase up to 33 per FY with the agreement of the Contractor.   </w:t>
            </w:r>
          </w:p>
          <w:p w14:paraId="5DFA2211" w14:textId="6F6752E3" w:rsidR="006E30D6" w:rsidRPr="006E30D6" w:rsidRDefault="002D52A3" w:rsidP="006E30D6">
            <w:pPr>
              <w:spacing w:after="240" w:line="240" w:lineRule="auto"/>
              <w:rPr>
                <w:rFonts w:ascii="Arial" w:eastAsia="Calibri" w:hAnsi="Arial" w:cs="Arial"/>
                <w:color w:val="000000"/>
                <w:sz w:val="24"/>
                <w:szCs w:val="24"/>
              </w:rPr>
            </w:pPr>
            <w:r>
              <w:rPr>
                <w:rFonts w:ascii="Arial" w:eastAsia="Calibri" w:hAnsi="Arial" w:cs="Arial"/>
                <w:color w:val="000000"/>
                <w:sz w:val="24"/>
                <w:szCs w:val="24"/>
              </w:rPr>
              <w:t>M</w:t>
            </w:r>
            <w:r w:rsidR="006E30D6" w:rsidRPr="006E30D6">
              <w:rPr>
                <w:rFonts w:ascii="Arial" w:eastAsia="Calibri" w:hAnsi="Arial" w:cs="Arial"/>
                <w:color w:val="000000"/>
                <w:sz w:val="24"/>
                <w:szCs w:val="24"/>
              </w:rPr>
              <w:t xml:space="preserve">inimum number of students: </w:t>
            </w:r>
            <w:r>
              <w:rPr>
                <w:rFonts w:ascii="Arial" w:eastAsia="Calibri" w:hAnsi="Arial" w:cs="Arial"/>
                <w:color w:val="000000"/>
                <w:sz w:val="24"/>
                <w:szCs w:val="24"/>
              </w:rPr>
              <w:t>16</w:t>
            </w:r>
            <w:r w:rsidR="006E30D6" w:rsidRPr="006E30D6">
              <w:rPr>
                <w:rFonts w:ascii="Arial" w:eastAsia="Calibri" w:hAnsi="Arial" w:cs="Arial"/>
                <w:color w:val="000000"/>
                <w:sz w:val="24"/>
                <w:szCs w:val="24"/>
              </w:rPr>
              <w:t xml:space="preserve">   </w:t>
            </w:r>
          </w:p>
        </w:tc>
        <w:tc>
          <w:tcPr>
            <w:tcW w:w="3727" w:type="dxa"/>
            <w:shd w:val="clear" w:color="auto" w:fill="auto"/>
          </w:tcPr>
          <w:p w14:paraId="5FF9CBB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Minimum requirements:</w:t>
            </w:r>
          </w:p>
          <w:p w14:paraId="0D0896F4"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-Access to free landline telephone for work related use.</w:t>
            </w:r>
          </w:p>
          <w:p w14:paraId="1D93CAF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-Provision of hot and cold drinks within the training building.</w:t>
            </w:r>
          </w:p>
          <w:p w14:paraId="49DDFB4F"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-Access to a dining facility for meals during working hours, with capability to cater to specific dietary requirements. Students to use the facility on a pay-as-you-dine basis.</w:t>
            </w:r>
          </w:p>
          <w:p w14:paraId="63FEEB8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The following services are desirable:</w:t>
            </w:r>
          </w:p>
          <w:p w14:paraId="459E6E1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-Access to free Wi-Fi.</w:t>
            </w:r>
          </w:p>
        </w:tc>
      </w:tr>
      <w:tr w:rsidR="006E30D6" w:rsidRPr="006E30D6" w14:paraId="04FB69DF" w14:textId="77777777" w:rsidTr="006E30D6">
        <w:tblPrEx>
          <w:tblLook w:val="01E0" w:firstRow="1" w:lastRow="1" w:firstColumn="1" w:lastColumn="1" w:noHBand="0" w:noVBand="0"/>
        </w:tblPrEx>
        <w:tc>
          <w:tcPr>
            <w:tcW w:w="942" w:type="dxa"/>
            <w:shd w:val="clear" w:color="auto" w:fill="auto"/>
          </w:tcPr>
          <w:p w14:paraId="2F3B89B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B.19</w:t>
            </w:r>
          </w:p>
        </w:tc>
        <w:tc>
          <w:tcPr>
            <w:tcW w:w="3110" w:type="dxa"/>
            <w:shd w:val="clear" w:color="auto" w:fill="auto"/>
          </w:tcPr>
          <w:p w14:paraId="1A1FEF67"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Stakeholder meetings</w:t>
            </w:r>
          </w:p>
        </w:tc>
        <w:tc>
          <w:tcPr>
            <w:tcW w:w="3930" w:type="dxa"/>
            <w:shd w:val="clear" w:color="auto" w:fill="auto"/>
          </w:tcPr>
          <w:p w14:paraId="563010CB"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The Contractor is to make the specified personnel available up to 3 times a year for MOD held meetings.  Details and times for the meeting will be given no later than one month in advance.  Meeting will be held at a MOD site.</w:t>
            </w:r>
          </w:p>
        </w:tc>
        <w:tc>
          <w:tcPr>
            <w:tcW w:w="2733" w:type="dxa"/>
            <w:shd w:val="clear" w:color="auto" w:fill="auto"/>
          </w:tcPr>
          <w:p w14:paraId="0D011570"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Up to 3 meetings a year.</w:t>
            </w:r>
          </w:p>
        </w:tc>
        <w:tc>
          <w:tcPr>
            <w:tcW w:w="3727" w:type="dxa"/>
            <w:shd w:val="clear" w:color="auto" w:fill="auto"/>
          </w:tcPr>
          <w:p w14:paraId="7DA02D6B" w14:textId="77777777" w:rsidR="006E30D6" w:rsidRPr="006E30D6" w:rsidRDefault="006E30D6" w:rsidP="006E30D6">
            <w:pPr>
              <w:spacing w:after="240" w:line="240" w:lineRule="auto"/>
              <w:rPr>
                <w:rFonts w:ascii="Arial" w:eastAsia="Calibri" w:hAnsi="Arial" w:cs="Arial"/>
                <w:color w:val="000000"/>
                <w:sz w:val="24"/>
                <w:szCs w:val="24"/>
                <w:highlight w:val="yellow"/>
              </w:rPr>
            </w:pPr>
            <w:r w:rsidRPr="006E30D6">
              <w:rPr>
                <w:rFonts w:ascii="Arial" w:eastAsia="Calibri" w:hAnsi="Arial" w:cs="Arial"/>
                <w:color w:val="000000"/>
                <w:sz w:val="24"/>
                <w:szCs w:val="24"/>
              </w:rPr>
              <w:t>Contractor’s Head of Training and General Manager to attend.</w:t>
            </w:r>
          </w:p>
        </w:tc>
      </w:tr>
      <w:tr w:rsidR="006E30D6" w:rsidRPr="006E30D6" w14:paraId="2AC739AB" w14:textId="77777777" w:rsidTr="006E30D6">
        <w:tblPrEx>
          <w:tblLook w:val="01E0" w:firstRow="1" w:lastRow="1" w:firstColumn="1" w:lastColumn="1" w:noHBand="0" w:noVBand="0"/>
        </w:tblPrEx>
        <w:tc>
          <w:tcPr>
            <w:tcW w:w="942" w:type="dxa"/>
            <w:shd w:val="clear" w:color="auto" w:fill="auto"/>
          </w:tcPr>
          <w:p w14:paraId="3C193733"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B.20</w:t>
            </w:r>
          </w:p>
        </w:tc>
        <w:tc>
          <w:tcPr>
            <w:tcW w:w="3110" w:type="dxa"/>
            <w:shd w:val="clear" w:color="auto" w:fill="auto"/>
          </w:tcPr>
          <w:p w14:paraId="2E67794B"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Supervisory care of students</w:t>
            </w:r>
          </w:p>
        </w:tc>
        <w:tc>
          <w:tcPr>
            <w:tcW w:w="3930" w:type="dxa"/>
            <w:shd w:val="clear" w:color="auto" w:fill="auto"/>
          </w:tcPr>
          <w:p w14:paraId="52A4FCF3" w14:textId="77777777" w:rsidR="006E30D6" w:rsidRPr="006E30D6" w:rsidRDefault="006E30D6" w:rsidP="006E30D6">
            <w:pPr>
              <w:spacing w:after="240" w:line="240" w:lineRule="auto"/>
              <w:rPr>
                <w:rFonts w:ascii="Arial" w:eastAsia="Calibri" w:hAnsi="Arial" w:cs="Arial"/>
                <w:color w:val="000000"/>
                <w:sz w:val="24"/>
                <w:szCs w:val="24"/>
              </w:rPr>
            </w:pPr>
          </w:p>
        </w:tc>
        <w:tc>
          <w:tcPr>
            <w:tcW w:w="2733" w:type="dxa"/>
            <w:shd w:val="clear" w:color="auto" w:fill="auto"/>
          </w:tcPr>
          <w:p w14:paraId="1E88D3C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Applies to all staff and students.</w:t>
            </w:r>
          </w:p>
        </w:tc>
        <w:tc>
          <w:tcPr>
            <w:tcW w:w="3727" w:type="dxa"/>
            <w:shd w:val="clear" w:color="auto" w:fill="auto"/>
          </w:tcPr>
          <w:p w14:paraId="0231BA3D"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Minimum requirements of the ATO:</w:t>
            </w:r>
          </w:p>
          <w:p w14:paraId="48C25F12"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Comply with the Equality Act 2010</w:t>
            </w:r>
          </w:p>
          <w:p w14:paraId="63C6161F"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Access to lunch facilities.</w:t>
            </w:r>
          </w:p>
          <w:p w14:paraId="414B9946"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Further desirable aspects:</w:t>
            </w:r>
          </w:p>
          <w:p w14:paraId="0C43EF7E"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Low staff turnover.</w:t>
            </w:r>
          </w:p>
          <w:p w14:paraId="25477F2E"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 High staffing levels in training and support roles.</w:t>
            </w:r>
          </w:p>
          <w:p w14:paraId="42E6C959" w14:textId="77777777" w:rsidR="006E30D6" w:rsidRPr="006E30D6" w:rsidRDefault="006E30D6" w:rsidP="006E30D6">
            <w:pPr>
              <w:spacing w:after="240" w:line="240" w:lineRule="auto"/>
              <w:rPr>
                <w:rFonts w:ascii="Arial" w:eastAsia="Calibri" w:hAnsi="Arial" w:cs="Arial"/>
                <w:color w:val="000000"/>
                <w:sz w:val="24"/>
                <w:szCs w:val="24"/>
                <w:highlight w:val="yellow"/>
              </w:rPr>
            </w:pPr>
            <w:r w:rsidRPr="006E30D6">
              <w:rPr>
                <w:rFonts w:ascii="Arial" w:eastAsia="Calibri" w:hAnsi="Arial" w:cs="Arial"/>
                <w:color w:val="000000"/>
                <w:sz w:val="24"/>
                <w:szCs w:val="24"/>
              </w:rPr>
              <w:t>- Have access to recreational facilities on site or nearby.</w:t>
            </w:r>
          </w:p>
        </w:tc>
      </w:tr>
    </w:tbl>
    <w:p w14:paraId="37FC22E6" w14:textId="77777777" w:rsidR="006E30D6" w:rsidRPr="006E30D6" w:rsidRDefault="006E30D6" w:rsidP="006E30D6">
      <w:pPr>
        <w:rPr>
          <w:rFonts w:ascii="Calibri" w:eastAsia="Calibri" w:hAnsi="Calibri" w:cs="Calibri"/>
          <w:b/>
          <w:color w:val="000000"/>
          <w:sz w:val="20"/>
        </w:rPr>
        <w:sectPr w:rsidR="006E30D6" w:rsidRPr="006E30D6" w:rsidSect="006E30D6">
          <w:pgSz w:w="16838" w:h="11906" w:orient="landscape"/>
          <w:pgMar w:top="1440" w:right="1440" w:bottom="1440" w:left="1440" w:header="708" w:footer="708" w:gutter="0"/>
          <w:cols w:space="708"/>
          <w:docGrid w:linePitch="360"/>
        </w:sectPr>
      </w:pPr>
    </w:p>
    <w:p w14:paraId="5ED399DC" w14:textId="77777777" w:rsidR="006E30D6" w:rsidRPr="006E30D6" w:rsidRDefault="006E30D6" w:rsidP="006E30D6">
      <w:pPr>
        <w:tabs>
          <w:tab w:val="left" w:pos="2141"/>
        </w:tabs>
        <w:spacing w:after="240" w:line="240" w:lineRule="auto"/>
        <w:rPr>
          <w:rFonts w:ascii="Arial" w:eastAsia="Calibri" w:hAnsi="Arial" w:cs="Arial"/>
          <w:bCs/>
          <w:color w:val="000000"/>
          <w:sz w:val="24"/>
          <w:szCs w:val="24"/>
        </w:rPr>
      </w:pPr>
    </w:p>
    <w:p w14:paraId="76C2719F" w14:textId="77777777" w:rsidR="006E30D6" w:rsidRPr="006E30D6" w:rsidRDefault="006E30D6" w:rsidP="006E30D6">
      <w:pPr>
        <w:spacing w:after="240" w:line="240" w:lineRule="auto"/>
        <w:rPr>
          <w:rFonts w:ascii="Arial" w:eastAsia="Calibri" w:hAnsi="Arial" w:cs="Arial"/>
          <w:bCs/>
          <w:color w:val="000000"/>
          <w:sz w:val="24"/>
          <w:szCs w:val="24"/>
        </w:rPr>
      </w:pPr>
      <w:r w:rsidRPr="006E30D6">
        <w:rPr>
          <w:rFonts w:ascii="Arial" w:eastAsia="Calibri" w:hAnsi="Arial" w:cs="Arial"/>
          <w:bCs/>
          <w:color w:val="000000"/>
          <w:sz w:val="24"/>
          <w:szCs w:val="24"/>
        </w:rPr>
        <w:t>Annex A to:</w:t>
      </w:r>
    </w:p>
    <w:p w14:paraId="1C8DE5C3" w14:textId="77777777" w:rsidR="006E30D6" w:rsidRPr="006E30D6" w:rsidRDefault="006E30D6" w:rsidP="006E30D6">
      <w:pPr>
        <w:spacing w:after="240" w:line="240" w:lineRule="auto"/>
        <w:rPr>
          <w:rFonts w:ascii="Arial" w:eastAsia="Calibri" w:hAnsi="Arial" w:cs="Arial"/>
          <w:bCs/>
          <w:color w:val="000000"/>
          <w:sz w:val="24"/>
          <w:szCs w:val="24"/>
        </w:rPr>
      </w:pPr>
      <w:r w:rsidRPr="006E30D6">
        <w:rPr>
          <w:rFonts w:ascii="Arial" w:eastAsia="Calibri" w:hAnsi="Arial" w:cs="Arial"/>
          <w:bCs/>
          <w:color w:val="000000"/>
          <w:sz w:val="24"/>
          <w:szCs w:val="24"/>
        </w:rPr>
        <w:t xml:space="preserve">20210422-ISR Land Live </w:t>
      </w:r>
      <w:proofErr w:type="spellStart"/>
      <w:r w:rsidRPr="006E30D6">
        <w:rPr>
          <w:rFonts w:ascii="Arial" w:eastAsia="Calibri" w:hAnsi="Arial" w:cs="Arial"/>
          <w:bCs/>
          <w:color w:val="000000"/>
          <w:sz w:val="24"/>
          <w:szCs w:val="24"/>
        </w:rPr>
        <w:t>Fly_Statement</w:t>
      </w:r>
      <w:proofErr w:type="spellEnd"/>
      <w:r w:rsidRPr="006E30D6">
        <w:rPr>
          <w:rFonts w:ascii="Arial" w:eastAsia="Calibri" w:hAnsi="Arial" w:cs="Arial"/>
          <w:bCs/>
          <w:color w:val="000000"/>
          <w:sz w:val="24"/>
          <w:szCs w:val="24"/>
        </w:rPr>
        <w:t xml:space="preserve"> of Requirement_V7-OS</w:t>
      </w:r>
    </w:p>
    <w:p w14:paraId="0AB42D34" w14:textId="77777777" w:rsidR="006E30D6" w:rsidRPr="006E30D6" w:rsidRDefault="006E30D6" w:rsidP="006E30D6">
      <w:pPr>
        <w:spacing w:after="240" w:line="240" w:lineRule="auto"/>
        <w:rPr>
          <w:rFonts w:ascii="Arial" w:eastAsia="Calibri" w:hAnsi="Arial" w:cs="Arial"/>
          <w:b/>
          <w:bCs/>
          <w:color w:val="000000"/>
          <w:sz w:val="24"/>
          <w:szCs w:val="24"/>
        </w:rPr>
      </w:pPr>
      <w:r w:rsidRPr="006E30D6">
        <w:rPr>
          <w:rFonts w:ascii="Arial" w:eastAsia="Calibri" w:hAnsi="Arial" w:cs="Arial"/>
          <w:b/>
          <w:bCs/>
          <w:color w:val="000000"/>
          <w:sz w:val="24"/>
          <w:szCs w:val="24"/>
        </w:rPr>
        <w:t>ISR TRAINING REQUIREMENTS</w:t>
      </w:r>
    </w:p>
    <w:p w14:paraId="3D36E2AE"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b/>
          <w:bCs/>
          <w:color w:val="000000"/>
          <w:sz w:val="24"/>
          <w:szCs w:val="24"/>
        </w:rPr>
        <w:t>1.  General</w:t>
      </w:r>
    </w:p>
    <w:p w14:paraId="7DA30F4A"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1.1</w:t>
      </w:r>
      <w:r w:rsidRPr="006E30D6">
        <w:rPr>
          <w:rFonts w:ascii="Arial" w:eastAsia="Calibri" w:hAnsi="Arial" w:cs="Arial"/>
          <w:color w:val="000000"/>
          <w:sz w:val="24"/>
          <w:szCs w:val="24"/>
        </w:rPr>
        <w:tab/>
        <w:t>Training to be carried out to deliver 22 Gp Data Pack Standard</w:t>
      </w:r>
    </w:p>
    <w:p w14:paraId="738E812A"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1.2</w:t>
      </w:r>
      <w:r w:rsidRPr="006E30D6">
        <w:rPr>
          <w:rFonts w:ascii="Arial" w:eastAsia="Calibri" w:hAnsi="Arial" w:cs="Arial"/>
          <w:color w:val="000000"/>
          <w:sz w:val="24"/>
          <w:szCs w:val="24"/>
        </w:rPr>
        <w:tab/>
        <w:t>Phase briefs to be carried out before each new element of training.</w:t>
      </w:r>
    </w:p>
    <w:p w14:paraId="3CFE2F0E"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1.4</w:t>
      </w:r>
      <w:r w:rsidRPr="006E30D6">
        <w:rPr>
          <w:rFonts w:ascii="Arial" w:eastAsia="Calibri" w:hAnsi="Arial" w:cs="Arial"/>
          <w:color w:val="000000"/>
          <w:sz w:val="24"/>
          <w:szCs w:val="24"/>
        </w:rPr>
        <w:tab/>
        <w:t>Students at the end of their training must be competent to operate basic EO/IR sensor and mission system day or night.</w:t>
      </w:r>
    </w:p>
    <w:p w14:paraId="7E5FFD3B"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1.5</w:t>
      </w:r>
      <w:r w:rsidRPr="006E30D6">
        <w:rPr>
          <w:rFonts w:ascii="Arial" w:eastAsia="Calibri" w:hAnsi="Arial" w:cs="Arial"/>
          <w:color w:val="000000"/>
          <w:sz w:val="24"/>
          <w:szCs w:val="24"/>
        </w:rPr>
        <w:tab/>
        <w:t>Students at the end of their training must be competent to perform the duties of a pilot’s assistant day and experience night flying.</w:t>
      </w:r>
    </w:p>
    <w:p w14:paraId="4382B5C5" w14:textId="77777777" w:rsidR="006E30D6" w:rsidRPr="006E30D6" w:rsidRDefault="006E30D6" w:rsidP="006E30D6">
      <w:pPr>
        <w:spacing w:after="240" w:line="240" w:lineRule="auto"/>
        <w:ind w:left="567" w:hanging="567"/>
        <w:rPr>
          <w:rFonts w:ascii="Arial" w:eastAsia="Calibri" w:hAnsi="Arial" w:cs="Arial"/>
          <w:b/>
          <w:bCs/>
          <w:color w:val="000000"/>
          <w:sz w:val="24"/>
          <w:szCs w:val="24"/>
        </w:rPr>
      </w:pPr>
      <w:r w:rsidRPr="006E30D6">
        <w:rPr>
          <w:rFonts w:ascii="Arial" w:eastAsia="Calibri" w:hAnsi="Arial" w:cs="Arial"/>
          <w:b/>
          <w:bCs/>
          <w:color w:val="000000"/>
          <w:sz w:val="24"/>
          <w:szCs w:val="24"/>
        </w:rPr>
        <w:t>2.  ISR Training</w:t>
      </w:r>
    </w:p>
    <w:p w14:paraId="088431CB"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2.1</w:t>
      </w:r>
      <w:r w:rsidRPr="006E30D6">
        <w:rPr>
          <w:rFonts w:ascii="Arial" w:eastAsia="Calibri" w:hAnsi="Arial" w:cs="Arial"/>
          <w:color w:val="000000"/>
          <w:sz w:val="24"/>
          <w:szCs w:val="24"/>
        </w:rPr>
        <w:tab/>
        <w:t>Up to 12 hours flight time in each position Sensor and RHS.</w:t>
      </w:r>
    </w:p>
    <w:p w14:paraId="5276E973"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2.2</w:t>
      </w:r>
      <w:r w:rsidRPr="006E30D6">
        <w:rPr>
          <w:rFonts w:ascii="Arial" w:eastAsia="Calibri" w:hAnsi="Arial" w:cs="Arial"/>
          <w:color w:val="000000"/>
          <w:sz w:val="24"/>
          <w:szCs w:val="24"/>
        </w:rPr>
        <w:tab/>
        <w:t>Transit times to be between 20 and 30 (desirable) mins each way.</w:t>
      </w:r>
    </w:p>
    <w:p w14:paraId="36E6BD2A"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2.3</w:t>
      </w:r>
      <w:r w:rsidRPr="006E30D6">
        <w:rPr>
          <w:rFonts w:ascii="Arial" w:eastAsia="Calibri" w:hAnsi="Arial" w:cs="Arial"/>
          <w:color w:val="000000"/>
          <w:sz w:val="24"/>
          <w:szCs w:val="24"/>
        </w:rPr>
        <w:tab/>
        <w:t>Students to fly as a pair (or trio if platform and training allow).</w:t>
      </w:r>
    </w:p>
    <w:p w14:paraId="4CF3CCAC"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2.4</w:t>
      </w:r>
      <w:r w:rsidRPr="006E30D6">
        <w:rPr>
          <w:rFonts w:ascii="Arial" w:eastAsia="Calibri" w:hAnsi="Arial" w:cs="Arial"/>
          <w:color w:val="000000"/>
          <w:sz w:val="24"/>
          <w:szCs w:val="24"/>
        </w:rPr>
        <w:tab/>
        <w:t>Sortie/ mission length as required to achieve training but ideally no longer than 3hrs with a minimum of 2hrs on task.</w:t>
      </w:r>
    </w:p>
    <w:p w14:paraId="3FFFC936"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2.5</w:t>
      </w:r>
      <w:r w:rsidRPr="006E30D6">
        <w:rPr>
          <w:rFonts w:ascii="Arial" w:eastAsia="Calibri" w:hAnsi="Arial" w:cs="Arial"/>
          <w:color w:val="000000"/>
          <w:sz w:val="24"/>
          <w:szCs w:val="24"/>
        </w:rPr>
        <w:tab/>
        <w:t>GBTE to introduce and reinforce techniques and training.</w:t>
      </w:r>
    </w:p>
    <w:p w14:paraId="52D6F794"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2.6</w:t>
      </w:r>
      <w:r w:rsidRPr="006E30D6">
        <w:rPr>
          <w:rFonts w:ascii="Arial" w:eastAsia="Calibri" w:hAnsi="Arial" w:cs="Arial"/>
          <w:color w:val="000000"/>
          <w:sz w:val="24"/>
          <w:szCs w:val="24"/>
        </w:rPr>
        <w:tab/>
        <w:t>Training to include basic locate, identify and follow as per data pack.</w:t>
      </w:r>
    </w:p>
    <w:p w14:paraId="1BE4D63D" w14:textId="77777777" w:rsidR="006E30D6" w:rsidRPr="006E30D6" w:rsidRDefault="006E30D6" w:rsidP="006E30D6">
      <w:pPr>
        <w:spacing w:after="240" w:line="240" w:lineRule="auto"/>
        <w:ind w:left="567" w:hanging="567"/>
        <w:rPr>
          <w:rFonts w:ascii="Arial" w:eastAsia="Calibri" w:hAnsi="Arial" w:cs="Arial"/>
          <w:color w:val="000000"/>
          <w:sz w:val="24"/>
          <w:szCs w:val="24"/>
        </w:rPr>
      </w:pPr>
      <w:r w:rsidRPr="006E30D6">
        <w:rPr>
          <w:rFonts w:ascii="Arial" w:eastAsia="Calibri" w:hAnsi="Arial" w:cs="Arial"/>
          <w:color w:val="000000"/>
          <w:sz w:val="24"/>
          <w:szCs w:val="24"/>
        </w:rPr>
        <w:t>2.7</w:t>
      </w:r>
      <w:r w:rsidRPr="006E30D6">
        <w:rPr>
          <w:rFonts w:ascii="Arial" w:eastAsia="Calibri" w:hAnsi="Arial" w:cs="Arial"/>
          <w:color w:val="000000"/>
          <w:sz w:val="24"/>
          <w:szCs w:val="24"/>
        </w:rPr>
        <w:tab/>
        <w:t>Sensor should be part of mission system to deliver basic sensor and system manipulation skills and introduce students to the concepts of sensor fusion, mapping and communications.</w:t>
      </w:r>
    </w:p>
    <w:p w14:paraId="34FBA41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lastRenderedPageBreak/>
        <w:t>2.8</w:t>
      </w:r>
      <w:r w:rsidRPr="006E30D6">
        <w:rPr>
          <w:rFonts w:ascii="Arial" w:eastAsia="Calibri" w:hAnsi="Arial" w:cs="Arial"/>
          <w:color w:val="000000"/>
          <w:sz w:val="24"/>
          <w:szCs w:val="24"/>
        </w:rPr>
        <w:tab/>
        <w:t>Mission recording and/or downlink required to enable comprehensive debrief and exploit opportunities for simultaneous training of students in the classroom.</w:t>
      </w:r>
    </w:p>
    <w:p w14:paraId="34D326EE" w14:textId="77777777" w:rsidR="006E30D6" w:rsidRPr="006E30D6" w:rsidRDefault="006E30D6" w:rsidP="006E30D6">
      <w:pPr>
        <w:spacing w:after="240" w:line="240" w:lineRule="auto"/>
        <w:rPr>
          <w:rFonts w:ascii="Arial" w:eastAsia="Calibri" w:hAnsi="Arial" w:cs="Arial"/>
          <w:b/>
          <w:bCs/>
          <w:color w:val="000000"/>
          <w:sz w:val="24"/>
          <w:szCs w:val="24"/>
        </w:rPr>
      </w:pPr>
      <w:r w:rsidRPr="006E30D6">
        <w:rPr>
          <w:rFonts w:ascii="Arial" w:eastAsia="Calibri" w:hAnsi="Arial" w:cs="Arial"/>
          <w:b/>
          <w:bCs/>
          <w:color w:val="000000"/>
          <w:sz w:val="24"/>
          <w:szCs w:val="24"/>
        </w:rPr>
        <w:t>3.  Right Hand Seat Training</w:t>
      </w:r>
    </w:p>
    <w:p w14:paraId="238935C1"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3.1</w:t>
      </w:r>
      <w:r w:rsidRPr="006E30D6">
        <w:rPr>
          <w:rFonts w:ascii="Arial" w:eastAsia="Calibri" w:hAnsi="Arial" w:cs="Arial"/>
          <w:color w:val="000000"/>
          <w:sz w:val="24"/>
          <w:szCs w:val="24"/>
        </w:rPr>
        <w:tab/>
        <w:t xml:space="preserve">RHS sorties should introduce the student to the duties and </w:t>
      </w:r>
      <w:proofErr w:type="spellStart"/>
      <w:r w:rsidRPr="006E30D6">
        <w:rPr>
          <w:rFonts w:ascii="Arial" w:eastAsia="Calibri" w:hAnsi="Arial" w:cs="Arial"/>
          <w:color w:val="000000"/>
          <w:sz w:val="24"/>
          <w:szCs w:val="24"/>
        </w:rPr>
        <w:t>workcycle</w:t>
      </w:r>
      <w:proofErr w:type="spellEnd"/>
      <w:r w:rsidRPr="006E30D6">
        <w:rPr>
          <w:rFonts w:ascii="Arial" w:eastAsia="Calibri" w:hAnsi="Arial" w:cs="Arial"/>
          <w:color w:val="000000"/>
          <w:sz w:val="24"/>
          <w:szCs w:val="24"/>
        </w:rPr>
        <w:t xml:space="preserve"> required of a pilot’s assistant.</w:t>
      </w:r>
    </w:p>
    <w:p w14:paraId="61DFF6EA"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3.2</w:t>
      </w:r>
      <w:r w:rsidRPr="006E30D6">
        <w:rPr>
          <w:rFonts w:ascii="Arial" w:eastAsia="Calibri" w:hAnsi="Arial" w:cs="Arial"/>
          <w:color w:val="000000"/>
          <w:sz w:val="24"/>
          <w:szCs w:val="24"/>
        </w:rPr>
        <w:tab/>
        <w:t>Aircraft handling skills are not required other than to demonstrate the effects of controls.</w:t>
      </w:r>
    </w:p>
    <w:p w14:paraId="68106BFC"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3.2</w:t>
      </w:r>
      <w:r w:rsidRPr="006E30D6">
        <w:rPr>
          <w:rFonts w:ascii="Arial" w:eastAsia="Calibri" w:hAnsi="Arial" w:cs="Arial"/>
          <w:color w:val="000000"/>
          <w:sz w:val="24"/>
          <w:szCs w:val="24"/>
        </w:rPr>
        <w:tab/>
        <w:t xml:space="preserve">Training to include </w:t>
      </w:r>
      <w:proofErr w:type="spellStart"/>
      <w:r w:rsidRPr="006E30D6">
        <w:rPr>
          <w:rFonts w:ascii="Arial" w:eastAsia="Calibri" w:hAnsi="Arial" w:cs="Arial"/>
          <w:color w:val="000000"/>
          <w:sz w:val="24"/>
          <w:szCs w:val="24"/>
        </w:rPr>
        <w:t>retasking</w:t>
      </w:r>
      <w:proofErr w:type="spellEnd"/>
      <w:r w:rsidRPr="006E30D6">
        <w:rPr>
          <w:rFonts w:ascii="Arial" w:eastAsia="Calibri" w:hAnsi="Arial" w:cs="Arial"/>
          <w:color w:val="000000"/>
          <w:sz w:val="24"/>
          <w:szCs w:val="24"/>
        </w:rPr>
        <w:t xml:space="preserve"> and relocation of patrol/orbit areas.</w:t>
      </w:r>
    </w:p>
    <w:p w14:paraId="590BA1D9" w14:textId="77777777" w:rsidR="006E30D6" w:rsidRPr="006E30D6" w:rsidRDefault="006E30D6" w:rsidP="006E30D6">
      <w:pPr>
        <w:spacing w:after="240" w:line="240" w:lineRule="auto"/>
        <w:rPr>
          <w:rFonts w:ascii="Arial" w:eastAsia="Calibri" w:hAnsi="Arial" w:cs="Arial"/>
          <w:color w:val="000000"/>
          <w:sz w:val="24"/>
          <w:szCs w:val="24"/>
        </w:rPr>
      </w:pPr>
      <w:r w:rsidRPr="006E30D6">
        <w:rPr>
          <w:rFonts w:ascii="Arial" w:eastAsia="Calibri" w:hAnsi="Arial" w:cs="Arial"/>
          <w:color w:val="000000"/>
          <w:sz w:val="24"/>
          <w:szCs w:val="24"/>
        </w:rPr>
        <w:t>2.9</w:t>
      </w:r>
      <w:r w:rsidRPr="006E30D6">
        <w:rPr>
          <w:rFonts w:ascii="Arial" w:eastAsia="Calibri" w:hAnsi="Arial" w:cs="Arial"/>
          <w:color w:val="000000"/>
          <w:sz w:val="24"/>
          <w:szCs w:val="24"/>
        </w:rPr>
        <w:tab/>
        <w:t>The following tables provide a high-level outline of the training required.</w:t>
      </w:r>
    </w:p>
    <w:tbl>
      <w:tblPr>
        <w:tblW w:w="14318" w:type="dxa"/>
        <w:tblInd w:w="-436" w:type="dxa"/>
        <w:tblLook w:val="04A0" w:firstRow="1" w:lastRow="0" w:firstColumn="1" w:lastColumn="0" w:noHBand="0" w:noVBand="1"/>
      </w:tblPr>
      <w:tblGrid>
        <w:gridCol w:w="1986"/>
        <w:gridCol w:w="12332"/>
      </w:tblGrid>
      <w:tr w:rsidR="006E30D6" w:rsidRPr="006E30D6" w14:paraId="2739A6EB" w14:textId="77777777" w:rsidTr="006E30D6">
        <w:trPr>
          <w:trHeight w:val="525"/>
        </w:trPr>
        <w:tc>
          <w:tcPr>
            <w:tcW w:w="1986" w:type="dxa"/>
            <w:tcBorders>
              <w:top w:val="single" w:sz="8" w:space="0" w:color="auto"/>
              <w:left w:val="single" w:sz="8" w:space="0" w:color="auto"/>
              <w:bottom w:val="single" w:sz="8" w:space="0" w:color="auto"/>
              <w:right w:val="single" w:sz="8" w:space="0" w:color="auto"/>
            </w:tcBorders>
            <w:shd w:val="clear" w:color="000000" w:fill="FFCC99"/>
            <w:hideMark/>
          </w:tcPr>
          <w:p w14:paraId="2E4CF2FA" w14:textId="77777777" w:rsidR="006E30D6" w:rsidRPr="006E30D6" w:rsidRDefault="006E30D6" w:rsidP="006E30D6">
            <w:pPr>
              <w:spacing w:after="240" w:line="240" w:lineRule="auto"/>
              <w:rPr>
                <w:rFonts w:ascii="Arial" w:eastAsia="Times New Roman" w:hAnsi="Arial" w:cs="Arial"/>
                <w:b/>
                <w:bCs/>
                <w:color w:val="000000"/>
                <w:sz w:val="20"/>
                <w:lang w:eastAsia="en-GB"/>
              </w:rPr>
            </w:pPr>
            <w:r w:rsidRPr="006E30D6">
              <w:rPr>
                <w:rFonts w:ascii="Arial" w:eastAsia="Times New Roman" w:hAnsi="Arial" w:cs="Arial"/>
                <w:b/>
                <w:bCs/>
                <w:color w:val="000000"/>
                <w:sz w:val="20"/>
                <w:lang w:eastAsia="en-GB"/>
              </w:rPr>
              <w:t>Training Category</w:t>
            </w:r>
          </w:p>
        </w:tc>
        <w:tc>
          <w:tcPr>
            <w:tcW w:w="12332" w:type="dxa"/>
            <w:tcBorders>
              <w:top w:val="single" w:sz="8" w:space="0" w:color="auto"/>
              <w:left w:val="nil"/>
              <w:bottom w:val="single" w:sz="8" w:space="0" w:color="auto"/>
              <w:right w:val="single" w:sz="8" w:space="0" w:color="auto"/>
            </w:tcBorders>
            <w:shd w:val="clear" w:color="000000" w:fill="FFCC99"/>
            <w:hideMark/>
          </w:tcPr>
          <w:p w14:paraId="59121EEF" w14:textId="77777777" w:rsidR="006E30D6" w:rsidRPr="006E30D6" w:rsidRDefault="006E30D6" w:rsidP="006E30D6">
            <w:pPr>
              <w:spacing w:after="240" w:line="240" w:lineRule="auto"/>
              <w:rPr>
                <w:rFonts w:ascii="Arial" w:eastAsia="Times New Roman" w:hAnsi="Arial" w:cs="Arial"/>
                <w:b/>
                <w:bCs/>
                <w:color w:val="000000"/>
                <w:sz w:val="20"/>
                <w:lang w:eastAsia="en-GB"/>
              </w:rPr>
            </w:pPr>
            <w:r w:rsidRPr="006E30D6">
              <w:rPr>
                <w:rFonts w:ascii="Arial" w:eastAsia="Times New Roman" w:hAnsi="Arial" w:cs="Arial"/>
                <w:b/>
                <w:bCs/>
                <w:color w:val="000000"/>
                <w:sz w:val="20"/>
                <w:lang w:eastAsia="en-GB"/>
              </w:rPr>
              <w:t>Definition</w:t>
            </w:r>
          </w:p>
        </w:tc>
      </w:tr>
      <w:tr w:rsidR="006E30D6" w:rsidRPr="006E30D6" w14:paraId="1AF8EB25" w14:textId="77777777" w:rsidTr="006E30D6">
        <w:trPr>
          <w:trHeight w:val="849"/>
        </w:trPr>
        <w:tc>
          <w:tcPr>
            <w:tcW w:w="1986" w:type="dxa"/>
            <w:tcBorders>
              <w:top w:val="nil"/>
              <w:left w:val="single" w:sz="8" w:space="0" w:color="auto"/>
              <w:bottom w:val="single" w:sz="8" w:space="0" w:color="auto"/>
              <w:right w:val="single" w:sz="8" w:space="0" w:color="auto"/>
            </w:tcBorders>
            <w:shd w:val="clear" w:color="auto" w:fill="auto"/>
            <w:hideMark/>
          </w:tcPr>
          <w:p w14:paraId="69C55505"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1</w:t>
            </w:r>
          </w:p>
        </w:tc>
        <w:tc>
          <w:tcPr>
            <w:tcW w:w="12332" w:type="dxa"/>
            <w:tcBorders>
              <w:top w:val="nil"/>
              <w:left w:val="nil"/>
              <w:bottom w:val="single" w:sz="8" w:space="0" w:color="auto"/>
              <w:right w:val="single" w:sz="8" w:space="0" w:color="auto"/>
            </w:tcBorders>
            <w:shd w:val="clear" w:color="auto" w:fill="auto"/>
            <w:hideMark/>
          </w:tcPr>
          <w:p w14:paraId="525B7DE0"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By the end of the formal training course the trainees will have performed the whole task several times, to the full job standard, and under realistic scenarios and conditions in which the operational physical, functional and environmental fidelities were accurately reproduced.  The trainee will be able to perform the task completely immediately on arrival in the operational workplace.</w:t>
            </w:r>
          </w:p>
        </w:tc>
      </w:tr>
      <w:tr w:rsidR="006E30D6" w:rsidRPr="006E30D6" w14:paraId="316136B9" w14:textId="77777777" w:rsidTr="006E30D6">
        <w:trPr>
          <w:trHeight w:val="877"/>
        </w:trPr>
        <w:tc>
          <w:tcPr>
            <w:tcW w:w="1986" w:type="dxa"/>
            <w:tcBorders>
              <w:top w:val="nil"/>
              <w:left w:val="single" w:sz="8" w:space="0" w:color="auto"/>
              <w:bottom w:val="single" w:sz="8" w:space="0" w:color="auto"/>
              <w:right w:val="single" w:sz="8" w:space="0" w:color="auto"/>
            </w:tcBorders>
            <w:shd w:val="clear" w:color="auto" w:fill="auto"/>
            <w:hideMark/>
          </w:tcPr>
          <w:p w14:paraId="5A61AC14"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2</w:t>
            </w:r>
          </w:p>
        </w:tc>
        <w:tc>
          <w:tcPr>
            <w:tcW w:w="12332" w:type="dxa"/>
            <w:tcBorders>
              <w:top w:val="nil"/>
              <w:left w:val="nil"/>
              <w:bottom w:val="single" w:sz="8" w:space="0" w:color="auto"/>
              <w:right w:val="single" w:sz="8" w:space="0" w:color="auto"/>
            </w:tcBorders>
            <w:shd w:val="clear" w:color="auto" w:fill="auto"/>
            <w:hideMark/>
          </w:tcPr>
          <w:p w14:paraId="70135999"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By the end of the formal training course the trainee will have performed the whole task at least once to full job standards, under realistic physical, functional and environmental conditions and in a realistic scenario.  The trainee should be able to perform the task on arrival in the operational workplace.</w:t>
            </w:r>
          </w:p>
        </w:tc>
      </w:tr>
      <w:tr w:rsidR="006E30D6" w:rsidRPr="006E30D6" w14:paraId="0A79F4D1" w14:textId="77777777" w:rsidTr="006E30D6">
        <w:trPr>
          <w:trHeight w:val="780"/>
        </w:trPr>
        <w:tc>
          <w:tcPr>
            <w:tcW w:w="1986" w:type="dxa"/>
            <w:tcBorders>
              <w:top w:val="nil"/>
              <w:left w:val="single" w:sz="8" w:space="0" w:color="auto"/>
              <w:bottom w:val="single" w:sz="8" w:space="0" w:color="auto"/>
              <w:right w:val="single" w:sz="8" w:space="0" w:color="auto"/>
            </w:tcBorders>
            <w:shd w:val="clear" w:color="auto" w:fill="auto"/>
            <w:hideMark/>
          </w:tcPr>
          <w:p w14:paraId="797D1FA9"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3</w:t>
            </w:r>
          </w:p>
        </w:tc>
        <w:tc>
          <w:tcPr>
            <w:tcW w:w="12332" w:type="dxa"/>
            <w:tcBorders>
              <w:top w:val="nil"/>
              <w:left w:val="nil"/>
              <w:bottom w:val="single" w:sz="8" w:space="0" w:color="auto"/>
              <w:right w:val="single" w:sz="8" w:space="0" w:color="auto"/>
            </w:tcBorders>
            <w:shd w:val="clear" w:color="auto" w:fill="auto"/>
            <w:hideMark/>
          </w:tcPr>
          <w:p w14:paraId="50348909"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By the end of the formal training course the trainee will have performed the whole task in a training environment to a lesser standard than required in the job (safety standards to be met in full).</w:t>
            </w:r>
          </w:p>
        </w:tc>
      </w:tr>
      <w:tr w:rsidR="006E30D6" w:rsidRPr="006E30D6" w14:paraId="125B2B3A" w14:textId="77777777" w:rsidTr="006E30D6">
        <w:trPr>
          <w:trHeight w:val="497"/>
        </w:trPr>
        <w:tc>
          <w:tcPr>
            <w:tcW w:w="1986" w:type="dxa"/>
            <w:tcBorders>
              <w:top w:val="nil"/>
              <w:left w:val="single" w:sz="8" w:space="0" w:color="auto"/>
              <w:bottom w:val="single" w:sz="8" w:space="0" w:color="auto"/>
              <w:right w:val="single" w:sz="8" w:space="0" w:color="auto"/>
            </w:tcBorders>
            <w:shd w:val="clear" w:color="auto" w:fill="auto"/>
            <w:hideMark/>
          </w:tcPr>
          <w:p w14:paraId="03B1A18A"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4</w:t>
            </w:r>
          </w:p>
        </w:tc>
        <w:tc>
          <w:tcPr>
            <w:tcW w:w="12332" w:type="dxa"/>
            <w:tcBorders>
              <w:top w:val="nil"/>
              <w:left w:val="nil"/>
              <w:bottom w:val="single" w:sz="8" w:space="0" w:color="auto"/>
              <w:right w:val="single" w:sz="8" w:space="0" w:color="auto"/>
            </w:tcBorders>
            <w:shd w:val="clear" w:color="auto" w:fill="auto"/>
            <w:hideMark/>
          </w:tcPr>
          <w:p w14:paraId="508ED3AB"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By the end of the formal training course the trainee will have demonstrated an adequate level of underpinning knowledge and principles required but will not have applied it to develop the skills required to perform the task</w:t>
            </w:r>
          </w:p>
        </w:tc>
      </w:tr>
      <w:tr w:rsidR="006E30D6" w:rsidRPr="006E30D6" w14:paraId="5A4DFC2F" w14:textId="77777777" w:rsidTr="006E30D6">
        <w:trPr>
          <w:trHeight w:val="315"/>
        </w:trPr>
        <w:tc>
          <w:tcPr>
            <w:tcW w:w="1986" w:type="dxa"/>
            <w:tcBorders>
              <w:top w:val="nil"/>
              <w:left w:val="single" w:sz="8" w:space="0" w:color="auto"/>
              <w:bottom w:val="single" w:sz="8" w:space="0" w:color="auto"/>
              <w:right w:val="single" w:sz="8" w:space="0" w:color="auto"/>
            </w:tcBorders>
            <w:shd w:val="clear" w:color="auto" w:fill="auto"/>
            <w:hideMark/>
          </w:tcPr>
          <w:p w14:paraId="4E961D52"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5</w:t>
            </w:r>
          </w:p>
        </w:tc>
        <w:tc>
          <w:tcPr>
            <w:tcW w:w="12332" w:type="dxa"/>
            <w:tcBorders>
              <w:top w:val="nil"/>
              <w:left w:val="nil"/>
              <w:bottom w:val="single" w:sz="8" w:space="0" w:color="auto"/>
              <w:right w:val="single" w:sz="8" w:space="0" w:color="auto"/>
            </w:tcBorders>
            <w:shd w:val="clear" w:color="auto" w:fill="auto"/>
            <w:hideMark/>
          </w:tcPr>
          <w:p w14:paraId="6FEFB70A"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All formal training delivered in, or under the auspices of, the workplace.</w:t>
            </w:r>
          </w:p>
        </w:tc>
      </w:tr>
      <w:tr w:rsidR="006E30D6" w:rsidRPr="006E30D6" w14:paraId="75B05F51" w14:textId="77777777" w:rsidTr="006E30D6">
        <w:trPr>
          <w:trHeight w:val="315"/>
        </w:trPr>
        <w:tc>
          <w:tcPr>
            <w:tcW w:w="1986" w:type="dxa"/>
            <w:tcBorders>
              <w:top w:val="nil"/>
              <w:left w:val="single" w:sz="8" w:space="0" w:color="auto"/>
              <w:bottom w:val="single" w:sz="8" w:space="0" w:color="auto"/>
              <w:right w:val="single" w:sz="8" w:space="0" w:color="auto"/>
            </w:tcBorders>
            <w:shd w:val="clear" w:color="auto" w:fill="auto"/>
            <w:hideMark/>
          </w:tcPr>
          <w:p w14:paraId="7CD07328"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6</w:t>
            </w:r>
          </w:p>
        </w:tc>
        <w:tc>
          <w:tcPr>
            <w:tcW w:w="12332" w:type="dxa"/>
            <w:tcBorders>
              <w:top w:val="nil"/>
              <w:left w:val="nil"/>
              <w:bottom w:val="single" w:sz="8" w:space="0" w:color="auto"/>
              <w:right w:val="single" w:sz="8" w:space="0" w:color="auto"/>
            </w:tcBorders>
            <w:shd w:val="clear" w:color="auto" w:fill="auto"/>
            <w:hideMark/>
          </w:tcPr>
          <w:p w14:paraId="63DECECC" w14:textId="77777777" w:rsidR="006E30D6" w:rsidRPr="006E30D6" w:rsidRDefault="006E30D6" w:rsidP="006E30D6">
            <w:pPr>
              <w:spacing w:after="240" w:line="240" w:lineRule="auto"/>
              <w:rPr>
                <w:rFonts w:ascii="Arial" w:eastAsia="Times New Roman" w:hAnsi="Arial" w:cs="Arial"/>
                <w:color w:val="000000"/>
                <w:sz w:val="20"/>
                <w:lang w:eastAsia="en-GB"/>
              </w:rPr>
            </w:pPr>
            <w:r w:rsidRPr="006E30D6">
              <w:rPr>
                <w:rFonts w:ascii="Arial" w:eastAsia="Times New Roman" w:hAnsi="Arial" w:cs="Arial"/>
                <w:color w:val="000000"/>
                <w:sz w:val="20"/>
                <w:lang w:eastAsia="en-GB"/>
              </w:rPr>
              <w:t>Trainees do not require any formal training.</w:t>
            </w:r>
          </w:p>
        </w:tc>
      </w:tr>
    </w:tbl>
    <w:p w14:paraId="0A45A642" w14:textId="77777777" w:rsidR="006E30D6" w:rsidRPr="006E30D6" w:rsidRDefault="006E30D6" w:rsidP="006E30D6">
      <w:pPr>
        <w:spacing w:after="240" w:line="240" w:lineRule="auto"/>
        <w:rPr>
          <w:rFonts w:ascii="Arial" w:eastAsia="Calibri" w:hAnsi="Arial" w:cs="Arial"/>
          <w:color w:val="000000"/>
          <w:sz w:val="24"/>
          <w:szCs w:val="24"/>
        </w:rPr>
      </w:pPr>
    </w:p>
    <w:p w14:paraId="2D07E0F5" w14:textId="77777777" w:rsidR="006E30D6" w:rsidRPr="006E30D6" w:rsidRDefault="006E30D6" w:rsidP="006E30D6">
      <w:pPr>
        <w:spacing w:after="0" w:line="240" w:lineRule="auto"/>
        <w:rPr>
          <w:rFonts w:ascii="Calibri" w:eastAsia="PMingLiU" w:hAnsi="Calibri" w:cs="Calibri"/>
          <w:lang w:eastAsia="zh-TW"/>
        </w:rPr>
      </w:pPr>
    </w:p>
    <w:tbl>
      <w:tblPr>
        <w:tblW w:w="14318" w:type="dxa"/>
        <w:tblInd w:w="-426" w:type="dxa"/>
        <w:tblLook w:val="04A0" w:firstRow="1" w:lastRow="0" w:firstColumn="1" w:lastColumn="0" w:noHBand="0" w:noVBand="1"/>
      </w:tblPr>
      <w:tblGrid>
        <w:gridCol w:w="7797"/>
        <w:gridCol w:w="993"/>
        <w:gridCol w:w="5528"/>
      </w:tblGrid>
      <w:tr w:rsidR="00A071F4" w:rsidRPr="006E30D6" w14:paraId="4BE5D443"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224DEC93"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Description/Standards</w:t>
            </w:r>
          </w:p>
        </w:tc>
        <w:tc>
          <w:tcPr>
            <w:tcW w:w="993" w:type="dxa"/>
            <w:tcBorders>
              <w:top w:val="single" w:sz="4" w:space="0" w:color="auto"/>
              <w:left w:val="nil"/>
              <w:bottom w:val="single" w:sz="4" w:space="0" w:color="auto"/>
              <w:right w:val="single" w:sz="4" w:space="0" w:color="auto"/>
            </w:tcBorders>
            <w:shd w:val="clear" w:color="000000" w:fill="CCFFFF"/>
            <w:vAlign w:val="center"/>
            <w:hideMark/>
          </w:tcPr>
          <w:p w14:paraId="22798784"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Trg Cat</w:t>
            </w:r>
          </w:p>
        </w:tc>
        <w:tc>
          <w:tcPr>
            <w:tcW w:w="5528" w:type="dxa"/>
            <w:tcBorders>
              <w:top w:val="single" w:sz="4" w:space="0" w:color="auto"/>
              <w:left w:val="nil"/>
              <w:bottom w:val="single" w:sz="4" w:space="0" w:color="auto"/>
              <w:right w:val="single" w:sz="4" w:space="0" w:color="auto"/>
            </w:tcBorders>
            <w:shd w:val="clear" w:color="000000" w:fill="CCFFFF"/>
            <w:vAlign w:val="center"/>
            <w:hideMark/>
          </w:tcPr>
          <w:p w14:paraId="2B508AB4"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052A1683"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tcPr>
          <w:p w14:paraId="4B0CE302"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Airmanship</w:t>
            </w:r>
          </w:p>
        </w:tc>
        <w:tc>
          <w:tcPr>
            <w:tcW w:w="993" w:type="dxa"/>
            <w:tcBorders>
              <w:top w:val="single" w:sz="4" w:space="0" w:color="auto"/>
              <w:left w:val="nil"/>
              <w:bottom w:val="single" w:sz="4" w:space="0" w:color="auto"/>
              <w:right w:val="single" w:sz="4" w:space="0" w:color="auto"/>
            </w:tcBorders>
            <w:shd w:val="clear" w:color="auto" w:fill="9CC2E5"/>
            <w:vAlign w:val="center"/>
          </w:tcPr>
          <w:p w14:paraId="486DA74E"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tcPr>
          <w:p w14:paraId="31B84489"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376BCF7C"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3AAE51CB"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 xml:space="preserve">Demonstrate Airmanship during all stages of flight to include: </w:t>
            </w:r>
          </w:p>
        </w:tc>
        <w:tc>
          <w:tcPr>
            <w:tcW w:w="993" w:type="dxa"/>
            <w:tcBorders>
              <w:top w:val="single" w:sz="4" w:space="0" w:color="auto"/>
              <w:left w:val="nil"/>
              <w:bottom w:val="single" w:sz="4" w:space="0" w:color="auto"/>
              <w:right w:val="single" w:sz="4" w:space="0" w:color="auto"/>
            </w:tcBorders>
            <w:shd w:val="clear" w:color="auto" w:fill="FFFFFF"/>
            <w:vAlign w:val="center"/>
          </w:tcPr>
          <w:p w14:paraId="4C84A70C"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18094A15"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3B54C11C"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3E03A94E"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An awareness of aircraft state</w:t>
            </w:r>
          </w:p>
        </w:tc>
        <w:tc>
          <w:tcPr>
            <w:tcW w:w="993" w:type="dxa"/>
            <w:tcBorders>
              <w:top w:val="single" w:sz="4" w:space="0" w:color="auto"/>
              <w:left w:val="nil"/>
              <w:bottom w:val="single" w:sz="4" w:space="0" w:color="auto"/>
              <w:right w:val="single" w:sz="4" w:space="0" w:color="auto"/>
            </w:tcBorders>
            <w:shd w:val="clear" w:color="auto" w:fill="FFFFFF"/>
            <w:vAlign w:val="center"/>
          </w:tcPr>
          <w:p w14:paraId="2D82E656"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11CB3248"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62C1616A"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3D81178E"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An awareness of aircraft performance and limitations</w:t>
            </w:r>
          </w:p>
        </w:tc>
        <w:tc>
          <w:tcPr>
            <w:tcW w:w="993" w:type="dxa"/>
            <w:tcBorders>
              <w:top w:val="single" w:sz="4" w:space="0" w:color="auto"/>
              <w:left w:val="nil"/>
              <w:bottom w:val="single" w:sz="4" w:space="0" w:color="auto"/>
              <w:right w:val="single" w:sz="4" w:space="0" w:color="auto"/>
            </w:tcBorders>
            <w:shd w:val="clear" w:color="auto" w:fill="FFFFFF"/>
            <w:vAlign w:val="center"/>
          </w:tcPr>
          <w:p w14:paraId="1C7167E6"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45AB96B4"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6C6C1491"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2FC2FA2C"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Fuel awareness</w:t>
            </w:r>
          </w:p>
        </w:tc>
        <w:tc>
          <w:tcPr>
            <w:tcW w:w="993" w:type="dxa"/>
            <w:tcBorders>
              <w:top w:val="single" w:sz="4" w:space="0" w:color="auto"/>
              <w:left w:val="nil"/>
              <w:bottom w:val="single" w:sz="4" w:space="0" w:color="auto"/>
              <w:right w:val="single" w:sz="4" w:space="0" w:color="auto"/>
            </w:tcBorders>
            <w:shd w:val="clear" w:color="auto" w:fill="FFFFFF"/>
            <w:vAlign w:val="center"/>
          </w:tcPr>
          <w:p w14:paraId="66043B94"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4B6E958D"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739A5ACA"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095DF06C"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Tactical situational awareness</w:t>
            </w:r>
          </w:p>
        </w:tc>
        <w:tc>
          <w:tcPr>
            <w:tcW w:w="993" w:type="dxa"/>
            <w:tcBorders>
              <w:top w:val="single" w:sz="4" w:space="0" w:color="auto"/>
              <w:left w:val="nil"/>
              <w:bottom w:val="single" w:sz="4" w:space="0" w:color="auto"/>
              <w:right w:val="single" w:sz="4" w:space="0" w:color="auto"/>
            </w:tcBorders>
            <w:shd w:val="clear" w:color="auto" w:fill="FFFFFF"/>
            <w:vAlign w:val="center"/>
          </w:tcPr>
          <w:p w14:paraId="73DD0884"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019CB362"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5CC308E9"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0399ED53"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Aircraft positional awareness</w:t>
            </w:r>
          </w:p>
        </w:tc>
        <w:tc>
          <w:tcPr>
            <w:tcW w:w="993" w:type="dxa"/>
            <w:tcBorders>
              <w:top w:val="single" w:sz="4" w:space="0" w:color="auto"/>
              <w:left w:val="nil"/>
              <w:bottom w:val="single" w:sz="4" w:space="0" w:color="auto"/>
              <w:right w:val="single" w:sz="4" w:space="0" w:color="auto"/>
            </w:tcBorders>
            <w:shd w:val="clear" w:color="auto" w:fill="FFFFFF"/>
            <w:vAlign w:val="center"/>
          </w:tcPr>
          <w:p w14:paraId="4332446C"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7A77B0B5"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5C5D243C"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4139C7E8"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Awareness of communications information</w:t>
            </w:r>
          </w:p>
        </w:tc>
        <w:tc>
          <w:tcPr>
            <w:tcW w:w="993" w:type="dxa"/>
            <w:tcBorders>
              <w:top w:val="single" w:sz="4" w:space="0" w:color="auto"/>
              <w:left w:val="nil"/>
              <w:bottom w:val="single" w:sz="4" w:space="0" w:color="auto"/>
              <w:right w:val="single" w:sz="4" w:space="0" w:color="auto"/>
            </w:tcBorders>
            <w:shd w:val="clear" w:color="auto" w:fill="FFFFFF"/>
            <w:vAlign w:val="center"/>
          </w:tcPr>
          <w:p w14:paraId="60B6F362"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65A3EA37"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6A4ED16E"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7C43ECFB"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Awareness of sensor information</w:t>
            </w:r>
          </w:p>
        </w:tc>
        <w:tc>
          <w:tcPr>
            <w:tcW w:w="993" w:type="dxa"/>
            <w:tcBorders>
              <w:top w:val="single" w:sz="4" w:space="0" w:color="auto"/>
              <w:left w:val="nil"/>
              <w:bottom w:val="single" w:sz="4" w:space="0" w:color="auto"/>
              <w:right w:val="single" w:sz="4" w:space="0" w:color="auto"/>
            </w:tcBorders>
            <w:shd w:val="clear" w:color="auto" w:fill="FFFFFF"/>
            <w:vAlign w:val="center"/>
          </w:tcPr>
          <w:p w14:paraId="54E75B8F"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4AB058E3"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34D3F778"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6CC56869"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Awareness of ATC and airspace implications</w:t>
            </w:r>
          </w:p>
        </w:tc>
        <w:tc>
          <w:tcPr>
            <w:tcW w:w="993" w:type="dxa"/>
            <w:tcBorders>
              <w:top w:val="single" w:sz="4" w:space="0" w:color="auto"/>
              <w:left w:val="nil"/>
              <w:bottom w:val="single" w:sz="4" w:space="0" w:color="auto"/>
              <w:right w:val="single" w:sz="4" w:space="0" w:color="auto"/>
            </w:tcBorders>
            <w:shd w:val="clear" w:color="auto" w:fill="FFFFFF"/>
            <w:vAlign w:val="center"/>
          </w:tcPr>
          <w:p w14:paraId="6C438338"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750DFDF1"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1BE62A32"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42C9863E"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Airmanship cycle tasks to ensure safe operation of the aircraft</w:t>
            </w:r>
          </w:p>
        </w:tc>
        <w:tc>
          <w:tcPr>
            <w:tcW w:w="993" w:type="dxa"/>
            <w:tcBorders>
              <w:top w:val="single" w:sz="4" w:space="0" w:color="auto"/>
              <w:left w:val="nil"/>
              <w:bottom w:val="single" w:sz="4" w:space="0" w:color="auto"/>
              <w:right w:val="single" w:sz="4" w:space="0" w:color="auto"/>
            </w:tcBorders>
            <w:shd w:val="clear" w:color="auto" w:fill="FFFFFF"/>
            <w:vAlign w:val="center"/>
          </w:tcPr>
          <w:p w14:paraId="482FD596"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6E21A5E5"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263769F9"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tcPr>
          <w:p w14:paraId="67ED7822"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Aircraft Ops</w:t>
            </w:r>
          </w:p>
        </w:tc>
        <w:tc>
          <w:tcPr>
            <w:tcW w:w="993" w:type="dxa"/>
            <w:tcBorders>
              <w:top w:val="single" w:sz="4" w:space="0" w:color="auto"/>
              <w:left w:val="nil"/>
              <w:bottom w:val="single" w:sz="4" w:space="0" w:color="auto"/>
              <w:right w:val="single" w:sz="4" w:space="0" w:color="auto"/>
            </w:tcBorders>
            <w:shd w:val="clear" w:color="auto" w:fill="9CC2E5"/>
            <w:vAlign w:val="center"/>
          </w:tcPr>
          <w:p w14:paraId="1C26A47E"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tcPr>
          <w:p w14:paraId="11813E15" w14:textId="77777777" w:rsidR="006E30D6" w:rsidRPr="006E30D6" w:rsidRDefault="006E30D6" w:rsidP="006E30D6">
            <w:pPr>
              <w:spacing w:after="240" w:line="240" w:lineRule="auto"/>
              <w:rPr>
                <w:rFonts w:ascii="Calibri" w:eastAsia="Times New Roman" w:hAnsi="Calibri" w:cs="Times New Roman"/>
                <w:b/>
                <w:bCs/>
                <w:color w:val="000000"/>
                <w:sz w:val="24"/>
                <w:szCs w:val="24"/>
                <w:lang w:eastAsia="en-GB"/>
              </w:rPr>
            </w:pPr>
          </w:p>
        </w:tc>
      </w:tr>
      <w:tr w:rsidR="00A071F4" w:rsidRPr="006E30D6" w14:paraId="54C6CD3F" w14:textId="77777777" w:rsidTr="006E30D6">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36E92DBB"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Adhere to the classes of airspace, dimensions and rules</w:t>
            </w:r>
          </w:p>
        </w:tc>
        <w:tc>
          <w:tcPr>
            <w:tcW w:w="993" w:type="dxa"/>
            <w:tcBorders>
              <w:top w:val="single" w:sz="4" w:space="0" w:color="auto"/>
              <w:left w:val="nil"/>
              <w:bottom w:val="single" w:sz="4" w:space="0" w:color="auto"/>
              <w:right w:val="single" w:sz="4" w:space="0" w:color="auto"/>
            </w:tcBorders>
            <w:shd w:val="clear" w:color="auto" w:fill="FFFFFF"/>
            <w:vAlign w:val="center"/>
          </w:tcPr>
          <w:p w14:paraId="2A8C2239" w14:textId="77777777" w:rsidR="006E30D6" w:rsidRPr="006E30D6" w:rsidRDefault="006E30D6" w:rsidP="006E30D6">
            <w:pPr>
              <w:spacing w:after="240" w:line="240" w:lineRule="auto"/>
              <w:jc w:val="center"/>
              <w:rPr>
                <w:rFonts w:ascii="Calibri" w:eastAsia="Times New Roman" w:hAnsi="Calibri" w:cs="Times New Roman"/>
                <w:b/>
                <w:bCs/>
                <w:color w:val="000000"/>
                <w:sz w:val="24"/>
                <w:szCs w:val="24"/>
                <w:lang w:eastAsia="en-GB"/>
              </w:rPr>
            </w:pPr>
            <w:r w:rsidRPr="006E30D6">
              <w:rPr>
                <w:rFonts w:ascii="Calibri" w:eastAsia="Times New Roman" w:hAnsi="Calibri" w:cs="Times New Roman"/>
                <w:b/>
                <w:bCs/>
                <w:color w:val="000000"/>
                <w:sz w:val="24"/>
                <w:szCs w:val="24"/>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5D099C87"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Be aware of rules, classes and limitations of airspace during transit and on task. Adhere to rules during on-task period.</w:t>
            </w:r>
          </w:p>
        </w:tc>
      </w:tr>
      <w:tr w:rsidR="00A071F4" w:rsidRPr="006E30D6" w14:paraId="511D8517" w14:textId="77777777" w:rsidTr="006E30D6">
        <w:trPr>
          <w:trHeight w:val="38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CBA6F"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Identify the location of, describe the basic operation and interpret the indications of all Flight Instruments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8491848"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77354178" w14:textId="77777777" w:rsidR="006E30D6" w:rsidRPr="006E30D6" w:rsidRDefault="006E30D6" w:rsidP="006E30D6">
            <w:pPr>
              <w:spacing w:after="240" w:line="240" w:lineRule="auto"/>
              <w:rPr>
                <w:rFonts w:ascii="Calibri" w:eastAsia="Times New Roman" w:hAnsi="Calibri" w:cs="Times New Roman"/>
                <w:color w:val="000000"/>
                <w:sz w:val="20"/>
                <w:lang w:eastAsia="en-GB"/>
              </w:rPr>
            </w:pPr>
          </w:p>
        </w:tc>
      </w:tr>
      <w:tr w:rsidR="00A071F4" w:rsidRPr="006E30D6" w14:paraId="12409EF1" w14:textId="77777777" w:rsidTr="006E30D6">
        <w:trPr>
          <w:trHeight w:val="38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74879DCB"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lastRenderedPageBreak/>
              <w:t>Safely direct the aircraft using aircraft mission/navigation systems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11BD57CE"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p>
        </w:tc>
        <w:tc>
          <w:tcPr>
            <w:tcW w:w="5528" w:type="dxa"/>
            <w:tcBorders>
              <w:top w:val="single" w:sz="4" w:space="0" w:color="auto"/>
              <w:left w:val="nil"/>
              <w:bottom w:val="single" w:sz="4" w:space="0" w:color="auto"/>
              <w:right w:val="single" w:sz="4" w:space="0" w:color="auto"/>
            </w:tcBorders>
            <w:shd w:val="clear" w:color="auto" w:fill="FFFFFF"/>
            <w:vAlign w:val="center"/>
          </w:tcPr>
          <w:p w14:paraId="27DE3269"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During on-task period. Monitor and assist pilot during transit.</w:t>
            </w:r>
          </w:p>
        </w:tc>
      </w:tr>
      <w:tr w:rsidR="00A071F4" w:rsidRPr="006E30D6" w14:paraId="46DC6DB4"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41E5140" w14:textId="77777777" w:rsidR="006E30D6" w:rsidRPr="006E30D6" w:rsidRDefault="006E30D6" w:rsidP="006E30D6">
            <w:pPr>
              <w:spacing w:after="240" w:line="240" w:lineRule="auto"/>
              <w:rPr>
                <w:rFonts w:ascii="Calibri" w:eastAsia="Times New Roman" w:hAnsi="Calibri" w:cs="Times New Roman"/>
                <w:b/>
                <w:bCs/>
                <w:color w:val="000000"/>
                <w:sz w:val="20"/>
                <w:lang w:eastAsia="en-GB"/>
              </w:rPr>
            </w:pPr>
            <w:r w:rsidRPr="006E30D6">
              <w:rPr>
                <w:rFonts w:ascii="Calibri" w:eastAsia="Times New Roman" w:hAnsi="Calibri" w:cs="Times New Roman"/>
                <w:b/>
                <w:bCs/>
                <w:color w:val="000000"/>
                <w:sz w:val="20"/>
                <w:lang w:eastAsia="en-GB"/>
              </w:rPr>
              <w:t>Technical</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2A1FEBF4"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25ABB21B" w14:textId="77777777" w:rsidR="006E30D6" w:rsidRPr="006E30D6" w:rsidRDefault="006E30D6" w:rsidP="006E30D6">
            <w:pPr>
              <w:spacing w:after="240" w:line="240" w:lineRule="auto"/>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 </w:t>
            </w:r>
          </w:p>
        </w:tc>
      </w:tr>
      <w:tr w:rsidR="00A071F4" w:rsidRPr="006E30D6" w14:paraId="55544511"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11697F90" w14:textId="77777777" w:rsidR="006E30D6" w:rsidRPr="006E30D6" w:rsidRDefault="006E30D6" w:rsidP="006E30D6">
            <w:pPr>
              <w:spacing w:after="240" w:line="240" w:lineRule="auto"/>
              <w:rPr>
                <w:rFonts w:ascii="Calibri" w:eastAsia="Times New Roman" w:hAnsi="Calibri" w:cs="Times New Roman"/>
                <w:b/>
                <w:bCs/>
                <w:color w:val="000000"/>
                <w:sz w:val="20"/>
                <w:lang w:eastAsia="en-GB"/>
              </w:rPr>
            </w:pPr>
            <w:r w:rsidRPr="006E30D6">
              <w:rPr>
                <w:rFonts w:ascii="Calibri" w:eastAsia="Times New Roman" w:hAnsi="Calibri" w:cs="Times New Roman"/>
                <w:color w:val="000000"/>
                <w:lang w:eastAsia="en-GB"/>
              </w:rPr>
              <w:t>Identify the location of, describe the basic operation and interpret the indications of all Flight Instruments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174F83BE"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607DCDFD" w14:textId="77777777" w:rsidR="006E30D6" w:rsidRPr="006E30D6" w:rsidRDefault="006E30D6" w:rsidP="006E30D6">
            <w:pPr>
              <w:spacing w:after="240" w:line="240" w:lineRule="auto"/>
              <w:rPr>
                <w:rFonts w:ascii="Calibri" w:eastAsia="Times New Roman" w:hAnsi="Calibri" w:cs="Times New Roman"/>
                <w:color w:val="000000"/>
                <w:sz w:val="20"/>
                <w:lang w:eastAsia="en-GB"/>
              </w:rPr>
            </w:pPr>
          </w:p>
        </w:tc>
      </w:tr>
      <w:tr w:rsidR="00A071F4" w:rsidRPr="006E30D6" w14:paraId="06488969"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EA751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Recognise engine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999E97C"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509F31DB"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FRCs, drills and appropriate actions from RHS</w:t>
            </w:r>
          </w:p>
        </w:tc>
      </w:tr>
      <w:tr w:rsidR="00A071F4" w:rsidRPr="006E30D6" w14:paraId="1A4E9CBC"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355F"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Recognise fuel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0284823"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3</w:t>
            </w:r>
          </w:p>
        </w:tc>
        <w:tc>
          <w:tcPr>
            <w:tcW w:w="5528" w:type="dxa"/>
            <w:tcBorders>
              <w:top w:val="single" w:sz="4" w:space="0" w:color="auto"/>
              <w:left w:val="nil"/>
              <w:bottom w:val="single" w:sz="4" w:space="0" w:color="auto"/>
              <w:right w:val="single" w:sz="4" w:space="0" w:color="auto"/>
            </w:tcBorders>
            <w:shd w:val="clear" w:color="auto" w:fill="FFFFFF"/>
            <w:hideMark/>
          </w:tcPr>
          <w:p w14:paraId="046463A0"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FRCs, drills and appropriate actions from RHS</w:t>
            </w:r>
          </w:p>
        </w:tc>
      </w:tr>
      <w:tr w:rsidR="00A071F4" w:rsidRPr="006E30D6" w14:paraId="570A50AE"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DFA73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xml:space="preserve">Recognise hydraulic malfunctions and assist the pilot to carry out appropriate actions </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31E0D45"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3</w:t>
            </w:r>
          </w:p>
        </w:tc>
        <w:tc>
          <w:tcPr>
            <w:tcW w:w="5528" w:type="dxa"/>
            <w:tcBorders>
              <w:top w:val="single" w:sz="4" w:space="0" w:color="auto"/>
              <w:left w:val="nil"/>
              <w:bottom w:val="single" w:sz="4" w:space="0" w:color="auto"/>
              <w:right w:val="single" w:sz="4" w:space="0" w:color="auto"/>
            </w:tcBorders>
            <w:shd w:val="clear" w:color="auto" w:fill="FFFFFF"/>
            <w:hideMark/>
          </w:tcPr>
          <w:p w14:paraId="52EFDD5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FRCs, drills and appropriate actions from RHS</w:t>
            </w:r>
          </w:p>
        </w:tc>
      </w:tr>
      <w:tr w:rsidR="00A071F4" w:rsidRPr="006E30D6" w14:paraId="35D1F881"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5FE66"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Carry out appropriate procedures for the fire detection system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3BD6B11"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3</w:t>
            </w:r>
          </w:p>
        </w:tc>
        <w:tc>
          <w:tcPr>
            <w:tcW w:w="5528" w:type="dxa"/>
            <w:tcBorders>
              <w:top w:val="single" w:sz="4" w:space="0" w:color="auto"/>
              <w:left w:val="nil"/>
              <w:bottom w:val="single" w:sz="4" w:space="0" w:color="auto"/>
              <w:right w:val="single" w:sz="4" w:space="0" w:color="auto"/>
            </w:tcBorders>
            <w:shd w:val="clear" w:color="auto" w:fill="FFFFFF"/>
            <w:hideMark/>
          </w:tcPr>
          <w:p w14:paraId="74C1471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FRCs, drills and appropriate actions from RHS</w:t>
            </w:r>
          </w:p>
        </w:tc>
      </w:tr>
      <w:tr w:rsidR="00A071F4" w:rsidRPr="006E30D6" w14:paraId="4177BB7E"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37461A"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Recognise electrical system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A893A1A"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3</w:t>
            </w:r>
          </w:p>
        </w:tc>
        <w:tc>
          <w:tcPr>
            <w:tcW w:w="5528" w:type="dxa"/>
            <w:tcBorders>
              <w:top w:val="single" w:sz="4" w:space="0" w:color="auto"/>
              <w:left w:val="nil"/>
              <w:bottom w:val="single" w:sz="4" w:space="0" w:color="auto"/>
              <w:right w:val="single" w:sz="4" w:space="0" w:color="auto"/>
            </w:tcBorders>
            <w:shd w:val="clear" w:color="auto" w:fill="FFFFFF"/>
            <w:hideMark/>
          </w:tcPr>
          <w:p w14:paraId="4D86A513"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FRCs, drills and appropriate actions from RHS</w:t>
            </w:r>
          </w:p>
        </w:tc>
      </w:tr>
      <w:tr w:rsidR="00A071F4" w:rsidRPr="006E30D6" w14:paraId="11CD1EDD"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2960B8B3"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Recognise flying control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7E9A8264"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3</w:t>
            </w:r>
          </w:p>
        </w:tc>
        <w:tc>
          <w:tcPr>
            <w:tcW w:w="5528" w:type="dxa"/>
            <w:tcBorders>
              <w:top w:val="single" w:sz="4" w:space="0" w:color="auto"/>
              <w:left w:val="nil"/>
              <w:bottom w:val="single" w:sz="4" w:space="0" w:color="auto"/>
              <w:right w:val="single" w:sz="4" w:space="0" w:color="auto"/>
            </w:tcBorders>
            <w:shd w:val="clear" w:color="auto" w:fill="FFFFFF"/>
          </w:tcPr>
          <w:p w14:paraId="08892E97"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FRCs, drills and appropriate actions from RHS</w:t>
            </w:r>
          </w:p>
        </w:tc>
      </w:tr>
      <w:tr w:rsidR="00A071F4" w:rsidRPr="006E30D6" w14:paraId="2D287433"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25CD1F" w14:textId="77777777" w:rsidR="006E30D6" w:rsidRPr="006E30D6" w:rsidRDefault="006E30D6" w:rsidP="006E30D6">
            <w:pPr>
              <w:spacing w:after="240" w:line="240" w:lineRule="auto"/>
              <w:rPr>
                <w:rFonts w:ascii="Calibri" w:eastAsia="Times New Roman" w:hAnsi="Calibri" w:cs="Times New Roman"/>
                <w:b/>
                <w:bCs/>
                <w:color w:val="000000"/>
                <w:sz w:val="20"/>
                <w:lang w:eastAsia="en-GB"/>
              </w:rPr>
            </w:pPr>
            <w:r w:rsidRPr="006E30D6">
              <w:rPr>
                <w:rFonts w:ascii="Calibri" w:eastAsia="Times New Roman" w:hAnsi="Calibri" w:cs="Times New Roman"/>
                <w:b/>
                <w:bCs/>
                <w:color w:val="000000"/>
                <w:sz w:val="20"/>
                <w:lang w:eastAsia="en-GB"/>
              </w:rPr>
              <w:t>Crew Resource Management (CRM)</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163AC0A8"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66FDAED1" w14:textId="77777777" w:rsidR="006E30D6" w:rsidRPr="006E30D6" w:rsidRDefault="006E30D6" w:rsidP="006E30D6">
            <w:pPr>
              <w:spacing w:after="240" w:line="240" w:lineRule="auto"/>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 </w:t>
            </w:r>
          </w:p>
        </w:tc>
      </w:tr>
      <w:tr w:rsidR="00A071F4" w:rsidRPr="006E30D6" w14:paraId="16B0F07D"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03FE8E1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decision making:</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579CC4DE"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3439564F"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095672F6"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6B27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Maintain an appropriate level of routine and task specific lookout, whilst performing other tasks to the required standard</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4F87A62"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6B7BD99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1D4AE029"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4EE67"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spare mental capacity</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ABAD79D"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3CEE4E9E"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2A1747E4"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8659C9"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lastRenderedPageBreak/>
              <w:t>Safety procedures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92F6C82"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1B626DB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082761E8"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A2DC3D4" w14:textId="77777777" w:rsidR="006E30D6" w:rsidRPr="006E30D6" w:rsidRDefault="006E30D6" w:rsidP="006E30D6">
            <w:pPr>
              <w:spacing w:after="240" w:line="240" w:lineRule="auto"/>
              <w:rPr>
                <w:rFonts w:ascii="Calibri" w:eastAsia="Times New Roman" w:hAnsi="Calibri" w:cs="Times New Roman"/>
                <w:b/>
                <w:bCs/>
                <w:color w:val="000000"/>
                <w:sz w:val="20"/>
                <w:lang w:eastAsia="en-GB"/>
              </w:rPr>
            </w:pPr>
            <w:r w:rsidRPr="006E30D6">
              <w:rPr>
                <w:rFonts w:ascii="Calibri" w:eastAsia="Times New Roman" w:hAnsi="Calibri" w:cs="Times New Roman"/>
                <w:b/>
                <w:bCs/>
                <w:color w:val="000000"/>
                <w:sz w:val="20"/>
                <w:lang w:eastAsia="en-GB"/>
              </w:rPr>
              <w:t>Sortie Administration/Planning</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28BE793A"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2E3D7E6A" w14:textId="77777777" w:rsidR="006E30D6" w:rsidRPr="006E30D6" w:rsidRDefault="006E30D6" w:rsidP="006E30D6">
            <w:pPr>
              <w:spacing w:after="240" w:line="240" w:lineRule="auto"/>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 </w:t>
            </w:r>
          </w:p>
        </w:tc>
      </w:tr>
      <w:tr w:rsidR="00A071F4" w:rsidRPr="006E30D6" w14:paraId="479B4195"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69E3BA00"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Obtain mission planning information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0637F18"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640FA78A"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47AF27F0"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2A2FD2E9"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Determine the mission objective</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7BB1010"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2E63DA0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57FBF5AC"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259BF848"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Identify applicable aviation regulations pertinent to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B90B0AE"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28D6EAD7"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1295F411"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780CB0D5"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Assess implications of aviation regulations on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19E8C40E"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11B61D7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07551C35"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1DC0F7B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Obtain meteorology information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EECACAF"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28A970B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77EC6A92"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6727D1E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Assess met information as obtained</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7DAD6588"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001D1CF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568912E4"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43C14A2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Create Mission Plan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9462CE7"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4435945A"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397A47E9" w14:textId="77777777" w:rsidTr="006E30D6">
        <w:trPr>
          <w:trHeight w:val="99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63A698A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Prepare maps/charts/FLIPs/documentation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93A5699"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1E18D399"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xml:space="preserve">Assist in the preparation of maps </w:t>
            </w:r>
            <w:r w:rsidRPr="006E30D6">
              <w:rPr>
                <w:rFonts w:ascii="Calibri" w:eastAsia="Times New Roman" w:hAnsi="Calibri" w:cs="Times New Roman"/>
                <w:color w:val="000000"/>
                <w:lang w:eastAsia="en-GB"/>
              </w:rPr>
              <w:br/>
              <w:t>Apply this theory to a practical demonstration of safe flight of the aircraft including planning phases pre or during flight</w:t>
            </w:r>
          </w:p>
        </w:tc>
      </w:tr>
      <w:tr w:rsidR="00A071F4" w:rsidRPr="006E30D6" w14:paraId="24457D5C" w14:textId="77777777" w:rsidTr="006E30D6">
        <w:trPr>
          <w:trHeight w:val="33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2325796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Prepare an appropriate chart to display route and required information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FAE5FDE"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0FA0BB7E"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7B7DA0FF"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E6E8D3"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Interpret aeronautical information pertinent to the task</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D7E952E"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2C2DFE3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3AC32F0E" w14:textId="77777777" w:rsidTr="006E30D6">
        <w:trPr>
          <w:trHeight w:val="361"/>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1D9658D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Conduct Brief</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BDBE470"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2DD76179"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67654338"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6CF10C97"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Conduct Debrief</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767CFB42"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noWrap/>
            <w:vAlign w:val="bottom"/>
            <w:hideMark/>
          </w:tcPr>
          <w:p w14:paraId="33BFFD4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7D840547" w14:textId="77777777" w:rsidTr="006E30D6">
        <w:trPr>
          <w:trHeight w:val="614"/>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D0A9CA" w14:textId="77777777" w:rsidR="006E30D6" w:rsidRPr="006E30D6" w:rsidRDefault="006E30D6" w:rsidP="006E30D6">
            <w:pPr>
              <w:spacing w:after="240" w:line="240" w:lineRule="auto"/>
              <w:rPr>
                <w:rFonts w:ascii="Calibri" w:eastAsia="Times New Roman" w:hAnsi="Calibri" w:cs="Times New Roman"/>
                <w:b/>
                <w:bCs/>
                <w:color w:val="000000"/>
                <w:sz w:val="20"/>
                <w:lang w:eastAsia="en-GB"/>
              </w:rPr>
            </w:pPr>
            <w:r w:rsidRPr="006E30D6">
              <w:rPr>
                <w:rFonts w:ascii="Calibri" w:eastAsia="Times New Roman" w:hAnsi="Calibri" w:cs="Times New Roman"/>
                <w:b/>
                <w:bCs/>
                <w:color w:val="000000"/>
                <w:sz w:val="20"/>
                <w:lang w:eastAsia="en-GB"/>
              </w:rPr>
              <w:t>Aircraft Systems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0A0E7A2F" w14:textId="77777777" w:rsidR="006E30D6" w:rsidRPr="006E30D6" w:rsidRDefault="006E30D6" w:rsidP="006E30D6">
            <w:pPr>
              <w:spacing w:after="240" w:line="240" w:lineRule="auto"/>
              <w:jc w:val="center"/>
              <w:rPr>
                <w:rFonts w:ascii="Calibri" w:eastAsia="Times New Roman" w:hAnsi="Calibri" w:cs="Times New Roman"/>
                <w:color w:val="000000"/>
                <w:sz w:val="2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687221B5" w14:textId="77777777" w:rsidR="006E30D6" w:rsidRPr="006E30D6" w:rsidRDefault="006E30D6" w:rsidP="006E30D6">
            <w:pPr>
              <w:spacing w:after="240" w:line="240" w:lineRule="auto"/>
              <w:rPr>
                <w:rFonts w:ascii="Calibri" w:eastAsia="Times New Roman" w:hAnsi="Calibri" w:cs="Times New Roman"/>
                <w:color w:val="000000"/>
                <w:sz w:val="20"/>
                <w:lang w:eastAsia="en-GB"/>
              </w:rPr>
            </w:pPr>
            <w:r w:rsidRPr="006E30D6">
              <w:rPr>
                <w:rFonts w:ascii="Calibri" w:eastAsia="Times New Roman" w:hAnsi="Calibri" w:cs="Times New Roman"/>
                <w:color w:val="000000"/>
                <w:sz w:val="20"/>
                <w:lang w:eastAsia="en-GB"/>
              </w:rPr>
              <w:t>Operate, recognise malfunctions and take appropriate actions for type of system fitted to aircraft</w:t>
            </w:r>
          </w:p>
        </w:tc>
      </w:tr>
      <w:tr w:rsidR="00A071F4" w:rsidRPr="006E30D6" w14:paraId="7FF980E4"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B5D8B"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lastRenderedPageBreak/>
              <w:t>Respond to CWS warnings in accordance with SOPs and Flight Reference Cards (FRCs)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30D074F0"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4822F40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763A8AB3"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D2B9CB"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Operate and interpret autopilot, Flight Control Panel</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C2E6A1A"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0BA93A9F"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320FBEEA"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EE7E3EC" w14:textId="77777777" w:rsidR="006E30D6" w:rsidRPr="006E30D6" w:rsidRDefault="006E30D6" w:rsidP="006E30D6">
            <w:pPr>
              <w:spacing w:after="240" w:line="240" w:lineRule="auto"/>
              <w:rPr>
                <w:rFonts w:ascii="Calibri" w:eastAsia="Times New Roman" w:hAnsi="Calibri" w:cs="Times New Roman"/>
                <w:b/>
                <w:bCs/>
                <w:color w:val="000000"/>
                <w:lang w:eastAsia="en-GB"/>
              </w:rPr>
            </w:pPr>
            <w:r w:rsidRPr="006E30D6">
              <w:rPr>
                <w:rFonts w:ascii="Calibri" w:eastAsia="Times New Roman" w:hAnsi="Calibri" w:cs="Times New Roman"/>
                <w:b/>
                <w:bCs/>
                <w:color w:val="000000"/>
                <w:lang w:eastAsia="en-GB"/>
              </w:rPr>
              <w:t>Aircraft External Checks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611FA7FA"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167C1A75"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Explain the purpose and complete appropriate checks in accordance with SOPs and FRCs</w:t>
            </w:r>
          </w:p>
        </w:tc>
      </w:tr>
      <w:tr w:rsidR="00A071F4" w:rsidRPr="006E30D6" w14:paraId="6CFF7702"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hideMark/>
          </w:tcPr>
          <w:p w14:paraId="211BEAA1" w14:textId="77777777" w:rsidR="006E30D6" w:rsidRPr="006E30D6" w:rsidRDefault="006E30D6" w:rsidP="006E30D6">
            <w:pPr>
              <w:spacing w:after="240" w:line="240" w:lineRule="auto"/>
              <w:rPr>
                <w:rFonts w:ascii="Calibri" w:eastAsia="Times New Roman" w:hAnsi="Calibri" w:cs="Times New Roman"/>
                <w:b/>
                <w:bCs/>
                <w:color w:val="000000"/>
                <w:lang w:eastAsia="en-GB"/>
              </w:rPr>
            </w:pPr>
            <w:r w:rsidRPr="006E30D6">
              <w:rPr>
                <w:rFonts w:ascii="Calibri" w:eastAsia="Times New Roman" w:hAnsi="Calibri" w:cs="Times New Roman"/>
                <w:b/>
                <w:bCs/>
                <w:color w:val="000000"/>
                <w:lang w:eastAsia="en-GB"/>
              </w:rPr>
              <w:t xml:space="preserve">Communication Systems/Operation </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4704F13D"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23A7875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07F8D598"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1F856B3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Operate Communications Systems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5C6F98AA"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4040909E"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6D65F040"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6D3A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Communicate using standard phraseology</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1C937B2D"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60E93367"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3D0E66E8"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7ABEAE6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Operate aircraft intercom networks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0366A16"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4290836B"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676CA356"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14:paraId="6C8E9BA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Operate aircraft radios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35F58F63"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288A946B"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5E95C7AD"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4DC30B9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xml:space="preserve">Communicate verbally using standardised verbal reports and terminology </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4EA132B1"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19229408"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5CFAC7FB"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A30B5"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Conduct external R/T procedures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ECB6912"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2C8A9EC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01E29703"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D6DA27" w14:textId="77777777" w:rsidR="006E30D6" w:rsidRPr="006E30D6" w:rsidRDefault="006E30D6" w:rsidP="006E30D6">
            <w:pPr>
              <w:spacing w:after="240" w:line="240" w:lineRule="auto"/>
              <w:rPr>
                <w:rFonts w:ascii="Calibri" w:eastAsia="Times New Roman" w:hAnsi="Calibri" w:cs="Times New Roman"/>
                <w:b/>
                <w:bCs/>
                <w:color w:val="000000"/>
                <w:lang w:eastAsia="en-GB"/>
              </w:rPr>
            </w:pPr>
            <w:r w:rsidRPr="006E30D6">
              <w:rPr>
                <w:rFonts w:ascii="Calibri" w:eastAsia="Times New Roman" w:hAnsi="Calibri" w:cs="Times New Roman"/>
                <w:b/>
                <w:bCs/>
                <w:color w:val="000000"/>
                <w:lang w:eastAsia="en-GB"/>
              </w:rPr>
              <w:t>Aircraft Checklists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1C7BC836"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53BC826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4E9ACB4E"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80469"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Conduct procedures for all stages of flight to include practice red-card drills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505E246F"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46A8A3A5"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3FB03790"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3764B6D" w14:textId="77777777" w:rsidR="006E30D6" w:rsidRPr="006E30D6" w:rsidRDefault="006E30D6" w:rsidP="006E30D6">
            <w:pPr>
              <w:spacing w:after="240" w:line="240" w:lineRule="auto"/>
              <w:rPr>
                <w:rFonts w:ascii="Calibri" w:eastAsia="Times New Roman" w:hAnsi="Calibri" w:cs="Times New Roman"/>
                <w:b/>
                <w:bCs/>
                <w:color w:val="000000"/>
                <w:lang w:eastAsia="en-GB"/>
              </w:rPr>
            </w:pPr>
            <w:r w:rsidRPr="006E30D6">
              <w:rPr>
                <w:rFonts w:ascii="Calibri" w:eastAsia="Times New Roman" w:hAnsi="Calibri" w:cs="Times New Roman"/>
                <w:b/>
                <w:bCs/>
                <w:color w:val="000000"/>
                <w:lang w:eastAsia="en-GB"/>
              </w:rPr>
              <w:t>Sensors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0C385125"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678DA2E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5A8F54CA"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6650648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Manage/operate aircraft sensors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352C96DC"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0AA44247"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33AFF573"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47B4AFA9"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xml:space="preserve">Demonstrate laser safety procedures for </w:t>
            </w:r>
            <w:r w:rsidRPr="006E30D6">
              <w:rPr>
                <w:rFonts w:ascii="Arial" w:eastAsia="Calibri" w:hAnsi="Arial" w:cs="Times New Roman"/>
                <w:color w:val="000000"/>
              </w:rPr>
              <w:t>Laser Rangefinder Designators and Laser Target Markers where fitted.</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79C3BDE8"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6559737A"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6A6B2F12"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0068065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lastRenderedPageBreak/>
              <w:t>Set up/manage/operate EO/IR for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31C8B923"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7C7332A7"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7A190D1A"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2CF9AFD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Use EO/IR in support of aircraft and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1DC8176"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035F4CF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24DEDABF"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14:paraId="2E18A010"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xml:space="preserve">Select the appropriate sensor mode for the </w:t>
            </w:r>
            <w:r w:rsidRPr="006E30D6">
              <w:rPr>
                <w:rFonts w:ascii="Arial" w:eastAsia="Calibri" w:hAnsi="Arial" w:cs="Times New Roman"/>
                <w:color w:val="000000"/>
              </w:rPr>
              <w:t xml:space="preserve"> </w:t>
            </w:r>
            <w:r w:rsidRPr="006E30D6">
              <w:rPr>
                <w:rFonts w:ascii="Calibri" w:eastAsia="Calibri" w:hAnsi="Calibri" w:cs="Times New Roman"/>
                <w:color w:val="000000"/>
              </w:rPr>
              <w:t>for the time of day, environmental conditions and mission requirements. Including thermal cross-over and conditions of low sun angles.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01C159A9"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719965AF"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39383173"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14:paraId="147A98A6"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Operate the mission system to achieve mission objectives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3E3EC1D1"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089E3A88"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12A79A3D"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14:paraId="3BCDCB8A"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Manipulate the tactical displays to achieve mission and task objectives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610640E7"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47F4BA9B"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18E67A21"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tcPr>
          <w:p w14:paraId="42D4C60A"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Tactical Direction</w:t>
            </w:r>
          </w:p>
        </w:tc>
        <w:tc>
          <w:tcPr>
            <w:tcW w:w="993" w:type="dxa"/>
            <w:tcBorders>
              <w:top w:val="single" w:sz="4" w:space="0" w:color="auto"/>
              <w:left w:val="nil"/>
              <w:bottom w:val="single" w:sz="4" w:space="0" w:color="auto"/>
              <w:right w:val="single" w:sz="4" w:space="0" w:color="auto"/>
            </w:tcBorders>
            <w:shd w:val="clear" w:color="auto" w:fill="9CC2E5"/>
            <w:noWrap/>
            <w:vAlign w:val="center"/>
          </w:tcPr>
          <w:p w14:paraId="77BE4A17"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tcPr>
          <w:p w14:paraId="5A2D5A1A"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5FCE6FD6"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14:paraId="5CE7FFEE"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Communicate sensor/mission plan and intentions to the crew</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4B52334A"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2B8671F4"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7AC0877A"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14:paraId="0DA5488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Direct the pilot and aircraft to achieve the mission/task with full understanding and compliance of airspace restrictions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18DCFA9A"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7086B451"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0F05DB7F"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tcPr>
          <w:p w14:paraId="471A3D7E"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b/>
                <w:bCs/>
                <w:color w:val="000000"/>
                <w:lang w:eastAsia="en-GB"/>
              </w:rPr>
              <w:t>Aircraft Emergencies</w:t>
            </w:r>
          </w:p>
        </w:tc>
        <w:tc>
          <w:tcPr>
            <w:tcW w:w="993" w:type="dxa"/>
            <w:tcBorders>
              <w:top w:val="single" w:sz="4" w:space="0" w:color="auto"/>
              <w:left w:val="nil"/>
              <w:bottom w:val="single" w:sz="4" w:space="0" w:color="auto"/>
              <w:right w:val="single" w:sz="4" w:space="0" w:color="auto"/>
            </w:tcBorders>
            <w:shd w:val="clear" w:color="auto" w:fill="9CC2E5"/>
            <w:noWrap/>
            <w:vAlign w:val="center"/>
          </w:tcPr>
          <w:p w14:paraId="54B5F373"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tcPr>
          <w:p w14:paraId="63495319"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4EF66A08"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6EC262D0"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Calibri" w:hAnsi="Calibri" w:cs="Times New Roman"/>
              </w:rPr>
              <w:t>Conduct actions in response to aircraft emergency</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3255B0F0"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1C71A5E8"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5594305A"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14:paraId="5E4E89F3"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Calibri" w:hAnsi="Calibri" w:cs="Times New Roman"/>
              </w:rPr>
              <w:t>Conduct subsequent responses to maintain aircraft in safe flight condition</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060F0F57"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0ACC2AD7"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07039900"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0FDA04" w14:textId="77777777" w:rsidR="006E30D6" w:rsidRPr="006E30D6" w:rsidRDefault="006E30D6" w:rsidP="006E30D6">
            <w:pPr>
              <w:spacing w:after="240" w:line="240" w:lineRule="auto"/>
              <w:rPr>
                <w:rFonts w:ascii="Calibri" w:eastAsia="Times New Roman" w:hAnsi="Calibri" w:cs="Times New Roman"/>
                <w:b/>
                <w:bCs/>
                <w:color w:val="000000"/>
                <w:lang w:eastAsia="en-GB"/>
              </w:rPr>
            </w:pPr>
            <w:r w:rsidRPr="006E30D6">
              <w:rPr>
                <w:rFonts w:ascii="Calibri" w:eastAsia="Times New Roman" w:hAnsi="Calibri" w:cs="Times New Roman"/>
                <w:b/>
                <w:bCs/>
                <w:color w:val="000000"/>
                <w:lang w:eastAsia="en-GB"/>
              </w:rPr>
              <w:t>General Handling</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482BA5D1"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4D851F03"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2FEB5DA7"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113F7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start up</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0BD5183"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19ECE3C9"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38657662"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49C0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taxying</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5B92492D"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160E29C7"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2F9822BA"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7B653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the take-off</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43E5EF9A"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6725C8E0"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V1, VR, V2 as required</w:t>
            </w:r>
          </w:p>
        </w:tc>
      </w:tr>
      <w:tr w:rsidR="00A071F4" w:rsidRPr="006E30D6" w14:paraId="31A544FC"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78FBE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lastRenderedPageBreak/>
              <w:t>Monitor the aircraft through all phases of flight to include position, height and  heading</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E63DD6E"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28326DA6"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xml:space="preserve">Take off, climb, descent, level </w:t>
            </w:r>
            <w:proofErr w:type="spellStart"/>
            <w:r w:rsidRPr="006E30D6">
              <w:rPr>
                <w:rFonts w:ascii="Calibri" w:eastAsia="Times New Roman" w:hAnsi="Calibri" w:cs="Times New Roman"/>
                <w:color w:val="000000"/>
                <w:lang w:eastAsia="en-GB"/>
              </w:rPr>
              <w:t>change,,turn</w:t>
            </w:r>
            <w:proofErr w:type="spellEnd"/>
            <w:r w:rsidRPr="006E30D6">
              <w:rPr>
                <w:rFonts w:ascii="Calibri" w:eastAsia="Times New Roman" w:hAnsi="Calibri" w:cs="Times New Roman"/>
                <w:color w:val="000000"/>
                <w:lang w:eastAsia="en-GB"/>
              </w:rPr>
              <w:t xml:space="preserve"> onto heading, change of operating area.</w:t>
            </w:r>
          </w:p>
        </w:tc>
      </w:tr>
      <w:tr w:rsidR="00A071F4" w:rsidRPr="006E30D6" w14:paraId="3722122A"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43C8F"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Recognise the aircraft approaching stall conditions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36A3F897"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4</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4B848D00"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aircraft approaching stall</w:t>
            </w:r>
          </w:p>
        </w:tc>
      </w:tr>
      <w:tr w:rsidR="00A071F4" w:rsidRPr="006E30D6" w14:paraId="0B729EE8" w14:textId="77777777" w:rsidTr="006E30D6">
        <w:trPr>
          <w:trHeight w:val="7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1FB4F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recovery to planned airfield including visual and instrument approaches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86D59AB"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0615BFFA"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14D8F176"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46EFE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aircraft shut down in accordance with FRCs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76DCDDB"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1A7EFDB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7900B3B5"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tcPr>
          <w:p w14:paraId="61B3FF60"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Instrument Monitoring – Approaches and Departures</w:t>
            </w:r>
          </w:p>
        </w:tc>
        <w:tc>
          <w:tcPr>
            <w:tcW w:w="993" w:type="dxa"/>
            <w:tcBorders>
              <w:top w:val="single" w:sz="4" w:space="0" w:color="auto"/>
              <w:left w:val="nil"/>
              <w:bottom w:val="single" w:sz="4" w:space="0" w:color="auto"/>
              <w:right w:val="single" w:sz="4" w:space="0" w:color="auto"/>
            </w:tcBorders>
            <w:shd w:val="clear" w:color="auto" w:fill="9CC2E5"/>
            <w:noWrap/>
            <w:vAlign w:val="center"/>
          </w:tcPr>
          <w:p w14:paraId="5158F8F7"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tcPr>
          <w:p w14:paraId="5D53F591"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55EFEF0F" w14:textId="77777777" w:rsidTr="006E30D6">
        <w:trPr>
          <w:trHeight w:val="299"/>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2AFB2682" w14:textId="77777777" w:rsidR="006E30D6" w:rsidRPr="006E30D6" w:rsidRDefault="006E30D6" w:rsidP="006E30D6">
            <w:pPr>
              <w:rPr>
                <w:rFonts w:ascii="Calibri" w:eastAsia="Calibri" w:hAnsi="Calibri" w:cs="Times New Roman"/>
              </w:rPr>
            </w:pPr>
            <w:r w:rsidRPr="006E30D6">
              <w:rPr>
                <w:rFonts w:ascii="Calibri" w:eastAsia="Calibri" w:hAnsi="Calibri" w:cs="Times New Roman"/>
              </w:rPr>
              <w:t>Monitor aircraft navigation systems and interpret MFDs during approaches and departures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00011788"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4</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44F068C4"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33F26260" w14:textId="77777777" w:rsidTr="006E30D6">
        <w:trPr>
          <w:trHeight w:val="583"/>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B3019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the Missed Approach Procedure (MAP) at the missed approach point following instrument approaches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1E4FFFD4"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4</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7E162E1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2B572199"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14:paraId="74B4BDD6"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a competent instrument scan during all phases of instrument flying</w:t>
            </w: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54E3A716"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3C8DEA02" w14:textId="77777777" w:rsidR="006E30D6" w:rsidRPr="006E30D6" w:rsidRDefault="006E30D6" w:rsidP="006E30D6">
            <w:pPr>
              <w:spacing w:after="240" w:line="240" w:lineRule="auto"/>
              <w:rPr>
                <w:rFonts w:ascii="Calibri" w:eastAsia="Times New Roman" w:hAnsi="Calibri" w:cs="Times New Roman"/>
                <w:color w:val="000000"/>
                <w:lang w:eastAsia="en-GB"/>
              </w:rPr>
            </w:pPr>
          </w:p>
        </w:tc>
      </w:tr>
      <w:tr w:rsidR="00A071F4" w:rsidRPr="006E30D6" w14:paraId="1E0086C3"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0C060"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correct techniques to maintain descent profile whilst conducting comprehensive and regular height checks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3FD0FBE4"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4F5C2B93"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09BF246C"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14:paraId="153EB0F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maintenance of specified heights and speeds within laid down parameters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117000B"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4</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0A696E75"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17AFD3D5"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4E4F344" w14:textId="77777777" w:rsidR="006E30D6" w:rsidRPr="006E30D6" w:rsidRDefault="006E30D6" w:rsidP="006E30D6">
            <w:pPr>
              <w:spacing w:after="240" w:line="240" w:lineRule="auto"/>
              <w:rPr>
                <w:rFonts w:ascii="Calibri" w:eastAsia="Times New Roman" w:hAnsi="Calibri" w:cs="Times New Roman"/>
                <w:b/>
                <w:bCs/>
                <w:color w:val="000000"/>
                <w:lang w:eastAsia="en-GB"/>
              </w:rPr>
            </w:pPr>
            <w:r w:rsidRPr="006E30D6">
              <w:rPr>
                <w:rFonts w:ascii="Calibri" w:eastAsia="Times New Roman" w:hAnsi="Calibri" w:cs="Times New Roman"/>
                <w:b/>
                <w:bCs/>
                <w:color w:val="000000"/>
                <w:lang w:eastAsia="en-GB"/>
              </w:rPr>
              <w:t>Navigation Equipment</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5E553BBD"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06E198CE"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6D0981F2"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E404F"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Interpret GPS/INS in conjunction with other navigation aids in a Flight Management System</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DD5FDCC"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457678EA"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25602C37"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B120F"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Interpret radio nav aids in conjunction with other navigation aids in a Flight Management System</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98087B7"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42E34F26"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1DAFC181"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CF16D"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practical application of maps and charts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3B16CC52"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74A94B0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4C8A32FB" w14:textId="77777777" w:rsidTr="006E30D6">
        <w:trPr>
          <w:trHeight w:val="12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A9F3ED0" w14:textId="77777777" w:rsidR="006E30D6" w:rsidRPr="006E30D6" w:rsidRDefault="006E30D6" w:rsidP="006E30D6">
            <w:pPr>
              <w:spacing w:after="240" w:line="240" w:lineRule="auto"/>
              <w:rPr>
                <w:rFonts w:ascii="Calibri" w:eastAsia="Times New Roman" w:hAnsi="Calibri" w:cs="Times New Roman"/>
                <w:b/>
                <w:bCs/>
                <w:color w:val="000000"/>
                <w:lang w:eastAsia="en-GB"/>
              </w:rPr>
            </w:pPr>
            <w:r w:rsidRPr="006E30D6">
              <w:rPr>
                <w:rFonts w:ascii="Calibri" w:eastAsia="Times New Roman" w:hAnsi="Calibri" w:cs="Times New Roman"/>
                <w:b/>
                <w:bCs/>
                <w:color w:val="000000"/>
                <w:lang w:eastAsia="en-GB"/>
              </w:rPr>
              <w:lastRenderedPageBreak/>
              <w:t>Navigation Techniques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4A39A04E"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1FC7BC29"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a competent ability to monitor and assist the pilot and direct the aircraft using, when appropriate, a combination of the Flight Management  System and Mission Systems.</w:t>
            </w:r>
          </w:p>
        </w:tc>
      </w:tr>
      <w:tr w:rsidR="00A071F4" w:rsidRPr="006E30D6" w14:paraId="61A24635"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D2A8F6"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Perform correct procedure on reaching critical fuel states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8A8E724"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32B840FF"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Monitor and update “Bingo” fuels are required</w:t>
            </w:r>
          </w:p>
        </w:tc>
      </w:tr>
      <w:tr w:rsidR="00A071F4" w:rsidRPr="006E30D6" w14:paraId="5465D6BF" w14:textId="77777777" w:rsidTr="006E30D6">
        <w:trPr>
          <w:trHeight w:val="446"/>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C5BB6"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the ability to monitor the aircraft in mixed profile navigation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3D0723A4"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55EF323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xml:space="preserve"> Correct techniques using an effective work cycle and information displayed on MFDs. </w:t>
            </w:r>
          </w:p>
        </w:tc>
      </w:tr>
      <w:tr w:rsidR="00A071F4" w:rsidRPr="006E30D6" w14:paraId="7FB956D8" w14:textId="77777777" w:rsidTr="006E30D6">
        <w:trPr>
          <w:trHeight w:val="654"/>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C3FC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the safe repositioning of the aircraft from  planned track/position as required by mission changes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3F572F00"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0EB2E2F4"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Monitor and assist pilot</w:t>
            </w:r>
          </w:p>
        </w:tc>
      </w:tr>
      <w:tr w:rsidR="00A071F4" w:rsidRPr="006E30D6" w14:paraId="099D064B" w14:textId="77777777" w:rsidTr="006E30D6">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14:paraId="0445A31E" w14:textId="77777777" w:rsidR="006E30D6" w:rsidRPr="006E30D6" w:rsidRDefault="006E30D6" w:rsidP="006E30D6">
            <w:pPr>
              <w:spacing w:after="240" w:line="240" w:lineRule="auto"/>
              <w:rPr>
                <w:rFonts w:ascii="Calibri" w:eastAsia="Times New Roman" w:hAnsi="Calibri" w:cs="Times New Roman"/>
                <w:b/>
                <w:bCs/>
                <w:color w:val="000000"/>
                <w:lang w:eastAsia="en-GB"/>
              </w:rPr>
            </w:pPr>
            <w:r w:rsidRPr="006E30D6">
              <w:rPr>
                <w:rFonts w:ascii="Calibri" w:eastAsia="Times New Roman" w:hAnsi="Calibri" w:cs="Times New Roman"/>
                <w:b/>
                <w:bCs/>
                <w:color w:val="000000"/>
                <w:lang w:eastAsia="en-GB"/>
              </w:rPr>
              <w:t>Mission Command/Captaincy</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14:paraId="7E8F791B"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14:paraId="6125FE63"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4357F30F"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7150E"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the mental performance to plan, prioritise and continually review action in pursuit of tasks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72BFA18F"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3CA5E53C"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3F9AA680" w14:textId="77777777" w:rsidTr="006E30D6">
        <w:trPr>
          <w:trHeight w:val="9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144C23"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decisiveness correctly and in a timely manner based on the analysis of recognised events or factors and the priority of the task</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45B98B58"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7A238462"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6826855D" w14:textId="77777777" w:rsidTr="006E30D6">
        <w:trPr>
          <w:trHeight w:val="9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262EE"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Demonstrate resource management by applying aircraft system knowledge to allow efficient and safe operation of the aircraft</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2FCA038D"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73F70FD0"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r w:rsidR="00A071F4" w:rsidRPr="006E30D6" w14:paraId="053F96A1" w14:textId="77777777" w:rsidTr="006E30D6">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722B8"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Make effective and timely direction and management to enhance team awareness and analysis in pursuance of the task</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605BAFD4" w14:textId="77777777" w:rsidR="006E30D6" w:rsidRPr="006E30D6" w:rsidRDefault="006E30D6" w:rsidP="006E30D6">
            <w:pPr>
              <w:spacing w:after="240" w:line="240" w:lineRule="auto"/>
              <w:jc w:val="center"/>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14:paraId="387540B1" w14:textId="77777777" w:rsidR="006E30D6" w:rsidRPr="006E30D6" w:rsidRDefault="006E30D6" w:rsidP="006E30D6">
            <w:pPr>
              <w:spacing w:after="240" w:line="240" w:lineRule="auto"/>
              <w:rPr>
                <w:rFonts w:ascii="Calibri" w:eastAsia="Times New Roman" w:hAnsi="Calibri" w:cs="Times New Roman"/>
                <w:color w:val="000000"/>
                <w:lang w:eastAsia="en-GB"/>
              </w:rPr>
            </w:pPr>
            <w:r w:rsidRPr="006E30D6">
              <w:rPr>
                <w:rFonts w:ascii="Calibri" w:eastAsia="Times New Roman" w:hAnsi="Calibri" w:cs="Times New Roman"/>
                <w:color w:val="000000"/>
                <w:lang w:eastAsia="en-GB"/>
              </w:rPr>
              <w:t> </w:t>
            </w:r>
          </w:p>
        </w:tc>
      </w:tr>
    </w:tbl>
    <w:p w14:paraId="7382472C" w14:textId="77777777" w:rsidR="006E30D6" w:rsidRPr="006E30D6" w:rsidRDefault="006E30D6" w:rsidP="006E30D6">
      <w:pPr>
        <w:spacing w:after="200" w:line="276" w:lineRule="auto"/>
        <w:rPr>
          <w:rFonts w:ascii="Calibri" w:eastAsia="PMingLiU" w:hAnsi="Calibri" w:cs="Calibri"/>
          <w:color w:val="000000"/>
          <w:lang w:eastAsia="zh-TW"/>
        </w:rPr>
      </w:pPr>
    </w:p>
    <w:p w14:paraId="67F15506" w14:textId="77777777" w:rsidR="006E30D6" w:rsidRPr="006E30D6" w:rsidRDefault="006E30D6" w:rsidP="006E30D6">
      <w:pPr>
        <w:rPr>
          <w:rFonts w:ascii="Calibri" w:eastAsia="Calibri" w:hAnsi="Calibri" w:cs="Times New Roman"/>
        </w:rPr>
      </w:pPr>
    </w:p>
    <w:p w14:paraId="3057B2B4" w14:textId="77777777" w:rsidR="006E30D6" w:rsidRPr="006E30D6" w:rsidRDefault="006E30D6" w:rsidP="006E30D6">
      <w:pPr>
        <w:rPr>
          <w:rFonts w:ascii="Calibri" w:eastAsia="Calibri" w:hAnsi="Calibri" w:cs="Times New Roman"/>
        </w:rPr>
      </w:pPr>
    </w:p>
    <w:p w14:paraId="2F6F6FF8"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p>
    <w:p w14:paraId="612748FF" w14:textId="77777777" w:rsidR="006E30D6" w:rsidRPr="006E30D6" w:rsidRDefault="006E30D6" w:rsidP="006E30D6">
      <w:pPr>
        <w:widowControl w:val="0"/>
        <w:autoSpaceDE w:val="0"/>
        <w:autoSpaceDN w:val="0"/>
        <w:adjustRightInd w:val="0"/>
        <w:spacing w:after="200" w:line="276" w:lineRule="auto"/>
        <w:ind w:right="114"/>
        <w:rPr>
          <w:rFonts w:ascii="Arial" w:eastAsia="Times New Roman" w:hAnsi="Arial" w:cs="Arial"/>
          <w:sz w:val="24"/>
          <w:szCs w:val="24"/>
          <w:lang w:eastAsia="en-GB"/>
        </w:rPr>
        <w:sectPr w:rsidR="006E30D6" w:rsidRPr="006E30D6" w:rsidSect="006E30D6">
          <w:pgSz w:w="16840" w:h="11907" w:orient="landscape" w:code="9"/>
          <w:pgMar w:top="1418" w:right="1134" w:bottom="1418" w:left="1134" w:header="720" w:footer="720" w:gutter="0"/>
          <w:cols w:space="720"/>
          <w:noEndnote/>
          <w:docGrid w:linePitch="299"/>
        </w:sectPr>
      </w:pPr>
      <w:bookmarkStart w:id="26" w:name="_Toc501022446_10_4"/>
    </w:p>
    <w:p w14:paraId="3B28388D"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6E30D6">
        <w:rPr>
          <w:rFonts w:ascii="Arial" w:eastAsia="Times New Roman" w:hAnsi="Arial" w:cs="Arial"/>
          <w:b/>
          <w:bCs/>
          <w:color w:val="000000"/>
          <w:lang w:eastAsia="en-GB"/>
        </w:rPr>
        <w:lastRenderedPageBreak/>
        <w:t>Schedule 3 - Contract Data Sheet</w:t>
      </w:r>
      <w:bookmarkEnd w:id="26"/>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E30D6" w:rsidRPr="006E30D6" w14:paraId="6D67608D"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0E51DE"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General Conditions</w:t>
            </w:r>
          </w:p>
        </w:tc>
      </w:tr>
      <w:tr w:rsidR="006E30D6" w:rsidRPr="006E30D6" w14:paraId="1960D635"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EFF630"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2 – Duration of Contract:</w:t>
            </w:r>
          </w:p>
          <w:p w14:paraId="5DC457BE"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5066F8B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color w:val="000000"/>
                <w:lang w:eastAsia="en-GB"/>
              </w:rPr>
              <w:t>        The Contract expiry date shall be: 2025/01/03 00:00:00</w:t>
            </w:r>
          </w:p>
        </w:tc>
      </w:tr>
      <w:tr w:rsidR="006E30D6" w:rsidRPr="006E30D6" w14:paraId="5E4E1A4B"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06728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4 – Governing Law:</w:t>
            </w:r>
          </w:p>
          <w:p w14:paraId="1964F652"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514A67A1"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Contract to be governed and construed in accordance with: </w:t>
            </w:r>
          </w:p>
          <w:p w14:paraId="2E765C0A"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0DB5A93A"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6E30D6">
              <w:rPr>
                <w:rFonts w:ascii="Arial" w:eastAsia="Times New Roman" w:hAnsi="Arial" w:cs="Arial"/>
                <w:color w:val="000000"/>
                <w:lang w:eastAsia="en-GB"/>
              </w:rPr>
              <w:t>English Law</w:t>
            </w:r>
          </w:p>
          <w:p w14:paraId="0D29D563"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18EBFD1A"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6E30D6">
              <w:rPr>
                <w:rFonts w:ascii="Arial" w:eastAsia="Times New Roman" w:hAnsi="Arial" w:cs="Arial"/>
                <w:color w:val="00000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0598286"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74F10B5E"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sz w:val="24"/>
                <w:szCs w:val="24"/>
                <w:lang w:eastAsia="en-GB"/>
              </w:rPr>
            </w:pPr>
          </w:p>
        </w:tc>
      </w:tr>
      <w:tr w:rsidR="006E30D6" w:rsidRPr="006E30D6" w14:paraId="04770D9C"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53A6E7"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8 – Authority’s Representatives:</w:t>
            </w:r>
          </w:p>
          <w:p w14:paraId="2536EF32"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47830DA2"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The Authority’s Representatives for the Contract are as follows:</w:t>
            </w:r>
          </w:p>
          <w:p w14:paraId="09AEC9BC"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117DE886"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Commercial: Caroline Razavi (as per DEFFORM 111)</w:t>
            </w:r>
          </w:p>
          <w:p w14:paraId="264E0B23"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1B0E08DF"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color w:val="000000"/>
                <w:lang w:eastAsia="en-GB"/>
              </w:rPr>
              <w:t>Project Manager: Sqn Ldr Christopher Timbrell  (as per DEFFORM 111)</w:t>
            </w:r>
          </w:p>
        </w:tc>
      </w:tr>
      <w:tr w:rsidR="006E30D6" w:rsidRPr="006E30D6" w14:paraId="6C44B30B"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51CECB"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19 – Notices:</w:t>
            </w:r>
          </w:p>
          <w:p w14:paraId="6B7739A1"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57EAC74E"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6E30D6">
              <w:rPr>
                <w:rFonts w:ascii="Arial" w:eastAsia="Times New Roman" w:hAnsi="Arial" w:cs="Arial"/>
                <w:color w:val="000000"/>
                <w:lang w:eastAsia="en-GB"/>
              </w:rPr>
              <w:t>Notices served under the Contract shall be sent to the following address:</w:t>
            </w:r>
          </w:p>
          <w:p w14:paraId="64ECD1E0"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6C3C76B5"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6E30D6">
              <w:rPr>
                <w:rFonts w:ascii="Arial" w:eastAsia="Times New Roman" w:hAnsi="Arial" w:cs="Arial"/>
                <w:color w:val="000000"/>
                <w:lang w:eastAsia="en-GB"/>
              </w:rPr>
              <w:t>Authority:   NIMROD, 3 Site, RAF High Wycombe   (as per DEFFORM 111)</w:t>
            </w:r>
          </w:p>
          <w:p w14:paraId="66A2F304"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1451C4A3"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Contractor: </w:t>
            </w:r>
          </w:p>
          <w:p w14:paraId="1FF14F13"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077345AD"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sz w:val="24"/>
                <w:szCs w:val="24"/>
                <w:lang w:eastAsia="en-GB"/>
              </w:rPr>
            </w:pPr>
            <w:r w:rsidRPr="006E30D6">
              <w:rPr>
                <w:rFonts w:ascii="Arial" w:eastAsia="Times New Roman" w:hAnsi="Arial" w:cs="Arial"/>
                <w:color w:val="000000"/>
                <w:lang w:eastAsia="en-GB"/>
              </w:rPr>
              <w:t>Notices can be sent by electronic mail?  Yes</w:t>
            </w:r>
          </w:p>
        </w:tc>
      </w:tr>
      <w:tr w:rsidR="006E30D6" w:rsidRPr="006E30D6" w14:paraId="683BC424"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95ABD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20.a – Progress Meetings:</w:t>
            </w:r>
          </w:p>
          <w:p w14:paraId="62EE919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75549EC1"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The Contractor shall be required to attend the following meetings:</w:t>
            </w:r>
          </w:p>
          <w:p w14:paraId="4A5B3BD6"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291365F9"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color w:val="000000"/>
                <w:lang w:eastAsia="en-GB"/>
              </w:rPr>
              <w:t>Please refer to SOR</w:t>
            </w:r>
          </w:p>
        </w:tc>
      </w:tr>
      <w:tr w:rsidR="006E30D6" w:rsidRPr="006E30D6" w14:paraId="3DEF2F3D"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E08C3E"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20.b – Progress Reports:</w:t>
            </w:r>
          </w:p>
          <w:p w14:paraId="5C710754"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7733156D"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The Contractor is required to submit the following Reports:</w:t>
            </w:r>
          </w:p>
          <w:p w14:paraId="7DC9F6B9"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480B086C"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Please refer to SOR</w:t>
            </w:r>
          </w:p>
          <w:p w14:paraId="6A4F02C1"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7429990D"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Reports shall be Delivered to the following address:</w:t>
            </w:r>
          </w:p>
          <w:p w14:paraId="7AE179FC"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3711B8E6"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tc>
      </w:tr>
    </w:tbl>
    <w:p w14:paraId="1BF40F47"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27" w:name="#SC3A"/>
      <w:bookmarkEnd w:id="27"/>
    </w:p>
    <w:p w14:paraId="7CFAE1A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FAF6264"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65E5C16" w14:textId="77777777" w:rsidR="006E30D6" w:rsidRPr="006E30D6" w:rsidRDefault="006E30D6" w:rsidP="006E30D6">
      <w:pPr>
        <w:widowControl w:val="0"/>
        <w:autoSpaceDE w:val="0"/>
        <w:autoSpaceDN w:val="0"/>
        <w:adjustRightInd w:val="0"/>
        <w:spacing w:after="0" w:line="240" w:lineRule="auto"/>
        <w:rPr>
          <w:rFonts w:ascii="Arial" w:eastAsia="Times New Roman" w:hAnsi="Arial" w:cs="Arial"/>
          <w:color w:val="000000"/>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E30D6" w:rsidRPr="006E30D6" w14:paraId="642882F0"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FF95F4"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Supply of Contractor Deliverables</w:t>
            </w:r>
          </w:p>
        </w:tc>
      </w:tr>
      <w:tr w:rsidR="006E30D6" w:rsidRPr="006E30D6" w14:paraId="4CDC4D96"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340E1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21 – Quality Assurance:</w:t>
            </w:r>
          </w:p>
          <w:p w14:paraId="450DB7E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3A5555E4"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Is a Deliverable Quality Plan required for this Contract? Yes</w:t>
            </w:r>
          </w:p>
          <w:p w14:paraId="76CCCE83"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2A1B6AC2"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If required, the Deliverable Quality Plan must be set out as defined in AQAP 2105 and delivered to the Authority (Quality) within 90 Business Days of Contract Award.  Once agreed by the Authority the Quality Plan shall be incorporated into the Contract.  The Contractor shall remain at all times solely responsible for the accuracy, suitability and applicability of the Deliverable Quality Plan.</w:t>
            </w:r>
          </w:p>
          <w:p w14:paraId="78DB4EFE"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10726129"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6E30D6">
              <w:rPr>
                <w:rFonts w:ascii="Arial" w:eastAsia="Times New Roman" w:hAnsi="Arial" w:cs="Arial"/>
                <w:color w:val="000000"/>
                <w:lang w:eastAsia="en-GB"/>
              </w:rPr>
              <w:t>Other Quality Assurance Requirements:</w:t>
            </w:r>
          </w:p>
          <w:p w14:paraId="0F06112D"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76CDB66C"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AQAP 2110, </w:t>
            </w:r>
            <w:proofErr w:type="spellStart"/>
            <w:r w:rsidRPr="006E30D6">
              <w:rPr>
                <w:rFonts w:ascii="Arial" w:eastAsia="Times New Roman" w:hAnsi="Arial" w:cs="Arial"/>
                <w:color w:val="000000"/>
                <w:lang w:eastAsia="en-GB"/>
              </w:rPr>
              <w:t>Defstan</w:t>
            </w:r>
            <w:proofErr w:type="spellEnd"/>
            <w:r w:rsidRPr="006E30D6">
              <w:rPr>
                <w:rFonts w:ascii="Arial" w:eastAsia="Times New Roman" w:hAnsi="Arial" w:cs="Arial"/>
                <w:color w:val="000000"/>
                <w:lang w:eastAsia="en-GB"/>
              </w:rPr>
              <w:t xml:space="preserve"> 05-061 Part 1 issue 4</w:t>
            </w:r>
          </w:p>
        </w:tc>
      </w:tr>
      <w:tr w:rsidR="006E30D6" w:rsidRPr="006E30D6" w14:paraId="66071B36"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99532D"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22 – Marking of Contractor Deliverables:</w:t>
            </w:r>
          </w:p>
          <w:p w14:paraId="2718BD77"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7B294915"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        Special Marking requirements: </w:t>
            </w:r>
          </w:p>
          <w:p w14:paraId="79E59613"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77BB4305"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r w:rsidRPr="006E30D6">
              <w:rPr>
                <w:rFonts w:ascii="Arial" w:eastAsia="Times New Roman" w:hAnsi="Arial" w:cs="Arial"/>
                <w:color w:val="000000"/>
                <w:lang w:eastAsia="en-GB"/>
              </w:rPr>
              <w:t>N/A</w:t>
            </w:r>
          </w:p>
        </w:tc>
      </w:tr>
      <w:tr w:rsidR="006E30D6" w:rsidRPr="006E30D6" w14:paraId="6574BFB4"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ABE552"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24 - Supply of Data for Hazardous Contractor Deliverables, Materials and Substances:</w:t>
            </w:r>
          </w:p>
          <w:p w14:paraId="12895A8D"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3A638BF2"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6E30D6">
              <w:rPr>
                <w:rFonts w:ascii="Arial" w:eastAsia="Times New Roman" w:hAnsi="Arial" w:cs="Arial"/>
                <w:color w:val="000000"/>
                <w:lang w:eastAsia="en-GB"/>
              </w:rPr>
              <w:t>A completed Schedule 6 (Hazardous Contractor Deliverables, Materials or Substance Statement), and if applicable, Safety Data Sheet(s) are to be provided by e-mail with attachments in Adobe PDF or MS WORD format to:</w:t>
            </w:r>
          </w:p>
          <w:p w14:paraId="17FC89A6"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4E396AC3"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6E30D6">
              <w:rPr>
                <w:rFonts w:ascii="Arial" w:eastAsia="Times New Roman" w:hAnsi="Arial" w:cs="Arial"/>
                <w:color w:val="000000"/>
                <w:lang w:eastAsia="en-GB"/>
              </w:rPr>
              <w:t>a)  The Authority’s Representative (Commercial)</w:t>
            </w:r>
          </w:p>
          <w:p w14:paraId="0BC1A34B"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1EA22FAB"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color w:val="0000FF"/>
                <w:u w:val="single"/>
                <w:lang w:eastAsia="en-GB"/>
              </w:rPr>
            </w:pPr>
            <w:r w:rsidRPr="006E30D6">
              <w:rPr>
                <w:rFonts w:ascii="Arial" w:eastAsia="Times New Roman" w:hAnsi="Arial" w:cs="Arial"/>
                <w:color w:val="000000"/>
                <w:lang w:eastAsia="en-GB"/>
              </w:rPr>
              <w:t xml:space="preserve">b)  Defence Safety Authority – </w:t>
            </w:r>
            <w:r w:rsidRPr="006E30D6">
              <w:rPr>
                <w:rFonts w:ascii="Arial" w:eastAsia="Times New Roman" w:hAnsi="Arial" w:cs="Arial"/>
                <w:color w:val="0000FF"/>
                <w:u w:val="single"/>
                <w:lang w:eastAsia="en-GB"/>
              </w:rPr>
              <w:t>DSA-DLSR-MovTpt-DGHSIS@mod.uk</w:t>
            </w:r>
          </w:p>
          <w:p w14:paraId="4F0B682B"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03A82A8B" w14:textId="77777777" w:rsidR="006E30D6" w:rsidRPr="006E30D6" w:rsidRDefault="006E30D6" w:rsidP="006E30D6">
            <w:pPr>
              <w:widowControl w:val="0"/>
              <w:autoSpaceDE w:val="0"/>
              <w:autoSpaceDN w:val="0"/>
              <w:adjustRightInd w:val="0"/>
              <w:spacing w:after="60" w:line="240" w:lineRule="auto"/>
              <w:ind w:left="685" w:right="1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to be Delivered no later than one (1) month prior to the Delivery Date for the Contract Deliverable or by the following date: </w:t>
            </w:r>
          </w:p>
        </w:tc>
      </w:tr>
      <w:tr w:rsidR="006E30D6" w:rsidRPr="006E30D6" w14:paraId="749CFC37"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EB58D9"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25 – Timber and Wood-Derived Products:</w:t>
            </w:r>
          </w:p>
          <w:p w14:paraId="41BC4B5B"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6FA3C9AF"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6E30D6">
              <w:rPr>
                <w:rFonts w:ascii="Arial" w:eastAsia="Times New Roman" w:hAnsi="Arial" w:cs="Arial"/>
                <w:color w:val="000000"/>
                <w:lang w:eastAsia="en-GB"/>
              </w:rPr>
              <w:t>A completed Schedule 7 (Timber and Wood-Derived Products Supplied under the Contract: Data Requirements) is to be provided by e-mail with attachments in Adobe PDF or MS WORD format to the Authority’s Representative (Commercial)</w:t>
            </w:r>
          </w:p>
          <w:p w14:paraId="797D206D"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5051FE7E" w14:textId="77777777" w:rsidR="006E30D6" w:rsidRPr="006E30D6" w:rsidRDefault="006E30D6" w:rsidP="006E30D6">
            <w:pPr>
              <w:widowControl w:val="0"/>
              <w:autoSpaceDE w:val="0"/>
              <w:autoSpaceDN w:val="0"/>
              <w:adjustRightInd w:val="0"/>
              <w:spacing w:after="60" w:line="240" w:lineRule="auto"/>
              <w:ind w:left="838" w:right="1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to be Delivered by the following date: </w:t>
            </w:r>
          </w:p>
        </w:tc>
      </w:tr>
      <w:tr w:rsidR="006E30D6" w:rsidRPr="006E30D6" w14:paraId="46357C74"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84BF05"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26 – Certificate of Conformity:</w:t>
            </w:r>
          </w:p>
          <w:p w14:paraId="10A0F22B"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09771CD0"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Is a Certificate of Conformity required for this Contract? Yes</w:t>
            </w:r>
          </w:p>
          <w:p w14:paraId="39990C17"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3F718E7F"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02746433"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If required, does the Contractor Deliverables require traceability throughout the supply chain?     </w:t>
            </w:r>
          </w:p>
          <w:p w14:paraId="4634A5A2"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6CC31F07"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No</w:t>
            </w:r>
          </w:p>
          <w:p w14:paraId="148A44F5"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178436C2"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r w:rsidRPr="006E30D6">
              <w:rPr>
                <w:rFonts w:ascii="Arial" w:eastAsia="Times New Roman" w:hAnsi="Arial" w:cs="Arial"/>
                <w:color w:val="000000"/>
                <w:lang w:eastAsia="en-GB"/>
              </w:rPr>
              <w:t>Applicable to Line Items:</w:t>
            </w:r>
          </w:p>
        </w:tc>
      </w:tr>
      <w:tr w:rsidR="006E30D6" w:rsidRPr="006E30D6" w14:paraId="11121E5A"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F44F07"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lastRenderedPageBreak/>
              <w:t>Condition 28.b – Delivery by the Contractor:</w:t>
            </w:r>
          </w:p>
          <w:p w14:paraId="13886DB4"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73E541AB"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The following Line Items are to be Delivered by the Contractor:</w:t>
            </w:r>
          </w:p>
          <w:p w14:paraId="3D152E90"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70A82473"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7D8B3D52"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        </w:t>
            </w:r>
          </w:p>
          <w:p w14:paraId="61BC6235"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Special Delivery Instructions:</w:t>
            </w:r>
          </w:p>
          <w:p w14:paraId="131068FE"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779894AA"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N/A</w:t>
            </w:r>
          </w:p>
          <w:p w14:paraId="338C2708"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22C23FB1"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r w:rsidRPr="006E30D6">
              <w:rPr>
                <w:rFonts w:ascii="Arial" w:eastAsia="Times New Roman" w:hAnsi="Arial" w:cs="Arial"/>
                <w:color w:val="000000"/>
                <w:lang w:eastAsia="en-GB"/>
              </w:rPr>
              <w:t>Each consignment is to be accompanied by a DEFFORM 129J.</w:t>
            </w:r>
          </w:p>
        </w:tc>
      </w:tr>
      <w:tr w:rsidR="006E30D6" w:rsidRPr="006E30D6" w14:paraId="174C93E1"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232D3F"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28.c - Collection by the Authority:</w:t>
            </w:r>
          </w:p>
          <w:p w14:paraId="038BBFD4"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234AD7E6"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The following Line Items are to be Collected by the Authority:</w:t>
            </w:r>
          </w:p>
          <w:p w14:paraId="094948A8"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5B750E0D"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34A8EB54"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Special Delivery Instructions:</w:t>
            </w:r>
          </w:p>
          <w:p w14:paraId="4F58D0DA"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        </w:t>
            </w:r>
          </w:p>
          <w:p w14:paraId="1D512525"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4D0AD023"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32DFA46F"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Each consignment is to be accompanied by a DEFFORM 129J.</w:t>
            </w:r>
          </w:p>
          <w:p w14:paraId="48B4085F"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3DB1FA61"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6FDF3B38"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Consignor details (in accordance with 28.c.(4)):</w:t>
            </w:r>
          </w:p>
          <w:p w14:paraId="61EFC755"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46BEE89C"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Line Items:    Address: </w:t>
            </w:r>
          </w:p>
          <w:p w14:paraId="24EE959F"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6FEEAC48"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Line Items:    Address: </w:t>
            </w:r>
          </w:p>
          <w:p w14:paraId="325436D9"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63C903DD"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31A617BE"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Consignee details (in accordance with condition 23):</w:t>
            </w:r>
          </w:p>
          <w:p w14:paraId="4BE9A16D"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5CE29E6C"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Line Items:    Address: </w:t>
            </w:r>
          </w:p>
          <w:p w14:paraId="7CE48E8A"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673D4741"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Line Items:    Address: </w:t>
            </w:r>
          </w:p>
          <w:p w14:paraId="34E38405"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tc>
      </w:tr>
      <w:tr w:rsidR="006E30D6" w:rsidRPr="006E30D6" w14:paraId="109A2AC6"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D1CCF7"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lastRenderedPageBreak/>
              <w:t>Condition 30 – Rejection:</w:t>
            </w:r>
          </w:p>
          <w:p w14:paraId="5EB122B4"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4C8D40B6"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The default time limit for rejection of the Contractor Deliverables is thirty (30) days unless otherwise specified here:</w:t>
            </w:r>
          </w:p>
          <w:p w14:paraId="61F8607B"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tc>
      </w:tr>
      <w:tr w:rsidR="006E30D6" w:rsidRPr="006E30D6" w14:paraId="29ECCD3E"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67AA7A"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32 – Self-to-Self Delivery:</w:t>
            </w:r>
          </w:p>
          <w:p w14:paraId="7503B4CD"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2A3C1C4D"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Self-to-Self Delivery required?     No</w:t>
            </w:r>
          </w:p>
          <w:p w14:paraId="5F168B50"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7EEB77FE"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If required, Delivery address applicable:</w:t>
            </w:r>
          </w:p>
          <w:p w14:paraId="2A6735C0"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5485BE92"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tc>
      </w:tr>
    </w:tbl>
    <w:p w14:paraId="7C8A9411" w14:textId="77777777" w:rsidR="006E30D6" w:rsidRPr="006E30D6" w:rsidRDefault="006E30D6" w:rsidP="006E30D6">
      <w:pPr>
        <w:widowControl w:val="0"/>
        <w:autoSpaceDE w:val="0"/>
        <w:autoSpaceDN w:val="0"/>
        <w:adjustRightInd w:val="0"/>
        <w:spacing w:after="260" w:line="240" w:lineRule="auto"/>
        <w:ind w:left="120"/>
        <w:rPr>
          <w:rFonts w:ascii="Arial" w:eastAsia="Times New Roman" w:hAnsi="Arial" w:cs="Arial"/>
          <w:sz w:val="24"/>
          <w:szCs w:val="24"/>
          <w:lang w:eastAsia="en-GB"/>
        </w:rPr>
      </w:pPr>
    </w:p>
    <w:p w14:paraId="6B5F5A7E"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41F799A"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sz w:val="24"/>
          <w:szCs w:val="24"/>
          <w:lang w:eastAsia="en-GB"/>
        </w:rPr>
        <w:br w:type="page"/>
      </w:r>
    </w:p>
    <w:p w14:paraId="0688DD18" w14:textId="77777777" w:rsidR="006E30D6" w:rsidRPr="006E30D6" w:rsidRDefault="006E30D6" w:rsidP="006E30D6">
      <w:pPr>
        <w:widowControl w:val="0"/>
        <w:autoSpaceDE w:val="0"/>
        <w:autoSpaceDN w:val="0"/>
        <w:adjustRightInd w:val="0"/>
        <w:spacing w:after="260" w:line="240" w:lineRule="auto"/>
        <w:ind w:left="120"/>
        <w:rPr>
          <w:rFonts w:ascii="Arial" w:eastAsia="Times New Roman" w:hAnsi="Arial" w:cs="Arial"/>
          <w:b/>
          <w:bCs/>
          <w:color w:val="000000"/>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E30D6" w:rsidRPr="006E30D6" w14:paraId="6ACC91FF"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969485"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Pricing and Payment</w:t>
            </w:r>
          </w:p>
        </w:tc>
      </w:tr>
      <w:tr w:rsidR="006E30D6" w:rsidRPr="006E30D6" w14:paraId="7CC7C432"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09E21E"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35 – Contract Price:</w:t>
            </w:r>
          </w:p>
          <w:p w14:paraId="273463C1"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1FE3A833"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All Schedule 2 line items shall be FIRM Price other than those stated below:</w:t>
            </w:r>
          </w:p>
          <w:p w14:paraId="7BB87222"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6DFF78BC"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tc>
      </w:tr>
    </w:tbl>
    <w:p w14:paraId="16BEB4C4" w14:textId="77777777" w:rsidR="006E30D6" w:rsidRPr="006E30D6" w:rsidRDefault="006E30D6" w:rsidP="006E30D6">
      <w:pPr>
        <w:widowControl w:val="0"/>
        <w:autoSpaceDE w:val="0"/>
        <w:autoSpaceDN w:val="0"/>
        <w:adjustRightInd w:val="0"/>
        <w:spacing w:after="2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E30D6" w:rsidRPr="006E30D6" w14:paraId="2E301B0D"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298DC2"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6E30D6">
              <w:rPr>
                <w:rFonts w:ascii="Arial" w:eastAsia="Times New Roman" w:hAnsi="Arial" w:cs="Arial"/>
                <w:b/>
                <w:bCs/>
                <w:color w:val="000000"/>
                <w:lang w:eastAsia="en-GB"/>
              </w:rPr>
              <w:t>Termination</w:t>
            </w:r>
          </w:p>
        </w:tc>
      </w:tr>
      <w:tr w:rsidR="006E30D6" w:rsidRPr="006E30D6" w14:paraId="2AAA2ED0"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8A97D2"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6E30D6">
              <w:rPr>
                <w:rFonts w:ascii="Arial" w:eastAsia="Times New Roman" w:hAnsi="Arial" w:cs="Arial"/>
                <w:b/>
                <w:bCs/>
                <w:color w:val="000000"/>
                <w:lang w:eastAsia="en-GB"/>
              </w:rPr>
              <w:t>Condition 42 – Termination for Convenience:</w:t>
            </w:r>
          </w:p>
          <w:p w14:paraId="0DEEFB74" w14:textId="77777777" w:rsidR="006E30D6" w:rsidRPr="006E30D6" w:rsidRDefault="006E30D6" w:rsidP="006E30D6">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24315268"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6E30D6">
              <w:rPr>
                <w:rFonts w:ascii="Arial" w:eastAsia="Times New Roman" w:hAnsi="Arial" w:cs="Arial"/>
                <w:color w:val="000000"/>
                <w:lang w:eastAsia="en-GB"/>
              </w:rPr>
              <w:t>The Notice period for terminating the Contract shall be twenty (20) days unless otherwise specified here:</w:t>
            </w:r>
          </w:p>
          <w:p w14:paraId="13331B47" w14:textId="77777777" w:rsidR="006E30D6" w:rsidRPr="006E30D6" w:rsidRDefault="006E30D6" w:rsidP="006E30D6">
            <w:pPr>
              <w:widowControl w:val="0"/>
              <w:autoSpaceDE w:val="0"/>
              <w:autoSpaceDN w:val="0"/>
              <w:adjustRightInd w:val="0"/>
              <w:spacing w:after="60" w:line="240" w:lineRule="auto"/>
              <w:ind w:left="827" w:right="10"/>
              <w:rPr>
                <w:rFonts w:ascii="Arial" w:eastAsia="Times New Roman" w:hAnsi="Arial" w:cs="Arial"/>
                <w:sz w:val="24"/>
                <w:szCs w:val="24"/>
                <w:lang w:eastAsia="en-GB"/>
              </w:rPr>
            </w:pPr>
          </w:p>
        </w:tc>
      </w:tr>
    </w:tbl>
    <w:p w14:paraId="5DD2A7FE" w14:textId="77777777" w:rsidR="006E30D6" w:rsidRPr="006E30D6" w:rsidRDefault="006E30D6" w:rsidP="006E30D6">
      <w:pPr>
        <w:widowControl w:val="0"/>
        <w:autoSpaceDE w:val="0"/>
        <w:autoSpaceDN w:val="0"/>
        <w:adjustRightInd w:val="0"/>
        <w:spacing w:after="2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6E30D6" w:rsidRPr="006E30D6" w14:paraId="58409A10" w14:textId="77777777" w:rsidTr="006E30D6">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583B195" w14:textId="77777777" w:rsidR="006E30D6" w:rsidRPr="006E30D6" w:rsidRDefault="006E30D6" w:rsidP="006E30D6">
            <w:pPr>
              <w:widowControl w:val="0"/>
              <w:autoSpaceDE w:val="0"/>
              <w:autoSpaceDN w:val="0"/>
              <w:adjustRightInd w:val="0"/>
              <w:spacing w:after="60" w:line="240" w:lineRule="auto"/>
              <w:ind w:left="118"/>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Other Addresses and Other Information </w:t>
            </w:r>
            <w:r w:rsidRPr="006E30D6">
              <w:rPr>
                <w:rFonts w:ascii="Arial" w:eastAsia="Times New Roman" w:hAnsi="Arial" w:cs="Arial"/>
                <w:i/>
                <w:iCs/>
                <w:color w:val="000000"/>
                <w:lang w:eastAsia="en-GB"/>
              </w:rPr>
              <w:t>(forms and publications addresses and official use information)</w:t>
            </w:r>
          </w:p>
        </w:tc>
      </w:tr>
      <w:tr w:rsidR="006E30D6" w:rsidRPr="006E30D6" w14:paraId="167199F6" w14:textId="77777777" w:rsidTr="006E30D6">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163383F" w14:textId="77777777" w:rsidR="006E30D6" w:rsidRPr="006E30D6" w:rsidRDefault="006E30D6" w:rsidP="006E30D6">
            <w:pPr>
              <w:widowControl w:val="0"/>
              <w:autoSpaceDE w:val="0"/>
              <w:autoSpaceDN w:val="0"/>
              <w:adjustRightInd w:val="0"/>
              <w:spacing w:after="60" w:line="240" w:lineRule="auto"/>
              <w:ind w:left="685"/>
              <w:rPr>
                <w:rFonts w:ascii="Arial" w:eastAsia="Times New Roman" w:hAnsi="Arial" w:cs="Arial"/>
                <w:sz w:val="24"/>
                <w:szCs w:val="24"/>
                <w:lang w:eastAsia="en-GB"/>
              </w:rPr>
            </w:pPr>
            <w:r w:rsidRPr="006E30D6">
              <w:rPr>
                <w:rFonts w:ascii="Arial" w:eastAsia="Times New Roman" w:hAnsi="Arial" w:cs="Arial"/>
                <w:color w:val="000000"/>
                <w:lang w:eastAsia="en-GB"/>
              </w:rPr>
              <w:t>See Annex A to Schedule 3 (DEFFORM 111)</w:t>
            </w:r>
          </w:p>
        </w:tc>
      </w:tr>
    </w:tbl>
    <w:p w14:paraId="1F2C3A60" w14:textId="77777777" w:rsidR="006E30D6" w:rsidRPr="006E30D6" w:rsidRDefault="006E30D6" w:rsidP="006E30D6">
      <w:pPr>
        <w:widowControl w:val="0"/>
        <w:autoSpaceDE w:val="0"/>
        <w:autoSpaceDN w:val="0"/>
        <w:adjustRightInd w:val="0"/>
        <w:spacing w:after="260" w:line="240" w:lineRule="auto"/>
        <w:ind w:left="120"/>
        <w:rPr>
          <w:rFonts w:ascii="Arial" w:eastAsia="Times New Roman" w:hAnsi="Arial" w:cs="Arial"/>
          <w:sz w:val="24"/>
          <w:szCs w:val="24"/>
          <w:lang w:eastAsia="en-GB"/>
        </w:rPr>
      </w:pPr>
    </w:p>
    <w:p w14:paraId="7EC83DB4"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62F41182"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sz w:val="24"/>
          <w:szCs w:val="24"/>
          <w:lang w:eastAsia="en-GB"/>
        </w:rPr>
        <w:br w:type="page"/>
      </w:r>
    </w:p>
    <w:p w14:paraId="48509074" w14:textId="77777777" w:rsidR="006E30D6" w:rsidRPr="006E30D6" w:rsidRDefault="006E30D6" w:rsidP="006E30D6">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55C27F04"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8" w:name="_Toc501022446_10_6"/>
      <w:r w:rsidRPr="006E30D6">
        <w:rPr>
          <w:rFonts w:ascii="Arial" w:eastAsia="Times New Roman" w:hAnsi="Arial" w:cs="Arial"/>
          <w:b/>
          <w:bCs/>
          <w:color w:val="000000"/>
          <w:lang w:eastAsia="en-GB"/>
        </w:rPr>
        <w:t>Schedule 4 - Contract Change Control Procedure (</w:t>
      </w:r>
      <w:proofErr w:type="spellStart"/>
      <w:r w:rsidRPr="006E30D6">
        <w:rPr>
          <w:rFonts w:ascii="Arial" w:eastAsia="Times New Roman" w:hAnsi="Arial" w:cs="Arial"/>
          <w:b/>
          <w:bCs/>
          <w:color w:val="000000"/>
          <w:lang w:eastAsia="en-GB"/>
        </w:rPr>
        <w:t>i.a.w</w:t>
      </w:r>
      <w:proofErr w:type="spellEnd"/>
      <w:r w:rsidRPr="006E30D6">
        <w:rPr>
          <w:rFonts w:ascii="Arial" w:eastAsia="Times New Roman" w:hAnsi="Arial" w:cs="Arial"/>
          <w:b/>
          <w:bCs/>
          <w:color w:val="000000"/>
          <w:lang w:eastAsia="en-GB"/>
        </w:rPr>
        <w:t>. Clause 6b)</w:t>
      </w:r>
      <w:bookmarkEnd w:id="28"/>
    </w:p>
    <w:p w14:paraId="218FA43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Contract No:</w:t>
      </w:r>
    </w:p>
    <w:p w14:paraId="1E9C34D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9A4DC6C"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Authority Changes</w:t>
      </w:r>
    </w:p>
    <w:p w14:paraId="74A908C7"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color w:val="000000"/>
          <w:lang w:eastAsia="en-GB"/>
        </w:rPr>
      </w:pPr>
    </w:p>
    <w:p w14:paraId="13C2A99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Subject always to Condition 6 (Amendments to Contract), the Authority shall be entitled, acting reasonably, to require changes to the Contractor Deliverables (a " Change") in accordance with this Schedule 4.</w:t>
      </w:r>
    </w:p>
    <w:p w14:paraId="2DEFC91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303222B"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Notice of Change</w:t>
      </w:r>
    </w:p>
    <w:p w14:paraId="0A42B426"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color w:val="000000"/>
          <w:lang w:eastAsia="en-GB"/>
        </w:rPr>
      </w:pPr>
    </w:p>
    <w:p w14:paraId="3C05D831"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Authority requires a Change, it shall serve a Notice (an "Authority Notice of Change") on the Contractor.</w:t>
      </w:r>
    </w:p>
    <w:p w14:paraId="4743A71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096E0EA7" w14:textId="77777777" w:rsidR="006E30D6" w:rsidRPr="006E30D6" w:rsidRDefault="006E30D6" w:rsidP="006E30D6">
      <w:pPr>
        <w:widowControl w:val="0"/>
        <w:autoSpaceDE w:val="0"/>
        <w:autoSpaceDN w:val="0"/>
        <w:adjustRightInd w:val="0"/>
        <w:spacing w:after="60" w:line="240" w:lineRule="auto"/>
        <w:ind w:left="688"/>
        <w:rPr>
          <w:rFonts w:ascii="Arial" w:eastAsia="Times New Roman" w:hAnsi="Arial" w:cs="Arial"/>
          <w:color w:val="000000"/>
          <w:lang w:eastAsia="en-GB"/>
        </w:rPr>
      </w:pPr>
    </w:p>
    <w:p w14:paraId="5E34C25B"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Contractor Change Proposal</w:t>
      </w:r>
    </w:p>
    <w:p w14:paraId="291104E9"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color w:val="000000"/>
          <w:lang w:eastAsia="en-GB"/>
        </w:rPr>
      </w:pPr>
    </w:p>
    <w:p w14:paraId="0CF62F0C"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As soon as practicable, and in any event within fifteen (15) Business Days (or such other period as the Parties may agree) after having received the Authority Notice of Change, the Contractor shall deliver to the Authority a Contractor Change Proposal.</w:t>
      </w:r>
    </w:p>
    <w:p w14:paraId="5B778F03"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Contractor Change Proposal shall include:</w:t>
      </w:r>
    </w:p>
    <w:p w14:paraId="14B65403" w14:textId="77777777" w:rsidR="006E30D6" w:rsidRPr="006E30D6" w:rsidRDefault="006E30D6" w:rsidP="006E30D6">
      <w:pPr>
        <w:widowControl w:val="0"/>
        <w:tabs>
          <w:tab w:val="left" w:pos="1256"/>
        </w:tabs>
        <w:autoSpaceDE w:val="0"/>
        <w:autoSpaceDN w:val="0"/>
        <w:adjustRightInd w:val="0"/>
        <w:spacing w:after="0" w:line="240" w:lineRule="auto"/>
        <w:ind w:left="1256" w:hanging="284"/>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effect of the Change on the Contractor’s obligations under the Contract;</w:t>
      </w:r>
    </w:p>
    <w:p w14:paraId="31C1BC7A" w14:textId="77777777" w:rsidR="006E30D6" w:rsidRPr="006E30D6" w:rsidRDefault="006E30D6" w:rsidP="006E30D6">
      <w:pPr>
        <w:widowControl w:val="0"/>
        <w:tabs>
          <w:tab w:val="left" w:pos="1256"/>
        </w:tabs>
        <w:autoSpaceDE w:val="0"/>
        <w:autoSpaceDN w:val="0"/>
        <w:adjustRightInd w:val="0"/>
        <w:spacing w:after="0" w:line="240" w:lineRule="auto"/>
        <w:ind w:left="1256" w:hanging="284"/>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 detailed breakdown of any costs which result from the Change;</w:t>
      </w:r>
    </w:p>
    <w:p w14:paraId="70684F70" w14:textId="77777777" w:rsidR="006E30D6" w:rsidRPr="006E30D6" w:rsidRDefault="006E30D6" w:rsidP="006E30D6">
      <w:pPr>
        <w:widowControl w:val="0"/>
        <w:tabs>
          <w:tab w:val="left" w:pos="1256"/>
        </w:tabs>
        <w:autoSpaceDE w:val="0"/>
        <w:autoSpaceDN w:val="0"/>
        <w:adjustRightInd w:val="0"/>
        <w:spacing w:after="0" w:line="240" w:lineRule="auto"/>
        <w:ind w:left="1256" w:hanging="284"/>
        <w:rPr>
          <w:rFonts w:ascii="Arial" w:eastAsia="Times New Roman" w:hAnsi="Arial" w:cs="Arial"/>
          <w:sz w:val="24"/>
          <w:szCs w:val="24"/>
          <w:lang w:eastAsia="en-GB"/>
        </w:rPr>
      </w:pPr>
      <w:r w:rsidRPr="006E30D6">
        <w:rPr>
          <w:rFonts w:ascii="Arial" w:eastAsia="Times New Roman" w:hAnsi="Arial" w:cs="Arial"/>
          <w:color w:val="000000"/>
          <w:lang w:eastAsia="en-GB"/>
        </w:rPr>
        <w:t>3.</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programme for implementing the Change;</w:t>
      </w:r>
    </w:p>
    <w:p w14:paraId="6CBC6196" w14:textId="77777777" w:rsidR="006E30D6" w:rsidRPr="006E30D6" w:rsidRDefault="006E30D6" w:rsidP="006E30D6">
      <w:pPr>
        <w:widowControl w:val="0"/>
        <w:tabs>
          <w:tab w:val="left" w:pos="1256"/>
        </w:tabs>
        <w:autoSpaceDE w:val="0"/>
        <w:autoSpaceDN w:val="0"/>
        <w:adjustRightInd w:val="0"/>
        <w:spacing w:after="0" w:line="240" w:lineRule="auto"/>
        <w:ind w:left="1256" w:hanging="284"/>
        <w:rPr>
          <w:rFonts w:ascii="Arial" w:eastAsia="Times New Roman" w:hAnsi="Arial" w:cs="Arial"/>
          <w:sz w:val="24"/>
          <w:szCs w:val="24"/>
          <w:lang w:eastAsia="en-GB"/>
        </w:rPr>
      </w:pPr>
      <w:r w:rsidRPr="006E30D6">
        <w:rPr>
          <w:rFonts w:ascii="Arial" w:eastAsia="Times New Roman" w:hAnsi="Arial" w:cs="Arial"/>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any amendment required to this Contract as a result of the Change, including, where appropriate, to the Contract Price; and</w:t>
      </w:r>
    </w:p>
    <w:p w14:paraId="11F8B8E6" w14:textId="77777777" w:rsidR="006E30D6" w:rsidRPr="006E30D6" w:rsidRDefault="006E30D6" w:rsidP="006E30D6">
      <w:pPr>
        <w:widowControl w:val="0"/>
        <w:tabs>
          <w:tab w:val="left" w:pos="1256"/>
        </w:tabs>
        <w:autoSpaceDE w:val="0"/>
        <w:autoSpaceDN w:val="0"/>
        <w:adjustRightInd w:val="0"/>
        <w:spacing w:after="0" w:line="240" w:lineRule="auto"/>
        <w:ind w:left="1256" w:hanging="284"/>
        <w:rPr>
          <w:rFonts w:ascii="Arial" w:eastAsia="Times New Roman" w:hAnsi="Arial" w:cs="Arial"/>
          <w:sz w:val="24"/>
          <w:szCs w:val="24"/>
          <w:lang w:eastAsia="en-GB"/>
        </w:rPr>
      </w:pPr>
      <w:r w:rsidRPr="006E30D6">
        <w:rPr>
          <w:rFonts w:ascii="Arial" w:eastAsia="Times New Roman" w:hAnsi="Arial" w:cs="Arial"/>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such other information as the Authority may reasonably require.</w:t>
      </w:r>
    </w:p>
    <w:p w14:paraId="0DD9F758"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price for any Change shall be based on the prices (including all rates) already agreed for the Contract and shall include, without double recovery, only such charges that are fairly and properly attributable to the Change.</w:t>
      </w:r>
    </w:p>
    <w:p w14:paraId="7DF2AFC0" w14:textId="77777777" w:rsidR="006E30D6" w:rsidRPr="006E30D6" w:rsidRDefault="006E30D6" w:rsidP="006E30D6">
      <w:pPr>
        <w:widowControl w:val="0"/>
        <w:autoSpaceDE w:val="0"/>
        <w:autoSpaceDN w:val="0"/>
        <w:adjustRightInd w:val="0"/>
        <w:spacing w:after="60" w:line="240" w:lineRule="auto"/>
        <w:ind w:left="688"/>
        <w:rPr>
          <w:rFonts w:ascii="Arial" w:eastAsia="Times New Roman" w:hAnsi="Arial" w:cs="Arial"/>
          <w:color w:val="000000"/>
          <w:lang w:eastAsia="en-GB"/>
        </w:rPr>
      </w:pPr>
    </w:p>
    <w:p w14:paraId="624D4F36"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4.</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Contractor Change Proposal – Process and Implementation</w:t>
      </w:r>
    </w:p>
    <w:p w14:paraId="4AE4AB33"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color w:val="000000"/>
          <w:lang w:eastAsia="en-GB"/>
        </w:rPr>
      </w:pPr>
    </w:p>
    <w:p w14:paraId="4188A289"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a.</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As soon as practicable after the Authority receives a Contractor Change Proposal, the Authority shall:</w:t>
      </w:r>
    </w:p>
    <w:p w14:paraId="31D047E6" w14:textId="77777777" w:rsidR="006E30D6" w:rsidRPr="006E30D6" w:rsidRDefault="006E30D6" w:rsidP="006E30D6">
      <w:pPr>
        <w:widowControl w:val="0"/>
        <w:tabs>
          <w:tab w:val="left" w:pos="1256"/>
        </w:tabs>
        <w:autoSpaceDE w:val="0"/>
        <w:autoSpaceDN w:val="0"/>
        <w:adjustRightInd w:val="0"/>
        <w:spacing w:after="0" w:line="240" w:lineRule="auto"/>
        <w:ind w:left="1256" w:hanging="284"/>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evaluate the Contractor Change Proposal;</w:t>
      </w:r>
    </w:p>
    <w:p w14:paraId="1E630C23" w14:textId="77777777" w:rsidR="006E30D6" w:rsidRPr="006E30D6" w:rsidRDefault="006E30D6" w:rsidP="006E30D6">
      <w:pPr>
        <w:widowControl w:val="0"/>
        <w:tabs>
          <w:tab w:val="left" w:pos="1256"/>
        </w:tabs>
        <w:autoSpaceDE w:val="0"/>
        <w:autoSpaceDN w:val="0"/>
        <w:adjustRightInd w:val="0"/>
        <w:spacing w:after="0" w:line="240" w:lineRule="auto"/>
        <w:ind w:left="1256" w:hanging="284"/>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8D55C6D"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b.</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As soon as practicable after the Authority has evaluated the Contractor Change Proposal (amended as necessary) the Authority shall:</w:t>
      </w:r>
    </w:p>
    <w:p w14:paraId="0C47A6E7" w14:textId="77777777" w:rsidR="006E30D6" w:rsidRPr="006E30D6" w:rsidRDefault="006E30D6" w:rsidP="006E30D6">
      <w:pPr>
        <w:widowControl w:val="0"/>
        <w:tabs>
          <w:tab w:val="left" w:pos="1256"/>
        </w:tabs>
        <w:autoSpaceDE w:val="0"/>
        <w:autoSpaceDN w:val="0"/>
        <w:adjustRightInd w:val="0"/>
        <w:spacing w:after="0" w:line="240" w:lineRule="auto"/>
        <w:ind w:left="1256" w:hanging="284"/>
        <w:rPr>
          <w:rFonts w:ascii="Arial" w:eastAsia="Times New Roman" w:hAnsi="Arial" w:cs="Arial"/>
          <w:sz w:val="24"/>
          <w:szCs w:val="24"/>
          <w:lang w:eastAsia="en-GB"/>
        </w:rPr>
      </w:pPr>
      <w:r w:rsidRPr="006E30D6">
        <w:rPr>
          <w:rFonts w:ascii="Arial" w:eastAsia="Times New Roman" w:hAnsi="Arial" w:cs="Arial"/>
          <w:color w:val="000000"/>
          <w:lang w:eastAsia="en-GB"/>
        </w:rPr>
        <w:t>1.</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 xml:space="preserve">indicate its acceptance of the Change Proposal by issuing an amendment to the Contract in accordance with Condition 6 (Amendments to Contract); or </w:t>
      </w:r>
    </w:p>
    <w:p w14:paraId="33DAB593" w14:textId="77777777" w:rsidR="006E30D6" w:rsidRPr="006E30D6" w:rsidRDefault="006E30D6" w:rsidP="006E30D6">
      <w:pPr>
        <w:widowControl w:val="0"/>
        <w:tabs>
          <w:tab w:val="left" w:pos="1256"/>
        </w:tabs>
        <w:autoSpaceDE w:val="0"/>
        <w:autoSpaceDN w:val="0"/>
        <w:adjustRightInd w:val="0"/>
        <w:spacing w:after="0" w:line="240" w:lineRule="auto"/>
        <w:ind w:left="1256" w:hanging="284"/>
        <w:rPr>
          <w:rFonts w:ascii="Arial" w:eastAsia="Times New Roman" w:hAnsi="Arial" w:cs="Arial"/>
          <w:sz w:val="24"/>
          <w:szCs w:val="24"/>
          <w:lang w:eastAsia="en-GB"/>
        </w:rPr>
      </w:pPr>
      <w:r w:rsidRPr="006E30D6">
        <w:rPr>
          <w:rFonts w:ascii="Arial" w:eastAsia="Times New Roman" w:hAnsi="Arial" w:cs="Arial"/>
          <w:color w:val="000000"/>
          <w:lang w:eastAsia="en-GB"/>
        </w:rPr>
        <w:t>2.</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serve a Notice on the Contractor rejecting the Contractor Change Proposal and withdrawing (where issued) the Authority Notice of Change.</w:t>
      </w:r>
    </w:p>
    <w:p w14:paraId="68749115"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c.</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If the Authority rejects the Change Proposal it shall not be obliged to give its reasons for such rejection.</w:t>
      </w:r>
    </w:p>
    <w:p w14:paraId="5AEEB3CF" w14:textId="77777777" w:rsidR="006E30D6" w:rsidRPr="006E30D6" w:rsidRDefault="006E30D6" w:rsidP="006E30D6">
      <w:pPr>
        <w:widowControl w:val="0"/>
        <w:tabs>
          <w:tab w:val="left" w:pos="120"/>
        </w:tabs>
        <w:autoSpaceDE w:val="0"/>
        <w:autoSpaceDN w:val="0"/>
        <w:adjustRightInd w:val="0"/>
        <w:spacing w:after="0" w:line="240" w:lineRule="auto"/>
        <w:ind w:left="120" w:firstLine="284"/>
        <w:rPr>
          <w:rFonts w:ascii="Arial" w:eastAsia="Times New Roman" w:hAnsi="Arial" w:cs="Arial"/>
          <w:sz w:val="24"/>
          <w:szCs w:val="24"/>
          <w:lang w:eastAsia="en-GB"/>
        </w:rPr>
      </w:pPr>
      <w:r w:rsidRPr="006E30D6">
        <w:rPr>
          <w:rFonts w:ascii="Arial" w:eastAsia="Times New Roman" w:hAnsi="Arial" w:cs="Arial"/>
          <w:color w:val="000000"/>
          <w:lang w:eastAsia="en-GB"/>
        </w:rPr>
        <w:t>d.</w:t>
      </w:r>
      <w:r w:rsidRPr="006E30D6">
        <w:rPr>
          <w:rFonts w:ascii="Arial" w:eastAsia="Times New Roman" w:hAnsi="Arial" w:cs="Arial"/>
          <w:sz w:val="24"/>
          <w:szCs w:val="24"/>
          <w:lang w:eastAsia="en-GB"/>
        </w:rPr>
        <w:tab/>
      </w:r>
      <w:r w:rsidRPr="006E30D6">
        <w:rPr>
          <w:rFonts w:ascii="Arial" w:eastAsia="Times New Roman" w:hAnsi="Arial" w:cs="Arial"/>
          <w:color w:val="000000"/>
          <w:sz w:val="20"/>
          <w:szCs w:val="20"/>
          <w:lang w:eastAsia="en-GB"/>
        </w:rPr>
        <w:t>The Authority shall not be liable to the Contractor for any additional work undertaken or expense incurred unless a Contractor Change Proposal has been accepted in accordance with Clause 4b.(1) above.</w:t>
      </w:r>
    </w:p>
    <w:p w14:paraId="1274FC98" w14:textId="77777777" w:rsidR="006E30D6" w:rsidRPr="006E30D6" w:rsidRDefault="006E30D6" w:rsidP="006E30D6">
      <w:pPr>
        <w:widowControl w:val="0"/>
        <w:autoSpaceDE w:val="0"/>
        <w:autoSpaceDN w:val="0"/>
        <w:adjustRightInd w:val="0"/>
        <w:spacing w:after="60" w:line="240" w:lineRule="auto"/>
        <w:ind w:left="688"/>
        <w:rPr>
          <w:rFonts w:ascii="Arial" w:eastAsia="Times New Roman" w:hAnsi="Arial" w:cs="Arial"/>
          <w:color w:val="000000"/>
          <w:lang w:eastAsia="en-GB"/>
        </w:rPr>
      </w:pPr>
    </w:p>
    <w:p w14:paraId="2D0B1861" w14:textId="77777777" w:rsidR="006E30D6" w:rsidRPr="006E30D6" w:rsidRDefault="006E30D6" w:rsidP="006E30D6">
      <w:pPr>
        <w:widowControl w:val="0"/>
        <w:tabs>
          <w:tab w:val="left" w:pos="404"/>
        </w:tabs>
        <w:autoSpaceDE w:val="0"/>
        <w:autoSpaceDN w:val="0"/>
        <w:adjustRightInd w:val="0"/>
        <w:spacing w:after="0" w:line="240" w:lineRule="auto"/>
        <w:ind w:left="404" w:hanging="284"/>
        <w:rPr>
          <w:rFonts w:ascii="Arial" w:eastAsia="Times New Roman" w:hAnsi="Arial" w:cs="Arial"/>
          <w:sz w:val="24"/>
          <w:szCs w:val="24"/>
          <w:lang w:eastAsia="en-GB"/>
        </w:rPr>
      </w:pPr>
      <w:r w:rsidRPr="006E30D6">
        <w:rPr>
          <w:rFonts w:ascii="Arial" w:eastAsia="Times New Roman" w:hAnsi="Arial" w:cs="Arial"/>
          <w:b/>
          <w:bCs/>
          <w:color w:val="000000"/>
          <w:lang w:eastAsia="en-GB"/>
        </w:rPr>
        <w:t>5.</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Contractor Changes</w:t>
      </w:r>
    </w:p>
    <w:p w14:paraId="1DB30DD1" w14:textId="77777777" w:rsidR="006E30D6" w:rsidRPr="006E30D6" w:rsidRDefault="006E30D6" w:rsidP="006E30D6">
      <w:pPr>
        <w:widowControl w:val="0"/>
        <w:autoSpaceDE w:val="0"/>
        <w:autoSpaceDN w:val="0"/>
        <w:adjustRightInd w:val="0"/>
        <w:spacing w:after="60" w:line="240" w:lineRule="auto"/>
        <w:ind w:left="404"/>
        <w:rPr>
          <w:rFonts w:ascii="Arial" w:eastAsia="Times New Roman" w:hAnsi="Arial" w:cs="Arial"/>
          <w:color w:val="000000"/>
          <w:lang w:eastAsia="en-GB"/>
        </w:rPr>
      </w:pPr>
    </w:p>
    <w:p w14:paraId="7925D6D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If the Contractor wishes to propose a Change, it shall serve a Contractor Change Proposal on the Authority, which shall include all of the information required by Clause 3b above, and the process at Clause 4 above shall apply.</w:t>
      </w:r>
    </w:p>
    <w:p w14:paraId="3BAF5CEE"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18CEF1A"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sz w:val="24"/>
          <w:szCs w:val="24"/>
          <w:lang w:eastAsia="en-GB"/>
        </w:rPr>
        <w:br w:type="page"/>
      </w:r>
    </w:p>
    <w:p w14:paraId="26BD8DB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50F27414"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005C11DD"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672602A8"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9" w:name="_Toc501022446_10_7"/>
      <w:r w:rsidRPr="006E30D6">
        <w:rPr>
          <w:rFonts w:ascii="Arial" w:eastAsia="Times New Roman" w:hAnsi="Arial" w:cs="Arial"/>
          <w:b/>
          <w:bCs/>
          <w:color w:val="000000"/>
          <w:lang w:eastAsia="en-GB"/>
        </w:rPr>
        <w:t>Schedule 5 - Contractor's Commercial Sensitive Information Form (</w:t>
      </w:r>
      <w:proofErr w:type="spellStart"/>
      <w:r w:rsidRPr="006E30D6">
        <w:rPr>
          <w:rFonts w:ascii="Arial" w:eastAsia="Times New Roman" w:hAnsi="Arial" w:cs="Arial"/>
          <w:b/>
          <w:bCs/>
          <w:color w:val="000000"/>
          <w:lang w:eastAsia="en-GB"/>
        </w:rPr>
        <w:t>i.a.w</w:t>
      </w:r>
      <w:proofErr w:type="spellEnd"/>
      <w:r w:rsidRPr="006E30D6">
        <w:rPr>
          <w:rFonts w:ascii="Arial" w:eastAsia="Times New Roman" w:hAnsi="Arial" w:cs="Arial"/>
          <w:b/>
          <w:bCs/>
          <w:color w:val="000000"/>
          <w:lang w:eastAsia="en-GB"/>
        </w:rPr>
        <w:t>. condition 13)</w:t>
      </w:r>
      <w:bookmarkEnd w:id="29"/>
    </w:p>
    <w:p w14:paraId="3840C9CA" w14:textId="77777777" w:rsidR="006E30D6" w:rsidRPr="006E30D6" w:rsidRDefault="006E30D6" w:rsidP="006E30D6">
      <w:pPr>
        <w:keepNext/>
        <w:widowControl w:val="0"/>
        <w:autoSpaceDE w:val="0"/>
        <w:autoSpaceDN w:val="0"/>
        <w:adjustRightInd w:val="0"/>
        <w:spacing w:before="200" w:after="20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sz w:val="20"/>
          <w:szCs w:val="20"/>
          <w:lang w:eastAsia="en-GB"/>
        </w:rPr>
        <w:t xml:space="preserve">Contract No: </w:t>
      </w:r>
      <w:r w:rsidRPr="006E30D6">
        <w:rPr>
          <w:rFonts w:ascii="Arial" w:eastAsia="Times New Roman" w:hAnsi="Arial" w:cs="Arial"/>
          <w:b/>
          <w:bCs/>
          <w:color w:val="000000"/>
          <w:sz w:val="20"/>
          <w:szCs w:val="20"/>
          <w:lang w:eastAsia="en-GB"/>
        </w:rPr>
        <w:t> </w:t>
      </w:r>
      <w:r w:rsidRPr="006E30D6">
        <w:rPr>
          <w:rFonts w:ascii="Arial" w:eastAsia="Times New Roman" w:hAnsi="Arial" w:cs="Arial"/>
          <w:b/>
          <w:bCs/>
          <w:color w:val="000000"/>
          <w:sz w:val="20"/>
          <w:szCs w:val="20"/>
          <w:lang w:eastAsia="en-GB"/>
        </w:rPr>
        <w:t> </w:t>
      </w:r>
      <w:r w:rsidRPr="006E30D6">
        <w:rPr>
          <w:rFonts w:ascii="Arial" w:eastAsia="Times New Roman" w:hAnsi="Arial" w:cs="Arial"/>
          <w:b/>
          <w:bCs/>
          <w:color w:val="000000"/>
          <w:sz w:val="20"/>
          <w:szCs w:val="20"/>
          <w:lang w:eastAsia="en-GB"/>
        </w:rPr>
        <w:t> </w:t>
      </w:r>
      <w:r w:rsidRPr="006E30D6">
        <w:rPr>
          <w:rFonts w:ascii="Arial" w:eastAsia="Times New Roman" w:hAnsi="Arial" w:cs="Arial"/>
          <w:b/>
          <w:bCs/>
          <w:color w:val="000000"/>
          <w:sz w:val="20"/>
          <w:szCs w:val="20"/>
          <w:lang w:eastAsia="en-GB"/>
        </w:rPr>
        <w:t> </w:t>
      </w:r>
      <w:r w:rsidRPr="006E30D6">
        <w:rPr>
          <w:rFonts w:ascii="Arial" w:eastAsia="Times New Roman" w:hAnsi="Arial" w:cs="Arial"/>
          <w:b/>
          <w:bCs/>
          <w:color w:val="000000"/>
          <w:sz w:val="20"/>
          <w:szCs w:val="20"/>
          <w:lang w:eastAsia="en-GB"/>
        </w:rPr>
        <w:t> </w:t>
      </w:r>
    </w:p>
    <w:p w14:paraId="288A1BA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E30D6" w:rsidRPr="006E30D6" w14:paraId="2F34EB18"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554BF1F" w14:textId="3D236537"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Contract  No: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7A64C4">
              <w:rPr>
                <w:rFonts w:ascii="Arial" w:eastAsia="Times New Roman" w:hAnsi="Arial" w:cs="Arial"/>
                <w:color w:val="000000"/>
                <w:lang w:eastAsia="en-GB"/>
              </w:rPr>
              <w:t>701551506</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tc>
      </w:tr>
      <w:tr w:rsidR="006E30D6" w:rsidRPr="006E30D6" w14:paraId="320D8E71"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C2BC19A" w14:textId="77777777"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6E30D6">
              <w:rPr>
                <w:rFonts w:ascii="Arial" w:eastAsia="Times New Roman" w:hAnsi="Arial" w:cs="Arial"/>
                <w:color w:val="000000"/>
                <w:lang w:eastAsia="en-GB"/>
              </w:rPr>
              <w:t>Description of Contractor’s Commercially Sensitive Information:</w:t>
            </w:r>
          </w:p>
          <w:p w14:paraId="55AEE82B" w14:textId="7DA8F942"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r w:rsidR="007A64C4">
              <w:rPr>
                <w:rFonts w:ascii="Arial" w:eastAsia="Times New Roman" w:hAnsi="Arial" w:cs="Arial"/>
                <w:color w:val="000000"/>
                <w:lang w:eastAsia="en-GB"/>
              </w:rPr>
              <w:t>Nil</w:t>
            </w:r>
          </w:p>
        </w:tc>
      </w:tr>
      <w:tr w:rsidR="006E30D6" w:rsidRPr="006E30D6" w14:paraId="20EE4F52"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1E5034" w14:textId="77777777"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6E30D6">
              <w:rPr>
                <w:rFonts w:ascii="Arial" w:eastAsia="Times New Roman" w:hAnsi="Arial" w:cs="Arial"/>
                <w:color w:val="000000"/>
                <w:lang w:eastAsia="en-GB"/>
              </w:rPr>
              <w:t>Cross Reference(s) to location of sensitive information:</w:t>
            </w:r>
          </w:p>
          <w:p w14:paraId="1EF7BBDA" w14:textId="49FB2E70"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r w:rsidR="007A64C4">
              <w:rPr>
                <w:rFonts w:ascii="Arial" w:eastAsia="Times New Roman" w:hAnsi="Arial" w:cs="Arial"/>
                <w:color w:val="000000"/>
                <w:lang w:eastAsia="en-GB"/>
              </w:rPr>
              <w:t>Nil</w:t>
            </w:r>
          </w:p>
        </w:tc>
      </w:tr>
      <w:tr w:rsidR="006E30D6" w:rsidRPr="006E30D6" w14:paraId="04D60480"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65CE4F" w14:textId="77777777"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6E30D6">
              <w:rPr>
                <w:rFonts w:ascii="Arial" w:eastAsia="Times New Roman" w:hAnsi="Arial" w:cs="Arial"/>
                <w:color w:val="000000"/>
                <w:lang w:eastAsia="en-GB"/>
              </w:rPr>
              <w:t>Explanation of Sensitivity:</w:t>
            </w:r>
          </w:p>
          <w:p w14:paraId="69A89E83" w14:textId="10806D17"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r w:rsidR="007A64C4">
              <w:rPr>
                <w:rFonts w:ascii="Arial" w:eastAsia="Times New Roman" w:hAnsi="Arial" w:cs="Arial"/>
                <w:color w:val="000000"/>
                <w:lang w:eastAsia="en-GB"/>
              </w:rPr>
              <w:t>Nil</w:t>
            </w:r>
          </w:p>
        </w:tc>
      </w:tr>
      <w:tr w:rsidR="006E30D6" w:rsidRPr="006E30D6" w14:paraId="03A531A6"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774E1C" w14:textId="77777777"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6E30D6">
              <w:rPr>
                <w:rFonts w:ascii="Arial" w:eastAsia="Times New Roman" w:hAnsi="Arial" w:cs="Arial"/>
                <w:color w:val="000000"/>
                <w:lang w:eastAsia="en-GB"/>
              </w:rPr>
              <w:t>Details of potential harm resulting from disclosure:</w:t>
            </w:r>
          </w:p>
          <w:p w14:paraId="78FC5711" w14:textId="0472CE2A"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r w:rsidR="007A64C4">
              <w:rPr>
                <w:rFonts w:ascii="Arial" w:eastAsia="Times New Roman" w:hAnsi="Arial" w:cs="Arial"/>
                <w:color w:val="000000"/>
                <w:lang w:eastAsia="en-GB"/>
              </w:rPr>
              <w:t>Nil</w:t>
            </w:r>
          </w:p>
        </w:tc>
      </w:tr>
      <w:tr w:rsidR="006E30D6" w:rsidRPr="006E30D6" w14:paraId="6AA0C00D"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6E5431" w14:textId="77777777"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Period of Confidence (if applicable):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p>
        </w:tc>
      </w:tr>
      <w:tr w:rsidR="006E30D6" w:rsidRPr="006E30D6" w14:paraId="7ED9147A" w14:textId="77777777" w:rsidTr="006E30D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F4B46D" w14:textId="77777777"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6E30D6">
              <w:rPr>
                <w:rFonts w:ascii="Arial" w:eastAsia="Times New Roman" w:hAnsi="Arial" w:cs="Arial"/>
                <w:color w:val="000000"/>
                <w:lang w:eastAsia="en-GB"/>
              </w:rPr>
              <w:t>Contact Details for Transparency / Freedom of Information matters:</w:t>
            </w:r>
          </w:p>
          <w:p w14:paraId="4DBA7D2F" w14:textId="5AE89791"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Name: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C377D1">
              <w:rPr>
                <w:rFonts w:ascii="Arial" w:eastAsia="Times New Roman" w:hAnsi="Arial" w:cs="Arial"/>
                <w:color w:val="000000"/>
                <w:lang w:eastAsia="en-GB"/>
              </w:rPr>
              <w:t>REDACTED</w:t>
            </w:r>
          </w:p>
          <w:p w14:paraId="066147C6" w14:textId="05BCC08E"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Position: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7A64C4">
              <w:rPr>
                <w:rFonts w:ascii="Arial" w:eastAsia="Times New Roman" w:hAnsi="Arial" w:cs="Arial"/>
                <w:color w:val="000000"/>
                <w:lang w:eastAsia="en-GB"/>
              </w:rPr>
              <w:t>Business Support Manager</w:t>
            </w:r>
          </w:p>
          <w:p w14:paraId="5D0B2648" w14:textId="0C6172C4"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Address: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7A64C4">
              <w:rPr>
                <w:rFonts w:ascii="Arial" w:eastAsia="Times New Roman" w:hAnsi="Arial" w:cs="Arial"/>
                <w:color w:val="000000"/>
                <w:lang w:eastAsia="en-GB"/>
              </w:rPr>
              <w:t>Hangar 3, Forth Avenue, Doncaster</w:t>
            </w:r>
            <w:r w:rsidR="00FA14BD">
              <w:rPr>
                <w:rFonts w:ascii="Arial" w:eastAsia="Times New Roman" w:hAnsi="Arial" w:cs="Arial"/>
                <w:color w:val="000000"/>
                <w:lang w:eastAsia="en-GB"/>
              </w:rPr>
              <w:t>-Sheffield Airport, Doncaster DN9 3GE</w:t>
            </w:r>
          </w:p>
          <w:p w14:paraId="0FC89092" w14:textId="71A8FCBD"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6E30D6">
              <w:rPr>
                <w:rFonts w:ascii="Arial" w:eastAsia="Times New Roman" w:hAnsi="Arial" w:cs="Arial"/>
                <w:color w:val="000000"/>
                <w:lang w:eastAsia="en-GB"/>
              </w:rPr>
              <w:t xml:space="preserve">Telephone Number: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C377D1">
              <w:rPr>
                <w:rFonts w:ascii="Arial" w:eastAsia="Times New Roman" w:hAnsi="Arial" w:cs="Arial"/>
                <w:color w:val="000000"/>
                <w:lang w:eastAsia="en-GB"/>
              </w:rPr>
              <w:t>REDACTED</w:t>
            </w:r>
            <w:bookmarkStart w:id="30" w:name="_GoBack"/>
            <w:bookmarkEnd w:id="30"/>
          </w:p>
          <w:p w14:paraId="1C5EE08C" w14:textId="3ADC8DE2" w:rsidR="006E30D6" w:rsidRPr="006E30D6" w:rsidRDefault="006E30D6" w:rsidP="006E30D6">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Email Address: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C377D1">
              <w:rPr>
                <w:rFonts w:ascii="Arial" w:eastAsia="Times New Roman" w:hAnsi="Arial" w:cs="Arial"/>
                <w:color w:val="000000"/>
                <w:lang w:eastAsia="en-GB"/>
              </w:rPr>
              <w:t>REDACTED</w:t>
            </w:r>
          </w:p>
        </w:tc>
      </w:tr>
    </w:tbl>
    <w:p w14:paraId="68F3804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608E376E"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AF163E8"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sz w:val="24"/>
          <w:szCs w:val="24"/>
          <w:lang w:eastAsia="en-GB"/>
        </w:rPr>
        <w:br w:type="page"/>
      </w:r>
    </w:p>
    <w:p w14:paraId="2992992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780AD0F2"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1FEDB4F"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3930483B"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31" w:name="_Toc501022446_10_8"/>
      <w:r w:rsidRPr="006E30D6">
        <w:rPr>
          <w:rFonts w:ascii="Arial" w:eastAsia="Times New Roman" w:hAnsi="Arial" w:cs="Arial"/>
          <w:b/>
          <w:bCs/>
          <w:color w:val="000000"/>
          <w:lang w:eastAsia="en-GB"/>
        </w:rPr>
        <w:t>Schedule 6 - Hazardous Contractor Deliverables, Materials or Substances Supplied under the Contract</w:t>
      </w:r>
      <w:bookmarkEnd w:id="31"/>
    </w:p>
    <w:p w14:paraId="0C4FD3CE"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2" w:name="#_Toc367107582"/>
      <w:bookmarkEnd w:id="32"/>
    </w:p>
    <w:p w14:paraId="6D7D4D8A"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3" w:name="#_Toc375205561"/>
      <w:bookmarkEnd w:id="33"/>
    </w:p>
    <w:p w14:paraId="7B14A0D0"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4" w:name="#_Toc402273357"/>
      <w:bookmarkEnd w:id="34"/>
    </w:p>
    <w:p w14:paraId="616A4B2A"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5" w:name="#_Toc422462860"/>
      <w:bookmarkEnd w:id="35"/>
    </w:p>
    <w:p w14:paraId="35454E83" w14:textId="77777777" w:rsidR="006E30D6" w:rsidRPr="006E30D6" w:rsidRDefault="006E30D6" w:rsidP="006E30D6">
      <w:pPr>
        <w:widowControl w:val="0"/>
        <w:autoSpaceDE w:val="0"/>
        <w:autoSpaceDN w:val="0"/>
        <w:adjustRightInd w:val="0"/>
        <w:spacing w:after="60" w:line="240" w:lineRule="auto"/>
        <w:ind w:left="6960"/>
        <w:jc w:val="right"/>
        <w:rPr>
          <w:rFonts w:ascii="Arial" w:eastAsia="Times New Roman" w:hAnsi="Arial" w:cs="Arial"/>
          <w:sz w:val="24"/>
          <w:szCs w:val="24"/>
          <w:lang w:eastAsia="en-GB"/>
        </w:rPr>
      </w:pPr>
    </w:p>
    <w:p w14:paraId="3EE1BEB2"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Hazardous Contractor Deliverables, Materials or Substances</w:t>
      </w:r>
    </w:p>
    <w:p w14:paraId="755D9AF6" w14:textId="77777777" w:rsidR="006E30D6" w:rsidRPr="006E30D6" w:rsidRDefault="006E30D6" w:rsidP="006E30D6">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Statement by the Contractor</w:t>
      </w:r>
    </w:p>
    <w:p w14:paraId="230EC99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957F023"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6" w:name="#Text297"/>
      <w:bookmarkEnd w:id="36"/>
    </w:p>
    <w:p w14:paraId="0DA41921" w14:textId="332722A2"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Contract No: </w:t>
      </w:r>
      <w:r w:rsidRPr="006E30D6">
        <w:rPr>
          <w:rFonts w:ascii="Arial" w:eastAsia="Times New Roman" w:hAnsi="Arial" w:cs="Arial"/>
          <w:color w:val="000000"/>
          <w:lang w:eastAsia="en-GB"/>
        </w:rPr>
        <w:t> </w:t>
      </w:r>
      <w:r w:rsidR="009858A4">
        <w:rPr>
          <w:rFonts w:ascii="Arial" w:eastAsia="Times New Roman" w:hAnsi="Arial" w:cs="Arial"/>
          <w:color w:val="000000"/>
          <w:lang w:eastAsia="en-GB"/>
        </w:rPr>
        <w:t>701501556</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p>
    <w:p w14:paraId="6B64B31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11388594"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7" w:name="#Text2"/>
      <w:bookmarkEnd w:id="37"/>
    </w:p>
    <w:p w14:paraId="40694606" w14:textId="2F8EB134"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Contract Title: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CF7B58">
        <w:t>Provision of Mission Aircrew ISR Operator Training</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p>
    <w:p w14:paraId="21B0240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D63F8AF"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8" w:name="#Text3"/>
      <w:bookmarkEnd w:id="38"/>
    </w:p>
    <w:p w14:paraId="7F485C56" w14:textId="15897D58"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Contractor: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AA192D">
        <w:t xml:space="preserve">2Excel Aviation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160B5EB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D3DFFC7"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9" w:name="#Text4"/>
      <w:bookmarkEnd w:id="39"/>
    </w:p>
    <w:p w14:paraId="5E8A58F2" w14:textId="4CE4D8DC"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Date of Contract: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AA192D">
        <w:rPr>
          <w:rFonts w:ascii="Arial" w:eastAsia="Times New Roman" w:hAnsi="Arial" w:cs="Arial"/>
          <w:color w:val="000000"/>
          <w:lang w:eastAsia="en-GB"/>
        </w:rPr>
        <w:t>04 January 2022</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7C832C1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F3EF83F" w14:textId="569A718D"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To the best of our knowledge there are no hazardous Contractor Deliverables, materials or substances to be supplied.  </w:t>
      </w:r>
    </w:p>
    <w:p w14:paraId="1C701A29" w14:textId="77777777" w:rsidR="006E30D6" w:rsidRPr="006E30D6" w:rsidRDefault="006E30D6" w:rsidP="002334D5">
      <w:pPr>
        <w:widowControl w:val="0"/>
        <w:autoSpaceDE w:val="0"/>
        <w:autoSpaceDN w:val="0"/>
        <w:adjustRightInd w:val="0"/>
        <w:spacing w:after="60" w:line="240" w:lineRule="auto"/>
        <w:rPr>
          <w:rFonts w:ascii="Arial" w:eastAsia="Times New Roman" w:hAnsi="Arial" w:cs="Arial"/>
          <w:sz w:val="24"/>
          <w:szCs w:val="24"/>
          <w:lang w:eastAsia="en-GB"/>
        </w:rPr>
      </w:pPr>
      <w:bookmarkStart w:id="40" w:name="#Text5"/>
      <w:bookmarkEnd w:id="40"/>
    </w:p>
    <w:p w14:paraId="13A86486"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41" w:name="#Text6"/>
      <w:bookmarkEnd w:id="41"/>
    </w:p>
    <w:p w14:paraId="3E25230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Contractor’s Signature: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31BE704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1E73E38"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42" w:name="#Text7"/>
      <w:bookmarkEnd w:id="42"/>
    </w:p>
    <w:p w14:paraId="4F4ADB09" w14:textId="5B36062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Name: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8526FB">
        <w:rPr>
          <w:rFonts w:ascii="Arial" w:eastAsia="Times New Roman" w:hAnsi="Arial" w:cs="Arial"/>
          <w:color w:val="000000"/>
          <w:lang w:eastAsia="en-GB"/>
        </w:rPr>
        <w:t>Andrew Palmer</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05C1C94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654716D"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43" w:name="#Text8"/>
      <w:bookmarkEnd w:id="43"/>
    </w:p>
    <w:p w14:paraId="2090565D" w14:textId="5F869F48"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Job Title: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41561F">
        <w:t>Division Head of Special Missions</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5C4DF9B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670AEDA"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44" w:name="#Text9"/>
      <w:bookmarkEnd w:id="44"/>
    </w:p>
    <w:p w14:paraId="1BF0B9D7" w14:textId="0A0D7E52"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Date: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41561F">
        <w:rPr>
          <w:rFonts w:ascii="Arial" w:eastAsia="Times New Roman" w:hAnsi="Arial" w:cs="Arial"/>
          <w:color w:val="000000"/>
          <w:lang w:eastAsia="en-GB"/>
        </w:rPr>
        <w:t>26 July 2021</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7D161C02"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593F3B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27F9E9D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To be completed by the Authority </w:t>
      </w:r>
    </w:p>
    <w:p w14:paraId="398D54B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DF8E339"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45" w:name="#Text10"/>
      <w:bookmarkEnd w:id="45"/>
    </w:p>
    <w:p w14:paraId="5031F89E" w14:textId="71A78BEB"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Domestic Management Code (DMC):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615A31">
        <w:rPr>
          <w:rFonts w:ascii="Arial" w:eastAsia="Times New Roman" w:hAnsi="Arial" w:cs="Arial"/>
          <w:color w:val="000000"/>
          <w:lang w:eastAsia="en-GB"/>
        </w:rPr>
        <w:t>N/A</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281BA96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83FA73E"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46" w:name="#Text11"/>
      <w:bookmarkEnd w:id="46"/>
    </w:p>
    <w:p w14:paraId="4CFFDDE6" w14:textId="38022A50"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NATO Stock Number: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00615A31">
        <w:rPr>
          <w:rFonts w:ascii="Arial" w:eastAsia="Times New Roman" w:hAnsi="Arial" w:cs="Arial"/>
          <w:color w:val="000000"/>
          <w:lang w:eastAsia="en-GB"/>
        </w:rPr>
        <w:t>N/A</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0EF09B5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F8544AF"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47" w:name="#Text12"/>
      <w:bookmarkEnd w:id="47"/>
    </w:p>
    <w:p w14:paraId="76A8B7C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Contact Name: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419E3A3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6E2BEE06"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48" w:name="#Text13"/>
      <w:bookmarkEnd w:id="48"/>
    </w:p>
    <w:p w14:paraId="2657562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Contact Address: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w:t>
      </w:r>
      <w:r w:rsidRPr="006E30D6">
        <w:rPr>
          <w:rFonts w:ascii="Arial" w:eastAsia="Times New Roman" w:hAnsi="Arial" w:cs="Arial"/>
          <w:color w:val="000000"/>
          <w:lang w:eastAsia="en-GB"/>
        </w:rPr>
        <w:t xml:space="preserve"> </w:t>
      </w:r>
    </w:p>
    <w:p w14:paraId="7F91580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5EA1AE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Copy to be forwarded to:</w:t>
      </w:r>
    </w:p>
    <w:p w14:paraId="011698D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AF214D2" w14:textId="77777777" w:rsidR="006E30D6" w:rsidRPr="006E30D6" w:rsidRDefault="006E30D6" w:rsidP="006E30D6">
      <w:pPr>
        <w:widowControl w:val="0"/>
        <w:autoSpaceDE w:val="0"/>
        <w:autoSpaceDN w:val="0"/>
        <w:adjustRightInd w:val="0"/>
        <w:spacing w:before="120"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Hazardous Stores Information System (HSIS)</w:t>
      </w:r>
    </w:p>
    <w:p w14:paraId="1415964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Defence Safety Authority (DSA) </w:t>
      </w:r>
    </w:p>
    <w:p w14:paraId="1B330CD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Movement Transport Safety Regulator (MTSR) </w:t>
      </w:r>
    </w:p>
    <w:p w14:paraId="108169C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Hazel Building Level 1, #H019</w:t>
      </w:r>
    </w:p>
    <w:p w14:paraId="4FC3DBE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MOD Abbey Wood (North)</w:t>
      </w:r>
    </w:p>
    <w:p w14:paraId="27D8C467" w14:textId="77777777" w:rsidR="006E30D6" w:rsidRPr="006E30D6" w:rsidRDefault="006E30D6" w:rsidP="006E30D6">
      <w:pPr>
        <w:widowControl w:val="0"/>
        <w:autoSpaceDE w:val="0"/>
        <w:autoSpaceDN w:val="0"/>
        <w:adjustRightInd w:val="0"/>
        <w:spacing w:after="18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Bristol BS34 8QW</w:t>
      </w:r>
    </w:p>
    <w:p w14:paraId="41F36AD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255FE77" w14:textId="77777777" w:rsidR="006E30D6" w:rsidRPr="006E30D6" w:rsidRDefault="006E30D6" w:rsidP="006E30D6">
      <w:pPr>
        <w:widowControl w:val="0"/>
        <w:autoSpaceDE w:val="0"/>
        <w:autoSpaceDN w:val="0"/>
        <w:adjustRightInd w:val="0"/>
        <w:spacing w:after="18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Emails to be sent to:</w:t>
      </w:r>
    </w:p>
    <w:p w14:paraId="280FDE98" w14:textId="77777777" w:rsidR="006E30D6" w:rsidRPr="006E30D6" w:rsidRDefault="006E30D6" w:rsidP="006E30D6">
      <w:pPr>
        <w:widowControl w:val="0"/>
        <w:autoSpaceDE w:val="0"/>
        <w:autoSpaceDN w:val="0"/>
        <w:adjustRightInd w:val="0"/>
        <w:spacing w:after="18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DESTECH-QSEPEnv-HSISMulti@mod.gov.uk</w:t>
      </w:r>
    </w:p>
    <w:p w14:paraId="03DB2C03"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0A342AD0"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sz w:val="24"/>
          <w:szCs w:val="24"/>
          <w:lang w:eastAsia="en-GB"/>
        </w:rPr>
        <w:br w:type="page"/>
      </w:r>
    </w:p>
    <w:p w14:paraId="0E5B182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57B93DB1"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880A6BC"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7A8968AA"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49" w:name="_Toc501022446_10_9"/>
      <w:r w:rsidRPr="006E30D6">
        <w:rPr>
          <w:rFonts w:ascii="Arial" w:eastAsia="Times New Roman" w:hAnsi="Arial" w:cs="Arial"/>
          <w:b/>
          <w:bCs/>
          <w:color w:val="000000"/>
          <w:lang w:eastAsia="en-GB"/>
        </w:rPr>
        <w:t>Schedule 7 - Timber and Wood- Derived Products Supplied under the Contract</w:t>
      </w:r>
      <w:bookmarkEnd w:id="49"/>
    </w:p>
    <w:p w14:paraId="04813108"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50" w:name="#_Toc367107583"/>
      <w:bookmarkEnd w:id="50"/>
    </w:p>
    <w:p w14:paraId="6B42A957"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51" w:name="#_Toc375205562"/>
      <w:bookmarkEnd w:id="51"/>
    </w:p>
    <w:p w14:paraId="7767599A"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52" w:name="#Text298"/>
      <w:bookmarkEnd w:id="52"/>
    </w:p>
    <w:p w14:paraId="52E55178" w14:textId="633C8B99"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Data Requirements for Contract No: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00FA14BD">
        <w:rPr>
          <w:rFonts w:ascii="Arial" w:eastAsia="Times New Roman" w:hAnsi="Arial" w:cs="Arial"/>
          <w:b/>
          <w:bCs/>
          <w:color w:val="000000"/>
          <w:lang w:eastAsia="en-GB"/>
        </w:rPr>
        <w:t>N/A</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p w14:paraId="4273516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D07542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The following information is provided in respect of condition 25 (Timber and Wood-Derived Products):</w:t>
      </w:r>
    </w:p>
    <w:p w14:paraId="7D33632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6E30D6" w:rsidRPr="006E30D6" w14:paraId="0AC29BBF" w14:textId="77777777" w:rsidTr="006E30D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76FE852" w14:textId="77777777" w:rsidR="006E30D6" w:rsidRPr="006E30D6" w:rsidRDefault="006E30D6" w:rsidP="006E30D6">
            <w:pPr>
              <w:widowControl w:val="0"/>
              <w:autoSpaceDE w:val="0"/>
              <w:autoSpaceDN w:val="0"/>
              <w:adjustRightInd w:val="0"/>
              <w:spacing w:after="60" w:line="240" w:lineRule="auto"/>
              <w:ind w:left="118"/>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B30761E" w14:textId="77777777" w:rsidR="006E30D6" w:rsidRPr="006E30D6" w:rsidRDefault="006E30D6" w:rsidP="006E30D6">
            <w:pPr>
              <w:widowControl w:val="0"/>
              <w:autoSpaceDE w:val="0"/>
              <w:autoSpaceDN w:val="0"/>
              <w:adjustRightInd w:val="0"/>
              <w:spacing w:after="60" w:line="240" w:lineRule="auto"/>
              <w:ind w:left="133"/>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D303F0D" w14:textId="77777777" w:rsidR="006E30D6" w:rsidRPr="006E30D6" w:rsidRDefault="006E30D6" w:rsidP="006E30D6">
            <w:pPr>
              <w:widowControl w:val="0"/>
              <w:autoSpaceDE w:val="0"/>
              <w:autoSpaceDN w:val="0"/>
              <w:adjustRightInd w:val="0"/>
              <w:spacing w:after="60" w:line="240" w:lineRule="auto"/>
              <w:ind w:left="119" w:right="6"/>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EEFD3F9" w14:textId="77777777" w:rsidR="006E30D6" w:rsidRPr="006E30D6" w:rsidRDefault="006E30D6" w:rsidP="006E30D6">
            <w:pPr>
              <w:widowControl w:val="0"/>
              <w:autoSpaceDE w:val="0"/>
              <w:autoSpaceDN w:val="0"/>
              <w:adjustRightInd w:val="0"/>
              <w:spacing w:after="60" w:line="240" w:lineRule="auto"/>
              <w:ind w:left="122" w:right="1"/>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1A3FA36" w14:textId="77777777" w:rsidR="006E30D6" w:rsidRPr="006E30D6" w:rsidRDefault="006E30D6" w:rsidP="006E30D6">
            <w:pPr>
              <w:widowControl w:val="0"/>
              <w:autoSpaceDE w:val="0"/>
              <w:autoSpaceDN w:val="0"/>
              <w:adjustRightInd w:val="0"/>
              <w:spacing w:after="60" w:line="240" w:lineRule="auto"/>
              <w:ind w:left="127"/>
              <w:jc w:val="center"/>
              <w:rPr>
                <w:rFonts w:ascii="Arial" w:eastAsia="Times New Roman" w:hAnsi="Arial" w:cs="Arial"/>
                <w:sz w:val="24"/>
                <w:szCs w:val="24"/>
                <w:lang w:eastAsia="en-GB"/>
              </w:rPr>
            </w:pPr>
            <w:r w:rsidRPr="006E30D6">
              <w:rPr>
                <w:rFonts w:ascii="Arial" w:eastAsia="Times New Roman" w:hAnsi="Arial" w:cs="Arial"/>
                <w:b/>
                <w:bCs/>
                <w:color w:val="000000"/>
                <w:lang w:eastAsia="en-GB"/>
              </w:rPr>
              <w:t>Total volume of timber Delivered to the Authority under the Contract</w:t>
            </w:r>
          </w:p>
        </w:tc>
      </w:tr>
      <w:tr w:rsidR="006E30D6" w:rsidRPr="006E30D6" w14:paraId="299487EC" w14:textId="77777777" w:rsidTr="006E30D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6DDB5B8" w14:textId="77777777" w:rsidR="006E30D6" w:rsidRPr="006E30D6" w:rsidRDefault="006E30D6" w:rsidP="006E30D6">
            <w:pPr>
              <w:widowControl w:val="0"/>
              <w:autoSpaceDE w:val="0"/>
              <w:autoSpaceDN w:val="0"/>
              <w:adjustRightInd w:val="0"/>
              <w:spacing w:after="60" w:line="240" w:lineRule="auto"/>
              <w:ind w:left="118"/>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291362F" w14:textId="77777777" w:rsidR="006E30D6" w:rsidRPr="006E30D6" w:rsidRDefault="006E30D6" w:rsidP="006E30D6">
            <w:pPr>
              <w:widowControl w:val="0"/>
              <w:autoSpaceDE w:val="0"/>
              <w:autoSpaceDN w:val="0"/>
              <w:adjustRightInd w:val="0"/>
              <w:spacing w:after="60" w:line="240" w:lineRule="auto"/>
              <w:ind w:left="133"/>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7D8A59A" w14:textId="77777777" w:rsidR="006E30D6" w:rsidRPr="006E30D6" w:rsidRDefault="006E30D6" w:rsidP="006E30D6">
            <w:pPr>
              <w:widowControl w:val="0"/>
              <w:autoSpaceDE w:val="0"/>
              <w:autoSpaceDN w:val="0"/>
              <w:adjustRightInd w:val="0"/>
              <w:spacing w:after="60" w:line="240" w:lineRule="auto"/>
              <w:ind w:left="119" w:right="6"/>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D5600CD" w14:textId="77777777" w:rsidR="006E30D6" w:rsidRPr="006E30D6" w:rsidRDefault="006E30D6" w:rsidP="006E30D6">
            <w:pPr>
              <w:widowControl w:val="0"/>
              <w:autoSpaceDE w:val="0"/>
              <w:autoSpaceDN w:val="0"/>
              <w:adjustRightInd w:val="0"/>
              <w:spacing w:after="60" w:line="240" w:lineRule="auto"/>
              <w:ind w:left="122" w:right="1"/>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7699C0D" w14:textId="77777777" w:rsidR="006E30D6" w:rsidRPr="006E30D6" w:rsidRDefault="006E30D6" w:rsidP="006E30D6">
            <w:pPr>
              <w:widowControl w:val="0"/>
              <w:autoSpaceDE w:val="0"/>
              <w:autoSpaceDN w:val="0"/>
              <w:adjustRightInd w:val="0"/>
              <w:spacing w:after="60" w:line="240" w:lineRule="auto"/>
              <w:ind w:left="127"/>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r>
      <w:tr w:rsidR="006E30D6" w:rsidRPr="006E30D6" w14:paraId="4FB5AE0C" w14:textId="77777777" w:rsidTr="006E30D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22F4379" w14:textId="77777777" w:rsidR="006E30D6" w:rsidRPr="006E30D6" w:rsidRDefault="006E30D6" w:rsidP="006E30D6">
            <w:pPr>
              <w:widowControl w:val="0"/>
              <w:autoSpaceDE w:val="0"/>
              <w:autoSpaceDN w:val="0"/>
              <w:adjustRightInd w:val="0"/>
              <w:spacing w:after="60" w:line="240" w:lineRule="auto"/>
              <w:ind w:left="118"/>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A3C5186" w14:textId="77777777" w:rsidR="006E30D6" w:rsidRPr="006E30D6" w:rsidRDefault="006E30D6" w:rsidP="006E30D6">
            <w:pPr>
              <w:widowControl w:val="0"/>
              <w:autoSpaceDE w:val="0"/>
              <w:autoSpaceDN w:val="0"/>
              <w:adjustRightInd w:val="0"/>
              <w:spacing w:after="60" w:line="240" w:lineRule="auto"/>
              <w:ind w:left="133"/>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7104FFA" w14:textId="77777777" w:rsidR="006E30D6" w:rsidRPr="006E30D6" w:rsidRDefault="006E30D6" w:rsidP="006E30D6">
            <w:pPr>
              <w:widowControl w:val="0"/>
              <w:autoSpaceDE w:val="0"/>
              <w:autoSpaceDN w:val="0"/>
              <w:adjustRightInd w:val="0"/>
              <w:spacing w:after="60" w:line="240" w:lineRule="auto"/>
              <w:ind w:left="119" w:right="6"/>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7D922E7" w14:textId="77777777" w:rsidR="006E30D6" w:rsidRPr="006E30D6" w:rsidRDefault="006E30D6" w:rsidP="006E30D6">
            <w:pPr>
              <w:widowControl w:val="0"/>
              <w:autoSpaceDE w:val="0"/>
              <w:autoSpaceDN w:val="0"/>
              <w:adjustRightInd w:val="0"/>
              <w:spacing w:after="60" w:line="240" w:lineRule="auto"/>
              <w:ind w:left="122" w:right="1"/>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01CE623" w14:textId="77777777" w:rsidR="006E30D6" w:rsidRPr="006E30D6" w:rsidRDefault="006E30D6" w:rsidP="006E30D6">
            <w:pPr>
              <w:widowControl w:val="0"/>
              <w:autoSpaceDE w:val="0"/>
              <w:autoSpaceDN w:val="0"/>
              <w:adjustRightInd w:val="0"/>
              <w:spacing w:after="60" w:line="240" w:lineRule="auto"/>
              <w:ind w:left="127"/>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r>
      <w:tr w:rsidR="006E30D6" w:rsidRPr="006E30D6" w14:paraId="4FC4BB8F" w14:textId="77777777" w:rsidTr="006E30D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7E2DA54" w14:textId="77777777" w:rsidR="006E30D6" w:rsidRPr="006E30D6" w:rsidRDefault="006E30D6" w:rsidP="006E30D6">
            <w:pPr>
              <w:widowControl w:val="0"/>
              <w:autoSpaceDE w:val="0"/>
              <w:autoSpaceDN w:val="0"/>
              <w:adjustRightInd w:val="0"/>
              <w:spacing w:after="60" w:line="240" w:lineRule="auto"/>
              <w:ind w:left="118"/>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4DE856F" w14:textId="77777777" w:rsidR="006E30D6" w:rsidRPr="006E30D6" w:rsidRDefault="006E30D6" w:rsidP="006E30D6">
            <w:pPr>
              <w:widowControl w:val="0"/>
              <w:autoSpaceDE w:val="0"/>
              <w:autoSpaceDN w:val="0"/>
              <w:adjustRightInd w:val="0"/>
              <w:spacing w:after="60" w:line="240" w:lineRule="auto"/>
              <w:ind w:left="133"/>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7B1C0A7" w14:textId="77777777" w:rsidR="006E30D6" w:rsidRPr="006E30D6" w:rsidRDefault="006E30D6" w:rsidP="006E30D6">
            <w:pPr>
              <w:widowControl w:val="0"/>
              <w:autoSpaceDE w:val="0"/>
              <w:autoSpaceDN w:val="0"/>
              <w:adjustRightInd w:val="0"/>
              <w:spacing w:after="60" w:line="240" w:lineRule="auto"/>
              <w:ind w:left="119" w:right="6"/>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9388B87" w14:textId="77777777" w:rsidR="006E30D6" w:rsidRPr="006E30D6" w:rsidRDefault="006E30D6" w:rsidP="006E30D6">
            <w:pPr>
              <w:widowControl w:val="0"/>
              <w:autoSpaceDE w:val="0"/>
              <w:autoSpaceDN w:val="0"/>
              <w:adjustRightInd w:val="0"/>
              <w:spacing w:after="60" w:line="240" w:lineRule="auto"/>
              <w:ind w:left="122" w:right="1"/>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94D911D" w14:textId="77777777" w:rsidR="006E30D6" w:rsidRPr="006E30D6" w:rsidRDefault="006E30D6" w:rsidP="006E30D6">
            <w:pPr>
              <w:widowControl w:val="0"/>
              <w:autoSpaceDE w:val="0"/>
              <w:autoSpaceDN w:val="0"/>
              <w:adjustRightInd w:val="0"/>
              <w:spacing w:after="60" w:line="240" w:lineRule="auto"/>
              <w:ind w:left="127"/>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r>
      <w:tr w:rsidR="006E30D6" w:rsidRPr="006E30D6" w14:paraId="0438E293" w14:textId="77777777" w:rsidTr="006E30D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95C355D" w14:textId="77777777" w:rsidR="006E30D6" w:rsidRPr="006E30D6" w:rsidRDefault="006E30D6" w:rsidP="006E30D6">
            <w:pPr>
              <w:widowControl w:val="0"/>
              <w:autoSpaceDE w:val="0"/>
              <w:autoSpaceDN w:val="0"/>
              <w:adjustRightInd w:val="0"/>
              <w:spacing w:after="60" w:line="240" w:lineRule="auto"/>
              <w:ind w:left="118"/>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1781782" w14:textId="77777777" w:rsidR="006E30D6" w:rsidRPr="006E30D6" w:rsidRDefault="006E30D6" w:rsidP="006E30D6">
            <w:pPr>
              <w:widowControl w:val="0"/>
              <w:autoSpaceDE w:val="0"/>
              <w:autoSpaceDN w:val="0"/>
              <w:adjustRightInd w:val="0"/>
              <w:spacing w:after="60" w:line="240" w:lineRule="auto"/>
              <w:ind w:left="133"/>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72AD78E" w14:textId="77777777" w:rsidR="006E30D6" w:rsidRPr="006E30D6" w:rsidRDefault="006E30D6" w:rsidP="006E30D6">
            <w:pPr>
              <w:widowControl w:val="0"/>
              <w:autoSpaceDE w:val="0"/>
              <w:autoSpaceDN w:val="0"/>
              <w:adjustRightInd w:val="0"/>
              <w:spacing w:after="60" w:line="240" w:lineRule="auto"/>
              <w:ind w:left="119" w:right="6"/>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19C29D8" w14:textId="77777777" w:rsidR="006E30D6" w:rsidRPr="006E30D6" w:rsidRDefault="006E30D6" w:rsidP="006E30D6">
            <w:pPr>
              <w:widowControl w:val="0"/>
              <w:autoSpaceDE w:val="0"/>
              <w:autoSpaceDN w:val="0"/>
              <w:adjustRightInd w:val="0"/>
              <w:spacing w:after="60" w:line="240" w:lineRule="auto"/>
              <w:ind w:left="122" w:right="1"/>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EFE1357" w14:textId="77777777" w:rsidR="006E30D6" w:rsidRPr="006E30D6" w:rsidRDefault="006E30D6" w:rsidP="006E30D6">
            <w:pPr>
              <w:widowControl w:val="0"/>
              <w:autoSpaceDE w:val="0"/>
              <w:autoSpaceDN w:val="0"/>
              <w:adjustRightInd w:val="0"/>
              <w:spacing w:after="60" w:line="240" w:lineRule="auto"/>
              <w:ind w:left="127"/>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r>
      <w:tr w:rsidR="006E30D6" w:rsidRPr="006E30D6" w14:paraId="0F2F1F1E" w14:textId="77777777" w:rsidTr="006E30D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558DF72" w14:textId="77777777" w:rsidR="006E30D6" w:rsidRPr="006E30D6" w:rsidRDefault="006E30D6" w:rsidP="006E30D6">
            <w:pPr>
              <w:widowControl w:val="0"/>
              <w:autoSpaceDE w:val="0"/>
              <w:autoSpaceDN w:val="0"/>
              <w:adjustRightInd w:val="0"/>
              <w:spacing w:after="60" w:line="240" w:lineRule="auto"/>
              <w:ind w:left="118"/>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D80DB2E" w14:textId="77777777" w:rsidR="006E30D6" w:rsidRPr="006E30D6" w:rsidRDefault="006E30D6" w:rsidP="006E30D6">
            <w:pPr>
              <w:widowControl w:val="0"/>
              <w:autoSpaceDE w:val="0"/>
              <w:autoSpaceDN w:val="0"/>
              <w:adjustRightInd w:val="0"/>
              <w:spacing w:after="60" w:line="240" w:lineRule="auto"/>
              <w:ind w:left="133"/>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365211F" w14:textId="77777777" w:rsidR="006E30D6" w:rsidRPr="006E30D6" w:rsidRDefault="006E30D6" w:rsidP="006E30D6">
            <w:pPr>
              <w:widowControl w:val="0"/>
              <w:autoSpaceDE w:val="0"/>
              <w:autoSpaceDN w:val="0"/>
              <w:adjustRightInd w:val="0"/>
              <w:spacing w:after="60" w:line="240" w:lineRule="auto"/>
              <w:ind w:left="119" w:right="6"/>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9B45895" w14:textId="77777777" w:rsidR="006E30D6" w:rsidRPr="006E30D6" w:rsidRDefault="006E30D6" w:rsidP="006E30D6">
            <w:pPr>
              <w:widowControl w:val="0"/>
              <w:autoSpaceDE w:val="0"/>
              <w:autoSpaceDN w:val="0"/>
              <w:adjustRightInd w:val="0"/>
              <w:spacing w:after="60" w:line="240" w:lineRule="auto"/>
              <w:ind w:left="122" w:right="1"/>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6B7406C" w14:textId="77777777" w:rsidR="006E30D6" w:rsidRPr="006E30D6" w:rsidRDefault="006E30D6" w:rsidP="006E30D6">
            <w:pPr>
              <w:widowControl w:val="0"/>
              <w:autoSpaceDE w:val="0"/>
              <w:autoSpaceDN w:val="0"/>
              <w:adjustRightInd w:val="0"/>
              <w:spacing w:after="60" w:line="240" w:lineRule="auto"/>
              <w:ind w:left="127"/>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r>
      <w:tr w:rsidR="006E30D6" w:rsidRPr="006E30D6" w14:paraId="704E2479" w14:textId="77777777" w:rsidTr="006E30D6">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DC97800" w14:textId="77777777" w:rsidR="006E30D6" w:rsidRPr="006E30D6" w:rsidRDefault="006E30D6" w:rsidP="006E30D6">
            <w:pPr>
              <w:widowControl w:val="0"/>
              <w:autoSpaceDE w:val="0"/>
              <w:autoSpaceDN w:val="0"/>
              <w:adjustRightInd w:val="0"/>
              <w:spacing w:after="60" w:line="240" w:lineRule="auto"/>
              <w:ind w:left="118"/>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0D5105" w14:textId="77777777" w:rsidR="006E30D6" w:rsidRPr="006E30D6" w:rsidRDefault="006E30D6" w:rsidP="006E30D6">
            <w:pPr>
              <w:widowControl w:val="0"/>
              <w:autoSpaceDE w:val="0"/>
              <w:autoSpaceDN w:val="0"/>
              <w:adjustRightInd w:val="0"/>
              <w:spacing w:after="60" w:line="240" w:lineRule="auto"/>
              <w:ind w:left="133"/>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AEA0F6B" w14:textId="77777777" w:rsidR="006E30D6" w:rsidRPr="006E30D6" w:rsidRDefault="006E30D6" w:rsidP="006E30D6">
            <w:pPr>
              <w:widowControl w:val="0"/>
              <w:autoSpaceDE w:val="0"/>
              <w:autoSpaceDN w:val="0"/>
              <w:adjustRightInd w:val="0"/>
              <w:spacing w:after="60" w:line="240" w:lineRule="auto"/>
              <w:ind w:left="119" w:right="6"/>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05E7D94" w14:textId="77777777" w:rsidR="006E30D6" w:rsidRPr="006E30D6" w:rsidRDefault="006E30D6" w:rsidP="006E30D6">
            <w:pPr>
              <w:widowControl w:val="0"/>
              <w:autoSpaceDE w:val="0"/>
              <w:autoSpaceDN w:val="0"/>
              <w:adjustRightInd w:val="0"/>
              <w:spacing w:after="60" w:line="240" w:lineRule="auto"/>
              <w:ind w:left="122" w:right="1"/>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4043410" w14:textId="77777777" w:rsidR="006E30D6" w:rsidRPr="006E30D6" w:rsidRDefault="006E30D6" w:rsidP="006E30D6">
            <w:pPr>
              <w:widowControl w:val="0"/>
              <w:autoSpaceDE w:val="0"/>
              <w:autoSpaceDN w:val="0"/>
              <w:adjustRightInd w:val="0"/>
              <w:spacing w:after="60" w:line="240" w:lineRule="auto"/>
              <w:ind w:left="127"/>
              <w:rPr>
                <w:rFonts w:ascii="Arial" w:eastAsia="Times New Roman" w:hAnsi="Arial" w:cs="Arial"/>
                <w:sz w:val="24"/>
                <w:szCs w:val="24"/>
                <w:lang w:eastAsia="en-GB"/>
              </w:rPr>
            </w:pP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r w:rsidRPr="006E30D6">
              <w:rPr>
                <w:rFonts w:ascii="Arial" w:eastAsia="Times New Roman" w:hAnsi="Arial" w:cs="Arial"/>
                <w:b/>
                <w:bCs/>
                <w:color w:val="000000"/>
                <w:lang w:eastAsia="en-GB"/>
              </w:rPr>
              <w:t> </w:t>
            </w:r>
          </w:p>
        </w:tc>
      </w:tr>
    </w:tbl>
    <w:p w14:paraId="00DA3C4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F484A09"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34D22F9"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sz w:val="20"/>
          <w:szCs w:val="20"/>
          <w:lang w:eastAsia="en-GB"/>
        </w:rPr>
      </w:pPr>
      <w:r w:rsidRPr="006E30D6">
        <w:rPr>
          <w:rFonts w:ascii="Arial" w:eastAsia="Times New Roman" w:hAnsi="Arial" w:cs="Arial"/>
          <w:sz w:val="20"/>
          <w:szCs w:val="20"/>
          <w:lang w:eastAsia="en-GB"/>
        </w:rPr>
        <w:br w:type="page"/>
      </w:r>
    </w:p>
    <w:p w14:paraId="6143786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sz w:val="20"/>
          <w:szCs w:val="20"/>
          <w:lang w:eastAsia="en-GB"/>
        </w:rPr>
      </w:pPr>
    </w:p>
    <w:p w14:paraId="746E1DD7"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0"/>
          <w:szCs w:val="20"/>
          <w:lang w:eastAsia="en-GB"/>
        </w:rPr>
      </w:pPr>
    </w:p>
    <w:p w14:paraId="3F7BC3EE"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0"/>
          <w:szCs w:val="20"/>
          <w:lang w:eastAsia="en-GB"/>
        </w:rPr>
      </w:pPr>
      <w:r w:rsidRPr="006E30D6">
        <w:rPr>
          <w:rFonts w:ascii="Arial" w:eastAsia="Times New Roman" w:hAnsi="Arial" w:cs="Arial"/>
          <w:color w:val="000000"/>
          <w:sz w:val="20"/>
          <w:szCs w:val="20"/>
          <w:lang w:eastAsia="en-GB"/>
        </w:rPr>
        <w:t xml:space="preserve"> </w:t>
      </w:r>
    </w:p>
    <w:p w14:paraId="0A186100"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0"/>
          <w:szCs w:val="20"/>
          <w:lang w:eastAsia="en-GB"/>
        </w:rPr>
      </w:pPr>
      <w:bookmarkStart w:id="53" w:name="_Toc501022446_10_10"/>
      <w:r w:rsidRPr="006E30D6">
        <w:rPr>
          <w:rFonts w:ascii="Arial" w:eastAsia="Times New Roman" w:hAnsi="Arial" w:cs="Arial"/>
          <w:b/>
          <w:bCs/>
          <w:color w:val="000000"/>
          <w:sz w:val="20"/>
          <w:szCs w:val="20"/>
          <w:lang w:eastAsia="en-GB"/>
        </w:rPr>
        <w:t>Schedule 8 - Acceptance Procedure (</w:t>
      </w:r>
      <w:proofErr w:type="spellStart"/>
      <w:r w:rsidRPr="006E30D6">
        <w:rPr>
          <w:rFonts w:ascii="Arial" w:eastAsia="Times New Roman" w:hAnsi="Arial" w:cs="Arial"/>
          <w:b/>
          <w:bCs/>
          <w:color w:val="000000"/>
          <w:sz w:val="20"/>
          <w:szCs w:val="20"/>
          <w:lang w:eastAsia="en-GB"/>
        </w:rPr>
        <w:t>i.a.w</w:t>
      </w:r>
      <w:proofErr w:type="spellEnd"/>
      <w:r w:rsidRPr="006E30D6">
        <w:rPr>
          <w:rFonts w:ascii="Arial" w:eastAsia="Times New Roman" w:hAnsi="Arial" w:cs="Arial"/>
          <w:b/>
          <w:bCs/>
          <w:color w:val="000000"/>
          <w:sz w:val="20"/>
          <w:szCs w:val="20"/>
          <w:lang w:eastAsia="en-GB"/>
        </w:rPr>
        <w:t>. condition 29)</w:t>
      </w:r>
      <w:bookmarkEnd w:id="53"/>
    </w:p>
    <w:p w14:paraId="644DE0D0" w14:textId="446877BC" w:rsidR="006E30D6" w:rsidRPr="006E30D6" w:rsidRDefault="00FA14BD" w:rsidP="006E30D6">
      <w:pPr>
        <w:widowControl w:val="0"/>
        <w:autoSpaceDE w:val="0"/>
        <w:autoSpaceDN w:val="0"/>
        <w:adjustRightInd w:val="0"/>
        <w:spacing w:after="0" w:line="240" w:lineRule="auto"/>
        <w:ind w:left="120"/>
        <w:rPr>
          <w:rFonts w:ascii="Arial" w:eastAsia="Times New Roman" w:hAnsi="Arial" w:cs="Arial"/>
          <w:sz w:val="20"/>
          <w:szCs w:val="20"/>
          <w:lang w:eastAsia="en-GB"/>
        </w:rPr>
      </w:pPr>
      <w:bookmarkStart w:id="54" w:name="#_Toc422462861"/>
      <w:bookmarkEnd w:id="54"/>
      <w:r>
        <w:rPr>
          <w:rFonts w:ascii="Arial" w:eastAsia="Times New Roman" w:hAnsi="Arial" w:cs="Arial"/>
          <w:sz w:val="20"/>
          <w:szCs w:val="20"/>
          <w:lang w:eastAsia="en-GB"/>
        </w:rPr>
        <w:t>N/A</w:t>
      </w:r>
    </w:p>
    <w:p w14:paraId="1AB68506"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0"/>
          <w:szCs w:val="20"/>
          <w:lang w:eastAsia="en-GB"/>
        </w:rPr>
      </w:pPr>
      <w:bookmarkStart w:id="55" w:name="#_Toc402273358"/>
      <w:bookmarkEnd w:id="55"/>
    </w:p>
    <w:p w14:paraId="6719FB83"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0"/>
          <w:szCs w:val="20"/>
          <w:lang w:eastAsia="en-GB"/>
        </w:rPr>
      </w:pPr>
      <w:bookmarkStart w:id="56" w:name="#_Toc375205563"/>
      <w:bookmarkEnd w:id="56"/>
    </w:p>
    <w:p w14:paraId="6AD2C39A"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0"/>
          <w:szCs w:val="20"/>
          <w:lang w:eastAsia="en-GB"/>
        </w:rPr>
      </w:pPr>
      <w:bookmarkStart w:id="57" w:name="#_Toc367107584"/>
      <w:bookmarkEnd w:id="57"/>
    </w:p>
    <w:p w14:paraId="32A6E42E"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sz w:val="20"/>
          <w:szCs w:val="20"/>
          <w:lang w:eastAsia="en-GB"/>
        </w:rPr>
      </w:pPr>
      <w:bookmarkStart w:id="58" w:name="#Text304"/>
      <w:bookmarkEnd w:id="58"/>
    </w:p>
    <w:p w14:paraId="478C8EA7"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7649839E"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7D4B3443"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4920F5E3"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1085CF92"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7878E02A"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503C9A13"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3FEFBD9E"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6B4A33C2"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18B07FC2"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4621E6B4"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1D9C6E32"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153C2FBC"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41000248"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38646CD5"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7FAFF7B3"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1CBE8371"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53C551CD"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53E017D0"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56FE6772"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78D354EE"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5E6E2A77"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436008BF"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563C6858" w14:textId="77777777" w:rsidR="006E30D6" w:rsidRPr="006E30D6" w:rsidRDefault="006E30D6" w:rsidP="006E30D6">
      <w:pPr>
        <w:spacing w:after="240" w:line="240" w:lineRule="auto"/>
        <w:jc w:val="center"/>
        <w:outlineLvl w:val="0"/>
        <w:rPr>
          <w:rFonts w:ascii="Verdana" w:eastAsia="Times New Roman" w:hAnsi="Verdana" w:cs="Arial"/>
          <w:b/>
          <w:sz w:val="20"/>
          <w:szCs w:val="20"/>
        </w:rPr>
      </w:pPr>
    </w:p>
    <w:p w14:paraId="04CEDA0E" w14:textId="77777777" w:rsidR="00873968" w:rsidRDefault="00873968" w:rsidP="006E30D6">
      <w:pPr>
        <w:spacing w:after="240" w:line="240" w:lineRule="auto"/>
        <w:jc w:val="center"/>
        <w:outlineLvl w:val="0"/>
        <w:rPr>
          <w:rFonts w:ascii="Arial" w:eastAsia="Times New Roman" w:hAnsi="Arial" w:cs="Arial"/>
          <w:b/>
          <w:sz w:val="20"/>
          <w:szCs w:val="20"/>
        </w:rPr>
      </w:pPr>
    </w:p>
    <w:p w14:paraId="667BD374" w14:textId="17BB3AE3" w:rsidR="006E30D6" w:rsidRPr="006E30D6" w:rsidRDefault="006E30D6" w:rsidP="006E30D6">
      <w:pPr>
        <w:spacing w:after="240" w:line="240" w:lineRule="auto"/>
        <w:jc w:val="center"/>
        <w:outlineLvl w:val="0"/>
        <w:rPr>
          <w:rFonts w:ascii="Arial" w:eastAsia="Times New Roman" w:hAnsi="Arial" w:cs="Arial"/>
          <w:b/>
          <w:sz w:val="20"/>
          <w:szCs w:val="20"/>
        </w:rPr>
      </w:pPr>
      <w:r w:rsidRPr="006E30D6">
        <w:rPr>
          <w:rFonts w:ascii="Arial" w:eastAsia="Times New Roman" w:hAnsi="Arial" w:cs="Arial"/>
          <w:b/>
          <w:sz w:val="20"/>
          <w:szCs w:val="20"/>
        </w:rPr>
        <w:lastRenderedPageBreak/>
        <w:t>Schedule 9</w:t>
      </w:r>
    </w:p>
    <w:p w14:paraId="376C0107" w14:textId="77777777" w:rsidR="006E30D6" w:rsidRPr="006E30D6" w:rsidRDefault="006E30D6" w:rsidP="006E30D6">
      <w:pPr>
        <w:spacing w:after="240" w:line="240" w:lineRule="auto"/>
        <w:jc w:val="center"/>
        <w:outlineLvl w:val="0"/>
        <w:rPr>
          <w:rFonts w:ascii="Arial" w:eastAsia="Times New Roman" w:hAnsi="Arial" w:cs="Arial"/>
          <w:b/>
          <w:sz w:val="20"/>
          <w:szCs w:val="20"/>
        </w:rPr>
      </w:pPr>
      <w:r w:rsidRPr="006E30D6">
        <w:rPr>
          <w:rFonts w:ascii="Arial" w:eastAsia="Times New Roman" w:hAnsi="Arial" w:cs="Arial"/>
          <w:b/>
          <w:sz w:val="20"/>
          <w:szCs w:val="20"/>
        </w:rPr>
        <w:t>TRANSFER REGULATIONS</w:t>
      </w:r>
    </w:p>
    <w:p w14:paraId="457034FF" w14:textId="77777777" w:rsidR="006E30D6" w:rsidRPr="006E30D6" w:rsidRDefault="006E30D6" w:rsidP="006E30D6">
      <w:pPr>
        <w:spacing w:after="0" w:line="240" w:lineRule="auto"/>
        <w:jc w:val="center"/>
        <w:rPr>
          <w:rFonts w:ascii="Arial" w:eastAsia="Times New Roman" w:hAnsi="Arial" w:cs="Arial"/>
          <w:b/>
          <w:bCs/>
          <w:color w:val="000000"/>
          <w:sz w:val="20"/>
          <w:szCs w:val="20"/>
        </w:rPr>
      </w:pPr>
      <w:bookmarkStart w:id="59" w:name="TimeReverse"/>
      <w:bookmarkStart w:id="60" w:name="_Ref113366274"/>
      <w:r w:rsidRPr="006E30D6">
        <w:rPr>
          <w:rFonts w:ascii="Arial" w:eastAsia="Times New Roman" w:hAnsi="Arial" w:cs="Arial"/>
          <w:b/>
          <w:bCs/>
          <w:color w:val="000000"/>
          <w:sz w:val="20"/>
          <w:szCs w:val="20"/>
        </w:rPr>
        <w:t>EMPLOYEE TRANSFER ARRANGEMENTS ON EXIT</w:t>
      </w:r>
    </w:p>
    <w:p w14:paraId="7CADF11A" w14:textId="77777777" w:rsidR="006E30D6" w:rsidRPr="006E30D6" w:rsidRDefault="006E30D6" w:rsidP="006E30D6">
      <w:pPr>
        <w:spacing w:after="0" w:line="240" w:lineRule="auto"/>
        <w:jc w:val="center"/>
        <w:rPr>
          <w:rFonts w:ascii="Arial" w:eastAsia="Times New Roman" w:hAnsi="Arial" w:cs="Arial"/>
          <w:b/>
          <w:bCs/>
          <w:color w:val="000000"/>
          <w:sz w:val="20"/>
          <w:szCs w:val="20"/>
        </w:rPr>
      </w:pPr>
    </w:p>
    <w:p w14:paraId="380763D0" w14:textId="77777777" w:rsidR="006E30D6" w:rsidRPr="006E30D6" w:rsidRDefault="006E30D6" w:rsidP="006E30D6">
      <w:pPr>
        <w:spacing w:after="240" w:line="240" w:lineRule="auto"/>
        <w:jc w:val="center"/>
        <w:rPr>
          <w:rFonts w:ascii="Arial" w:eastAsia="Times New Roman" w:hAnsi="Arial" w:cs="Arial"/>
          <w:b/>
          <w:sz w:val="20"/>
          <w:szCs w:val="20"/>
        </w:rPr>
      </w:pPr>
      <w:bookmarkStart w:id="61" w:name="WDXFirstTOC"/>
      <w:bookmarkEnd w:id="61"/>
      <w:r w:rsidRPr="006E30D6" w:rsidDel="00371449">
        <w:rPr>
          <w:rFonts w:ascii="Arial" w:eastAsia="Times New Roman" w:hAnsi="Arial" w:cs="Arial"/>
          <w:sz w:val="20"/>
          <w:szCs w:val="20"/>
        </w:rPr>
        <w:t xml:space="preserve"> </w:t>
      </w:r>
      <w:bookmarkStart w:id="62" w:name="_Ref172601956"/>
      <w:bookmarkEnd w:id="59"/>
      <w:bookmarkEnd w:id="62"/>
    </w:p>
    <w:p w14:paraId="0E8CF5A9" w14:textId="77777777" w:rsidR="006E30D6" w:rsidRPr="006E30D6" w:rsidRDefault="006E30D6" w:rsidP="006E30D6">
      <w:pPr>
        <w:tabs>
          <w:tab w:val="num" w:pos="850"/>
        </w:tabs>
        <w:spacing w:after="240" w:line="240" w:lineRule="auto"/>
        <w:ind w:left="850" w:hanging="850"/>
        <w:jc w:val="both"/>
        <w:outlineLvl w:val="0"/>
        <w:rPr>
          <w:rFonts w:ascii="Arial" w:eastAsia="Times New Roman" w:hAnsi="Arial" w:cs="Arial"/>
          <w:sz w:val="20"/>
          <w:szCs w:val="20"/>
        </w:rPr>
      </w:pPr>
      <w:bookmarkStart w:id="63" w:name="_Toc297191269"/>
      <w:bookmarkStart w:id="64" w:name="_Toc297191271"/>
      <w:bookmarkStart w:id="65" w:name="_Toc297191272"/>
      <w:bookmarkStart w:id="66" w:name="_Toc297191273"/>
      <w:bookmarkStart w:id="67" w:name="_Toc297191274"/>
      <w:bookmarkStart w:id="68" w:name="_Toc297191275"/>
      <w:bookmarkStart w:id="69" w:name="_Toc297191276"/>
      <w:bookmarkStart w:id="70" w:name="_Toc297191277"/>
      <w:bookmarkStart w:id="71" w:name="_Toc297191278"/>
      <w:bookmarkStart w:id="72" w:name="_Toc297191289"/>
      <w:bookmarkStart w:id="73" w:name="_Toc297191290"/>
      <w:bookmarkStart w:id="74" w:name="_Toc297191291"/>
      <w:bookmarkStart w:id="75" w:name="_Ref399129306"/>
      <w:bookmarkEnd w:id="63"/>
      <w:bookmarkEnd w:id="64"/>
      <w:bookmarkEnd w:id="65"/>
      <w:bookmarkEnd w:id="66"/>
      <w:bookmarkEnd w:id="67"/>
      <w:bookmarkEnd w:id="68"/>
      <w:bookmarkEnd w:id="69"/>
      <w:bookmarkEnd w:id="70"/>
      <w:bookmarkEnd w:id="71"/>
      <w:bookmarkEnd w:id="72"/>
      <w:bookmarkEnd w:id="73"/>
      <w:bookmarkEnd w:id="74"/>
      <w:r w:rsidRPr="006E30D6">
        <w:rPr>
          <w:rFonts w:ascii="Arial" w:eastAsia="Times New Roman" w:hAnsi="Arial" w:cs="Arial"/>
          <w:b/>
          <w:caps/>
          <w:sz w:val="20"/>
          <w:szCs w:val="20"/>
        </w:rPr>
        <w:t>Definitions</w:t>
      </w:r>
      <w:bookmarkEnd w:id="75"/>
    </w:p>
    <w:p w14:paraId="50B918BA" w14:textId="77777777" w:rsidR="006E30D6" w:rsidRPr="006E30D6" w:rsidRDefault="006E30D6" w:rsidP="006E30D6">
      <w:pPr>
        <w:numPr>
          <w:ilvl w:val="1"/>
          <w:numId w:val="11"/>
        </w:numPr>
        <w:adjustRightInd w:val="0"/>
        <w:spacing w:after="240" w:line="240" w:lineRule="auto"/>
        <w:jc w:val="both"/>
        <w:outlineLvl w:val="1"/>
        <w:rPr>
          <w:rFonts w:ascii="Arial" w:eastAsia="Times New Roman" w:hAnsi="Arial" w:cs="Arial"/>
          <w:sz w:val="20"/>
          <w:szCs w:val="20"/>
        </w:rPr>
      </w:pPr>
      <w:r w:rsidRPr="006E30D6">
        <w:rPr>
          <w:rFonts w:ascii="Arial" w:eastAsia="Times New Roman" w:hAnsi="Arial" w:cs="Arial"/>
          <w:sz w:val="20"/>
          <w:szCs w:val="20"/>
        </w:rPr>
        <w:t xml:space="preserve">In this Schedule 9, save where otherwise provided, words and terms defined in Schedule 1 (Definitions) of the Contract shall have the meaning ascribed to them in Schedule 1 (Definitions) of the Contract. </w:t>
      </w:r>
    </w:p>
    <w:p w14:paraId="67F68A95" w14:textId="77777777" w:rsidR="006E30D6" w:rsidRPr="006E30D6" w:rsidRDefault="006E30D6" w:rsidP="006E30D6">
      <w:pPr>
        <w:numPr>
          <w:ilvl w:val="1"/>
          <w:numId w:val="11"/>
        </w:numPr>
        <w:adjustRightInd w:val="0"/>
        <w:spacing w:after="240" w:line="240" w:lineRule="auto"/>
        <w:jc w:val="both"/>
        <w:outlineLvl w:val="1"/>
        <w:rPr>
          <w:rFonts w:ascii="Arial" w:eastAsia="Times New Roman" w:hAnsi="Arial" w:cs="Arial"/>
          <w:sz w:val="20"/>
          <w:szCs w:val="20"/>
        </w:rPr>
      </w:pPr>
      <w:r w:rsidRPr="006E30D6">
        <w:rPr>
          <w:rFonts w:ascii="Arial" w:eastAsia="Times New Roman" w:hAnsi="Arial" w:cs="Arial"/>
          <w:sz w:val="20"/>
          <w:szCs w:val="20"/>
        </w:rPr>
        <w:t>Without prejudice to Schedule 1 (Definitions) of the Contract unless the context otherwise requires:</w:t>
      </w:r>
    </w:p>
    <w:p w14:paraId="782F6F5C" w14:textId="77777777" w:rsidR="006E30D6" w:rsidRPr="006E30D6" w:rsidRDefault="006E30D6" w:rsidP="006E30D6">
      <w:pPr>
        <w:tabs>
          <w:tab w:val="num" w:pos="360"/>
          <w:tab w:val="left" w:pos="993"/>
        </w:tabs>
        <w:spacing w:before="200" w:after="200" w:line="240" w:lineRule="auto"/>
        <w:ind w:left="851"/>
        <w:jc w:val="both"/>
        <w:rPr>
          <w:rFonts w:ascii="Arial" w:eastAsia="Calibri" w:hAnsi="Arial" w:cs="Arial"/>
          <w:sz w:val="20"/>
          <w:szCs w:val="20"/>
          <w:lang w:eastAsia="en-GB"/>
        </w:rPr>
      </w:pPr>
      <w:r w:rsidRPr="006E30D6">
        <w:rPr>
          <w:rFonts w:ascii="Arial" w:eastAsia="Calibri" w:hAnsi="Arial" w:cs="Arial"/>
          <w:sz w:val="20"/>
          <w:szCs w:val="20"/>
          <w:lang w:eastAsia="en-GB"/>
        </w:rPr>
        <w:t>“</w:t>
      </w:r>
      <w:r w:rsidRPr="006E30D6">
        <w:rPr>
          <w:rFonts w:ascii="Arial" w:eastAsia="Calibri" w:hAnsi="Arial" w:cs="Arial"/>
          <w:b/>
          <w:bCs/>
          <w:sz w:val="20"/>
          <w:szCs w:val="20"/>
          <w:lang w:eastAsia="en-GB"/>
        </w:rPr>
        <w:t>Data protection legislation</w:t>
      </w:r>
      <w:r w:rsidRPr="006E30D6">
        <w:rPr>
          <w:rFonts w:ascii="Arial" w:eastAsia="Calibri" w:hAnsi="Arial" w:cs="Arial"/>
          <w:sz w:val="20"/>
          <w:szCs w:val="20"/>
          <w:lang w:eastAsia="en-GB"/>
        </w:rPr>
        <w:t>” means all applicable data protection and privacy legislation in force from time to time in the UK, including but not limited to:</w:t>
      </w:r>
    </w:p>
    <w:p w14:paraId="4ED01894" w14:textId="77777777" w:rsidR="006E30D6" w:rsidRPr="006E30D6" w:rsidRDefault="006E30D6" w:rsidP="006E30D6">
      <w:pPr>
        <w:tabs>
          <w:tab w:val="num" w:pos="360"/>
          <w:tab w:val="left" w:pos="720"/>
        </w:tabs>
        <w:spacing w:before="200" w:after="200" w:line="240" w:lineRule="auto"/>
        <w:ind w:left="851"/>
        <w:jc w:val="both"/>
        <w:rPr>
          <w:rFonts w:ascii="Arial" w:eastAsia="Calibri" w:hAnsi="Arial" w:cs="Arial"/>
          <w:sz w:val="20"/>
          <w:szCs w:val="20"/>
          <w:lang w:eastAsia="en-GB"/>
        </w:rPr>
      </w:pPr>
      <w:r w:rsidRPr="006E30D6">
        <w:rPr>
          <w:rFonts w:ascii="Arial" w:eastAsia="Calibri" w:hAnsi="Arial" w:cs="Arial"/>
          <w:sz w:val="20"/>
          <w:szCs w:val="20"/>
          <w:lang w:eastAsia="en-GB"/>
        </w:rPr>
        <w:t>(</w:t>
      </w:r>
      <w:proofErr w:type="spellStart"/>
      <w:r w:rsidRPr="006E30D6">
        <w:rPr>
          <w:rFonts w:ascii="Arial" w:eastAsia="Calibri" w:hAnsi="Arial" w:cs="Arial"/>
          <w:sz w:val="20"/>
          <w:szCs w:val="20"/>
          <w:lang w:eastAsia="en-GB"/>
        </w:rPr>
        <w:t>i</w:t>
      </w:r>
      <w:proofErr w:type="spellEnd"/>
      <w:r w:rsidRPr="006E30D6">
        <w:rPr>
          <w:rFonts w:ascii="Arial" w:eastAsia="Calibri" w:hAnsi="Arial" w:cs="Arial"/>
          <w:sz w:val="20"/>
          <w:szCs w:val="20"/>
          <w:lang w:eastAsia="en-GB"/>
        </w:rPr>
        <w:t>)</w:t>
      </w:r>
      <w:r w:rsidRPr="006E30D6">
        <w:rPr>
          <w:rFonts w:ascii="Arial" w:eastAsia="Calibri" w:hAnsi="Arial" w:cs="Arial"/>
          <w:sz w:val="20"/>
          <w:szCs w:val="20"/>
          <w:lang w:eastAsia="en-GB"/>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204BBEDC" w14:textId="77777777" w:rsidR="006E30D6" w:rsidRPr="006E30D6" w:rsidRDefault="006E30D6" w:rsidP="006E30D6">
      <w:pPr>
        <w:tabs>
          <w:tab w:val="num" w:pos="360"/>
          <w:tab w:val="left" w:pos="720"/>
        </w:tabs>
        <w:spacing w:before="200" w:after="200" w:line="240" w:lineRule="auto"/>
        <w:ind w:left="851"/>
        <w:jc w:val="both"/>
        <w:rPr>
          <w:rFonts w:ascii="Arial" w:eastAsia="Calibri" w:hAnsi="Arial" w:cs="Arial"/>
          <w:sz w:val="20"/>
          <w:szCs w:val="20"/>
          <w:lang w:eastAsia="en-GB"/>
        </w:rPr>
      </w:pPr>
      <w:r w:rsidRPr="006E30D6">
        <w:rPr>
          <w:rFonts w:ascii="Arial" w:eastAsia="Calibri" w:hAnsi="Arial" w:cs="Arial"/>
          <w:sz w:val="20"/>
          <w:szCs w:val="20"/>
          <w:lang w:eastAsia="en-GB"/>
        </w:rPr>
        <w:t>(ii)</w:t>
      </w:r>
      <w:r w:rsidRPr="006E30D6">
        <w:rPr>
          <w:rFonts w:ascii="Arial" w:eastAsia="Calibri" w:hAnsi="Arial" w:cs="Arial"/>
          <w:sz w:val="20"/>
          <w:szCs w:val="20"/>
          <w:lang w:eastAsia="en-GB"/>
        </w:rPr>
        <w:tab/>
        <w:t xml:space="preserve">the Data Protection Act 2018; </w:t>
      </w:r>
    </w:p>
    <w:p w14:paraId="14E5B047" w14:textId="77777777" w:rsidR="006E30D6" w:rsidRPr="006E30D6" w:rsidRDefault="006E30D6" w:rsidP="006E30D6">
      <w:pPr>
        <w:tabs>
          <w:tab w:val="num" w:pos="360"/>
          <w:tab w:val="left" w:pos="720"/>
        </w:tabs>
        <w:spacing w:before="200" w:after="200" w:line="240" w:lineRule="auto"/>
        <w:ind w:left="851"/>
        <w:jc w:val="both"/>
        <w:rPr>
          <w:rFonts w:ascii="Arial" w:eastAsia="Calibri" w:hAnsi="Arial" w:cs="Arial"/>
          <w:sz w:val="20"/>
          <w:szCs w:val="20"/>
          <w:lang w:eastAsia="en-GB"/>
        </w:rPr>
      </w:pPr>
      <w:r w:rsidRPr="006E30D6">
        <w:rPr>
          <w:rFonts w:ascii="Arial" w:eastAsia="Calibri" w:hAnsi="Arial" w:cs="Arial"/>
          <w:sz w:val="20"/>
          <w:szCs w:val="20"/>
          <w:lang w:eastAsia="en-GB"/>
        </w:rPr>
        <w:t>(iii)</w:t>
      </w:r>
      <w:r w:rsidRPr="006E30D6">
        <w:rPr>
          <w:rFonts w:ascii="Arial" w:eastAsia="Calibri" w:hAnsi="Arial" w:cs="Arial"/>
          <w:sz w:val="20"/>
          <w:szCs w:val="20"/>
          <w:lang w:eastAsia="en-GB"/>
        </w:rPr>
        <w:tab/>
        <w:t xml:space="preserve">the Privacy and Electronic Communications Directive 2002/58/EC (as updated by Directive 2009/136/EC) and the Privacy and Electronic Communications Regulations 2003 (SI 2003/2426) as amended; and </w:t>
      </w:r>
    </w:p>
    <w:p w14:paraId="4AA849AB" w14:textId="77777777" w:rsidR="006E30D6" w:rsidRPr="006E30D6" w:rsidRDefault="006E30D6" w:rsidP="006E30D6">
      <w:pPr>
        <w:tabs>
          <w:tab w:val="left" w:pos="720"/>
        </w:tabs>
        <w:spacing w:before="200" w:after="200" w:line="240" w:lineRule="auto"/>
        <w:ind w:left="851"/>
        <w:jc w:val="both"/>
        <w:rPr>
          <w:rFonts w:ascii="Arial" w:eastAsia="Calibri" w:hAnsi="Arial" w:cs="Arial"/>
          <w:sz w:val="20"/>
          <w:szCs w:val="20"/>
          <w:lang w:eastAsia="en-GB"/>
        </w:rPr>
      </w:pPr>
      <w:r w:rsidRPr="006E30D6">
        <w:rPr>
          <w:rFonts w:ascii="Arial" w:eastAsia="Calibri" w:hAnsi="Arial" w:cs="Arial"/>
          <w:sz w:val="20"/>
          <w:szCs w:val="20"/>
          <w:lang w:eastAsia="en-GB"/>
        </w:rPr>
        <w:t>(iv)</w:t>
      </w:r>
      <w:r w:rsidRPr="006E30D6">
        <w:rPr>
          <w:rFonts w:ascii="Arial" w:eastAsia="Calibri" w:hAnsi="Arial" w:cs="Arial"/>
          <w:sz w:val="20"/>
          <w:szCs w:val="20"/>
          <w:lang w:eastAsia="en-GB"/>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351EEF9A" w14:textId="77777777" w:rsidR="006E30D6" w:rsidRPr="006E30D6" w:rsidRDefault="006E30D6" w:rsidP="006E30D6">
      <w:pPr>
        <w:adjustRightInd w:val="0"/>
        <w:spacing w:after="240" w:line="240" w:lineRule="auto"/>
        <w:ind w:left="851"/>
        <w:jc w:val="both"/>
        <w:outlineLvl w:val="1"/>
        <w:rPr>
          <w:rFonts w:ascii="Arial" w:eastAsia="Times New Roman" w:hAnsi="Arial" w:cs="Arial"/>
          <w:b/>
          <w:bCs/>
          <w:sz w:val="20"/>
          <w:szCs w:val="20"/>
        </w:rPr>
      </w:pPr>
      <w:r w:rsidRPr="006E30D6">
        <w:rPr>
          <w:rFonts w:ascii="Arial" w:eastAsia="Times New Roman" w:hAnsi="Arial" w:cs="Arial"/>
          <w:sz w:val="20"/>
          <w:szCs w:val="20"/>
        </w:rPr>
        <w:t>"</w:t>
      </w:r>
      <w:r w:rsidRPr="006E30D6">
        <w:rPr>
          <w:rFonts w:ascii="Arial" w:eastAsia="Times New Roman" w:hAnsi="Arial" w:cs="Arial"/>
          <w:b/>
          <w:bCs/>
          <w:sz w:val="20"/>
          <w:szCs w:val="20"/>
        </w:rPr>
        <w:t>Employee Liability Information</w:t>
      </w:r>
      <w:r w:rsidRPr="006E30D6">
        <w:rPr>
          <w:rFonts w:ascii="Arial" w:eastAsia="Times New Roman" w:hAnsi="Arial" w:cs="Arial"/>
          <w:sz w:val="20"/>
          <w:szCs w:val="20"/>
        </w:rPr>
        <w:t>" has the same meaning as in Regulation 11(2) of the Transfer Regulations;</w:t>
      </w:r>
    </w:p>
    <w:p w14:paraId="7EDAAF8C" w14:textId="77777777" w:rsidR="006E30D6" w:rsidRPr="006E30D6" w:rsidRDefault="006E30D6" w:rsidP="006E30D6">
      <w:pPr>
        <w:adjustRightInd w:val="0"/>
        <w:spacing w:after="240" w:line="240" w:lineRule="auto"/>
        <w:ind w:left="851"/>
        <w:jc w:val="both"/>
        <w:outlineLvl w:val="1"/>
        <w:rPr>
          <w:rFonts w:ascii="Arial" w:eastAsia="Times New Roman" w:hAnsi="Arial" w:cs="Arial"/>
          <w:sz w:val="20"/>
          <w:szCs w:val="20"/>
        </w:rPr>
      </w:pPr>
      <w:r w:rsidRPr="006E30D6">
        <w:rPr>
          <w:rFonts w:ascii="Arial" w:eastAsia="Times New Roman" w:hAnsi="Arial" w:cs="Arial"/>
          <w:sz w:val="20"/>
          <w:szCs w:val="20"/>
        </w:rPr>
        <w:t>"</w:t>
      </w:r>
      <w:r w:rsidRPr="006E30D6">
        <w:rPr>
          <w:rFonts w:ascii="Arial" w:eastAsia="Times New Roman" w:hAnsi="Arial" w:cs="Arial"/>
          <w:b/>
          <w:sz w:val="20"/>
          <w:szCs w:val="20"/>
        </w:rPr>
        <w:t>Employing Sub-Contractor</w:t>
      </w:r>
      <w:r w:rsidRPr="006E30D6">
        <w:rPr>
          <w:rFonts w:ascii="Arial" w:eastAsia="Times New Roman" w:hAnsi="Arial" w:cs="Arial"/>
          <w:sz w:val="20"/>
          <w:szCs w:val="20"/>
        </w:rPr>
        <w:t>" means any sub-contractor of the Contractor providing all or any part of the Services who employs or engages any person in providing the Services;</w:t>
      </w:r>
    </w:p>
    <w:p w14:paraId="268D8E70" w14:textId="77777777" w:rsidR="006E30D6" w:rsidRPr="006E30D6" w:rsidRDefault="006E30D6" w:rsidP="006E30D6">
      <w:pPr>
        <w:adjustRightInd w:val="0"/>
        <w:spacing w:after="240" w:line="240" w:lineRule="auto"/>
        <w:ind w:left="851"/>
        <w:jc w:val="both"/>
        <w:outlineLvl w:val="1"/>
        <w:rPr>
          <w:rFonts w:ascii="Arial" w:eastAsia="Times New Roman" w:hAnsi="Arial" w:cs="Arial"/>
          <w:sz w:val="20"/>
          <w:szCs w:val="20"/>
        </w:rPr>
      </w:pPr>
      <w:r w:rsidRPr="006E30D6">
        <w:rPr>
          <w:rFonts w:ascii="Arial" w:eastAsia="Times New Roman" w:hAnsi="Arial" w:cs="Arial"/>
          <w:sz w:val="20"/>
          <w:szCs w:val="20"/>
        </w:rPr>
        <w:t>"</w:t>
      </w:r>
      <w:r w:rsidRPr="006E30D6">
        <w:rPr>
          <w:rFonts w:ascii="Arial" w:eastAsia="Times New Roman" w:hAnsi="Arial" w:cs="Arial"/>
          <w:b/>
          <w:sz w:val="20"/>
          <w:szCs w:val="20"/>
        </w:rPr>
        <w:t>New Provider</w:t>
      </w:r>
      <w:r w:rsidRPr="006E30D6">
        <w:rPr>
          <w:rFonts w:ascii="Arial" w:eastAsia="Times New Roman" w:hAnsi="Arial" w:cs="Arial"/>
          <w:sz w:val="20"/>
          <w:szCs w:val="20"/>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1F9E2CD7" w14:textId="77777777" w:rsidR="006E30D6" w:rsidRPr="006E30D6" w:rsidRDefault="006E30D6" w:rsidP="006E30D6">
      <w:pPr>
        <w:adjustRightInd w:val="0"/>
        <w:spacing w:after="240" w:line="240" w:lineRule="auto"/>
        <w:ind w:left="851"/>
        <w:jc w:val="both"/>
        <w:outlineLvl w:val="1"/>
        <w:rPr>
          <w:rFonts w:ascii="Arial" w:eastAsia="Times New Roman" w:hAnsi="Arial" w:cs="Arial"/>
          <w:sz w:val="20"/>
          <w:szCs w:val="20"/>
        </w:rPr>
      </w:pPr>
      <w:r w:rsidRPr="006E30D6">
        <w:rPr>
          <w:rFonts w:ascii="Arial" w:eastAsia="Times New Roman" w:hAnsi="Arial" w:cs="Arial"/>
          <w:bCs/>
          <w:sz w:val="20"/>
          <w:szCs w:val="20"/>
        </w:rPr>
        <w:t>"</w:t>
      </w:r>
      <w:r w:rsidRPr="006E30D6">
        <w:rPr>
          <w:rFonts w:ascii="Arial" w:eastAsia="Times New Roman" w:hAnsi="Arial" w:cs="Arial"/>
          <w:b/>
          <w:bCs/>
          <w:sz w:val="20"/>
          <w:szCs w:val="20"/>
        </w:rPr>
        <w:t>Relevant Transfer</w:t>
      </w:r>
      <w:r w:rsidRPr="006E30D6">
        <w:rPr>
          <w:rFonts w:ascii="Arial" w:eastAsia="Times New Roman" w:hAnsi="Arial" w:cs="Arial"/>
          <w:sz w:val="20"/>
          <w:szCs w:val="20"/>
        </w:rPr>
        <w:t>" means a transfer of the employment of Transferring Employees from the Contractor or any Employing Sub-Contractor to a New Provider or the Authority under the Transfer Regulations;</w:t>
      </w:r>
    </w:p>
    <w:p w14:paraId="122AF8E5" w14:textId="77777777" w:rsidR="006E30D6" w:rsidRPr="006E30D6" w:rsidRDefault="006E30D6" w:rsidP="006E30D6">
      <w:pPr>
        <w:adjustRightInd w:val="0"/>
        <w:spacing w:after="240" w:line="240" w:lineRule="auto"/>
        <w:ind w:left="851"/>
        <w:jc w:val="both"/>
        <w:outlineLvl w:val="1"/>
        <w:rPr>
          <w:rFonts w:ascii="Arial" w:eastAsia="Times New Roman" w:hAnsi="Arial" w:cs="Arial"/>
          <w:sz w:val="20"/>
          <w:szCs w:val="20"/>
        </w:rPr>
      </w:pPr>
      <w:r w:rsidRPr="006E30D6">
        <w:rPr>
          <w:rFonts w:ascii="Arial" w:eastAsia="Times New Roman" w:hAnsi="Arial" w:cs="Arial"/>
          <w:sz w:val="20"/>
          <w:szCs w:val="20"/>
        </w:rPr>
        <w:t>"</w:t>
      </w:r>
      <w:r w:rsidRPr="006E30D6">
        <w:rPr>
          <w:rFonts w:ascii="Arial" w:eastAsia="Times New Roman" w:hAnsi="Arial" w:cs="Arial"/>
          <w:b/>
          <w:bCs/>
          <w:sz w:val="20"/>
          <w:szCs w:val="20"/>
        </w:rPr>
        <w:t>Transfer Date</w:t>
      </w:r>
      <w:r w:rsidRPr="006E30D6">
        <w:rPr>
          <w:rFonts w:ascii="Arial" w:eastAsia="Times New Roman" w:hAnsi="Arial" w:cs="Arial"/>
          <w:sz w:val="20"/>
          <w:szCs w:val="20"/>
        </w:rPr>
        <w:t>" means the date on which the transfer of a Transferring Employee takes place under the Transfer Regulations;</w:t>
      </w:r>
    </w:p>
    <w:p w14:paraId="159B12EE" w14:textId="77777777" w:rsidR="006E30D6" w:rsidRPr="006E30D6" w:rsidRDefault="006E30D6" w:rsidP="006E30D6">
      <w:pPr>
        <w:spacing w:after="240" w:line="240" w:lineRule="auto"/>
        <w:ind w:left="851"/>
        <w:jc w:val="both"/>
        <w:rPr>
          <w:rFonts w:ascii="Arial" w:eastAsia="Times New Roman" w:hAnsi="Arial" w:cs="Arial"/>
          <w:sz w:val="20"/>
          <w:szCs w:val="20"/>
        </w:rPr>
      </w:pPr>
      <w:r w:rsidRPr="006E30D6">
        <w:rPr>
          <w:rFonts w:ascii="Arial" w:eastAsia="Times New Roman" w:hAnsi="Arial" w:cs="Arial"/>
          <w:sz w:val="20"/>
          <w:szCs w:val="20"/>
        </w:rPr>
        <w:t>"</w:t>
      </w:r>
      <w:r w:rsidRPr="006E30D6">
        <w:rPr>
          <w:rFonts w:ascii="Arial" w:eastAsia="Times New Roman" w:hAnsi="Arial" w:cs="Arial"/>
          <w:b/>
          <w:bCs/>
          <w:sz w:val="20"/>
          <w:szCs w:val="20"/>
        </w:rPr>
        <w:t>Transferring Employee</w:t>
      </w:r>
      <w:r w:rsidRPr="006E30D6">
        <w:rPr>
          <w:rFonts w:ascii="Arial" w:eastAsia="Times New Roman" w:hAnsi="Arial" w:cs="Arial"/>
          <w:sz w:val="20"/>
          <w:szCs w:val="20"/>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7931EE9A" w14:textId="77777777" w:rsidR="006E30D6" w:rsidRPr="006E30D6" w:rsidRDefault="006E30D6" w:rsidP="006E30D6">
      <w:pPr>
        <w:spacing w:after="240" w:line="240" w:lineRule="auto"/>
        <w:ind w:left="850"/>
        <w:jc w:val="both"/>
        <w:rPr>
          <w:rFonts w:ascii="Arial" w:eastAsia="Times New Roman" w:hAnsi="Arial" w:cs="Arial"/>
          <w:b/>
          <w:sz w:val="20"/>
          <w:szCs w:val="20"/>
        </w:rPr>
      </w:pPr>
      <w:r w:rsidRPr="006E30D6">
        <w:rPr>
          <w:rFonts w:ascii="Arial" w:eastAsia="Times New Roman" w:hAnsi="Arial" w:cs="Arial"/>
          <w:sz w:val="20"/>
          <w:szCs w:val="20"/>
        </w:rPr>
        <w:t>"</w:t>
      </w:r>
      <w:r w:rsidRPr="006E30D6">
        <w:rPr>
          <w:rFonts w:ascii="Arial" w:eastAsia="Times New Roman" w:hAnsi="Arial" w:cs="Arial"/>
          <w:b/>
          <w:bCs/>
          <w:sz w:val="20"/>
          <w:szCs w:val="20"/>
        </w:rPr>
        <w:t>Transfer Regulations</w:t>
      </w:r>
      <w:r w:rsidRPr="006E30D6">
        <w:rPr>
          <w:rFonts w:ascii="Arial" w:eastAsia="Times New Roman" w:hAnsi="Arial" w:cs="Arial"/>
          <w:sz w:val="20"/>
          <w:szCs w:val="20"/>
        </w:rPr>
        <w:t>" means the Transfer of Undertakings (Protection of Employment) Regulations 2006 as amended from time to and/or the Service Provision Change (Protection of Employment) Regulations (Northern Ireland) 2006 (as amended from time to time), as appropriate.</w:t>
      </w:r>
    </w:p>
    <w:p w14:paraId="0B9B885A" w14:textId="77777777" w:rsidR="006E30D6" w:rsidRPr="006E30D6" w:rsidRDefault="006E30D6" w:rsidP="006E30D6">
      <w:pPr>
        <w:keepNext/>
        <w:numPr>
          <w:ilvl w:val="0"/>
          <w:numId w:val="11"/>
        </w:numPr>
        <w:adjustRightInd w:val="0"/>
        <w:spacing w:after="240" w:line="240" w:lineRule="auto"/>
        <w:jc w:val="both"/>
        <w:outlineLvl w:val="0"/>
        <w:rPr>
          <w:rFonts w:ascii="Arial" w:eastAsia="Times New Roman" w:hAnsi="Arial" w:cs="Arial"/>
          <w:sz w:val="20"/>
          <w:szCs w:val="20"/>
        </w:rPr>
      </w:pPr>
      <w:bookmarkStart w:id="76" w:name="_Ref227475340"/>
      <w:bookmarkStart w:id="77" w:name="_Ref173051449"/>
      <w:r w:rsidRPr="006E30D6">
        <w:rPr>
          <w:rFonts w:ascii="Arial" w:eastAsia="Times New Roman" w:hAnsi="Arial" w:cs="Arial"/>
          <w:b/>
          <w:caps/>
          <w:sz w:val="20"/>
          <w:szCs w:val="20"/>
        </w:rPr>
        <w:lastRenderedPageBreak/>
        <w:t>EMPLOYMENT</w:t>
      </w:r>
      <w:bookmarkEnd w:id="76"/>
    </w:p>
    <w:p w14:paraId="68CAA8A7" w14:textId="77777777" w:rsidR="006E30D6" w:rsidRPr="006E30D6" w:rsidRDefault="006E30D6" w:rsidP="006E30D6">
      <w:pPr>
        <w:numPr>
          <w:ilvl w:val="1"/>
          <w:numId w:val="11"/>
        </w:numPr>
        <w:adjustRightInd w:val="0"/>
        <w:spacing w:after="240" w:line="240" w:lineRule="auto"/>
        <w:jc w:val="both"/>
        <w:outlineLvl w:val="1"/>
        <w:rPr>
          <w:rFonts w:ascii="Arial" w:eastAsia="Times New Roman" w:hAnsi="Arial" w:cs="Arial"/>
          <w:sz w:val="20"/>
          <w:szCs w:val="20"/>
        </w:rPr>
      </w:pPr>
      <w:bookmarkStart w:id="78" w:name="_Ref227474634"/>
      <w:r w:rsidRPr="006E30D6">
        <w:rPr>
          <w:rFonts w:ascii="Arial" w:eastAsia="Times New Roman" w:hAnsi="Arial" w:cs="Arial"/>
          <w:b/>
          <w:sz w:val="20"/>
          <w:szCs w:val="20"/>
        </w:rPr>
        <w:t>Information on Re-tender, Partial Termination, Termination or Expiry</w:t>
      </w:r>
      <w:bookmarkEnd w:id="78"/>
    </w:p>
    <w:p w14:paraId="41B50534"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bookmarkStart w:id="79" w:name="_Ref221415605"/>
      <w:r w:rsidRPr="006E30D6">
        <w:rPr>
          <w:rFonts w:ascii="Arial" w:eastAsia="Times New Roman" w:hAnsi="Arial" w:cs="Arial"/>
          <w:sz w:val="20"/>
          <w:szCs w:val="20"/>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77"/>
      <w:bookmarkEnd w:id="79"/>
    </w:p>
    <w:p w14:paraId="5895835E"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bookmarkStart w:id="80" w:name="_Ref216103120"/>
      <w:r w:rsidRPr="006E30D6">
        <w:rPr>
          <w:rFonts w:ascii="Arial" w:eastAsia="Times New Roman" w:hAnsi="Arial" w:cs="Arial"/>
          <w:sz w:val="20"/>
          <w:szCs w:val="20"/>
        </w:rPr>
        <w:t xml:space="preserve">supply to the Authority such information as the Authority may reasonably require in order to consider the </w:t>
      </w:r>
      <w:proofErr w:type="spellStart"/>
      <w:r w:rsidRPr="006E30D6">
        <w:rPr>
          <w:rFonts w:ascii="Arial" w:eastAsia="Times New Roman" w:hAnsi="Arial" w:cs="Arial"/>
          <w:sz w:val="20"/>
          <w:szCs w:val="20"/>
        </w:rPr>
        <w:t>applicaton</w:t>
      </w:r>
      <w:proofErr w:type="spellEnd"/>
      <w:r w:rsidRPr="006E30D6">
        <w:rPr>
          <w:rFonts w:ascii="Arial" w:eastAsia="Times New Roman" w:hAnsi="Arial" w:cs="Arial"/>
          <w:sz w:val="20"/>
          <w:szCs w:val="20"/>
        </w:rPr>
        <w:t xml:space="preserve"> of the Transfer Regulations on the termination, partial termination or expiry of this Contract; </w:t>
      </w:r>
    </w:p>
    <w:p w14:paraId="7ADD8111"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 xml:space="preserve">supply to the Authority such full and accurate and up-to-date information as may be requested by the Authority including the information listed in Appendix 1 to this Schedule 9 relating to the employees who are wholly or mainly employed, assigned or engaged in providing the Services or part of the Services under this Contract who may be subject to a Relevant Transfer; </w:t>
      </w:r>
      <w:bookmarkEnd w:id="80"/>
    </w:p>
    <w:p w14:paraId="1EAD53CD"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 xml:space="preserve">provide the information promptly and in any event not later than three months from the date when a request for such information is made and at no cost to the Authority; </w:t>
      </w:r>
    </w:p>
    <w:p w14:paraId="7A74A53A"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bookmarkStart w:id="81" w:name="_Ref221020088"/>
      <w:r w:rsidRPr="006E30D6">
        <w:rPr>
          <w:rFonts w:ascii="Arial" w:eastAsia="Times New Roman" w:hAnsi="Arial" w:cs="Arial"/>
          <w:sz w:val="20"/>
          <w:szCs w:val="20"/>
        </w:rPr>
        <w:t>acknowledge that the Authority will use the information for informing any prospective New Provider for any services which are substantially the same as the Services or part of the Services provided pursuant to this Contract;</w:t>
      </w:r>
      <w:bookmarkEnd w:id="81"/>
    </w:p>
    <w:p w14:paraId="67F3A664"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 xml:space="preserve">inform the Authority of any changes to the information provided under paragraph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_Ref216103120 \w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2.1.1(a)</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or 2.1.1(b) up to the Transfer Date as soon as reasonably practicable.</w:t>
      </w:r>
    </w:p>
    <w:p w14:paraId="09434224"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bookmarkStart w:id="82" w:name="_Ref156138540"/>
      <w:bookmarkStart w:id="83" w:name="_Ref220664585"/>
      <w:r w:rsidRPr="006E30D6">
        <w:rPr>
          <w:rFonts w:ascii="Arial" w:eastAsia="Times New Roman" w:hAnsi="Arial" w:cs="Arial"/>
          <w:sz w:val="20"/>
          <w:szCs w:val="20"/>
        </w:rPr>
        <w:t>Three months preceding the termination, partial termination or expiry of this Contract or on receipt of a written request from the Authority the Contractor shall:</w:t>
      </w:r>
    </w:p>
    <w:p w14:paraId="744D238F"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ensure that Employee Liability Information and such information listed in Part A of Appendix 2 of this Schedule 9 (Personnel Information) relating to the Transferring Employees is provided to the Authority and/or any New Provider;</w:t>
      </w:r>
    </w:p>
    <w:p w14:paraId="4E5A25E6"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 xml:space="preserve">inform the Authority and/or any New Provider of any changes to the information provided under this Paragraph 2.1.2 up to any  Transfer Date as soon as reasonably practicable; </w:t>
      </w:r>
    </w:p>
    <w:p w14:paraId="736CD99E"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enable and assist the Authority and/or any New Provider or any sub-contractor of a New Provider to communicate with and meet those employees and their trade union or other employee representatives.</w:t>
      </w:r>
    </w:p>
    <w:p w14:paraId="31E58646"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bookmarkStart w:id="84" w:name="_Ref216104844"/>
      <w:bookmarkEnd w:id="82"/>
      <w:bookmarkEnd w:id="83"/>
      <w:r w:rsidRPr="006E30D6">
        <w:rPr>
          <w:rFonts w:ascii="Arial" w:eastAsia="Times New Roman" w:hAnsi="Arial" w:cs="Arial"/>
          <w:sz w:val="20"/>
          <w:szCs w:val="20"/>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85" w:name="_Hlk528237270"/>
      <w:r w:rsidRPr="006E30D6">
        <w:rPr>
          <w:rFonts w:ascii="Arial" w:eastAsia="Times New Roman" w:hAnsi="Arial" w:cs="Arial"/>
          <w:sz w:val="20"/>
          <w:szCs w:val="20"/>
        </w:rPr>
        <w:t xml:space="preserve">9 </w:t>
      </w:r>
      <w:bookmarkEnd w:id="85"/>
      <w:r w:rsidRPr="006E30D6">
        <w:rPr>
          <w:rFonts w:ascii="Arial" w:eastAsia="Times New Roman" w:hAnsi="Arial" w:cs="Arial"/>
          <w:sz w:val="20"/>
          <w:szCs w:val="20"/>
        </w:rPr>
        <w:t>(Personnel Information) relating to the  Transferring Employees. The Contractor shall inform the Authority and/or New Provider of any changes to this list or information up to the Transfer Date.</w:t>
      </w:r>
      <w:bookmarkEnd w:id="84"/>
      <w:r w:rsidRPr="006E30D6">
        <w:rPr>
          <w:rFonts w:ascii="Arial" w:eastAsia="Times New Roman" w:hAnsi="Arial" w:cs="Arial"/>
          <w:sz w:val="20"/>
          <w:szCs w:val="20"/>
        </w:rPr>
        <w:t xml:space="preserve"> </w:t>
      </w:r>
    </w:p>
    <w:p w14:paraId="4D5CF948" w14:textId="77777777" w:rsidR="006E30D6" w:rsidRPr="006E30D6" w:rsidRDefault="006E30D6" w:rsidP="006E30D6">
      <w:pPr>
        <w:numPr>
          <w:ilvl w:val="2"/>
          <w:numId w:val="0"/>
        </w:numPr>
        <w:tabs>
          <w:tab w:val="num" w:pos="1701"/>
        </w:tabs>
        <w:adjustRightInd w:val="0"/>
        <w:spacing w:after="240" w:line="240" w:lineRule="auto"/>
        <w:ind w:left="1701" w:hanging="851"/>
        <w:jc w:val="both"/>
        <w:outlineLvl w:val="2"/>
        <w:rPr>
          <w:rFonts w:ascii="Arial" w:eastAsia="Times New Roman" w:hAnsi="Arial" w:cs="Arial"/>
          <w:sz w:val="20"/>
          <w:szCs w:val="20"/>
        </w:rPr>
      </w:pPr>
      <w:r w:rsidRPr="006E30D6">
        <w:rPr>
          <w:rFonts w:ascii="Arial" w:eastAsia="Calibri" w:hAnsi="Arial" w:cs="Arial"/>
          <w:iCs/>
          <w:sz w:val="20"/>
          <w:szCs w:val="20"/>
        </w:rPr>
        <w:t>Within 14 days following the relevant Transfer Date the Contractor shall provide to the Authority and/or any New Provider the information set out in Part C of Appendix 2 of this Schedule 9 in respect of Transferring  Employees.</w:t>
      </w:r>
    </w:p>
    <w:p w14:paraId="02D40E6F"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bookmarkStart w:id="86" w:name="_Ref156138592"/>
      <w:r w:rsidRPr="006E30D6">
        <w:rPr>
          <w:rFonts w:ascii="Arial" w:eastAsia="Times New Roman" w:hAnsi="Arial" w:cs="Arial"/>
          <w:sz w:val="20"/>
          <w:szCs w:val="20"/>
        </w:rPr>
        <w:lastRenderedPageBreak/>
        <w:t xml:space="preserve">Paragraphs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_Ref221415605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2.1.1</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and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_Ref220664585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2.1.2</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_Ref221415605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2.1.1</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and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_Ref220664585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2.1.2</w:t>
      </w:r>
      <w:r w:rsidRPr="006E30D6">
        <w:rPr>
          <w:rFonts w:ascii="Arial" w:eastAsia="Times New Roman" w:hAnsi="Arial" w:cs="Arial"/>
          <w:sz w:val="20"/>
          <w:szCs w:val="20"/>
        </w:rPr>
        <w:fldChar w:fldCharType="end"/>
      </w:r>
      <w:r w:rsidRPr="006E30D6">
        <w:rPr>
          <w:rFonts w:ascii="Arial" w:eastAsia="Times New Roman" w:hAnsi="Arial" w:cs="Arial"/>
          <w:sz w:val="20"/>
          <w:szCs w:val="20"/>
        </w:rPr>
        <w:t>.</w:t>
      </w:r>
      <w:bookmarkEnd w:id="86"/>
      <w:r w:rsidRPr="006E30D6">
        <w:rPr>
          <w:rFonts w:ascii="Arial" w:eastAsia="Times New Roman" w:hAnsi="Arial" w:cs="Arial"/>
          <w:sz w:val="20"/>
          <w:szCs w:val="20"/>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14:paraId="1C3A728C"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bookmarkStart w:id="87" w:name="_Ref157923798"/>
      <w:r w:rsidRPr="006E30D6">
        <w:rPr>
          <w:rFonts w:ascii="Arial" w:eastAsia="Times New Roman" w:hAnsi="Arial" w:cs="Arial"/>
          <w:sz w:val="20"/>
          <w:szCs w:val="20"/>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87"/>
    </w:p>
    <w:p w14:paraId="09491D83"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materially amend or promise to amend the rates of remuneration or other terms and conditions of employment of any person wholly or mainly employed or engaged in providing the Services under this Contract; or</w:t>
      </w:r>
    </w:p>
    <w:p w14:paraId="54FDDAFE"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29C72927"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reorganise any working methods or assign to any person wholly or mainly employed or engaged in providing the Services  (or any part thereof) any duties unconnected with the Services  (or any part thereof) under this Contract; or</w:t>
      </w:r>
    </w:p>
    <w:p w14:paraId="58827FB4"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216A019F" w14:textId="77777777" w:rsidR="006E30D6" w:rsidRPr="006E30D6" w:rsidRDefault="006E30D6" w:rsidP="006E30D6">
      <w:pPr>
        <w:spacing w:after="240" w:line="240" w:lineRule="auto"/>
        <w:ind w:left="1701"/>
        <w:jc w:val="both"/>
        <w:rPr>
          <w:rFonts w:ascii="Arial" w:eastAsia="Times New Roman" w:hAnsi="Arial" w:cs="Arial"/>
          <w:sz w:val="20"/>
          <w:szCs w:val="20"/>
        </w:rPr>
      </w:pPr>
      <w:r w:rsidRPr="006E30D6">
        <w:rPr>
          <w:rFonts w:ascii="Arial" w:eastAsia="Times New Roman" w:hAnsi="Arial" w:cs="Arial"/>
          <w:sz w:val="20"/>
          <w:szCs w:val="20"/>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_Ref221415605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2.1.1</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_Ref220664585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2.1.2</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2.1.3, 2.1.4  or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_Ref157923798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2.1.6</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of this Schedule 9. </w:t>
      </w:r>
    </w:p>
    <w:p w14:paraId="7ACCF372"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r w:rsidRPr="006E30D6">
        <w:rPr>
          <w:rFonts w:ascii="Arial" w:eastAsia="Times New Roman" w:hAnsi="Arial" w:cs="Arial"/>
          <w:sz w:val="20"/>
          <w:szCs w:val="20"/>
        </w:rPr>
        <w:t>The Authority may at any time prior to the period set out in paragraph 2.1.5 of this Schedule 9 request from the Contractor any of the information in sections 1(a) to (d) of Appendix 1 and the Contractor shall and shall procure any Sub-Contractor will provide the information requested within 28 days of receipt of that request.</w:t>
      </w:r>
    </w:p>
    <w:p w14:paraId="23A44F95" w14:textId="77777777" w:rsidR="006E30D6" w:rsidRPr="006E30D6" w:rsidRDefault="006E30D6" w:rsidP="006E30D6">
      <w:pPr>
        <w:numPr>
          <w:ilvl w:val="1"/>
          <w:numId w:val="11"/>
        </w:numPr>
        <w:adjustRightInd w:val="0"/>
        <w:spacing w:after="240" w:line="240" w:lineRule="auto"/>
        <w:jc w:val="both"/>
        <w:outlineLvl w:val="1"/>
        <w:rPr>
          <w:rFonts w:ascii="Arial" w:eastAsia="Times New Roman" w:hAnsi="Arial" w:cs="Arial"/>
          <w:sz w:val="20"/>
          <w:szCs w:val="20"/>
        </w:rPr>
      </w:pPr>
      <w:bookmarkStart w:id="88" w:name="_Ref220667521"/>
      <w:r w:rsidRPr="006E30D6">
        <w:rPr>
          <w:rFonts w:ascii="Arial" w:eastAsia="Times New Roman" w:hAnsi="Arial" w:cs="Arial"/>
          <w:b/>
          <w:sz w:val="20"/>
          <w:szCs w:val="20"/>
        </w:rPr>
        <w:t xml:space="preserve">Obligations in Respect of Transferring Employees </w:t>
      </w:r>
    </w:p>
    <w:bookmarkEnd w:id="88"/>
    <w:p w14:paraId="718DC1A5"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r w:rsidRPr="006E30D6">
        <w:rPr>
          <w:rFonts w:ascii="Arial" w:eastAsia="Times New Roman" w:hAnsi="Arial" w:cs="Arial"/>
          <w:sz w:val="20"/>
          <w:szCs w:val="20"/>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664AD1D2"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lastRenderedPageBreak/>
        <w:t>before and in relation to the Transfer Date liaise with each other and shall co-operate with each other in order to implement effectively the smooth transfer of the Transferring Employees to the Authority and/or a New Provider; and</w:t>
      </w:r>
    </w:p>
    <w:p w14:paraId="5F60614B"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comply with their respective obligations under the Transfer Regulations including their obligations to inform and consult under Regulation 13 of the Transfer Regulations.</w:t>
      </w:r>
    </w:p>
    <w:p w14:paraId="0F816BB1" w14:textId="77777777" w:rsidR="006E30D6" w:rsidRPr="006E30D6" w:rsidRDefault="006E30D6" w:rsidP="006E30D6">
      <w:pPr>
        <w:numPr>
          <w:ilvl w:val="1"/>
          <w:numId w:val="11"/>
        </w:numPr>
        <w:adjustRightInd w:val="0"/>
        <w:spacing w:after="240" w:line="240" w:lineRule="auto"/>
        <w:jc w:val="both"/>
        <w:outlineLvl w:val="1"/>
        <w:rPr>
          <w:rFonts w:ascii="Arial" w:eastAsia="Times New Roman" w:hAnsi="Arial" w:cs="Arial"/>
          <w:sz w:val="20"/>
          <w:szCs w:val="20"/>
        </w:rPr>
      </w:pPr>
      <w:bookmarkStart w:id="89" w:name="_Ref227474645"/>
      <w:bookmarkStart w:id="90" w:name="_Ref216104552"/>
      <w:r w:rsidRPr="006E30D6">
        <w:rPr>
          <w:rFonts w:ascii="Arial" w:eastAsia="Times New Roman" w:hAnsi="Arial" w:cs="Arial"/>
          <w:b/>
          <w:sz w:val="20"/>
          <w:szCs w:val="20"/>
        </w:rPr>
        <w:t>Unexpected Transferring Employees</w:t>
      </w:r>
      <w:bookmarkEnd w:id="89"/>
    </w:p>
    <w:p w14:paraId="730D18EC"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r w:rsidRPr="006E30D6">
        <w:rPr>
          <w:rFonts w:ascii="Arial" w:eastAsia="Times New Roman" w:hAnsi="Arial" w:cs="Arial"/>
          <w:sz w:val="20"/>
          <w:szCs w:val="20"/>
        </w:rPr>
        <w:t>If a claim or allegation is made by an employee or former employee of the Contractor or any Employing Sub-Contractor who is not named on the list of Transferring Employees provided under paragraph 2.1.3 (an "</w:t>
      </w:r>
      <w:r w:rsidRPr="006E30D6">
        <w:rPr>
          <w:rFonts w:ascii="Arial" w:eastAsia="Times New Roman" w:hAnsi="Arial" w:cs="Arial"/>
          <w:b/>
          <w:sz w:val="20"/>
          <w:szCs w:val="20"/>
        </w:rPr>
        <w:t>Unexpected Transferring Employee</w:t>
      </w:r>
      <w:r w:rsidRPr="006E30D6">
        <w:rPr>
          <w:rFonts w:ascii="Arial" w:eastAsia="Times New Roman" w:hAnsi="Arial" w:cs="Arial"/>
          <w:sz w:val="20"/>
          <w:szCs w:val="20"/>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90"/>
    </w:p>
    <w:p w14:paraId="58821BB4"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126DBFE8"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bookmarkStart w:id="91" w:name="_Ref215822873"/>
      <w:r w:rsidRPr="006E30D6">
        <w:rPr>
          <w:rFonts w:ascii="Arial" w:eastAsia="Times New Roman" w:hAnsi="Arial" w:cs="Arial"/>
          <w:sz w:val="20"/>
          <w:szCs w:val="20"/>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91"/>
    </w:p>
    <w:p w14:paraId="1767CFE5"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bookmarkStart w:id="92" w:name="_Ref216104631"/>
      <w:r w:rsidRPr="006E30D6">
        <w:rPr>
          <w:rFonts w:ascii="Arial" w:eastAsia="Times New Roman" w:hAnsi="Arial" w:cs="Arial"/>
          <w:sz w:val="20"/>
          <w:szCs w:val="20"/>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bookmarkEnd w:id="92"/>
    </w:p>
    <w:p w14:paraId="049F48E8" w14:textId="77777777" w:rsidR="006E30D6" w:rsidRPr="006E30D6" w:rsidRDefault="006E30D6" w:rsidP="006E30D6">
      <w:pPr>
        <w:numPr>
          <w:ilvl w:val="4"/>
          <w:numId w:val="11"/>
        </w:numPr>
        <w:adjustRightInd w:val="0"/>
        <w:spacing w:after="240" w:line="240" w:lineRule="auto"/>
        <w:jc w:val="both"/>
        <w:outlineLvl w:val="4"/>
        <w:rPr>
          <w:rFonts w:ascii="Arial" w:eastAsia="Times New Roman" w:hAnsi="Arial" w:cs="Arial"/>
          <w:sz w:val="20"/>
          <w:szCs w:val="20"/>
        </w:rPr>
      </w:pPr>
      <w:r w:rsidRPr="006E30D6">
        <w:rPr>
          <w:rFonts w:ascii="Arial" w:eastAsia="Times New Roman" w:hAnsi="Arial" w:cs="Arial"/>
          <w:sz w:val="20"/>
          <w:szCs w:val="20"/>
        </w:rPr>
        <w:t>any additional costs of employing the Unexpected Transferring Employee up to the date of dismissal where the Unexpected Transferring Employee has been dismissed in accordance with paragraph 2.3.1(b);</w:t>
      </w:r>
    </w:p>
    <w:p w14:paraId="6DBC8F0C" w14:textId="77777777" w:rsidR="006E30D6" w:rsidRPr="006E30D6" w:rsidRDefault="006E30D6" w:rsidP="006E30D6">
      <w:pPr>
        <w:numPr>
          <w:ilvl w:val="4"/>
          <w:numId w:val="11"/>
        </w:numPr>
        <w:adjustRightInd w:val="0"/>
        <w:spacing w:after="240" w:line="240" w:lineRule="auto"/>
        <w:jc w:val="both"/>
        <w:outlineLvl w:val="4"/>
        <w:rPr>
          <w:rFonts w:ascii="Arial" w:eastAsia="Times New Roman" w:hAnsi="Arial" w:cs="Arial"/>
          <w:sz w:val="20"/>
          <w:szCs w:val="20"/>
        </w:rPr>
      </w:pPr>
      <w:r w:rsidRPr="006E30D6">
        <w:rPr>
          <w:rFonts w:ascii="Arial" w:eastAsia="Times New Roman" w:hAnsi="Arial" w:cs="Arial"/>
          <w:sz w:val="20"/>
          <w:szCs w:val="20"/>
        </w:rPr>
        <w:t>any liabilities acquired by virtue of the Transfer Regulations in relation to the Unexpected Transferring Employee;</w:t>
      </w:r>
    </w:p>
    <w:p w14:paraId="75C8A3FC" w14:textId="77777777" w:rsidR="006E30D6" w:rsidRPr="006E30D6" w:rsidRDefault="006E30D6" w:rsidP="006E30D6">
      <w:pPr>
        <w:numPr>
          <w:ilvl w:val="4"/>
          <w:numId w:val="11"/>
        </w:numPr>
        <w:adjustRightInd w:val="0"/>
        <w:spacing w:after="240" w:line="240" w:lineRule="auto"/>
        <w:jc w:val="both"/>
        <w:outlineLvl w:val="4"/>
        <w:rPr>
          <w:rFonts w:ascii="Arial" w:eastAsia="Times New Roman" w:hAnsi="Arial" w:cs="Arial"/>
          <w:sz w:val="20"/>
          <w:szCs w:val="20"/>
        </w:rPr>
      </w:pPr>
      <w:r w:rsidRPr="006E30D6">
        <w:rPr>
          <w:rFonts w:ascii="Arial" w:eastAsia="Times New Roman" w:hAnsi="Arial" w:cs="Arial"/>
          <w:sz w:val="20"/>
          <w:szCs w:val="20"/>
        </w:rPr>
        <w:t>any liabilities relating to the termination of the Unexpected Transferring Employee's employment  but excluding such proportion or amount of any liability for unfair dismissal, breach of contract or discrimination attributable:</w:t>
      </w:r>
    </w:p>
    <w:p w14:paraId="2D47F8A7" w14:textId="77777777" w:rsidR="006E30D6" w:rsidRPr="006E30D6" w:rsidRDefault="006E30D6" w:rsidP="006E30D6">
      <w:pPr>
        <w:numPr>
          <w:ilvl w:val="0"/>
          <w:numId w:val="13"/>
        </w:numPr>
        <w:spacing w:after="240" w:line="240" w:lineRule="auto"/>
        <w:jc w:val="both"/>
        <w:outlineLvl w:val="4"/>
        <w:rPr>
          <w:rFonts w:ascii="Arial" w:eastAsia="Times New Roman" w:hAnsi="Arial" w:cs="Arial"/>
          <w:sz w:val="20"/>
          <w:szCs w:val="20"/>
        </w:rPr>
      </w:pPr>
      <w:r w:rsidRPr="006E30D6">
        <w:rPr>
          <w:rFonts w:ascii="Arial" w:eastAsia="Times New Roman" w:hAnsi="Arial" w:cs="Arial"/>
          <w:sz w:val="20"/>
          <w:szCs w:val="20"/>
        </w:rPr>
        <w:t>to a failure by the Authority or a New Provider to act reasonably to mitigate the costs of dismissing such person);</w:t>
      </w:r>
    </w:p>
    <w:p w14:paraId="3D1AED1E" w14:textId="77777777" w:rsidR="006E30D6" w:rsidRPr="006E30D6" w:rsidRDefault="006E30D6" w:rsidP="006E30D6">
      <w:pPr>
        <w:numPr>
          <w:ilvl w:val="0"/>
          <w:numId w:val="13"/>
        </w:numPr>
        <w:tabs>
          <w:tab w:val="num" w:pos="2520"/>
        </w:tabs>
        <w:spacing w:after="240" w:line="240" w:lineRule="auto"/>
        <w:jc w:val="both"/>
        <w:outlineLvl w:val="4"/>
        <w:rPr>
          <w:rFonts w:ascii="Arial" w:eastAsia="Times New Roman" w:hAnsi="Arial" w:cs="Arial"/>
          <w:sz w:val="20"/>
          <w:szCs w:val="20"/>
        </w:rPr>
      </w:pPr>
      <w:r w:rsidRPr="006E30D6">
        <w:rPr>
          <w:rFonts w:ascii="Arial" w:eastAsia="Times New Roman" w:hAnsi="Arial" w:cs="Arial"/>
          <w:sz w:val="20"/>
          <w:szCs w:val="20"/>
        </w:rPr>
        <w:lastRenderedPageBreak/>
        <w:t xml:space="preserve">directly or indirectly to the procedure followed by the Authority or a New Provider in dismissing the Unexpected Transferee; or </w:t>
      </w:r>
    </w:p>
    <w:p w14:paraId="4D07788E" w14:textId="77777777" w:rsidR="006E30D6" w:rsidRPr="006E30D6" w:rsidRDefault="006E30D6" w:rsidP="006E30D6">
      <w:pPr>
        <w:numPr>
          <w:ilvl w:val="0"/>
          <w:numId w:val="13"/>
        </w:numPr>
        <w:tabs>
          <w:tab w:val="num" w:pos="2520"/>
        </w:tabs>
        <w:spacing w:after="240" w:line="240" w:lineRule="auto"/>
        <w:jc w:val="both"/>
        <w:outlineLvl w:val="4"/>
        <w:rPr>
          <w:rFonts w:ascii="Arial" w:eastAsia="Times New Roman" w:hAnsi="Arial" w:cs="Arial"/>
          <w:sz w:val="20"/>
          <w:szCs w:val="20"/>
        </w:rPr>
      </w:pPr>
      <w:r w:rsidRPr="006E30D6">
        <w:rPr>
          <w:rFonts w:ascii="Arial" w:eastAsia="Times New Roman" w:hAnsi="Arial" w:cs="Arial"/>
          <w:sz w:val="20"/>
          <w:szCs w:val="20"/>
        </w:rPr>
        <w:t>to the acts/omissions of the Authority or a New Provider not wholly connected to the dismissal of that person;</w:t>
      </w:r>
    </w:p>
    <w:p w14:paraId="32A8C591" w14:textId="77777777" w:rsidR="006E30D6" w:rsidRPr="006E30D6" w:rsidRDefault="006E30D6" w:rsidP="006E30D6">
      <w:pPr>
        <w:numPr>
          <w:ilvl w:val="4"/>
          <w:numId w:val="11"/>
        </w:numPr>
        <w:adjustRightInd w:val="0"/>
        <w:spacing w:after="240" w:line="240" w:lineRule="auto"/>
        <w:jc w:val="both"/>
        <w:outlineLvl w:val="4"/>
        <w:rPr>
          <w:rFonts w:ascii="Arial" w:eastAsia="Times New Roman" w:hAnsi="Arial" w:cs="Arial"/>
          <w:sz w:val="20"/>
          <w:szCs w:val="20"/>
        </w:rPr>
      </w:pPr>
      <w:r w:rsidRPr="006E30D6">
        <w:rPr>
          <w:rFonts w:ascii="Arial" w:eastAsia="Times New Roman" w:hAnsi="Arial" w:cs="Arial"/>
          <w:sz w:val="20"/>
          <w:szCs w:val="20"/>
        </w:rPr>
        <w:t>any liabilities incurred under a settlement of the Unexpected Transferring Employee's claim which was reached with the express permission of the Contractor (not to be unreasonably withheld or delayed);</w:t>
      </w:r>
    </w:p>
    <w:p w14:paraId="0FB00752" w14:textId="77777777" w:rsidR="006E30D6" w:rsidRPr="006E30D6" w:rsidRDefault="006E30D6" w:rsidP="006E30D6">
      <w:pPr>
        <w:numPr>
          <w:ilvl w:val="4"/>
          <w:numId w:val="11"/>
        </w:numPr>
        <w:adjustRightInd w:val="0"/>
        <w:spacing w:after="240" w:line="240" w:lineRule="auto"/>
        <w:jc w:val="both"/>
        <w:outlineLvl w:val="4"/>
        <w:rPr>
          <w:rFonts w:ascii="Arial" w:eastAsia="Times New Roman" w:hAnsi="Arial" w:cs="Arial"/>
          <w:sz w:val="20"/>
          <w:szCs w:val="20"/>
        </w:rPr>
      </w:pPr>
      <w:r w:rsidRPr="006E30D6">
        <w:rPr>
          <w:rFonts w:ascii="Arial" w:eastAsia="Times New Roman" w:hAnsi="Arial" w:cs="Arial"/>
          <w:sz w:val="20"/>
          <w:szCs w:val="20"/>
        </w:rPr>
        <w:t>reasonable administrative costs incurred by the Authority or New Provider in dealing with the Unexpected Transferring Employee's claim or allegation, subject to a cap per Unexpected Transferring Employee of £5,000; and</w:t>
      </w:r>
    </w:p>
    <w:p w14:paraId="6F159EBE" w14:textId="77777777" w:rsidR="006E30D6" w:rsidRPr="006E30D6" w:rsidRDefault="006E30D6" w:rsidP="006E30D6">
      <w:pPr>
        <w:numPr>
          <w:ilvl w:val="4"/>
          <w:numId w:val="11"/>
        </w:numPr>
        <w:adjustRightInd w:val="0"/>
        <w:spacing w:after="240" w:line="240" w:lineRule="auto"/>
        <w:jc w:val="both"/>
        <w:outlineLvl w:val="4"/>
        <w:rPr>
          <w:rFonts w:ascii="Arial" w:eastAsia="Times New Roman" w:hAnsi="Arial" w:cs="Arial"/>
          <w:sz w:val="20"/>
          <w:szCs w:val="20"/>
        </w:rPr>
      </w:pPr>
      <w:r w:rsidRPr="006E30D6">
        <w:rPr>
          <w:rFonts w:ascii="Arial" w:eastAsia="Times New Roman" w:hAnsi="Arial" w:cs="Arial"/>
          <w:sz w:val="20"/>
          <w:szCs w:val="20"/>
        </w:rPr>
        <w:t>legal and other professional costs reasonably incurred;</w:t>
      </w:r>
    </w:p>
    <w:p w14:paraId="2B77C394"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r w:rsidRPr="006E30D6">
        <w:rPr>
          <w:rFonts w:ascii="Arial" w:eastAsia="Times New Roman" w:hAnsi="Arial" w:cs="Arial"/>
          <w:sz w:val="20"/>
          <w:szCs w:val="20"/>
        </w:rPr>
        <w:t xml:space="preserve">the Authority shall be deemed to have waived its right to an indemnity under paragraph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_Ref216104631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2.3.1(c)</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if it fails without reasonable cause to take, or fails to procure any New Provider takes, any action in accordance with any of the timescales referred to in this paragraph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_Ref216104552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2.3</w:t>
      </w:r>
      <w:r w:rsidRPr="006E30D6">
        <w:rPr>
          <w:rFonts w:ascii="Arial" w:eastAsia="Times New Roman" w:hAnsi="Arial" w:cs="Arial"/>
          <w:sz w:val="20"/>
          <w:szCs w:val="20"/>
        </w:rPr>
        <w:fldChar w:fldCharType="end"/>
      </w:r>
      <w:r w:rsidRPr="006E30D6">
        <w:rPr>
          <w:rFonts w:ascii="Arial" w:eastAsia="Times New Roman" w:hAnsi="Arial" w:cs="Arial"/>
          <w:sz w:val="20"/>
          <w:szCs w:val="20"/>
        </w:rPr>
        <w:t>.</w:t>
      </w:r>
    </w:p>
    <w:p w14:paraId="2C96D59D" w14:textId="77777777" w:rsidR="006E30D6" w:rsidRPr="006E30D6" w:rsidRDefault="006E30D6" w:rsidP="006E30D6">
      <w:pPr>
        <w:numPr>
          <w:ilvl w:val="1"/>
          <w:numId w:val="11"/>
        </w:numPr>
        <w:adjustRightInd w:val="0"/>
        <w:spacing w:after="240" w:line="240" w:lineRule="auto"/>
        <w:jc w:val="both"/>
        <w:outlineLvl w:val="1"/>
        <w:rPr>
          <w:rFonts w:ascii="Arial" w:eastAsia="Times New Roman" w:hAnsi="Arial" w:cs="Arial"/>
          <w:sz w:val="20"/>
          <w:szCs w:val="20"/>
        </w:rPr>
      </w:pPr>
      <w:bookmarkStart w:id="93" w:name="_Ref221020658"/>
      <w:r w:rsidRPr="006E30D6">
        <w:rPr>
          <w:rFonts w:ascii="Arial" w:eastAsia="Times New Roman" w:hAnsi="Arial" w:cs="Arial"/>
          <w:b/>
          <w:sz w:val="20"/>
          <w:szCs w:val="20"/>
        </w:rPr>
        <w:t>Indemnities on transfer under the Transfer Regulations on Partial Termination, Termination or Expiry of the Contract</w:t>
      </w:r>
    </w:p>
    <w:p w14:paraId="318DC180"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r w:rsidRPr="006E30D6">
        <w:rPr>
          <w:rFonts w:ascii="Arial" w:eastAsia="Times New Roman" w:hAnsi="Arial" w:cs="Arial"/>
          <w:sz w:val="20"/>
          <w:szCs w:val="20"/>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93"/>
    </w:p>
    <w:p w14:paraId="264520B2"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bookmarkStart w:id="94" w:name="_Ref220670788"/>
      <w:r w:rsidRPr="006E30D6">
        <w:rPr>
          <w:rFonts w:ascii="Arial" w:eastAsia="Times New Roman" w:hAnsi="Arial" w:cs="Arial"/>
          <w:sz w:val="20"/>
          <w:szCs w:val="20"/>
        </w:rPr>
        <w:t>If there is a Relevant Transfer, the Authority shall indemnify the Contractor against all reasonable costs (including reasonable legal costs) losses and expenses and all damages, compensation, fines and liabilities arising out of, or in connection with:</w:t>
      </w:r>
      <w:bookmarkEnd w:id="94"/>
    </w:p>
    <w:p w14:paraId="4504144C"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488B73F6" w14:textId="77777777" w:rsidR="006E30D6" w:rsidRPr="006E30D6" w:rsidRDefault="006E30D6" w:rsidP="006E30D6">
      <w:pPr>
        <w:numPr>
          <w:ilvl w:val="3"/>
          <w:numId w:val="11"/>
        </w:numPr>
        <w:adjustRightInd w:val="0"/>
        <w:spacing w:after="240" w:line="240" w:lineRule="auto"/>
        <w:jc w:val="both"/>
        <w:outlineLvl w:val="3"/>
        <w:rPr>
          <w:rFonts w:ascii="Arial" w:eastAsia="Times New Roman" w:hAnsi="Arial" w:cs="Arial"/>
          <w:sz w:val="20"/>
          <w:szCs w:val="20"/>
        </w:rPr>
      </w:pPr>
      <w:r w:rsidRPr="006E30D6">
        <w:rPr>
          <w:rFonts w:ascii="Arial" w:eastAsia="Times New Roman" w:hAnsi="Arial" w:cs="Arial"/>
          <w:sz w:val="20"/>
          <w:szCs w:val="20"/>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28EC81BB" w14:textId="77777777" w:rsidR="006E30D6" w:rsidRPr="006E30D6" w:rsidRDefault="006E30D6" w:rsidP="006E30D6">
      <w:pPr>
        <w:spacing w:after="240" w:line="240" w:lineRule="auto"/>
        <w:ind w:left="1701"/>
        <w:jc w:val="both"/>
        <w:rPr>
          <w:rFonts w:ascii="Arial" w:eastAsia="Times New Roman" w:hAnsi="Arial" w:cs="Arial"/>
          <w:sz w:val="20"/>
          <w:szCs w:val="20"/>
        </w:rPr>
      </w:pPr>
      <w:r w:rsidRPr="006E30D6">
        <w:rPr>
          <w:rFonts w:ascii="Arial" w:eastAsia="Times New Roman" w:hAnsi="Arial" w:cs="Arial"/>
          <w:sz w:val="20"/>
          <w:szCs w:val="20"/>
        </w:rPr>
        <w:lastRenderedPageBreak/>
        <w:t>save to the extent that all reasonable costs (including reasonable legal costs), losses and expenses and all damages, compensation, fines and liabilities are a result of the act or omission of the Contractor or any Employing Sub-Contractor.</w:t>
      </w:r>
    </w:p>
    <w:p w14:paraId="1439A2DA"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bookmarkStart w:id="95" w:name="_Ref220669661"/>
      <w:r w:rsidRPr="006E30D6">
        <w:rPr>
          <w:rFonts w:ascii="Arial" w:eastAsia="Times New Roman" w:hAnsi="Arial" w:cs="Arial"/>
          <w:sz w:val="20"/>
          <w:szCs w:val="20"/>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_Ref220669661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2.4.3</w:t>
      </w:r>
      <w:r w:rsidRPr="006E30D6">
        <w:rPr>
          <w:rFonts w:ascii="Arial" w:eastAsia="Times New Roman" w:hAnsi="Arial" w:cs="Arial"/>
          <w:sz w:val="20"/>
          <w:szCs w:val="20"/>
        </w:rPr>
        <w:fldChar w:fldCharType="end"/>
      </w:r>
      <w:r w:rsidRPr="006E30D6">
        <w:rPr>
          <w:rFonts w:ascii="Arial" w:eastAsia="Times New Roman" w:hAnsi="Arial" w:cs="Arial"/>
          <w:sz w:val="20"/>
          <w:szCs w:val="20"/>
        </w:rPr>
        <w:t>, the expressions "substantial change" and "material detriment" shall have the meanings as are ascribed to them for the purposes of Regulation 4(9) of the Transfer Regulations.</w:t>
      </w:r>
      <w:bookmarkEnd w:id="95"/>
    </w:p>
    <w:p w14:paraId="0229365A" w14:textId="77777777" w:rsidR="006E30D6" w:rsidRPr="006E30D6" w:rsidRDefault="006E30D6" w:rsidP="006E30D6">
      <w:pPr>
        <w:numPr>
          <w:ilvl w:val="1"/>
          <w:numId w:val="11"/>
        </w:numPr>
        <w:adjustRightInd w:val="0"/>
        <w:spacing w:after="240" w:line="240" w:lineRule="auto"/>
        <w:jc w:val="both"/>
        <w:outlineLvl w:val="1"/>
        <w:rPr>
          <w:rFonts w:ascii="Arial" w:eastAsia="Times New Roman" w:hAnsi="Arial" w:cs="Arial"/>
          <w:sz w:val="20"/>
          <w:szCs w:val="20"/>
        </w:rPr>
      </w:pPr>
      <w:bookmarkStart w:id="96" w:name="_Ref156138824"/>
      <w:r w:rsidRPr="006E30D6">
        <w:rPr>
          <w:rFonts w:ascii="Arial" w:eastAsia="Times New Roman" w:hAnsi="Arial" w:cs="Arial"/>
          <w:b/>
          <w:sz w:val="20"/>
          <w:szCs w:val="20"/>
        </w:rPr>
        <w:t>Contracts (Rights of Third Parties) Act 1999</w:t>
      </w:r>
    </w:p>
    <w:p w14:paraId="0216D42B"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r w:rsidRPr="006E30D6">
        <w:rPr>
          <w:rFonts w:ascii="Arial" w:eastAsia="Times New Roman" w:hAnsi="Arial" w:cs="Arial"/>
          <w:sz w:val="20"/>
          <w:szCs w:val="20"/>
        </w:rPr>
        <w:t xml:space="preserve">A New Provider may enforce the terms of paragraph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_Ref227474645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2.3</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and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_Ref221020658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2.4</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against the Contractor in accordance with the Contracts (Rights of Third Parties) Act 1999.</w:t>
      </w:r>
      <w:bookmarkEnd w:id="96"/>
    </w:p>
    <w:p w14:paraId="40D63550"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r w:rsidRPr="006E30D6">
        <w:rPr>
          <w:rFonts w:ascii="Arial" w:eastAsia="Times New Roman" w:hAnsi="Arial" w:cs="Arial"/>
          <w:sz w:val="20"/>
          <w:szCs w:val="20"/>
        </w:rPr>
        <w:t xml:space="preserve">The consent of a New Provider (save where the New Provider is the Authority) is not required to rescind, vary or terminate this Contract. </w:t>
      </w:r>
    </w:p>
    <w:p w14:paraId="74C817AB"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r w:rsidRPr="006E30D6">
        <w:rPr>
          <w:rFonts w:ascii="Arial" w:eastAsia="Times New Roman" w:hAnsi="Arial" w:cs="Arial"/>
          <w:sz w:val="20"/>
          <w:szCs w:val="20"/>
        </w:rPr>
        <w:t>Nothing in this paragraph 2.5 shall affect the accrued rights of the New Provider prior to the rescission, variation, expiry or termination of this Contract.</w:t>
      </w:r>
    </w:p>
    <w:p w14:paraId="3B40FCF9" w14:textId="77777777" w:rsidR="006E30D6" w:rsidRPr="006E30D6" w:rsidRDefault="006E30D6" w:rsidP="006E30D6">
      <w:pPr>
        <w:numPr>
          <w:ilvl w:val="1"/>
          <w:numId w:val="11"/>
        </w:numPr>
        <w:adjustRightInd w:val="0"/>
        <w:spacing w:after="240" w:line="240" w:lineRule="auto"/>
        <w:jc w:val="both"/>
        <w:outlineLvl w:val="1"/>
        <w:rPr>
          <w:rFonts w:ascii="Arial" w:eastAsia="Times New Roman" w:hAnsi="Arial" w:cs="Arial"/>
          <w:sz w:val="20"/>
          <w:szCs w:val="20"/>
        </w:rPr>
      </w:pPr>
      <w:r w:rsidRPr="006E30D6">
        <w:rPr>
          <w:rFonts w:ascii="Arial" w:eastAsia="Times New Roman" w:hAnsi="Arial" w:cs="Arial"/>
          <w:b/>
          <w:sz w:val="20"/>
          <w:szCs w:val="20"/>
        </w:rPr>
        <w:t>General</w:t>
      </w:r>
    </w:p>
    <w:p w14:paraId="4735AE0E" w14:textId="77777777" w:rsidR="006E30D6" w:rsidRPr="006E30D6" w:rsidRDefault="006E30D6" w:rsidP="006E30D6">
      <w:pPr>
        <w:numPr>
          <w:ilvl w:val="2"/>
          <w:numId w:val="11"/>
        </w:numPr>
        <w:adjustRightInd w:val="0"/>
        <w:spacing w:after="240" w:line="240" w:lineRule="auto"/>
        <w:jc w:val="both"/>
        <w:outlineLvl w:val="2"/>
        <w:rPr>
          <w:rFonts w:ascii="Arial" w:eastAsia="Times New Roman" w:hAnsi="Arial" w:cs="Arial"/>
          <w:sz w:val="20"/>
          <w:szCs w:val="20"/>
        </w:rPr>
      </w:pPr>
      <w:r w:rsidRPr="006E30D6">
        <w:rPr>
          <w:rFonts w:ascii="Arial" w:eastAsia="Times New Roman" w:hAnsi="Arial" w:cs="Arial"/>
          <w:sz w:val="20"/>
          <w:szCs w:val="20"/>
        </w:rPr>
        <w:t xml:space="preserve">The Contractor shall not recover any Costs and/or other losses under this Schedule 9 where such Costs and/or losses are recoverable by the Contractor elsewhere in this Contract and/or are recoverable under the Transfer Regulations or otherwise. </w:t>
      </w:r>
    </w:p>
    <w:p w14:paraId="71632181" w14:textId="77777777" w:rsidR="006E30D6" w:rsidRPr="006E30D6" w:rsidRDefault="006E30D6" w:rsidP="006E30D6">
      <w:pPr>
        <w:spacing w:after="240" w:line="240" w:lineRule="auto"/>
        <w:jc w:val="both"/>
        <w:outlineLvl w:val="1"/>
        <w:rPr>
          <w:rFonts w:ascii="Arial" w:eastAsia="Times New Roman" w:hAnsi="Arial" w:cs="Arial"/>
          <w:sz w:val="20"/>
          <w:szCs w:val="20"/>
        </w:rPr>
      </w:pPr>
      <w:r w:rsidRPr="006E30D6">
        <w:rPr>
          <w:rFonts w:ascii="Arial" w:eastAsia="Times New Roman" w:hAnsi="Arial" w:cs="Arial"/>
          <w:sz w:val="20"/>
          <w:szCs w:val="20"/>
        </w:rPr>
        <w:br w:type="page"/>
      </w:r>
    </w:p>
    <w:p w14:paraId="03094A94" w14:textId="77777777" w:rsidR="006E30D6" w:rsidRPr="006E30D6" w:rsidRDefault="006E30D6" w:rsidP="006E30D6">
      <w:pPr>
        <w:spacing w:after="0" w:line="240" w:lineRule="auto"/>
        <w:jc w:val="right"/>
        <w:rPr>
          <w:rFonts w:ascii="Arial" w:eastAsia="Times New Roman" w:hAnsi="Arial" w:cs="Arial"/>
          <w:b/>
          <w:bCs/>
          <w:sz w:val="20"/>
          <w:szCs w:val="20"/>
        </w:rPr>
      </w:pPr>
      <w:r w:rsidRPr="006E30D6">
        <w:rPr>
          <w:rFonts w:ascii="Arial" w:eastAsia="Times New Roman" w:hAnsi="Arial" w:cs="Arial"/>
          <w:b/>
          <w:bCs/>
          <w:sz w:val="20"/>
          <w:szCs w:val="20"/>
        </w:rPr>
        <w:lastRenderedPageBreak/>
        <w:t>Appendix 1</w:t>
      </w:r>
    </w:p>
    <w:p w14:paraId="167EB4DC" w14:textId="77777777" w:rsidR="006E30D6" w:rsidRPr="006E30D6" w:rsidRDefault="006E30D6" w:rsidP="006E30D6">
      <w:pPr>
        <w:spacing w:after="0" w:line="240" w:lineRule="auto"/>
        <w:rPr>
          <w:rFonts w:ascii="Arial" w:eastAsia="Times New Roman" w:hAnsi="Arial" w:cs="Arial"/>
          <w:sz w:val="20"/>
          <w:szCs w:val="20"/>
        </w:rPr>
      </w:pPr>
    </w:p>
    <w:p w14:paraId="15ED0C08" w14:textId="77777777" w:rsidR="006E30D6" w:rsidRPr="006E30D6" w:rsidRDefault="006E30D6" w:rsidP="006E30D6">
      <w:pPr>
        <w:tabs>
          <w:tab w:val="num" w:pos="0"/>
        </w:tabs>
        <w:spacing w:after="0" w:line="240" w:lineRule="auto"/>
        <w:jc w:val="center"/>
        <w:rPr>
          <w:rFonts w:ascii="Arial" w:eastAsia="Times New Roman" w:hAnsi="Arial" w:cs="Arial"/>
          <w:b/>
          <w:bCs/>
          <w:sz w:val="20"/>
          <w:szCs w:val="20"/>
        </w:rPr>
      </w:pPr>
    </w:p>
    <w:p w14:paraId="41F34A8D" w14:textId="77777777" w:rsidR="006E30D6" w:rsidRPr="006E30D6" w:rsidRDefault="006E30D6" w:rsidP="006E30D6">
      <w:pPr>
        <w:tabs>
          <w:tab w:val="num" w:pos="0"/>
        </w:tabs>
        <w:spacing w:after="0" w:line="240" w:lineRule="auto"/>
        <w:jc w:val="center"/>
        <w:rPr>
          <w:rFonts w:ascii="Arial" w:eastAsia="Times New Roman" w:hAnsi="Arial" w:cs="Arial"/>
          <w:b/>
          <w:bCs/>
          <w:sz w:val="20"/>
          <w:szCs w:val="20"/>
        </w:rPr>
      </w:pPr>
      <w:r w:rsidRPr="006E30D6">
        <w:rPr>
          <w:rFonts w:ascii="Arial" w:eastAsia="Times New Roman" w:hAnsi="Arial" w:cs="Arial"/>
          <w:b/>
          <w:bCs/>
          <w:sz w:val="20"/>
          <w:szCs w:val="20"/>
        </w:rPr>
        <w:t>CONTRACTOR PERSONNEL-RELATED INFORMATION TO BE RELEASED UPON RE-TENDERING WHERE THE TRANSFER REGULATIONS APPLIES</w:t>
      </w:r>
    </w:p>
    <w:p w14:paraId="2D7FCD2E" w14:textId="77777777" w:rsidR="006E30D6" w:rsidRPr="006E30D6" w:rsidRDefault="006E30D6" w:rsidP="006E30D6">
      <w:pPr>
        <w:tabs>
          <w:tab w:val="num" w:pos="851"/>
        </w:tabs>
        <w:spacing w:after="0" w:line="240" w:lineRule="auto"/>
        <w:ind w:left="851" w:hanging="851"/>
        <w:jc w:val="both"/>
        <w:rPr>
          <w:rFonts w:ascii="Arial" w:eastAsia="Times New Roman" w:hAnsi="Arial" w:cs="Arial"/>
          <w:sz w:val="20"/>
          <w:szCs w:val="20"/>
        </w:rPr>
      </w:pPr>
    </w:p>
    <w:p w14:paraId="1AEF1BE7" w14:textId="77777777" w:rsidR="006E30D6" w:rsidRPr="006E30D6" w:rsidRDefault="006E30D6" w:rsidP="006E30D6">
      <w:pPr>
        <w:tabs>
          <w:tab w:val="num" w:pos="851"/>
        </w:tabs>
        <w:spacing w:after="120" w:line="240" w:lineRule="auto"/>
        <w:ind w:left="851" w:hanging="851"/>
        <w:jc w:val="both"/>
        <w:rPr>
          <w:rFonts w:ascii="Arial" w:eastAsia="Times New Roman" w:hAnsi="Arial" w:cs="Arial"/>
          <w:sz w:val="20"/>
          <w:szCs w:val="20"/>
        </w:rPr>
      </w:pPr>
      <w:r w:rsidRPr="006E30D6">
        <w:rPr>
          <w:rFonts w:ascii="Arial" w:eastAsia="Times New Roman" w:hAnsi="Arial" w:cs="Arial"/>
          <w:sz w:val="20"/>
          <w:szCs w:val="20"/>
        </w:rPr>
        <w:t>1.</w:t>
      </w:r>
      <w:r w:rsidRPr="006E30D6">
        <w:rPr>
          <w:rFonts w:ascii="Arial" w:eastAsia="Times New Roman" w:hAnsi="Arial" w:cs="Arial"/>
          <w:sz w:val="20"/>
          <w:szCs w:val="20"/>
        </w:rPr>
        <w:tab/>
        <w:t xml:space="preserve">Pursuant to paragraph 2.1.1(b) of this Schedule 9, the following information will be provided: </w:t>
      </w:r>
    </w:p>
    <w:p w14:paraId="620E3D9D"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a)</w:t>
      </w:r>
      <w:r w:rsidRPr="006E30D6">
        <w:rPr>
          <w:rFonts w:ascii="Arial" w:eastAsia="Times New Roman" w:hAnsi="Arial" w:cs="Arial"/>
          <w:sz w:val="20"/>
          <w:szCs w:val="20"/>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575EA1ED"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b)</w:t>
      </w:r>
      <w:r w:rsidRPr="006E30D6">
        <w:rPr>
          <w:rFonts w:ascii="Arial" w:eastAsia="Times New Roman" w:hAnsi="Arial" w:cs="Arial"/>
          <w:sz w:val="20"/>
          <w:szCs w:val="20"/>
        </w:rPr>
        <w:tab/>
        <w:t>The total number of posts or proportion of posts expressed as a full-time equivalent value that currently undertakes the work that is to transfer;</w:t>
      </w:r>
    </w:p>
    <w:p w14:paraId="6476DE88"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c)</w:t>
      </w:r>
      <w:r w:rsidRPr="006E30D6">
        <w:rPr>
          <w:rFonts w:ascii="Arial" w:eastAsia="Times New Roman" w:hAnsi="Arial" w:cs="Arial"/>
          <w:sz w:val="20"/>
          <w:szCs w:val="20"/>
        </w:rPr>
        <w:tab/>
        <w:t xml:space="preserve">The preceding 12 months total pay costs – (Pay, benefits employee/employer national insurance contributions and overtime); </w:t>
      </w:r>
    </w:p>
    <w:p w14:paraId="3F43F4A7" w14:textId="77777777" w:rsidR="006E30D6" w:rsidRPr="006E30D6" w:rsidRDefault="006E30D6" w:rsidP="006E30D6">
      <w:pPr>
        <w:tabs>
          <w:tab w:val="num" w:pos="851"/>
        </w:tabs>
        <w:spacing w:after="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d)</w:t>
      </w:r>
      <w:r w:rsidRPr="006E30D6">
        <w:rPr>
          <w:rFonts w:ascii="Arial" w:eastAsia="Times New Roman" w:hAnsi="Arial" w:cs="Arial"/>
          <w:sz w:val="20"/>
          <w:szCs w:val="20"/>
        </w:rPr>
        <w:tab/>
        <w:t xml:space="preserve">Total redundancy liability including any enhanced contractual payments; </w:t>
      </w:r>
    </w:p>
    <w:p w14:paraId="2D0D7E11" w14:textId="77777777" w:rsidR="006E30D6" w:rsidRPr="006E30D6" w:rsidRDefault="006E30D6" w:rsidP="006E30D6">
      <w:pPr>
        <w:tabs>
          <w:tab w:val="num" w:pos="851"/>
        </w:tabs>
        <w:spacing w:after="120" w:line="240" w:lineRule="auto"/>
        <w:ind w:left="851" w:hanging="851"/>
        <w:jc w:val="both"/>
        <w:rPr>
          <w:rFonts w:ascii="Arial" w:eastAsia="Times New Roman" w:hAnsi="Arial" w:cs="Arial"/>
          <w:sz w:val="20"/>
          <w:szCs w:val="20"/>
        </w:rPr>
      </w:pPr>
    </w:p>
    <w:p w14:paraId="79AA0C04" w14:textId="77777777" w:rsidR="006E30D6" w:rsidRPr="006E30D6" w:rsidRDefault="006E30D6" w:rsidP="006E30D6">
      <w:pPr>
        <w:tabs>
          <w:tab w:val="num" w:pos="851"/>
        </w:tabs>
        <w:spacing w:after="120" w:line="240" w:lineRule="auto"/>
        <w:ind w:left="851" w:hanging="851"/>
        <w:jc w:val="both"/>
        <w:rPr>
          <w:rFonts w:ascii="Arial" w:eastAsia="Times New Roman" w:hAnsi="Arial" w:cs="Arial"/>
          <w:sz w:val="20"/>
          <w:szCs w:val="20"/>
        </w:rPr>
      </w:pPr>
      <w:r w:rsidRPr="006E30D6">
        <w:rPr>
          <w:rFonts w:ascii="Arial" w:eastAsia="Times New Roman" w:hAnsi="Arial" w:cs="Arial"/>
          <w:sz w:val="20"/>
          <w:szCs w:val="20"/>
        </w:rPr>
        <w:t>2.</w:t>
      </w:r>
      <w:r w:rsidRPr="006E30D6">
        <w:rPr>
          <w:rFonts w:ascii="Arial" w:eastAsia="Times New Roman" w:hAnsi="Arial" w:cs="Arial"/>
          <w:sz w:val="20"/>
          <w:szCs w:val="20"/>
        </w:rPr>
        <w:tab/>
        <w:t xml:space="preserve">In respect of those employees included in the total at 1(a), the following information: </w:t>
      </w:r>
    </w:p>
    <w:p w14:paraId="0B9BFE5A"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a)</w:t>
      </w:r>
      <w:r w:rsidRPr="006E30D6">
        <w:rPr>
          <w:rFonts w:ascii="Arial" w:eastAsia="Times New Roman" w:hAnsi="Arial" w:cs="Arial"/>
          <w:sz w:val="20"/>
          <w:szCs w:val="20"/>
        </w:rPr>
        <w:tab/>
        <w:t>Age (not date of Birth);</w:t>
      </w:r>
    </w:p>
    <w:p w14:paraId="7A7970C6"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b)</w:t>
      </w:r>
      <w:r w:rsidRPr="006E30D6">
        <w:rPr>
          <w:rFonts w:ascii="Arial" w:eastAsia="Times New Roman" w:hAnsi="Arial" w:cs="Arial"/>
          <w:sz w:val="20"/>
          <w:szCs w:val="20"/>
        </w:rPr>
        <w:tab/>
        <w:t xml:space="preserve">Employment Status (i.e. Fixed Term, Casual, Permanent); </w:t>
      </w:r>
    </w:p>
    <w:p w14:paraId="1FE850F8"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c)</w:t>
      </w:r>
      <w:r w:rsidRPr="006E30D6">
        <w:rPr>
          <w:rFonts w:ascii="Arial" w:eastAsia="Times New Roman" w:hAnsi="Arial" w:cs="Arial"/>
          <w:sz w:val="20"/>
          <w:szCs w:val="20"/>
        </w:rPr>
        <w:tab/>
        <w:t xml:space="preserve">Length of current period of continuous employment (in years, months) and notice entitlement; </w:t>
      </w:r>
    </w:p>
    <w:p w14:paraId="2E770972"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 xml:space="preserve">d) </w:t>
      </w:r>
      <w:r w:rsidRPr="006E30D6">
        <w:rPr>
          <w:rFonts w:ascii="Arial" w:eastAsia="Times New Roman" w:hAnsi="Arial" w:cs="Arial"/>
          <w:sz w:val="20"/>
          <w:szCs w:val="20"/>
        </w:rPr>
        <w:tab/>
        <w:t xml:space="preserve">Weekly conditioned hours of attendance (gross); </w:t>
      </w:r>
    </w:p>
    <w:p w14:paraId="27B21B9A"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e)</w:t>
      </w:r>
      <w:r w:rsidRPr="006E30D6">
        <w:rPr>
          <w:rFonts w:ascii="Arial" w:eastAsia="Times New Roman" w:hAnsi="Arial" w:cs="Arial"/>
          <w:sz w:val="20"/>
          <w:szCs w:val="20"/>
        </w:rPr>
        <w:tab/>
        <w:t xml:space="preserve">Standard Annual Holiday Entitlement (not "in year" holiday entitlement that may contain carry over or deficit from previous leave years); </w:t>
      </w:r>
    </w:p>
    <w:p w14:paraId="76D9BDD5"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f)</w:t>
      </w:r>
      <w:r w:rsidRPr="006E30D6">
        <w:rPr>
          <w:rFonts w:ascii="Arial" w:eastAsia="Times New Roman" w:hAnsi="Arial" w:cs="Arial"/>
          <w:sz w:val="20"/>
          <w:szCs w:val="20"/>
        </w:rPr>
        <w:tab/>
        <w:t xml:space="preserve">Pension Scheme Membership: </w:t>
      </w:r>
    </w:p>
    <w:p w14:paraId="1A547AE2"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g)</w:t>
      </w:r>
      <w:r w:rsidRPr="006E30D6">
        <w:rPr>
          <w:rFonts w:ascii="Arial" w:eastAsia="Times New Roman" w:hAnsi="Arial" w:cs="Arial"/>
          <w:sz w:val="20"/>
          <w:szCs w:val="20"/>
        </w:rPr>
        <w:tab/>
        <w:t xml:space="preserve">Pension and redundancy liability information; </w:t>
      </w:r>
    </w:p>
    <w:p w14:paraId="35FAF629"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h)</w:t>
      </w:r>
      <w:r w:rsidRPr="006E30D6">
        <w:rPr>
          <w:rFonts w:ascii="Arial" w:eastAsia="Times New Roman" w:hAnsi="Arial" w:cs="Arial"/>
          <w:sz w:val="20"/>
          <w:szCs w:val="20"/>
        </w:rPr>
        <w:tab/>
        <w:t xml:space="preserve">Annual Salary; </w:t>
      </w:r>
    </w:p>
    <w:p w14:paraId="77C2565D"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proofErr w:type="spellStart"/>
      <w:r w:rsidRPr="006E30D6">
        <w:rPr>
          <w:rFonts w:ascii="Arial" w:eastAsia="Times New Roman" w:hAnsi="Arial" w:cs="Arial"/>
          <w:sz w:val="20"/>
          <w:szCs w:val="20"/>
        </w:rPr>
        <w:t>i</w:t>
      </w:r>
      <w:proofErr w:type="spellEnd"/>
      <w:r w:rsidRPr="006E30D6">
        <w:rPr>
          <w:rFonts w:ascii="Arial" w:eastAsia="Times New Roman" w:hAnsi="Arial" w:cs="Arial"/>
          <w:sz w:val="20"/>
          <w:szCs w:val="20"/>
        </w:rPr>
        <w:t>)</w:t>
      </w:r>
      <w:r w:rsidRPr="006E30D6">
        <w:rPr>
          <w:rFonts w:ascii="Arial" w:eastAsia="Times New Roman" w:hAnsi="Arial" w:cs="Arial"/>
          <w:sz w:val="20"/>
          <w:szCs w:val="20"/>
        </w:rPr>
        <w:tab/>
        <w:t xml:space="preserve">Details of any regular overtime commitments (these may be weekly, monthly or annual commitments for which staff may receive an overtime payment); </w:t>
      </w:r>
    </w:p>
    <w:p w14:paraId="757814F5"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j)</w:t>
      </w:r>
      <w:r w:rsidRPr="006E30D6">
        <w:rPr>
          <w:rFonts w:ascii="Arial" w:eastAsia="Times New Roman" w:hAnsi="Arial" w:cs="Arial"/>
          <w:sz w:val="20"/>
          <w:szCs w:val="20"/>
        </w:rPr>
        <w:tab/>
        <w:t xml:space="preserve">Details of attendance patterns that attract enhanced rates of pay or allowances; </w:t>
      </w:r>
    </w:p>
    <w:p w14:paraId="1AC8FFDB" w14:textId="77777777" w:rsidR="006E30D6" w:rsidRPr="006E30D6" w:rsidRDefault="006E30D6" w:rsidP="006E30D6">
      <w:pPr>
        <w:tabs>
          <w:tab w:val="num" w:pos="851"/>
        </w:tabs>
        <w:spacing w:after="12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k)</w:t>
      </w:r>
      <w:r w:rsidRPr="006E30D6">
        <w:rPr>
          <w:rFonts w:ascii="Arial" w:eastAsia="Times New Roman" w:hAnsi="Arial" w:cs="Arial"/>
          <w:sz w:val="20"/>
          <w:szCs w:val="20"/>
        </w:rPr>
        <w:tab/>
        <w:t>Regular/recurring allowances;</w:t>
      </w:r>
    </w:p>
    <w:p w14:paraId="2C0C29FC" w14:textId="77777777" w:rsidR="006E30D6" w:rsidRPr="006E30D6" w:rsidRDefault="006E30D6" w:rsidP="006E30D6">
      <w:pPr>
        <w:tabs>
          <w:tab w:val="num" w:pos="851"/>
        </w:tabs>
        <w:spacing w:after="0" w:line="240" w:lineRule="auto"/>
        <w:ind w:left="1702" w:hanging="851"/>
        <w:jc w:val="both"/>
        <w:rPr>
          <w:rFonts w:ascii="Arial" w:eastAsia="Times New Roman" w:hAnsi="Arial" w:cs="Arial"/>
          <w:sz w:val="20"/>
          <w:szCs w:val="20"/>
        </w:rPr>
      </w:pPr>
      <w:r w:rsidRPr="006E30D6">
        <w:rPr>
          <w:rFonts w:ascii="Arial" w:eastAsia="Times New Roman" w:hAnsi="Arial" w:cs="Arial"/>
          <w:sz w:val="20"/>
          <w:szCs w:val="20"/>
        </w:rPr>
        <w:t>l)</w:t>
      </w:r>
      <w:r w:rsidRPr="006E30D6">
        <w:rPr>
          <w:rFonts w:ascii="Arial" w:eastAsia="Times New Roman" w:hAnsi="Arial" w:cs="Arial"/>
          <w:sz w:val="20"/>
          <w:szCs w:val="20"/>
        </w:rPr>
        <w:tab/>
        <w:t xml:space="preserve">Outstanding financial claims arising from employment (i.e. season ticket loans, transfer grants); </w:t>
      </w:r>
    </w:p>
    <w:p w14:paraId="69B36F94" w14:textId="77777777" w:rsidR="006E30D6" w:rsidRPr="006E30D6" w:rsidRDefault="006E30D6" w:rsidP="006E30D6">
      <w:pPr>
        <w:tabs>
          <w:tab w:val="num" w:pos="851"/>
        </w:tabs>
        <w:spacing w:after="0" w:line="240" w:lineRule="auto"/>
        <w:ind w:left="851" w:hanging="851"/>
        <w:jc w:val="both"/>
        <w:rPr>
          <w:rFonts w:ascii="Arial" w:eastAsia="Times New Roman" w:hAnsi="Arial" w:cs="Arial"/>
          <w:b/>
          <w:bCs/>
          <w:i/>
          <w:iCs/>
          <w:sz w:val="20"/>
          <w:szCs w:val="20"/>
        </w:rPr>
      </w:pPr>
    </w:p>
    <w:p w14:paraId="23CC6219" w14:textId="77777777" w:rsidR="006E30D6" w:rsidRPr="006E30D6" w:rsidRDefault="006E30D6" w:rsidP="006E30D6">
      <w:pPr>
        <w:tabs>
          <w:tab w:val="num" w:pos="851"/>
        </w:tabs>
        <w:spacing w:after="0" w:line="240" w:lineRule="auto"/>
        <w:ind w:left="851" w:hanging="851"/>
        <w:jc w:val="both"/>
        <w:rPr>
          <w:rFonts w:ascii="Arial" w:eastAsia="Times New Roman" w:hAnsi="Arial" w:cs="Arial"/>
          <w:sz w:val="20"/>
          <w:szCs w:val="20"/>
        </w:rPr>
      </w:pPr>
      <w:r w:rsidRPr="006E30D6">
        <w:rPr>
          <w:rFonts w:ascii="Arial" w:eastAsia="Times New Roman" w:hAnsi="Arial" w:cs="Arial"/>
          <w:sz w:val="20"/>
          <w:szCs w:val="20"/>
        </w:rPr>
        <w:t>3.</w:t>
      </w:r>
      <w:r w:rsidRPr="006E30D6">
        <w:rPr>
          <w:rFonts w:ascii="Arial" w:eastAsia="Times New Roman" w:hAnsi="Arial" w:cs="Arial"/>
          <w:sz w:val="20"/>
          <w:szCs w:val="20"/>
        </w:rPr>
        <w:tab/>
        <w:t xml:space="preserve">The information to be provided under this Appendix 1 should not identify an individual employee by name or other unique personal identifier unless such information is being provided 28 days prior to the Transfer Date. </w:t>
      </w:r>
    </w:p>
    <w:p w14:paraId="72DC310C" w14:textId="77777777" w:rsidR="006E30D6" w:rsidRPr="006E30D6" w:rsidRDefault="006E30D6" w:rsidP="006E30D6">
      <w:pPr>
        <w:spacing w:after="0" w:line="240" w:lineRule="auto"/>
        <w:ind w:left="720" w:hanging="720"/>
        <w:jc w:val="both"/>
        <w:rPr>
          <w:rFonts w:ascii="Arial" w:eastAsia="Times New Roman" w:hAnsi="Arial" w:cs="Arial"/>
          <w:sz w:val="20"/>
          <w:szCs w:val="20"/>
        </w:rPr>
      </w:pPr>
    </w:p>
    <w:p w14:paraId="04527CA5" w14:textId="77777777" w:rsidR="006E30D6" w:rsidRPr="006E30D6" w:rsidRDefault="006E30D6" w:rsidP="006E30D6">
      <w:pPr>
        <w:spacing w:after="0" w:line="240" w:lineRule="auto"/>
        <w:ind w:left="720" w:hanging="720"/>
        <w:jc w:val="both"/>
        <w:rPr>
          <w:rFonts w:ascii="Arial" w:eastAsia="Times New Roman" w:hAnsi="Arial" w:cs="Arial"/>
          <w:sz w:val="20"/>
          <w:szCs w:val="20"/>
        </w:rPr>
      </w:pPr>
      <w:r w:rsidRPr="006E30D6">
        <w:rPr>
          <w:rFonts w:ascii="Arial" w:eastAsia="Times New Roman" w:hAnsi="Arial" w:cs="Arial"/>
          <w:sz w:val="20"/>
          <w:szCs w:val="20"/>
        </w:rPr>
        <w:t>4.</w:t>
      </w:r>
      <w:r w:rsidRPr="006E30D6">
        <w:rPr>
          <w:rFonts w:ascii="Arial" w:eastAsia="Times New Roman" w:hAnsi="Arial" w:cs="Arial"/>
          <w:sz w:val="20"/>
          <w:szCs w:val="20"/>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6B846CFA" w14:textId="77777777" w:rsidR="006E30D6" w:rsidRPr="006E30D6" w:rsidRDefault="006E30D6" w:rsidP="006E30D6">
      <w:pPr>
        <w:spacing w:after="0" w:line="360" w:lineRule="auto"/>
        <w:ind w:left="720" w:hanging="720"/>
        <w:jc w:val="right"/>
        <w:rPr>
          <w:rFonts w:ascii="Arial" w:eastAsia="Times New Roman" w:hAnsi="Arial" w:cs="Arial"/>
          <w:sz w:val="20"/>
          <w:szCs w:val="20"/>
        </w:rPr>
        <w:sectPr w:rsidR="006E30D6" w:rsidRPr="006E30D6" w:rsidSect="006E30D6">
          <w:pgSz w:w="11907" w:h="16840" w:code="9"/>
          <w:pgMar w:top="1134" w:right="1418" w:bottom="1134" w:left="1418" w:header="720" w:footer="720" w:gutter="0"/>
          <w:cols w:space="720"/>
          <w:noEndnote/>
          <w:docGrid w:linePitch="299"/>
        </w:sectPr>
      </w:pPr>
    </w:p>
    <w:p w14:paraId="5255A503" w14:textId="77777777" w:rsidR="006E30D6" w:rsidRPr="006E30D6" w:rsidRDefault="006E30D6" w:rsidP="006E30D6">
      <w:pPr>
        <w:spacing w:after="0" w:line="360" w:lineRule="auto"/>
        <w:ind w:left="720" w:hanging="720"/>
        <w:jc w:val="right"/>
        <w:rPr>
          <w:rFonts w:ascii="Arial" w:eastAsia="Times New Roman" w:hAnsi="Arial" w:cs="Arial"/>
          <w:sz w:val="20"/>
          <w:szCs w:val="20"/>
        </w:rPr>
      </w:pPr>
      <w:r w:rsidRPr="006E30D6">
        <w:rPr>
          <w:rFonts w:ascii="Arial" w:eastAsia="Times New Roman" w:hAnsi="Arial" w:cs="Arial"/>
          <w:b/>
          <w:bCs/>
          <w:sz w:val="20"/>
          <w:szCs w:val="20"/>
        </w:rPr>
        <w:lastRenderedPageBreak/>
        <w:t>Appendix 2</w:t>
      </w:r>
    </w:p>
    <w:p w14:paraId="3AA83709" w14:textId="77777777" w:rsidR="006E30D6" w:rsidRPr="006E30D6" w:rsidRDefault="006E30D6" w:rsidP="006E30D6">
      <w:pPr>
        <w:tabs>
          <w:tab w:val="num" w:pos="0"/>
        </w:tabs>
        <w:spacing w:after="120" w:line="240" w:lineRule="auto"/>
        <w:jc w:val="center"/>
        <w:rPr>
          <w:rFonts w:ascii="Arial" w:eastAsia="Times New Roman" w:hAnsi="Arial" w:cs="Arial"/>
          <w:b/>
          <w:bCs/>
          <w:sz w:val="20"/>
          <w:szCs w:val="20"/>
        </w:rPr>
      </w:pPr>
    </w:p>
    <w:p w14:paraId="62543107" w14:textId="77777777" w:rsidR="006E30D6" w:rsidRPr="006E30D6" w:rsidRDefault="006E30D6" w:rsidP="006E30D6">
      <w:pPr>
        <w:tabs>
          <w:tab w:val="num" w:pos="0"/>
        </w:tabs>
        <w:spacing w:after="120" w:line="240" w:lineRule="auto"/>
        <w:jc w:val="center"/>
        <w:rPr>
          <w:rFonts w:ascii="Arial" w:eastAsia="Times New Roman" w:hAnsi="Arial" w:cs="Arial"/>
          <w:b/>
          <w:bCs/>
          <w:sz w:val="20"/>
          <w:szCs w:val="20"/>
        </w:rPr>
      </w:pPr>
    </w:p>
    <w:p w14:paraId="52E9D4CD" w14:textId="77777777" w:rsidR="006E30D6" w:rsidRPr="006E30D6" w:rsidRDefault="006E30D6" w:rsidP="006E30D6">
      <w:pPr>
        <w:tabs>
          <w:tab w:val="num" w:pos="0"/>
        </w:tabs>
        <w:spacing w:after="120" w:line="240" w:lineRule="auto"/>
        <w:jc w:val="center"/>
        <w:rPr>
          <w:rFonts w:ascii="Arial" w:eastAsia="Times New Roman" w:hAnsi="Arial" w:cs="Arial"/>
          <w:b/>
          <w:bCs/>
          <w:sz w:val="20"/>
          <w:szCs w:val="20"/>
        </w:rPr>
      </w:pPr>
      <w:r w:rsidRPr="006E30D6">
        <w:rPr>
          <w:rFonts w:ascii="Arial" w:eastAsia="Times New Roman" w:hAnsi="Arial" w:cs="Arial"/>
          <w:b/>
          <w:bCs/>
          <w:sz w:val="20"/>
          <w:szCs w:val="20"/>
        </w:rPr>
        <w:t>PERSONNEL INFORMATION TO BE RELEASED PURSUANT TO THIS CONTRACT</w:t>
      </w:r>
    </w:p>
    <w:p w14:paraId="6F958E97" w14:textId="77777777" w:rsidR="006E30D6" w:rsidRPr="006E30D6" w:rsidRDefault="006E30D6" w:rsidP="006E30D6">
      <w:pPr>
        <w:tabs>
          <w:tab w:val="num" w:pos="0"/>
        </w:tabs>
        <w:spacing w:after="120" w:line="240" w:lineRule="auto"/>
        <w:jc w:val="center"/>
        <w:rPr>
          <w:rFonts w:ascii="Arial" w:eastAsia="Times New Roman" w:hAnsi="Arial" w:cs="Arial"/>
          <w:b/>
          <w:bCs/>
          <w:sz w:val="20"/>
          <w:szCs w:val="20"/>
        </w:rPr>
      </w:pPr>
    </w:p>
    <w:p w14:paraId="578C3A0E" w14:textId="77777777" w:rsidR="006E30D6" w:rsidRPr="006E30D6" w:rsidRDefault="006E30D6" w:rsidP="006E30D6">
      <w:pPr>
        <w:tabs>
          <w:tab w:val="num" w:pos="0"/>
        </w:tabs>
        <w:spacing w:after="120" w:line="240" w:lineRule="auto"/>
        <w:jc w:val="center"/>
        <w:rPr>
          <w:rFonts w:ascii="Arial" w:eastAsia="Times New Roman" w:hAnsi="Arial" w:cs="Arial"/>
          <w:b/>
          <w:bCs/>
          <w:sz w:val="20"/>
          <w:szCs w:val="20"/>
        </w:rPr>
      </w:pPr>
      <w:r w:rsidRPr="006E30D6">
        <w:rPr>
          <w:rFonts w:ascii="Arial" w:eastAsia="Times New Roman" w:hAnsi="Arial" w:cs="Arial"/>
          <w:b/>
          <w:bCs/>
          <w:sz w:val="20"/>
          <w:szCs w:val="20"/>
        </w:rPr>
        <w:t xml:space="preserve">Part A </w:t>
      </w:r>
    </w:p>
    <w:p w14:paraId="399C0706" w14:textId="77777777" w:rsidR="006E30D6" w:rsidRPr="006E30D6" w:rsidRDefault="006E30D6" w:rsidP="006E30D6">
      <w:pPr>
        <w:tabs>
          <w:tab w:val="num" w:pos="0"/>
        </w:tabs>
        <w:spacing w:after="120" w:line="240" w:lineRule="auto"/>
        <w:jc w:val="center"/>
        <w:rPr>
          <w:rFonts w:ascii="Arial" w:eastAsia="Times New Roman" w:hAnsi="Arial" w:cs="Arial"/>
          <w:b/>
          <w:bCs/>
          <w:sz w:val="20"/>
          <w:szCs w:val="20"/>
        </w:rPr>
      </w:pPr>
    </w:p>
    <w:p w14:paraId="31C64626" w14:textId="77777777" w:rsidR="006E30D6" w:rsidRPr="006E30D6" w:rsidRDefault="006E30D6" w:rsidP="006E30D6">
      <w:pPr>
        <w:numPr>
          <w:ilvl w:val="0"/>
          <w:numId w:val="12"/>
        </w:numPr>
        <w:spacing w:after="240" w:line="240" w:lineRule="auto"/>
        <w:jc w:val="both"/>
        <w:outlineLvl w:val="0"/>
        <w:rPr>
          <w:rFonts w:ascii="Arial" w:eastAsia="Times New Roman" w:hAnsi="Arial" w:cs="Arial"/>
          <w:sz w:val="20"/>
          <w:szCs w:val="20"/>
        </w:rPr>
      </w:pPr>
      <w:r w:rsidRPr="006E30D6">
        <w:rPr>
          <w:rFonts w:ascii="Arial" w:eastAsia="Times New Roman" w:hAnsi="Arial" w:cs="Arial"/>
          <w:sz w:val="20"/>
          <w:szCs w:val="20"/>
        </w:rPr>
        <w:t xml:space="preserve">Pursuant to paragraph </w:t>
      </w:r>
      <w:r w:rsidRPr="006E30D6">
        <w:rPr>
          <w:rFonts w:ascii="Arial" w:eastAsia="Times New Roman" w:hAnsi="Arial" w:cs="Arial"/>
          <w:sz w:val="20"/>
          <w:szCs w:val="20"/>
        </w:rPr>
        <w:fldChar w:fldCharType="begin"/>
      </w:r>
      <w:r w:rsidRPr="006E30D6">
        <w:rPr>
          <w:rFonts w:ascii="Arial" w:eastAsia="Times New Roman" w:hAnsi="Arial" w:cs="Arial"/>
          <w:sz w:val="20"/>
          <w:szCs w:val="20"/>
        </w:rPr>
        <w:instrText xml:space="preserve"> REF _Ref220664585 \r \h  \* MERGEFORMAT </w:instrText>
      </w:r>
      <w:r w:rsidRPr="006E30D6">
        <w:rPr>
          <w:rFonts w:ascii="Arial" w:eastAsia="Times New Roman" w:hAnsi="Arial" w:cs="Arial"/>
          <w:sz w:val="20"/>
          <w:szCs w:val="20"/>
        </w:rPr>
      </w:r>
      <w:r w:rsidRPr="006E30D6">
        <w:rPr>
          <w:rFonts w:ascii="Arial" w:eastAsia="Times New Roman" w:hAnsi="Arial" w:cs="Arial"/>
          <w:sz w:val="20"/>
          <w:szCs w:val="20"/>
        </w:rPr>
        <w:fldChar w:fldCharType="separate"/>
      </w:r>
      <w:r w:rsidRPr="006E30D6">
        <w:rPr>
          <w:rFonts w:ascii="Arial" w:eastAsia="Times New Roman" w:hAnsi="Arial" w:cs="Arial"/>
          <w:sz w:val="20"/>
          <w:szCs w:val="20"/>
        </w:rPr>
        <w:t>2.1.2</w:t>
      </w:r>
      <w:r w:rsidRPr="006E30D6">
        <w:rPr>
          <w:rFonts w:ascii="Arial" w:eastAsia="Times New Roman" w:hAnsi="Arial" w:cs="Arial"/>
          <w:sz w:val="20"/>
          <w:szCs w:val="20"/>
        </w:rPr>
        <w:fldChar w:fldCharType="end"/>
      </w:r>
      <w:r w:rsidRPr="006E30D6">
        <w:rPr>
          <w:rFonts w:ascii="Arial" w:eastAsia="Times New Roman" w:hAnsi="Arial" w:cs="Arial"/>
          <w:sz w:val="20"/>
          <w:szCs w:val="20"/>
        </w:rPr>
        <w:t xml:space="preserve"> of this Schedule 9,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1E7DF8E6" w14:textId="77777777" w:rsidR="006E30D6" w:rsidRPr="006E30D6" w:rsidRDefault="006E30D6" w:rsidP="006E30D6">
      <w:pPr>
        <w:numPr>
          <w:ilvl w:val="1"/>
          <w:numId w:val="11"/>
        </w:numPr>
        <w:spacing w:after="240" w:line="240" w:lineRule="auto"/>
        <w:jc w:val="both"/>
        <w:outlineLvl w:val="1"/>
        <w:rPr>
          <w:rFonts w:ascii="Arial" w:eastAsia="Times New Roman" w:hAnsi="Arial" w:cs="Arial"/>
          <w:b/>
          <w:bCs/>
          <w:sz w:val="20"/>
          <w:szCs w:val="20"/>
        </w:rPr>
      </w:pPr>
      <w:r w:rsidRPr="006E30D6">
        <w:rPr>
          <w:rFonts w:ascii="Arial" w:eastAsia="Times New Roman" w:hAnsi="Arial" w:cs="Arial"/>
          <w:b/>
          <w:bCs/>
          <w:sz w:val="20"/>
          <w:szCs w:val="20"/>
        </w:rPr>
        <w:t xml:space="preserve">Personal, Employment and Career </w:t>
      </w:r>
    </w:p>
    <w:p w14:paraId="61C241E8"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a) </w:t>
      </w:r>
      <w:r w:rsidRPr="006E30D6">
        <w:rPr>
          <w:rFonts w:ascii="Arial" w:eastAsia="Times New Roman" w:hAnsi="Arial" w:cs="Arial"/>
          <w:sz w:val="20"/>
          <w:szCs w:val="20"/>
        </w:rPr>
        <w:tab/>
        <w:t xml:space="preserve">Age; </w:t>
      </w:r>
    </w:p>
    <w:p w14:paraId="74673D84"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b) </w:t>
      </w:r>
      <w:r w:rsidRPr="006E30D6">
        <w:rPr>
          <w:rFonts w:ascii="Arial" w:eastAsia="Times New Roman" w:hAnsi="Arial" w:cs="Arial"/>
          <w:sz w:val="20"/>
          <w:szCs w:val="20"/>
        </w:rPr>
        <w:tab/>
        <w:t xml:space="preserve">Security Vetting Clearance; </w:t>
      </w:r>
    </w:p>
    <w:p w14:paraId="37AFE1CC"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c) </w:t>
      </w:r>
      <w:r w:rsidRPr="006E30D6">
        <w:rPr>
          <w:rFonts w:ascii="Arial" w:eastAsia="Times New Roman" w:hAnsi="Arial" w:cs="Arial"/>
          <w:sz w:val="20"/>
          <w:szCs w:val="20"/>
        </w:rPr>
        <w:tab/>
        <w:t>Job title;</w:t>
      </w:r>
    </w:p>
    <w:p w14:paraId="717617DD"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d)</w:t>
      </w:r>
      <w:r w:rsidRPr="006E30D6">
        <w:rPr>
          <w:rFonts w:ascii="Arial" w:eastAsia="Times New Roman" w:hAnsi="Arial" w:cs="Arial"/>
          <w:sz w:val="20"/>
          <w:szCs w:val="20"/>
        </w:rPr>
        <w:tab/>
        <w:t xml:space="preserve">Work location; </w:t>
      </w:r>
    </w:p>
    <w:p w14:paraId="5A7E616F"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e)</w:t>
      </w:r>
      <w:r w:rsidRPr="006E30D6">
        <w:rPr>
          <w:rFonts w:ascii="Arial" w:eastAsia="Times New Roman" w:hAnsi="Arial" w:cs="Arial"/>
          <w:sz w:val="20"/>
          <w:szCs w:val="20"/>
        </w:rPr>
        <w:tab/>
        <w:t xml:space="preserve">Conditioned hours of work; </w:t>
      </w:r>
    </w:p>
    <w:p w14:paraId="3D6CCBBF"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f) </w:t>
      </w:r>
      <w:r w:rsidRPr="006E30D6">
        <w:rPr>
          <w:rFonts w:ascii="Arial" w:eastAsia="Times New Roman" w:hAnsi="Arial" w:cs="Arial"/>
          <w:sz w:val="20"/>
          <w:szCs w:val="20"/>
        </w:rPr>
        <w:tab/>
        <w:t xml:space="preserve">Employment Status; </w:t>
      </w:r>
    </w:p>
    <w:p w14:paraId="11D131DC"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g) </w:t>
      </w:r>
      <w:r w:rsidRPr="006E30D6">
        <w:rPr>
          <w:rFonts w:ascii="Arial" w:eastAsia="Times New Roman" w:hAnsi="Arial" w:cs="Arial"/>
          <w:sz w:val="20"/>
          <w:szCs w:val="20"/>
        </w:rPr>
        <w:tab/>
        <w:t xml:space="preserve">Details of training and operating licensing required for Statutory and Health and Safety reasons; </w:t>
      </w:r>
    </w:p>
    <w:p w14:paraId="217285BD"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h) </w:t>
      </w:r>
      <w:r w:rsidRPr="006E30D6">
        <w:rPr>
          <w:rFonts w:ascii="Arial" w:eastAsia="Times New Roman" w:hAnsi="Arial" w:cs="Arial"/>
          <w:sz w:val="20"/>
          <w:szCs w:val="20"/>
        </w:rPr>
        <w:tab/>
        <w:t xml:space="preserve">Details of training or sponsorship commitments; </w:t>
      </w:r>
    </w:p>
    <w:p w14:paraId="41815BB5"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proofErr w:type="spellStart"/>
      <w:r w:rsidRPr="006E30D6">
        <w:rPr>
          <w:rFonts w:ascii="Arial" w:eastAsia="Times New Roman" w:hAnsi="Arial" w:cs="Arial"/>
          <w:sz w:val="20"/>
          <w:szCs w:val="20"/>
        </w:rPr>
        <w:t>i</w:t>
      </w:r>
      <w:proofErr w:type="spellEnd"/>
      <w:r w:rsidRPr="006E30D6">
        <w:rPr>
          <w:rFonts w:ascii="Arial" w:eastAsia="Times New Roman" w:hAnsi="Arial" w:cs="Arial"/>
          <w:sz w:val="20"/>
          <w:szCs w:val="20"/>
        </w:rPr>
        <w:t xml:space="preserve">) </w:t>
      </w:r>
      <w:r w:rsidRPr="006E30D6">
        <w:rPr>
          <w:rFonts w:ascii="Arial" w:eastAsia="Times New Roman" w:hAnsi="Arial" w:cs="Arial"/>
          <w:sz w:val="20"/>
          <w:szCs w:val="20"/>
        </w:rPr>
        <w:tab/>
        <w:t xml:space="preserve">Standard Annual leave entitlement and current leave year entitlement and record; </w:t>
      </w:r>
    </w:p>
    <w:p w14:paraId="1AA80380"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j) </w:t>
      </w:r>
      <w:r w:rsidRPr="006E30D6">
        <w:rPr>
          <w:rFonts w:ascii="Arial" w:eastAsia="Times New Roman" w:hAnsi="Arial" w:cs="Arial"/>
          <w:sz w:val="20"/>
          <w:szCs w:val="20"/>
        </w:rPr>
        <w:tab/>
        <w:t xml:space="preserve">Annual leave reckonable service date; </w:t>
      </w:r>
    </w:p>
    <w:p w14:paraId="3A9B09AF"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k) </w:t>
      </w:r>
      <w:r w:rsidRPr="006E30D6">
        <w:rPr>
          <w:rFonts w:ascii="Arial" w:eastAsia="Times New Roman" w:hAnsi="Arial" w:cs="Arial"/>
          <w:sz w:val="20"/>
          <w:szCs w:val="20"/>
        </w:rPr>
        <w:tab/>
        <w:t xml:space="preserve">Details of disciplinary or grievance proceedings taken by or against transferring employees in the last two years; </w:t>
      </w:r>
    </w:p>
    <w:p w14:paraId="68CF63A6"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l) </w:t>
      </w:r>
      <w:r w:rsidRPr="006E30D6">
        <w:rPr>
          <w:rFonts w:ascii="Arial" w:eastAsia="Times New Roman" w:hAnsi="Arial" w:cs="Arial"/>
          <w:sz w:val="20"/>
          <w:szCs w:val="20"/>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772ED8C7"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m) </w:t>
      </w:r>
      <w:r w:rsidRPr="006E30D6">
        <w:rPr>
          <w:rFonts w:ascii="Arial" w:eastAsia="Times New Roman" w:hAnsi="Arial" w:cs="Arial"/>
          <w:sz w:val="20"/>
          <w:szCs w:val="20"/>
        </w:rPr>
        <w:tab/>
        <w:t xml:space="preserve">Issue of Uniform/Protective Clothing; </w:t>
      </w:r>
    </w:p>
    <w:p w14:paraId="5B3F45B3"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n) </w:t>
      </w:r>
      <w:r w:rsidRPr="006E30D6">
        <w:rPr>
          <w:rFonts w:ascii="Arial" w:eastAsia="Times New Roman" w:hAnsi="Arial" w:cs="Arial"/>
          <w:sz w:val="20"/>
          <w:szCs w:val="20"/>
        </w:rPr>
        <w:tab/>
        <w:t>Working Time Directive opt-out forms; and</w:t>
      </w:r>
    </w:p>
    <w:p w14:paraId="2561C42A" w14:textId="77777777" w:rsidR="006E30D6" w:rsidRPr="006E30D6" w:rsidRDefault="006E30D6" w:rsidP="006E30D6">
      <w:pPr>
        <w:tabs>
          <w:tab w:val="num" w:pos="851"/>
        </w:tabs>
        <w:spacing w:after="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o) </w:t>
      </w:r>
      <w:r w:rsidRPr="006E30D6">
        <w:rPr>
          <w:rFonts w:ascii="Arial" w:eastAsia="Times New Roman" w:hAnsi="Arial" w:cs="Arial"/>
          <w:sz w:val="20"/>
          <w:szCs w:val="20"/>
        </w:rPr>
        <w:tab/>
        <w:t xml:space="preserve">Date from which the latest period of continuous employment began. </w:t>
      </w:r>
    </w:p>
    <w:p w14:paraId="32AF3475" w14:textId="77777777" w:rsidR="006E30D6" w:rsidRPr="006E30D6" w:rsidRDefault="006E30D6" w:rsidP="006E30D6">
      <w:pPr>
        <w:tabs>
          <w:tab w:val="num" w:pos="851"/>
        </w:tabs>
        <w:spacing w:after="120" w:line="240" w:lineRule="auto"/>
        <w:ind w:left="851" w:hanging="851"/>
        <w:jc w:val="both"/>
        <w:rPr>
          <w:rFonts w:ascii="Arial" w:eastAsia="Times New Roman" w:hAnsi="Arial" w:cs="Arial"/>
          <w:sz w:val="20"/>
          <w:szCs w:val="20"/>
        </w:rPr>
      </w:pPr>
    </w:p>
    <w:p w14:paraId="067C4500" w14:textId="77777777" w:rsidR="006E30D6" w:rsidRPr="006E30D6" w:rsidRDefault="006E30D6" w:rsidP="006E30D6">
      <w:pPr>
        <w:numPr>
          <w:ilvl w:val="1"/>
          <w:numId w:val="11"/>
        </w:numPr>
        <w:spacing w:after="240" w:line="240" w:lineRule="auto"/>
        <w:jc w:val="both"/>
        <w:outlineLvl w:val="1"/>
        <w:rPr>
          <w:rFonts w:ascii="Arial" w:eastAsia="Times New Roman" w:hAnsi="Arial" w:cs="Arial"/>
          <w:b/>
          <w:bCs/>
          <w:sz w:val="20"/>
          <w:szCs w:val="20"/>
        </w:rPr>
      </w:pPr>
      <w:r w:rsidRPr="006E30D6">
        <w:rPr>
          <w:rFonts w:ascii="Arial" w:eastAsia="Times New Roman" w:hAnsi="Arial" w:cs="Arial"/>
          <w:b/>
          <w:bCs/>
          <w:sz w:val="20"/>
          <w:szCs w:val="20"/>
        </w:rPr>
        <w:t xml:space="preserve">Superannuation and Pay </w:t>
      </w:r>
    </w:p>
    <w:p w14:paraId="686FB1F7"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a)</w:t>
      </w:r>
      <w:r w:rsidRPr="006E30D6">
        <w:rPr>
          <w:rFonts w:ascii="Arial" w:eastAsia="Times New Roman" w:hAnsi="Arial" w:cs="Arial"/>
          <w:sz w:val="20"/>
          <w:szCs w:val="20"/>
        </w:rPr>
        <w:tab/>
        <w:t>Maternity leave or other long-term leave of absence (meaning more than 4 weeks) planned or taken during the last two years;</w:t>
      </w:r>
    </w:p>
    <w:p w14:paraId="200B4DF0"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b) </w:t>
      </w:r>
      <w:r w:rsidRPr="006E30D6">
        <w:rPr>
          <w:rFonts w:ascii="Arial" w:eastAsia="Times New Roman" w:hAnsi="Arial" w:cs="Arial"/>
          <w:sz w:val="20"/>
          <w:szCs w:val="20"/>
        </w:rPr>
        <w:tab/>
        <w:t xml:space="preserve">Annual salary and rates of pay band/grade; </w:t>
      </w:r>
    </w:p>
    <w:p w14:paraId="6CB9B7AB"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c) </w:t>
      </w:r>
      <w:r w:rsidRPr="006E30D6">
        <w:rPr>
          <w:rFonts w:ascii="Arial" w:eastAsia="Times New Roman" w:hAnsi="Arial" w:cs="Arial"/>
          <w:sz w:val="20"/>
          <w:szCs w:val="20"/>
        </w:rPr>
        <w:tab/>
        <w:t xml:space="preserve">Shifts, unsociable hours or other premium rates of pay; </w:t>
      </w:r>
    </w:p>
    <w:p w14:paraId="2BC7FFE7"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d) </w:t>
      </w:r>
      <w:r w:rsidRPr="006E30D6">
        <w:rPr>
          <w:rFonts w:ascii="Arial" w:eastAsia="Times New Roman" w:hAnsi="Arial" w:cs="Arial"/>
          <w:sz w:val="20"/>
          <w:szCs w:val="20"/>
        </w:rPr>
        <w:tab/>
        <w:t>Overtime history for the preceding twelve-month period;</w:t>
      </w:r>
    </w:p>
    <w:p w14:paraId="32B1003C"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e) </w:t>
      </w:r>
      <w:r w:rsidRPr="006E30D6">
        <w:rPr>
          <w:rFonts w:ascii="Arial" w:eastAsia="Times New Roman" w:hAnsi="Arial" w:cs="Arial"/>
          <w:sz w:val="20"/>
          <w:szCs w:val="20"/>
        </w:rPr>
        <w:tab/>
        <w:t>Allowances and bonuses for the preceding twelve-month period;</w:t>
      </w:r>
    </w:p>
    <w:p w14:paraId="4B62C3EE"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f) </w:t>
      </w:r>
      <w:r w:rsidRPr="006E30D6">
        <w:rPr>
          <w:rFonts w:ascii="Arial" w:eastAsia="Times New Roman" w:hAnsi="Arial" w:cs="Arial"/>
          <w:sz w:val="20"/>
          <w:szCs w:val="20"/>
        </w:rPr>
        <w:tab/>
        <w:t>Details of outstanding loan, advances on salary or debts;</w:t>
      </w:r>
    </w:p>
    <w:p w14:paraId="27035BE7"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g) </w:t>
      </w:r>
      <w:r w:rsidRPr="006E30D6">
        <w:rPr>
          <w:rFonts w:ascii="Arial" w:eastAsia="Times New Roman" w:hAnsi="Arial" w:cs="Arial"/>
          <w:sz w:val="20"/>
          <w:szCs w:val="20"/>
        </w:rPr>
        <w:tab/>
        <w:t xml:space="preserve">Pension Scheme Membership; </w:t>
      </w:r>
    </w:p>
    <w:p w14:paraId="46E9699C"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lastRenderedPageBreak/>
        <w:t xml:space="preserve">h) </w:t>
      </w:r>
      <w:r w:rsidRPr="006E30D6">
        <w:rPr>
          <w:rFonts w:ascii="Arial" w:eastAsia="Times New Roman" w:hAnsi="Arial" w:cs="Arial"/>
          <w:sz w:val="20"/>
          <w:szCs w:val="20"/>
        </w:rPr>
        <w:tab/>
        <w:t>For pension purposes, the notional reckonable service date;</w:t>
      </w:r>
    </w:p>
    <w:p w14:paraId="03856476"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proofErr w:type="spellStart"/>
      <w:r w:rsidRPr="006E30D6">
        <w:rPr>
          <w:rFonts w:ascii="Arial" w:eastAsia="Times New Roman" w:hAnsi="Arial" w:cs="Arial"/>
          <w:sz w:val="20"/>
          <w:szCs w:val="20"/>
        </w:rPr>
        <w:t>i</w:t>
      </w:r>
      <w:proofErr w:type="spellEnd"/>
      <w:r w:rsidRPr="006E30D6">
        <w:rPr>
          <w:rFonts w:ascii="Arial" w:eastAsia="Times New Roman" w:hAnsi="Arial" w:cs="Arial"/>
          <w:sz w:val="20"/>
          <w:szCs w:val="20"/>
        </w:rPr>
        <w:t xml:space="preserve">) </w:t>
      </w:r>
      <w:r w:rsidRPr="006E30D6">
        <w:rPr>
          <w:rFonts w:ascii="Arial" w:eastAsia="Times New Roman" w:hAnsi="Arial" w:cs="Arial"/>
          <w:sz w:val="20"/>
          <w:szCs w:val="20"/>
        </w:rPr>
        <w:tab/>
        <w:t>Pensionable pay history for three years to date of transfer;</w:t>
      </w:r>
    </w:p>
    <w:p w14:paraId="2F6BADBA"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j) </w:t>
      </w:r>
      <w:r w:rsidRPr="006E30D6">
        <w:rPr>
          <w:rFonts w:ascii="Arial" w:eastAsia="Times New Roman" w:hAnsi="Arial" w:cs="Arial"/>
          <w:sz w:val="20"/>
          <w:szCs w:val="20"/>
        </w:rPr>
        <w:tab/>
        <w:t>Percentage of any pay currently contributed under additional voluntary contribution arrangements; and</w:t>
      </w:r>
    </w:p>
    <w:p w14:paraId="50F48E83" w14:textId="77777777" w:rsidR="006E30D6" w:rsidRPr="006E30D6" w:rsidRDefault="006E30D6" w:rsidP="006E30D6">
      <w:pPr>
        <w:tabs>
          <w:tab w:val="num" w:pos="851"/>
        </w:tabs>
        <w:spacing w:after="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k) </w:t>
      </w:r>
      <w:r w:rsidRPr="006E30D6">
        <w:rPr>
          <w:rFonts w:ascii="Arial" w:eastAsia="Times New Roman" w:hAnsi="Arial" w:cs="Arial"/>
          <w:sz w:val="20"/>
          <w:szCs w:val="20"/>
        </w:rPr>
        <w:tab/>
        <w:t xml:space="preserve">Percentage of pay currently contributed under any added years arrangements. </w:t>
      </w:r>
    </w:p>
    <w:p w14:paraId="510C1E8A" w14:textId="77777777" w:rsidR="006E30D6" w:rsidRPr="006E30D6" w:rsidRDefault="006E30D6" w:rsidP="006E30D6">
      <w:pPr>
        <w:tabs>
          <w:tab w:val="num" w:pos="851"/>
        </w:tabs>
        <w:spacing w:after="0" w:line="240" w:lineRule="auto"/>
        <w:ind w:left="851" w:hanging="851"/>
        <w:jc w:val="both"/>
        <w:rPr>
          <w:rFonts w:ascii="Arial" w:eastAsia="Times New Roman" w:hAnsi="Arial" w:cs="Arial"/>
          <w:sz w:val="20"/>
          <w:szCs w:val="20"/>
        </w:rPr>
      </w:pPr>
    </w:p>
    <w:p w14:paraId="58FC8400" w14:textId="77777777" w:rsidR="006E30D6" w:rsidRPr="006E30D6" w:rsidRDefault="006E30D6" w:rsidP="006E30D6">
      <w:pPr>
        <w:numPr>
          <w:ilvl w:val="1"/>
          <w:numId w:val="11"/>
        </w:numPr>
        <w:spacing w:after="240" w:line="240" w:lineRule="auto"/>
        <w:jc w:val="both"/>
        <w:outlineLvl w:val="1"/>
        <w:rPr>
          <w:rFonts w:ascii="Arial" w:eastAsia="Times New Roman" w:hAnsi="Arial" w:cs="Arial"/>
          <w:b/>
          <w:bCs/>
          <w:sz w:val="20"/>
          <w:szCs w:val="20"/>
        </w:rPr>
      </w:pPr>
      <w:r w:rsidRPr="006E30D6">
        <w:rPr>
          <w:rFonts w:ascii="Arial" w:eastAsia="Times New Roman" w:hAnsi="Arial" w:cs="Arial"/>
          <w:b/>
          <w:bCs/>
          <w:sz w:val="20"/>
          <w:szCs w:val="20"/>
        </w:rPr>
        <w:t xml:space="preserve">Medical </w:t>
      </w:r>
    </w:p>
    <w:p w14:paraId="6A60D51B"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a) </w:t>
      </w:r>
      <w:r w:rsidRPr="006E30D6">
        <w:rPr>
          <w:rFonts w:ascii="Arial" w:eastAsia="Times New Roman" w:hAnsi="Arial" w:cs="Arial"/>
          <w:sz w:val="20"/>
          <w:szCs w:val="20"/>
        </w:rPr>
        <w:tab/>
        <w:t>Details of any period of sickness absence of 3 months or more in the preceding  period of 12 months; and</w:t>
      </w:r>
    </w:p>
    <w:p w14:paraId="1FDC563C" w14:textId="77777777" w:rsidR="006E30D6" w:rsidRPr="006E30D6" w:rsidRDefault="006E30D6" w:rsidP="006E30D6">
      <w:pPr>
        <w:tabs>
          <w:tab w:val="num" w:pos="851"/>
        </w:tabs>
        <w:spacing w:after="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b) </w:t>
      </w:r>
      <w:r w:rsidRPr="006E30D6">
        <w:rPr>
          <w:rFonts w:ascii="Arial" w:eastAsia="Times New Roman" w:hAnsi="Arial" w:cs="Arial"/>
          <w:sz w:val="20"/>
          <w:szCs w:val="20"/>
        </w:rPr>
        <w:tab/>
        <w:t xml:space="preserve">Details of any active restoring efficiency case for health purposes. </w:t>
      </w:r>
    </w:p>
    <w:p w14:paraId="62E50513" w14:textId="77777777" w:rsidR="006E30D6" w:rsidRPr="006E30D6" w:rsidRDefault="006E30D6" w:rsidP="006E30D6">
      <w:pPr>
        <w:tabs>
          <w:tab w:val="num" w:pos="851"/>
        </w:tabs>
        <w:spacing w:after="0" w:line="240" w:lineRule="auto"/>
        <w:ind w:left="851" w:hanging="851"/>
        <w:jc w:val="both"/>
        <w:rPr>
          <w:rFonts w:ascii="Arial" w:eastAsia="Times New Roman" w:hAnsi="Arial" w:cs="Arial"/>
          <w:sz w:val="20"/>
          <w:szCs w:val="20"/>
        </w:rPr>
      </w:pPr>
    </w:p>
    <w:p w14:paraId="07009C79" w14:textId="77777777" w:rsidR="006E30D6" w:rsidRPr="006E30D6" w:rsidRDefault="006E30D6" w:rsidP="006E30D6">
      <w:pPr>
        <w:numPr>
          <w:ilvl w:val="1"/>
          <w:numId w:val="11"/>
        </w:numPr>
        <w:spacing w:after="240" w:line="240" w:lineRule="auto"/>
        <w:jc w:val="both"/>
        <w:outlineLvl w:val="1"/>
        <w:rPr>
          <w:rFonts w:ascii="Arial" w:eastAsia="Times New Roman" w:hAnsi="Arial" w:cs="Arial"/>
          <w:b/>
          <w:bCs/>
          <w:sz w:val="20"/>
          <w:szCs w:val="20"/>
        </w:rPr>
      </w:pPr>
      <w:r w:rsidRPr="006E30D6">
        <w:rPr>
          <w:rFonts w:ascii="Arial" w:eastAsia="Times New Roman" w:hAnsi="Arial" w:cs="Arial"/>
          <w:b/>
          <w:bCs/>
          <w:sz w:val="20"/>
          <w:szCs w:val="20"/>
        </w:rPr>
        <w:t xml:space="preserve">Disciplinary </w:t>
      </w:r>
    </w:p>
    <w:p w14:paraId="3D7F7705"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a) </w:t>
      </w:r>
      <w:r w:rsidRPr="006E30D6">
        <w:rPr>
          <w:rFonts w:ascii="Arial" w:eastAsia="Times New Roman" w:hAnsi="Arial" w:cs="Arial"/>
          <w:sz w:val="20"/>
          <w:szCs w:val="20"/>
        </w:rPr>
        <w:tab/>
        <w:t>Details of any active restoring efficiency case for reasons of performance; and</w:t>
      </w:r>
    </w:p>
    <w:p w14:paraId="5E05C2F9" w14:textId="77777777" w:rsidR="006E30D6" w:rsidRPr="006E30D6" w:rsidRDefault="006E30D6" w:rsidP="006E30D6">
      <w:pPr>
        <w:tabs>
          <w:tab w:val="num" w:pos="851"/>
        </w:tabs>
        <w:spacing w:after="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b) </w:t>
      </w:r>
      <w:r w:rsidRPr="006E30D6">
        <w:rPr>
          <w:rFonts w:ascii="Arial" w:eastAsia="Times New Roman" w:hAnsi="Arial" w:cs="Arial"/>
          <w:sz w:val="20"/>
          <w:szCs w:val="20"/>
        </w:rPr>
        <w:tab/>
        <w:t xml:space="preserve">Details of any active disciplinary cases where corrective action is </w:t>
      </w:r>
      <w:proofErr w:type="spellStart"/>
      <w:r w:rsidRPr="006E30D6">
        <w:rPr>
          <w:rFonts w:ascii="Arial" w:eastAsia="Times New Roman" w:hAnsi="Arial" w:cs="Arial"/>
          <w:sz w:val="20"/>
          <w:szCs w:val="20"/>
        </w:rPr>
        <w:t>on going</w:t>
      </w:r>
      <w:proofErr w:type="spellEnd"/>
      <w:r w:rsidRPr="006E30D6">
        <w:rPr>
          <w:rFonts w:ascii="Arial" w:eastAsia="Times New Roman" w:hAnsi="Arial" w:cs="Arial"/>
          <w:sz w:val="20"/>
          <w:szCs w:val="20"/>
        </w:rPr>
        <w:t>.</w:t>
      </w:r>
    </w:p>
    <w:p w14:paraId="1E15A13A" w14:textId="77777777" w:rsidR="006E30D6" w:rsidRPr="006E30D6" w:rsidRDefault="006E30D6" w:rsidP="006E30D6">
      <w:pPr>
        <w:tabs>
          <w:tab w:val="num" w:pos="851"/>
        </w:tabs>
        <w:spacing w:after="0" w:line="240" w:lineRule="auto"/>
        <w:ind w:left="851" w:hanging="851"/>
        <w:jc w:val="both"/>
        <w:rPr>
          <w:rFonts w:ascii="Arial" w:eastAsia="Times New Roman" w:hAnsi="Arial" w:cs="Arial"/>
          <w:sz w:val="20"/>
          <w:szCs w:val="20"/>
        </w:rPr>
      </w:pPr>
    </w:p>
    <w:p w14:paraId="3ED6EE95" w14:textId="77777777" w:rsidR="006E30D6" w:rsidRPr="006E30D6" w:rsidRDefault="006E30D6" w:rsidP="006E30D6">
      <w:pPr>
        <w:numPr>
          <w:ilvl w:val="1"/>
          <w:numId w:val="11"/>
        </w:numPr>
        <w:spacing w:after="240" w:line="240" w:lineRule="auto"/>
        <w:jc w:val="both"/>
        <w:outlineLvl w:val="1"/>
        <w:rPr>
          <w:rFonts w:ascii="Arial" w:eastAsia="Times New Roman" w:hAnsi="Arial" w:cs="Arial"/>
          <w:b/>
          <w:bCs/>
          <w:sz w:val="20"/>
          <w:szCs w:val="20"/>
        </w:rPr>
      </w:pPr>
      <w:r w:rsidRPr="006E30D6">
        <w:rPr>
          <w:rFonts w:ascii="Arial" w:eastAsia="Times New Roman" w:hAnsi="Arial" w:cs="Arial"/>
          <w:b/>
          <w:bCs/>
          <w:sz w:val="20"/>
          <w:szCs w:val="20"/>
        </w:rPr>
        <w:t>Further information</w:t>
      </w:r>
    </w:p>
    <w:p w14:paraId="568BB307"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a) </w:t>
      </w:r>
      <w:r w:rsidRPr="006E30D6">
        <w:rPr>
          <w:rFonts w:ascii="Arial" w:eastAsia="Times New Roman" w:hAnsi="Arial" w:cs="Arial"/>
          <w:sz w:val="20"/>
          <w:szCs w:val="20"/>
        </w:rPr>
        <w:tab/>
        <w:t>Information about specific adjustments that have been made for an individual under the Equality Act 2010;</w:t>
      </w:r>
    </w:p>
    <w:p w14:paraId="485FF8C5"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b) </w:t>
      </w:r>
      <w:r w:rsidRPr="006E30D6">
        <w:rPr>
          <w:rFonts w:ascii="Arial" w:eastAsia="Times New Roman" w:hAnsi="Arial" w:cs="Arial"/>
          <w:sz w:val="20"/>
          <w:szCs w:val="20"/>
        </w:rPr>
        <w:tab/>
        <w:t xml:space="preserve">Short term variations to attendance hours to accommodate a domestic situation; </w:t>
      </w:r>
    </w:p>
    <w:p w14:paraId="24D7869E" w14:textId="77777777" w:rsidR="006E30D6" w:rsidRPr="006E30D6" w:rsidRDefault="006E30D6" w:rsidP="006E30D6">
      <w:pPr>
        <w:tabs>
          <w:tab w:val="num" w:pos="851"/>
        </w:tabs>
        <w:spacing w:after="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c) </w:t>
      </w:r>
      <w:r w:rsidRPr="006E30D6">
        <w:rPr>
          <w:rFonts w:ascii="Arial" w:eastAsia="Times New Roman" w:hAnsi="Arial" w:cs="Arial"/>
          <w:sz w:val="20"/>
          <w:szCs w:val="20"/>
        </w:rPr>
        <w:tab/>
        <w:t>Individuals that are members of the Reserves, or staff that may have been granted special leave for public duties such as a School Governor; and;</w:t>
      </w:r>
    </w:p>
    <w:p w14:paraId="7B542832" w14:textId="77777777" w:rsidR="006E30D6" w:rsidRPr="006E30D6" w:rsidRDefault="006E30D6" w:rsidP="006E30D6">
      <w:pPr>
        <w:tabs>
          <w:tab w:val="num" w:pos="851"/>
        </w:tabs>
        <w:spacing w:after="0" w:line="240" w:lineRule="auto"/>
        <w:ind w:left="1701" w:hanging="851"/>
        <w:jc w:val="both"/>
        <w:rPr>
          <w:rFonts w:ascii="Arial" w:eastAsia="Times New Roman" w:hAnsi="Arial" w:cs="Arial"/>
          <w:sz w:val="20"/>
          <w:szCs w:val="20"/>
        </w:rPr>
      </w:pPr>
    </w:p>
    <w:p w14:paraId="66970D55" w14:textId="77777777" w:rsidR="006E30D6" w:rsidRPr="006E30D6" w:rsidRDefault="006E30D6" w:rsidP="006E30D6">
      <w:pPr>
        <w:tabs>
          <w:tab w:val="num" w:pos="851"/>
        </w:tabs>
        <w:spacing w:after="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d)</w:t>
      </w:r>
      <w:r w:rsidRPr="006E30D6">
        <w:rPr>
          <w:rFonts w:ascii="Arial" w:eastAsia="Times New Roman" w:hAnsi="Arial" w:cs="Arial"/>
          <w:sz w:val="20"/>
          <w:szCs w:val="20"/>
        </w:rPr>
        <w:tab/>
        <w:t xml:space="preserve">Information about any current or expected maternity or other statutory leave or other absence from work. </w:t>
      </w:r>
    </w:p>
    <w:p w14:paraId="4BE769CB" w14:textId="77777777" w:rsidR="006E30D6" w:rsidRPr="006E30D6" w:rsidRDefault="006E30D6" w:rsidP="006E30D6">
      <w:pPr>
        <w:tabs>
          <w:tab w:val="num" w:pos="851"/>
        </w:tabs>
        <w:spacing w:after="0" w:line="360" w:lineRule="auto"/>
        <w:jc w:val="both"/>
        <w:rPr>
          <w:rFonts w:ascii="Arial" w:eastAsia="Times New Roman" w:hAnsi="Arial" w:cs="Arial"/>
          <w:sz w:val="20"/>
          <w:szCs w:val="20"/>
        </w:rPr>
      </w:pPr>
    </w:p>
    <w:p w14:paraId="07D26A84" w14:textId="77777777" w:rsidR="006E30D6" w:rsidRPr="006E30D6" w:rsidRDefault="006E30D6" w:rsidP="006E30D6">
      <w:pPr>
        <w:tabs>
          <w:tab w:val="num" w:pos="851"/>
        </w:tabs>
        <w:spacing w:after="0" w:line="360" w:lineRule="auto"/>
        <w:ind w:left="851" w:hanging="851"/>
        <w:jc w:val="both"/>
        <w:rPr>
          <w:rFonts w:ascii="Arial" w:eastAsia="Times New Roman" w:hAnsi="Arial" w:cs="Arial"/>
          <w:sz w:val="20"/>
          <w:szCs w:val="20"/>
        </w:rPr>
      </w:pPr>
    </w:p>
    <w:p w14:paraId="2E4CEE4B" w14:textId="77777777" w:rsidR="006E30D6" w:rsidRPr="006E30D6" w:rsidRDefault="006E30D6" w:rsidP="006E30D6">
      <w:pPr>
        <w:tabs>
          <w:tab w:val="num" w:pos="851"/>
        </w:tabs>
        <w:spacing w:after="0" w:line="360" w:lineRule="auto"/>
        <w:ind w:left="851" w:hanging="851"/>
        <w:jc w:val="center"/>
        <w:rPr>
          <w:rFonts w:ascii="Arial" w:eastAsia="Times New Roman" w:hAnsi="Arial" w:cs="Arial"/>
          <w:b/>
          <w:sz w:val="20"/>
          <w:szCs w:val="20"/>
        </w:rPr>
      </w:pPr>
      <w:r w:rsidRPr="006E30D6">
        <w:rPr>
          <w:rFonts w:ascii="Arial" w:eastAsia="Times New Roman" w:hAnsi="Arial" w:cs="Arial"/>
          <w:b/>
          <w:sz w:val="20"/>
          <w:szCs w:val="20"/>
        </w:rPr>
        <w:t>Part B</w:t>
      </w:r>
    </w:p>
    <w:p w14:paraId="585E90C1" w14:textId="77777777" w:rsidR="006E30D6" w:rsidRPr="006E30D6" w:rsidRDefault="006E30D6" w:rsidP="006E30D6">
      <w:pPr>
        <w:tabs>
          <w:tab w:val="num" w:pos="851"/>
        </w:tabs>
        <w:spacing w:after="0" w:line="360" w:lineRule="auto"/>
        <w:ind w:left="851" w:hanging="851"/>
        <w:jc w:val="center"/>
        <w:rPr>
          <w:rFonts w:ascii="Arial" w:eastAsia="Times New Roman" w:hAnsi="Arial" w:cs="Arial"/>
          <w:b/>
          <w:sz w:val="20"/>
          <w:szCs w:val="20"/>
        </w:rPr>
      </w:pPr>
    </w:p>
    <w:p w14:paraId="3EE43054" w14:textId="77777777" w:rsidR="006E30D6" w:rsidRPr="006E30D6" w:rsidRDefault="006E30D6" w:rsidP="006E30D6">
      <w:pPr>
        <w:numPr>
          <w:ilvl w:val="1"/>
          <w:numId w:val="11"/>
        </w:numPr>
        <w:spacing w:after="240" w:line="240" w:lineRule="auto"/>
        <w:jc w:val="both"/>
        <w:outlineLvl w:val="1"/>
        <w:rPr>
          <w:rFonts w:ascii="Arial" w:eastAsia="Times New Roman" w:hAnsi="Arial" w:cs="Arial"/>
          <w:b/>
          <w:sz w:val="20"/>
          <w:szCs w:val="20"/>
        </w:rPr>
      </w:pPr>
      <w:r w:rsidRPr="006E30D6">
        <w:rPr>
          <w:rFonts w:ascii="Arial" w:eastAsia="Times New Roman" w:hAnsi="Arial" w:cs="Arial"/>
          <w:b/>
          <w:sz w:val="20"/>
          <w:szCs w:val="20"/>
        </w:rPr>
        <w:t>Information to be provided 28 days prior to the Transfer Date:</w:t>
      </w:r>
    </w:p>
    <w:p w14:paraId="531ED5CA"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a)</w:t>
      </w:r>
      <w:r w:rsidRPr="006E30D6">
        <w:rPr>
          <w:rFonts w:ascii="Arial" w:eastAsia="Times New Roman" w:hAnsi="Arial" w:cs="Arial"/>
          <w:sz w:val="20"/>
          <w:szCs w:val="20"/>
        </w:rPr>
        <w:tab/>
        <w:t xml:space="preserve">Employee's full name; </w:t>
      </w:r>
    </w:p>
    <w:p w14:paraId="60FC86F7"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b)</w:t>
      </w:r>
      <w:r w:rsidRPr="006E30D6">
        <w:rPr>
          <w:rFonts w:ascii="Arial" w:eastAsia="Times New Roman" w:hAnsi="Arial" w:cs="Arial"/>
          <w:sz w:val="20"/>
          <w:szCs w:val="20"/>
        </w:rPr>
        <w:tab/>
        <w:t>Date of Birth</w:t>
      </w:r>
    </w:p>
    <w:p w14:paraId="52D290BD"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c) </w:t>
      </w:r>
      <w:r w:rsidRPr="006E30D6">
        <w:rPr>
          <w:rFonts w:ascii="Arial" w:eastAsia="Times New Roman" w:hAnsi="Arial" w:cs="Arial"/>
          <w:sz w:val="20"/>
          <w:szCs w:val="20"/>
        </w:rPr>
        <w:tab/>
        <w:t xml:space="preserve">Home address; </w:t>
      </w:r>
    </w:p>
    <w:p w14:paraId="730788C9" w14:textId="77777777" w:rsidR="006E30D6" w:rsidRPr="006E30D6" w:rsidRDefault="006E30D6" w:rsidP="006E30D6">
      <w:pPr>
        <w:tabs>
          <w:tab w:val="num" w:pos="851"/>
        </w:tabs>
        <w:spacing w:after="120" w:line="240" w:lineRule="auto"/>
        <w:ind w:left="1701" w:hanging="851"/>
        <w:jc w:val="both"/>
        <w:rPr>
          <w:rFonts w:ascii="Arial" w:eastAsia="Times New Roman" w:hAnsi="Arial" w:cs="Arial"/>
          <w:sz w:val="20"/>
          <w:szCs w:val="20"/>
        </w:rPr>
      </w:pPr>
      <w:r w:rsidRPr="006E30D6">
        <w:rPr>
          <w:rFonts w:ascii="Arial" w:eastAsia="Times New Roman" w:hAnsi="Arial" w:cs="Arial"/>
          <w:sz w:val="20"/>
          <w:szCs w:val="20"/>
        </w:rPr>
        <w:t xml:space="preserve">d) </w:t>
      </w:r>
      <w:r w:rsidRPr="006E30D6">
        <w:rPr>
          <w:rFonts w:ascii="Arial" w:eastAsia="Times New Roman" w:hAnsi="Arial" w:cs="Arial"/>
          <w:sz w:val="20"/>
          <w:szCs w:val="20"/>
        </w:rPr>
        <w:tab/>
        <w:t xml:space="preserve">Bank/building society account details for payroll purposes Tax Code. </w:t>
      </w:r>
    </w:p>
    <w:bookmarkEnd w:id="60"/>
    <w:p w14:paraId="031776F7" w14:textId="77777777" w:rsidR="006E30D6" w:rsidRPr="006E30D6" w:rsidRDefault="006E30D6" w:rsidP="006E30D6">
      <w:pPr>
        <w:spacing w:after="280" w:line="280" w:lineRule="atLeast"/>
        <w:jc w:val="center"/>
        <w:rPr>
          <w:rFonts w:ascii="Arial" w:eastAsia="Calibri" w:hAnsi="Arial" w:cs="Arial"/>
          <w:b/>
          <w:sz w:val="20"/>
          <w:szCs w:val="20"/>
        </w:rPr>
      </w:pPr>
      <w:r w:rsidRPr="006E30D6">
        <w:rPr>
          <w:rFonts w:ascii="Arial" w:eastAsia="Times New Roman" w:hAnsi="Arial" w:cs="Arial"/>
          <w:sz w:val="20"/>
          <w:szCs w:val="20"/>
        </w:rPr>
        <w:br w:type="page"/>
      </w:r>
      <w:r w:rsidRPr="006E30D6">
        <w:rPr>
          <w:rFonts w:ascii="Arial" w:eastAsia="Calibri" w:hAnsi="Arial" w:cs="Arial"/>
          <w:b/>
          <w:sz w:val="20"/>
          <w:szCs w:val="20"/>
        </w:rPr>
        <w:lastRenderedPageBreak/>
        <w:t>PART C</w:t>
      </w:r>
    </w:p>
    <w:p w14:paraId="363BA398" w14:textId="77777777" w:rsidR="006E30D6" w:rsidRPr="006E30D6" w:rsidRDefault="006E30D6" w:rsidP="006E30D6">
      <w:pPr>
        <w:numPr>
          <w:ilvl w:val="1"/>
          <w:numId w:val="11"/>
        </w:numPr>
        <w:tabs>
          <w:tab w:val="num" w:pos="1133"/>
        </w:tabs>
        <w:spacing w:after="280" w:line="280" w:lineRule="atLeast"/>
        <w:jc w:val="both"/>
        <w:outlineLvl w:val="1"/>
        <w:rPr>
          <w:rFonts w:ascii="Arial" w:eastAsia="Calibri" w:hAnsi="Arial" w:cs="Arial"/>
          <w:b/>
          <w:sz w:val="20"/>
          <w:szCs w:val="20"/>
        </w:rPr>
      </w:pPr>
      <w:r w:rsidRPr="006E30D6">
        <w:rPr>
          <w:rFonts w:ascii="Arial" w:eastAsia="Calibri" w:hAnsi="Arial" w:cs="Arial"/>
          <w:b/>
          <w:sz w:val="20"/>
          <w:szCs w:val="20"/>
        </w:rPr>
        <w:t>Information to be provided within 14 days following a Transfer Date:</w:t>
      </w:r>
    </w:p>
    <w:p w14:paraId="28FFCB19" w14:textId="77777777" w:rsidR="006E30D6" w:rsidRPr="006E30D6" w:rsidRDefault="006E30D6" w:rsidP="006E30D6">
      <w:pPr>
        <w:numPr>
          <w:ilvl w:val="2"/>
          <w:numId w:val="10"/>
        </w:numPr>
        <w:spacing w:after="240" w:line="240" w:lineRule="auto"/>
        <w:jc w:val="both"/>
        <w:outlineLvl w:val="2"/>
        <w:rPr>
          <w:rFonts w:ascii="Arial" w:eastAsia="Calibri" w:hAnsi="Arial" w:cs="Arial"/>
          <w:sz w:val="20"/>
          <w:szCs w:val="20"/>
        </w:rPr>
      </w:pPr>
      <w:r w:rsidRPr="006E30D6">
        <w:rPr>
          <w:rFonts w:ascii="Arial" w:eastAsia="Calibri" w:hAnsi="Arial" w:cs="Arial"/>
          <w:sz w:val="20"/>
          <w:szCs w:val="20"/>
        </w:rPr>
        <w:t xml:space="preserve">Performance Appraisal </w:t>
      </w:r>
    </w:p>
    <w:p w14:paraId="781F567F" w14:textId="77777777" w:rsidR="006E30D6" w:rsidRPr="006E30D6" w:rsidRDefault="006E30D6" w:rsidP="006E30D6">
      <w:pPr>
        <w:tabs>
          <w:tab w:val="num" w:pos="2126"/>
        </w:tabs>
        <w:spacing w:after="280" w:line="280" w:lineRule="atLeast"/>
        <w:ind w:left="2126" w:hanging="709"/>
        <w:jc w:val="both"/>
        <w:rPr>
          <w:rFonts w:ascii="Arial" w:eastAsia="Calibri" w:hAnsi="Arial" w:cs="Arial"/>
          <w:sz w:val="20"/>
          <w:szCs w:val="20"/>
        </w:rPr>
      </w:pPr>
      <w:r w:rsidRPr="006E30D6">
        <w:rPr>
          <w:rFonts w:ascii="Arial" w:eastAsia="Calibri" w:hAnsi="Arial" w:cs="Arial"/>
          <w:sz w:val="20"/>
          <w:szCs w:val="20"/>
        </w:rPr>
        <w:t xml:space="preserve">The current year's Performance Appraisal; </w:t>
      </w:r>
    </w:p>
    <w:p w14:paraId="65462CDD" w14:textId="77777777" w:rsidR="006E30D6" w:rsidRPr="006E30D6" w:rsidRDefault="006E30D6" w:rsidP="006E30D6">
      <w:pPr>
        <w:tabs>
          <w:tab w:val="num" w:pos="2126"/>
        </w:tabs>
        <w:spacing w:after="280" w:line="280" w:lineRule="atLeast"/>
        <w:ind w:left="2126" w:hanging="709"/>
        <w:jc w:val="both"/>
        <w:rPr>
          <w:rFonts w:ascii="Arial" w:eastAsia="Calibri" w:hAnsi="Arial" w:cs="Arial"/>
          <w:sz w:val="20"/>
          <w:szCs w:val="20"/>
        </w:rPr>
      </w:pPr>
      <w:r w:rsidRPr="006E30D6">
        <w:rPr>
          <w:rFonts w:ascii="Arial" w:eastAsia="Calibri" w:hAnsi="Arial" w:cs="Arial"/>
          <w:sz w:val="20"/>
          <w:szCs w:val="20"/>
        </w:rPr>
        <w:t>Current year’s training plan (if it exists); and</w:t>
      </w:r>
    </w:p>
    <w:p w14:paraId="5033F553" w14:textId="77777777" w:rsidR="006E30D6" w:rsidRPr="006E30D6" w:rsidRDefault="006E30D6" w:rsidP="006E30D6">
      <w:pPr>
        <w:tabs>
          <w:tab w:val="num" w:pos="2126"/>
        </w:tabs>
        <w:spacing w:after="280" w:line="280" w:lineRule="atLeast"/>
        <w:ind w:left="2126" w:hanging="709"/>
        <w:jc w:val="both"/>
        <w:rPr>
          <w:rFonts w:ascii="Arial" w:eastAsia="Calibri" w:hAnsi="Arial" w:cs="Arial"/>
          <w:sz w:val="20"/>
          <w:szCs w:val="20"/>
        </w:rPr>
      </w:pPr>
      <w:r w:rsidRPr="006E30D6">
        <w:rPr>
          <w:rFonts w:ascii="Arial" w:eastAsia="Calibri" w:hAnsi="Arial" w:cs="Arial"/>
          <w:sz w:val="20"/>
          <w:szCs w:val="20"/>
        </w:rPr>
        <w:t>Performance Pay Recommendations (PPR) forms completed in the current reporting year, or where relevant, any bonus entitlements;</w:t>
      </w:r>
    </w:p>
    <w:p w14:paraId="74573F3A" w14:textId="77777777" w:rsidR="006E30D6" w:rsidRPr="006E30D6" w:rsidRDefault="006E30D6" w:rsidP="006E30D6">
      <w:pPr>
        <w:tabs>
          <w:tab w:val="num" w:pos="1559"/>
        </w:tabs>
        <w:spacing w:after="280" w:line="280" w:lineRule="atLeast"/>
        <w:ind w:left="1559" w:hanging="708"/>
        <w:jc w:val="both"/>
        <w:rPr>
          <w:rFonts w:ascii="Arial" w:eastAsia="Calibri" w:hAnsi="Arial" w:cs="Arial"/>
          <w:sz w:val="20"/>
          <w:szCs w:val="20"/>
        </w:rPr>
      </w:pPr>
      <w:r w:rsidRPr="006E30D6">
        <w:rPr>
          <w:rFonts w:ascii="Arial" w:eastAsia="Calibri" w:hAnsi="Arial" w:cs="Arial"/>
          <w:sz w:val="20"/>
          <w:szCs w:val="20"/>
        </w:rPr>
        <w:t xml:space="preserve">Superannuation and Pay </w:t>
      </w:r>
    </w:p>
    <w:p w14:paraId="52217840" w14:textId="77777777" w:rsidR="006E30D6" w:rsidRPr="006E30D6" w:rsidRDefault="006E30D6" w:rsidP="006E30D6">
      <w:pPr>
        <w:tabs>
          <w:tab w:val="num" w:pos="2126"/>
        </w:tabs>
        <w:spacing w:after="280" w:line="280" w:lineRule="atLeast"/>
        <w:ind w:left="2126" w:hanging="709"/>
        <w:jc w:val="both"/>
        <w:rPr>
          <w:rFonts w:ascii="Arial" w:eastAsia="Calibri" w:hAnsi="Arial" w:cs="Arial"/>
          <w:sz w:val="20"/>
          <w:szCs w:val="20"/>
        </w:rPr>
      </w:pPr>
      <w:r w:rsidRPr="006E30D6">
        <w:rPr>
          <w:rFonts w:ascii="Arial" w:eastAsia="Calibri" w:hAnsi="Arial" w:cs="Arial"/>
          <w:sz w:val="20"/>
          <w:szCs w:val="20"/>
        </w:rPr>
        <w:t xml:space="preserve">Cumulative pay for tax and pension purposes; </w:t>
      </w:r>
    </w:p>
    <w:p w14:paraId="690F038B" w14:textId="77777777" w:rsidR="006E30D6" w:rsidRPr="006E30D6" w:rsidRDefault="006E30D6" w:rsidP="006E30D6">
      <w:pPr>
        <w:tabs>
          <w:tab w:val="num" w:pos="2126"/>
        </w:tabs>
        <w:spacing w:after="280" w:line="280" w:lineRule="atLeast"/>
        <w:ind w:left="2126" w:hanging="709"/>
        <w:jc w:val="both"/>
        <w:rPr>
          <w:rFonts w:ascii="Arial" w:eastAsia="Calibri" w:hAnsi="Arial" w:cs="Arial"/>
          <w:sz w:val="20"/>
          <w:szCs w:val="20"/>
        </w:rPr>
      </w:pPr>
      <w:r w:rsidRPr="006E30D6">
        <w:rPr>
          <w:rFonts w:ascii="Arial" w:eastAsia="Calibri" w:hAnsi="Arial" w:cs="Arial"/>
          <w:sz w:val="20"/>
          <w:szCs w:val="20"/>
        </w:rPr>
        <w:t xml:space="preserve">Cumulative tax paid; </w:t>
      </w:r>
    </w:p>
    <w:p w14:paraId="0007D29A" w14:textId="77777777" w:rsidR="006E30D6" w:rsidRPr="006E30D6" w:rsidRDefault="006E30D6" w:rsidP="006E30D6">
      <w:pPr>
        <w:tabs>
          <w:tab w:val="num" w:pos="2126"/>
        </w:tabs>
        <w:spacing w:after="280" w:line="280" w:lineRule="atLeast"/>
        <w:ind w:left="2126" w:hanging="709"/>
        <w:jc w:val="both"/>
        <w:rPr>
          <w:rFonts w:ascii="Arial" w:eastAsia="Calibri" w:hAnsi="Arial" w:cs="Arial"/>
          <w:sz w:val="20"/>
          <w:szCs w:val="20"/>
        </w:rPr>
      </w:pPr>
      <w:r w:rsidRPr="006E30D6">
        <w:rPr>
          <w:rFonts w:ascii="Arial" w:eastAsia="Calibri" w:hAnsi="Arial" w:cs="Arial"/>
          <w:sz w:val="20"/>
          <w:szCs w:val="20"/>
        </w:rPr>
        <w:t xml:space="preserve">National Insurance Number; </w:t>
      </w:r>
    </w:p>
    <w:p w14:paraId="47270F06" w14:textId="77777777" w:rsidR="006E30D6" w:rsidRPr="006E30D6" w:rsidRDefault="006E30D6" w:rsidP="006E30D6">
      <w:pPr>
        <w:tabs>
          <w:tab w:val="num" w:pos="2126"/>
        </w:tabs>
        <w:spacing w:after="280" w:line="280" w:lineRule="atLeast"/>
        <w:ind w:left="2126" w:hanging="709"/>
        <w:jc w:val="both"/>
        <w:rPr>
          <w:rFonts w:ascii="Arial" w:eastAsia="Calibri" w:hAnsi="Arial" w:cs="Arial"/>
          <w:sz w:val="20"/>
          <w:szCs w:val="20"/>
        </w:rPr>
      </w:pPr>
      <w:r w:rsidRPr="006E30D6">
        <w:rPr>
          <w:rFonts w:ascii="Arial" w:eastAsia="Calibri" w:hAnsi="Arial" w:cs="Arial"/>
          <w:sz w:val="20"/>
          <w:szCs w:val="20"/>
        </w:rPr>
        <w:t>National Insurance contribution rate;</w:t>
      </w:r>
    </w:p>
    <w:p w14:paraId="4078320C" w14:textId="77777777" w:rsidR="006E30D6" w:rsidRPr="006E30D6" w:rsidRDefault="006E30D6" w:rsidP="006E30D6">
      <w:pPr>
        <w:tabs>
          <w:tab w:val="num" w:pos="2126"/>
        </w:tabs>
        <w:spacing w:after="280" w:line="280" w:lineRule="atLeast"/>
        <w:ind w:left="2126" w:hanging="709"/>
        <w:jc w:val="both"/>
        <w:rPr>
          <w:rFonts w:ascii="Arial" w:eastAsia="Calibri" w:hAnsi="Arial" w:cs="Arial"/>
          <w:sz w:val="20"/>
          <w:szCs w:val="20"/>
        </w:rPr>
      </w:pPr>
      <w:r w:rsidRPr="006E30D6">
        <w:rPr>
          <w:rFonts w:ascii="Arial" w:eastAsia="Calibri" w:hAnsi="Arial" w:cs="Arial"/>
          <w:sz w:val="20"/>
          <w:szCs w:val="20"/>
        </w:rPr>
        <w:t>Other payments or deductions being made for statutory reasons;</w:t>
      </w:r>
    </w:p>
    <w:p w14:paraId="5E24C7CE" w14:textId="77777777" w:rsidR="006E30D6" w:rsidRPr="006E30D6" w:rsidRDefault="006E30D6" w:rsidP="006E30D6">
      <w:pPr>
        <w:tabs>
          <w:tab w:val="num" w:pos="2126"/>
        </w:tabs>
        <w:spacing w:after="280" w:line="280" w:lineRule="atLeast"/>
        <w:ind w:left="2126" w:hanging="709"/>
        <w:jc w:val="both"/>
        <w:rPr>
          <w:rFonts w:ascii="Arial" w:eastAsia="Calibri" w:hAnsi="Arial" w:cs="Arial"/>
          <w:sz w:val="20"/>
          <w:szCs w:val="20"/>
        </w:rPr>
      </w:pPr>
      <w:r w:rsidRPr="006E30D6">
        <w:rPr>
          <w:rFonts w:ascii="Arial" w:eastAsia="Calibri" w:hAnsi="Arial" w:cs="Arial"/>
          <w:sz w:val="20"/>
          <w:szCs w:val="20"/>
        </w:rPr>
        <w:t>Any other voluntary deductions from pay;</w:t>
      </w:r>
    </w:p>
    <w:p w14:paraId="441214AF" w14:textId="77777777" w:rsidR="006E30D6" w:rsidRPr="006E30D6" w:rsidRDefault="006E30D6" w:rsidP="006E30D6">
      <w:pPr>
        <w:spacing w:after="0" w:line="360" w:lineRule="auto"/>
        <w:jc w:val="both"/>
        <w:rPr>
          <w:rFonts w:ascii="Arial" w:eastAsia="Times New Roman" w:hAnsi="Arial" w:cs="Arial"/>
          <w:sz w:val="20"/>
          <w:szCs w:val="20"/>
        </w:rPr>
      </w:pPr>
    </w:p>
    <w:p w14:paraId="04B0582B" w14:textId="77777777" w:rsidR="006E30D6" w:rsidRPr="006E30D6" w:rsidRDefault="006E30D6" w:rsidP="006E30D6">
      <w:pPr>
        <w:spacing w:after="0" w:line="240" w:lineRule="auto"/>
        <w:jc w:val="both"/>
        <w:rPr>
          <w:rFonts w:ascii="Verdana" w:eastAsia="Times New Roman" w:hAnsi="Verdana" w:cs="Arial"/>
          <w:sz w:val="20"/>
          <w:szCs w:val="20"/>
        </w:rPr>
      </w:pPr>
    </w:p>
    <w:p w14:paraId="7C330DE2"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DA89402" w14:textId="77777777" w:rsidR="006E30D6" w:rsidRPr="006E30D6" w:rsidRDefault="006E30D6" w:rsidP="006E30D6">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5742E2C6" w14:textId="77777777" w:rsidR="006E30D6" w:rsidRPr="006E30D6" w:rsidRDefault="006E30D6" w:rsidP="006E30D6">
      <w:pPr>
        <w:keepNext/>
        <w:keepLines/>
        <w:widowControl w:val="0"/>
        <w:autoSpaceDE w:val="0"/>
        <w:autoSpaceDN w:val="0"/>
        <w:adjustRightInd w:val="0"/>
        <w:spacing w:before="480" w:after="0" w:line="276" w:lineRule="auto"/>
        <w:ind w:right="114"/>
        <w:rPr>
          <w:rFonts w:ascii="Arial" w:eastAsia="Times New Roman" w:hAnsi="Arial" w:cs="Arial"/>
          <w:b/>
          <w:bCs/>
          <w:color w:val="000000"/>
          <w:sz w:val="28"/>
          <w:szCs w:val="28"/>
          <w:lang w:eastAsia="en-GB"/>
        </w:rPr>
      </w:pPr>
      <w:bookmarkStart w:id="97" w:name="_Toc501022445_11"/>
    </w:p>
    <w:p w14:paraId="3C029BCC" w14:textId="77777777" w:rsidR="006E30D6" w:rsidRPr="006E30D6" w:rsidRDefault="006E30D6" w:rsidP="006E30D6">
      <w:pPr>
        <w:keepNext/>
        <w:keepLines/>
        <w:widowControl w:val="0"/>
        <w:autoSpaceDE w:val="0"/>
        <w:autoSpaceDN w:val="0"/>
        <w:adjustRightInd w:val="0"/>
        <w:spacing w:before="480" w:after="0" w:line="276" w:lineRule="auto"/>
        <w:ind w:right="114"/>
        <w:rPr>
          <w:rFonts w:ascii="Arial" w:eastAsia="Times New Roman" w:hAnsi="Arial" w:cs="Arial"/>
          <w:b/>
          <w:bCs/>
          <w:color w:val="000000"/>
          <w:sz w:val="28"/>
          <w:szCs w:val="28"/>
          <w:lang w:eastAsia="en-GB"/>
        </w:rPr>
      </w:pPr>
    </w:p>
    <w:p w14:paraId="4B1FC118" w14:textId="77777777" w:rsidR="006E30D6" w:rsidRPr="006E30D6" w:rsidRDefault="006E30D6" w:rsidP="006E30D6">
      <w:pPr>
        <w:keepNext/>
        <w:keepLines/>
        <w:widowControl w:val="0"/>
        <w:autoSpaceDE w:val="0"/>
        <w:autoSpaceDN w:val="0"/>
        <w:adjustRightInd w:val="0"/>
        <w:spacing w:before="480" w:after="0" w:line="276" w:lineRule="auto"/>
        <w:ind w:right="114"/>
        <w:rPr>
          <w:rFonts w:ascii="Arial" w:eastAsia="Times New Roman" w:hAnsi="Arial" w:cs="Arial"/>
          <w:b/>
          <w:bCs/>
          <w:color w:val="000000"/>
          <w:sz w:val="28"/>
          <w:szCs w:val="28"/>
          <w:lang w:eastAsia="en-GB"/>
        </w:rPr>
      </w:pPr>
    </w:p>
    <w:p w14:paraId="1C3F8359" w14:textId="77777777" w:rsidR="006E30D6" w:rsidRPr="006E30D6" w:rsidRDefault="006E30D6" w:rsidP="006E30D6">
      <w:pPr>
        <w:keepNext/>
        <w:keepLines/>
        <w:widowControl w:val="0"/>
        <w:autoSpaceDE w:val="0"/>
        <w:autoSpaceDN w:val="0"/>
        <w:adjustRightInd w:val="0"/>
        <w:spacing w:before="480" w:after="0" w:line="276" w:lineRule="auto"/>
        <w:ind w:right="114"/>
        <w:rPr>
          <w:rFonts w:ascii="Arial" w:eastAsia="Times New Roman" w:hAnsi="Arial" w:cs="Arial"/>
          <w:b/>
          <w:bCs/>
          <w:color w:val="000000"/>
          <w:sz w:val="28"/>
          <w:szCs w:val="28"/>
          <w:lang w:eastAsia="en-GB"/>
        </w:rPr>
      </w:pPr>
    </w:p>
    <w:p w14:paraId="4B9EA7B3" w14:textId="77777777" w:rsidR="006E30D6" w:rsidRPr="006E30D6" w:rsidRDefault="006E30D6" w:rsidP="006E30D6">
      <w:pPr>
        <w:keepNext/>
        <w:keepLines/>
        <w:widowControl w:val="0"/>
        <w:autoSpaceDE w:val="0"/>
        <w:autoSpaceDN w:val="0"/>
        <w:adjustRightInd w:val="0"/>
        <w:spacing w:before="480" w:after="0" w:line="276" w:lineRule="auto"/>
        <w:ind w:right="114"/>
        <w:rPr>
          <w:rFonts w:ascii="Arial" w:eastAsia="Times New Roman" w:hAnsi="Arial" w:cs="Arial"/>
          <w:b/>
          <w:bCs/>
          <w:color w:val="000000"/>
          <w:sz w:val="28"/>
          <w:szCs w:val="28"/>
          <w:lang w:eastAsia="en-GB"/>
        </w:rPr>
      </w:pPr>
    </w:p>
    <w:p w14:paraId="20946AFA" w14:textId="77777777" w:rsidR="006E30D6" w:rsidRPr="006E30D6" w:rsidRDefault="006E30D6" w:rsidP="006E30D6">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r w:rsidRPr="006E30D6">
        <w:rPr>
          <w:rFonts w:ascii="Arial" w:eastAsia="Times New Roman" w:hAnsi="Arial" w:cs="Arial"/>
          <w:b/>
          <w:bCs/>
          <w:color w:val="000000"/>
          <w:sz w:val="28"/>
          <w:szCs w:val="28"/>
          <w:lang w:eastAsia="en-GB"/>
        </w:rPr>
        <w:br w:type="page"/>
      </w:r>
      <w:r w:rsidRPr="006E30D6">
        <w:rPr>
          <w:rFonts w:ascii="Arial" w:eastAsia="Times New Roman" w:hAnsi="Arial" w:cs="Arial"/>
          <w:b/>
          <w:bCs/>
          <w:color w:val="000000"/>
          <w:sz w:val="28"/>
          <w:szCs w:val="28"/>
          <w:lang w:eastAsia="en-GB"/>
        </w:rPr>
        <w:lastRenderedPageBreak/>
        <w:t>DEFFORM 111</w:t>
      </w:r>
      <w:bookmarkEnd w:id="97"/>
    </w:p>
    <w:p w14:paraId="78D8B057"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98" w:name="_Toc501022446_11_1"/>
      <w:r w:rsidRPr="006E30D6">
        <w:rPr>
          <w:rFonts w:ascii="Arial" w:eastAsia="Times New Roman" w:hAnsi="Arial" w:cs="Arial"/>
          <w:b/>
          <w:bCs/>
          <w:color w:val="000000"/>
          <w:lang w:eastAsia="en-GB"/>
        </w:rPr>
        <w:t>DEFFORM 111</w:t>
      </w:r>
      <w:bookmarkEnd w:id="98"/>
    </w:p>
    <w:p w14:paraId="2BF1EA4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Appendix - Addresses and Other Information</w:t>
      </w:r>
    </w:p>
    <w:p w14:paraId="7AB646A3" w14:textId="77777777" w:rsidR="006E30D6" w:rsidRPr="006E30D6" w:rsidRDefault="006E30D6" w:rsidP="006E30D6">
      <w:pPr>
        <w:widowControl w:val="0"/>
        <w:autoSpaceDE w:val="0"/>
        <w:autoSpaceDN w:val="0"/>
        <w:adjustRightInd w:val="0"/>
        <w:spacing w:after="60" w:line="240" w:lineRule="auto"/>
        <w:ind w:left="840"/>
        <w:rPr>
          <w:rFonts w:ascii="Arial" w:eastAsia="Times New Roman" w:hAnsi="Arial" w:cs="Arial"/>
          <w:sz w:val="24"/>
          <w:szCs w:val="24"/>
          <w:lang w:eastAsia="en-GB"/>
        </w:rPr>
      </w:pPr>
    </w:p>
    <w:p w14:paraId="3DC0E40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1. Commercial Officer</w:t>
      </w:r>
    </w:p>
    <w:p w14:paraId="2BF8FAD2"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Name: Caroline Razavi</w:t>
      </w:r>
    </w:p>
    <w:p w14:paraId="09BB240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Address: NIMROD, 3 Site, RAF High Wycombe</w:t>
      </w:r>
    </w:p>
    <w:p w14:paraId="6B62F7C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Email:  caroline.razavi750@mod.gov.uk        </w:t>
      </w:r>
      <w:r w:rsidRPr="006E30D6">
        <w:rPr>
          <w:rFonts w:ascii="Wingdings" w:eastAsia="Times New Roman" w:hAnsi="Wingdings" w:cs="Wingdings"/>
          <w:color w:val="000000"/>
          <w:sz w:val="20"/>
          <w:szCs w:val="20"/>
          <w:lang w:eastAsia="en-GB"/>
        </w:rPr>
        <w:t>((</w:t>
      </w:r>
      <w:r w:rsidRPr="006E30D6">
        <w:rPr>
          <w:rFonts w:ascii="Arial" w:eastAsia="Times New Roman" w:hAnsi="Arial" w:cs="Arial"/>
          <w:color w:val="000000"/>
          <w:lang w:eastAsia="en-GB"/>
        </w:rPr>
        <w:t xml:space="preserve">     03001652169</w:t>
      </w:r>
    </w:p>
    <w:p w14:paraId="4EC8DDE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AF5680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2. Project Manager, Equipment Support Manager or PT Leader</w:t>
      </w:r>
      <w:r w:rsidRPr="006E30D6">
        <w:rPr>
          <w:rFonts w:ascii="Arial" w:eastAsia="Times New Roman" w:hAnsi="Arial" w:cs="Arial"/>
          <w:color w:val="000000"/>
          <w:lang w:eastAsia="en-GB"/>
        </w:rPr>
        <w:t xml:space="preserve"> (from whom technical information is available)</w:t>
      </w:r>
    </w:p>
    <w:p w14:paraId="03A53D4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Name:  Sqn </w:t>
      </w:r>
      <w:proofErr w:type="spellStart"/>
      <w:r w:rsidRPr="006E30D6">
        <w:rPr>
          <w:rFonts w:ascii="Arial" w:eastAsia="Times New Roman" w:hAnsi="Arial" w:cs="Arial"/>
          <w:color w:val="000000"/>
          <w:lang w:eastAsia="en-GB"/>
        </w:rPr>
        <w:t>ldr</w:t>
      </w:r>
      <w:proofErr w:type="spellEnd"/>
      <w:r w:rsidRPr="006E30D6">
        <w:rPr>
          <w:rFonts w:ascii="Arial" w:eastAsia="Times New Roman" w:hAnsi="Arial" w:cs="Arial"/>
          <w:color w:val="000000"/>
          <w:lang w:eastAsia="en-GB"/>
        </w:rPr>
        <w:t xml:space="preserve"> Christopher Timbrell</w:t>
      </w:r>
    </w:p>
    <w:p w14:paraId="752C60A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Address Building 1300, MOD </w:t>
      </w:r>
      <w:proofErr w:type="spellStart"/>
      <w:r w:rsidRPr="006E30D6">
        <w:rPr>
          <w:rFonts w:ascii="Arial" w:eastAsia="Times New Roman" w:hAnsi="Arial" w:cs="Arial"/>
          <w:color w:val="000000"/>
          <w:lang w:eastAsia="en-GB"/>
        </w:rPr>
        <w:t>Abbeywood</w:t>
      </w:r>
      <w:proofErr w:type="spellEnd"/>
    </w:p>
    <w:p w14:paraId="42849F5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Email:  christopher.timbrell260@mod.gov.uk                </w:t>
      </w:r>
      <w:r w:rsidRPr="006E30D6">
        <w:rPr>
          <w:rFonts w:ascii="Wingdings" w:eastAsia="Times New Roman" w:hAnsi="Wingdings" w:cs="Wingdings"/>
          <w:color w:val="000000"/>
          <w:sz w:val="20"/>
          <w:szCs w:val="20"/>
          <w:lang w:eastAsia="en-GB"/>
        </w:rPr>
        <w:t>((</w:t>
      </w:r>
      <w:r w:rsidRPr="006E30D6">
        <w:rPr>
          <w:rFonts w:ascii="Arial" w:eastAsia="Times New Roman" w:hAnsi="Arial" w:cs="Arial"/>
          <w:color w:val="000000"/>
          <w:lang w:eastAsia="en-GB"/>
        </w:rPr>
        <w:t xml:space="preserve">      03067980072</w:t>
      </w:r>
    </w:p>
    <w:p w14:paraId="74E0A630"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69546F6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3. Packaging Design Authority</w:t>
      </w:r>
      <w:r w:rsidRPr="006E30D6">
        <w:rPr>
          <w:rFonts w:ascii="Arial" w:eastAsia="Times New Roman" w:hAnsi="Arial" w:cs="Arial"/>
          <w:color w:val="000000"/>
          <w:lang w:eastAsia="en-GB"/>
        </w:rPr>
        <w:t xml:space="preserve"> Organisation &amp; point of contact:</w:t>
      </w:r>
    </w:p>
    <w:p w14:paraId="6741C47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611AD61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(Where no address is shown please contact the Project Team in Box 2) </w:t>
      </w:r>
    </w:p>
    <w:p w14:paraId="5D94B19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Wingdings" w:eastAsia="Times New Roman" w:hAnsi="Wingdings" w:cs="Wingdings"/>
          <w:color w:val="000000"/>
          <w:sz w:val="20"/>
          <w:szCs w:val="20"/>
          <w:lang w:eastAsia="en-GB"/>
        </w:rPr>
        <w:t>((</w:t>
      </w:r>
    </w:p>
    <w:p w14:paraId="2C6D90E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25D87E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4. (a) Supply / Support Management Branch or Order Manager:</w:t>
      </w:r>
    </w:p>
    <w:p w14:paraId="5932638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Branch/Name: </w:t>
      </w:r>
    </w:p>
    <w:p w14:paraId="7D222DD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Wingdings" w:eastAsia="Times New Roman" w:hAnsi="Wingdings" w:cs="Wingdings"/>
          <w:color w:val="000000"/>
          <w:sz w:val="20"/>
          <w:szCs w:val="20"/>
          <w:lang w:eastAsia="en-GB"/>
        </w:rPr>
        <w:t>((</w:t>
      </w:r>
    </w:p>
    <w:p w14:paraId="2346114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(b) U.I.N.   </w:t>
      </w:r>
    </w:p>
    <w:p w14:paraId="5211F88E"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1679540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5. Drawings/Specifications are available from</w:t>
      </w:r>
      <w:r w:rsidRPr="006E30D6">
        <w:rPr>
          <w:rFonts w:ascii="Arial" w:eastAsia="Times New Roman" w:hAnsi="Arial" w:cs="Arial"/>
          <w:color w:val="000000"/>
          <w:lang w:eastAsia="en-GB"/>
        </w:rPr>
        <w:t xml:space="preserve"> Sqn </w:t>
      </w:r>
      <w:proofErr w:type="spellStart"/>
      <w:r w:rsidRPr="006E30D6">
        <w:rPr>
          <w:rFonts w:ascii="Arial" w:eastAsia="Times New Roman" w:hAnsi="Arial" w:cs="Arial"/>
          <w:color w:val="000000"/>
          <w:lang w:eastAsia="en-GB"/>
        </w:rPr>
        <w:t>ldr</w:t>
      </w:r>
      <w:proofErr w:type="spellEnd"/>
      <w:r w:rsidRPr="006E30D6">
        <w:rPr>
          <w:rFonts w:ascii="Arial" w:eastAsia="Times New Roman" w:hAnsi="Arial" w:cs="Arial"/>
          <w:color w:val="000000"/>
          <w:lang w:eastAsia="en-GB"/>
        </w:rPr>
        <w:t xml:space="preserve"> Christopher Timbrell</w:t>
      </w:r>
    </w:p>
    <w:p w14:paraId="47994E5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F5FF3A4" w14:textId="77777777" w:rsidR="006E30D6" w:rsidRPr="006E30D6" w:rsidRDefault="006E30D6" w:rsidP="006E30D6">
      <w:pPr>
        <w:widowControl w:val="0"/>
        <w:tabs>
          <w:tab w:val="left" w:pos="480"/>
        </w:tabs>
        <w:autoSpaceDE w:val="0"/>
        <w:autoSpaceDN w:val="0"/>
        <w:adjustRightInd w:val="0"/>
        <w:spacing w:after="0" w:line="240" w:lineRule="auto"/>
        <w:ind w:left="480" w:hanging="360"/>
        <w:rPr>
          <w:rFonts w:ascii="Arial" w:eastAsia="Times New Roman" w:hAnsi="Arial" w:cs="Arial"/>
          <w:sz w:val="24"/>
          <w:szCs w:val="24"/>
          <w:lang w:eastAsia="en-GB"/>
        </w:rPr>
      </w:pPr>
      <w:r w:rsidRPr="006E30D6">
        <w:rPr>
          <w:rFonts w:ascii="Arial" w:eastAsia="Times New Roman" w:hAnsi="Arial" w:cs="Arial"/>
          <w:b/>
          <w:bCs/>
          <w:color w:val="000000"/>
          <w:lang w:eastAsia="en-GB"/>
        </w:rPr>
        <w:t>6.</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Intentionally Blank</w:t>
      </w:r>
    </w:p>
    <w:p w14:paraId="7F12BAB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C91B3AF" w14:textId="77777777" w:rsidR="006E30D6" w:rsidRPr="006E30D6" w:rsidRDefault="006E30D6" w:rsidP="006E30D6">
      <w:pPr>
        <w:widowControl w:val="0"/>
        <w:tabs>
          <w:tab w:val="left" w:pos="480"/>
        </w:tabs>
        <w:autoSpaceDE w:val="0"/>
        <w:autoSpaceDN w:val="0"/>
        <w:adjustRightInd w:val="0"/>
        <w:spacing w:after="0" w:line="240" w:lineRule="auto"/>
        <w:ind w:left="480" w:hanging="360"/>
        <w:rPr>
          <w:rFonts w:ascii="Arial" w:eastAsia="Times New Roman" w:hAnsi="Arial" w:cs="Arial"/>
          <w:sz w:val="24"/>
          <w:szCs w:val="24"/>
          <w:lang w:eastAsia="en-GB"/>
        </w:rPr>
      </w:pPr>
      <w:r w:rsidRPr="006E30D6">
        <w:rPr>
          <w:rFonts w:ascii="Arial" w:eastAsia="Times New Roman" w:hAnsi="Arial" w:cs="Arial"/>
          <w:b/>
          <w:bCs/>
          <w:color w:val="000000"/>
          <w:lang w:eastAsia="en-GB"/>
        </w:rPr>
        <w:t>7.</w:t>
      </w:r>
      <w:r w:rsidRPr="006E30D6">
        <w:rPr>
          <w:rFonts w:ascii="Arial" w:eastAsia="Times New Roman" w:hAnsi="Arial" w:cs="Arial"/>
          <w:sz w:val="24"/>
          <w:szCs w:val="24"/>
          <w:lang w:eastAsia="en-GB"/>
        </w:rPr>
        <w:tab/>
      </w:r>
      <w:r w:rsidRPr="006E30D6">
        <w:rPr>
          <w:rFonts w:ascii="Arial" w:eastAsia="Times New Roman" w:hAnsi="Arial" w:cs="Arial"/>
          <w:b/>
          <w:bCs/>
          <w:color w:val="000000"/>
          <w:sz w:val="20"/>
          <w:szCs w:val="20"/>
          <w:lang w:eastAsia="en-GB"/>
        </w:rPr>
        <w:t xml:space="preserve">Quality Assurance Representative:  </w:t>
      </w:r>
      <w:r w:rsidRPr="006E30D6">
        <w:rPr>
          <w:rFonts w:ascii="Arial" w:eastAsia="Times New Roman" w:hAnsi="Arial" w:cs="Arial"/>
          <w:color w:val="000000"/>
          <w:sz w:val="20"/>
          <w:szCs w:val="20"/>
          <w:lang w:eastAsia="en-GB"/>
        </w:rPr>
        <w:t>David Hing</w:t>
      </w:r>
    </w:p>
    <w:p w14:paraId="4CA6F2D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Commercial staff are reminded that all Quality Assurance requirements should be listed under the General Contract Conditions. </w:t>
      </w:r>
    </w:p>
    <w:p w14:paraId="3BBF6A7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96425D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AQAPS</w:t>
      </w:r>
      <w:r w:rsidRPr="006E30D6">
        <w:rPr>
          <w:rFonts w:ascii="Arial" w:eastAsia="Times New Roman" w:hAnsi="Arial" w:cs="Arial"/>
          <w:color w:val="000000"/>
          <w:lang w:eastAsia="en-GB"/>
        </w:rPr>
        <w:t xml:space="preserve"> and </w:t>
      </w:r>
      <w:r w:rsidRPr="006E30D6">
        <w:rPr>
          <w:rFonts w:ascii="Arial" w:eastAsia="Times New Roman" w:hAnsi="Arial" w:cs="Arial"/>
          <w:b/>
          <w:bCs/>
          <w:color w:val="000000"/>
          <w:lang w:eastAsia="en-GB"/>
        </w:rPr>
        <w:t>DEF STANs</w:t>
      </w:r>
      <w:r w:rsidRPr="006E30D6">
        <w:rPr>
          <w:rFonts w:ascii="Arial" w:eastAsia="Times New Roman" w:hAnsi="Arial" w:cs="Arial"/>
          <w:color w:val="000000"/>
          <w:lang w:eastAsia="en-GB"/>
        </w:rPr>
        <w:t xml:space="preserve"> are available from UK Defence Standardization, for access to the documents and details of the helpdesk visit </w:t>
      </w:r>
      <w:r w:rsidRPr="006E30D6">
        <w:rPr>
          <w:rFonts w:ascii="Arial" w:eastAsia="Times New Roman" w:hAnsi="Arial" w:cs="Arial"/>
          <w:color w:val="0000FF"/>
          <w:u w:val="single"/>
          <w:lang w:eastAsia="en-GB"/>
        </w:rPr>
        <w:t>http://dstan.uwh.diif.r.mil.uk/ </w:t>
      </w:r>
      <w:r w:rsidRPr="006E30D6">
        <w:rPr>
          <w:rFonts w:ascii="Arial" w:eastAsia="Times New Roman" w:hAnsi="Arial" w:cs="Arial"/>
          <w:color w:val="000000"/>
          <w:lang w:eastAsia="en-GB"/>
        </w:rPr>
        <w:t xml:space="preserve"> [intranet] or </w:t>
      </w:r>
      <w:r w:rsidRPr="006E30D6">
        <w:rPr>
          <w:rFonts w:ascii="Arial" w:eastAsia="Times New Roman" w:hAnsi="Arial" w:cs="Arial"/>
          <w:color w:val="0000FF"/>
          <w:u w:val="single"/>
          <w:lang w:eastAsia="en-GB"/>
        </w:rPr>
        <w:t>https://www.dstan.mod.uk/</w:t>
      </w:r>
      <w:r w:rsidRPr="006E30D6">
        <w:rPr>
          <w:rFonts w:ascii="Arial" w:eastAsia="Times New Roman" w:hAnsi="Arial" w:cs="Arial"/>
          <w:color w:val="000000"/>
          <w:lang w:eastAsia="en-GB"/>
        </w:rPr>
        <w:t xml:space="preserve"> [extranet, registration needed].</w:t>
      </w:r>
    </w:p>
    <w:p w14:paraId="520C249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6E5526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8.  Public Accounting Authority</w:t>
      </w:r>
    </w:p>
    <w:p w14:paraId="1697428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1.  Returns under DEFCON 694 (or SC equivalent) should be sent to DBS Finance ADMT – Assets In Industry 1, Level 4 Piccadilly Gate, Store Street, Manchester, M1 2WD</w:t>
      </w:r>
    </w:p>
    <w:p w14:paraId="43E06B0B"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Wingdings" w:eastAsia="Times New Roman" w:hAnsi="Wingdings" w:cs="Wingdings"/>
          <w:color w:val="000000"/>
          <w:sz w:val="20"/>
          <w:szCs w:val="20"/>
          <w:lang w:eastAsia="en-GB"/>
        </w:rPr>
        <w:t>((</w:t>
      </w:r>
      <w:r w:rsidRPr="006E30D6">
        <w:rPr>
          <w:rFonts w:ascii="Arial" w:eastAsia="Times New Roman" w:hAnsi="Arial" w:cs="Arial"/>
          <w:color w:val="000000"/>
          <w:lang w:eastAsia="en-GB"/>
        </w:rPr>
        <w:t xml:space="preserve"> 44 (0) 161 233 5397</w:t>
      </w:r>
    </w:p>
    <w:p w14:paraId="137766B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66ABDBD5"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2.  For all other enquiries contact DES Fin FA-AMET Policy, Level 4 Piccadilly Gate, Store Street, Manchester, M1 2WD</w:t>
      </w:r>
    </w:p>
    <w:p w14:paraId="6A1D6F6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Wingdings" w:eastAsia="Times New Roman" w:hAnsi="Wingdings" w:cs="Wingdings"/>
          <w:color w:val="000000"/>
          <w:sz w:val="20"/>
          <w:szCs w:val="20"/>
          <w:lang w:eastAsia="en-GB"/>
        </w:rPr>
        <w:t>((</w:t>
      </w:r>
      <w:r w:rsidRPr="006E30D6">
        <w:rPr>
          <w:rFonts w:ascii="Arial" w:eastAsia="Times New Roman" w:hAnsi="Arial" w:cs="Arial"/>
          <w:color w:val="000000"/>
          <w:lang w:eastAsia="en-GB"/>
        </w:rPr>
        <w:t xml:space="preserve"> 44 (0) 161 233 5394</w:t>
      </w:r>
    </w:p>
    <w:p w14:paraId="06482B1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19A92B2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9.  Consignment Instructions</w:t>
      </w:r>
      <w:r w:rsidRPr="006E30D6">
        <w:rPr>
          <w:rFonts w:ascii="Arial" w:eastAsia="Times New Roman" w:hAnsi="Arial" w:cs="Arial"/>
          <w:color w:val="000000"/>
          <w:lang w:eastAsia="en-GB"/>
        </w:rPr>
        <w:t xml:space="preserve"> The items are to be consigned as follows: </w:t>
      </w:r>
    </w:p>
    <w:p w14:paraId="09E95A4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839FB5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10.  Transport.</w:t>
      </w:r>
      <w:r w:rsidRPr="006E30D6">
        <w:rPr>
          <w:rFonts w:ascii="Arial" w:eastAsia="Times New Roman" w:hAnsi="Arial" w:cs="Arial"/>
          <w:color w:val="000000"/>
          <w:lang w:eastAsia="en-GB"/>
        </w:rPr>
        <w:t xml:space="preserve"> The appropriate Ministry of Defence Transport Offices are:</w:t>
      </w:r>
    </w:p>
    <w:p w14:paraId="436CEBE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A. </w:t>
      </w:r>
      <w:r w:rsidRPr="006E30D6">
        <w:rPr>
          <w:rFonts w:ascii="Arial" w:eastAsia="Times New Roman" w:hAnsi="Arial" w:cs="Arial"/>
          <w:b/>
          <w:bCs/>
          <w:color w:val="000000"/>
          <w:u w:val="single"/>
          <w:lang w:eastAsia="en-GB"/>
        </w:rPr>
        <w:t>DSCOM</w:t>
      </w:r>
      <w:r w:rsidRPr="006E30D6">
        <w:rPr>
          <w:rFonts w:ascii="Arial" w:eastAsia="Times New Roman" w:hAnsi="Arial" w:cs="Arial"/>
          <w:color w:val="000000"/>
          <w:lang w:eastAsia="en-GB"/>
        </w:rPr>
        <w:t xml:space="preserve">, DE&amp;S, DSCOM, MoD Abbey Wood, Cedar 3c, Mail Point 3351, BRISTOL BS34 8JH                      </w:t>
      </w:r>
    </w:p>
    <w:p w14:paraId="44A239C8"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u w:val="single"/>
          <w:lang w:eastAsia="en-GB"/>
        </w:rPr>
        <w:t>Air Freight Centre</w:t>
      </w:r>
    </w:p>
    <w:p w14:paraId="1E8F911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IMPORTS </w:t>
      </w:r>
      <w:r w:rsidRPr="006E30D6">
        <w:rPr>
          <w:rFonts w:ascii="Wingdings" w:eastAsia="Times New Roman" w:hAnsi="Wingdings" w:cs="Wingdings"/>
          <w:color w:val="000000"/>
          <w:sz w:val="20"/>
          <w:szCs w:val="20"/>
          <w:lang w:eastAsia="en-GB"/>
        </w:rPr>
        <w:t>((</w:t>
      </w:r>
      <w:r w:rsidRPr="006E30D6">
        <w:rPr>
          <w:rFonts w:ascii="Arial" w:eastAsia="Times New Roman" w:hAnsi="Arial" w:cs="Arial"/>
          <w:color w:val="000000"/>
          <w:lang w:eastAsia="en-GB"/>
        </w:rPr>
        <w:t xml:space="preserve"> 030 679 81113 / 81114   Fax 0117 913 8943</w:t>
      </w:r>
    </w:p>
    <w:p w14:paraId="04BDD442"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EXPORTS </w:t>
      </w:r>
      <w:r w:rsidRPr="006E30D6">
        <w:rPr>
          <w:rFonts w:ascii="Wingdings" w:eastAsia="Times New Roman" w:hAnsi="Wingdings" w:cs="Wingdings"/>
          <w:color w:val="000000"/>
          <w:sz w:val="20"/>
          <w:szCs w:val="20"/>
          <w:lang w:eastAsia="en-GB"/>
        </w:rPr>
        <w:t>((</w:t>
      </w:r>
      <w:r w:rsidRPr="006E30D6">
        <w:rPr>
          <w:rFonts w:ascii="Arial" w:eastAsia="Times New Roman" w:hAnsi="Arial" w:cs="Arial"/>
          <w:color w:val="000000"/>
          <w:lang w:eastAsia="en-GB"/>
        </w:rPr>
        <w:t xml:space="preserve"> 030 679 81113 / 81114   Fax 0117 913 8943</w:t>
      </w:r>
    </w:p>
    <w:p w14:paraId="0184A49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u w:val="single"/>
          <w:lang w:eastAsia="en-GB"/>
        </w:rPr>
        <w:t>Surface Freight Centre</w:t>
      </w:r>
    </w:p>
    <w:p w14:paraId="58AB330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IMPORTS </w:t>
      </w:r>
      <w:r w:rsidRPr="006E30D6">
        <w:rPr>
          <w:rFonts w:ascii="Wingdings" w:eastAsia="Times New Roman" w:hAnsi="Wingdings" w:cs="Wingdings"/>
          <w:color w:val="000000"/>
          <w:sz w:val="20"/>
          <w:szCs w:val="20"/>
          <w:lang w:eastAsia="en-GB"/>
        </w:rPr>
        <w:t>((</w:t>
      </w:r>
      <w:r w:rsidRPr="006E30D6">
        <w:rPr>
          <w:rFonts w:ascii="Arial" w:eastAsia="Times New Roman" w:hAnsi="Arial" w:cs="Arial"/>
          <w:color w:val="000000"/>
          <w:lang w:eastAsia="en-GB"/>
        </w:rPr>
        <w:t xml:space="preserve"> 030 679 81129 / 81133 / 81138   Fax 0117 913 8946</w:t>
      </w:r>
    </w:p>
    <w:p w14:paraId="3AD1B59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EXPORTS </w:t>
      </w:r>
      <w:r w:rsidRPr="006E30D6">
        <w:rPr>
          <w:rFonts w:ascii="Wingdings" w:eastAsia="Times New Roman" w:hAnsi="Wingdings" w:cs="Wingdings"/>
          <w:color w:val="000000"/>
          <w:sz w:val="20"/>
          <w:szCs w:val="20"/>
          <w:lang w:eastAsia="en-GB"/>
        </w:rPr>
        <w:t>((</w:t>
      </w:r>
      <w:r w:rsidRPr="006E30D6">
        <w:rPr>
          <w:rFonts w:ascii="Arial" w:eastAsia="Times New Roman" w:hAnsi="Arial" w:cs="Arial"/>
          <w:color w:val="000000"/>
          <w:lang w:eastAsia="en-GB"/>
        </w:rPr>
        <w:t xml:space="preserve"> 030 679 81129 / 81133 / 81138   Fax 0117 913 8946</w:t>
      </w:r>
    </w:p>
    <w:p w14:paraId="1A312912"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B.</w:t>
      </w:r>
      <w:r w:rsidRPr="006E30D6">
        <w:rPr>
          <w:rFonts w:ascii="Arial" w:eastAsia="Times New Roman" w:hAnsi="Arial" w:cs="Arial"/>
          <w:b/>
          <w:bCs/>
          <w:color w:val="000000"/>
          <w:u w:val="single"/>
          <w:lang w:eastAsia="en-GB"/>
        </w:rPr>
        <w:t>JSCS</w:t>
      </w:r>
    </w:p>
    <w:p w14:paraId="6B0153A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JSCS Helpdesk No. 01869 256052 (select option 2, then option 3)</w:t>
      </w:r>
    </w:p>
    <w:p w14:paraId="2CF23B4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JSCS Fax No. 01869 256837</w:t>
      </w:r>
    </w:p>
    <w:p w14:paraId="63D7F88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Users requiring an account to use the MOD Freight Collection Service should contact </w:t>
      </w:r>
      <w:hyperlink r:id="rId33" w:history="1">
        <w:r w:rsidRPr="006E30D6">
          <w:rPr>
            <w:rFonts w:ascii="Arial" w:eastAsia="Times New Roman" w:hAnsi="Arial" w:cs="Arial"/>
            <w:color w:val="0000FF"/>
            <w:u w:val="single"/>
            <w:lang w:eastAsia="en-GB"/>
          </w:rPr>
          <w:t>DESWATERGUARD-ICS-Support@mod.gov.uk</w:t>
        </w:r>
      </w:hyperlink>
      <w:r w:rsidRPr="006E30D6">
        <w:rPr>
          <w:rFonts w:ascii="Arial" w:eastAsia="Times New Roman" w:hAnsi="Arial" w:cs="Arial"/>
          <w:color w:val="000000"/>
          <w:lang w:eastAsia="en-GB"/>
        </w:rPr>
        <w:t xml:space="preserve">  in the first instance.</w:t>
      </w:r>
    </w:p>
    <w:p w14:paraId="6F65B9DD"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2C98524A"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11. The Invoice Paying Authority</w:t>
      </w:r>
    </w:p>
    <w:p w14:paraId="6A99B639"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Ministry of Defence, DBS Finance, Walker House, Exchange Flags Liverpool, L2 3YL                    </w:t>
      </w:r>
    </w:p>
    <w:p w14:paraId="25F0A4A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Wingdings" w:eastAsia="Times New Roman" w:hAnsi="Wingdings" w:cs="Wingdings"/>
          <w:color w:val="000000"/>
          <w:sz w:val="20"/>
          <w:szCs w:val="20"/>
          <w:lang w:eastAsia="en-GB"/>
        </w:rPr>
        <w:t>((</w:t>
      </w:r>
      <w:r w:rsidRPr="006E30D6">
        <w:rPr>
          <w:rFonts w:ascii="Arial" w:eastAsia="Times New Roman" w:hAnsi="Arial" w:cs="Arial"/>
          <w:color w:val="000000"/>
          <w:lang w:eastAsia="en-GB"/>
        </w:rPr>
        <w:t xml:space="preserve"> 0151-242-2000 Fax:  0151-242-2809</w:t>
      </w:r>
    </w:p>
    <w:p w14:paraId="1BE8EBB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Website is: </w:t>
      </w:r>
      <w:hyperlink w:anchor="https://www.gov.uk/government/organisations/ministry_of_defence/about/procurement" w:history="1">
        <w:r w:rsidRPr="006E30D6">
          <w:rPr>
            <w:rFonts w:ascii="Arial" w:eastAsia="Times New Roman" w:hAnsi="Arial" w:cs="Arial"/>
            <w:color w:val="000000"/>
            <w:lang w:eastAsia="en-GB"/>
          </w:rPr>
          <w:t>https://www.gov.uk/government/organisations/ministry-of-defence/about/procurement#invoice-processing</w:t>
        </w:r>
      </w:hyperlink>
    </w:p>
    <w:p w14:paraId="51A69D0C"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FE3B49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12.  Forms and Documentation are available through *:</w:t>
      </w:r>
    </w:p>
    <w:p w14:paraId="5D93FFE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color w:val="000000"/>
          <w:lang w:eastAsia="en-GB"/>
        </w:rPr>
        <w:t xml:space="preserve">Ministry of Defence, Forms and Pubs Commodity Management PO Box 2, Building C16, C Site, Lower </w:t>
      </w:r>
      <w:proofErr w:type="spellStart"/>
      <w:r w:rsidRPr="006E30D6">
        <w:rPr>
          <w:rFonts w:ascii="Arial" w:eastAsia="Times New Roman" w:hAnsi="Arial" w:cs="Arial"/>
          <w:color w:val="000000"/>
          <w:lang w:eastAsia="en-GB"/>
        </w:rPr>
        <w:t>Arncott</w:t>
      </w:r>
      <w:proofErr w:type="spellEnd"/>
      <w:r w:rsidRPr="006E30D6">
        <w:rPr>
          <w:rFonts w:ascii="Arial" w:eastAsia="Times New Roman" w:hAnsi="Arial" w:cs="Arial"/>
          <w:color w:val="000000"/>
          <w:lang w:eastAsia="en-GB"/>
        </w:rPr>
        <w:t>, Bicester, OX25 1LP  (Tel. 01869 256197  Fax: 01869 256824)</w:t>
      </w:r>
    </w:p>
    <w:p w14:paraId="11CC8B33"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Applications via fax or email: </w:t>
      </w:r>
      <w:hyperlink r:id="rId34" w:history="1">
        <w:r w:rsidRPr="006E30D6">
          <w:rPr>
            <w:rFonts w:ascii="Arial" w:eastAsia="Times New Roman" w:hAnsi="Arial" w:cs="Arial"/>
            <w:color w:val="0000FF"/>
            <w:u w:val="single"/>
            <w:lang w:eastAsia="en-GB"/>
          </w:rPr>
          <w:t>Leidos-FormsPublications@teamleidos.mod.uk</w:t>
        </w:r>
      </w:hyperlink>
    </w:p>
    <w:p w14:paraId="6F04CDE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265D42AF"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 NOTE</w:t>
      </w:r>
    </w:p>
    <w:p w14:paraId="62D40CF6"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 xml:space="preserve">1. </w:t>
      </w:r>
      <w:r w:rsidRPr="006E30D6">
        <w:rPr>
          <w:rFonts w:ascii="Arial" w:eastAsia="Times New Roman" w:hAnsi="Arial" w:cs="Arial"/>
          <w:color w:val="000000"/>
          <w:lang w:eastAsia="en-GB"/>
        </w:rPr>
        <w:t xml:space="preserve">Many </w:t>
      </w:r>
      <w:r w:rsidRPr="006E30D6">
        <w:rPr>
          <w:rFonts w:ascii="Arial" w:eastAsia="Times New Roman" w:hAnsi="Arial" w:cs="Arial"/>
          <w:b/>
          <w:bCs/>
          <w:color w:val="000000"/>
          <w:lang w:eastAsia="en-GB"/>
        </w:rPr>
        <w:t xml:space="preserve">DEFCONs </w:t>
      </w:r>
      <w:r w:rsidRPr="006E30D6">
        <w:rPr>
          <w:rFonts w:ascii="Arial" w:eastAsia="Times New Roman" w:hAnsi="Arial" w:cs="Arial"/>
          <w:color w:val="000000"/>
          <w:lang w:eastAsia="en-GB"/>
        </w:rPr>
        <w:t xml:space="preserve">and </w:t>
      </w:r>
      <w:r w:rsidRPr="006E30D6">
        <w:rPr>
          <w:rFonts w:ascii="Arial" w:eastAsia="Times New Roman" w:hAnsi="Arial" w:cs="Arial"/>
          <w:b/>
          <w:bCs/>
          <w:color w:val="000000"/>
          <w:lang w:eastAsia="en-GB"/>
        </w:rPr>
        <w:t>DEFFORMs</w:t>
      </w:r>
      <w:r w:rsidRPr="006E30D6">
        <w:rPr>
          <w:rFonts w:ascii="Arial" w:eastAsia="Times New Roman" w:hAnsi="Arial" w:cs="Arial"/>
          <w:color w:val="000000"/>
          <w:lang w:eastAsia="en-GB"/>
        </w:rPr>
        <w:t xml:space="preserve"> can be obtained from the MOD Internet Site: </w:t>
      </w:r>
      <w:hyperlink r:id="rId35" w:history="1">
        <w:r w:rsidRPr="006E30D6">
          <w:rPr>
            <w:rFonts w:ascii="Arial" w:eastAsia="Times New Roman" w:hAnsi="Arial" w:cs="Arial"/>
            <w:color w:val="0000FF"/>
            <w:u w:val="single"/>
            <w:lang w:eastAsia="en-GB"/>
          </w:rPr>
          <w:t>https://www.aof.mod.uk/aofcontent/tactical/toolkit/index.htm</w:t>
        </w:r>
      </w:hyperlink>
    </w:p>
    <w:p w14:paraId="7C022DF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AA9DBC1"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r w:rsidRPr="006E30D6">
        <w:rPr>
          <w:rFonts w:ascii="Arial" w:eastAsia="Times New Roman" w:hAnsi="Arial" w:cs="Arial"/>
          <w:b/>
          <w:bCs/>
          <w:color w:val="000000"/>
          <w:lang w:eastAsia="en-GB"/>
        </w:rPr>
        <w:t>2.</w:t>
      </w:r>
      <w:r w:rsidRPr="006E30D6">
        <w:rPr>
          <w:rFonts w:ascii="Arial" w:eastAsia="Times New Roman" w:hAnsi="Arial" w:cs="Arial"/>
          <w:color w:val="000000"/>
          <w:lang w:eastAsia="en-GB"/>
        </w:rPr>
        <w:t xml:space="preserve"> If the required forms or documentation are not available on the MOD Internet site requests should be submitted through the Commercial Officer named in Section 1.  </w:t>
      </w:r>
    </w:p>
    <w:p w14:paraId="61606D87"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B56BBF8"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975F075"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r w:rsidRPr="006E30D6">
        <w:rPr>
          <w:rFonts w:ascii="Arial" w:eastAsia="Times New Roman" w:hAnsi="Arial" w:cs="Arial"/>
          <w:sz w:val="24"/>
          <w:szCs w:val="24"/>
          <w:lang w:eastAsia="en-GB"/>
        </w:rPr>
        <w:br w:type="page"/>
      </w:r>
    </w:p>
    <w:p w14:paraId="1C96B0C4" w14:textId="77777777" w:rsidR="006E30D6" w:rsidRPr="006E30D6" w:rsidRDefault="006E30D6" w:rsidP="006E30D6">
      <w:pPr>
        <w:widowControl w:val="0"/>
        <w:autoSpaceDE w:val="0"/>
        <w:autoSpaceDN w:val="0"/>
        <w:adjustRightInd w:val="0"/>
        <w:spacing w:after="60" w:line="240" w:lineRule="auto"/>
        <w:ind w:left="120"/>
        <w:rPr>
          <w:rFonts w:ascii="Arial" w:eastAsia="Times New Roman" w:hAnsi="Arial" w:cs="Arial"/>
          <w:color w:val="000000"/>
          <w:lang w:eastAsia="en-GB"/>
        </w:rPr>
      </w:pPr>
    </w:p>
    <w:p w14:paraId="5C081722"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3D6C5B94" w14:textId="77777777" w:rsidR="006E30D6" w:rsidRPr="006E30D6" w:rsidRDefault="006E30D6" w:rsidP="006E30D6">
      <w:pPr>
        <w:widowControl w:val="0"/>
        <w:autoSpaceDE w:val="0"/>
        <w:autoSpaceDN w:val="0"/>
        <w:adjustRightInd w:val="0"/>
        <w:spacing w:after="200" w:line="276" w:lineRule="auto"/>
        <w:ind w:right="114"/>
        <w:rPr>
          <w:rFonts w:ascii="Arial" w:eastAsia="Times New Roman" w:hAnsi="Arial" w:cs="Arial"/>
          <w:sz w:val="24"/>
          <w:szCs w:val="24"/>
          <w:lang w:eastAsia="en-GB"/>
        </w:rPr>
      </w:pPr>
      <w:bookmarkStart w:id="99" w:name="_Toc501022445_13"/>
      <w:r w:rsidRPr="006E30D6">
        <w:rPr>
          <w:rFonts w:ascii="Arial" w:eastAsia="Times New Roman" w:hAnsi="Arial" w:cs="Arial"/>
          <w:b/>
          <w:bCs/>
          <w:color w:val="000000"/>
          <w:sz w:val="28"/>
          <w:szCs w:val="28"/>
          <w:lang w:eastAsia="en-GB"/>
        </w:rPr>
        <w:t>Quality Assurance Conditions</w:t>
      </w:r>
      <w:bookmarkEnd w:id="99"/>
    </w:p>
    <w:p w14:paraId="010209A5"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4638C05B"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00" w:name="_Toc501022446_13_1"/>
      <w:r w:rsidRPr="006E30D6">
        <w:rPr>
          <w:rFonts w:ascii="Arial" w:eastAsia="Times New Roman" w:hAnsi="Arial" w:cs="Arial"/>
          <w:b/>
          <w:bCs/>
          <w:color w:val="000000"/>
          <w:lang w:eastAsia="en-GB"/>
        </w:rPr>
        <w:t>AQAP 2110</w:t>
      </w:r>
      <w:bookmarkEnd w:id="100"/>
    </w:p>
    <w:p w14:paraId="0A382C7E"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NATO Quality Assurance Requirements for Design, Development and Production. </w:t>
      </w:r>
    </w:p>
    <w:p w14:paraId="280F9D04"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p>
    <w:p w14:paraId="7A07619D"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Edition D Version 1</w:t>
      </w:r>
    </w:p>
    <w:p w14:paraId="0838C8F6"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058241D7"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01" w:name="_Toc501022446_13_2"/>
      <w:r w:rsidRPr="006E30D6">
        <w:rPr>
          <w:rFonts w:ascii="Arial" w:eastAsia="Times New Roman" w:hAnsi="Arial" w:cs="Arial"/>
          <w:b/>
          <w:bCs/>
          <w:color w:val="000000"/>
          <w:lang w:eastAsia="en-GB"/>
        </w:rPr>
        <w:t>DEFSTAN 05-061 Pt 4</w:t>
      </w:r>
      <w:bookmarkEnd w:id="101"/>
    </w:p>
    <w:p w14:paraId="7124789E"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Quality Assurance Procedural Requirements - Contractor Working Parties </w:t>
      </w:r>
    </w:p>
    <w:p w14:paraId="1F344959"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p>
    <w:p w14:paraId="33EEB03A"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Issue 3</w:t>
      </w:r>
    </w:p>
    <w:p w14:paraId="66EB7331"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 </w:t>
      </w:r>
    </w:p>
    <w:p w14:paraId="71AEFBA2" w14:textId="77777777" w:rsidR="006E30D6" w:rsidRPr="006E30D6" w:rsidRDefault="006E30D6" w:rsidP="006E30D6">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02" w:name="_Toc501022446_13_3"/>
      <w:r w:rsidRPr="006E30D6">
        <w:rPr>
          <w:rFonts w:ascii="Arial" w:eastAsia="Times New Roman" w:hAnsi="Arial" w:cs="Arial"/>
          <w:b/>
          <w:bCs/>
          <w:color w:val="000000"/>
          <w:lang w:eastAsia="en-GB"/>
        </w:rPr>
        <w:t>AQAP 2105</w:t>
      </w:r>
      <w:bookmarkEnd w:id="102"/>
    </w:p>
    <w:p w14:paraId="60F87813"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 xml:space="preserve">NATO Requirements for Deliverable Quality Plans </w:t>
      </w:r>
    </w:p>
    <w:p w14:paraId="3723656B" w14:textId="77777777" w:rsidR="006E30D6" w:rsidRPr="006E30D6" w:rsidRDefault="006E30D6" w:rsidP="006E30D6">
      <w:pPr>
        <w:widowControl w:val="0"/>
        <w:autoSpaceDE w:val="0"/>
        <w:autoSpaceDN w:val="0"/>
        <w:adjustRightInd w:val="0"/>
        <w:spacing w:after="0" w:line="240" w:lineRule="auto"/>
        <w:ind w:left="120"/>
        <w:rPr>
          <w:rFonts w:ascii="Arial" w:eastAsia="Times New Roman" w:hAnsi="Arial" w:cs="Arial"/>
          <w:color w:val="000000"/>
          <w:lang w:eastAsia="en-GB"/>
        </w:rPr>
      </w:pPr>
    </w:p>
    <w:p w14:paraId="63F67EA7"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6E30D6">
        <w:rPr>
          <w:rFonts w:ascii="Arial" w:eastAsia="Times New Roman" w:hAnsi="Arial" w:cs="Arial"/>
          <w:color w:val="000000"/>
          <w:lang w:eastAsia="en-GB"/>
        </w:rPr>
        <w:t>Edition 2</w:t>
      </w:r>
    </w:p>
    <w:p w14:paraId="0265C322"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14FBA980"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15A2452F"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0D44D09A" w14:textId="77777777" w:rsidR="006E30D6" w:rsidRPr="006E30D6" w:rsidRDefault="006E30D6" w:rsidP="006E30D6">
      <w:pPr>
        <w:widowControl w:val="0"/>
        <w:autoSpaceDE w:val="0"/>
        <w:autoSpaceDN w:val="0"/>
        <w:adjustRightInd w:val="0"/>
        <w:spacing w:after="200" w:line="276" w:lineRule="auto"/>
        <w:ind w:left="120" w:right="114"/>
        <w:rPr>
          <w:rFonts w:ascii="Arial" w:eastAsia="Times New Roman" w:hAnsi="Arial" w:cs="Arial"/>
          <w:sz w:val="24"/>
          <w:szCs w:val="24"/>
          <w:lang w:eastAsia="en-GB"/>
        </w:rPr>
      </w:pPr>
      <w:bookmarkStart w:id="103" w:name="page_total_master0"/>
      <w:bookmarkStart w:id="104" w:name="page_total"/>
      <w:bookmarkEnd w:id="103"/>
      <w:bookmarkEnd w:id="104"/>
    </w:p>
    <w:p w14:paraId="2E9EC3BD" w14:textId="77777777" w:rsidR="002170D3" w:rsidRDefault="002170D3"/>
    <w:sectPr w:rsidR="002170D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9DF90" w14:textId="77777777" w:rsidR="00F219DB" w:rsidRDefault="00F219DB">
      <w:pPr>
        <w:spacing w:after="0" w:line="240" w:lineRule="auto"/>
      </w:pPr>
      <w:r>
        <w:separator/>
      </w:r>
    </w:p>
  </w:endnote>
  <w:endnote w:type="continuationSeparator" w:id="0">
    <w:p w14:paraId="58A13644" w14:textId="77777777" w:rsidR="00F219DB" w:rsidRDefault="00F219DB">
      <w:pPr>
        <w:spacing w:after="0" w:line="240" w:lineRule="auto"/>
      </w:pPr>
      <w:r>
        <w:continuationSeparator/>
      </w:r>
    </w:p>
  </w:endnote>
  <w:endnote w:type="continuationNotice" w:id="1">
    <w:p w14:paraId="43F4DF18" w14:textId="77777777" w:rsidR="00F219DB" w:rsidRDefault="00F21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ED432" w14:textId="77777777" w:rsidR="006E30D6" w:rsidRPr="00570043" w:rsidRDefault="006E30D6" w:rsidP="006E30D6">
    <w:pPr>
      <w:pStyle w:val="Footer"/>
      <w:spacing w:after="0"/>
      <w:jc w:val="right"/>
      <w:rPr>
        <w:rFonts w:ascii="Arial" w:hAnsi="Arial" w:cs="Arial"/>
      </w:rPr>
    </w:pPr>
    <w:r w:rsidRPr="00570043">
      <w:rPr>
        <w:rFonts w:ascii="Arial" w:hAnsi="Arial" w:cs="Arial"/>
      </w:rPr>
      <w:t xml:space="preserve">Page </w:t>
    </w:r>
    <w:r w:rsidRPr="00570043">
      <w:rPr>
        <w:rFonts w:ascii="Arial" w:hAnsi="Arial" w:cs="Arial"/>
      </w:rPr>
      <w:fldChar w:fldCharType="begin"/>
    </w:r>
    <w:r w:rsidRPr="00570043">
      <w:rPr>
        <w:rFonts w:ascii="Arial" w:hAnsi="Arial" w:cs="Arial"/>
      </w:rPr>
      <w:instrText xml:space="preserve"> PAGE   \* MERGEFORMAT </w:instrText>
    </w:r>
    <w:r w:rsidRPr="00570043">
      <w:rPr>
        <w:rFonts w:ascii="Arial" w:hAnsi="Arial" w:cs="Arial"/>
      </w:rPr>
      <w:fldChar w:fldCharType="separate"/>
    </w:r>
    <w:r w:rsidRPr="00570043">
      <w:rPr>
        <w:rFonts w:ascii="Arial" w:hAnsi="Arial" w:cs="Arial"/>
        <w:noProof/>
      </w:rPr>
      <w:t>2</w:t>
    </w:r>
    <w:r w:rsidRPr="00570043">
      <w:rPr>
        <w:rFonts w:ascii="Arial" w:hAnsi="Arial" w:cs="Arial"/>
        <w:noProof/>
      </w:rPr>
      <w:fldChar w:fldCharType="end"/>
    </w:r>
    <w:r w:rsidRPr="00570043">
      <w:rPr>
        <w:rFonts w:ascii="Arial" w:hAnsi="Arial" w:cs="Arial"/>
        <w:noProof/>
      </w:rPr>
      <w:t xml:space="preserve"> of </w:t>
    </w:r>
    <w:r w:rsidRPr="00570043">
      <w:rPr>
        <w:rFonts w:ascii="Arial" w:hAnsi="Arial" w:cs="Arial"/>
        <w:noProof/>
      </w:rPr>
      <w:fldChar w:fldCharType="begin"/>
    </w:r>
    <w:r w:rsidRPr="00570043">
      <w:rPr>
        <w:rFonts w:ascii="Arial" w:hAnsi="Arial" w:cs="Arial"/>
        <w:noProof/>
      </w:rPr>
      <w:instrText xml:space="preserve"> NUMPAGES  \* Arabic  \* MERGEFORMAT </w:instrText>
    </w:r>
    <w:r w:rsidRPr="00570043">
      <w:rPr>
        <w:rFonts w:ascii="Arial" w:hAnsi="Arial" w:cs="Arial"/>
        <w:noProof/>
      </w:rPr>
      <w:fldChar w:fldCharType="separate"/>
    </w:r>
    <w:r w:rsidRPr="00570043">
      <w:rPr>
        <w:rFonts w:ascii="Arial" w:hAnsi="Arial" w:cs="Arial"/>
        <w:noProof/>
      </w:rPr>
      <w:t>149</w:t>
    </w:r>
    <w:r w:rsidRPr="00570043">
      <w:rPr>
        <w:rFonts w:ascii="Arial" w:hAnsi="Arial" w:cs="Arial"/>
        <w:noProof/>
      </w:rPr>
      <w:fldChar w:fldCharType="end"/>
    </w:r>
  </w:p>
  <w:p w14:paraId="71EF42F9" w14:textId="77777777" w:rsidR="006E30D6" w:rsidRPr="00570043" w:rsidRDefault="006E30D6" w:rsidP="006E30D6">
    <w:pPr>
      <w:pStyle w:val="Header"/>
      <w:tabs>
        <w:tab w:val="left" w:pos="4333"/>
      </w:tabs>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100E4" w14:textId="77777777" w:rsidR="00F219DB" w:rsidRDefault="00F219DB">
      <w:pPr>
        <w:spacing w:after="0" w:line="240" w:lineRule="auto"/>
      </w:pPr>
      <w:r>
        <w:separator/>
      </w:r>
    </w:p>
  </w:footnote>
  <w:footnote w:type="continuationSeparator" w:id="0">
    <w:p w14:paraId="07A0471B" w14:textId="77777777" w:rsidR="00F219DB" w:rsidRDefault="00F219DB">
      <w:pPr>
        <w:spacing w:after="0" w:line="240" w:lineRule="auto"/>
      </w:pPr>
      <w:r>
        <w:continuationSeparator/>
      </w:r>
    </w:p>
  </w:footnote>
  <w:footnote w:type="continuationNotice" w:id="1">
    <w:p w14:paraId="3825B48B" w14:textId="77777777" w:rsidR="00F219DB" w:rsidRDefault="00F21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6416" w14:textId="77777777" w:rsidR="006E30D6" w:rsidRPr="00570043" w:rsidRDefault="006E30D6" w:rsidP="006E30D6">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2623F"/>
    <w:multiLevelType w:val="multilevel"/>
    <w:tmpl w:val="A1E0A14A"/>
    <w:lvl w:ilvl="0">
      <w:start w:val="1"/>
      <w:numFmt w:val="decimal"/>
      <w:pStyle w:val="NoSpacing"/>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b w:val="0"/>
        <w:bCs/>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17CB7594"/>
    <w:multiLevelType w:val="hybridMultilevel"/>
    <w:tmpl w:val="34C83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4" w15:restartNumberingAfterBreak="0">
    <w:nsid w:val="1CDD6E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7"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33FF6FB1"/>
    <w:multiLevelType w:val="multilevel"/>
    <w:tmpl w:val="3ED8545E"/>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25339A"/>
    <w:multiLevelType w:val="multilevel"/>
    <w:tmpl w:val="67021CE2"/>
    <w:lvl w:ilvl="0">
      <w:start w:val="1"/>
      <w:numFmt w:val="lowerLetter"/>
      <w:lvlText w:val="%1)"/>
      <w:lvlJc w:val="left"/>
      <w:pPr>
        <w:tabs>
          <w:tab w:val="num" w:pos="2007"/>
        </w:tabs>
        <w:ind w:left="2007" w:hanging="567"/>
      </w:pPr>
      <w:rPr>
        <w:rFonts w:hint="default"/>
        <w:b w:val="0"/>
        <w:sz w:val="22"/>
        <w:szCs w:val="22"/>
      </w:rPr>
    </w:lvl>
    <w:lvl w:ilvl="1">
      <w:start w:val="1"/>
      <w:numFmt w:val="lowerLetter"/>
      <w:lvlRestart w:val="0"/>
      <w:lvlText w:val="%2)"/>
      <w:lvlJc w:val="left"/>
      <w:pPr>
        <w:ind w:left="1888" w:hanging="360"/>
      </w:pPr>
      <w:rPr>
        <w:rFonts w:hint="default"/>
      </w:rPr>
    </w:lvl>
    <w:lvl w:ilvl="2">
      <w:start w:val="1"/>
      <w:numFmt w:val="lowerRoman"/>
      <w:pStyle w:val="ParagraphLevel2"/>
      <w:lvlText w:val="%3."/>
      <w:lvlJc w:val="right"/>
      <w:pPr>
        <w:ind w:left="2608" w:hanging="180"/>
      </w:pPr>
      <w:rPr>
        <w:rFonts w:hint="default"/>
      </w:rPr>
    </w:lvl>
    <w:lvl w:ilvl="3">
      <w:start w:val="1"/>
      <w:numFmt w:val="decimal"/>
      <w:lvlText w:val="%4."/>
      <w:lvlJc w:val="left"/>
      <w:pPr>
        <w:ind w:left="3328" w:hanging="360"/>
      </w:pPr>
      <w:rPr>
        <w:rFonts w:hint="default"/>
      </w:rPr>
    </w:lvl>
    <w:lvl w:ilvl="4">
      <w:start w:val="1"/>
      <w:numFmt w:val="lowerLetter"/>
      <w:lvlText w:val="%5."/>
      <w:lvlJc w:val="left"/>
      <w:pPr>
        <w:ind w:left="4048" w:hanging="360"/>
      </w:pPr>
      <w:rPr>
        <w:rFonts w:hint="default"/>
      </w:rPr>
    </w:lvl>
    <w:lvl w:ilvl="5">
      <w:start w:val="1"/>
      <w:numFmt w:val="lowerRoman"/>
      <w:lvlText w:val="%6."/>
      <w:lvlJc w:val="right"/>
      <w:pPr>
        <w:ind w:left="4768" w:hanging="180"/>
      </w:pPr>
      <w:rPr>
        <w:rFonts w:hint="default"/>
      </w:rPr>
    </w:lvl>
    <w:lvl w:ilvl="6">
      <w:start w:val="1"/>
      <w:numFmt w:val="decimal"/>
      <w:lvlText w:val="%7."/>
      <w:lvlJc w:val="left"/>
      <w:pPr>
        <w:ind w:left="5488" w:hanging="360"/>
      </w:pPr>
      <w:rPr>
        <w:rFonts w:hint="default"/>
      </w:rPr>
    </w:lvl>
    <w:lvl w:ilvl="7">
      <w:start w:val="1"/>
      <w:numFmt w:val="lowerLetter"/>
      <w:lvlText w:val="%8."/>
      <w:lvlJc w:val="left"/>
      <w:pPr>
        <w:ind w:left="6208" w:hanging="360"/>
      </w:pPr>
      <w:rPr>
        <w:rFonts w:hint="default"/>
      </w:rPr>
    </w:lvl>
    <w:lvl w:ilvl="8">
      <w:start w:val="1"/>
      <w:numFmt w:val="lowerRoman"/>
      <w:lvlText w:val="%9."/>
      <w:lvlJc w:val="right"/>
      <w:pPr>
        <w:ind w:left="6928" w:hanging="180"/>
      </w:pPr>
      <w:rPr>
        <w:rFonts w:hint="default"/>
      </w:rPr>
    </w:lvl>
  </w:abstractNum>
  <w:num w:numId="1">
    <w:abstractNumId w:val="12"/>
  </w:num>
  <w:num w:numId="2">
    <w:abstractNumId w:val="10"/>
  </w:num>
  <w:num w:numId="3">
    <w:abstractNumId w:val="14"/>
  </w:num>
  <w:num w:numId="4">
    <w:abstractNumId w:val="13"/>
  </w:num>
  <w:num w:numId="5">
    <w:abstractNumId w:val="7"/>
  </w:num>
  <w:num w:numId="6">
    <w:abstractNumId w:val="2"/>
  </w:num>
  <w:num w:numId="7">
    <w:abstractNumId w:val="8"/>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11"/>
  </w:num>
  <w:num w:numId="16">
    <w:abstractNumId w:val="9"/>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D6"/>
    <w:rsid w:val="00012C3A"/>
    <w:rsid w:val="000763C1"/>
    <w:rsid w:val="000B670F"/>
    <w:rsid w:val="0014544A"/>
    <w:rsid w:val="001461A7"/>
    <w:rsid w:val="0018389E"/>
    <w:rsid w:val="001C4902"/>
    <w:rsid w:val="00203F13"/>
    <w:rsid w:val="00205940"/>
    <w:rsid w:val="002170D3"/>
    <w:rsid w:val="002334D5"/>
    <w:rsid w:val="00272CA9"/>
    <w:rsid w:val="00276444"/>
    <w:rsid w:val="002A124C"/>
    <w:rsid w:val="002D52A3"/>
    <w:rsid w:val="002F2A60"/>
    <w:rsid w:val="003B3A55"/>
    <w:rsid w:val="003F28CE"/>
    <w:rsid w:val="0040494A"/>
    <w:rsid w:val="0041561F"/>
    <w:rsid w:val="004853D5"/>
    <w:rsid w:val="004947BF"/>
    <w:rsid w:val="00514071"/>
    <w:rsid w:val="00530092"/>
    <w:rsid w:val="0056046B"/>
    <w:rsid w:val="005819A7"/>
    <w:rsid w:val="005B2863"/>
    <w:rsid w:val="005B403B"/>
    <w:rsid w:val="006004C7"/>
    <w:rsid w:val="006129DC"/>
    <w:rsid w:val="00615A31"/>
    <w:rsid w:val="00624346"/>
    <w:rsid w:val="0067650E"/>
    <w:rsid w:val="006A4E46"/>
    <w:rsid w:val="006B713D"/>
    <w:rsid w:val="006B72EA"/>
    <w:rsid w:val="006C77D1"/>
    <w:rsid w:val="006E30D6"/>
    <w:rsid w:val="007A64C4"/>
    <w:rsid w:val="007B52A9"/>
    <w:rsid w:val="00815208"/>
    <w:rsid w:val="0082756D"/>
    <w:rsid w:val="008526FB"/>
    <w:rsid w:val="00873968"/>
    <w:rsid w:val="00881F16"/>
    <w:rsid w:val="0089356A"/>
    <w:rsid w:val="008C3489"/>
    <w:rsid w:val="009858A4"/>
    <w:rsid w:val="00997F09"/>
    <w:rsid w:val="00A071F4"/>
    <w:rsid w:val="00A31B75"/>
    <w:rsid w:val="00A51396"/>
    <w:rsid w:val="00AA192D"/>
    <w:rsid w:val="00B60E7D"/>
    <w:rsid w:val="00BD6456"/>
    <w:rsid w:val="00C22457"/>
    <w:rsid w:val="00C377D1"/>
    <w:rsid w:val="00C66A31"/>
    <w:rsid w:val="00C8734C"/>
    <w:rsid w:val="00CC335E"/>
    <w:rsid w:val="00CD2DAA"/>
    <w:rsid w:val="00CF7B58"/>
    <w:rsid w:val="00D72D8D"/>
    <w:rsid w:val="00D76488"/>
    <w:rsid w:val="00DA1CCC"/>
    <w:rsid w:val="00E0598E"/>
    <w:rsid w:val="00E2604F"/>
    <w:rsid w:val="00E60ADB"/>
    <w:rsid w:val="00E95171"/>
    <w:rsid w:val="00EA5AFE"/>
    <w:rsid w:val="00ED3BF4"/>
    <w:rsid w:val="00F219DB"/>
    <w:rsid w:val="00FA14BD"/>
    <w:rsid w:val="00FA6A47"/>
    <w:rsid w:val="00FB0BC5"/>
    <w:rsid w:val="00FC2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B296"/>
  <w15:chartTrackingRefBased/>
  <w15:docId w15:val="{37B06567-1BBF-4A6A-A8D8-BA0B7308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w:basedOn w:val="ListParagraph"/>
    <w:next w:val="Normal"/>
    <w:link w:val="Heading1Char"/>
    <w:uiPriority w:val="9"/>
    <w:qFormat/>
    <w:rsid w:val="006E30D6"/>
    <w:pPr>
      <w:spacing w:after="240"/>
      <w:ind w:left="0"/>
      <w:contextualSpacing w:val="0"/>
      <w:outlineLvl w:val="0"/>
    </w:pPr>
    <w:rPr>
      <w:b/>
    </w:rPr>
  </w:style>
  <w:style w:type="paragraph" w:styleId="Heading2">
    <w:name w:val="heading 2"/>
    <w:basedOn w:val="Normal"/>
    <w:next w:val="Normal"/>
    <w:link w:val="Heading2Char"/>
    <w:uiPriority w:val="9"/>
    <w:unhideWhenUsed/>
    <w:qFormat/>
    <w:rsid w:val="006E30D6"/>
    <w:pPr>
      <w:keepNext/>
      <w:keepLines/>
      <w:spacing w:before="120" w:after="0" w:line="240" w:lineRule="auto"/>
      <w:ind w:left="576" w:hanging="576"/>
      <w:outlineLvl w:val="1"/>
    </w:pPr>
    <w:rPr>
      <w:rFonts w:ascii="Arial" w:eastAsia="Times New Roman" w:hAnsi="Arial" w:cs="Times New Roman"/>
      <w:bCs/>
      <w:sz w:val="24"/>
      <w:szCs w:val="26"/>
    </w:rPr>
  </w:style>
  <w:style w:type="paragraph" w:styleId="Heading3">
    <w:name w:val="heading 3"/>
    <w:basedOn w:val="Normal"/>
    <w:next w:val="Normal"/>
    <w:link w:val="Heading3Char"/>
    <w:uiPriority w:val="9"/>
    <w:unhideWhenUsed/>
    <w:qFormat/>
    <w:rsid w:val="006E30D6"/>
    <w:pPr>
      <w:keepNext/>
      <w:keepLines/>
      <w:spacing w:before="40" w:after="0" w:line="240" w:lineRule="auto"/>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6E30D6"/>
    <w:pPr>
      <w:keepNext/>
      <w:keepLines/>
      <w:spacing w:before="200" w:after="0" w:line="240" w:lineRule="auto"/>
      <w:ind w:left="864" w:hanging="864"/>
      <w:outlineLvl w:val="3"/>
    </w:pPr>
    <w:rPr>
      <w:rFonts w:ascii="Calibri Light" w:eastAsia="Times New Roman" w:hAnsi="Calibri Light" w:cs="Times New Roman"/>
      <w:b/>
      <w:bCs/>
      <w:i/>
      <w:iCs/>
      <w:color w:val="4472C4"/>
      <w:sz w:val="24"/>
      <w:szCs w:val="20"/>
    </w:rPr>
  </w:style>
  <w:style w:type="paragraph" w:styleId="Heading5">
    <w:name w:val="heading 5"/>
    <w:basedOn w:val="Normal"/>
    <w:next w:val="Normal"/>
    <w:link w:val="Heading5Char"/>
    <w:uiPriority w:val="9"/>
    <w:semiHidden/>
    <w:unhideWhenUsed/>
    <w:qFormat/>
    <w:rsid w:val="006E30D6"/>
    <w:pPr>
      <w:keepNext/>
      <w:keepLines/>
      <w:spacing w:before="200" w:after="0" w:line="240" w:lineRule="auto"/>
      <w:ind w:left="1008" w:hanging="1008"/>
      <w:outlineLvl w:val="4"/>
    </w:pPr>
    <w:rPr>
      <w:rFonts w:ascii="Calibri Light" w:eastAsia="Times New Roman" w:hAnsi="Calibri Light" w:cs="Times New Roman"/>
      <w:color w:val="1F3763"/>
      <w:sz w:val="24"/>
      <w:szCs w:val="20"/>
    </w:rPr>
  </w:style>
  <w:style w:type="paragraph" w:styleId="Heading6">
    <w:name w:val="heading 6"/>
    <w:basedOn w:val="Normal"/>
    <w:next w:val="Normal"/>
    <w:link w:val="Heading6Char"/>
    <w:uiPriority w:val="9"/>
    <w:semiHidden/>
    <w:unhideWhenUsed/>
    <w:qFormat/>
    <w:rsid w:val="006E30D6"/>
    <w:pPr>
      <w:keepNext/>
      <w:keepLines/>
      <w:spacing w:before="200" w:after="0" w:line="240" w:lineRule="auto"/>
      <w:ind w:left="1152" w:hanging="1152"/>
      <w:outlineLvl w:val="5"/>
    </w:pPr>
    <w:rPr>
      <w:rFonts w:ascii="Calibri Light" w:eastAsia="Times New Roman" w:hAnsi="Calibri Light" w:cs="Times New Roman"/>
      <w:i/>
      <w:iCs/>
      <w:color w:val="1F3763"/>
      <w:sz w:val="24"/>
      <w:szCs w:val="20"/>
    </w:rPr>
  </w:style>
  <w:style w:type="paragraph" w:styleId="Heading7">
    <w:name w:val="heading 7"/>
    <w:basedOn w:val="Normal"/>
    <w:next w:val="Normal"/>
    <w:link w:val="Heading7Char"/>
    <w:uiPriority w:val="9"/>
    <w:semiHidden/>
    <w:unhideWhenUsed/>
    <w:qFormat/>
    <w:rsid w:val="006E30D6"/>
    <w:pPr>
      <w:keepNext/>
      <w:keepLines/>
      <w:spacing w:before="200" w:after="0" w:line="240" w:lineRule="auto"/>
      <w:ind w:left="1296" w:hanging="1296"/>
      <w:outlineLvl w:val="6"/>
    </w:pPr>
    <w:rPr>
      <w:rFonts w:ascii="Calibri Light" w:eastAsia="Times New Roman" w:hAnsi="Calibri Light" w:cs="Times New Roman"/>
      <w:i/>
      <w:iCs/>
      <w:color w:val="404040"/>
      <w:sz w:val="24"/>
      <w:szCs w:val="20"/>
    </w:rPr>
  </w:style>
  <w:style w:type="paragraph" w:styleId="Heading8">
    <w:name w:val="heading 8"/>
    <w:basedOn w:val="Normal"/>
    <w:next w:val="Normal"/>
    <w:link w:val="Heading8Char"/>
    <w:uiPriority w:val="9"/>
    <w:semiHidden/>
    <w:unhideWhenUsed/>
    <w:qFormat/>
    <w:rsid w:val="006E30D6"/>
    <w:pPr>
      <w:keepNext/>
      <w:keepLines/>
      <w:spacing w:before="200" w:after="0" w:line="240" w:lineRule="auto"/>
      <w:ind w:left="1440" w:hanging="144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6E30D6"/>
    <w:pPr>
      <w:keepNext/>
      <w:keepLines/>
      <w:spacing w:before="200" w:after="0" w:line="240" w:lineRule="auto"/>
      <w:ind w:left="1584" w:hanging="1584"/>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30D6"/>
    <w:rPr>
      <w:rFonts w:ascii="Arial" w:eastAsia="Times New Roman" w:hAnsi="Arial" w:cs="Times New Roman"/>
      <w:b/>
      <w:sz w:val="24"/>
      <w:szCs w:val="24"/>
      <w:lang w:eastAsia="en-GB"/>
    </w:rPr>
  </w:style>
  <w:style w:type="character" w:customStyle="1" w:styleId="Heading2Char">
    <w:name w:val="Heading 2 Char"/>
    <w:basedOn w:val="DefaultParagraphFont"/>
    <w:link w:val="Heading2"/>
    <w:uiPriority w:val="9"/>
    <w:rsid w:val="006E30D6"/>
    <w:rPr>
      <w:rFonts w:ascii="Arial" w:eastAsia="Times New Roman" w:hAnsi="Arial" w:cs="Times New Roman"/>
      <w:bCs/>
      <w:sz w:val="24"/>
      <w:szCs w:val="26"/>
    </w:rPr>
  </w:style>
  <w:style w:type="character" w:customStyle="1" w:styleId="Heading3Char">
    <w:name w:val="Heading 3 Char"/>
    <w:basedOn w:val="DefaultParagraphFont"/>
    <w:link w:val="Heading3"/>
    <w:uiPriority w:val="9"/>
    <w:rsid w:val="006E30D6"/>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6E30D6"/>
    <w:rPr>
      <w:rFonts w:ascii="Calibri Light" w:eastAsia="Times New Roman" w:hAnsi="Calibri Light" w:cs="Times New Roman"/>
      <w:b/>
      <w:bCs/>
      <w:i/>
      <w:iCs/>
      <w:color w:val="4472C4"/>
      <w:sz w:val="24"/>
      <w:szCs w:val="20"/>
    </w:rPr>
  </w:style>
  <w:style w:type="character" w:customStyle="1" w:styleId="Heading5Char">
    <w:name w:val="Heading 5 Char"/>
    <w:basedOn w:val="DefaultParagraphFont"/>
    <w:link w:val="Heading5"/>
    <w:uiPriority w:val="9"/>
    <w:semiHidden/>
    <w:rsid w:val="006E30D6"/>
    <w:rPr>
      <w:rFonts w:ascii="Calibri Light" w:eastAsia="Times New Roman" w:hAnsi="Calibri Light" w:cs="Times New Roman"/>
      <w:color w:val="1F3763"/>
      <w:sz w:val="24"/>
      <w:szCs w:val="20"/>
    </w:rPr>
  </w:style>
  <w:style w:type="character" w:customStyle="1" w:styleId="Heading6Char">
    <w:name w:val="Heading 6 Char"/>
    <w:basedOn w:val="DefaultParagraphFont"/>
    <w:link w:val="Heading6"/>
    <w:uiPriority w:val="9"/>
    <w:semiHidden/>
    <w:rsid w:val="006E30D6"/>
    <w:rPr>
      <w:rFonts w:ascii="Calibri Light" w:eastAsia="Times New Roman" w:hAnsi="Calibri Light" w:cs="Times New Roman"/>
      <w:i/>
      <w:iCs/>
      <w:color w:val="1F3763"/>
      <w:sz w:val="24"/>
      <w:szCs w:val="20"/>
    </w:rPr>
  </w:style>
  <w:style w:type="character" w:customStyle="1" w:styleId="Heading7Char">
    <w:name w:val="Heading 7 Char"/>
    <w:basedOn w:val="DefaultParagraphFont"/>
    <w:link w:val="Heading7"/>
    <w:uiPriority w:val="9"/>
    <w:semiHidden/>
    <w:rsid w:val="006E30D6"/>
    <w:rPr>
      <w:rFonts w:ascii="Calibri Light" w:eastAsia="Times New Roman" w:hAnsi="Calibri Light" w:cs="Times New Roman"/>
      <w:i/>
      <w:iCs/>
      <w:color w:val="404040"/>
      <w:sz w:val="24"/>
      <w:szCs w:val="20"/>
    </w:rPr>
  </w:style>
  <w:style w:type="character" w:customStyle="1" w:styleId="Heading8Char">
    <w:name w:val="Heading 8 Char"/>
    <w:basedOn w:val="DefaultParagraphFont"/>
    <w:link w:val="Heading8"/>
    <w:uiPriority w:val="9"/>
    <w:semiHidden/>
    <w:rsid w:val="006E30D6"/>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6E30D6"/>
    <w:rPr>
      <w:rFonts w:ascii="Calibri Light" w:eastAsia="Times New Roman" w:hAnsi="Calibri Light" w:cs="Times New Roman"/>
      <w:i/>
      <w:iCs/>
      <w:color w:val="404040"/>
      <w:sz w:val="20"/>
      <w:szCs w:val="20"/>
    </w:rPr>
  </w:style>
  <w:style w:type="numbering" w:customStyle="1" w:styleId="NoList1">
    <w:name w:val="No List1"/>
    <w:next w:val="NoList"/>
    <w:uiPriority w:val="99"/>
    <w:semiHidden/>
    <w:unhideWhenUsed/>
    <w:rsid w:val="006E30D6"/>
  </w:style>
  <w:style w:type="table" w:styleId="TableGrid">
    <w:name w:val="Table Grid"/>
    <w:basedOn w:val="TableNormal"/>
    <w:uiPriority w:val="39"/>
    <w:rsid w:val="006E30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E30D6"/>
    <w:pPr>
      <w:spacing w:after="0" w:line="240" w:lineRule="auto"/>
    </w:pPr>
    <w:rPr>
      <w:rFonts w:ascii="Arial" w:eastAsia="Times New Roman" w:hAnsi="Arial" w:cs="Times New Roman"/>
      <w:b/>
      <w:bCs/>
      <w:sz w:val="20"/>
      <w:szCs w:val="20"/>
      <w:lang w:eastAsia="en-GB"/>
    </w:rPr>
  </w:style>
  <w:style w:type="paragraph" w:styleId="Header">
    <w:name w:val="header"/>
    <w:basedOn w:val="Normal"/>
    <w:link w:val="HeaderChar"/>
    <w:uiPriority w:val="99"/>
    <w:rsid w:val="006E30D6"/>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6E30D6"/>
    <w:rPr>
      <w:rFonts w:ascii="Arial" w:eastAsia="Times New Roman" w:hAnsi="Arial" w:cs="Times New Roman"/>
      <w:sz w:val="24"/>
      <w:szCs w:val="24"/>
      <w:lang w:eastAsia="en-GB"/>
    </w:rPr>
  </w:style>
  <w:style w:type="character" w:styleId="PageNumber">
    <w:name w:val="page number"/>
    <w:rsid w:val="006E30D6"/>
  </w:style>
  <w:style w:type="paragraph" w:styleId="ListParagraph">
    <w:name w:val="List Paragraph"/>
    <w:basedOn w:val="Normal"/>
    <w:uiPriority w:val="34"/>
    <w:qFormat/>
    <w:rsid w:val="006E30D6"/>
    <w:pPr>
      <w:spacing w:after="0" w:line="240" w:lineRule="auto"/>
      <w:ind w:left="720"/>
      <w:contextualSpacing/>
    </w:pPr>
    <w:rPr>
      <w:rFonts w:ascii="Arial" w:eastAsia="Times New Roman" w:hAnsi="Arial" w:cs="Times New Roman"/>
      <w:sz w:val="24"/>
      <w:szCs w:val="24"/>
      <w:lang w:eastAsia="en-GB"/>
    </w:rPr>
  </w:style>
  <w:style w:type="paragraph" w:styleId="TOC1">
    <w:name w:val="toc 1"/>
    <w:basedOn w:val="Normal"/>
    <w:next w:val="Normal"/>
    <w:autoRedefine/>
    <w:uiPriority w:val="39"/>
    <w:unhideWhenUsed/>
    <w:rsid w:val="006E30D6"/>
    <w:pPr>
      <w:tabs>
        <w:tab w:val="left" w:pos="440"/>
        <w:tab w:val="right" w:leader="dot" w:pos="9628"/>
      </w:tabs>
      <w:spacing w:after="100"/>
    </w:pPr>
    <w:rPr>
      <w:rFonts w:ascii="Calibri" w:eastAsia="Times New Roman" w:hAnsi="Calibri" w:cs="Times New Roman"/>
      <w:lang w:val="en-US"/>
    </w:rPr>
  </w:style>
  <w:style w:type="character" w:styleId="Hyperlink">
    <w:name w:val="Hyperlink"/>
    <w:uiPriority w:val="99"/>
    <w:unhideWhenUsed/>
    <w:rsid w:val="006E30D6"/>
    <w:rPr>
      <w:color w:val="0000FF"/>
      <w:u w:val="single"/>
    </w:rPr>
  </w:style>
  <w:style w:type="character" w:customStyle="1" w:styleId="normaltextrun">
    <w:name w:val="normaltextrun"/>
    <w:rsid w:val="006E30D6"/>
  </w:style>
  <w:style w:type="character" w:customStyle="1" w:styleId="eop">
    <w:name w:val="eop"/>
    <w:rsid w:val="006E30D6"/>
  </w:style>
  <w:style w:type="paragraph" w:styleId="Footer">
    <w:name w:val="footer"/>
    <w:basedOn w:val="Normal"/>
    <w:link w:val="FooterChar"/>
    <w:uiPriority w:val="99"/>
    <w:unhideWhenUsed/>
    <w:rsid w:val="006E30D6"/>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6E30D6"/>
    <w:rPr>
      <w:rFonts w:ascii="Calibri" w:eastAsia="Times New Roman" w:hAnsi="Calibri" w:cs="Times New Roman"/>
      <w:lang w:eastAsia="en-GB"/>
    </w:rPr>
  </w:style>
  <w:style w:type="paragraph" w:customStyle="1" w:styleId="Level2">
    <w:name w:val="Level 2"/>
    <w:basedOn w:val="Normal"/>
    <w:rsid w:val="006E30D6"/>
    <w:pPr>
      <w:numPr>
        <w:ilvl w:val="1"/>
        <w:numId w:val="10"/>
      </w:numPr>
      <w:spacing w:after="240" w:line="240" w:lineRule="auto"/>
      <w:jc w:val="both"/>
      <w:outlineLvl w:val="1"/>
    </w:pPr>
    <w:rPr>
      <w:rFonts w:ascii="Verdana" w:eastAsia="Times New Roman" w:hAnsi="Verdana" w:cs="Arial"/>
      <w:sz w:val="20"/>
      <w:szCs w:val="20"/>
    </w:rPr>
  </w:style>
  <w:style w:type="paragraph" w:customStyle="1" w:styleId="Level1">
    <w:name w:val="Level 1"/>
    <w:basedOn w:val="Normal"/>
    <w:rsid w:val="006E30D6"/>
    <w:pPr>
      <w:numPr>
        <w:numId w:val="10"/>
      </w:numPr>
      <w:tabs>
        <w:tab w:val="clear" w:pos="850"/>
        <w:tab w:val="num" w:pos="360"/>
      </w:tabs>
      <w:spacing w:after="240" w:line="240" w:lineRule="auto"/>
      <w:ind w:firstLine="0"/>
      <w:jc w:val="both"/>
      <w:outlineLvl w:val="0"/>
    </w:pPr>
    <w:rPr>
      <w:rFonts w:ascii="Verdana" w:eastAsia="Times New Roman" w:hAnsi="Verdana" w:cs="Arial"/>
      <w:sz w:val="20"/>
      <w:szCs w:val="20"/>
    </w:rPr>
  </w:style>
  <w:style w:type="paragraph" w:customStyle="1" w:styleId="Level3">
    <w:name w:val="Level 3"/>
    <w:basedOn w:val="Normal"/>
    <w:rsid w:val="006E30D6"/>
    <w:pPr>
      <w:numPr>
        <w:ilvl w:val="2"/>
        <w:numId w:val="10"/>
      </w:numPr>
      <w:spacing w:after="240" w:line="240" w:lineRule="auto"/>
      <w:jc w:val="both"/>
      <w:outlineLvl w:val="2"/>
    </w:pPr>
    <w:rPr>
      <w:rFonts w:ascii="Verdana" w:eastAsia="Times New Roman" w:hAnsi="Verdana" w:cs="Arial"/>
      <w:sz w:val="20"/>
      <w:szCs w:val="20"/>
    </w:rPr>
  </w:style>
  <w:style w:type="paragraph" w:customStyle="1" w:styleId="Level4">
    <w:name w:val="Level 4"/>
    <w:basedOn w:val="Normal"/>
    <w:rsid w:val="006E30D6"/>
    <w:pPr>
      <w:numPr>
        <w:ilvl w:val="3"/>
        <w:numId w:val="10"/>
      </w:numPr>
      <w:spacing w:after="240" w:line="240" w:lineRule="auto"/>
      <w:jc w:val="both"/>
      <w:outlineLvl w:val="3"/>
    </w:pPr>
    <w:rPr>
      <w:rFonts w:ascii="Verdana" w:eastAsia="Times New Roman" w:hAnsi="Verdana" w:cs="Arial"/>
      <w:sz w:val="20"/>
      <w:szCs w:val="20"/>
    </w:rPr>
  </w:style>
  <w:style w:type="paragraph" w:customStyle="1" w:styleId="Level5">
    <w:name w:val="Level 5"/>
    <w:basedOn w:val="Normal"/>
    <w:rsid w:val="006E30D6"/>
    <w:pPr>
      <w:numPr>
        <w:ilvl w:val="4"/>
        <w:numId w:val="10"/>
      </w:numPr>
      <w:spacing w:after="240" w:line="240" w:lineRule="auto"/>
      <w:jc w:val="both"/>
      <w:outlineLvl w:val="4"/>
    </w:pPr>
    <w:rPr>
      <w:rFonts w:ascii="Verdana" w:eastAsia="Times New Roman" w:hAnsi="Verdana" w:cs="Arial"/>
      <w:sz w:val="20"/>
      <w:szCs w:val="20"/>
    </w:rPr>
  </w:style>
  <w:style w:type="paragraph" w:customStyle="1" w:styleId="Level6">
    <w:name w:val="Level 6"/>
    <w:basedOn w:val="Normal"/>
    <w:rsid w:val="006E30D6"/>
    <w:pPr>
      <w:numPr>
        <w:ilvl w:val="5"/>
        <w:numId w:val="10"/>
      </w:numPr>
      <w:spacing w:after="240" w:line="240" w:lineRule="auto"/>
      <w:jc w:val="both"/>
      <w:outlineLvl w:val="5"/>
    </w:pPr>
    <w:rPr>
      <w:rFonts w:ascii="Verdana" w:eastAsia="Times New Roman" w:hAnsi="Verdana" w:cs="Arial"/>
      <w:sz w:val="20"/>
      <w:szCs w:val="20"/>
    </w:rPr>
  </w:style>
  <w:style w:type="numbering" w:customStyle="1" w:styleId="NoList11">
    <w:name w:val="No List11"/>
    <w:next w:val="NoList"/>
    <w:uiPriority w:val="99"/>
    <w:semiHidden/>
    <w:unhideWhenUsed/>
    <w:rsid w:val="006E30D6"/>
  </w:style>
  <w:style w:type="numbering" w:customStyle="1" w:styleId="NoList111">
    <w:name w:val="No List111"/>
    <w:next w:val="NoList"/>
    <w:uiPriority w:val="99"/>
    <w:semiHidden/>
    <w:unhideWhenUsed/>
    <w:rsid w:val="006E30D6"/>
  </w:style>
  <w:style w:type="paragraph" w:styleId="NoSpacing">
    <w:name w:val="No Spacing"/>
    <w:aliases w:val="Bulleted"/>
    <w:basedOn w:val="ListParagraph"/>
    <w:uiPriority w:val="1"/>
    <w:qFormat/>
    <w:rsid w:val="006E30D6"/>
    <w:pPr>
      <w:numPr>
        <w:numId w:val="14"/>
      </w:numPr>
      <w:spacing w:after="240"/>
      <w:contextualSpacing w:val="0"/>
    </w:pPr>
    <w:rPr>
      <w:rFonts w:eastAsia="Calibri"/>
      <w:color w:val="000000"/>
      <w:szCs w:val="22"/>
      <w:lang w:eastAsia="en-US"/>
    </w:rPr>
  </w:style>
  <w:style w:type="paragraph" w:styleId="Title">
    <w:name w:val="Title"/>
    <w:aliases w:val="Header/Footer"/>
    <w:basedOn w:val="Header"/>
    <w:next w:val="Normal"/>
    <w:link w:val="TitleChar"/>
    <w:uiPriority w:val="10"/>
    <w:qFormat/>
    <w:rsid w:val="006E30D6"/>
    <w:pPr>
      <w:tabs>
        <w:tab w:val="clear" w:pos="4153"/>
        <w:tab w:val="clear" w:pos="8306"/>
        <w:tab w:val="center" w:pos="4513"/>
        <w:tab w:val="right" w:pos="9026"/>
      </w:tabs>
      <w:jc w:val="center"/>
    </w:pPr>
    <w:rPr>
      <w:rFonts w:eastAsia="Calibri"/>
      <w:b/>
      <w:caps/>
      <w:color w:val="000000"/>
      <w:szCs w:val="22"/>
      <w:lang w:eastAsia="en-US"/>
    </w:rPr>
  </w:style>
  <w:style w:type="character" w:customStyle="1" w:styleId="TitleChar">
    <w:name w:val="Title Char"/>
    <w:aliases w:val="Header/Footer Char"/>
    <w:basedOn w:val="DefaultParagraphFont"/>
    <w:link w:val="Title"/>
    <w:uiPriority w:val="10"/>
    <w:rsid w:val="006E30D6"/>
    <w:rPr>
      <w:rFonts w:ascii="Arial" w:eastAsia="Calibri" w:hAnsi="Arial" w:cs="Times New Roman"/>
      <w:b/>
      <w:caps/>
      <w:color w:val="000000"/>
      <w:sz w:val="24"/>
    </w:rPr>
  </w:style>
  <w:style w:type="paragraph" w:styleId="Subtitle">
    <w:name w:val="Subtitle"/>
    <w:basedOn w:val="Heading1"/>
    <w:next w:val="Normal"/>
    <w:link w:val="SubtitleChar"/>
    <w:uiPriority w:val="11"/>
    <w:qFormat/>
    <w:rsid w:val="006E30D6"/>
    <w:pPr>
      <w:keepNext/>
      <w:keepLines/>
    </w:pPr>
    <w:rPr>
      <w:b w:val="0"/>
      <w:color w:val="000000"/>
      <w:szCs w:val="32"/>
      <w:lang w:eastAsia="en-US"/>
    </w:rPr>
  </w:style>
  <w:style w:type="character" w:customStyle="1" w:styleId="SubtitleChar">
    <w:name w:val="Subtitle Char"/>
    <w:basedOn w:val="DefaultParagraphFont"/>
    <w:link w:val="Subtitle"/>
    <w:uiPriority w:val="11"/>
    <w:rsid w:val="006E30D6"/>
    <w:rPr>
      <w:rFonts w:ascii="Arial" w:eastAsia="Times New Roman" w:hAnsi="Arial" w:cs="Times New Roman"/>
      <w:color w:val="000000"/>
      <w:sz w:val="24"/>
      <w:szCs w:val="32"/>
    </w:rPr>
  </w:style>
  <w:style w:type="character" w:styleId="SubtleEmphasis">
    <w:name w:val="Subtle Emphasis"/>
    <w:aliases w:val="JSP101 Signature block"/>
    <w:uiPriority w:val="19"/>
    <w:rsid w:val="006E30D6"/>
    <w:rPr>
      <w:b/>
      <w:iCs/>
    </w:rPr>
  </w:style>
  <w:style w:type="character" w:styleId="Emphasis">
    <w:name w:val="Emphasis"/>
    <w:uiPriority w:val="20"/>
    <w:rsid w:val="006E30D6"/>
  </w:style>
  <w:style w:type="paragraph" w:customStyle="1" w:styleId="MainTitle">
    <w:name w:val="Main Title"/>
    <w:basedOn w:val="Heading1"/>
    <w:qFormat/>
    <w:rsid w:val="006E30D6"/>
    <w:pPr>
      <w:keepNext/>
      <w:keepLines/>
    </w:pPr>
    <w:rPr>
      <w:caps/>
      <w:color w:val="000000"/>
      <w:szCs w:val="32"/>
      <w:lang w:eastAsia="en-US"/>
    </w:rPr>
  </w:style>
  <w:style w:type="paragraph" w:customStyle="1" w:styleId="Signatureblock">
    <w:name w:val="Signature block"/>
    <w:basedOn w:val="Normal"/>
    <w:qFormat/>
    <w:rsid w:val="006E30D6"/>
    <w:pPr>
      <w:spacing w:after="60" w:line="240" w:lineRule="auto"/>
    </w:pPr>
    <w:rPr>
      <w:rFonts w:ascii="Arial" w:eastAsia="Calibri" w:hAnsi="Arial" w:cs="Times New Roman"/>
      <w:b/>
      <w:color w:val="000000"/>
      <w:sz w:val="24"/>
    </w:rPr>
  </w:style>
  <w:style w:type="paragraph" w:customStyle="1" w:styleId="Annexlist">
    <w:name w:val="Annex list"/>
    <w:basedOn w:val="NoSpacing"/>
    <w:qFormat/>
    <w:rsid w:val="006E30D6"/>
    <w:pPr>
      <w:numPr>
        <w:numId w:val="0"/>
      </w:numPr>
      <w:spacing w:after="60"/>
    </w:pPr>
  </w:style>
  <w:style w:type="paragraph" w:customStyle="1" w:styleId="Nonbulleted">
    <w:name w:val="Non bulleted"/>
    <w:basedOn w:val="NoSpacing"/>
    <w:qFormat/>
    <w:rsid w:val="006E30D6"/>
    <w:pPr>
      <w:numPr>
        <w:numId w:val="0"/>
      </w:numPr>
    </w:pPr>
  </w:style>
  <w:style w:type="paragraph" w:customStyle="1" w:styleId="Precedence">
    <w:name w:val="Precedence"/>
    <w:basedOn w:val="Annexlist"/>
    <w:qFormat/>
    <w:rsid w:val="006E30D6"/>
    <w:pPr>
      <w:ind w:left="6480"/>
      <w:outlineLvl w:val="4"/>
    </w:pPr>
  </w:style>
  <w:style w:type="paragraph" w:styleId="FootnoteText">
    <w:name w:val="footnote text"/>
    <w:aliases w:val="Footnote Text Char Char Char Char,Footnote Text Char Char Char,Tailored Footnote,ft,Footnote Text Char Char,Footnote Text Char1,ft Char,Footnote Text Char2,Footnote Text Char1 Char,ft Char Char,ft Char1,Footnote Text Char Char1 Char,fn,Ch"/>
    <w:basedOn w:val="Normal"/>
    <w:link w:val="FootnoteTextChar"/>
    <w:unhideWhenUsed/>
    <w:rsid w:val="006E30D6"/>
    <w:pPr>
      <w:spacing w:after="0" w:line="240" w:lineRule="auto"/>
    </w:pPr>
    <w:rPr>
      <w:rFonts w:ascii="Arial" w:eastAsia="Calibri" w:hAnsi="Arial" w:cs="Times New Roman"/>
      <w:color w:val="000000"/>
      <w:sz w:val="20"/>
      <w:szCs w:val="20"/>
    </w:rPr>
  </w:style>
  <w:style w:type="character" w:customStyle="1" w:styleId="FootnoteTextChar">
    <w:name w:val="Footnote Text Char"/>
    <w:aliases w:val="Footnote Text Char Char Char Char Char,Footnote Text Char Char Char Char1,Tailored Footnote Char,ft Char2,Footnote Text Char Char Char1,Footnote Text Char1 Char1,ft Char Char1,Footnote Text Char2 Char,Footnote Text Char1 Char Char"/>
    <w:basedOn w:val="DefaultParagraphFont"/>
    <w:link w:val="FootnoteText"/>
    <w:rsid w:val="006E30D6"/>
    <w:rPr>
      <w:rFonts w:ascii="Arial" w:eastAsia="Calibri" w:hAnsi="Arial" w:cs="Times New Roman"/>
      <w:color w:val="000000"/>
      <w:sz w:val="20"/>
      <w:szCs w:val="20"/>
    </w:rPr>
  </w:style>
  <w:style w:type="character" w:styleId="FootnoteReference">
    <w:name w:val="footnote reference"/>
    <w:aliases w:val="CRP-Footnote Reference,MIP Footnote Reference,Footnote Reference Arial,100C Footnote Reference"/>
    <w:semiHidden/>
    <w:unhideWhenUsed/>
    <w:rsid w:val="006E30D6"/>
    <w:rPr>
      <w:vertAlign w:val="superscript"/>
    </w:rPr>
  </w:style>
  <w:style w:type="paragraph" w:customStyle="1" w:styleId="Footnote">
    <w:name w:val="Footnote"/>
    <w:basedOn w:val="FootnoteText"/>
    <w:rsid w:val="006E30D6"/>
  </w:style>
  <w:style w:type="paragraph" w:customStyle="1" w:styleId="Annexheader">
    <w:name w:val="Annex header"/>
    <w:basedOn w:val="Precedence"/>
    <w:qFormat/>
    <w:rsid w:val="006E30D6"/>
    <w:pPr>
      <w:ind w:left="7088"/>
    </w:pPr>
    <w:rPr>
      <w:b/>
    </w:rPr>
  </w:style>
  <w:style w:type="table" w:customStyle="1" w:styleId="TableGrid1">
    <w:name w:val="Table Grid1"/>
    <w:basedOn w:val="TableNormal"/>
    <w:next w:val="TableGrid"/>
    <w:rsid w:val="006E30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30D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rsid w:val="006E30D6"/>
  </w:style>
  <w:style w:type="paragraph" w:customStyle="1" w:styleId="Footnotes">
    <w:name w:val="Footnotes"/>
    <w:basedOn w:val="paragraph"/>
    <w:qFormat/>
    <w:rsid w:val="006E30D6"/>
    <w:pPr>
      <w:textAlignment w:val="baseline"/>
    </w:pPr>
    <w:rPr>
      <w:rFonts w:ascii="Arial" w:hAnsi="Arial" w:cs="Arial"/>
      <w:sz w:val="20"/>
      <w:szCs w:val="20"/>
    </w:rPr>
  </w:style>
  <w:style w:type="character" w:styleId="PlaceholderText">
    <w:name w:val="Placeholder Text"/>
    <w:uiPriority w:val="99"/>
    <w:semiHidden/>
    <w:rsid w:val="006E30D6"/>
    <w:rPr>
      <w:color w:val="808080"/>
    </w:rPr>
  </w:style>
  <w:style w:type="paragraph" w:customStyle="1" w:styleId="Char2">
    <w:name w:val="Char2"/>
    <w:basedOn w:val="Normal"/>
    <w:rsid w:val="006E30D6"/>
    <w:pPr>
      <w:spacing w:line="240" w:lineRule="exact"/>
    </w:pPr>
    <w:rPr>
      <w:rFonts w:ascii="Verdana" w:eastAsia="Calibri" w:hAnsi="Verdana" w:cs="Verdana"/>
      <w:sz w:val="20"/>
      <w:szCs w:val="20"/>
      <w:lang w:val="en-US" w:eastAsia="en-GB"/>
    </w:rPr>
  </w:style>
  <w:style w:type="paragraph" w:styleId="EndnoteText">
    <w:name w:val="endnote text"/>
    <w:basedOn w:val="Normal"/>
    <w:link w:val="EndnoteTextChar"/>
    <w:uiPriority w:val="99"/>
    <w:semiHidden/>
    <w:unhideWhenUsed/>
    <w:rsid w:val="006E30D6"/>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6E30D6"/>
    <w:rPr>
      <w:rFonts w:ascii="Calibri" w:eastAsia="Calibri" w:hAnsi="Calibri" w:cs="Times New Roman"/>
      <w:sz w:val="20"/>
      <w:szCs w:val="20"/>
    </w:rPr>
  </w:style>
  <w:style w:type="character" w:styleId="EndnoteReference">
    <w:name w:val="endnote reference"/>
    <w:uiPriority w:val="99"/>
    <w:semiHidden/>
    <w:unhideWhenUsed/>
    <w:rsid w:val="006E30D6"/>
    <w:rPr>
      <w:vertAlign w:val="superscript"/>
    </w:rPr>
  </w:style>
  <w:style w:type="paragraph" w:customStyle="1" w:styleId="DWNormal">
    <w:name w:val="DW Normal"/>
    <w:basedOn w:val="Normal"/>
    <w:rsid w:val="006E30D6"/>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customStyle="1" w:styleId="DWParaNum1">
    <w:name w:val="DW Para Num1"/>
    <w:basedOn w:val="Normal"/>
    <w:rsid w:val="006E30D6"/>
    <w:pPr>
      <w:numPr>
        <w:numId w:val="15"/>
      </w:numPr>
      <w:tabs>
        <w:tab w:val="clear" w:pos="567"/>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2">
    <w:name w:val="DW Para Num2"/>
    <w:basedOn w:val="Normal"/>
    <w:rsid w:val="006E30D6"/>
    <w:pPr>
      <w:numPr>
        <w:ilvl w:val="1"/>
        <w:numId w:val="15"/>
      </w:numPr>
      <w:tabs>
        <w:tab w:val="clear" w:pos="1134"/>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3">
    <w:name w:val="DW Para Num3"/>
    <w:basedOn w:val="Normal"/>
    <w:rsid w:val="006E30D6"/>
    <w:pPr>
      <w:numPr>
        <w:ilvl w:val="2"/>
        <w:numId w:val="15"/>
      </w:numPr>
      <w:tabs>
        <w:tab w:val="clear" w:pos="1701"/>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4">
    <w:name w:val="DW Para Num4"/>
    <w:basedOn w:val="Normal"/>
    <w:rsid w:val="006E30D6"/>
    <w:pPr>
      <w:numPr>
        <w:ilvl w:val="3"/>
        <w:numId w:val="15"/>
      </w:numPr>
      <w:tabs>
        <w:tab w:val="clear" w:pos="2268"/>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5">
    <w:name w:val="DW Para Num5"/>
    <w:basedOn w:val="Normal"/>
    <w:rsid w:val="006E30D6"/>
    <w:pPr>
      <w:numPr>
        <w:ilvl w:val="4"/>
        <w:numId w:val="15"/>
      </w:numPr>
      <w:tabs>
        <w:tab w:val="clear" w:pos="2835"/>
      </w:tabs>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character" w:styleId="CommentReference">
    <w:name w:val="annotation reference"/>
    <w:semiHidden/>
    <w:unhideWhenUsed/>
    <w:rsid w:val="006E30D6"/>
    <w:rPr>
      <w:sz w:val="16"/>
      <w:szCs w:val="16"/>
    </w:rPr>
  </w:style>
  <w:style w:type="paragraph" w:styleId="CommentText">
    <w:name w:val="annotation text"/>
    <w:basedOn w:val="Normal"/>
    <w:link w:val="CommentTextChar"/>
    <w:semiHidden/>
    <w:unhideWhenUsed/>
    <w:rsid w:val="006E30D6"/>
    <w:pPr>
      <w:spacing w:after="240" w:line="240" w:lineRule="auto"/>
    </w:pPr>
    <w:rPr>
      <w:rFonts w:ascii="Arial" w:eastAsia="Calibri" w:hAnsi="Arial" w:cs="Times New Roman"/>
      <w:color w:val="000000"/>
      <w:sz w:val="20"/>
      <w:szCs w:val="20"/>
    </w:rPr>
  </w:style>
  <w:style w:type="character" w:customStyle="1" w:styleId="CommentTextChar">
    <w:name w:val="Comment Text Char"/>
    <w:basedOn w:val="DefaultParagraphFont"/>
    <w:link w:val="CommentText"/>
    <w:semiHidden/>
    <w:rsid w:val="006E30D6"/>
    <w:rPr>
      <w:rFonts w:ascii="Arial" w:eastAsia="Calibri"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E30D6"/>
    <w:rPr>
      <w:b/>
      <w:bCs/>
    </w:rPr>
  </w:style>
  <w:style w:type="character" w:customStyle="1" w:styleId="CommentSubjectChar">
    <w:name w:val="Comment Subject Char"/>
    <w:basedOn w:val="CommentTextChar"/>
    <w:link w:val="CommentSubject"/>
    <w:uiPriority w:val="99"/>
    <w:semiHidden/>
    <w:rsid w:val="006E30D6"/>
    <w:rPr>
      <w:rFonts w:ascii="Arial" w:eastAsia="Calibri" w:hAnsi="Arial" w:cs="Times New Roman"/>
      <w:b/>
      <w:bCs/>
      <w:color w:val="000000"/>
      <w:sz w:val="20"/>
      <w:szCs w:val="20"/>
    </w:rPr>
  </w:style>
  <w:style w:type="paragraph" w:styleId="BalloonText">
    <w:name w:val="Balloon Text"/>
    <w:basedOn w:val="Normal"/>
    <w:link w:val="BalloonTextChar"/>
    <w:uiPriority w:val="99"/>
    <w:semiHidden/>
    <w:unhideWhenUsed/>
    <w:rsid w:val="006E30D6"/>
    <w:pPr>
      <w:spacing w:after="0" w:line="240" w:lineRule="auto"/>
    </w:pPr>
    <w:rPr>
      <w:rFonts w:ascii="Segoe UI" w:eastAsia="Calibri" w:hAnsi="Segoe UI" w:cs="Segoe UI"/>
      <w:color w:val="000000"/>
      <w:sz w:val="18"/>
      <w:szCs w:val="18"/>
    </w:rPr>
  </w:style>
  <w:style w:type="character" w:customStyle="1" w:styleId="BalloonTextChar">
    <w:name w:val="Balloon Text Char"/>
    <w:basedOn w:val="DefaultParagraphFont"/>
    <w:link w:val="BalloonText"/>
    <w:uiPriority w:val="99"/>
    <w:semiHidden/>
    <w:rsid w:val="006E30D6"/>
    <w:rPr>
      <w:rFonts w:ascii="Segoe UI" w:eastAsia="Calibri" w:hAnsi="Segoe UI" w:cs="Segoe UI"/>
      <w:color w:val="000000"/>
      <w:sz w:val="18"/>
      <w:szCs w:val="18"/>
    </w:rPr>
  </w:style>
  <w:style w:type="paragraph" w:styleId="Revision">
    <w:name w:val="Revision"/>
    <w:hidden/>
    <w:uiPriority w:val="99"/>
    <w:semiHidden/>
    <w:rsid w:val="006E30D6"/>
    <w:pPr>
      <w:spacing w:after="0" w:line="240" w:lineRule="auto"/>
    </w:pPr>
    <w:rPr>
      <w:rFonts w:ascii="Arial" w:eastAsia="Calibri" w:hAnsi="Arial" w:cs="Times New Roman"/>
      <w:color w:val="000000"/>
      <w:sz w:val="24"/>
    </w:rPr>
  </w:style>
  <w:style w:type="character" w:styleId="UnresolvedMention">
    <w:name w:val="Unresolved Mention"/>
    <w:uiPriority w:val="99"/>
    <w:semiHidden/>
    <w:unhideWhenUsed/>
    <w:rsid w:val="006E30D6"/>
    <w:rPr>
      <w:color w:val="605E5C"/>
      <w:shd w:val="clear" w:color="auto" w:fill="E1DFDD"/>
    </w:rPr>
  </w:style>
  <w:style w:type="character" w:customStyle="1" w:styleId="scxw241034119">
    <w:name w:val="scxw241034119"/>
    <w:rsid w:val="006E30D6"/>
  </w:style>
  <w:style w:type="character" w:customStyle="1" w:styleId="contextualspellingandgrammarerror">
    <w:name w:val="contextualspellingandgrammarerror"/>
    <w:rsid w:val="006E30D6"/>
  </w:style>
  <w:style w:type="paragraph" w:customStyle="1" w:styleId="ParagraphLevel2">
    <w:name w:val="Paragraph Level 2"/>
    <w:basedOn w:val="Heading3"/>
    <w:uiPriority w:val="2"/>
    <w:qFormat/>
    <w:rsid w:val="006E30D6"/>
    <w:pPr>
      <w:keepNext w:val="0"/>
      <w:keepLines w:val="0"/>
      <w:numPr>
        <w:ilvl w:val="2"/>
        <w:numId w:val="17"/>
      </w:numPr>
      <w:tabs>
        <w:tab w:val="num" w:pos="1701"/>
      </w:tabs>
      <w:spacing w:before="120" w:after="120"/>
      <w:ind w:left="1134" w:firstLine="0"/>
      <w:outlineLvl w:val="9"/>
    </w:pPr>
    <w:rPr>
      <w:rFonts w:ascii="Calibri" w:hAnsi="Calibri"/>
      <w:bCs/>
      <w:color w:val="auto"/>
      <w:sz w:val="22"/>
      <w:szCs w:val="22"/>
    </w:rPr>
  </w:style>
  <w:style w:type="paragraph" w:customStyle="1" w:styleId="TableInsertText">
    <w:name w:val="Table Insert/Text"/>
    <w:basedOn w:val="Normal"/>
    <w:uiPriority w:val="4"/>
    <w:qFormat/>
    <w:rsid w:val="006E30D6"/>
    <w:pPr>
      <w:spacing w:before="60" w:after="60" w:line="240" w:lineRule="auto"/>
    </w:pPr>
    <w:rPr>
      <w:rFonts w:ascii="Calibri" w:eastAsia="Times" w:hAnsi="Calibri" w:cs="Times New Roman"/>
      <w:sz w:val="20"/>
      <w:szCs w:val="20"/>
      <w:lang w:eastAsia="en-GB"/>
    </w:rPr>
  </w:style>
  <w:style w:type="paragraph" w:customStyle="1" w:styleId="Default">
    <w:name w:val="Default"/>
    <w:rsid w:val="006E30D6"/>
    <w:pPr>
      <w:autoSpaceDE w:val="0"/>
      <w:autoSpaceDN w:val="0"/>
      <w:adjustRightInd w:val="0"/>
      <w:spacing w:after="0" w:line="240" w:lineRule="auto"/>
    </w:pPr>
    <w:rPr>
      <w:rFonts w:ascii="Verdana" w:eastAsia="Calibri" w:hAnsi="Verdana" w:cs="Verdana"/>
      <w:color w:val="000000"/>
      <w:sz w:val="24"/>
      <w:szCs w:val="24"/>
    </w:rPr>
  </w:style>
  <w:style w:type="paragraph" w:styleId="NormalWeb">
    <w:name w:val="Normal (Web)"/>
    <w:basedOn w:val="Normal"/>
    <w:uiPriority w:val="99"/>
    <w:unhideWhenUsed/>
    <w:rsid w:val="006E30D6"/>
    <w:pPr>
      <w:spacing w:after="0" w:line="240" w:lineRule="auto"/>
    </w:pPr>
    <w:rPr>
      <w:rFonts w:ascii="PMingLiU" w:eastAsia="PMingLiU" w:hAnsi="PMingLiU" w:cs="PMingLiU"/>
      <w:sz w:val="24"/>
      <w:szCs w:val="24"/>
      <w:lang w:eastAsia="zh-TW"/>
    </w:rPr>
  </w:style>
  <w:style w:type="character" w:styleId="FollowedHyperlink">
    <w:name w:val="FollowedHyperlink"/>
    <w:uiPriority w:val="99"/>
    <w:semiHidden/>
    <w:unhideWhenUsed/>
    <w:rsid w:val="006E30D6"/>
    <w:rPr>
      <w:color w:val="954F72"/>
      <w:u w:val="single"/>
    </w:rPr>
  </w:style>
  <w:style w:type="table" w:customStyle="1" w:styleId="GridTable1Light-Accent11">
    <w:name w:val="Grid Table 1 Light - Accent 11"/>
    <w:basedOn w:val="TableNormal"/>
    <w:uiPriority w:val="46"/>
    <w:rsid w:val="006E30D6"/>
    <w:pPr>
      <w:spacing w:after="0" w:line="240" w:lineRule="auto"/>
    </w:pPr>
    <w:rPr>
      <w:rFonts w:ascii="Arial" w:eastAsia="Calibri" w:hAnsi="Arial" w:cs="Times New Roman"/>
      <w:sz w:val="24"/>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xmsolistparagraph">
    <w:name w:val="x_msolistparagraph"/>
    <w:basedOn w:val="Normal"/>
    <w:rsid w:val="006E30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6E30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6E30D6"/>
    <w:pPr>
      <w:spacing w:before="100" w:beforeAutospacing="1" w:after="100" w:afterAutospacing="1" w:line="240" w:lineRule="auto"/>
    </w:pPr>
    <w:rPr>
      <w:rFonts w:ascii="Calibri" w:eastAsia="Times New Roman" w:hAnsi="Calibri" w:cs="Times New Roman"/>
      <w:b/>
      <w:bCs/>
      <w:color w:val="000000"/>
      <w:sz w:val="24"/>
      <w:szCs w:val="24"/>
      <w:lang w:eastAsia="en-GB"/>
    </w:rPr>
  </w:style>
  <w:style w:type="paragraph" w:customStyle="1" w:styleId="font6">
    <w:name w:val="font6"/>
    <w:basedOn w:val="Normal"/>
    <w:rsid w:val="006E30D6"/>
    <w:pPr>
      <w:spacing w:before="100" w:beforeAutospacing="1" w:after="100" w:afterAutospacing="1" w:line="240" w:lineRule="auto"/>
    </w:pPr>
    <w:rPr>
      <w:rFonts w:ascii="Calibri" w:eastAsia="Times New Roman" w:hAnsi="Calibri" w:cs="Times New Roman"/>
      <w:color w:val="000000"/>
      <w:sz w:val="24"/>
      <w:szCs w:val="24"/>
      <w:lang w:eastAsia="en-GB"/>
    </w:rPr>
  </w:style>
  <w:style w:type="paragraph" w:customStyle="1" w:styleId="xl255">
    <w:name w:val="xl255"/>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6">
    <w:name w:val="xl256"/>
    <w:basedOn w:val="Normal"/>
    <w:rsid w:val="006E30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7">
    <w:name w:val="xl257"/>
    <w:basedOn w:val="Normal"/>
    <w:rsid w:val="006E30D6"/>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258">
    <w:name w:val="xl258"/>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59">
    <w:name w:val="xl259"/>
    <w:basedOn w:val="Normal"/>
    <w:rsid w:val="006E30D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n-GB"/>
    </w:rPr>
  </w:style>
  <w:style w:type="paragraph" w:customStyle="1" w:styleId="xl260">
    <w:name w:val="xl260"/>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1">
    <w:name w:val="xl261"/>
    <w:basedOn w:val="Normal"/>
    <w:rsid w:val="006E30D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GB"/>
    </w:rPr>
  </w:style>
  <w:style w:type="paragraph" w:customStyle="1" w:styleId="xl262">
    <w:name w:val="xl262"/>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3">
    <w:name w:val="xl263"/>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64">
    <w:name w:val="xl264"/>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65">
    <w:name w:val="xl265"/>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66">
    <w:name w:val="xl266"/>
    <w:basedOn w:val="Normal"/>
    <w:rsid w:val="006E30D6"/>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67">
    <w:name w:val="xl267"/>
    <w:basedOn w:val="Normal"/>
    <w:rsid w:val="006E30D6"/>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68">
    <w:name w:val="xl268"/>
    <w:basedOn w:val="Normal"/>
    <w:rsid w:val="006E30D6"/>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69">
    <w:name w:val="xl269"/>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70">
    <w:name w:val="xl270"/>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71">
    <w:name w:val="xl271"/>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72">
    <w:name w:val="xl272"/>
    <w:basedOn w:val="Normal"/>
    <w:rsid w:val="006E30D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GB"/>
    </w:rPr>
  </w:style>
  <w:style w:type="paragraph" w:customStyle="1" w:styleId="xl273">
    <w:name w:val="xl273"/>
    <w:basedOn w:val="Normal"/>
    <w:rsid w:val="006E30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74">
    <w:name w:val="xl274"/>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75">
    <w:name w:val="xl275"/>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76">
    <w:name w:val="xl276"/>
    <w:basedOn w:val="Normal"/>
    <w:rsid w:val="006E30D6"/>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n-GB"/>
    </w:rPr>
  </w:style>
  <w:style w:type="paragraph" w:customStyle="1" w:styleId="xl277">
    <w:name w:val="xl277"/>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78">
    <w:name w:val="xl278"/>
    <w:basedOn w:val="Normal"/>
    <w:rsid w:val="006E30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79">
    <w:name w:val="xl279"/>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80">
    <w:name w:val="xl280"/>
    <w:basedOn w:val="Normal"/>
    <w:rsid w:val="006E30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281">
    <w:name w:val="xl281"/>
    <w:basedOn w:val="Normal"/>
    <w:rsid w:val="006E30D6"/>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282">
    <w:name w:val="xl282"/>
    <w:basedOn w:val="Normal"/>
    <w:rsid w:val="006E30D6"/>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83">
    <w:name w:val="xl283"/>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84">
    <w:name w:val="xl284"/>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85">
    <w:name w:val="xl285"/>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86">
    <w:name w:val="xl286"/>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87">
    <w:name w:val="xl287"/>
    <w:basedOn w:val="Normal"/>
    <w:rsid w:val="006E30D6"/>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88">
    <w:name w:val="xl288"/>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89">
    <w:name w:val="xl289"/>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90">
    <w:name w:val="xl290"/>
    <w:basedOn w:val="Normal"/>
    <w:rsid w:val="006E30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91">
    <w:name w:val="xl291"/>
    <w:basedOn w:val="Normal"/>
    <w:rsid w:val="006E30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92">
    <w:name w:val="xl292"/>
    <w:basedOn w:val="Normal"/>
    <w:rsid w:val="006E30D6"/>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93">
    <w:name w:val="xl293"/>
    <w:basedOn w:val="Normal"/>
    <w:rsid w:val="006E30D6"/>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294">
    <w:name w:val="xl294"/>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95">
    <w:name w:val="xl295"/>
    <w:basedOn w:val="Normal"/>
    <w:rsid w:val="006E30D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96">
    <w:name w:val="xl296"/>
    <w:basedOn w:val="Normal"/>
    <w:rsid w:val="006E30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97">
    <w:name w:val="xl297"/>
    <w:basedOn w:val="Normal"/>
    <w:rsid w:val="006E30D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98">
    <w:name w:val="xl298"/>
    <w:basedOn w:val="Normal"/>
    <w:rsid w:val="006E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299">
    <w:name w:val="xl299"/>
    <w:basedOn w:val="Normal"/>
    <w:rsid w:val="006E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300">
    <w:name w:val="xl300"/>
    <w:basedOn w:val="Normal"/>
    <w:rsid w:val="006E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301">
    <w:name w:val="xl301"/>
    <w:basedOn w:val="Normal"/>
    <w:rsid w:val="006E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302">
    <w:name w:val="xl302"/>
    <w:basedOn w:val="Normal"/>
    <w:rsid w:val="006E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3">
    <w:name w:val="xl303"/>
    <w:basedOn w:val="Normal"/>
    <w:rsid w:val="006E30D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304">
    <w:name w:val="xl304"/>
    <w:basedOn w:val="Normal"/>
    <w:rsid w:val="006E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305">
    <w:name w:val="xl305"/>
    <w:basedOn w:val="Normal"/>
    <w:rsid w:val="006E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306">
    <w:name w:val="xl306"/>
    <w:basedOn w:val="Normal"/>
    <w:rsid w:val="006E30D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07">
    <w:name w:val="xl307"/>
    <w:basedOn w:val="Normal"/>
    <w:rsid w:val="006E30D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8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legislation.gov.uk/ukpga/2018/12/contents/enacted" TargetMode="External"/><Relationship Id="rId3" Type="http://schemas.openxmlformats.org/officeDocument/2006/relationships/customXml" Target="../customXml/item3.xml"/><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mailto:Leidos-FormsPublications@teamleidos.mod.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dstan.mod.uk/faqs.html" TargetMode="External"/><Relationship Id="rId25" Type="http://schemas.openxmlformats.org/officeDocument/2006/relationships/hyperlink" Target="https://www.gov.uk/government/publications/security-policy-framework/hmg-security-policy-framework" TargetMode="External"/><Relationship Id="rId33" Type="http://schemas.openxmlformats.org/officeDocument/2006/relationships/hyperlink" Target="mailto:deswaterguard-ics-support@mod.gov.uk" TargetMode="Externa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yperlink" Target="http://www.legislation.gov.uk/ukpga/2018/12/contents/enacted" TargetMode="External"/><Relationship Id="rId29" Type="http://schemas.openxmlformats.org/officeDocument/2006/relationships/hyperlink" Target="http://www.legislation.gov.uk/ukpga/Eliz2/7-8/66/cont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nso.nato.int/nso/zPublic/ap/aqap-2105e(2).pdf" TargetMode="External"/><Relationship Id="rId32" Type="http://schemas.openxmlformats.org/officeDocument/2006/relationships/hyperlink" Target="http://www.legislation.gov.uk/ukpga/2000/23/contents"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of.mod.uk" TargetMode="External"/><Relationship Id="rId23" Type="http://schemas.openxmlformats.org/officeDocument/2006/relationships/hyperlink" Target="https://www.difesa.it/SGD-DNA/Staff/DT/NAVARM/Documents/NormeAQAP/aqap2110e.pdf" TargetMode="External"/><Relationship Id="rId28" Type="http://schemas.openxmlformats.org/officeDocument/2006/relationships/hyperlink" Target="http://www.legislation.gov.uk/ukpga/1974/37/contents"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www.legislation.gov.uk/ukpga/1978/37/conten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ESTECH-QSEPEnv-HSISMulti@mod.gov.uk" TargetMode="External"/><Relationship Id="rId22" Type="http://schemas.openxmlformats.org/officeDocument/2006/relationships/hyperlink" Target="http://publicapps.caa.co.uk/modalapplication.aspx?appid=11&amp;mode=detail&amp;id=2854" TargetMode="External"/><Relationship Id="rId27" Type="http://schemas.openxmlformats.org/officeDocument/2006/relationships/hyperlink" Target="http://www.legislation.gov.uk/ukpga/2000/36/contents" TargetMode="External"/><Relationship Id="rId30" Type="http://schemas.openxmlformats.org/officeDocument/2006/relationships/hyperlink" Target="http://www.legislation.gov.uk/ukpga/1989/6/contents" TargetMode="External"/><Relationship Id="rId35"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2021-09-13T15:01:50+00:00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3FF8B2A1884EC4595AE4A9E59CDBCB1" ma:contentTypeVersion="9" ma:contentTypeDescription="Designed to facilitate the storage of MOD Documents with a '.doc' or '.docx' extension" ma:contentTypeScope="" ma:versionID="b81fa0bbf45878cd4648af4c663970f2">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cecfbdce-ec44-417e-a9a3-235c97879110" targetNamespace="http://schemas.microsoft.com/office/2006/metadata/properties" ma:root="true" ma:fieldsID="93b290a6354e878781ce0ed918712ace" ns1:_="" ns2:_="" ns3:_="" ns4:_="" ns5:_="">
    <xsd:import namespace="http://schemas.microsoft.com/sharepoint/v3"/>
    <xsd:import namespace="04738c6d-ecc8-46f1-821f-82e308eab3d9"/>
    <xsd:import namespace="http://schemas.microsoft.com/sharepoint.v3"/>
    <xsd:import namespace="http://schemas.microsoft.com/sharepoint/v3/fields"/>
    <xsd:import namespace="cecfbdce-ec44-417e-a9a3-235c97879110"/>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fbdce-ec44-417e-a9a3-235c9787911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D5A68-08F2-4277-BB69-113B34AADF02}">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062205B4-6181-42FC-A4AE-37690AF31977}">
  <ds:schemaRefs>
    <ds:schemaRef ds:uri="http://schemas.microsoft.com/sharepoint/v3/contenttype/forms"/>
  </ds:schemaRefs>
</ds:datastoreItem>
</file>

<file path=customXml/itemProps3.xml><?xml version="1.0" encoding="utf-8"?>
<ds:datastoreItem xmlns:ds="http://schemas.openxmlformats.org/officeDocument/2006/customXml" ds:itemID="{1447A79A-DDAC-414C-AD97-E472A6E1EED1}">
  <ds:schemaRefs>
    <ds:schemaRef ds:uri="http://schemas.microsoft.com/sharepoint/events"/>
  </ds:schemaRefs>
</ds:datastoreItem>
</file>

<file path=customXml/itemProps4.xml><?xml version="1.0" encoding="utf-8"?>
<ds:datastoreItem xmlns:ds="http://schemas.openxmlformats.org/officeDocument/2006/customXml" ds:itemID="{E3485699-D934-41E1-80DC-94296FF08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cecfbdce-ec44-417e-a9a3-235c97879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9F3AF7-931C-4BF5-9225-454DA7C66C55}">
  <ds:schemaRefs>
    <ds:schemaRef ds:uri="office.server.policy"/>
  </ds:schemaRefs>
</ds:datastoreItem>
</file>

<file path=customXml/itemProps6.xml><?xml version="1.0" encoding="utf-8"?>
<ds:datastoreItem xmlns:ds="http://schemas.openxmlformats.org/officeDocument/2006/customXml" ds:itemID="{C3C1023D-2446-4DB7-B62F-7C67B22857E4}">
  <ds:schemaRefs>
    <ds:schemaRef ds:uri="Microsoft.SharePoint.Taxonomy.ContentTypeSync"/>
  </ds:schemaRefs>
</ds:datastoreItem>
</file>

<file path=customXml/itemProps7.xml><?xml version="1.0" encoding="utf-8"?>
<ds:datastoreItem xmlns:ds="http://schemas.openxmlformats.org/officeDocument/2006/customXml" ds:itemID="{5D00B3EF-AEA2-4974-94D1-3016577F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109</Pages>
  <Words>34197</Words>
  <Characters>194925</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228665</CharactersWithSpaces>
  <SharedDoc>false</SharedDoc>
  <HLinks>
    <vt:vector size="126" baseType="variant">
      <vt:variant>
        <vt:i4>1048643</vt:i4>
      </vt:variant>
      <vt:variant>
        <vt:i4>102</vt:i4>
      </vt:variant>
      <vt:variant>
        <vt:i4>0</vt:i4>
      </vt:variant>
      <vt:variant>
        <vt:i4>5</vt:i4>
      </vt:variant>
      <vt:variant>
        <vt:lpwstr>https://www.aof.mod.uk/aofcontent/tactical/toolkit/index.htm</vt:lpwstr>
      </vt:variant>
      <vt:variant>
        <vt:lpwstr/>
      </vt:variant>
      <vt:variant>
        <vt:i4>8126557</vt:i4>
      </vt:variant>
      <vt:variant>
        <vt:i4>99</vt:i4>
      </vt:variant>
      <vt:variant>
        <vt:i4>0</vt:i4>
      </vt:variant>
      <vt:variant>
        <vt:i4>5</vt:i4>
      </vt:variant>
      <vt:variant>
        <vt:lpwstr>mailto:Leidos-FormsPublications@teamleidos.mod.uk</vt:lpwstr>
      </vt:variant>
      <vt:variant>
        <vt:lpwstr/>
      </vt:variant>
      <vt:variant>
        <vt:i4>3604513</vt:i4>
      </vt:variant>
      <vt:variant>
        <vt:i4>96</vt:i4>
      </vt:variant>
      <vt:variant>
        <vt:i4>0</vt:i4>
      </vt:variant>
      <vt:variant>
        <vt:i4>5</vt:i4>
      </vt:variant>
      <vt:variant>
        <vt:lpwstr/>
      </vt:variant>
      <vt:variant>
        <vt:lpwstr>https://www.gov.uk/government/organisations/ministry_of_defence/about/procurement</vt:lpwstr>
      </vt:variant>
      <vt:variant>
        <vt:i4>8126477</vt:i4>
      </vt:variant>
      <vt:variant>
        <vt:i4>93</vt:i4>
      </vt:variant>
      <vt:variant>
        <vt:i4>0</vt:i4>
      </vt:variant>
      <vt:variant>
        <vt:i4>5</vt:i4>
      </vt:variant>
      <vt:variant>
        <vt:lpwstr>mailto:deswaterguard-ics-support@mod.gov.uk</vt:lpwstr>
      </vt:variant>
      <vt:variant>
        <vt:lpwstr/>
      </vt:variant>
      <vt:variant>
        <vt:i4>4587593</vt:i4>
      </vt:variant>
      <vt:variant>
        <vt:i4>48</vt:i4>
      </vt:variant>
      <vt:variant>
        <vt:i4>0</vt:i4>
      </vt:variant>
      <vt:variant>
        <vt:i4>5</vt:i4>
      </vt:variant>
      <vt:variant>
        <vt:lpwstr>http://www.legislation.gov.uk/ukpga/2000/23/contents</vt:lpwstr>
      </vt:variant>
      <vt:variant>
        <vt:lpwstr/>
      </vt:variant>
      <vt:variant>
        <vt:i4>4587593</vt:i4>
      </vt:variant>
      <vt:variant>
        <vt:i4>45</vt:i4>
      </vt:variant>
      <vt:variant>
        <vt:i4>0</vt:i4>
      </vt:variant>
      <vt:variant>
        <vt:i4>5</vt:i4>
      </vt:variant>
      <vt:variant>
        <vt:lpwstr>http://www.legislation.gov.uk/ukpga/1978/37/contents</vt:lpwstr>
      </vt:variant>
      <vt:variant>
        <vt:lpwstr/>
      </vt:variant>
      <vt:variant>
        <vt:i4>7798839</vt:i4>
      </vt:variant>
      <vt:variant>
        <vt:i4>42</vt:i4>
      </vt:variant>
      <vt:variant>
        <vt:i4>0</vt:i4>
      </vt:variant>
      <vt:variant>
        <vt:i4>5</vt:i4>
      </vt:variant>
      <vt:variant>
        <vt:lpwstr>http://www.legislation.gov.uk/ukpga/1989/6/contents</vt:lpwstr>
      </vt:variant>
      <vt:variant>
        <vt:lpwstr/>
      </vt:variant>
      <vt:variant>
        <vt:i4>4980758</vt:i4>
      </vt:variant>
      <vt:variant>
        <vt:i4>39</vt:i4>
      </vt:variant>
      <vt:variant>
        <vt:i4>0</vt:i4>
      </vt:variant>
      <vt:variant>
        <vt:i4>5</vt:i4>
      </vt:variant>
      <vt:variant>
        <vt:lpwstr>http://www.legislation.gov.uk/ukpga/Eliz2/7-8/66/contents</vt:lpwstr>
      </vt:variant>
      <vt:variant>
        <vt:lpwstr/>
      </vt:variant>
      <vt:variant>
        <vt:i4>4849737</vt:i4>
      </vt:variant>
      <vt:variant>
        <vt:i4>36</vt:i4>
      </vt:variant>
      <vt:variant>
        <vt:i4>0</vt:i4>
      </vt:variant>
      <vt:variant>
        <vt:i4>5</vt:i4>
      </vt:variant>
      <vt:variant>
        <vt:lpwstr>http://www.legislation.gov.uk/ukpga/1974/37/contents</vt:lpwstr>
      </vt:variant>
      <vt:variant>
        <vt:lpwstr/>
      </vt:variant>
      <vt:variant>
        <vt:i4>4653132</vt:i4>
      </vt:variant>
      <vt:variant>
        <vt:i4>33</vt:i4>
      </vt:variant>
      <vt:variant>
        <vt:i4>0</vt:i4>
      </vt:variant>
      <vt:variant>
        <vt:i4>5</vt:i4>
      </vt:variant>
      <vt:variant>
        <vt:lpwstr>http://www.legislation.gov.uk/ukpga/2000/36/contents</vt:lpwstr>
      </vt:variant>
      <vt:variant>
        <vt:lpwstr/>
      </vt:variant>
      <vt:variant>
        <vt:i4>5832718</vt:i4>
      </vt:variant>
      <vt:variant>
        <vt:i4>30</vt:i4>
      </vt:variant>
      <vt:variant>
        <vt:i4>0</vt:i4>
      </vt:variant>
      <vt:variant>
        <vt:i4>5</vt:i4>
      </vt:variant>
      <vt:variant>
        <vt:lpwstr>http://www.legislation.gov.uk/ukpga/2018/12/contents/enacted</vt:lpwstr>
      </vt:variant>
      <vt:variant>
        <vt:lpwstr/>
      </vt:variant>
      <vt:variant>
        <vt:i4>3145763</vt:i4>
      </vt:variant>
      <vt:variant>
        <vt:i4>27</vt:i4>
      </vt:variant>
      <vt:variant>
        <vt:i4>0</vt:i4>
      </vt:variant>
      <vt:variant>
        <vt:i4>5</vt:i4>
      </vt:variant>
      <vt:variant>
        <vt:lpwstr>https://www.gov.uk/government/publications/security-policy-framework/hmg-security-policy-framework</vt:lpwstr>
      </vt:variant>
      <vt:variant>
        <vt:lpwstr/>
      </vt:variant>
      <vt:variant>
        <vt:i4>1638422</vt:i4>
      </vt:variant>
      <vt:variant>
        <vt:i4>24</vt:i4>
      </vt:variant>
      <vt:variant>
        <vt:i4>0</vt:i4>
      </vt:variant>
      <vt:variant>
        <vt:i4>5</vt:i4>
      </vt:variant>
      <vt:variant>
        <vt:lpwstr>http://nso.nato.int/nso/zPublic/ap/aqap-2105e(2).pdf</vt:lpwstr>
      </vt:variant>
      <vt:variant>
        <vt:lpwstr/>
      </vt:variant>
      <vt:variant>
        <vt:i4>2555954</vt:i4>
      </vt:variant>
      <vt:variant>
        <vt:i4>21</vt:i4>
      </vt:variant>
      <vt:variant>
        <vt:i4>0</vt:i4>
      </vt:variant>
      <vt:variant>
        <vt:i4>5</vt:i4>
      </vt:variant>
      <vt:variant>
        <vt:lpwstr>https://www.difesa.it/SGD-DNA/Staff/DT/NAVARM/Documents/NormeAQAP/aqap2110e.pdf</vt:lpwstr>
      </vt:variant>
      <vt:variant>
        <vt:lpwstr/>
      </vt:variant>
      <vt:variant>
        <vt:i4>3801124</vt:i4>
      </vt:variant>
      <vt:variant>
        <vt:i4>18</vt:i4>
      </vt:variant>
      <vt:variant>
        <vt:i4>0</vt:i4>
      </vt:variant>
      <vt:variant>
        <vt:i4>5</vt:i4>
      </vt:variant>
      <vt:variant>
        <vt:lpwstr>http://publicapps.caa.co.uk/modalapplication.aspx?appid=11&amp;mode=detail&amp;id=2854</vt:lpwstr>
      </vt:variant>
      <vt:variant>
        <vt:lpwstr/>
      </vt:variant>
      <vt:variant>
        <vt:i4>7209083</vt:i4>
      </vt:variant>
      <vt:variant>
        <vt:i4>15</vt:i4>
      </vt:variant>
      <vt:variant>
        <vt:i4>0</vt:i4>
      </vt:variant>
      <vt:variant>
        <vt:i4>5</vt:i4>
      </vt:variant>
      <vt:variant>
        <vt:lpwstr>https://www.gov.uk/government/publications/government-security-classifications</vt:lpwstr>
      </vt:variant>
      <vt:variant>
        <vt:lpwstr/>
      </vt:variant>
      <vt:variant>
        <vt:i4>5832718</vt:i4>
      </vt:variant>
      <vt:variant>
        <vt:i4>12</vt:i4>
      </vt:variant>
      <vt:variant>
        <vt:i4>0</vt:i4>
      </vt:variant>
      <vt:variant>
        <vt:i4>5</vt:i4>
      </vt:variant>
      <vt:variant>
        <vt:lpwstr>http://www.legislation.gov.uk/ukpga/2018/12/contents/enacted</vt:lpwstr>
      </vt:variant>
      <vt:variant>
        <vt:lpwstr/>
      </vt:variant>
      <vt:variant>
        <vt:i4>1114123</vt:i4>
      </vt:variant>
      <vt:variant>
        <vt:i4>9</vt:i4>
      </vt:variant>
      <vt:variant>
        <vt:i4>0</vt:i4>
      </vt:variant>
      <vt:variant>
        <vt:i4>5</vt:i4>
      </vt:variant>
      <vt:variant>
        <vt:lpwstr>http://www.dstan.mod.uk/faqs.html</vt:lpwstr>
      </vt:variant>
      <vt:variant>
        <vt:lpwstr/>
      </vt:variant>
      <vt:variant>
        <vt:i4>393286</vt:i4>
      </vt:variant>
      <vt:variant>
        <vt:i4>6</vt:i4>
      </vt:variant>
      <vt:variant>
        <vt:i4>0</vt:i4>
      </vt:variant>
      <vt:variant>
        <vt:i4>5</vt:i4>
      </vt:variant>
      <vt:variant>
        <vt:lpwstr>http://www.dstan.mod.uk/</vt:lpwstr>
      </vt:variant>
      <vt:variant>
        <vt:lpwstr/>
      </vt:variant>
      <vt:variant>
        <vt:i4>2293819</vt:i4>
      </vt:variant>
      <vt:variant>
        <vt:i4>3</vt:i4>
      </vt:variant>
      <vt:variant>
        <vt:i4>0</vt:i4>
      </vt:variant>
      <vt:variant>
        <vt:i4>5</vt:i4>
      </vt:variant>
      <vt:variant>
        <vt:lpwstr>https://www.aof.mod.uk/</vt:lpwstr>
      </vt:variant>
      <vt:variant>
        <vt:lpwstr/>
      </vt:variant>
      <vt:variant>
        <vt:i4>8060948</vt:i4>
      </vt:variant>
      <vt:variant>
        <vt:i4>0</vt:i4>
      </vt:variant>
      <vt:variant>
        <vt:i4>0</vt:i4>
      </vt:variant>
      <vt:variant>
        <vt:i4>5</vt:i4>
      </vt:variant>
      <vt:variant>
        <vt:lpwstr>mailto:DESTECH-QSEPEnv-HSISMulti@mod.gov.uk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Razavi, Caroline Mrs (Air-Comrcl Gen Acq Mgr 1)</dc:creator>
  <cp:keywords/>
  <dc:description/>
  <cp:lastModifiedBy>Razavi, Caroline Mrs (Air-Comrcl Gen Acq Mgr 1)</cp:lastModifiedBy>
  <cp:revision>2</cp:revision>
  <dcterms:created xsi:type="dcterms:W3CDTF">2021-09-27T10:32:00Z</dcterms:created>
  <dcterms:modified xsi:type="dcterms:W3CDTF">2021-09-27T10:32:00Z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0x010100D9D675D6CDED02438DC7CFF78D2F29E4010033FF8B2A1884EC4595AE4A9E59CDBCB1</vt:lpwstr>
  </property>
  <property fmtid="{D5CDD505-2E9C-101B-9397-08002B2CF9AE}" pid="3" name="Subject Category">
    <vt:lpwstr>4;#Information management|07795f02-7987-43cd-b575-f41fc8ac97cd</vt:lpwstr>
  </property>
  <property fmtid="{D5CDD505-2E9C-101B-9397-08002B2CF9AE}" pid="4" name="TaxKeyword">
    <vt:lpwstr/>
  </property>
  <property fmtid="{D5CDD505-2E9C-101B-9397-08002B2CF9AE}" pid="5" name="fileplanid">
    <vt:lpwstr>3;#04 Deliver the Unit's objectives|954cf193-6423-4137-9b07-8b4f402d8d43</vt:lpwstr>
  </property>
  <property fmtid="{D5CDD505-2E9C-101B-9397-08002B2CF9AE}" pid="6" name="Business Owner">
    <vt:lpwstr>2;#Air|bae4d02c-6a4f-4c05-88c9-3d9c33685563</vt:lpwstr>
  </property>
  <property fmtid="{D5CDD505-2E9C-101B-9397-08002B2CF9AE}" pid="7" name="Subject Keywords">
    <vt:lpwstr>1;#Information management|6a085f67-cdb7-474e-8082-e1093d41b8cb</vt:lpwstr>
  </property>
  <property fmtid="{D5CDD505-2E9C-101B-9397-08002B2CF9AE}" pid="8" name="_dlc_policyId">
    <vt:lpwstr/>
  </property>
  <property fmtid="{D5CDD505-2E9C-101B-9397-08002B2CF9AE}" pid="9" name="ItemRetentionFormula">
    <vt:lpwstr/>
  </property>
</Properties>
</file>